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F11FB6" w14:textId="77777777" w:rsidR="007B3626" w:rsidRDefault="007B3626">
      <w:pPr>
        <w:pStyle w:val="ConsPlusTitlePage"/>
      </w:pPr>
      <w:r>
        <w:t xml:space="preserve">Документ предоставлен </w:t>
      </w:r>
      <w:hyperlink r:id="rId4">
        <w:r>
          <w:rPr>
            <w:color w:val="0000FF"/>
          </w:rPr>
          <w:t>КонсультантПлюс</w:t>
        </w:r>
      </w:hyperlink>
      <w:r>
        <w:br/>
      </w:r>
    </w:p>
    <w:p w14:paraId="595A5492" w14:textId="77777777" w:rsidR="007B3626" w:rsidRDefault="007B3626">
      <w:pPr>
        <w:pStyle w:val="ConsPlusNormal"/>
        <w:jc w:val="both"/>
        <w:outlineLvl w:val="0"/>
      </w:pPr>
    </w:p>
    <w:p w14:paraId="796B3B81" w14:textId="77777777" w:rsidR="007B3626" w:rsidRDefault="007B3626">
      <w:pPr>
        <w:pStyle w:val="ConsPlusTitle"/>
        <w:jc w:val="center"/>
        <w:outlineLvl w:val="0"/>
      </w:pPr>
      <w:r>
        <w:t>ПРАВИТЕЛЬСТВО ЧЕЛЯБИНСКОЙ ОБЛАСТИ</w:t>
      </w:r>
    </w:p>
    <w:p w14:paraId="21D6B53B" w14:textId="77777777" w:rsidR="007B3626" w:rsidRDefault="007B3626">
      <w:pPr>
        <w:pStyle w:val="ConsPlusTitle"/>
        <w:ind w:firstLine="540"/>
        <w:jc w:val="both"/>
      </w:pPr>
    </w:p>
    <w:p w14:paraId="44F36B87" w14:textId="77777777" w:rsidR="007B3626" w:rsidRDefault="007B3626">
      <w:pPr>
        <w:pStyle w:val="ConsPlusTitle"/>
        <w:jc w:val="center"/>
      </w:pPr>
      <w:r>
        <w:t>ПОСТАНОВЛЕНИЕ</w:t>
      </w:r>
    </w:p>
    <w:p w14:paraId="497104BE" w14:textId="77777777" w:rsidR="007B3626" w:rsidRDefault="007B3626">
      <w:pPr>
        <w:pStyle w:val="ConsPlusTitle"/>
        <w:jc w:val="center"/>
      </w:pPr>
      <w:r>
        <w:t>от 19 декабря 2025 г. N 826-П</w:t>
      </w:r>
    </w:p>
    <w:p w14:paraId="0FCFB9AE" w14:textId="77777777" w:rsidR="007B3626" w:rsidRDefault="007B3626">
      <w:pPr>
        <w:pStyle w:val="ConsPlusTitle"/>
        <w:ind w:firstLine="540"/>
        <w:jc w:val="both"/>
      </w:pPr>
    </w:p>
    <w:p w14:paraId="2F12F4B8" w14:textId="77777777" w:rsidR="007B3626" w:rsidRDefault="007B3626">
      <w:pPr>
        <w:pStyle w:val="ConsPlusTitle"/>
        <w:jc w:val="center"/>
      </w:pPr>
      <w:r>
        <w:t>О Территориальной программе государственных гарантий</w:t>
      </w:r>
    </w:p>
    <w:p w14:paraId="05430CA4" w14:textId="77777777" w:rsidR="007B3626" w:rsidRDefault="007B3626">
      <w:pPr>
        <w:pStyle w:val="ConsPlusTitle"/>
        <w:jc w:val="center"/>
      </w:pPr>
      <w:r>
        <w:t>бесплатного оказания гражданам медицинской помощи</w:t>
      </w:r>
    </w:p>
    <w:p w14:paraId="7848A23A" w14:textId="77777777" w:rsidR="007B3626" w:rsidRDefault="007B3626">
      <w:pPr>
        <w:pStyle w:val="ConsPlusTitle"/>
        <w:jc w:val="center"/>
      </w:pPr>
      <w:r>
        <w:t>в Челябинской области на 2026 год</w:t>
      </w:r>
    </w:p>
    <w:p w14:paraId="1584832F" w14:textId="77777777" w:rsidR="007B3626" w:rsidRDefault="007B3626">
      <w:pPr>
        <w:pStyle w:val="ConsPlusTitle"/>
        <w:jc w:val="center"/>
      </w:pPr>
      <w:r>
        <w:t>и на плановый период 2027 и 2028 годов</w:t>
      </w:r>
    </w:p>
    <w:p w14:paraId="17A95C25" w14:textId="77777777" w:rsidR="007B3626" w:rsidRDefault="007B362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B3626" w14:paraId="60AF682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740C883" w14:textId="77777777" w:rsidR="007B3626" w:rsidRDefault="007B362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B5937F5" w14:textId="77777777" w:rsidR="007B3626" w:rsidRDefault="007B362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8C4A132" w14:textId="77777777" w:rsidR="007B3626" w:rsidRDefault="007B3626">
            <w:pPr>
              <w:pStyle w:val="ConsPlusNormal"/>
              <w:jc w:val="center"/>
            </w:pPr>
            <w:r>
              <w:rPr>
                <w:color w:val="392C69"/>
              </w:rPr>
              <w:t>Список изменяющих документов</w:t>
            </w:r>
          </w:p>
          <w:p w14:paraId="0A68EA49" w14:textId="77777777" w:rsidR="007B3626" w:rsidRDefault="007B3626">
            <w:pPr>
              <w:pStyle w:val="ConsPlusNormal"/>
              <w:jc w:val="center"/>
            </w:pPr>
            <w:r>
              <w:rPr>
                <w:color w:val="392C69"/>
              </w:rPr>
              <w:t>(в ред. Постановлений Правительства Челябинской области</w:t>
            </w:r>
          </w:p>
          <w:p w14:paraId="75F0B44E" w14:textId="77777777" w:rsidR="007B3626" w:rsidRDefault="007B3626">
            <w:pPr>
              <w:pStyle w:val="ConsPlusNormal"/>
              <w:jc w:val="center"/>
            </w:pPr>
            <w:r>
              <w:rPr>
                <w:color w:val="392C69"/>
              </w:rPr>
              <w:t xml:space="preserve">от 29.04.2026 </w:t>
            </w:r>
            <w:hyperlink r:id="rId5">
              <w:r>
                <w:rPr>
                  <w:color w:val="0000FF"/>
                </w:rPr>
                <w:t>N 305-П</w:t>
              </w:r>
            </w:hyperlink>
            <w:r>
              <w:rPr>
                <w:color w:val="392C69"/>
              </w:rPr>
              <w:t xml:space="preserve"> (ред. 17.06.2026), от 12.08.2026 </w:t>
            </w:r>
            <w:hyperlink r:id="rId6">
              <w:r>
                <w:rPr>
                  <w:color w:val="0000FF"/>
                </w:rPr>
                <w:t>N 481-П</w:t>
              </w:r>
            </w:hyperlink>
            <w:r>
              <w:rPr>
                <w:color w:val="392C69"/>
              </w:rPr>
              <w:t>,</w:t>
            </w:r>
          </w:p>
          <w:p w14:paraId="2E42009C" w14:textId="77777777" w:rsidR="007B3626" w:rsidRDefault="007B3626">
            <w:pPr>
              <w:pStyle w:val="ConsPlusNormal"/>
              <w:jc w:val="center"/>
            </w:pPr>
            <w:r>
              <w:rPr>
                <w:color w:val="392C69"/>
              </w:rPr>
              <w:t xml:space="preserve">от 22.09.2026 </w:t>
            </w:r>
            <w:hyperlink r:id="rId7">
              <w:r>
                <w:rPr>
                  <w:color w:val="0000FF"/>
                </w:rPr>
                <w:t>N 1-П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51E2648" w14:textId="77777777" w:rsidR="007B3626" w:rsidRDefault="007B3626">
            <w:pPr>
              <w:pStyle w:val="ConsPlusNormal"/>
            </w:pPr>
          </w:p>
        </w:tc>
      </w:tr>
    </w:tbl>
    <w:p w14:paraId="443C8640" w14:textId="77777777" w:rsidR="007B3626" w:rsidRDefault="007B3626">
      <w:pPr>
        <w:pStyle w:val="ConsPlusNormal"/>
        <w:jc w:val="both"/>
      </w:pPr>
    </w:p>
    <w:p w14:paraId="60F72169" w14:textId="77777777" w:rsidR="007B3626" w:rsidRDefault="007B3626">
      <w:pPr>
        <w:pStyle w:val="ConsPlusNormal"/>
        <w:ind w:firstLine="540"/>
        <w:jc w:val="both"/>
      </w:pPr>
      <w:r>
        <w:t xml:space="preserve">В соответствии с Федеральным </w:t>
      </w:r>
      <w:hyperlink r:id="rId8">
        <w:r>
          <w:rPr>
            <w:color w:val="0000FF"/>
          </w:rPr>
          <w:t>законом</w:t>
        </w:r>
      </w:hyperlink>
      <w:r>
        <w:t xml:space="preserve"> "Об основах охраны здоровья граждан в Российской Федерации" Правительство Челябинской области</w:t>
      </w:r>
    </w:p>
    <w:p w14:paraId="03C9A306" w14:textId="77777777" w:rsidR="007B3626" w:rsidRDefault="007B3626">
      <w:pPr>
        <w:pStyle w:val="ConsPlusNormal"/>
        <w:spacing w:before="220"/>
        <w:ind w:firstLine="540"/>
        <w:jc w:val="both"/>
      </w:pPr>
      <w:r>
        <w:t>ПОСТАНОВЛЯЕТ:</w:t>
      </w:r>
    </w:p>
    <w:p w14:paraId="697FC38A" w14:textId="77777777" w:rsidR="007B3626" w:rsidRDefault="007B3626">
      <w:pPr>
        <w:pStyle w:val="ConsPlusNormal"/>
        <w:jc w:val="both"/>
      </w:pPr>
    </w:p>
    <w:p w14:paraId="657D8555" w14:textId="77777777" w:rsidR="007B3626" w:rsidRDefault="007B3626">
      <w:pPr>
        <w:pStyle w:val="ConsPlusNormal"/>
        <w:ind w:firstLine="540"/>
        <w:jc w:val="both"/>
      </w:pPr>
      <w:r>
        <w:t xml:space="preserve">1. Утвердить прилагаемую Территориальную </w:t>
      </w:r>
      <w:hyperlink w:anchor="P39">
        <w:r>
          <w:rPr>
            <w:color w:val="0000FF"/>
          </w:rPr>
          <w:t>программу</w:t>
        </w:r>
      </w:hyperlink>
      <w:r>
        <w:t xml:space="preserve"> государственных гарантий бесплатного оказания гражданам медицинской помощи в Челябинской области на 2026 год и на плановый период 2027 и 2028 годов.</w:t>
      </w:r>
    </w:p>
    <w:p w14:paraId="1B7105EB" w14:textId="77777777" w:rsidR="007B3626" w:rsidRDefault="007B3626">
      <w:pPr>
        <w:pStyle w:val="ConsPlusNormal"/>
        <w:jc w:val="both"/>
      </w:pPr>
    </w:p>
    <w:p w14:paraId="59FCBB65" w14:textId="77777777" w:rsidR="007B3626" w:rsidRDefault="007B3626">
      <w:pPr>
        <w:pStyle w:val="ConsPlusNormal"/>
        <w:ind w:firstLine="540"/>
        <w:jc w:val="both"/>
      </w:pPr>
      <w:r>
        <w:t>2. Настоящее постановление подлежит официальному опубликованию.</w:t>
      </w:r>
    </w:p>
    <w:p w14:paraId="4FAE0647" w14:textId="77777777" w:rsidR="007B3626" w:rsidRDefault="007B3626">
      <w:pPr>
        <w:pStyle w:val="ConsPlusNormal"/>
        <w:jc w:val="both"/>
      </w:pPr>
    </w:p>
    <w:p w14:paraId="6233C3E8" w14:textId="77777777" w:rsidR="007B3626" w:rsidRDefault="007B3626">
      <w:pPr>
        <w:pStyle w:val="ConsPlusNormal"/>
        <w:ind w:firstLine="540"/>
        <w:jc w:val="both"/>
      </w:pPr>
      <w:r>
        <w:t>3. Настоящее постановление вступает в силу с 1 января 2026 года.</w:t>
      </w:r>
    </w:p>
    <w:p w14:paraId="76EF8D9E" w14:textId="77777777" w:rsidR="007B3626" w:rsidRDefault="007B3626">
      <w:pPr>
        <w:pStyle w:val="ConsPlusNormal"/>
        <w:jc w:val="both"/>
      </w:pPr>
    </w:p>
    <w:p w14:paraId="5F18EDA4" w14:textId="77777777" w:rsidR="007B3626" w:rsidRDefault="007B3626">
      <w:pPr>
        <w:pStyle w:val="ConsPlusNormal"/>
        <w:jc w:val="right"/>
      </w:pPr>
      <w:r>
        <w:t>Председатель</w:t>
      </w:r>
    </w:p>
    <w:p w14:paraId="5A61A789" w14:textId="77777777" w:rsidR="007B3626" w:rsidRDefault="007B3626">
      <w:pPr>
        <w:pStyle w:val="ConsPlusNormal"/>
        <w:jc w:val="right"/>
      </w:pPr>
      <w:r>
        <w:t>Правительства</w:t>
      </w:r>
    </w:p>
    <w:p w14:paraId="6F650F61" w14:textId="77777777" w:rsidR="007B3626" w:rsidRDefault="007B3626">
      <w:pPr>
        <w:pStyle w:val="ConsPlusNormal"/>
        <w:jc w:val="right"/>
      </w:pPr>
      <w:r>
        <w:t>Челябинской области</w:t>
      </w:r>
    </w:p>
    <w:p w14:paraId="130BE990" w14:textId="77777777" w:rsidR="007B3626" w:rsidRDefault="007B3626">
      <w:pPr>
        <w:pStyle w:val="ConsPlusNormal"/>
        <w:jc w:val="right"/>
      </w:pPr>
      <w:r>
        <w:t>А.Л.ТЕКСЛЕР</w:t>
      </w:r>
    </w:p>
    <w:p w14:paraId="4B0BED63" w14:textId="77777777" w:rsidR="007B3626" w:rsidRDefault="007B3626">
      <w:pPr>
        <w:pStyle w:val="ConsPlusNormal"/>
        <w:jc w:val="both"/>
      </w:pPr>
    </w:p>
    <w:p w14:paraId="239ED206" w14:textId="77777777" w:rsidR="007B3626" w:rsidRDefault="007B3626">
      <w:pPr>
        <w:pStyle w:val="ConsPlusNormal"/>
        <w:jc w:val="both"/>
      </w:pPr>
    </w:p>
    <w:p w14:paraId="1EEBE89A" w14:textId="77777777" w:rsidR="007B3626" w:rsidRDefault="007B3626">
      <w:pPr>
        <w:pStyle w:val="ConsPlusNormal"/>
        <w:jc w:val="both"/>
      </w:pPr>
    </w:p>
    <w:p w14:paraId="5B472D2B" w14:textId="77777777" w:rsidR="007B3626" w:rsidRDefault="007B3626">
      <w:pPr>
        <w:pStyle w:val="ConsPlusNormal"/>
        <w:jc w:val="both"/>
      </w:pPr>
    </w:p>
    <w:p w14:paraId="549CA090" w14:textId="77777777" w:rsidR="007B3626" w:rsidRDefault="007B3626">
      <w:pPr>
        <w:pStyle w:val="ConsPlusNormal"/>
        <w:jc w:val="both"/>
      </w:pPr>
    </w:p>
    <w:p w14:paraId="17C89B44" w14:textId="77777777" w:rsidR="007B3626" w:rsidRDefault="007B3626">
      <w:pPr>
        <w:pStyle w:val="ConsPlusNormal"/>
        <w:jc w:val="right"/>
        <w:outlineLvl w:val="0"/>
      </w:pPr>
      <w:r>
        <w:t>Утверждена</w:t>
      </w:r>
    </w:p>
    <w:p w14:paraId="05F94936" w14:textId="77777777" w:rsidR="007B3626" w:rsidRDefault="007B3626">
      <w:pPr>
        <w:pStyle w:val="ConsPlusNormal"/>
        <w:jc w:val="right"/>
      </w:pPr>
      <w:r>
        <w:t>постановлением</w:t>
      </w:r>
    </w:p>
    <w:p w14:paraId="477A575C" w14:textId="77777777" w:rsidR="007B3626" w:rsidRDefault="007B3626">
      <w:pPr>
        <w:pStyle w:val="ConsPlusNormal"/>
        <w:jc w:val="right"/>
      </w:pPr>
      <w:r>
        <w:t>Правительства</w:t>
      </w:r>
    </w:p>
    <w:p w14:paraId="3B764DD9" w14:textId="77777777" w:rsidR="007B3626" w:rsidRDefault="007B3626">
      <w:pPr>
        <w:pStyle w:val="ConsPlusNormal"/>
        <w:jc w:val="right"/>
      </w:pPr>
      <w:r>
        <w:t>Челябинской области</w:t>
      </w:r>
    </w:p>
    <w:p w14:paraId="4495471D" w14:textId="77777777" w:rsidR="007B3626" w:rsidRDefault="007B3626">
      <w:pPr>
        <w:pStyle w:val="ConsPlusNormal"/>
        <w:jc w:val="right"/>
      </w:pPr>
      <w:r>
        <w:t>от 19 декабря 2025 г. N 826-П</w:t>
      </w:r>
    </w:p>
    <w:p w14:paraId="2DD5EFBD" w14:textId="77777777" w:rsidR="007B3626" w:rsidRDefault="007B3626">
      <w:pPr>
        <w:pStyle w:val="ConsPlusNormal"/>
        <w:jc w:val="both"/>
      </w:pPr>
    </w:p>
    <w:p w14:paraId="035AF517" w14:textId="77777777" w:rsidR="007B3626" w:rsidRDefault="007B3626">
      <w:pPr>
        <w:pStyle w:val="ConsPlusTitle"/>
        <w:jc w:val="center"/>
      </w:pPr>
      <w:bookmarkStart w:id="0" w:name="P39"/>
      <w:bookmarkEnd w:id="0"/>
      <w:r>
        <w:t>Территориальная программа</w:t>
      </w:r>
    </w:p>
    <w:p w14:paraId="53791526" w14:textId="77777777" w:rsidR="007B3626" w:rsidRDefault="007B3626">
      <w:pPr>
        <w:pStyle w:val="ConsPlusTitle"/>
        <w:jc w:val="center"/>
      </w:pPr>
      <w:r>
        <w:t>государственных гарантий бесплатного оказания</w:t>
      </w:r>
    </w:p>
    <w:p w14:paraId="672D2992" w14:textId="77777777" w:rsidR="007B3626" w:rsidRDefault="007B3626">
      <w:pPr>
        <w:pStyle w:val="ConsPlusTitle"/>
        <w:jc w:val="center"/>
      </w:pPr>
      <w:r>
        <w:t>гражданам медицинской помощи в Челябинской области</w:t>
      </w:r>
    </w:p>
    <w:p w14:paraId="4AA0ACEA" w14:textId="77777777" w:rsidR="007B3626" w:rsidRDefault="007B3626">
      <w:pPr>
        <w:pStyle w:val="ConsPlusTitle"/>
        <w:jc w:val="center"/>
      </w:pPr>
      <w:r>
        <w:t>на 2026 год и на плановый период 2027 и 2028 годов</w:t>
      </w:r>
    </w:p>
    <w:p w14:paraId="111675E9" w14:textId="77777777" w:rsidR="007B3626" w:rsidRDefault="007B362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B3626" w14:paraId="2B93420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5B62A83" w14:textId="77777777" w:rsidR="007B3626" w:rsidRDefault="007B362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889A646" w14:textId="77777777" w:rsidR="007B3626" w:rsidRDefault="007B362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3BCBE98" w14:textId="77777777" w:rsidR="007B3626" w:rsidRDefault="007B3626">
            <w:pPr>
              <w:pStyle w:val="ConsPlusNormal"/>
              <w:jc w:val="center"/>
            </w:pPr>
            <w:r>
              <w:rPr>
                <w:color w:val="392C69"/>
              </w:rPr>
              <w:t>Список изменяющих документов</w:t>
            </w:r>
          </w:p>
          <w:p w14:paraId="6AE8AE06" w14:textId="77777777" w:rsidR="007B3626" w:rsidRDefault="007B3626">
            <w:pPr>
              <w:pStyle w:val="ConsPlusNormal"/>
              <w:jc w:val="center"/>
            </w:pPr>
            <w:r>
              <w:rPr>
                <w:color w:val="392C69"/>
              </w:rPr>
              <w:lastRenderedPageBreak/>
              <w:t>(в ред. Постановлений Правительства Челябинской области</w:t>
            </w:r>
          </w:p>
          <w:p w14:paraId="7B691017" w14:textId="77777777" w:rsidR="007B3626" w:rsidRDefault="007B3626">
            <w:pPr>
              <w:pStyle w:val="ConsPlusNormal"/>
              <w:jc w:val="center"/>
            </w:pPr>
            <w:r>
              <w:rPr>
                <w:color w:val="392C69"/>
              </w:rPr>
              <w:t xml:space="preserve">от 29.04.2026 </w:t>
            </w:r>
            <w:hyperlink r:id="rId9">
              <w:r>
                <w:rPr>
                  <w:color w:val="0000FF"/>
                </w:rPr>
                <w:t>N 305-П</w:t>
              </w:r>
            </w:hyperlink>
            <w:r>
              <w:rPr>
                <w:color w:val="392C69"/>
              </w:rPr>
              <w:t xml:space="preserve"> (ред. 17.06.2026), от 12.08.2026 </w:t>
            </w:r>
            <w:hyperlink r:id="rId10">
              <w:r>
                <w:rPr>
                  <w:color w:val="0000FF"/>
                </w:rPr>
                <w:t>N 481-П</w:t>
              </w:r>
            </w:hyperlink>
            <w:r>
              <w:rPr>
                <w:color w:val="392C69"/>
              </w:rPr>
              <w:t>,</w:t>
            </w:r>
          </w:p>
          <w:p w14:paraId="089B4290" w14:textId="77777777" w:rsidR="007B3626" w:rsidRDefault="007B3626">
            <w:pPr>
              <w:pStyle w:val="ConsPlusNormal"/>
              <w:jc w:val="center"/>
            </w:pPr>
            <w:r>
              <w:rPr>
                <w:color w:val="392C69"/>
              </w:rPr>
              <w:t xml:space="preserve">от 22.09.2026 </w:t>
            </w:r>
            <w:hyperlink r:id="rId11">
              <w:r>
                <w:rPr>
                  <w:color w:val="0000FF"/>
                </w:rPr>
                <w:t>N 1-П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75539B2" w14:textId="77777777" w:rsidR="007B3626" w:rsidRDefault="007B3626">
            <w:pPr>
              <w:pStyle w:val="ConsPlusNormal"/>
            </w:pPr>
          </w:p>
        </w:tc>
      </w:tr>
    </w:tbl>
    <w:p w14:paraId="4B58AA49" w14:textId="77777777" w:rsidR="007B3626" w:rsidRDefault="007B3626">
      <w:pPr>
        <w:pStyle w:val="ConsPlusNormal"/>
        <w:jc w:val="both"/>
      </w:pPr>
    </w:p>
    <w:p w14:paraId="23897EA6" w14:textId="77777777" w:rsidR="007B3626" w:rsidRDefault="007B3626">
      <w:pPr>
        <w:pStyle w:val="ConsPlusTitle"/>
        <w:jc w:val="center"/>
        <w:outlineLvl w:val="1"/>
      </w:pPr>
      <w:r>
        <w:t>I. Общие положения</w:t>
      </w:r>
    </w:p>
    <w:p w14:paraId="6CCC6EC2" w14:textId="77777777" w:rsidR="007B3626" w:rsidRDefault="007B3626">
      <w:pPr>
        <w:pStyle w:val="ConsPlusNormal"/>
        <w:jc w:val="both"/>
      </w:pPr>
    </w:p>
    <w:p w14:paraId="79C1FB1D" w14:textId="77777777" w:rsidR="007B3626" w:rsidRDefault="007B3626">
      <w:pPr>
        <w:pStyle w:val="ConsPlusNormal"/>
        <w:ind w:firstLine="540"/>
        <w:jc w:val="both"/>
      </w:pPr>
      <w:r>
        <w:t>1. Территориальная программа государственных гарантий бесплатного оказания гражданам медицинской помощи в Челябинской области на 2026 год и на плановый период 2027 и 2028 годов (далее именуется - Территориальная программа) устанавливает перечень видов, форм и условий медицинской помощи, предоставление которой осуществляется бесплатно, перечень заболеваний и состояний, оказание медицинской помощи при которых осуществляется бесплатно, категории граждан, оказание медицинской помощи которым осуществляется бесплатно, нормативы объема медицинской помощи, в том числе с учетом этапов оказания медицинской помощи в соответствии с порядками оказания медицинской помощи, нормативы финансовых затрат на единицу объема медицинской помощи, подушевые нормативы финансирования, порядок и структуру формирования тарифов на медицинскую помощь и способы ее оплаты, а также целевые значения критериев доступности и качества медицинской помощи.</w:t>
      </w:r>
    </w:p>
    <w:p w14:paraId="21CB8471" w14:textId="77777777" w:rsidR="007B3626" w:rsidRDefault="007B3626">
      <w:pPr>
        <w:pStyle w:val="ConsPlusNormal"/>
        <w:spacing w:before="220"/>
        <w:ind w:firstLine="540"/>
        <w:jc w:val="both"/>
      </w:pPr>
      <w:r>
        <w:t>2. Территориальная программа сформирована с учетом порядков оказания медицинской помощи, стандартов медицинской помощи, разработанных в том числе на основе клинических рекомендаций, а также с учетом особенностей половозрастного состава населения, уровня и структуры заболеваемости населения Челябинской области, основанных на данных медицинской статистики.</w:t>
      </w:r>
    </w:p>
    <w:p w14:paraId="17A4B51A" w14:textId="77777777" w:rsidR="007B3626" w:rsidRDefault="007B3626">
      <w:pPr>
        <w:pStyle w:val="ConsPlusNormal"/>
        <w:spacing w:before="220"/>
        <w:ind w:firstLine="540"/>
        <w:jc w:val="both"/>
      </w:pPr>
      <w:r>
        <w:t>3. Территориальная программа включает в себя:</w:t>
      </w:r>
    </w:p>
    <w:p w14:paraId="24C455F4" w14:textId="77777777" w:rsidR="007B3626" w:rsidRDefault="007B3626">
      <w:pPr>
        <w:pStyle w:val="ConsPlusNormal"/>
        <w:spacing w:before="220"/>
        <w:ind w:firstLine="540"/>
        <w:jc w:val="both"/>
      </w:pPr>
      <w:r>
        <w:t>1) перечень видов, форм и условий предоставления медицинской помощи, оказание которой осуществляется бесплатно;</w:t>
      </w:r>
    </w:p>
    <w:p w14:paraId="1B222B43" w14:textId="77777777" w:rsidR="007B3626" w:rsidRDefault="007B3626">
      <w:pPr>
        <w:pStyle w:val="ConsPlusNormal"/>
        <w:spacing w:before="220"/>
        <w:ind w:firstLine="540"/>
        <w:jc w:val="both"/>
      </w:pPr>
      <w:r>
        <w:t>2) перечень заболеваний и состояний, оказание медицинской помощи при которых осуществляется бесплатно, и категории граждан, оказание медицинской помощи которым осуществляется бесплатно;</w:t>
      </w:r>
    </w:p>
    <w:p w14:paraId="08E276F8" w14:textId="77777777" w:rsidR="007B3626" w:rsidRDefault="007B3626">
      <w:pPr>
        <w:pStyle w:val="ConsPlusNormal"/>
        <w:spacing w:before="220"/>
        <w:ind w:firstLine="540"/>
        <w:jc w:val="both"/>
      </w:pPr>
      <w:r>
        <w:t>3) территориальную программу обязательного медицинского страхования (далее именуются соответственно - Территориальная программа ОМС, ОМС);</w:t>
      </w:r>
    </w:p>
    <w:p w14:paraId="72FAC276" w14:textId="77777777" w:rsidR="007B3626" w:rsidRDefault="007B3626">
      <w:pPr>
        <w:pStyle w:val="ConsPlusNormal"/>
        <w:spacing w:before="220"/>
        <w:ind w:firstLine="540"/>
        <w:jc w:val="both"/>
      </w:pPr>
      <w:r>
        <w:t>4) финансовое обеспечение Территориальной программы;</w:t>
      </w:r>
    </w:p>
    <w:p w14:paraId="190315D1" w14:textId="77777777" w:rsidR="007B3626" w:rsidRDefault="007B3626">
      <w:pPr>
        <w:pStyle w:val="ConsPlusNormal"/>
        <w:spacing w:before="220"/>
        <w:ind w:firstLine="540"/>
        <w:jc w:val="both"/>
      </w:pPr>
      <w:r>
        <w:t>5) нормативы объема медицинской помощи, за исключением специализированной, в том числе высокотехнологичной, медицинской помощи, оказываемой при заболеваниях, состояниях (группах заболеваний, состояний) в стационарных условиях и условиях дневного стационара в рамках базовой программы обязательного медицинского страхования (далее именуется - Базовая программа ОМС), оказываемой медицинскими организациями, функции и полномочия учредителей в отношении которых осуществляет Правительство Российской Федерации или федеральные органы исполнительной власти (далее именуются соответственно - специализированная медицинская помощь в рамках Базовой программы ОМС, федеральная медицинская организация), в расчете на 1 застрахованное лицо;</w:t>
      </w:r>
    </w:p>
    <w:p w14:paraId="2668AA99" w14:textId="77777777" w:rsidR="007B3626" w:rsidRDefault="007B3626">
      <w:pPr>
        <w:pStyle w:val="ConsPlusNormal"/>
        <w:spacing w:before="220"/>
        <w:ind w:firstLine="540"/>
        <w:jc w:val="both"/>
      </w:pPr>
      <w:r>
        <w:t>6) нормативы финансовых затрат на единицу объема медицинской помощи (в том числе по перечню видов высокотехнологичной медицинской помощи, содержащему в том числе методы лечения и источники финансового обеспечения высокотехнологичной медицинской помощи), за исключением нормативов финансовых затрат на единицу объема специализированной медицинской помощи в рамках Базовой программы ОМС, оказываемой федеральными медицинскими организациями;</w:t>
      </w:r>
    </w:p>
    <w:p w14:paraId="186587DA" w14:textId="77777777" w:rsidR="007B3626" w:rsidRDefault="007B3626">
      <w:pPr>
        <w:pStyle w:val="ConsPlusNormal"/>
        <w:spacing w:before="220"/>
        <w:ind w:firstLine="540"/>
        <w:jc w:val="both"/>
      </w:pPr>
      <w:r>
        <w:lastRenderedPageBreak/>
        <w:t>7) нормативы финансового обеспечения Базовой программы ОМС в расчете на 1 застрахованное лицо, за исключением нормативов финансового обеспечения специализированной медицинской помощи в рамках Базовой программы ОМС, оказываемой федеральными медицинскими организациями;</w:t>
      </w:r>
    </w:p>
    <w:p w14:paraId="0A1968A0" w14:textId="77777777" w:rsidR="007B3626" w:rsidRDefault="007B3626">
      <w:pPr>
        <w:pStyle w:val="ConsPlusNormal"/>
        <w:spacing w:before="220"/>
        <w:ind w:firstLine="540"/>
        <w:jc w:val="both"/>
      </w:pPr>
      <w:r>
        <w:t>8) способы оплаты медицинской помощи, порядок формирования и структуру тарифа на оплату медицинской помощи;</w:t>
      </w:r>
    </w:p>
    <w:p w14:paraId="0BCF7EF8" w14:textId="77777777" w:rsidR="007B3626" w:rsidRDefault="007B3626">
      <w:pPr>
        <w:pStyle w:val="ConsPlusNormal"/>
        <w:spacing w:before="220"/>
        <w:ind w:firstLine="540"/>
        <w:jc w:val="both"/>
      </w:pPr>
      <w:r>
        <w:t>9) условия оказания медицинской помощи в медицинских организациях в рамках Территориальной программы:</w:t>
      </w:r>
    </w:p>
    <w:p w14:paraId="3246B674" w14:textId="77777777" w:rsidR="007B3626" w:rsidRDefault="007B3626">
      <w:pPr>
        <w:pStyle w:val="ConsPlusNormal"/>
        <w:spacing w:before="220"/>
        <w:ind w:firstLine="540"/>
        <w:jc w:val="both"/>
      </w:pPr>
      <w:r>
        <w:t>условия реализации установленного законодательством Российской Федерации права на выбор врача, в том числе врача общей практики (семейного врача) и лечащего врача (с учетом согласия врача);</w:t>
      </w:r>
    </w:p>
    <w:p w14:paraId="5DD2491F" w14:textId="77777777" w:rsidR="007B3626" w:rsidRDefault="007B3626">
      <w:pPr>
        <w:pStyle w:val="ConsPlusNormal"/>
        <w:spacing w:before="220"/>
        <w:ind w:firstLine="540"/>
        <w:jc w:val="both"/>
      </w:pPr>
      <w:r>
        <w:t>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Челябинской области, в том числе ветеранам боевых действий;</w:t>
      </w:r>
    </w:p>
    <w:p w14:paraId="674C00F4" w14:textId="77777777" w:rsidR="007B3626" w:rsidRDefault="007B3626">
      <w:pPr>
        <w:pStyle w:val="ConsPlusNormal"/>
        <w:spacing w:before="220"/>
        <w:ind w:firstLine="540"/>
        <w:jc w:val="both"/>
      </w:pPr>
      <w:r>
        <w:t>порядок обеспечения граждан лекарственными препаратами, а также медицинскими изделиями, включенными в утверждаемый Правительством Российской Федерации перечень медицинских изделий, имплантируемых в организм человека при оказании медицинской помощи, лечебным питанием, в том числе специализированными продуктами лечебного питания, по назначению врача, а также донорской кровью и ее компонентами по медицинским показаниям в соответствии со стандартами медицинской помощи с учетом видов, условий и форм оказания медицинской помощи, за исключением лечебного питания, в том числе специализированных продуктов лечебного питания по желанию пациента;</w:t>
      </w:r>
    </w:p>
    <w:p w14:paraId="69CD708C" w14:textId="77777777" w:rsidR="007B3626" w:rsidRDefault="007B3626">
      <w:pPr>
        <w:pStyle w:val="ConsPlusNormal"/>
        <w:spacing w:before="220"/>
        <w:ind w:firstLine="540"/>
        <w:jc w:val="both"/>
      </w:pPr>
      <w:hyperlink w:anchor="P18482">
        <w:r>
          <w:rPr>
            <w:color w:val="0000FF"/>
          </w:rPr>
          <w:t>перечень</w:t>
        </w:r>
      </w:hyperlink>
      <w:r>
        <w:t xml:space="preserve"> медицинских организаций, уполномоченных проводить врачебные комиссии в целях принятия решений о назначении незарегистрированных лекарственных препаратов (приложение 11 к Территориальной программе);</w:t>
      </w:r>
    </w:p>
    <w:p w14:paraId="096397E2" w14:textId="77777777" w:rsidR="007B3626" w:rsidRDefault="007B3626">
      <w:pPr>
        <w:pStyle w:val="ConsPlusNormal"/>
        <w:spacing w:before="220"/>
        <w:ind w:firstLine="540"/>
        <w:jc w:val="both"/>
      </w:pPr>
      <w:r>
        <w:t>порядок оказания медицинской помощи гражданам и их маршрутизации при проведении медицинской реабилитации на всех этапах ее оказания;</w:t>
      </w:r>
    </w:p>
    <w:p w14:paraId="4CC67797" w14:textId="77777777" w:rsidR="007B3626" w:rsidRDefault="007B3626">
      <w:pPr>
        <w:pStyle w:val="ConsPlusNormal"/>
        <w:spacing w:before="220"/>
        <w:ind w:firstLine="540"/>
        <w:jc w:val="both"/>
      </w:pPr>
      <w:r>
        <w:t>порядок предоставления медицинской помощи по всем видам ее оказания ветеранам боевых действий, принимавшим участие (содействовавшим выполнению задач) в специальной военной операции, уволенным с военной службы (службы, работы);</w:t>
      </w:r>
    </w:p>
    <w:p w14:paraId="74E6C86C" w14:textId="77777777" w:rsidR="007B3626" w:rsidRDefault="007B3626">
      <w:pPr>
        <w:pStyle w:val="ConsPlusNormal"/>
        <w:spacing w:before="220"/>
        <w:ind w:firstLine="540"/>
        <w:jc w:val="both"/>
      </w:pPr>
      <w:r>
        <w:t xml:space="preserve">порядок зубного протезирования (вне зависимости от наличия у ветерана боевых действий, указанного в </w:t>
      </w:r>
      <w:hyperlink r:id="rId12">
        <w:r>
          <w:rPr>
            <w:color w:val="0000FF"/>
          </w:rPr>
          <w:t>абзацах втором</w:t>
        </w:r>
      </w:hyperlink>
      <w:r>
        <w:t xml:space="preserve"> и </w:t>
      </w:r>
      <w:hyperlink r:id="rId13">
        <w:r>
          <w:rPr>
            <w:color w:val="0000FF"/>
          </w:rPr>
          <w:t>третьем подпункта "в" пункта 2</w:t>
        </w:r>
      </w:hyperlink>
      <w:r>
        <w:t xml:space="preserve"> Указа Президента Российской Федерации от 3 апреля 2023 года N 232 "О создании Государственного фонда поддержки участников специальной военной операции "Защитники Отечества" (далее именуется - участник специальной военной операции), инвалидности);</w:t>
      </w:r>
    </w:p>
    <w:p w14:paraId="54A3DF01" w14:textId="77777777" w:rsidR="007B3626" w:rsidRDefault="007B3626">
      <w:pPr>
        <w:pStyle w:val="ConsPlusNormal"/>
        <w:spacing w:before="220"/>
        <w:ind w:firstLine="540"/>
        <w:jc w:val="both"/>
      </w:pPr>
      <w:r>
        <w:t>порядок получения участниками специальной военной операции лекарственных препаратов во внеочередном порядке за счет бюджетных ассигнований бюджета Челябинской области;</w:t>
      </w:r>
    </w:p>
    <w:p w14:paraId="2DAF084D" w14:textId="77777777" w:rsidR="007B3626" w:rsidRDefault="007B3626">
      <w:pPr>
        <w:pStyle w:val="ConsPlusNormal"/>
        <w:spacing w:before="220"/>
        <w:ind w:firstLine="540"/>
        <w:jc w:val="both"/>
      </w:pPr>
      <w:r>
        <w:t>перечень мероприятий по профилактике заболеваний и формированию здорового образа жизни, осуществляемых в рамках Территориальной программы, включая меры по профилактике распространения ВИЧ-инфекции и гепатита C;</w:t>
      </w:r>
    </w:p>
    <w:p w14:paraId="2EDE2AC5" w14:textId="77777777" w:rsidR="007B3626" w:rsidRDefault="007B3626">
      <w:pPr>
        <w:pStyle w:val="ConsPlusNormal"/>
        <w:spacing w:before="220"/>
        <w:ind w:firstLine="540"/>
        <w:jc w:val="both"/>
      </w:pPr>
      <w:r>
        <w:t xml:space="preserve">условия пребывания в медицинских организациях при оказании медицинской помощи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w:t>
      </w:r>
      <w:r>
        <w:lastRenderedPageBreak/>
        <w:t>медицинской организации в стационарных условиях с ребенком до достижения им возраста четырех лет, а с ребенком старше указанного возраста - при наличии медицинских показаний;</w:t>
      </w:r>
    </w:p>
    <w:p w14:paraId="1C1B9545" w14:textId="77777777" w:rsidR="007B3626" w:rsidRDefault="007B3626">
      <w:pPr>
        <w:pStyle w:val="ConsPlusNormal"/>
        <w:spacing w:before="220"/>
        <w:ind w:firstLine="540"/>
        <w:jc w:val="both"/>
      </w:pPr>
      <w:r>
        <w:t>условия размещения пациентов в маломестных палатах (боксах) по медицинским и (или) эпидемиологическим показаниям, установленным Министерством здравоохранения Российской Федерации;</w:t>
      </w:r>
    </w:p>
    <w:p w14:paraId="693A3967" w14:textId="77777777" w:rsidR="007B3626" w:rsidRDefault="007B3626">
      <w:pPr>
        <w:pStyle w:val="ConsPlusNormal"/>
        <w:spacing w:before="220"/>
        <w:ind w:firstLine="540"/>
        <w:jc w:val="both"/>
      </w:pPr>
      <w:r>
        <w:t>порядок предоставления транспортных услуг при сопровождении медицинским работником пациента, находящегося на лечении в стационарных условиях, в целях выполнения порядков оказания медицинской помощи и стандартов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14:paraId="79B90D3D" w14:textId="77777777" w:rsidR="007B3626" w:rsidRDefault="007B3626">
      <w:pPr>
        <w:pStyle w:val="ConsPlusNormal"/>
        <w:spacing w:before="220"/>
        <w:ind w:firstLine="540"/>
        <w:jc w:val="both"/>
      </w:pPr>
      <w:r>
        <w:t>порядок проведения профилактических осмотров, диспансеризации и диспансерного наблюдения застрахованных лиц, в том числе в выходные дни и вечернее время. Условия и сроки диспансеризации населения для отдельных категорий населения, профилактических осмотров несовершеннолетних;</w:t>
      </w:r>
    </w:p>
    <w:p w14:paraId="4B3DE1C8" w14:textId="77777777" w:rsidR="007B3626" w:rsidRDefault="007B3626">
      <w:pPr>
        <w:pStyle w:val="ConsPlusNormal"/>
        <w:spacing w:before="220"/>
        <w:ind w:firstLine="540"/>
        <w:jc w:val="both"/>
      </w:pPr>
      <w:r>
        <w:t>условия предоставления детям-сиротам и детям, оставшимся без попечения родителей, в случае выявления у них заболеваний медицинской помощи всех видов, включая специализированную, в том числе высокотехнологичной, медицинской помощи, а также медицинской реабилитации;</w:t>
      </w:r>
    </w:p>
    <w:p w14:paraId="200BA2FB" w14:textId="77777777" w:rsidR="007B3626" w:rsidRDefault="007B3626">
      <w:pPr>
        <w:pStyle w:val="ConsPlusNormal"/>
        <w:spacing w:before="220"/>
        <w:ind w:firstLine="540"/>
        <w:jc w:val="both"/>
      </w:pPr>
      <w:r>
        <w:t>сроки ожидания медицинской помощи, оказываемой в плановой форме, в том числе сроки ожидания оказания медицинской помощи в стационарных условиях, проведения отдельных диагностических обследований, а также консультаций врачей-специалистов;</w:t>
      </w:r>
    </w:p>
    <w:p w14:paraId="79782B2E" w14:textId="77777777" w:rsidR="007B3626" w:rsidRDefault="007B3626">
      <w:pPr>
        <w:pStyle w:val="ConsPlusNormal"/>
        <w:spacing w:before="220"/>
        <w:ind w:firstLine="540"/>
        <w:jc w:val="both"/>
      </w:pPr>
      <w:r>
        <w:t>порядок оказания медицинской помощи гражданам и их маршрутизации при проведении медицинской реабилитации на всех этапах ее оказания;</w:t>
      </w:r>
    </w:p>
    <w:p w14:paraId="121D862A" w14:textId="77777777" w:rsidR="007B3626" w:rsidRDefault="007B3626">
      <w:pPr>
        <w:pStyle w:val="ConsPlusNormal"/>
        <w:spacing w:before="220"/>
        <w:ind w:firstLine="540"/>
        <w:jc w:val="both"/>
      </w:pPr>
      <w:r>
        <w:t>10) целевые значения критериев доступности и качества медицинской помощи, оказываемой в рамках Территориальной программы;</w:t>
      </w:r>
    </w:p>
    <w:p w14:paraId="11B0B5E1" w14:textId="77777777" w:rsidR="007B3626" w:rsidRDefault="007B3626">
      <w:pPr>
        <w:pStyle w:val="ConsPlusNormal"/>
        <w:spacing w:before="220"/>
        <w:ind w:firstLine="540"/>
        <w:jc w:val="both"/>
      </w:pPr>
      <w:r>
        <w:t xml:space="preserve">11) </w:t>
      </w:r>
      <w:hyperlink w:anchor="P1206">
        <w:r>
          <w:rPr>
            <w:color w:val="0000FF"/>
          </w:rPr>
          <w:t>перечень</w:t>
        </w:r>
      </w:hyperlink>
      <w:r>
        <w:t xml:space="preserve">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 (приложение 1 к Территориальной программе);</w:t>
      </w:r>
    </w:p>
    <w:p w14:paraId="433E2A31" w14:textId="77777777" w:rsidR="007B3626" w:rsidRDefault="007B3626">
      <w:pPr>
        <w:pStyle w:val="ConsPlusNormal"/>
        <w:spacing w:before="220"/>
        <w:ind w:firstLine="540"/>
        <w:jc w:val="both"/>
      </w:pPr>
      <w:r>
        <w:t xml:space="preserve">12) утвержденную </w:t>
      </w:r>
      <w:hyperlink w:anchor="P4846">
        <w:r>
          <w:rPr>
            <w:color w:val="0000FF"/>
          </w:rPr>
          <w:t>стоимость</w:t>
        </w:r>
      </w:hyperlink>
      <w:r>
        <w:t xml:space="preserve"> Территориальной программы государственных гарантий бесплатного оказания гражданам медицинской помощи в Челябинской области по источникам финансового обеспечения на 2026 год и на плановый период 2027 и 2028 годов (приложение 2 к Территориальной программе);</w:t>
      </w:r>
    </w:p>
    <w:p w14:paraId="42E56F25" w14:textId="77777777" w:rsidR="007B3626" w:rsidRDefault="007B3626">
      <w:pPr>
        <w:pStyle w:val="ConsPlusNormal"/>
        <w:spacing w:before="220"/>
        <w:ind w:firstLine="540"/>
        <w:jc w:val="both"/>
      </w:pPr>
      <w:r>
        <w:t xml:space="preserve">13) утвержденную </w:t>
      </w:r>
      <w:hyperlink w:anchor="P5060">
        <w:r>
          <w:rPr>
            <w:color w:val="0000FF"/>
          </w:rPr>
          <w:t>стоимость</w:t>
        </w:r>
      </w:hyperlink>
      <w:r>
        <w:t xml:space="preserve"> Территориальной программы государственных гарантий бесплатного оказания гражданам медицинской помощи в Челябинской области по условиям ее оказания на 2026 год и на плановый период 2027 и 2028 год (приложение 3 к Территориальной программе);</w:t>
      </w:r>
    </w:p>
    <w:p w14:paraId="76E5B402" w14:textId="77777777" w:rsidR="007B3626" w:rsidRDefault="007B3626">
      <w:pPr>
        <w:pStyle w:val="ConsPlusNormal"/>
        <w:spacing w:before="220"/>
        <w:ind w:firstLine="540"/>
        <w:jc w:val="both"/>
      </w:pPr>
      <w:r>
        <w:t xml:space="preserve">14) </w:t>
      </w:r>
      <w:hyperlink w:anchor="P10806">
        <w:r>
          <w:rPr>
            <w:color w:val="0000FF"/>
          </w:rPr>
          <w:t>перечень</w:t>
        </w:r>
      </w:hyperlink>
      <w:r>
        <w:t xml:space="preserve"> медицинских организаций, участвующих в реализации Территориальной программы, в том числе Территориальной программы ОМС, и перечень медицинских организаций, проводящих профилактические медицинские осмотры и диспансеризацию, в том числе углубленную диспансеризацию и диспансеризацию для оценки репродуктивного здоровья женщин и мужчин в 2026 году (приложение 4 к Территориальной программе);</w:t>
      </w:r>
    </w:p>
    <w:p w14:paraId="65379B33" w14:textId="77777777" w:rsidR="007B3626" w:rsidRDefault="007B3626">
      <w:pPr>
        <w:pStyle w:val="ConsPlusNormal"/>
        <w:spacing w:before="220"/>
        <w:ind w:firstLine="540"/>
        <w:jc w:val="both"/>
      </w:pPr>
      <w:r>
        <w:t xml:space="preserve">15) </w:t>
      </w:r>
      <w:hyperlink w:anchor="P13710">
        <w:r>
          <w:rPr>
            <w:color w:val="0000FF"/>
          </w:rPr>
          <w:t>перечень</w:t>
        </w:r>
      </w:hyperlink>
      <w:r>
        <w:t xml:space="preserve"> лекарственных препаратов, отпускаемых населению в соответствии с перечнем групп населения, при амбулаторном лечении которых лекарственные препараты отпускаются по </w:t>
      </w:r>
      <w:r>
        <w:lastRenderedPageBreak/>
        <w:t>рецептам врачей с 50-процентной скидкой со свободных цен (приложение 5 к Территориальной программе);</w:t>
      </w:r>
    </w:p>
    <w:p w14:paraId="2149D1B7" w14:textId="77777777" w:rsidR="007B3626" w:rsidRDefault="007B3626">
      <w:pPr>
        <w:pStyle w:val="ConsPlusNormal"/>
        <w:spacing w:before="220"/>
        <w:ind w:firstLine="540"/>
        <w:jc w:val="both"/>
      </w:pPr>
      <w:r>
        <w:t xml:space="preserve">16) </w:t>
      </w:r>
      <w:hyperlink w:anchor="P14860">
        <w:r>
          <w:rPr>
            <w:color w:val="0000FF"/>
          </w:rPr>
          <w:t>объем</w:t>
        </w:r>
      </w:hyperlink>
      <w:r>
        <w:t xml:space="preserve"> медицинской помощи в амбулаторных условиях, оказываемой с профилактической и иными целями, на 1 жителя/застрахованное лицо на 2026 год (приложение 6 к Территориальной программе);</w:t>
      </w:r>
    </w:p>
    <w:p w14:paraId="27FF1952" w14:textId="77777777" w:rsidR="007B3626" w:rsidRDefault="007B3626">
      <w:pPr>
        <w:pStyle w:val="ConsPlusNormal"/>
        <w:spacing w:before="220"/>
        <w:ind w:firstLine="540"/>
        <w:jc w:val="both"/>
      </w:pPr>
      <w:r>
        <w:t xml:space="preserve">17) </w:t>
      </w:r>
      <w:hyperlink w:anchor="P14987">
        <w:r>
          <w:rPr>
            <w:color w:val="0000FF"/>
          </w:rPr>
          <w:t>прогноз</w:t>
        </w:r>
      </w:hyperlink>
      <w:r>
        <w:t xml:space="preserve"> объема специализированной, в том числе высокотехнологичной, медицинской помощи, оказываемой федеральными медицинскими организациями в стационарных условиях и в условиях дневного стационара по профилям медицинской помощи в рамках Базовой программы ОМС (приложение 7 к Территориальной программе);</w:t>
      </w:r>
    </w:p>
    <w:p w14:paraId="007B2F57" w14:textId="77777777" w:rsidR="007B3626" w:rsidRDefault="007B3626">
      <w:pPr>
        <w:pStyle w:val="ConsPlusNormal"/>
        <w:spacing w:before="220"/>
        <w:ind w:firstLine="540"/>
        <w:jc w:val="both"/>
      </w:pPr>
      <w:r>
        <w:t xml:space="preserve">18) </w:t>
      </w:r>
      <w:hyperlink w:anchor="P15192">
        <w:r>
          <w:rPr>
            <w:color w:val="0000FF"/>
          </w:rPr>
          <w:t>перечень</w:t>
        </w:r>
      </w:hyperlink>
      <w:r>
        <w:t xml:space="preserve"> приказов Министерства здравоохранения Челябинской области, в соответствии с которыми осуществляется маршрутизация застрахованных лиц при наступлении страхового случая в разрезе условий, уровней и профилей оказания медицинской помощи, в том числе застрахованным лицам, проживающим в малонаселенных, отдаленных и (или) труднодоступных населенных пунктах, а также сельской местности (приложение 8 к Территориальной программе);</w:t>
      </w:r>
    </w:p>
    <w:p w14:paraId="10D3DA33" w14:textId="77777777" w:rsidR="007B3626" w:rsidRDefault="007B3626">
      <w:pPr>
        <w:pStyle w:val="ConsPlusNormal"/>
        <w:spacing w:before="220"/>
        <w:ind w:firstLine="540"/>
        <w:jc w:val="both"/>
      </w:pPr>
      <w:r>
        <w:t xml:space="preserve">19) </w:t>
      </w:r>
      <w:hyperlink w:anchor="P15316">
        <w:r>
          <w:rPr>
            <w:color w:val="0000FF"/>
          </w:rPr>
          <w:t>перечень</w:t>
        </w:r>
      </w:hyperlink>
      <w:r>
        <w:t xml:space="preserve"> исследований и иных медицинских вмешательств, проводимых в рамках углубленной диспансеризации (приложение 9 к Территориальной программе);</w:t>
      </w:r>
    </w:p>
    <w:p w14:paraId="2A6695D8" w14:textId="77777777" w:rsidR="007B3626" w:rsidRDefault="007B3626">
      <w:pPr>
        <w:pStyle w:val="ConsPlusNormal"/>
        <w:spacing w:before="220"/>
        <w:ind w:firstLine="540"/>
        <w:jc w:val="both"/>
      </w:pPr>
      <w:r>
        <w:t xml:space="preserve">20) </w:t>
      </w:r>
      <w:hyperlink w:anchor="P15348">
        <w:r>
          <w:rPr>
            <w:color w:val="0000FF"/>
          </w:rPr>
          <w:t>нормативы</w:t>
        </w:r>
      </w:hyperlink>
      <w:r>
        <w:t xml:space="preserve"> объема оказания и нормативы финансовых затрат на единицу объема медицинской помощи на 2026 - 2028 годы (приложение 10 к Территориальной программе).</w:t>
      </w:r>
    </w:p>
    <w:p w14:paraId="3C8F511B" w14:textId="77777777" w:rsidR="007B3626" w:rsidRDefault="007B3626">
      <w:pPr>
        <w:pStyle w:val="ConsPlusNormal"/>
        <w:spacing w:before="220"/>
        <w:ind w:firstLine="540"/>
        <w:jc w:val="both"/>
      </w:pPr>
      <w:r>
        <w:t>21) примерные программы исследований, проводимых в центрах здоровья (центрах медицины здорового долголетия) и направленных на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w:t>
      </w:r>
      <w:hyperlink w:anchor="P18519">
        <w:r>
          <w:rPr>
            <w:color w:val="0000FF"/>
          </w:rPr>
          <w:t>приложение 12</w:t>
        </w:r>
      </w:hyperlink>
      <w:r>
        <w:t xml:space="preserve"> к Территориальной программе).</w:t>
      </w:r>
    </w:p>
    <w:p w14:paraId="61273B88" w14:textId="77777777" w:rsidR="007B3626" w:rsidRDefault="007B3626">
      <w:pPr>
        <w:pStyle w:val="ConsPlusNormal"/>
        <w:jc w:val="both"/>
      </w:pPr>
      <w:r>
        <w:t xml:space="preserve">(пп. 21 введен </w:t>
      </w:r>
      <w:hyperlink r:id="rId14">
        <w:r>
          <w:rPr>
            <w:color w:val="0000FF"/>
          </w:rPr>
          <w:t>Постановлением</w:t>
        </w:r>
      </w:hyperlink>
      <w:r>
        <w:t xml:space="preserve"> Правительства Челябинской области от 29.04.2026 N 305-П)</w:t>
      </w:r>
    </w:p>
    <w:p w14:paraId="3923B3E9" w14:textId="77777777" w:rsidR="007B3626" w:rsidRDefault="007B3626">
      <w:pPr>
        <w:pStyle w:val="ConsPlusNormal"/>
        <w:jc w:val="both"/>
      </w:pPr>
    </w:p>
    <w:p w14:paraId="29B9D3E1" w14:textId="77777777" w:rsidR="007B3626" w:rsidRDefault="007B3626">
      <w:pPr>
        <w:pStyle w:val="ConsPlusTitle"/>
        <w:jc w:val="center"/>
        <w:outlineLvl w:val="1"/>
      </w:pPr>
      <w:r>
        <w:t>II. Перечень видов, форм и условий</w:t>
      </w:r>
    </w:p>
    <w:p w14:paraId="5902173C" w14:textId="77777777" w:rsidR="007B3626" w:rsidRDefault="007B3626">
      <w:pPr>
        <w:pStyle w:val="ConsPlusTitle"/>
        <w:jc w:val="center"/>
      </w:pPr>
      <w:r>
        <w:t>предоставления медицинской помощи, оказание</w:t>
      </w:r>
    </w:p>
    <w:p w14:paraId="404230FD" w14:textId="77777777" w:rsidR="007B3626" w:rsidRDefault="007B3626">
      <w:pPr>
        <w:pStyle w:val="ConsPlusTitle"/>
        <w:jc w:val="center"/>
      </w:pPr>
      <w:r>
        <w:t>которой осуществляется бесплатно</w:t>
      </w:r>
    </w:p>
    <w:p w14:paraId="465E2BBB" w14:textId="77777777" w:rsidR="007B3626" w:rsidRDefault="007B3626">
      <w:pPr>
        <w:pStyle w:val="ConsPlusNormal"/>
        <w:jc w:val="both"/>
      </w:pPr>
    </w:p>
    <w:p w14:paraId="25C08C43" w14:textId="77777777" w:rsidR="007B3626" w:rsidRDefault="007B3626">
      <w:pPr>
        <w:pStyle w:val="ConsPlusNormal"/>
        <w:ind w:firstLine="540"/>
        <w:jc w:val="both"/>
      </w:pPr>
      <w:r>
        <w:t>4. В рамках Территориальной программы бесплатно предоставляются (за исключением медицинской помощи, оказываемой в рамках клинической апробации):</w:t>
      </w:r>
    </w:p>
    <w:p w14:paraId="66D1AC52" w14:textId="77777777" w:rsidR="007B3626" w:rsidRDefault="007B3626">
      <w:pPr>
        <w:pStyle w:val="ConsPlusNormal"/>
        <w:jc w:val="both"/>
      </w:pPr>
      <w:r>
        <w:t xml:space="preserve">(в ред. </w:t>
      </w:r>
      <w:hyperlink r:id="rId15">
        <w:r>
          <w:rPr>
            <w:color w:val="0000FF"/>
          </w:rPr>
          <w:t>Постановления</w:t>
        </w:r>
      </w:hyperlink>
      <w:r>
        <w:t xml:space="preserve"> Правительства Челябинской области от 29.04.2026 N 305-П)</w:t>
      </w:r>
    </w:p>
    <w:p w14:paraId="14CCB8A8" w14:textId="77777777" w:rsidR="007B3626" w:rsidRDefault="007B3626">
      <w:pPr>
        <w:pStyle w:val="ConsPlusNormal"/>
        <w:spacing w:before="220"/>
        <w:ind w:firstLine="540"/>
        <w:jc w:val="both"/>
      </w:pPr>
      <w:r>
        <w:t>1) первичная медико-санитарная помощь, в том числе первичная доврачебная, первичная врачебная и первичная специализированная медицинская помощь;</w:t>
      </w:r>
    </w:p>
    <w:p w14:paraId="0CD4C9F8" w14:textId="77777777" w:rsidR="007B3626" w:rsidRDefault="007B3626">
      <w:pPr>
        <w:pStyle w:val="ConsPlusNormal"/>
        <w:spacing w:before="220"/>
        <w:ind w:firstLine="540"/>
        <w:jc w:val="both"/>
      </w:pPr>
      <w:r>
        <w:t>2) специализированная, в том числе высокотехнологичная, медицинская помощь;</w:t>
      </w:r>
    </w:p>
    <w:p w14:paraId="5A54E6C4" w14:textId="77777777" w:rsidR="007B3626" w:rsidRDefault="007B3626">
      <w:pPr>
        <w:pStyle w:val="ConsPlusNormal"/>
        <w:spacing w:before="220"/>
        <w:ind w:firstLine="540"/>
        <w:jc w:val="both"/>
      </w:pPr>
      <w:r>
        <w:t>3) скорая, в том числе скорая специализированная, медицинская помощь;</w:t>
      </w:r>
    </w:p>
    <w:p w14:paraId="0625C579" w14:textId="77777777" w:rsidR="007B3626" w:rsidRDefault="007B3626">
      <w:pPr>
        <w:pStyle w:val="ConsPlusNormal"/>
        <w:spacing w:before="220"/>
        <w:ind w:firstLine="540"/>
        <w:jc w:val="both"/>
      </w:pPr>
      <w:r>
        <w:t>4) паллиативная медицинская помощь, в том числе паллиативная первичная медицинская помощь, включая доврачебную и врачебную, и паллиативная специализированная медицинская помощь.</w:t>
      </w:r>
    </w:p>
    <w:p w14:paraId="72156562" w14:textId="77777777" w:rsidR="007B3626" w:rsidRDefault="007B3626">
      <w:pPr>
        <w:pStyle w:val="ConsPlusNormal"/>
        <w:spacing w:before="220"/>
        <w:ind w:firstLine="540"/>
        <w:jc w:val="both"/>
      </w:pPr>
      <w:r>
        <w:t xml:space="preserve">5. Ветеранам боевых действий, указанным в </w:t>
      </w:r>
      <w:hyperlink r:id="rId16">
        <w:r>
          <w:rPr>
            <w:color w:val="0000FF"/>
          </w:rPr>
          <w:t>абзацах втором</w:t>
        </w:r>
      </w:hyperlink>
      <w:r>
        <w:t xml:space="preserve"> и </w:t>
      </w:r>
      <w:hyperlink r:id="rId17">
        <w:r>
          <w:rPr>
            <w:color w:val="0000FF"/>
          </w:rPr>
          <w:t>третьем подпункта "в" пункта 2</w:t>
        </w:r>
      </w:hyperlink>
      <w:r>
        <w:t xml:space="preserve"> Указа Президента Российской Федерации от 3 апреля 2023 года N 232 "О создании Государственного фонда поддержки участников специальной военной операции "Защитники Отечества", оказание медицинской помощи в рамках Территориальной программы осуществляется во внеочередном порядке.</w:t>
      </w:r>
    </w:p>
    <w:p w14:paraId="39DF43CF" w14:textId="77777777" w:rsidR="007B3626" w:rsidRDefault="007B3626">
      <w:pPr>
        <w:pStyle w:val="ConsPlusNormal"/>
        <w:spacing w:before="220"/>
        <w:ind w:firstLine="540"/>
        <w:jc w:val="both"/>
      </w:pPr>
      <w:r>
        <w:t xml:space="preserve">В рамках организации оказания участникам специальной военной операции первичной </w:t>
      </w:r>
      <w:r>
        <w:lastRenderedPageBreak/>
        <w:t>медико-санитарной помощи Государственный фонд поддержки участников специальной военной операции "Защитники Отечества" при согласии участника специальной военной операции представляет в территориальный фонд обязательного медицинского страхования Челябинской области (далее именуется - Территориальный фонд ОМС) сведения о месте нахождения участника специальной военной операции (при наличии такой информации и отличии места нахождения участника специальной военной операции от места его регистрации), его контактные данные, информацию о возможных ограничениях в состоянии здоровья участника специальной военной операции, затрудняющих самостоятельное обращение в медицинскую организацию, иную информацию о состоянии его здоровья.</w:t>
      </w:r>
    </w:p>
    <w:p w14:paraId="4539228F" w14:textId="77777777" w:rsidR="007B3626" w:rsidRDefault="007B3626">
      <w:pPr>
        <w:pStyle w:val="ConsPlusNormal"/>
        <w:jc w:val="both"/>
      </w:pPr>
      <w:r>
        <w:t xml:space="preserve">(в ред. </w:t>
      </w:r>
      <w:hyperlink r:id="rId18">
        <w:r>
          <w:rPr>
            <w:color w:val="0000FF"/>
          </w:rPr>
          <w:t>Постановления</w:t>
        </w:r>
      </w:hyperlink>
      <w:r>
        <w:t xml:space="preserve"> Правительства Челябинской области от 29.04.2026 N 305-П)</w:t>
      </w:r>
    </w:p>
    <w:p w14:paraId="3BEF90EE" w14:textId="77777777" w:rsidR="007B3626" w:rsidRDefault="007B3626">
      <w:pPr>
        <w:pStyle w:val="ConsPlusNormal"/>
        <w:spacing w:before="220"/>
        <w:ind w:firstLine="540"/>
        <w:jc w:val="both"/>
      </w:pPr>
      <w:r>
        <w:t xml:space="preserve">Территориальный фонд ОМС на основании </w:t>
      </w:r>
      <w:hyperlink r:id="rId19">
        <w:r>
          <w:rPr>
            <w:color w:val="0000FF"/>
          </w:rPr>
          <w:t>пункта 15 части 2 статьи 44</w:t>
        </w:r>
      </w:hyperlink>
      <w:r>
        <w:t xml:space="preserve"> Федерального закона от 29 ноября 2010 года N 326-ФЗ "Об обязательном медицинском страховании в Российской Федерации" определяет медицинскую организацию, выбранную участником специальной военной операции для получения первичной медико-санитарной помощи, и направляет ей полученную от Государственного фонда поддержки участников специальной военной операции "Защитники Отечества" информацию в целях организации участнику специальной военной операции первичной медико-санитарной помощи во внеочередном порядке.</w:t>
      </w:r>
    </w:p>
    <w:p w14:paraId="7097D126" w14:textId="77777777" w:rsidR="007B3626" w:rsidRDefault="007B3626">
      <w:pPr>
        <w:pStyle w:val="ConsPlusNormal"/>
        <w:spacing w:before="220"/>
        <w:ind w:firstLine="540"/>
        <w:jc w:val="both"/>
      </w:pPr>
      <w:r>
        <w:t>Медицинская организация, выбранная участником специальной военной операции для получения первичной медико-санитарной помощи, определяет порядок организации оказания таким гражданам первичной медико-санитарной помощи и выделяет отдельного медицинского работника, координирующего предоставление участнику специальной военной операции первичной медико-санитарной помощи во внеочередном порядке. Также руководителем медицинской организации могут быть выделены фиксированное время и даты приема участников специальной военной операции в целях прохождения ими диспансеризации и диспансерного наблюдения с доведением этой информации до Государственного фонда поддержки участников специальной военной операции "Защитники Отечества", в том числе в целях организации доезда участника специальной военной операции до медицинской организации.</w:t>
      </w:r>
    </w:p>
    <w:p w14:paraId="0B3FA514" w14:textId="77777777" w:rsidR="007B3626" w:rsidRDefault="007B3626">
      <w:pPr>
        <w:pStyle w:val="ConsPlusNormal"/>
        <w:jc w:val="both"/>
      </w:pPr>
      <w:r>
        <w:t xml:space="preserve">(в ред. </w:t>
      </w:r>
      <w:hyperlink r:id="rId20">
        <w:r>
          <w:rPr>
            <w:color w:val="0000FF"/>
          </w:rPr>
          <w:t>Постановления</w:t>
        </w:r>
      </w:hyperlink>
      <w:r>
        <w:t xml:space="preserve"> Правительства Челябинской области от 29.04.2026 N 305-П)</w:t>
      </w:r>
    </w:p>
    <w:p w14:paraId="23ACB6ED" w14:textId="77777777" w:rsidR="007B3626" w:rsidRDefault="007B3626">
      <w:pPr>
        <w:pStyle w:val="ConsPlusNormal"/>
        <w:spacing w:before="220"/>
        <w:ind w:firstLine="540"/>
        <w:jc w:val="both"/>
      </w:pPr>
      <w:r>
        <w:t>В случае невозможности прибытия участника специальной военной операции в медицинскую организацию медицинская организация, выбранная участником специальной военной операции для получения первичной медико-санитарной помощи, организует выезд к участнику специальной военной операции медицинской бригады, оснащенной необходимыми медицинскими изделиями для проведения соответствующих обследований.</w:t>
      </w:r>
    </w:p>
    <w:p w14:paraId="33F26097" w14:textId="77777777" w:rsidR="007B3626" w:rsidRDefault="007B3626">
      <w:pPr>
        <w:pStyle w:val="ConsPlusNormal"/>
        <w:spacing w:before="220"/>
        <w:ind w:firstLine="540"/>
        <w:jc w:val="both"/>
      </w:pPr>
      <w:r>
        <w:t>В течение месяца после получения медицинской организацией информации о прибытии участника специальной военной операции в Челябинскую область ему организуется проведение диспансеризации. При проведении участнику специальной военной операции первого этапа диспансеризации врач-терапевт оценивает необходимость предоставления участнику специальной военной операции дополнительных обследований и консультаций специалистов в целях оценки состояния его здоровья. Рекомендуется обеспечить проведение таких дополнительных обследований и консультаций, в том числе консультирование медицинским психологом, в день осуществления первого этапа диспансеризации. При невозможности проведения таких обследований и консультаций в день проведения первого этапа диспансеризации они проводятся в период, не превышающий:</w:t>
      </w:r>
    </w:p>
    <w:p w14:paraId="7470470F" w14:textId="77777777" w:rsidR="007B3626" w:rsidRDefault="007B3626">
      <w:pPr>
        <w:pStyle w:val="ConsPlusNormal"/>
        <w:jc w:val="both"/>
      </w:pPr>
      <w:r>
        <w:t xml:space="preserve">(в ред. </w:t>
      </w:r>
      <w:hyperlink r:id="rId21">
        <w:r>
          <w:rPr>
            <w:color w:val="0000FF"/>
          </w:rPr>
          <w:t>Постановления</w:t>
        </w:r>
      </w:hyperlink>
      <w:r>
        <w:t xml:space="preserve"> Правительства Челябинской области от 29.04.2026 N 305-П)</w:t>
      </w:r>
    </w:p>
    <w:p w14:paraId="12631239" w14:textId="77777777" w:rsidR="007B3626" w:rsidRDefault="007B3626">
      <w:pPr>
        <w:pStyle w:val="ConsPlusNormal"/>
        <w:spacing w:before="220"/>
        <w:ind w:firstLine="540"/>
        <w:jc w:val="both"/>
      </w:pPr>
      <w:r>
        <w:t>3 рабочих дней после проведения первого этапа диспансеризации в случае проживания участника специальной военной операции в городском населенном пункте;</w:t>
      </w:r>
    </w:p>
    <w:p w14:paraId="7DBECD46" w14:textId="77777777" w:rsidR="007B3626" w:rsidRDefault="007B3626">
      <w:pPr>
        <w:pStyle w:val="ConsPlusNormal"/>
        <w:spacing w:before="220"/>
        <w:ind w:firstLine="540"/>
        <w:jc w:val="both"/>
      </w:pPr>
      <w:r>
        <w:t>10 рабочих дней после проведения первого этапа диспансеризации в случае проживания участника специальной военной операции в сельской местности (поселке городского типа, рабочем поселке) или в отдаленном населенном пункте.</w:t>
      </w:r>
    </w:p>
    <w:p w14:paraId="1BD5FBF4" w14:textId="77777777" w:rsidR="007B3626" w:rsidRDefault="007B3626">
      <w:pPr>
        <w:pStyle w:val="ConsPlusNormal"/>
        <w:spacing w:before="220"/>
        <w:ind w:firstLine="540"/>
        <w:jc w:val="both"/>
      </w:pPr>
      <w:r>
        <w:lastRenderedPageBreak/>
        <w:t>Если участник специальной военной операции нуждается в постоянном динамическом наблюдении за ним со стороны медицинских работников соответствующего профиля и проживает в отдаленном населенном пункте, такое динамическое наблюдение может быть организовано с использованием телемедицинских технологий.</w:t>
      </w:r>
    </w:p>
    <w:p w14:paraId="7B2F8D7D" w14:textId="77777777" w:rsidR="007B3626" w:rsidRDefault="007B3626">
      <w:pPr>
        <w:pStyle w:val="ConsPlusNormal"/>
        <w:spacing w:before="220"/>
        <w:ind w:firstLine="540"/>
        <w:jc w:val="both"/>
      </w:pPr>
      <w:r>
        <w:t>В случае если медицинские работники при оказании участнику специальной военной операции медицинской помощи выявляют необходимость предоставления участнику специальной военной операции социальных услуг, эта информация передается медицинскими работниками руководителю медицинской организации, выбранной участником специальной военной операции для получения первичной медико-санитарной помощи, который направляет ее руководителю органа социальной защиты населения городского округа, муниципального округа, муниципального района Челябинской области (далее именуется - орган социальной защиты населения).</w:t>
      </w:r>
    </w:p>
    <w:p w14:paraId="6A53EA0C" w14:textId="77777777" w:rsidR="007B3626" w:rsidRDefault="007B3626">
      <w:pPr>
        <w:pStyle w:val="ConsPlusNormal"/>
        <w:spacing w:before="220"/>
        <w:ind w:firstLine="540"/>
        <w:jc w:val="both"/>
      </w:pPr>
      <w:r>
        <w:t>После получения указанной информации руководитель органа социальной защиты населения организует предоставление участнику специальной военной операции необходимых социальных услуг в порядке, устанавливаемом Министерством труда и социальной защиты Российской Федерации.</w:t>
      </w:r>
    </w:p>
    <w:p w14:paraId="3046AF18" w14:textId="77777777" w:rsidR="007B3626" w:rsidRDefault="007B3626">
      <w:pPr>
        <w:pStyle w:val="ConsPlusNormal"/>
        <w:jc w:val="both"/>
      </w:pPr>
      <w:r>
        <w:t xml:space="preserve">(в ред. </w:t>
      </w:r>
      <w:hyperlink r:id="rId22">
        <w:r>
          <w:rPr>
            <w:color w:val="0000FF"/>
          </w:rPr>
          <w:t>Постановления</w:t>
        </w:r>
      </w:hyperlink>
      <w:r>
        <w:t xml:space="preserve"> Правительства Челябинской области от 29.04.2026 N 305-П)</w:t>
      </w:r>
    </w:p>
    <w:p w14:paraId="22B7F24E" w14:textId="77777777" w:rsidR="007B3626" w:rsidRDefault="007B3626">
      <w:pPr>
        <w:pStyle w:val="ConsPlusNormal"/>
        <w:spacing w:before="220"/>
        <w:ind w:firstLine="540"/>
        <w:jc w:val="both"/>
      </w:pPr>
      <w:r>
        <w:t>При оказании социальных услуг руководители органов социальной защиты населения также информируют руководителя медицинской организации, выбранной участником специальной военной операции для получения первичной медико-санитарной помощи, о выявленной потребности в предоставлении участнику специальной военной операции медицинской помощи.</w:t>
      </w:r>
    </w:p>
    <w:p w14:paraId="05D751DD" w14:textId="77777777" w:rsidR="007B3626" w:rsidRDefault="007B3626">
      <w:pPr>
        <w:pStyle w:val="ConsPlusNormal"/>
        <w:spacing w:before="220"/>
        <w:ind w:firstLine="540"/>
        <w:jc w:val="both"/>
      </w:pPr>
      <w:r>
        <w:t>При наличии показаний специализированная, в том числе высокотехнологичная, медицинская помощь предоставляется участнику специальной военной операции во внеочередном порядке. При этом участник специальной военной операции имеет преимущественное право на пребывание в одноместной или двухместной палате (при наличии) при оказании специализированной, в том числе высокотехнологичной, медицинской помощи.</w:t>
      </w:r>
    </w:p>
    <w:p w14:paraId="306C2F41" w14:textId="77777777" w:rsidR="007B3626" w:rsidRDefault="007B3626">
      <w:pPr>
        <w:pStyle w:val="ConsPlusNormal"/>
        <w:jc w:val="both"/>
      </w:pPr>
      <w:r>
        <w:t xml:space="preserve">(в ред. </w:t>
      </w:r>
      <w:hyperlink r:id="rId23">
        <w:r>
          <w:rPr>
            <w:color w:val="0000FF"/>
          </w:rPr>
          <w:t>Постановления</w:t>
        </w:r>
      </w:hyperlink>
      <w:r>
        <w:t xml:space="preserve"> Правительства Челябинской области от 29.04.2026 N 305-П)</w:t>
      </w:r>
    </w:p>
    <w:p w14:paraId="415D8B48" w14:textId="77777777" w:rsidR="007B3626" w:rsidRDefault="007B3626">
      <w:pPr>
        <w:pStyle w:val="ConsPlusNormal"/>
        <w:spacing w:before="220"/>
        <w:ind w:firstLine="540"/>
        <w:jc w:val="both"/>
      </w:pPr>
      <w:r>
        <w:t>Медицинская реабилитация предоставляется участникам специальной военной операции также во внеочередном порядке в соответствии с положениями, установленными Территориальной программой, в том числе в амбулаторных условиях и на дому. При оказании медицинской реабилитации на дому на период лечения пациенту предоставляются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 Медицинская реабилитация, предоставляемая участнику специальной военной операции, при наличии медицинских показаний может включать продолжительную медицинскую реабилитацию (длительностью 30 суток и более).</w:t>
      </w:r>
    </w:p>
    <w:p w14:paraId="3CB52B9D" w14:textId="77777777" w:rsidR="007B3626" w:rsidRDefault="007B3626">
      <w:pPr>
        <w:pStyle w:val="ConsPlusNormal"/>
        <w:spacing w:before="220"/>
        <w:ind w:firstLine="540"/>
        <w:jc w:val="both"/>
      </w:pPr>
      <w:r>
        <w:t>В случае если участник специальной военной операции признается медицинской организацией нуждающимся в оказании паллиативной медицинской помощи, такая помощь предоставляется ему во внеочередном порядке в соответствии с положениями, установленными Территориальной программой. При организации паллиативной медицинской помощи на дому за участником специальной военной операции закрепляется выездная паллиативная бригада, осуществляющая выезд к такому пациенту на дом с частотой, определяемой лечащим врачом с учетом медицинских показаний.</w:t>
      </w:r>
    </w:p>
    <w:p w14:paraId="0D56F371" w14:textId="77777777" w:rsidR="007B3626" w:rsidRDefault="007B3626">
      <w:pPr>
        <w:pStyle w:val="ConsPlusNormal"/>
        <w:jc w:val="both"/>
      </w:pPr>
      <w:r>
        <w:t xml:space="preserve">(в ред. </w:t>
      </w:r>
      <w:hyperlink r:id="rId24">
        <w:r>
          <w:rPr>
            <w:color w:val="0000FF"/>
          </w:rPr>
          <w:t>Постановления</w:t>
        </w:r>
      </w:hyperlink>
      <w:r>
        <w:t xml:space="preserve"> Правительства Челябинской области от 29.04.2026 N 305-П)</w:t>
      </w:r>
    </w:p>
    <w:p w14:paraId="5BC5DB83" w14:textId="77777777" w:rsidR="007B3626" w:rsidRDefault="007B3626">
      <w:pPr>
        <w:pStyle w:val="ConsPlusNormal"/>
        <w:spacing w:before="220"/>
        <w:ind w:firstLine="540"/>
        <w:jc w:val="both"/>
      </w:pPr>
      <w:r>
        <w:t xml:space="preserve">Медицинские организации и их подразделения при наличии показаний обеспечивают участника специальной военной операции медицинскими изделиями, предназначенными для поддержания функций органов и систем организма человека для использования на дому, по перечню, утверждаемому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w:t>
      </w:r>
      <w:r>
        <w:lastRenderedPageBreak/>
        <w:t>дому, и продуктами лечебного (энтерального) питания.</w:t>
      </w:r>
    </w:p>
    <w:p w14:paraId="508329E6" w14:textId="77777777" w:rsidR="007B3626" w:rsidRDefault="007B3626">
      <w:pPr>
        <w:pStyle w:val="ConsPlusNormal"/>
        <w:jc w:val="both"/>
      </w:pPr>
      <w:r>
        <w:t xml:space="preserve">(в ред. </w:t>
      </w:r>
      <w:hyperlink r:id="rId25">
        <w:r>
          <w:rPr>
            <w:color w:val="0000FF"/>
          </w:rPr>
          <w:t>Постановления</w:t>
        </w:r>
      </w:hyperlink>
      <w:r>
        <w:t xml:space="preserve"> Правительства Челябинской области от 29.04.2026 N 305-П)</w:t>
      </w:r>
    </w:p>
    <w:p w14:paraId="52EB3951" w14:textId="77777777" w:rsidR="007B3626" w:rsidRDefault="007B3626">
      <w:pPr>
        <w:pStyle w:val="ConsPlusNormal"/>
        <w:spacing w:before="220"/>
        <w:ind w:firstLine="540"/>
        <w:jc w:val="both"/>
      </w:pPr>
      <w:r>
        <w:t>Участники специальной военной операции при наличии показаний получают санаторно-курортное лечение в приоритетном порядке вне зависимости от наличия у них инвалидности. При наличии показаний к прохождению санаторно-курортного лечения в условиях федеральной санаторно-курортной организации решение о выдаче путевки на санаторно-курортное лечение принимается такой федеральной санаторно-курортной организацией во внеочередном порядке.</w:t>
      </w:r>
    </w:p>
    <w:p w14:paraId="2502AD52" w14:textId="77777777" w:rsidR="007B3626" w:rsidRDefault="007B3626">
      <w:pPr>
        <w:pStyle w:val="ConsPlusNormal"/>
        <w:jc w:val="both"/>
      </w:pPr>
      <w:r>
        <w:t xml:space="preserve">(абзац введен </w:t>
      </w:r>
      <w:hyperlink r:id="rId26">
        <w:r>
          <w:rPr>
            <w:color w:val="0000FF"/>
          </w:rPr>
          <w:t>Постановлением</w:t>
        </w:r>
      </w:hyperlink>
      <w:r>
        <w:t xml:space="preserve"> Правительства Челябинской области от 29.04.2026 N 305-П)</w:t>
      </w:r>
    </w:p>
    <w:p w14:paraId="72BFF4E8" w14:textId="77777777" w:rsidR="007B3626" w:rsidRDefault="007B3626">
      <w:pPr>
        <w:pStyle w:val="ConsPlusNormal"/>
        <w:spacing w:before="220"/>
        <w:ind w:firstLine="540"/>
        <w:jc w:val="both"/>
      </w:pPr>
      <w:r>
        <w:t xml:space="preserve">Перечень санаторно-курортных организаций, в которые могут быть направлены участники специальной военной операции с учетом состояния их здоровья, устанавливается в соответствии с </w:t>
      </w:r>
      <w:hyperlink r:id="rId27">
        <w:r>
          <w:rPr>
            <w:color w:val="0000FF"/>
          </w:rPr>
          <w:t>пунктом 12</w:t>
        </w:r>
      </w:hyperlink>
      <w:r>
        <w:t xml:space="preserve"> постановления Правительства Российской Федерации от 29 декабря 2025 г. N 2188 "О Программе государственных гарантий бесплатного оказания гражданам медицинской помощи на 2026 год и на плановый период 2027 и 2028 годов".</w:t>
      </w:r>
    </w:p>
    <w:p w14:paraId="49236B7B" w14:textId="77777777" w:rsidR="007B3626" w:rsidRDefault="007B3626">
      <w:pPr>
        <w:pStyle w:val="ConsPlusNormal"/>
        <w:jc w:val="both"/>
      </w:pPr>
      <w:r>
        <w:t xml:space="preserve">(абзац введен </w:t>
      </w:r>
      <w:hyperlink r:id="rId28">
        <w:r>
          <w:rPr>
            <w:color w:val="0000FF"/>
          </w:rPr>
          <w:t>Постановлением</w:t>
        </w:r>
      </w:hyperlink>
      <w:r>
        <w:t xml:space="preserve"> Правительства Челябинской области от 29.04.2026 N 305-П)</w:t>
      </w:r>
    </w:p>
    <w:p w14:paraId="6EDF299E" w14:textId="77777777" w:rsidR="007B3626" w:rsidRDefault="007B3626">
      <w:pPr>
        <w:pStyle w:val="ConsPlusNormal"/>
        <w:spacing w:before="220"/>
        <w:ind w:firstLine="540"/>
        <w:jc w:val="both"/>
      </w:pPr>
      <w:r>
        <w:t>На всех этапах оказания медицинской помощи участник специальной военной операции, супруг (супруга) участника специальной военной операции, а также супруг (супруга) участника специальной военной операции, пропавшего без вести, имеют право на консультирование медицинским психологом как при самостоятельном обращении, так и по направлению лечащего врача.</w:t>
      </w:r>
    </w:p>
    <w:p w14:paraId="024C8DBC" w14:textId="77777777" w:rsidR="007B3626" w:rsidRDefault="007B3626">
      <w:pPr>
        <w:pStyle w:val="ConsPlusNormal"/>
        <w:jc w:val="both"/>
      </w:pPr>
      <w:r>
        <w:t xml:space="preserve">(в ред. </w:t>
      </w:r>
      <w:hyperlink r:id="rId29">
        <w:r>
          <w:rPr>
            <w:color w:val="0000FF"/>
          </w:rPr>
          <w:t>Постановления</w:t>
        </w:r>
      </w:hyperlink>
      <w:r>
        <w:t xml:space="preserve"> Правительства Челябинской области от 29.04.2026 N 305-П)</w:t>
      </w:r>
    </w:p>
    <w:p w14:paraId="4DE6182C" w14:textId="77777777" w:rsidR="007B3626" w:rsidRDefault="007B3626">
      <w:pPr>
        <w:pStyle w:val="ConsPlusNormal"/>
        <w:spacing w:before="220"/>
        <w:ind w:firstLine="540"/>
        <w:jc w:val="both"/>
      </w:pPr>
      <w:r>
        <w:t>Министерством здравоохранения Российской Федерации организуется предоставление медицинской помощи участникам специальной военной операции, супругу (супруге) участника специальной военной операции, а также супругу (супруге) участника специальной военной операции, пропавшего без вести, нуждающемуся (нуждающейся) в медико-психологической, психотерапевтической, психиатрической и (или) наркологической медицинской помощи, в том числе на базе профильной федеральной медицинской организации, включая предоставление этой профильной федеральной медицинской организацией консультаций профильным медицинским организациям Челябинской области очно и с использованием телемедицинских технологий.</w:t>
      </w:r>
    </w:p>
    <w:p w14:paraId="0F3A36A4" w14:textId="77777777" w:rsidR="007B3626" w:rsidRDefault="007B3626">
      <w:pPr>
        <w:pStyle w:val="ConsPlusNormal"/>
        <w:jc w:val="both"/>
      </w:pPr>
      <w:r>
        <w:t xml:space="preserve">(абзац введен </w:t>
      </w:r>
      <w:hyperlink r:id="rId30">
        <w:r>
          <w:rPr>
            <w:color w:val="0000FF"/>
          </w:rPr>
          <w:t>Постановлением</w:t>
        </w:r>
      </w:hyperlink>
      <w:r>
        <w:t xml:space="preserve"> Правительства Челябинской области от 29.04.2026 N 305-П)</w:t>
      </w:r>
    </w:p>
    <w:p w14:paraId="474EF636" w14:textId="77777777" w:rsidR="007B3626" w:rsidRDefault="007B3626">
      <w:pPr>
        <w:pStyle w:val="ConsPlusNormal"/>
        <w:spacing w:before="220"/>
        <w:ind w:firstLine="540"/>
        <w:jc w:val="both"/>
      </w:pPr>
      <w:r>
        <w:t>Территориальной программой установлены отдельные положения, определяющие порядок зубного протезирования для участников специальной военной операции (вне зависимости от наличия у участника специальной военной операции инвалидности) и получения участниками специальной военной операции, постоянно проживающими в Челябинской области, лекарственных препаратов во внеочередном порядке за счет бюджетных ассигнований бюджета Челябинской области.</w:t>
      </w:r>
    </w:p>
    <w:p w14:paraId="3B485E25" w14:textId="77777777" w:rsidR="007B3626" w:rsidRDefault="007B3626">
      <w:pPr>
        <w:pStyle w:val="ConsPlusNormal"/>
        <w:jc w:val="both"/>
      </w:pPr>
      <w:r>
        <w:t xml:space="preserve">(в ред. </w:t>
      </w:r>
      <w:hyperlink r:id="rId31">
        <w:r>
          <w:rPr>
            <w:color w:val="0000FF"/>
          </w:rPr>
          <w:t>Постановления</w:t>
        </w:r>
      </w:hyperlink>
      <w:r>
        <w:t xml:space="preserve"> Правительства Челябинской области от 29.04.2026 N 305-П)</w:t>
      </w:r>
    </w:p>
    <w:p w14:paraId="625073D3" w14:textId="77777777" w:rsidR="007B3626" w:rsidRDefault="007B3626">
      <w:pPr>
        <w:pStyle w:val="ConsPlusNormal"/>
        <w:spacing w:before="220"/>
        <w:ind w:firstLine="540"/>
        <w:jc w:val="both"/>
      </w:pPr>
      <w:r>
        <w:t xml:space="preserve">6. Понятие "медицинская организация" используется в Территориальной программе в значении, определенном в федеральных законах от 21 ноября 2011 года </w:t>
      </w:r>
      <w:hyperlink r:id="rId32">
        <w:r>
          <w:rPr>
            <w:color w:val="0000FF"/>
          </w:rPr>
          <w:t>N 323-ФЗ</w:t>
        </w:r>
      </w:hyperlink>
      <w:r>
        <w:t xml:space="preserve"> "Об основах охраны здоровья граждан в Российской Федерации" и от 29 ноября 2010 года </w:t>
      </w:r>
      <w:hyperlink r:id="rId33">
        <w:r>
          <w:rPr>
            <w:color w:val="0000FF"/>
          </w:rPr>
          <w:t>N 326-ФЗ</w:t>
        </w:r>
      </w:hyperlink>
      <w:r>
        <w:t xml:space="preserve"> "Об обязательном медицинском страховании в Российской Федерации".</w:t>
      </w:r>
    </w:p>
    <w:p w14:paraId="4378634F" w14:textId="77777777" w:rsidR="007B3626" w:rsidRDefault="007B3626">
      <w:pPr>
        <w:pStyle w:val="ConsPlusNormal"/>
        <w:spacing w:before="220"/>
        <w:ind w:firstLine="540"/>
        <w:jc w:val="both"/>
      </w:pPr>
      <w:r>
        <w:t xml:space="preserve">7. Инвалидам, нуждающимся в постороннем уходе и помощи, Министерство здравоохранения Челябинской области обеспечивает доступную медицинскую помощь, в том числе на дому. В целях обеспечения доступности медицинской помощи инвалидам, проживающим в отдаленных населенных пунктах и сельской местности, Челябинская область вправе организовать доставку таких групп населения в медицинские организации и обратно по месту жительства с использованием транспортных средств (за исключением автомобилей скорой медицинской помощи) соответствующих медицинских организаций и организаций социального обслуживания, в том числе закупленных в рамках национальных проектов, включая национальный проект </w:t>
      </w:r>
      <w:r>
        <w:lastRenderedPageBreak/>
        <w:t>"Демография". Оплата такой доставки осуществляется за счет средств бюджета Челябинской области.</w:t>
      </w:r>
    </w:p>
    <w:p w14:paraId="7C8698A0" w14:textId="77777777" w:rsidR="007B3626" w:rsidRDefault="007B3626">
      <w:pPr>
        <w:pStyle w:val="ConsPlusNormal"/>
        <w:spacing w:before="220"/>
        <w:ind w:firstLine="540"/>
        <w:jc w:val="both"/>
      </w:pPr>
      <w:r>
        <w:t>Порядок обеспечения доступности предоставляемых инвалидам услуг в сфере охраны здоровья, оказания им медицинской помощи, включая особенности записи отдельных групп инвалидов с нарушением слуха и зрения на прием к врачу (фельдшеру) и на медицинские вмешательства, устанавливается Министерством здравоохранения Российской Федерации.</w:t>
      </w:r>
    </w:p>
    <w:p w14:paraId="529A248A" w14:textId="77777777" w:rsidR="007B3626" w:rsidRDefault="007B3626">
      <w:pPr>
        <w:pStyle w:val="ConsPlusNormal"/>
        <w:spacing w:before="220"/>
        <w:ind w:firstLine="540"/>
        <w:jc w:val="both"/>
      </w:pPr>
      <w:r>
        <w:t>Инвалиды I группы в условиях круглосуточного стационара имеют право на получение ухода ближайшим родственником, законным представителем или иным лицом (привлекаемым ближайшим родственником или законным представителем). Правила осуществления такого ухода, включая порядок круглосуточного доступа ближайшего родственника, законного представителя или иного лица (привлекаемого ближайшим родственником или законным представителем) для осуществления ухода, устанавливаются медицинской организацией и доводятся до сведения граждан путем их размещения на официальном сайте медицинской организации в информационно-телекоммуникационной сети Интернет, а также в иных доступных местах на территории медицинской организации.</w:t>
      </w:r>
    </w:p>
    <w:p w14:paraId="7E78AA0E" w14:textId="77777777" w:rsidR="007B3626" w:rsidRDefault="007B3626">
      <w:pPr>
        <w:pStyle w:val="ConsPlusNormal"/>
        <w:spacing w:before="220"/>
        <w:ind w:firstLine="540"/>
        <w:jc w:val="both"/>
      </w:pPr>
      <w:r>
        <w:t>Круглосуточный доступ ближайшего родственника, законного представителя или иного лица (привлекаемого ближайшим родственником или законным представителем) для осуществления ухода осуществляется на безвозмездной основе с учетом соблюдения санитарно-эпидемического режима (при наличии).</w:t>
      </w:r>
    </w:p>
    <w:p w14:paraId="7620D8D0" w14:textId="77777777" w:rsidR="007B3626" w:rsidRDefault="007B3626">
      <w:pPr>
        <w:pStyle w:val="ConsPlusNormal"/>
        <w:spacing w:before="220"/>
        <w:ind w:firstLine="540"/>
        <w:jc w:val="both"/>
      </w:pPr>
      <w:r>
        <w:t>Министерство здравоохранения Челябинской области, а также страховые медицинские организации, в которых застрахованы указанные лица, и Территориальный фонд ОМС осуществляют контроль доступности оказания медицинской помощи инвалидам медицинскими организациями.</w:t>
      </w:r>
    </w:p>
    <w:p w14:paraId="652A9BF8" w14:textId="77777777" w:rsidR="007B3626" w:rsidRDefault="007B3626">
      <w:pPr>
        <w:pStyle w:val="ConsPlusNormal"/>
        <w:jc w:val="both"/>
      </w:pPr>
      <w:r>
        <w:t xml:space="preserve">(п. 7 в ред. </w:t>
      </w:r>
      <w:hyperlink r:id="rId34">
        <w:r>
          <w:rPr>
            <w:color w:val="0000FF"/>
          </w:rPr>
          <w:t>Постановления</w:t>
        </w:r>
      </w:hyperlink>
      <w:r>
        <w:t xml:space="preserve"> Правительства Челябинской области от 29.04.2026 N 305-П)</w:t>
      </w:r>
    </w:p>
    <w:p w14:paraId="2EAE7567" w14:textId="77777777" w:rsidR="007B3626" w:rsidRDefault="007B3626">
      <w:pPr>
        <w:pStyle w:val="ConsPlusNormal"/>
        <w:spacing w:before="220"/>
        <w:ind w:firstLine="540"/>
        <w:jc w:val="both"/>
      </w:pPr>
      <w:r>
        <w:t>8. 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14:paraId="75DAB101" w14:textId="77777777" w:rsidR="007B3626" w:rsidRDefault="007B3626">
      <w:pPr>
        <w:pStyle w:val="ConsPlusNormal"/>
        <w:spacing w:before="220"/>
        <w:ind w:firstLine="540"/>
        <w:jc w:val="both"/>
      </w:pPr>
      <w:r>
        <w:t>Первичная медико-санитарная помощь оказывается в амбулаторных условиях и в условиях дневного стационара в плановой и неотложной формах.</w:t>
      </w:r>
    </w:p>
    <w:p w14:paraId="61C5633B" w14:textId="77777777" w:rsidR="007B3626" w:rsidRDefault="007B3626">
      <w:pPr>
        <w:pStyle w:val="ConsPlusNormal"/>
        <w:spacing w:before="220"/>
        <w:ind w:firstLine="540"/>
        <w:jc w:val="both"/>
      </w:pPr>
      <w:r>
        <w:t>Первичная доврачебная медико-санитарная помощь оказывается фельдшерами, акушерами и другими медицинскими работниками со средним профессиональным медицинским образованием.</w:t>
      </w:r>
    </w:p>
    <w:p w14:paraId="6C7CAF9D" w14:textId="77777777" w:rsidR="007B3626" w:rsidRDefault="007B3626">
      <w:pPr>
        <w:pStyle w:val="ConsPlusNormal"/>
        <w:spacing w:before="220"/>
        <w:ind w:firstLine="540"/>
        <w:jc w:val="both"/>
      </w:pPr>
      <w:r>
        <w:t>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14:paraId="066A0A6E" w14:textId="77777777" w:rsidR="007B3626" w:rsidRDefault="007B3626">
      <w:pPr>
        <w:pStyle w:val="ConsPlusNormal"/>
        <w:spacing w:before="220"/>
        <w:ind w:firstLine="540"/>
        <w:jc w:val="both"/>
      </w:pPr>
      <w:r>
        <w:t>Для получения первичной врачебной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w:t>
      </w:r>
    </w:p>
    <w:p w14:paraId="2D1EE31F" w14:textId="77777777" w:rsidR="007B3626" w:rsidRDefault="007B3626">
      <w:pPr>
        <w:pStyle w:val="ConsPlusNormal"/>
        <w:spacing w:before="220"/>
        <w:ind w:firstLine="540"/>
        <w:jc w:val="both"/>
      </w:pPr>
      <w:r>
        <w:t>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14:paraId="14FBE8D7" w14:textId="77777777" w:rsidR="007B3626" w:rsidRDefault="007B3626">
      <w:pPr>
        <w:pStyle w:val="ConsPlusNormal"/>
        <w:spacing w:before="220"/>
        <w:ind w:firstLine="540"/>
        <w:jc w:val="both"/>
      </w:pPr>
      <w:r>
        <w:t xml:space="preserve">9. Специализированная медицинская помощь оказывается бесплатно в стационарных условиях и в условиях дневного стационара врачами-специалистами и включает в себя </w:t>
      </w:r>
      <w:r>
        <w:lastRenderedPageBreak/>
        <w:t>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14:paraId="1F204C03" w14:textId="77777777" w:rsidR="007B3626" w:rsidRDefault="007B3626">
      <w:pPr>
        <w:pStyle w:val="ConsPlusNormal"/>
        <w:spacing w:before="220"/>
        <w:ind w:firstLine="540"/>
        <w:jc w:val="both"/>
      </w:pPr>
      <w:r>
        <w:t xml:space="preserve">В целях оказания специализированной медицинской помощи в рамках Базовой программы ОМС и (или) Территориальной программы ОМС застрахованным по ОМС лицам (далее именуются - застрахованные лица) Комиссия по разработке территориальной программы обязательного медицинского страхования в Челябинской области, созданной </w:t>
      </w:r>
      <w:hyperlink r:id="rId35">
        <w:r>
          <w:rPr>
            <w:color w:val="0000FF"/>
          </w:rPr>
          <w:t>постановлением</w:t>
        </w:r>
      </w:hyperlink>
      <w:r>
        <w:t xml:space="preserve"> Правительства Челябинской области от 15.02.2012 г. N 40-П "О Комиссии по разработке территориальной программы обязательного медицинского страхования в Челябинской области" (далее именуется - Комиссия), устанавливает планируемые объемы специализированной, в том числе высокотехнологичной, медицинской помощи в разрезе профилей медицинской помощи, а также допустимые (возможные) отклонения в процентах (абсолютных величинах) от установленных значений их исполнения (но не более 10 процентов, за исключением чрезвычайных ситуаций и рисков возникновения чрезвычайных ситуаций), на которые Комиссией может быть принято решение об увеличении объемов специализированной, в том числе высокотехнологичной, медицинской помощи.</w:t>
      </w:r>
    </w:p>
    <w:p w14:paraId="3510C2A4" w14:textId="77777777" w:rsidR="007B3626" w:rsidRDefault="007B3626">
      <w:pPr>
        <w:pStyle w:val="ConsPlusNormal"/>
        <w:jc w:val="both"/>
      </w:pPr>
      <w:r>
        <w:t xml:space="preserve">(в ред. </w:t>
      </w:r>
      <w:hyperlink r:id="rId36">
        <w:r>
          <w:rPr>
            <w:color w:val="0000FF"/>
          </w:rPr>
          <w:t>Постановления</w:t>
        </w:r>
      </w:hyperlink>
      <w:r>
        <w:t xml:space="preserve"> Правительства Челябинской области от 29.04.2026 N 305-П)</w:t>
      </w:r>
    </w:p>
    <w:p w14:paraId="5F07E637" w14:textId="77777777" w:rsidR="007B3626" w:rsidRDefault="007B3626">
      <w:pPr>
        <w:pStyle w:val="ConsPlusNormal"/>
        <w:spacing w:before="220"/>
        <w:ind w:firstLine="540"/>
        <w:jc w:val="both"/>
      </w:pPr>
      <w:r>
        <w:t xml:space="preserve">Министерство здравоохранения Челябинской области при подготовке для представления в Комиссию предложений по объемам медицинской помощи, оказываемой медицинскими организациями, участвующими в реализации Территориальной программы ОМС, учитывает наличие коек краткосрочного пребывания в стационарных отделениях скорой медицинской помощи, в том числе создаваемых в рамках федерального </w:t>
      </w:r>
      <w:hyperlink r:id="rId37">
        <w:r>
          <w:rPr>
            <w:color w:val="0000FF"/>
          </w:rPr>
          <w:t>проекта</w:t>
        </w:r>
      </w:hyperlink>
      <w:r>
        <w:t xml:space="preserve"> "Совершенствование экстренной медицинской помощи", и маршрутизацию пациентов.</w:t>
      </w:r>
    </w:p>
    <w:p w14:paraId="4D17C79D" w14:textId="77777777" w:rsidR="007B3626" w:rsidRDefault="007B3626">
      <w:pPr>
        <w:pStyle w:val="ConsPlusNormal"/>
        <w:jc w:val="both"/>
      </w:pPr>
      <w:r>
        <w:t xml:space="preserve">(абзац введен </w:t>
      </w:r>
      <w:hyperlink r:id="rId38">
        <w:r>
          <w:rPr>
            <w:color w:val="0000FF"/>
          </w:rPr>
          <w:t>Постановлением</w:t>
        </w:r>
      </w:hyperlink>
      <w:r>
        <w:t xml:space="preserve"> Правительства Челябинской области от 29.04.2026 N 305-П (ред. 17.06.2026))</w:t>
      </w:r>
    </w:p>
    <w:p w14:paraId="2451A0A3" w14:textId="77777777" w:rsidR="007B3626" w:rsidRDefault="007B3626">
      <w:pPr>
        <w:pStyle w:val="ConsPlusNormal"/>
        <w:spacing w:before="220"/>
        <w:ind w:firstLine="540"/>
        <w:jc w:val="both"/>
      </w:pPr>
      <w:r>
        <w:t>Министерство здравоохранения Челябинской области осуществляет ведомственный контроль за деятельностью подведомственных медицинских организаций в части обоснованности и полноты случаев оказания специализированной медицинской помощи.</w:t>
      </w:r>
    </w:p>
    <w:p w14:paraId="6A8C5572" w14:textId="77777777" w:rsidR="007B3626" w:rsidRDefault="007B3626">
      <w:pPr>
        <w:pStyle w:val="ConsPlusNormal"/>
        <w:spacing w:before="220"/>
        <w:ind w:firstLine="540"/>
        <w:jc w:val="both"/>
      </w:pPr>
      <w:r>
        <w:t>Расходование средств ОМС на содержание неиспользуемого коечного фонда не допускается (за исключением простоя коек, связанного с проведением санитарно-эпидемиологических мероприятий, а также расходов, связанных с оплатой труда медицинских работников, приобретением лекарственных средств (за исключением утилизированных лекарственных препаратов с истекшим сроком годности), расходных материалов, продуктов питания (за исключением списанных продуктов питания (испорченных, с истекшим сроком хранения и т.д.), и иных прямых расходов, непосредственно связанных с оказанием медицинской помощи пациентам в стационаре).</w:t>
      </w:r>
    </w:p>
    <w:p w14:paraId="24B6D427" w14:textId="77777777" w:rsidR="007B3626" w:rsidRDefault="007B3626">
      <w:pPr>
        <w:pStyle w:val="ConsPlusNormal"/>
        <w:jc w:val="both"/>
      </w:pPr>
      <w:r>
        <w:t xml:space="preserve">(в ред. </w:t>
      </w:r>
      <w:hyperlink r:id="rId39">
        <w:r>
          <w:rPr>
            <w:color w:val="0000FF"/>
          </w:rPr>
          <w:t>Постановления</w:t>
        </w:r>
      </w:hyperlink>
      <w:r>
        <w:t xml:space="preserve"> Правительства Челябинской области от 29.04.2026 N 305-П)</w:t>
      </w:r>
    </w:p>
    <w:p w14:paraId="14F59890" w14:textId="77777777" w:rsidR="007B3626" w:rsidRDefault="007B3626">
      <w:pPr>
        <w:pStyle w:val="ConsPlusNormal"/>
        <w:spacing w:before="220"/>
        <w:ind w:firstLine="540"/>
        <w:jc w:val="both"/>
      </w:pPr>
      <w:r>
        <w:t>Финансовое обеспечение содержания неиспользуемого коечного фонда не может осуществляться за счет средств ОМС.</w:t>
      </w:r>
    </w:p>
    <w:p w14:paraId="2CEA8F3A" w14:textId="77777777" w:rsidR="007B3626" w:rsidRDefault="007B3626">
      <w:pPr>
        <w:pStyle w:val="ConsPlusNormal"/>
        <w:jc w:val="both"/>
      </w:pPr>
      <w:r>
        <w:t xml:space="preserve">(абзац введен </w:t>
      </w:r>
      <w:hyperlink r:id="rId40">
        <w:r>
          <w:rPr>
            <w:color w:val="0000FF"/>
          </w:rPr>
          <w:t>Постановлением</w:t>
        </w:r>
      </w:hyperlink>
      <w:r>
        <w:t xml:space="preserve"> Правительства Челябинской области от 29.04.2026 N 305-П)</w:t>
      </w:r>
    </w:p>
    <w:p w14:paraId="3D855F6A" w14:textId="77777777" w:rsidR="007B3626" w:rsidRDefault="007B3626">
      <w:pPr>
        <w:pStyle w:val="ConsPlusNormal"/>
        <w:spacing w:before="220"/>
        <w:ind w:firstLine="540"/>
        <w:jc w:val="both"/>
      </w:pPr>
      <w:r>
        <w:t>10. 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14:paraId="40AA39F4" w14:textId="77777777" w:rsidR="007B3626" w:rsidRDefault="007B3626">
      <w:pPr>
        <w:pStyle w:val="ConsPlusNormal"/>
        <w:spacing w:before="220"/>
        <w:ind w:firstLine="540"/>
        <w:jc w:val="both"/>
      </w:pPr>
      <w:r>
        <w:t xml:space="preserve">Высокотехнологичная медицинская помощь, являющаяся частью специализированной медицинской помощи, оказывается медицинскими организациями в соответствии с </w:t>
      </w:r>
      <w:hyperlink r:id="rId41">
        <w:r>
          <w:rPr>
            <w:color w:val="0000FF"/>
          </w:rPr>
          <w:t>перечнем</w:t>
        </w:r>
      </w:hyperlink>
      <w:r>
        <w:t xml:space="preserve"> </w:t>
      </w:r>
      <w:r>
        <w:lastRenderedPageBreak/>
        <w:t>видов высокотехнологичной медицинской помощи, содержащим в том числе методы лечения и источники финансового обеспечения высокотехнологичной медицинской помощи, согласно приложению N 1 к Программе государственных гарантий бесплатного оказания гражданам медицинской помощи на 2026 год и на плановый период 2027 и 2028 годов, утверждаемой постановлением Правительства Российской Федерации (далее именуется - Программа государственных гарантий).</w:t>
      </w:r>
    </w:p>
    <w:p w14:paraId="5D7E1450" w14:textId="77777777" w:rsidR="007B3626" w:rsidRDefault="007B3626">
      <w:pPr>
        <w:pStyle w:val="ConsPlusNormal"/>
        <w:spacing w:before="220"/>
        <w:ind w:firstLine="540"/>
        <w:jc w:val="both"/>
      </w:pPr>
      <w:r>
        <w:t>При наличии направления на осуществление плановой госпитализации с целью проведения хирургического лечения при оказании специализированной, в том числе высокотехнологичной, медицинской помощи госпитализация пациента в медицинскую организацию осуществляется не ранее чем за сутки до начала хирургического лечения, за исключением ситуаций, обусловленных медицинскими показаниями.</w:t>
      </w:r>
    </w:p>
    <w:p w14:paraId="48DE36A0" w14:textId="77777777" w:rsidR="007B3626" w:rsidRDefault="007B3626">
      <w:pPr>
        <w:pStyle w:val="ConsPlusNormal"/>
        <w:spacing w:before="220"/>
        <w:ind w:firstLine="540"/>
        <w:jc w:val="both"/>
      </w:pPr>
      <w:r>
        <w:t>При выписке пациента, нуждающегося в последующем диспансерном наблюдении, из медицинской организации, оказавшей ему специализированную, в том числе высокотехнологичную, медицинскую помощь, информация о пациенте в виде выписки из медицинской карты стационарного больного, форма которой утверждена Министерством здравоохранения Российской Федерации, в течение суток направляется в медицинскую организацию, к которой пациент прикреплен для получения первичной медико-санитарной помощи, любым доступным способом, в том числе посредством единой государственной информационной системы в сфере здравоохранения и (или) государственной информационной системы в сфере здравоохранения Челябинской области, для организации ему диспансерного наблюдения и медицинской реабилитации при необходимости.</w:t>
      </w:r>
    </w:p>
    <w:p w14:paraId="0FE271BE" w14:textId="77777777" w:rsidR="007B3626" w:rsidRDefault="007B3626">
      <w:pPr>
        <w:pStyle w:val="ConsPlusNormal"/>
        <w:jc w:val="both"/>
      </w:pPr>
      <w:r>
        <w:t xml:space="preserve">(в ред. </w:t>
      </w:r>
      <w:hyperlink r:id="rId42">
        <w:r>
          <w:rPr>
            <w:color w:val="0000FF"/>
          </w:rPr>
          <w:t>Постановления</w:t>
        </w:r>
      </w:hyperlink>
      <w:r>
        <w:t xml:space="preserve"> Правительства Челябинской области от 29.04.2026 N 305-П)</w:t>
      </w:r>
    </w:p>
    <w:p w14:paraId="7D3242C9" w14:textId="77777777" w:rsidR="007B3626" w:rsidRDefault="007B3626">
      <w:pPr>
        <w:pStyle w:val="ConsPlusNormal"/>
        <w:spacing w:before="220"/>
        <w:ind w:firstLine="540"/>
        <w:jc w:val="both"/>
      </w:pPr>
      <w:r>
        <w:t>Медицинская организация, к которой пациент прикреплен для получения первичной медико-санитарной помощи, после получения указанной информации в течение 5 рабочих дней организует ему соответствующее диспансерное наблюдение в порядке, установленном Министерством здравоохранения Российской Федерации.</w:t>
      </w:r>
    </w:p>
    <w:p w14:paraId="0C392524" w14:textId="77777777" w:rsidR="007B3626" w:rsidRDefault="007B3626">
      <w:pPr>
        <w:pStyle w:val="ConsPlusNormal"/>
        <w:spacing w:before="220"/>
        <w:ind w:firstLine="540"/>
        <w:jc w:val="both"/>
      </w:pPr>
      <w:r>
        <w:t>11. В рамках Территориальной программы при оказании первичной медико-санитарной помощи, а также специализированной, в том числе высокотехнологичной, медицинской помощи осуществляется медицинская реабилитация.</w:t>
      </w:r>
    </w:p>
    <w:p w14:paraId="07527CF8" w14:textId="77777777" w:rsidR="007B3626" w:rsidRDefault="007B3626">
      <w:pPr>
        <w:pStyle w:val="ConsPlusNormal"/>
        <w:spacing w:before="220"/>
        <w:ind w:firstLine="540"/>
        <w:jc w:val="both"/>
      </w:pPr>
      <w:r>
        <w:t>Медицинская реабилитация осуществляется в медицинских организациях и включает в себя комплексное применение природных лечебных ресурсов, лекарственной, немедикаментозной терапии и других методов (включая лечебную физкультуру, бальнеологическое лечение (в составе комплексных услуг), физиотерапевтические методы лечения). При наличии показаний для получения медицинской реабилитации в условиях дневного стационара или амбулаторно, но при наличии факторов, ограничивающих возможность пациента получить такую медицинскую реабилитацию, включая случаи проживания пациента в отдаленном от медицинской организации населенном пункте или ограничения в передвижении пациента, медицинская организация, к которой прикреплен пациент для получения первичной медико-санитарной помощи, организует ему прохождение медицинской реабилитации на дому (далее именуется - медицинская реабилитация на дому).</w:t>
      </w:r>
    </w:p>
    <w:p w14:paraId="0290F3FD" w14:textId="77777777" w:rsidR="007B3626" w:rsidRDefault="007B3626">
      <w:pPr>
        <w:pStyle w:val="ConsPlusNormal"/>
        <w:jc w:val="both"/>
      </w:pPr>
      <w:r>
        <w:t xml:space="preserve">(в ред. </w:t>
      </w:r>
      <w:hyperlink r:id="rId43">
        <w:r>
          <w:rPr>
            <w:color w:val="0000FF"/>
          </w:rPr>
          <w:t>Постановления</w:t>
        </w:r>
      </w:hyperlink>
      <w:r>
        <w:t xml:space="preserve"> Правительства Челябинской области от 29.04.2026 N 305-П)</w:t>
      </w:r>
    </w:p>
    <w:p w14:paraId="0DECE5BD" w14:textId="77777777" w:rsidR="007B3626" w:rsidRDefault="007B3626">
      <w:pPr>
        <w:pStyle w:val="ConsPlusNormal"/>
        <w:spacing w:before="220"/>
        <w:ind w:firstLine="540"/>
        <w:jc w:val="both"/>
      </w:pPr>
      <w:r>
        <w:t>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w:t>
      </w:r>
    </w:p>
    <w:p w14:paraId="5436394F" w14:textId="77777777" w:rsidR="007B3626" w:rsidRDefault="007B3626">
      <w:pPr>
        <w:pStyle w:val="ConsPlusNormal"/>
        <w:spacing w:before="220"/>
        <w:ind w:firstLine="540"/>
        <w:jc w:val="both"/>
      </w:pPr>
      <w:r>
        <w:t xml:space="preserve">Порядок организации медицинской реабилитации на дому, включая перечень медицинских вмешательств, оказываемых при медицинской реабилитации на дому, порядок предоставления пациенту медицинских изделий, а также порядок оплаты медицинской реабилитации на дому, предоставляемой в рамках Территориальной программы ОМС, устанавливаются Министерством </w:t>
      </w:r>
      <w:r>
        <w:lastRenderedPageBreak/>
        <w:t>здравоохранения Российской Федерации.</w:t>
      </w:r>
    </w:p>
    <w:p w14:paraId="3F417EA4" w14:textId="77777777" w:rsidR="007B3626" w:rsidRDefault="007B3626">
      <w:pPr>
        <w:pStyle w:val="ConsPlusNormal"/>
        <w:spacing w:before="220"/>
        <w:ind w:firstLine="540"/>
        <w:jc w:val="both"/>
      </w:pPr>
      <w:r>
        <w:t>Второй и третий этапы медицинской реабилитации могут быть осуществлены на базе санаторно-курортных организаций в рамках реализации Базовой программы ОМС и (или) Территориальной программы ОМС при условии выделения в соответствии с законодательством Российской Федерации объемов медицинской помощи на эти цели.</w:t>
      </w:r>
    </w:p>
    <w:p w14:paraId="4EA4257B" w14:textId="77777777" w:rsidR="007B3626" w:rsidRDefault="007B3626">
      <w:pPr>
        <w:pStyle w:val="ConsPlusNormal"/>
        <w:jc w:val="both"/>
      </w:pPr>
      <w:r>
        <w:t xml:space="preserve">(в ред. </w:t>
      </w:r>
      <w:hyperlink r:id="rId44">
        <w:r>
          <w:rPr>
            <w:color w:val="0000FF"/>
          </w:rPr>
          <w:t>Постановления</w:t>
        </w:r>
      </w:hyperlink>
      <w:r>
        <w:t xml:space="preserve"> Правительства Челябинской области от 29.04.2026 N 305-П)</w:t>
      </w:r>
    </w:p>
    <w:p w14:paraId="0A3EB99A" w14:textId="77777777" w:rsidR="007B3626" w:rsidRDefault="007B3626">
      <w:pPr>
        <w:pStyle w:val="ConsPlusNormal"/>
        <w:spacing w:before="220"/>
        <w:ind w:firstLine="540"/>
        <w:jc w:val="both"/>
      </w:pPr>
      <w:r>
        <w:t>При завершении пациентом лечения в стационарных условиях и при наличии у него медицинских показаний к продолжению медицинской реабилитации в условиях дневного стационара или в амбулаторных условиях по месту жительства медицинская организация, оказавшая пациенту специализированную медицинскую помощь, предоставляет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w:t>
      </w:r>
    </w:p>
    <w:p w14:paraId="2362FB39" w14:textId="77777777" w:rsidR="007B3626" w:rsidRDefault="007B3626">
      <w:pPr>
        <w:pStyle w:val="ConsPlusNormal"/>
        <w:spacing w:before="220"/>
        <w:ind w:firstLine="540"/>
        <w:jc w:val="both"/>
      </w:pPr>
      <w:r>
        <w:t>В случае проживания пациента в отдаленном или труднодоступном населенном пункте информация о пациенте, нуждающемся в продолжении медицинской реабилитации, направляется медицинской организацией, в которой пациент получил специализированную медицинскую помощь, в медицинскую организацию, к которой пациент прикреплен для получения первичной медико-санитарной помощи, для организации ему медицинской реабилитации.</w:t>
      </w:r>
    </w:p>
    <w:p w14:paraId="274C8EFA" w14:textId="77777777" w:rsidR="007B3626" w:rsidRDefault="007B3626">
      <w:pPr>
        <w:pStyle w:val="ConsPlusNormal"/>
        <w:spacing w:before="220"/>
        <w:ind w:firstLine="540"/>
        <w:jc w:val="both"/>
      </w:pPr>
      <w:r>
        <w:t>Медицинская реабилитация в амбулаторных условиях и условиях дневного стационара может проводиться на базе действующих отделений (кабинетов) физиотерапии, лечебной физкультуры, массажа и других подразделений в соответствии с назначенными врачом по медицинской реабилитации мероприятиями по медицинской реабилитации.</w:t>
      </w:r>
    </w:p>
    <w:p w14:paraId="3F15DB6C" w14:textId="77777777" w:rsidR="007B3626" w:rsidRDefault="007B3626">
      <w:pPr>
        <w:pStyle w:val="ConsPlusNormal"/>
        <w:spacing w:before="220"/>
        <w:ind w:firstLine="540"/>
        <w:jc w:val="both"/>
      </w:pPr>
      <w:r>
        <w:t>В случае отсутствия в медицинской организации, к которой пациент прикреплен для получения первичной медико-санитарной помощи, врача по медицинской реабилитации, но при наличии у медицинской организации лицензии на медицинскую реабилитацию врач, предоставляющий пациенту медицинскую реабилитацию, организует при необходимости проведение консультации пациента врачом по медицинской реабилитации медицинской организации (включая федеральные медицинские организации и медицинские организации, не участвующие в территориальной программе обязательного медицинского страхования соответствующего субъекта Российской Федерации), в том числе с использованием дистанционных (телемедицинских) технологий (видеоплатформ, отнесенных к медицинским изделиям), с последующим внесением соответствующей информации о проведении и результатах такой консультации в медицинскую документацию пациента.</w:t>
      </w:r>
    </w:p>
    <w:p w14:paraId="448F8677" w14:textId="77777777" w:rsidR="007B3626" w:rsidRDefault="007B3626">
      <w:pPr>
        <w:pStyle w:val="ConsPlusNormal"/>
        <w:spacing w:before="220"/>
        <w:ind w:firstLine="540"/>
        <w:jc w:val="both"/>
      </w:pPr>
      <w:r>
        <w:t>12. Скорая, в том числе скорая специализированная, медицинская помощь оказывается гражданам в экстренной или неотложной формах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14:paraId="512660F7" w14:textId="77777777" w:rsidR="007B3626" w:rsidRDefault="007B3626">
      <w:pPr>
        <w:pStyle w:val="ConsPlusNormal"/>
        <w:spacing w:before="220"/>
        <w:ind w:firstLine="540"/>
        <w:jc w:val="both"/>
      </w:pPr>
      <w:r>
        <w:t>Скорая, в том числе скорая специализированная, медицинская помощь оказывается медицинскими организациями бесплатно.</w:t>
      </w:r>
    </w:p>
    <w:p w14:paraId="4862C67C" w14:textId="77777777" w:rsidR="007B3626" w:rsidRDefault="007B3626">
      <w:pPr>
        <w:pStyle w:val="ConsPlusNormal"/>
        <w:spacing w:before="220"/>
        <w:ind w:firstLine="540"/>
        <w:jc w:val="both"/>
      </w:pPr>
      <w:r>
        <w:t>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а также лиц, пострадавших в результате чрезвычайных ситуаций и стихийных бедствий).</w:t>
      </w:r>
    </w:p>
    <w:p w14:paraId="10656C53" w14:textId="77777777" w:rsidR="007B3626" w:rsidRDefault="007B3626">
      <w:pPr>
        <w:pStyle w:val="ConsPlusNormal"/>
        <w:jc w:val="both"/>
      </w:pPr>
      <w:r>
        <w:t xml:space="preserve">(в ред. </w:t>
      </w:r>
      <w:hyperlink r:id="rId45">
        <w:r>
          <w:rPr>
            <w:color w:val="0000FF"/>
          </w:rPr>
          <w:t>Постановления</w:t>
        </w:r>
      </w:hyperlink>
      <w:r>
        <w:t xml:space="preserve"> Правительства Челябинской области от 29.04.2026 N 305-П)</w:t>
      </w:r>
    </w:p>
    <w:p w14:paraId="1DF9677F" w14:textId="77777777" w:rsidR="007B3626" w:rsidRDefault="007B3626">
      <w:pPr>
        <w:pStyle w:val="ConsPlusNormal"/>
        <w:spacing w:before="220"/>
        <w:ind w:firstLine="540"/>
        <w:jc w:val="both"/>
      </w:pPr>
      <w:r>
        <w:lastRenderedPageBreak/>
        <w:t>Медицинская эвакуация, в том числе между субъектами Российской Федерации,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14:paraId="04044796" w14:textId="77777777" w:rsidR="007B3626" w:rsidRDefault="007B3626">
      <w:pPr>
        <w:pStyle w:val="ConsPlusNormal"/>
        <w:spacing w:before="220"/>
        <w:ind w:firstLine="540"/>
        <w:jc w:val="both"/>
      </w:pPr>
      <w:r>
        <w:t>Медицинские организации, оказывающие скорую медицинскую помощь, ведут учет средств, предоставляемых на оплату скорой медицинской помощи за счет бюджетных ассигнований бюджета Челябинской области и средств обязательного медицинского страхования, а также учет расходов, включая расходы на оплату труда работников, оказывающих скорую медицинскую помощь. Направление средств, выделенных медицинской организации на оплату скорой медицинской помощи, на оплату расходов в целях оказания иных видов медицинской помощи не допускается.</w:t>
      </w:r>
    </w:p>
    <w:p w14:paraId="333AEDCE" w14:textId="77777777" w:rsidR="007B3626" w:rsidRDefault="007B3626">
      <w:pPr>
        <w:pStyle w:val="ConsPlusNormal"/>
        <w:spacing w:before="220"/>
        <w:ind w:firstLine="540"/>
        <w:jc w:val="both"/>
      </w:pPr>
      <w:r>
        <w:t>Министерство здравоохранения Челябинской области в целях принятия управленческих решений организует осуществление руководителями медицинских организаций учета и анализа нагрузки на бригады скорой медицинской помощи по количеству выездов в смену, времени и порядка работы бригад скорой медицинской помощи, включая бригады скорой медицинской помощи, оказывающие медицинскую помощь при санитарно-авиационной эвакуации граждан, осуществляемой воздушным судном.</w:t>
      </w:r>
    </w:p>
    <w:p w14:paraId="76C1C708" w14:textId="77777777" w:rsidR="007B3626" w:rsidRDefault="007B3626">
      <w:pPr>
        <w:pStyle w:val="ConsPlusNormal"/>
        <w:jc w:val="both"/>
      </w:pPr>
      <w:r>
        <w:t xml:space="preserve">(в ред. </w:t>
      </w:r>
      <w:hyperlink r:id="rId46">
        <w:r>
          <w:rPr>
            <w:color w:val="0000FF"/>
          </w:rPr>
          <w:t>Постановления</w:t>
        </w:r>
      </w:hyperlink>
      <w:r>
        <w:t xml:space="preserve"> Правительства Челябинской области от 29.04.2026 N 305-П)</w:t>
      </w:r>
    </w:p>
    <w:p w14:paraId="02FD7DE3" w14:textId="77777777" w:rsidR="007B3626" w:rsidRDefault="007B3626">
      <w:pPr>
        <w:pStyle w:val="ConsPlusNormal"/>
        <w:spacing w:before="220"/>
        <w:ind w:firstLine="540"/>
        <w:jc w:val="both"/>
      </w:pPr>
      <w:r>
        <w:t xml:space="preserve">Финансовое обеспечение скорой медицинской помощи осуществляется с учетом положений </w:t>
      </w:r>
      <w:hyperlink r:id="rId47">
        <w:r>
          <w:rPr>
            <w:color w:val="0000FF"/>
          </w:rPr>
          <w:t>пункта 3 статьи 8</w:t>
        </w:r>
      </w:hyperlink>
      <w:r>
        <w:t xml:space="preserve"> Федерального закона от 29 ноября 2010 года N 326-ФЗ "Об обязательном медицинском страховании в Российской Федерации".</w:t>
      </w:r>
    </w:p>
    <w:p w14:paraId="51D32A3B" w14:textId="77777777" w:rsidR="007B3626" w:rsidRDefault="007B3626">
      <w:pPr>
        <w:pStyle w:val="ConsPlusNormal"/>
        <w:spacing w:before="220"/>
        <w:ind w:firstLine="540"/>
        <w:jc w:val="both"/>
      </w:pPr>
      <w:r>
        <w:t>13. Паллиативная медицинская помощь оказывается бесплатно на дому и (или) в амбулаторных условиях, в условиях дневного стационара и стационарных условиях медицинскими работниками, прошедшими обучение по оказанию такой помощи.</w:t>
      </w:r>
    </w:p>
    <w:p w14:paraId="2D07FF31" w14:textId="77777777" w:rsidR="007B3626" w:rsidRDefault="007B3626">
      <w:pPr>
        <w:pStyle w:val="ConsPlusNormal"/>
        <w:spacing w:before="220"/>
        <w:ind w:firstLine="540"/>
        <w:jc w:val="both"/>
      </w:pPr>
      <w:r>
        <w:t xml:space="preserve">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организациями, указанными в </w:t>
      </w:r>
      <w:hyperlink r:id="rId48">
        <w:r>
          <w:rPr>
            <w:color w:val="0000FF"/>
          </w:rPr>
          <w:t>части 2 статьи 6</w:t>
        </w:r>
      </w:hyperlink>
      <w:r>
        <w:t xml:space="preserve"> Федерального закона от 21 ноября 2011 года N 323-ФЗ "Об основах охраны здоровья граждан в Российской Федерации",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14:paraId="26D5B88B" w14:textId="77777777" w:rsidR="007B3626" w:rsidRDefault="007B3626">
      <w:pPr>
        <w:pStyle w:val="ConsPlusNormal"/>
        <w:spacing w:before="220"/>
        <w:ind w:firstLine="540"/>
        <w:jc w:val="both"/>
      </w:pPr>
      <w:r>
        <w:t>Медицинская организация, к которой пациент прикреплен для получения первичной медико-санитарной помощи, организует оказание ему паллиативной первичной медицинской помощи медицинскими работниками, включая медицинских работников фельдшерско-акушерских пунктов (фельдшерских пунктов, фельдшерских здравпунктов), врачебных амбулаторий и иных подразделений медицинских организаций, оказывающих первичную медико-санитарную помощь, во взаимодействии с выездными патронажными бригадами медицинских организаций, оказывающих паллиативную медицинскую помощь, и во взаимодействии с медицинскими организациями, оказывающими паллиативную специализированную медицинскую помощь.</w:t>
      </w:r>
    </w:p>
    <w:p w14:paraId="701579BF" w14:textId="77777777" w:rsidR="007B3626" w:rsidRDefault="007B3626">
      <w:pPr>
        <w:pStyle w:val="ConsPlusNormal"/>
        <w:jc w:val="both"/>
      </w:pPr>
      <w:r>
        <w:t xml:space="preserve">(в ред. </w:t>
      </w:r>
      <w:hyperlink r:id="rId49">
        <w:r>
          <w:rPr>
            <w:color w:val="0000FF"/>
          </w:rPr>
          <w:t>Постановления</w:t>
        </w:r>
      </w:hyperlink>
      <w:r>
        <w:t xml:space="preserve"> Правительства Челябинской области от 29.04.2026 N 305-П)</w:t>
      </w:r>
    </w:p>
    <w:p w14:paraId="02EC78A5" w14:textId="77777777" w:rsidR="007B3626" w:rsidRDefault="007B3626">
      <w:pPr>
        <w:pStyle w:val="ConsPlusNormal"/>
        <w:spacing w:before="220"/>
        <w:ind w:firstLine="540"/>
        <w:jc w:val="both"/>
      </w:pPr>
      <w:r>
        <w:t xml:space="preserve">Медицинские организации, оказывающие специализированную медицинскую помощь, в том числе паллиативную, в случае выявления пациента, нуждающегося в паллиативной первичной медицинской помощи в амбулаторных условиях, в том числе на дому, за 3 дня до осуществления выписки указанного пациента из медицинской организации, оказывающей специализированную медицинскую помощь, в том числе паллиативную, в стационарных условиях и условиях дневного стационара, информируют о нем медицинскую организацию, к которой такой пациент прикреплен </w:t>
      </w:r>
      <w:r>
        <w:lastRenderedPageBreak/>
        <w:t>для получения первичной медико-санитарной помощи, или близлежащую к месту его пребывания медицинскую организацию, оказывающую первичную медико-санитарную помощь, в соответствии с маршрутизацией, принятой в Челябинской области.</w:t>
      </w:r>
    </w:p>
    <w:p w14:paraId="44DD06EA" w14:textId="77777777" w:rsidR="007B3626" w:rsidRDefault="007B3626">
      <w:pPr>
        <w:pStyle w:val="ConsPlusNormal"/>
        <w:jc w:val="both"/>
      </w:pPr>
      <w:r>
        <w:t xml:space="preserve">(в ред. </w:t>
      </w:r>
      <w:hyperlink r:id="rId50">
        <w:r>
          <w:rPr>
            <w:color w:val="0000FF"/>
          </w:rPr>
          <w:t>Постановления</w:t>
        </w:r>
      </w:hyperlink>
      <w:r>
        <w:t xml:space="preserve"> Правительства Челябинской области от 29.04.2026 N 305-П)</w:t>
      </w:r>
    </w:p>
    <w:p w14:paraId="6E5F28F5" w14:textId="77777777" w:rsidR="007B3626" w:rsidRDefault="007B3626">
      <w:pPr>
        <w:pStyle w:val="ConsPlusNormal"/>
        <w:spacing w:before="220"/>
        <w:ind w:firstLine="540"/>
        <w:jc w:val="both"/>
      </w:pPr>
      <w:r>
        <w:t>За счет бюджетных ассигнований бюджета Челябинской области такие медицинские организации и их подразделения обеспечиваются медицинскими изделиями, предназначенными для поддержания функций органов и систем организма человека для использования на дому по перечню, утверждаемому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посещении на дому, и продуктами лечебного (энтерального) питания.</w:t>
      </w:r>
    </w:p>
    <w:p w14:paraId="53B329B3" w14:textId="77777777" w:rsidR="007B3626" w:rsidRDefault="007B3626">
      <w:pPr>
        <w:pStyle w:val="ConsPlusNormal"/>
        <w:spacing w:before="220"/>
        <w:ind w:firstLine="540"/>
        <w:jc w:val="both"/>
      </w:pPr>
      <w:r>
        <w:t>В целях обеспечения пациентов, в том числе детей, получающих паллиативную медицинскую помощь, наркотическими лекарственными препаратами и психотропными лекарственными препаратами исполнительные органы субъектов Российской Федерации вправе в соответствии с законодательством Российской Федерации в случае наличия потребности организовать изготовление в аптечных организациях наркотических лекарственных препаратов и психотропных лекарственных препаратов в неинвазивных лекарственных формах, в том числе применяемых у детей.</w:t>
      </w:r>
    </w:p>
    <w:p w14:paraId="1B53AB0B" w14:textId="77777777" w:rsidR="007B3626" w:rsidRDefault="007B3626">
      <w:pPr>
        <w:pStyle w:val="ConsPlusNormal"/>
        <w:spacing w:before="220"/>
        <w:ind w:firstLine="540"/>
        <w:jc w:val="both"/>
      </w:pPr>
      <w:r>
        <w:t xml:space="preserve">Мероприятия по развитию паллиативной медицинской помощи осуществляются в рамках государственной </w:t>
      </w:r>
      <w:hyperlink r:id="rId51">
        <w:r>
          <w:rPr>
            <w:color w:val="0000FF"/>
          </w:rPr>
          <w:t>программы</w:t>
        </w:r>
      </w:hyperlink>
      <w:r>
        <w:t xml:space="preserve"> Челябинской области "Развитие здравоохранения Челябинской области", утвержденной постановлением Правительства Челябинской области от 11.12.2020 г. N 675-П "О государственной программе Челябинской области "Развитие здравоохранения Челябинской области".</w:t>
      </w:r>
    </w:p>
    <w:p w14:paraId="73D597DD" w14:textId="77777777" w:rsidR="007B3626" w:rsidRDefault="007B3626">
      <w:pPr>
        <w:pStyle w:val="ConsPlusNormal"/>
        <w:spacing w:before="220"/>
        <w:ind w:firstLine="540"/>
        <w:jc w:val="both"/>
      </w:pPr>
      <w:r>
        <w:t>14. В целях оказания гражданам, находящимся в стационарных организациях социального обслуживания, медицинской помощи Министерством здравоохранения Челябинской области организуется взаимодействие стационарных организаций социального обслуживания с ближайшими медицинскими организациями.</w:t>
      </w:r>
    </w:p>
    <w:p w14:paraId="642FF571" w14:textId="77777777" w:rsidR="007B3626" w:rsidRDefault="007B3626">
      <w:pPr>
        <w:pStyle w:val="ConsPlusNormal"/>
        <w:spacing w:before="220"/>
        <w:ind w:firstLine="540"/>
        <w:jc w:val="both"/>
      </w:pPr>
      <w:r>
        <w:t>В отношении лиц, находящихся в стационарных организациях социального обслуживания, в рамках Базовой программы ОМС с привлечением близлежащих медицинских организаций проводится в приоритетном порядке диспансеризация, а при наличии хронических заболеваний - диспансерное наблюдение в соответствии с порядками, установленными Министерством здравоохранения Российской Федерации.</w:t>
      </w:r>
    </w:p>
    <w:p w14:paraId="1EE7C925" w14:textId="77777777" w:rsidR="007B3626" w:rsidRDefault="007B3626">
      <w:pPr>
        <w:pStyle w:val="ConsPlusNormal"/>
        <w:spacing w:before="220"/>
        <w:ind w:firstLine="540"/>
        <w:jc w:val="both"/>
      </w:pPr>
      <w:r>
        <w:t>Контроль за полнотой и результатами проведения диспансеризации и диспансерного наблюдения осуществляют Министерство здравоохранения Челябинской области, а также страховые медицинские организации, в которых застрахованы лица, находящиеся в стационарных организациях социального обслуживания, и Территориальный фонд ОМС.</w:t>
      </w:r>
    </w:p>
    <w:p w14:paraId="3D1C42CB" w14:textId="77777777" w:rsidR="007B3626" w:rsidRDefault="007B3626">
      <w:pPr>
        <w:pStyle w:val="ConsPlusNormal"/>
        <w:jc w:val="both"/>
      </w:pPr>
      <w:r>
        <w:t xml:space="preserve">(абзац введен </w:t>
      </w:r>
      <w:hyperlink r:id="rId52">
        <w:r>
          <w:rPr>
            <w:color w:val="0000FF"/>
          </w:rPr>
          <w:t>Постановлением</w:t>
        </w:r>
      </w:hyperlink>
      <w:r>
        <w:t xml:space="preserve"> Правительства Челябинской области от 29.04.2026 N 305-П)</w:t>
      </w:r>
    </w:p>
    <w:p w14:paraId="003B41FD" w14:textId="77777777" w:rsidR="007B3626" w:rsidRDefault="007B3626">
      <w:pPr>
        <w:pStyle w:val="ConsPlusNormal"/>
        <w:spacing w:before="220"/>
        <w:ind w:firstLine="540"/>
        <w:jc w:val="both"/>
      </w:pPr>
      <w:r>
        <w:t>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находящиеся в стационарных организациях социального обслуживания, переводятся в специализированные медицинские организации в сроки, установленные настоящей Территориальной программой.</w:t>
      </w:r>
    </w:p>
    <w:p w14:paraId="7C5F2B06" w14:textId="77777777" w:rsidR="007B3626" w:rsidRDefault="007B3626">
      <w:pPr>
        <w:pStyle w:val="ConsPlusNormal"/>
        <w:spacing w:before="220"/>
        <w:ind w:firstLine="540"/>
        <w:jc w:val="both"/>
      </w:pPr>
      <w:r>
        <w:t xml:space="preserve">В отношении лиц с психическими расстройствами и расстройствами поведения, в том числе находящихся в стационарных организациях социального обслуживания, а также в условиях сопровождаемого проживания, включая совместное проживание таких лиц в отдельных жилых помещениях, за счет бюджетных ассигнований бюджета Челябинской области проводится диспансерное наблюдение медицинскими организациями, оказывающими первичную </w:t>
      </w:r>
      <w:r>
        <w:lastRenderedPageBreak/>
        <w:t>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 в порядке, установленном Министерством здравоохранения Российской Федерации.</w:t>
      </w:r>
    </w:p>
    <w:p w14:paraId="6A027426" w14:textId="77777777" w:rsidR="007B3626" w:rsidRDefault="007B3626">
      <w:pPr>
        <w:pStyle w:val="ConsPlusNormal"/>
        <w:spacing w:before="220"/>
        <w:ind w:firstLine="540"/>
        <w:jc w:val="both"/>
      </w:pPr>
      <w:r>
        <w:t>Для лиц с психическими расстройствами и расстройствами поведения, проживающих в сельской местности, рабочих поселках и поселках городского типа, организация медицинской помощи, в том числе по профилю "психиатрия", осуществляется во взаимодействии медицинских работников, включая медицинских работников фельдшерско-акушерских пунктов (фельдшерских пунктов, фельдшерских здравпунктов), врачебных амбулаторий и отделений (центров, кабинетов) общей врачебной практики, с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 том числе силами специализированных выездных психиатрических бригад, в порядке, установленном Министерством здравоохранения Российской Федерации.</w:t>
      </w:r>
    </w:p>
    <w:p w14:paraId="7B2EBE7A" w14:textId="77777777" w:rsidR="007B3626" w:rsidRDefault="007B3626">
      <w:pPr>
        <w:pStyle w:val="ConsPlusNormal"/>
        <w:jc w:val="both"/>
      </w:pPr>
      <w:r>
        <w:t xml:space="preserve">(в ред. </w:t>
      </w:r>
      <w:hyperlink r:id="rId53">
        <w:r>
          <w:rPr>
            <w:color w:val="0000FF"/>
          </w:rPr>
          <w:t>Постановления</w:t>
        </w:r>
      </w:hyperlink>
      <w:r>
        <w:t xml:space="preserve"> Правительства Челябинской области от 29.04.2026 N 305-П)</w:t>
      </w:r>
    </w:p>
    <w:p w14:paraId="4B4E4502" w14:textId="77777777" w:rsidR="007B3626" w:rsidRDefault="007B3626">
      <w:pPr>
        <w:pStyle w:val="ConsPlusNormal"/>
        <w:spacing w:before="220"/>
        <w:ind w:firstLine="540"/>
        <w:jc w:val="both"/>
      </w:pPr>
      <w:r>
        <w:t>Учет таких выездов и количества лиц, которым в ходе таких выездов оказана психиатрическая медицинская помощь, а также оценку охвата нуждающихся лиц такой выездной работой осуществляет Министерство здравоохранения Челябинской области.</w:t>
      </w:r>
    </w:p>
    <w:p w14:paraId="14BA2CC7" w14:textId="77777777" w:rsidR="007B3626" w:rsidRDefault="007B3626">
      <w:pPr>
        <w:pStyle w:val="ConsPlusNormal"/>
        <w:jc w:val="both"/>
      </w:pPr>
      <w:r>
        <w:t xml:space="preserve">(в ред. </w:t>
      </w:r>
      <w:hyperlink r:id="rId54">
        <w:r>
          <w:rPr>
            <w:color w:val="0000FF"/>
          </w:rPr>
          <w:t>Постановления</w:t>
        </w:r>
      </w:hyperlink>
      <w:r>
        <w:t xml:space="preserve"> Правительства Челябинской области от 29.04.2026 N 305-П)</w:t>
      </w:r>
    </w:p>
    <w:p w14:paraId="455499F8" w14:textId="77777777" w:rsidR="007B3626" w:rsidRDefault="007B3626">
      <w:pPr>
        <w:pStyle w:val="ConsPlusNormal"/>
        <w:spacing w:before="220"/>
        <w:ind w:firstLine="540"/>
        <w:jc w:val="both"/>
      </w:pPr>
      <w:r>
        <w:t>При оказании медицинскими организациями, предоставляющими первичную специализированную медико-санитарную помощь при психических расстройствах и расстройствах поведения, медицинской помощи лицам с психическими расстройствами и расстройствами поведения, проживающим в сельской местности, рабочих поселках и поселках городского типа, осуществляется лекарственное обеспечение таких пациентов, в том числе доставка лекарственных препаратов по месту жительства.</w:t>
      </w:r>
    </w:p>
    <w:p w14:paraId="59A3AA77" w14:textId="77777777" w:rsidR="007B3626" w:rsidRDefault="007B3626">
      <w:pPr>
        <w:pStyle w:val="ConsPlusNormal"/>
        <w:spacing w:before="220"/>
        <w:ind w:firstLine="540"/>
        <w:jc w:val="both"/>
      </w:pPr>
      <w:r>
        <w:t>15. 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лечебных ресурсов, в том числе в условиях пребывания в лечебно-оздоровительных местностях и на курортах.</w:t>
      </w:r>
    </w:p>
    <w:p w14:paraId="76CF7C3B" w14:textId="77777777" w:rsidR="007B3626" w:rsidRDefault="007B3626">
      <w:pPr>
        <w:pStyle w:val="ConsPlusNormal"/>
        <w:spacing w:before="220"/>
        <w:ind w:firstLine="540"/>
        <w:jc w:val="both"/>
      </w:pPr>
      <w:r>
        <w:t>Санаторно-курортное лечение осуществляется при наличии медицинских показаний и отсутствии медицинских противопоказаний для санаторно-курортного лечения, утвержденных Министерством здравоохранения Российской Федерации, которые определяются лечащим врачом по результатам анализа объективного состояния здоровья, данных предшествующего медицинского обследования и лечения (со сроком давности проведения не более 1 месяца до дня обращения гражданина к лечащему врачу).</w:t>
      </w:r>
    </w:p>
    <w:p w14:paraId="10DDDDF2" w14:textId="77777777" w:rsidR="007B3626" w:rsidRDefault="007B3626">
      <w:pPr>
        <w:pStyle w:val="ConsPlusNormal"/>
        <w:spacing w:before="220"/>
        <w:ind w:firstLine="540"/>
        <w:jc w:val="both"/>
      </w:pPr>
      <w:r>
        <w:t>Санаторно-курортное лечение направлено на:</w:t>
      </w:r>
    </w:p>
    <w:p w14:paraId="2A983FCB" w14:textId="77777777" w:rsidR="007B3626" w:rsidRDefault="007B3626">
      <w:pPr>
        <w:pStyle w:val="ConsPlusNormal"/>
        <w:spacing w:before="220"/>
        <w:ind w:firstLine="540"/>
        <w:jc w:val="both"/>
      </w:pPr>
      <w:r>
        <w:t>активацию защитно-приспособительных реакций организма в целях профилактики заболеваний, оздоровления;</w:t>
      </w:r>
    </w:p>
    <w:p w14:paraId="2DD40F09" w14:textId="77777777" w:rsidR="007B3626" w:rsidRDefault="007B3626">
      <w:pPr>
        <w:pStyle w:val="ConsPlusNormal"/>
        <w:spacing w:before="220"/>
        <w:ind w:firstLine="540"/>
        <w:jc w:val="both"/>
      </w:pPr>
      <w:r>
        <w:t>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14:paraId="3B51A044" w14:textId="77777777" w:rsidR="007B3626" w:rsidRDefault="007B3626">
      <w:pPr>
        <w:pStyle w:val="ConsPlusNormal"/>
        <w:spacing w:before="220"/>
        <w:ind w:firstLine="540"/>
        <w:jc w:val="both"/>
      </w:pPr>
      <w:r>
        <w:t xml:space="preserve">Оздоровление в рамках санаторно-курортного лечения представляет собой совокупность мероприятий, направленных на охрану и укрепление здоровья граждан, и осуществляется в порядке, установленном Министерством здравоохранения Российской Федерации. В целях оздоровления граждан санаторно-курортными организациями на основании рекомендаций Министерства здравоохранения Российской Федерации разрабатываются программы </w:t>
      </w:r>
      <w:r>
        <w:lastRenderedPageBreak/>
        <w:t>оздоровления, включающие сочетание воздействия на организм человека природных лечебных факторов (включая грязелечение и водолечение) и мероприятий, связанных с физическими нагрузками, изменением режима питания, физическим воздействием на организм человека.</w:t>
      </w:r>
    </w:p>
    <w:p w14:paraId="457E1BEE" w14:textId="77777777" w:rsidR="007B3626" w:rsidRDefault="007B3626">
      <w:pPr>
        <w:pStyle w:val="ConsPlusNormal"/>
        <w:jc w:val="both"/>
      </w:pPr>
      <w:r>
        <w:t xml:space="preserve">(в ред. </w:t>
      </w:r>
      <w:hyperlink r:id="rId55">
        <w:r>
          <w:rPr>
            <w:color w:val="0000FF"/>
          </w:rPr>
          <w:t>Постановления</w:t>
        </w:r>
      </w:hyperlink>
      <w:r>
        <w:t xml:space="preserve"> Правительства Челябинской области от 29.04.2026 N 305-П)</w:t>
      </w:r>
    </w:p>
    <w:p w14:paraId="12026164" w14:textId="77777777" w:rsidR="007B3626" w:rsidRDefault="007B3626">
      <w:pPr>
        <w:pStyle w:val="ConsPlusNormal"/>
        <w:spacing w:before="220"/>
        <w:ind w:firstLine="540"/>
        <w:jc w:val="both"/>
      </w:pPr>
      <w:r>
        <w:t>Порядок выдачи, отказа в выдаче и аннулирования путевки на санаторно-курортное лечение, в том числе с сопровождающим лицом, включая необходимые документы и основания выдачи, отказа в выдаче и аннулирования такой путевки федеральными санаторно-курортными организациями (за исключением санаторно-курортных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санаторно-курортных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 в рамках государственного задания в ходе взаимодействия, в том числе с использованием информационно-коммуникационных технологий, с медицинской организацией государственной системы здравоохранения, предоставляющей независимо от организационно-правовой формы услуги в сфере охраны здоровья, установившей показания к санаторно-курортному лечению, устанавливается Министерством здравоохранения Российской Федерации.</w:t>
      </w:r>
    </w:p>
    <w:p w14:paraId="005EEA56" w14:textId="77777777" w:rsidR="007B3626" w:rsidRDefault="007B3626">
      <w:pPr>
        <w:pStyle w:val="ConsPlusNormal"/>
        <w:jc w:val="both"/>
      </w:pPr>
      <w:r>
        <w:t xml:space="preserve">(абзац введен </w:t>
      </w:r>
      <w:hyperlink r:id="rId56">
        <w:r>
          <w:rPr>
            <w:color w:val="0000FF"/>
          </w:rPr>
          <w:t>Постановлением</w:t>
        </w:r>
      </w:hyperlink>
      <w:r>
        <w:t xml:space="preserve"> Правительства Челябинской области от 29.04.2026 N 305-П)</w:t>
      </w:r>
    </w:p>
    <w:p w14:paraId="545090C6" w14:textId="77777777" w:rsidR="007B3626" w:rsidRDefault="007B3626">
      <w:pPr>
        <w:pStyle w:val="ConsPlusNormal"/>
        <w:spacing w:before="220"/>
        <w:ind w:firstLine="540"/>
        <w:jc w:val="both"/>
      </w:pPr>
      <w:r>
        <w:t>Граждане при наличии справки для получения путевки на санаторно-курортное лечение, форма которой утверждается Министерством здравоохранения Российской Федерации, вправе самостоятельно обратиться в федеральную медицинскую организацию (санаторно-курортную организацию), имеющую в своем составе структурное подразделение, осуществляющее санаторно-курортное лечение, в целях получения путевки на санаторно-курортное лечение.</w:t>
      </w:r>
    </w:p>
    <w:p w14:paraId="31CEEA3A" w14:textId="77777777" w:rsidR="007B3626" w:rsidRDefault="007B3626">
      <w:pPr>
        <w:pStyle w:val="ConsPlusNormal"/>
        <w:jc w:val="both"/>
      </w:pPr>
      <w:r>
        <w:t xml:space="preserve">(абзац введен </w:t>
      </w:r>
      <w:hyperlink r:id="rId57">
        <w:r>
          <w:rPr>
            <w:color w:val="0000FF"/>
          </w:rPr>
          <w:t>Постановлением</w:t>
        </w:r>
      </w:hyperlink>
      <w:r>
        <w:t xml:space="preserve"> Правительства Челябинской области от 29.04.2026 N 305-П)</w:t>
      </w:r>
    </w:p>
    <w:p w14:paraId="69FC8351" w14:textId="77777777" w:rsidR="007B3626" w:rsidRDefault="007B3626">
      <w:pPr>
        <w:pStyle w:val="ConsPlusNormal"/>
        <w:spacing w:before="220"/>
        <w:ind w:firstLine="540"/>
        <w:jc w:val="both"/>
      </w:pPr>
      <w:r>
        <w:t>В случае если санаторно-курортное лечение оказывается на базе структурного подразделения федеральной медицинской организации (санаторно-курортной организации) и на эти цели федеральной медицинской организации (санаторно-курортной организации) утверждается государственное задание в установленном порядке, решение о выдаче, отказе в выдаче и аннулировании путевки на санаторно-курортное лечение принимается решением врачебной комиссии этой организации. Согласование такого решения с федеральным органом исполнительной власти, в ведении которого находится эта федеральная медицинская организация (санаторно-курортная организация), не требуется. Оформление путевки на санаторно-курортное лечение и справки для получения путевки на санаторно-курортное лечение, форма которой утверждается Министерством здравоохранения Российской Федерации, осуществляется федеральной медицинской организацией (санаторно-курортной организацией) самостоятельно.</w:t>
      </w:r>
    </w:p>
    <w:p w14:paraId="1746A8DF" w14:textId="77777777" w:rsidR="007B3626" w:rsidRDefault="007B3626">
      <w:pPr>
        <w:pStyle w:val="ConsPlusNormal"/>
        <w:jc w:val="both"/>
      </w:pPr>
      <w:r>
        <w:t xml:space="preserve">(абзац введен </w:t>
      </w:r>
      <w:hyperlink r:id="rId58">
        <w:r>
          <w:rPr>
            <w:color w:val="0000FF"/>
          </w:rPr>
          <w:t>Постановлением</w:t>
        </w:r>
      </w:hyperlink>
      <w:r>
        <w:t xml:space="preserve"> Правительства Челябинской области от 29.04.2026 N 305-П)</w:t>
      </w:r>
    </w:p>
    <w:p w14:paraId="0CC942D0" w14:textId="77777777" w:rsidR="007B3626" w:rsidRDefault="007B3626">
      <w:pPr>
        <w:pStyle w:val="ConsPlusNormal"/>
        <w:spacing w:before="220"/>
        <w:ind w:firstLine="540"/>
        <w:jc w:val="both"/>
      </w:pPr>
      <w:r>
        <w:t>Если показания к санаторно-курортному лечению установлены по результатам оказания гражданину специализированной, в том числе высокотехнологичной, медицинской помощи, путевка на санаторно-курортное лечение выдается федеральной санаторно-курортной организацией за 7 дней до выписки гражданина из медицинской организации (санаторно-курортной организации), оказавшей специализированную или высокотехнологичную медицинскую помощь.</w:t>
      </w:r>
    </w:p>
    <w:p w14:paraId="2014EA33" w14:textId="77777777" w:rsidR="007B3626" w:rsidRDefault="007B3626">
      <w:pPr>
        <w:pStyle w:val="ConsPlusNormal"/>
        <w:jc w:val="both"/>
      </w:pPr>
      <w:r>
        <w:t xml:space="preserve">(абзац введен </w:t>
      </w:r>
      <w:hyperlink r:id="rId59">
        <w:r>
          <w:rPr>
            <w:color w:val="0000FF"/>
          </w:rPr>
          <w:t>Постановлением</w:t>
        </w:r>
      </w:hyperlink>
      <w:r>
        <w:t xml:space="preserve"> Правительства Челябинской области от 29.04.2026 N 305-П)</w:t>
      </w:r>
    </w:p>
    <w:p w14:paraId="5D6968B0" w14:textId="77777777" w:rsidR="007B3626" w:rsidRDefault="007B3626">
      <w:pPr>
        <w:pStyle w:val="ConsPlusNormal"/>
        <w:spacing w:before="220"/>
        <w:ind w:firstLine="540"/>
        <w:jc w:val="both"/>
      </w:pPr>
      <w:r>
        <w:t>В ходе санаторно-курортного лечения гражданин вправе пройти обследование по выявлению факторов риска развития заболеваний (состояний) и получить рекомендации по ведению здорового образа жизни и принципам здорового питания.</w:t>
      </w:r>
    </w:p>
    <w:p w14:paraId="2FE210B0" w14:textId="77777777" w:rsidR="007B3626" w:rsidRDefault="007B3626">
      <w:pPr>
        <w:pStyle w:val="ConsPlusNormal"/>
        <w:spacing w:before="220"/>
        <w:ind w:firstLine="540"/>
        <w:jc w:val="both"/>
      </w:pPr>
      <w:r>
        <w:t>16. Медицинская помощь оказывается в следующих формах:</w:t>
      </w:r>
    </w:p>
    <w:p w14:paraId="0EA7073B" w14:textId="77777777" w:rsidR="007B3626" w:rsidRDefault="007B3626">
      <w:pPr>
        <w:pStyle w:val="ConsPlusNormal"/>
        <w:spacing w:before="220"/>
        <w:ind w:firstLine="540"/>
        <w:jc w:val="both"/>
      </w:pPr>
      <w:r>
        <w:lastRenderedPageBreak/>
        <w:t>1) 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14:paraId="38CD2D5D" w14:textId="77777777" w:rsidR="007B3626" w:rsidRDefault="007B3626">
      <w:pPr>
        <w:pStyle w:val="ConsPlusNormal"/>
        <w:spacing w:before="220"/>
        <w:ind w:firstLine="540"/>
        <w:jc w:val="both"/>
      </w:pPr>
      <w:r>
        <w:t>2) 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14:paraId="325214D7" w14:textId="77777777" w:rsidR="007B3626" w:rsidRDefault="007B3626">
      <w:pPr>
        <w:pStyle w:val="ConsPlusNormal"/>
        <w:spacing w:before="220"/>
        <w:ind w:firstLine="540"/>
        <w:jc w:val="both"/>
      </w:pPr>
      <w:r>
        <w:t>3) 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ухудшение состояния пациента, угрозу его жизни и здоровью.</w:t>
      </w:r>
    </w:p>
    <w:p w14:paraId="11F63D99" w14:textId="77777777" w:rsidR="007B3626" w:rsidRDefault="007B3626">
      <w:pPr>
        <w:pStyle w:val="ConsPlusNormal"/>
        <w:spacing w:before="220"/>
        <w:ind w:firstLine="540"/>
        <w:jc w:val="both"/>
      </w:pPr>
      <w:r>
        <w:t>Гражданам, проживающим на отдаленных территориях и в сельской местности, первичная специализированная медико-санитарная помощь оказывается выездными медицинскими бригадами по графику, устанавливаемому руководителем близлежащей медицинской организации, к которой прикреплены жители отдаленного (сельского) населенного пункта. Доведение информации о графике выезда медицинских бригад осуществляется близлежащим медицинским подразделением (фельдшерско-акушерским пунктом (фельдшерским пунктом, фельдшерским здравпунктом), врачебной амбулаторией, отделением врача общей практики (семейного врача) и т.д.) любым доступным способом с привлечением органов местного самоуправления муниципальных образований Челябинской области.</w:t>
      </w:r>
    </w:p>
    <w:p w14:paraId="2EA5C09E" w14:textId="77777777" w:rsidR="007B3626" w:rsidRDefault="007B3626">
      <w:pPr>
        <w:pStyle w:val="ConsPlusNormal"/>
        <w:jc w:val="both"/>
      </w:pPr>
      <w:r>
        <w:t xml:space="preserve">(в ред. </w:t>
      </w:r>
      <w:hyperlink r:id="rId60">
        <w:r>
          <w:rPr>
            <w:color w:val="0000FF"/>
          </w:rPr>
          <w:t>Постановления</w:t>
        </w:r>
      </w:hyperlink>
      <w:r>
        <w:t xml:space="preserve"> Правительства Челябинской области от 29.04.2026 N 305-П)</w:t>
      </w:r>
    </w:p>
    <w:p w14:paraId="27DB436B" w14:textId="77777777" w:rsidR="007B3626" w:rsidRDefault="007B3626">
      <w:pPr>
        <w:pStyle w:val="ConsPlusNormal"/>
        <w:spacing w:before="220"/>
        <w:ind w:firstLine="540"/>
        <w:jc w:val="both"/>
      </w:pPr>
      <w:r>
        <w:t xml:space="preserve">17. Маршрутизация застрахованных лиц при наступлении страхового случая в разрезе условий, уровней и профилей оказания медицинской помощи, в том числе застрахованным лицам, проживающим в малонаселенных, отдаленных и (или) труднодоступных населенных пунктах, а также сельской местности, осуществляется в соответствии с приказами Министерства здравоохранения Челябинской области, указанными в </w:t>
      </w:r>
      <w:hyperlink w:anchor="P15192">
        <w:r>
          <w:rPr>
            <w:color w:val="0000FF"/>
          </w:rPr>
          <w:t>приложении 8</w:t>
        </w:r>
      </w:hyperlink>
      <w:r>
        <w:t xml:space="preserve"> к Территориальной программе.</w:t>
      </w:r>
    </w:p>
    <w:p w14:paraId="21B6276E" w14:textId="77777777" w:rsidR="007B3626" w:rsidRDefault="007B3626">
      <w:pPr>
        <w:pStyle w:val="ConsPlusNormal"/>
        <w:spacing w:before="220"/>
        <w:ind w:firstLine="540"/>
        <w:jc w:val="both"/>
      </w:pPr>
      <w:r>
        <w:t>18. При оказании медицинской помощи в рамках Территориальной программы осуществляется обеспечение граждан лекарственными препаратами в соответствии со стандартами медицинской помощи.</w:t>
      </w:r>
    </w:p>
    <w:p w14:paraId="64136C58" w14:textId="77777777" w:rsidR="007B3626" w:rsidRDefault="007B362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B3626" w14:paraId="3949655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8304D73" w14:textId="77777777" w:rsidR="007B3626" w:rsidRDefault="007B362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0181AAE" w14:textId="77777777" w:rsidR="007B3626" w:rsidRDefault="007B362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7C46040" w14:textId="77777777" w:rsidR="007B3626" w:rsidRDefault="007B3626">
            <w:pPr>
              <w:pStyle w:val="ConsPlusNormal"/>
              <w:jc w:val="both"/>
            </w:pPr>
            <w:r>
              <w:rPr>
                <w:color w:val="392C69"/>
              </w:rPr>
              <w:t xml:space="preserve">Действие изменений, внесенных в абз. 2 п. 18 разд. II </w:t>
            </w:r>
            <w:hyperlink r:id="rId61">
              <w:r>
                <w:rPr>
                  <w:color w:val="0000FF"/>
                </w:rPr>
                <w:t>Постановлением</w:t>
              </w:r>
            </w:hyperlink>
            <w:r>
              <w:rPr>
                <w:color w:val="392C69"/>
              </w:rPr>
              <w:t xml:space="preserve"> Правительства Челябинской области от 22.09.2026 N 1-П, </w:t>
            </w:r>
            <w:hyperlink r:id="rId62">
              <w:r>
                <w:rPr>
                  <w:color w:val="0000FF"/>
                </w:rPr>
                <w:t>распространяется</w:t>
              </w:r>
            </w:hyperlink>
            <w:r>
              <w:rPr>
                <w:color w:val="392C69"/>
              </w:rPr>
              <w:t xml:space="preserve"> на правоотношения, возникшие с 24.02.2026.</w:t>
            </w:r>
          </w:p>
        </w:tc>
        <w:tc>
          <w:tcPr>
            <w:tcW w:w="113" w:type="dxa"/>
            <w:tcBorders>
              <w:top w:val="nil"/>
              <w:left w:val="nil"/>
              <w:bottom w:val="nil"/>
              <w:right w:val="nil"/>
            </w:tcBorders>
            <w:shd w:val="clear" w:color="auto" w:fill="F4F3F8"/>
            <w:tcMar>
              <w:top w:w="0" w:type="dxa"/>
              <w:left w:w="0" w:type="dxa"/>
              <w:bottom w:w="0" w:type="dxa"/>
              <w:right w:w="0" w:type="dxa"/>
            </w:tcMar>
          </w:tcPr>
          <w:p w14:paraId="53AD4553" w14:textId="77777777" w:rsidR="007B3626" w:rsidRDefault="007B3626">
            <w:pPr>
              <w:pStyle w:val="ConsPlusNormal"/>
            </w:pPr>
          </w:p>
        </w:tc>
      </w:tr>
    </w:tbl>
    <w:p w14:paraId="4FC14219" w14:textId="77777777" w:rsidR="007B3626" w:rsidRDefault="007B3626">
      <w:pPr>
        <w:pStyle w:val="ConsPlusNormal"/>
        <w:spacing w:before="280"/>
        <w:ind w:firstLine="540"/>
        <w:jc w:val="both"/>
      </w:pPr>
      <w:r>
        <w:t xml:space="preserve">При оказании в рамках Территориальной программы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в том числе скорой специализированной, медицинской помощи 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включенными в </w:t>
      </w:r>
      <w:hyperlink r:id="rId63">
        <w:r>
          <w:rPr>
            <w:color w:val="0000FF"/>
          </w:rPr>
          <w:t>перечень</w:t>
        </w:r>
      </w:hyperlink>
      <w:r>
        <w:t xml:space="preserve"> жизненно необходимых и важнейших лекарственных препаратов для медицинского применения, утвержденный распоряжением Правительства Российской Федерации от 18 декабря 2025 г. N 3867-р, и медицинскими изделиями, включенными в </w:t>
      </w:r>
      <w:hyperlink r:id="rId64">
        <w:r>
          <w:rPr>
            <w:color w:val="0000FF"/>
          </w:rPr>
          <w:t>перечень</w:t>
        </w:r>
      </w:hyperlink>
      <w:r>
        <w:t xml:space="preserve">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утвержденный распоряжением Правительства Российской Федерации от 31 декабря 2018 г. N 3053-р, а также медицинскими изделиями, предназначенными для поддержания функций органов и систем организма человека, для использования на дому при оказании паллиативной медицинской помощи в соответствии с </w:t>
      </w:r>
      <w:hyperlink r:id="rId65">
        <w:r>
          <w:rPr>
            <w:color w:val="0000FF"/>
          </w:rPr>
          <w:t>перечнем</w:t>
        </w:r>
      </w:hyperlink>
      <w:r>
        <w:t xml:space="preserve">, утвержденным приказом Министерства здравоохранения Российской Федерации от 09.07.2025 г. N 398н "Об утверждении перечня медицинских изделий, предназначенных для </w:t>
      </w:r>
      <w:r>
        <w:lastRenderedPageBreak/>
        <w:t>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дому".</w:t>
      </w:r>
    </w:p>
    <w:p w14:paraId="44119937" w14:textId="77777777" w:rsidR="007B3626" w:rsidRDefault="007B3626">
      <w:pPr>
        <w:pStyle w:val="ConsPlusNormal"/>
        <w:jc w:val="both"/>
      </w:pPr>
      <w:r>
        <w:t xml:space="preserve">(в ред. </w:t>
      </w:r>
      <w:hyperlink r:id="rId66">
        <w:r>
          <w:rPr>
            <w:color w:val="0000FF"/>
          </w:rPr>
          <w:t>Постановления</w:t>
        </w:r>
      </w:hyperlink>
      <w:r>
        <w:t xml:space="preserve"> Правительства Челябинской области от 22.09.2026 N 1-П)</w:t>
      </w:r>
    </w:p>
    <w:p w14:paraId="722FAE8A" w14:textId="77777777" w:rsidR="007B3626" w:rsidRDefault="007B3626">
      <w:pPr>
        <w:pStyle w:val="ConsPlusNormal"/>
        <w:spacing w:before="220"/>
        <w:ind w:firstLine="540"/>
        <w:jc w:val="both"/>
      </w:pPr>
      <w:r>
        <w:t>Передача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предоставляемых для использования на дому при оказании паллиативной медицинской помощи, осуществляется в порядке, устанавливаемом Министерством здравоохранения Российской Федерации.</w:t>
      </w:r>
    </w:p>
    <w:p w14:paraId="2A47E2FD" w14:textId="77777777" w:rsidR="007B3626" w:rsidRDefault="007B3626">
      <w:pPr>
        <w:pStyle w:val="ConsPlusNormal"/>
        <w:spacing w:before="220"/>
        <w:ind w:firstLine="540"/>
        <w:jc w:val="both"/>
      </w:pPr>
      <w:r>
        <w:t>19. В рамках Территориальной программы осуществляется проведение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медицинское обследование детей-сирот и детей, оставшихся без попечения родителей, помещаемых под надзор в организацию для детей-сирот и детей, оставшихся без попечения родителей, граждан, выразивших желание стать опекуном или попечителем совершеннолетнего недееспособного или не полностью дееспособного гражданина, а также проведение обязательных диагностических исследований и оказание медицинской помощи гражданам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при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14:paraId="22DBCB52" w14:textId="77777777" w:rsidR="007B3626" w:rsidRDefault="007B3626">
      <w:pPr>
        <w:pStyle w:val="ConsPlusNormal"/>
        <w:jc w:val="both"/>
      </w:pPr>
    </w:p>
    <w:p w14:paraId="6513C03C" w14:textId="77777777" w:rsidR="007B3626" w:rsidRDefault="007B3626">
      <w:pPr>
        <w:pStyle w:val="ConsPlusTitle"/>
        <w:jc w:val="center"/>
        <w:outlineLvl w:val="1"/>
      </w:pPr>
      <w:bookmarkStart w:id="1" w:name="P234"/>
      <w:bookmarkEnd w:id="1"/>
      <w:r>
        <w:t>III. Перечень заболеваний и состояний, оказание</w:t>
      </w:r>
    </w:p>
    <w:p w14:paraId="41C2A785" w14:textId="77777777" w:rsidR="007B3626" w:rsidRDefault="007B3626">
      <w:pPr>
        <w:pStyle w:val="ConsPlusTitle"/>
        <w:jc w:val="center"/>
      </w:pPr>
      <w:r>
        <w:t>медицинской помощи при которых осуществляется бесплатно,</w:t>
      </w:r>
    </w:p>
    <w:p w14:paraId="63A17E78" w14:textId="77777777" w:rsidR="007B3626" w:rsidRDefault="007B3626">
      <w:pPr>
        <w:pStyle w:val="ConsPlusTitle"/>
        <w:jc w:val="center"/>
      </w:pPr>
      <w:r>
        <w:t>и категории граждан, оказание медицинской помощи</w:t>
      </w:r>
    </w:p>
    <w:p w14:paraId="457DA3AD" w14:textId="77777777" w:rsidR="007B3626" w:rsidRDefault="007B3626">
      <w:pPr>
        <w:pStyle w:val="ConsPlusTitle"/>
        <w:jc w:val="center"/>
      </w:pPr>
      <w:r>
        <w:t>которым осуществляется бесплатно</w:t>
      </w:r>
    </w:p>
    <w:p w14:paraId="7FFCF4C4" w14:textId="77777777" w:rsidR="007B3626" w:rsidRDefault="007B3626">
      <w:pPr>
        <w:pStyle w:val="ConsPlusNormal"/>
        <w:jc w:val="both"/>
      </w:pPr>
    </w:p>
    <w:p w14:paraId="26470A00" w14:textId="77777777" w:rsidR="007B3626" w:rsidRDefault="007B3626">
      <w:pPr>
        <w:pStyle w:val="ConsPlusNormal"/>
        <w:ind w:firstLine="540"/>
        <w:jc w:val="both"/>
      </w:pPr>
      <w:r>
        <w:t>20. Гражданин имеет право на бесплатное получение медицинской помощи по видам, формам и условиям ее оказания при следующих заболеваниях и состояниях:</w:t>
      </w:r>
    </w:p>
    <w:p w14:paraId="0E577327" w14:textId="77777777" w:rsidR="007B3626" w:rsidRDefault="007B3626">
      <w:pPr>
        <w:pStyle w:val="ConsPlusNormal"/>
        <w:jc w:val="both"/>
      </w:pPr>
      <w:r>
        <w:t xml:space="preserve">(в ред. </w:t>
      </w:r>
      <w:hyperlink r:id="rId67">
        <w:r>
          <w:rPr>
            <w:color w:val="0000FF"/>
          </w:rPr>
          <w:t>Постановления</w:t>
        </w:r>
      </w:hyperlink>
      <w:r>
        <w:t xml:space="preserve"> Правительства Челябинской области от 29.04.2026 N 305-П)</w:t>
      </w:r>
    </w:p>
    <w:p w14:paraId="4BE947C7" w14:textId="77777777" w:rsidR="007B3626" w:rsidRDefault="007B3626">
      <w:pPr>
        <w:pStyle w:val="ConsPlusNormal"/>
        <w:spacing w:before="220"/>
        <w:ind w:firstLine="540"/>
        <w:jc w:val="both"/>
      </w:pPr>
      <w:r>
        <w:t>инфекционные и паразитарные болезни;</w:t>
      </w:r>
    </w:p>
    <w:p w14:paraId="4F73885D" w14:textId="77777777" w:rsidR="007B3626" w:rsidRDefault="007B3626">
      <w:pPr>
        <w:pStyle w:val="ConsPlusNormal"/>
        <w:spacing w:before="220"/>
        <w:ind w:firstLine="540"/>
        <w:jc w:val="both"/>
      </w:pPr>
      <w:r>
        <w:t>новообразования;</w:t>
      </w:r>
    </w:p>
    <w:p w14:paraId="1E434748" w14:textId="77777777" w:rsidR="007B3626" w:rsidRDefault="007B3626">
      <w:pPr>
        <w:pStyle w:val="ConsPlusNormal"/>
        <w:spacing w:before="220"/>
        <w:ind w:firstLine="540"/>
        <w:jc w:val="both"/>
      </w:pPr>
      <w:r>
        <w:t>болезни эндокринной системы;</w:t>
      </w:r>
    </w:p>
    <w:p w14:paraId="1612536D" w14:textId="77777777" w:rsidR="007B3626" w:rsidRDefault="007B3626">
      <w:pPr>
        <w:pStyle w:val="ConsPlusNormal"/>
        <w:spacing w:before="220"/>
        <w:ind w:firstLine="540"/>
        <w:jc w:val="both"/>
      </w:pPr>
      <w:r>
        <w:t>расстройства питания и нарушения обмена веществ;</w:t>
      </w:r>
    </w:p>
    <w:p w14:paraId="58172DE6" w14:textId="77777777" w:rsidR="007B3626" w:rsidRDefault="007B3626">
      <w:pPr>
        <w:pStyle w:val="ConsPlusNormal"/>
        <w:spacing w:before="220"/>
        <w:ind w:firstLine="540"/>
        <w:jc w:val="both"/>
      </w:pPr>
      <w:r>
        <w:t>болезни нервной системы;</w:t>
      </w:r>
    </w:p>
    <w:p w14:paraId="0C48BE54" w14:textId="77777777" w:rsidR="007B3626" w:rsidRDefault="007B3626">
      <w:pPr>
        <w:pStyle w:val="ConsPlusNormal"/>
        <w:spacing w:before="220"/>
        <w:ind w:firstLine="540"/>
        <w:jc w:val="both"/>
      </w:pPr>
      <w:r>
        <w:t>болезни крови, кроветворных органов;</w:t>
      </w:r>
    </w:p>
    <w:p w14:paraId="5DBA53F6" w14:textId="77777777" w:rsidR="007B3626" w:rsidRDefault="007B3626">
      <w:pPr>
        <w:pStyle w:val="ConsPlusNormal"/>
        <w:spacing w:before="220"/>
        <w:ind w:firstLine="540"/>
        <w:jc w:val="both"/>
      </w:pPr>
      <w:r>
        <w:t>отдельные нарушения, вовлекающие иммунный механизм;</w:t>
      </w:r>
    </w:p>
    <w:p w14:paraId="5033EE17" w14:textId="77777777" w:rsidR="007B3626" w:rsidRDefault="007B3626">
      <w:pPr>
        <w:pStyle w:val="ConsPlusNormal"/>
        <w:spacing w:before="220"/>
        <w:ind w:firstLine="540"/>
        <w:jc w:val="both"/>
      </w:pPr>
      <w:r>
        <w:t>болезни глаза и его придаточного аппарата;</w:t>
      </w:r>
    </w:p>
    <w:p w14:paraId="7341CD81" w14:textId="77777777" w:rsidR="007B3626" w:rsidRDefault="007B3626">
      <w:pPr>
        <w:pStyle w:val="ConsPlusNormal"/>
        <w:spacing w:before="220"/>
        <w:ind w:firstLine="540"/>
        <w:jc w:val="both"/>
      </w:pPr>
      <w:r>
        <w:t>болезни уха и сосцевидного отростка;</w:t>
      </w:r>
    </w:p>
    <w:p w14:paraId="3E75D64F" w14:textId="77777777" w:rsidR="007B3626" w:rsidRDefault="007B3626">
      <w:pPr>
        <w:pStyle w:val="ConsPlusNormal"/>
        <w:spacing w:before="220"/>
        <w:ind w:firstLine="540"/>
        <w:jc w:val="both"/>
      </w:pPr>
      <w:r>
        <w:lastRenderedPageBreak/>
        <w:t>болезни системы кровообращения;</w:t>
      </w:r>
    </w:p>
    <w:p w14:paraId="49AB65B2" w14:textId="77777777" w:rsidR="007B3626" w:rsidRDefault="007B3626">
      <w:pPr>
        <w:pStyle w:val="ConsPlusNormal"/>
        <w:spacing w:before="220"/>
        <w:ind w:firstLine="540"/>
        <w:jc w:val="both"/>
      </w:pPr>
      <w:r>
        <w:t>болезни органов дыхания;</w:t>
      </w:r>
    </w:p>
    <w:p w14:paraId="4F694511" w14:textId="77777777" w:rsidR="007B3626" w:rsidRDefault="007B3626">
      <w:pPr>
        <w:pStyle w:val="ConsPlusNormal"/>
        <w:spacing w:before="220"/>
        <w:ind w:firstLine="540"/>
        <w:jc w:val="both"/>
      </w:pPr>
      <w:r>
        <w:t>болезни органов пищеварения, в том числе болезни полости рта, слюнных желез и челюстей (за исключением зубного протезирования);</w:t>
      </w:r>
    </w:p>
    <w:p w14:paraId="148B6A21" w14:textId="77777777" w:rsidR="007B3626" w:rsidRDefault="007B3626">
      <w:pPr>
        <w:pStyle w:val="ConsPlusNormal"/>
        <w:spacing w:before="220"/>
        <w:ind w:firstLine="540"/>
        <w:jc w:val="both"/>
      </w:pPr>
      <w:r>
        <w:t>болезни мочеполовой системы;</w:t>
      </w:r>
    </w:p>
    <w:p w14:paraId="43733C5E" w14:textId="77777777" w:rsidR="007B3626" w:rsidRDefault="007B3626">
      <w:pPr>
        <w:pStyle w:val="ConsPlusNormal"/>
        <w:spacing w:before="220"/>
        <w:ind w:firstLine="540"/>
        <w:jc w:val="both"/>
      </w:pPr>
      <w:r>
        <w:t>болезни кожи и подкожной клетчатки;</w:t>
      </w:r>
    </w:p>
    <w:p w14:paraId="36DFCDD2" w14:textId="77777777" w:rsidR="007B3626" w:rsidRDefault="007B3626">
      <w:pPr>
        <w:pStyle w:val="ConsPlusNormal"/>
        <w:spacing w:before="220"/>
        <w:ind w:firstLine="540"/>
        <w:jc w:val="both"/>
      </w:pPr>
      <w:r>
        <w:t>болезни костно-мышечной системы и соединительной ткани;</w:t>
      </w:r>
    </w:p>
    <w:p w14:paraId="42E7CBCD" w14:textId="77777777" w:rsidR="007B3626" w:rsidRDefault="007B3626">
      <w:pPr>
        <w:pStyle w:val="ConsPlusNormal"/>
        <w:spacing w:before="220"/>
        <w:ind w:firstLine="540"/>
        <w:jc w:val="both"/>
      </w:pPr>
      <w:r>
        <w:t>травмы, отравления и некоторые другие последствия воздействия внешних причин;</w:t>
      </w:r>
    </w:p>
    <w:p w14:paraId="5182617F" w14:textId="77777777" w:rsidR="007B3626" w:rsidRDefault="007B3626">
      <w:pPr>
        <w:pStyle w:val="ConsPlusNormal"/>
        <w:spacing w:before="220"/>
        <w:ind w:firstLine="540"/>
        <w:jc w:val="both"/>
      </w:pPr>
      <w:r>
        <w:t>врожденные аномалии (пороки развития);</w:t>
      </w:r>
    </w:p>
    <w:p w14:paraId="11E31FCE" w14:textId="77777777" w:rsidR="007B3626" w:rsidRDefault="007B3626">
      <w:pPr>
        <w:pStyle w:val="ConsPlusNormal"/>
        <w:spacing w:before="220"/>
        <w:ind w:firstLine="540"/>
        <w:jc w:val="both"/>
      </w:pPr>
      <w:r>
        <w:t>деформации и хромосомные нарушения;</w:t>
      </w:r>
    </w:p>
    <w:p w14:paraId="5147CD12" w14:textId="77777777" w:rsidR="007B3626" w:rsidRDefault="007B3626">
      <w:pPr>
        <w:pStyle w:val="ConsPlusNormal"/>
        <w:spacing w:before="220"/>
        <w:ind w:firstLine="540"/>
        <w:jc w:val="both"/>
      </w:pPr>
      <w:r>
        <w:t>беременность, роды, послеродовой период и аборты;</w:t>
      </w:r>
    </w:p>
    <w:p w14:paraId="4A92FDF6" w14:textId="77777777" w:rsidR="007B3626" w:rsidRDefault="007B3626">
      <w:pPr>
        <w:pStyle w:val="ConsPlusNormal"/>
        <w:spacing w:before="220"/>
        <w:ind w:firstLine="540"/>
        <w:jc w:val="both"/>
      </w:pPr>
      <w:r>
        <w:t>отдельные состояния, возникающие у детей в перинатальный период;</w:t>
      </w:r>
    </w:p>
    <w:p w14:paraId="042598B8" w14:textId="77777777" w:rsidR="007B3626" w:rsidRDefault="007B3626">
      <w:pPr>
        <w:pStyle w:val="ConsPlusNormal"/>
        <w:spacing w:before="220"/>
        <w:ind w:firstLine="540"/>
        <w:jc w:val="both"/>
      </w:pPr>
      <w:r>
        <w:t>психические расстройства и расстройства поведения;</w:t>
      </w:r>
    </w:p>
    <w:p w14:paraId="31606FDC" w14:textId="77777777" w:rsidR="007B3626" w:rsidRDefault="007B3626">
      <w:pPr>
        <w:pStyle w:val="ConsPlusNormal"/>
        <w:spacing w:before="220"/>
        <w:ind w:firstLine="540"/>
        <w:jc w:val="both"/>
      </w:pPr>
      <w:r>
        <w:t>симптомы, признаки и отклонения от нормы, не отнесенные к заболеваниям и состояниям.</w:t>
      </w:r>
    </w:p>
    <w:p w14:paraId="5BB01A6B" w14:textId="77777777" w:rsidR="007B3626" w:rsidRDefault="007B3626">
      <w:pPr>
        <w:pStyle w:val="ConsPlusNormal"/>
        <w:spacing w:before="220"/>
        <w:ind w:firstLine="540"/>
        <w:jc w:val="both"/>
      </w:pPr>
      <w:r>
        <w:t>21. Гражданин имеет право не реже одного раза в год на бесплатный профилактический медицинский осмотр, в том числе в рамках диспансеризации.</w:t>
      </w:r>
    </w:p>
    <w:p w14:paraId="0DF2705D" w14:textId="77777777" w:rsidR="007B3626" w:rsidRDefault="007B3626">
      <w:pPr>
        <w:pStyle w:val="ConsPlusNormal"/>
        <w:spacing w:before="220"/>
        <w:ind w:firstLine="540"/>
        <w:jc w:val="both"/>
      </w:pPr>
      <w:r>
        <w:t>22. В соответствии с законодательством Российской Федерации отдельные категории граждан имеют право:</w:t>
      </w:r>
    </w:p>
    <w:p w14:paraId="28CD4C12" w14:textId="77777777" w:rsidR="007B3626" w:rsidRDefault="007B3626">
      <w:pPr>
        <w:pStyle w:val="ConsPlusNormal"/>
        <w:spacing w:before="220"/>
        <w:ind w:firstLine="540"/>
        <w:jc w:val="both"/>
      </w:pPr>
      <w:r>
        <w:t xml:space="preserve">на обеспечение лекарственными препаратами (в соответствии с </w:t>
      </w:r>
      <w:hyperlink w:anchor="P450">
        <w:r>
          <w:rPr>
            <w:color w:val="0000FF"/>
          </w:rPr>
          <w:t>разделом V</w:t>
        </w:r>
      </w:hyperlink>
      <w:r>
        <w:t xml:space="preserve"> Территориальной программы);</w:t>
      </w:r>
    </w:p>
    <w:p w14:paraId="66EC0F6D" w14:textId="77777777" w:rsidR="007B3626" w:rsidRDefault="007B3626">
      <w:pPr>
        <w:pStyle w:val="ConsPlusNormal"/>
        <w:spacing w:before="220"/>
        <w:ind w:firstLine="540"/>
        <w:jc w:val="both"/>
      </w:pPr>
      <w:r>
        <w:t>на профилактические медицинские осмотры и диспансеризацию, включая углубленную диспансеризацию и диспансеризацию взрослого населения репродуктивного возраста по оценке репродуктивного здоровья, - определенные группы взрослого населения (в возрасте 18 лет и старше), включающие работающих и неработающих граждан, обучающихся в образовательных организациях по очной форме;</w:t>
      </w:r>
    </w:p>
    <w:p w14:paraId="0918ADFB" w14:textId="77777777" w:rsidR="007B3626" w:rsidRDefault="007B3626">
      <w:pPr>
        <w:pStyle w:val="ConsPlusNormal"/>
        <w:jc w:val="both"/>
      </w:pPr>
      <w:r>
        <w:t xml:space="preserve">(в ред. </w:t>
      </w:r>
      <w:hyperlink r:id="rId68">
        <w:r>
          <w:rPr>
            <w:color w:val="0000FF"/>
          </w:rPr>
          <w:t>Постановления</w:t>
        </w:r>
      </w:hyperlink>
      <w:r>
        <w:t xml:space="preserve"> Правительства Челябинской области от 29.04.2026 N 305-П)</w:t>
      </w:r>
    </w:p>
    <w:p w14:paraId="12D72072" w14:textId="77777777" w:rsidR="007B3626" w:rsidRDefault="007B3626">
      <w:pPr>
        <w:pStyle w:val="ConsPlusNormal"/>
        <w:spacing w:before="220"/>
        <w:ind w:firstLine="540"/>
        <w:jc w:val="both"/>
      </w:pPr>
      <w:r>
        <w:t>на медицинские осмотры, в том числе профилактические медицинские осмотры, в связи с занятиями физической культурой и спортом - несовершеннолетние граждане;</w:t>
      </w:r>
    </w:p>
    <w:p w14:paraId="620479F9" w14:textId="77777777" w:rsidR="007B3626" w:rsidRDefault="007B3626">
      <w:pPr>
        <w:pStyle w:val="ConsPlusNormal"/>
        <w:jc w:val="both"/>
      </w:pPr>
      <w:r>
        <w:t xml:space="preserve">(в ред. </w:t>
      </w:r>
      <w:hyperlink r:id="rId69">
        <w:r>
          <w:rPr>
            <w:color w:val="0000FF"/>
          </w:rPr>
          <w:t>Постановления</w:t>
        </w:r>
      </w:hyperlink>
      <w:r>
        <w:t xml:space="preserve"> Правительства Челябинской области от 29.04.2026 N 305-П)</w:t>
      </w:r>
    </w:p>
    <w:p w14:paraId="60C82703" w14:textId="77777777" w:rsidR="007B3626" w:rsidRDefault="007B3626">
      <w:pPr>
        <w:pStyle w:val="ConsPlusNormal"/>
        <w:spacing w:before="220"/>
        <w:ind w:firstLine="540"/>
        <w:jc w:val="both"/>
      </w:pPr>
      <w:r>
        <w:t>на диспансеризацию - пребывающие в стационарных организациях дети-сироты и дети, находящиеся в трудной жизненной ситуации, а также 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w:t>
      </w:r>
    </w:p>
    <w:p w14:paraId="798D8AF5" w14:textId="77777777" w:rsidR="007B3626" w:rsidRDefault="007B3626">
      <w:pPr>
        <w:pStyle w:val="ConsPlusNormal"/>
        <w:spacing w:before="220"/>
        <w:ind w:firstLine="540"/>
        <w:jc w:val="both"/>
      </w:pPr>
      <w:r>
        <w:t>на диспансерное наблюдение - граждане, страдающие социально значимыми заболеваниями и заболеваниями, представляющими опасность для окружающих, а также лица, страдающие хроническими заболеваниями, функциональными расстройствами, иными состояниями;</w:t>
      </w:r>
    </w:p>
    <w:p w14:paraId="4618D649" w14:textId="77777777" w:rsidR="007B3626" w:rsidRDefault="007B3626">
      <w:pPr>
        <w:pStyle w:val="ConsPlusNormal"/>
        <w:spacing w:before="220"/>
        <w:ind w:firstLine="540"/>
        <w:jc w:val="both"/>
      </w:pPr>
      <w:r>
        <w:lastRenderedPageBreak/>
        <w:t>на медицинское обследование, лечение и медицинскую реабилитацию в рамках Территориальной программы - доноры, давшие письменное информированное добровольное согласие на изъятие своих органов и (или) тканей для трансплантации;</w:t>
      </w:r>
    </w:p>
    <w:p w14:paraId="41E17CF8" w14:textId="77777777" w:rsidR="007B3626" w:rsidRDefault="007B3626">
      <w:pPr>
        <w:pStyle w:val="ConsPlusNormal"/>
        <w:spacing w:before="220"/>
        <w:ind w:firstLine="540"/>
        <w:jc w:val="both"/>
      </w:pPr>
      <w:r>
        <w:t>на пренатальную (дородовую) диагностику нарушений развития ребенка, включая неинвазивное пренатальное тестирование (определение внеклеточной ДНК плода по крови матери), - беременные женщины;</w:t>
      </w:r>
    </w:p>
    <w:p w14:paraId="028416C1" w14:textId="77777777" w:rsidR="007B3626" w:rsidRDefault="007B3626">
      <w:pPr>
        <w:pStyle w:val="ConsPlusNormal"/>
        <w:jc w:val="both"/>
      </w:pPr>
      <w:r>
        <w:t xml:space="preserve">(в ред. </w:t>
      </w:r>
      <w:hyperlink r:id="rId70">
        <w:r>
          <w:rPr>
            <w:color w:val="0000FF"/>
          </w:rPr>
          <w:t>Постановления</w:t>
        </w:r>
      </w:hyperlink>
      <w:r>
        <w:t xml:space="preserve"> Правительства Челябинской области от 29.04.2026 N 305-П)</w:t>
      </w:r>
    </w:p>
    <w:p w14:paraId="2069A9BB" w14:textId="77777777" w:rsidR="007B3626" w:rsidRDefault="007B3626">
      <w:pPr>
        <w:pStyle w:val="ConsPlusNormal"/>
        <w:spacing w:before="220"/>
        <w:ind w:firstLine="540"/>
        <w:jc w:val="both"/>
      </w:pPr>
      <w:r>
        <w:t>на аудиологический скрининг - новорожденные дети и дети первого года жизни;</w:t>
      </w:r>
    </w:p>
    <w:p w14:paraId="10A12695" w14:textId="77777777" w:rsidR="007B3626" w:rsidRDefault="007B3626">
      <w:pPr>
        <w:pStyle w:val="ConsPlusNormal"/>
        <w:spacing w:before="220"/>
        <w:ind w:firstLine="540"/>
        <w:jc w:val="both"/>
      </w:pPr>
      <w:r>
        <w:t>на неонатальный скрининг (классическая фенилкетонурия; фенилкетонурия B; врожденный гипотиреоз с диффузным зобом; врожденный гипотиреоз без зоба; кистозный фиброз неуточненный (муковисцидоз); нарушение обмена галактозы (галактоземия); адреногенитальное нарушение неуточненное (адреногенитальный синдром); адреногенитальные нарушения, связанные с дефицитом ферментов) и расширенный неонатальный скрининг (недостаточность других уточненных витаминов группы B (дефицит биотинидазы (дефицит биотин-зависимой карбоксилазы; недостаточность синтетазы голокарбоксилаз (недостаточность биотина); другие виды гиперфенилаланинемии (дефицит синтеза биоптерина (тетрагидробиоптерина); дефицит реактивации биоптерина (тетрагидробиоптерина); нарушения обмена тирозина (тирозинемия); болезнь с запахом кленового сиропа мочи (болезнь "кленового сиропа"); другие виды нарушений обмена аминокислот с разветвленной цепью (пропионовая ацидемия); метилмалоновая метилмалонил КоА-мутазы (ацидемия метилмалоновая); метилмалоновая ацидемия (недостаточность кобаламина A); метилмалоновая ацидемия (недостаточность кобаламина B); метилмалоновая ацидемия (дефицит метилмалонил КоА-эпимеразы); метилмалоновая ацидемия (недостаточность кобаламина D); метилмалоновая ацидемия (недостаточность кобаламина C); изовалериановая ацидемия (ацидемия изовалериановая); 3-гидрокси-3-метилглутаровая недостаточность; бета-кетотиолазная недостаточность; нарушения обмена жирных кислот (первичная карнитиновая недостаточность; среднецепочечная ацил-КоА дегидрогеназная недостаточность; длинноцепочечная ацетил-КоА дегидрогеназная недостаточность (дефицит очень длинной цепи ацил-КоА-дегидрогеназы (VLCAD); очень длинноцепочечная ацетил-КоА дегидрогеназная недостаточность (дефицит очень длинной цепи ацил-КоА-дегидрогеназы (VLCAD); недостаточность митохондриального трифункционального белка; недостаточность карнитинпальмитоилтрансферазы, тип I; недостаточность карнитин пальмитоилтрансферазы, тип II; недостаточность карнитин/ацилкарнитинтранслоказы; нарушения обмена серосодержащих аминокислот (гомоцистинурия); нарушения обмена цикла мочевины (цитруллинемия, тип I; аргиназная недостаточность); нарушения обмена лизина и гидроксилизина (глутаровая ацидемея, тип I; глутаровая ацидемия, тип II (рибофлавин-чувствительная форма); детская спинальная мышечная атрофия, I тип (Верднига-Гоффмана); другие наследственные спинальные мышечные атрофии; первичные иммунодефициты); X-сцепленная адренолейкодистрофия; дефицит декарбоксилазы ароматических L-аминокислот (AADCD) - новорожденные, родившиеся живыми.</w:t>
      </w:r>
    </w:p>
    <w:p w14:paraId="1151DCBA" w14:textId="77777777" w:rsidR="007B3626" w:rsidRDefault="007B3626">
      <w:pPr>
        <w:pStyle w:val="ConsPlusNormal"/>
        <w:spacing w:before="220"/>
        <w:ind w:firstLine="540"/>
        <w:jc w:val="both"/>
      </w:pPr>
      <w:r>
        <w:t>на однократное определение уровня липопротеида (а) в крови у всех пациентов в возрастном интервале 18 - 40 лет и оценку липидного профиля (общий холестерин, холестерин липопротеидов высокой плотности, холестерин липопротеидов низкой плотности, холестерин липопротеидов очень низкой плотности, триглицериды) у пациентов в возрасте 18 - 39 лет - один раз в 6 лет, у пациентов с 40 лет и старше - один раз в 3 года.</w:t>
      </w:r>
    </w:p>
    <w:p w14:paraId="0C8D80B3" w14:textId="77777777" w:rsidR="007B3626" w:rsidRDefault="007B3626">
      <w:pPr>
        <w:pStyle w:val="ConsPlusNormal"/>
        <w:jc w:val="both"/>
      </w:pPr>
      <w:r>
        <w:t xml:space="preserve">(абзац введен </w:t>
      </w:r>
      <w:hyperlink r:id="rId71">
        <w:r>
          <w:rPr>
            <w:color w:val="0000FF"/>
          </w:rPr>
          <w:t>Постановлением</w:t>
        </w:r>
      </w:hyperlink>
      <w:r>
        <w:t xml:space="preserve"> Правительства Челябинской области от 29.04.2026 N 305-П)</w:t>
      </w:r>
    </w:p>
    <w:p w14:paraId="2B8EFE30" w14:textId="77777777" w:rsidR="007B3626" w:rsidRDefault="007B3626">
      <w:pPr>
        <w:pStyle w:val="ConsPlusNormal"/>
        <w:spacing w:before="220"/>
        <w:ind w:firstLine="540"/>
        <w:jc w:val="both"/>
      </w:pPr>
      <w:r>
        <w:t>Беременные женщины, обратившиеся в медицинские организации, оказывающие медицинскую помощь по профилю "акушерство и гинекология" в амбулаторных условиях, имеют право на получение правовой, психологической и медико-социальной помощи, в том числе по профилактике прерывания беременности.</w:t>
      </w:r>
    </w:p>
    <w:p w14:paraId="27BA42E4" w14:textId="77777777" w:rsidR="007B3626" w:rsidRDefault="007B3626">
      <w:pPr>
        <w:pStyle w:val="ConsPlusNormal"/>
        <w:spacing w:before="220"/>
        <w:ind w:firstLine="540"/>
        <w:jc w:val="both"/>
      </w:pPr>
      <w:r>
        <w:t xml:space="preserve">Министерство здравоохранения Челябинской области в порядке, утверждаемом </w:t>
      </w:r>
      <w:r>
        <w:lastRenderedPageBreak/>
        <w:t>Министерством здравоохранения Российской Федерации, ведет мониторинг оказываемой таким женщинам правовой, психологической и медико-социальной помощи в разрезе проведенных для таких женщин мероприятий, направленных на профилактику прерывания беременности, включая мероприятия по установлению причины, приведшей к желанию беременной женщины прервать беременность, а также оценивают эффективность такой помощи. В случае проживания беременных женщин в отдаленных населенных пунктах и сельской местности, в которых отсутствует регулярное транспортное сообщение по маршрутам общественного транспорта с близлежащей медицинской организацией, оказывающей медицинскую помощь по профилю "акушерство и гинекология" в амбулаторных условиях, организуется доставка беременных женщин в медицинские организации и обратно к месту проживания с использованием транспортных средств (за исключением автомобилей скорой медицинской помощи), в том числе закупленных в рамках национальных проектов, включая национальный проект "Продолжительная и активная жизнь". Мониторинг исполнения указанного положения осуществляет территориальный орган Федеральной службы по надзору в сфере здравоохранения по Челябинской области.</w:t>
      </w:r>
    </w:p>
    <w:p w14:paraId="2FA4FB4C" w14:textId="77777777" w:rsidR="007B3626" w:rsidRDefault="007B3626">
      <w:pPr>
        <w:pStyle w:val="ConsPlusNormal"/>
        <w:jc w:val="both"/>
      </w:pPr>
      <w:r>
        <w:t xml:space="preserve">(абзац введен </w:t>
      </w:r>
      <w:hyperlink r:id="rId72">
        <w:r>
          <w:rPr>
            <w:color w:val="0000FF"/>
          </w:rPr>
          <w:t>Постановлением</w:t>
        </w:r>
      </w:hyperlink>
      <w:r>
        <w:t xml:space="preserve"> Правительства Челябинской области от 29.04.2026 N 305-П)</w:t>
      </w:r>
    </w:p>
    <w:p w14:paraId="67495D9C" w14:textId="77777777" w:rsidR="007B3626" w:rsidRDefault="007B3626">
      <w:pPr>
        <w:pStyle w:val="ConsPlusNormal"/>
        <w:spacing w:before="220"/>
        <w:ind w:firstLine="540"/>
        <w:jc w:val="both"/>
      </w:pPr>
      <w:r>
        <w:t>Регистрация и учет впервые выявленных пациентов со злокачественными новообразованиями (далее именуются - ЗНО), в том числе диагноз которых установлен медицинскими организациями, не являющимися специализированными онкологическими организациями, включая передачу сведений о таких больных в профильные медицинские организации, осуществляются в соответствии с порядком оказания медицинской помощи, утверждаемым Министерством здравоохранения Российской Федерации.</w:t>
      </w:r>
    </w:p>
    <w:p w14:paraId="0499230F" w14:textId="77777777" w:rsidR="007B3626" w:rsidRDefault="007B3626">
      <w:pPr>
        <w:pStyle w:val="ConsPlusNormal"/>
        <w:spacing w:before="220"/>
        <w:ind w:firstLine="540"/>
        <w:jc w:val="both"/>
      </w:pPr>
      <w:r>
        <w:t>Пациентам в возрасте до 21 года при отдельных онкологических заболеваниях с целью продолжения лечения, которое начато в возрасте до 18 лет, первичная специализированная медико-санитарная помощь и специализированная, в том числе высокотехнологичная, медицинская помощь могут быть оказаны в медицинских организациях, оказывающих медицинскую помощь детям по профилю "детская онкология", в случаях и при соблюдении условий, установленных порядком оказания медицинской помощи, утверждаемым Министерством здравоохранения Российской Федерации.</w:t>
      </w:r>
    </w:p>
    <w:p w14:paraId="01E2B3D2" w14:textId="77777777" w:rsidR="007B3626" w:rsidRDefault="007B3626">
      <w:pPr>
        <w:pStyle w:val="ConsPlusNormal"/>
        <w:spacing w:before="220"/>
        <w:ind w:firstLine="540"/>
        <w:jc w:val="both"/>
      </w:pPr>
      <w:r>
        <w:t>Граждане с тяжелыми жизнеугрожающими и хроническими заболеваниями имеют право на назначение им врачебными комиссиями медицинских организаций, требования к которым устанавливаются Министерством здравоохранения Российской Федерации, не зарегистрированных в Российской Федерации лекарственных препаратов для медицинского применения в порядке, устанавливаемом Министерством здравоохранения Российской Федерации (включая критерии назначения таких лекарственных препаратов, а также порядок их применения).</w:t>
      </w:r>
    </w:p>
    <w:p w14:paraId="711929B2" w14:textId="77777777" w:rsidR="007B3626" w:rsidRDefault="007B3626">
      <w:pPr>
        <w:pStyle w:val="ConsPlusNormal"/>
        <w:jc w:val="both"/>
      </w:pPr>
    </w:p>
    <w:p w14:paraId="6D618A86" w14:textId="77777777" w:rsidR="007B3626" w:rsidRDefault="007B3626">
      <w:pPr>
        <w:pStyle w:val="ConsPlusTitle"/>
        <w:jc w:val="center"/>
        <w:outlineLvl w:val="1"/>
      </w:pPr>
      <w:r>
        <w:t>IV. Территориальная программа ОМС</w:t>
      </w:r>
    </w:p>
    <w:p w14:paraId="520C26FF" w14:textId="77777777" w:rsidR="007B3626" w:rsidRDefault="007B3626">
      <w:pPr>
        <w:pStyle w:val="ConsPlusNormal"/>
        <w:jc w:val="both"/>
      </w:pPr>
    </w:p>
    <w:p w14:paraId="3740E944" w14:textId="77777777" w:rsidR="007B3626" w:rsidRDefault="007B3626">
      <w:pPr>
        <w:pStyle w:val="ConsPlusNormal"/>
        <w:ind w:firstLine="540"/>
        <w:jc w:val="both"/>
      </w:pPr>
      <w:r>
        <w:t>23. Базовая программа ОМС является составной частью Территориальной программы.</w:t>
      </w:r>
    </w:p>
    <w:p w14:paraId="5041AD5E" w14:textId="77777777" w:rsidR="007B3626" w:rsidRDefault="007B3626">
      <w:pPr>
        <w:pStyle w:val="ConsPlusNormal"/>
        <w:spacing w:before="220"/>
        <w:ind w:firstLine="540"/>
        <w:jc w:val="both"/>
      </w:pPr>
      <w:r>
        <w:t xml:space="preserve">24. В рамках Базовой программы ОМС застрахованным лицам при заболеваниях и состояниях, указанных в </w:t>
      </w:r>
      <w:hyperlink w:anchor="P234">
        <w:r>
          <w:rPr>
            <w:color w:val="0000FF"/>
          </w:rPr>
          <w:t>разделе III</w:t>
        </w:r>
      </w:hyperlink>
      <w:r>
        <w:t xml:space="preserve"> Территориальной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14:paraId="02A4DCEC" w14:textId="77777777" w:rsidR="007B3626" w:rsidRDefault="007B3626">
      <w:pPr>
        <w:pStyle w:val="ConsPlusNormal"/>
        <w:spacing w:before="220"/>
        <w:ind w:firstLine="540"/>
        <w:jc w:val="both"/>
      </w:pPr>
      <w:r>
        <w:t xml:space="preserve">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взрослого населения репродуктивного возраста по оценке репродуктивного здоровья, осмотры в центрах здоровья (центрах медицины здорового долголетия), консультирование медицинским психологом ветеранов боевых действий, супруга (супруги) участника специальной военной операции, а также супруга (супруги) участника специальной военной операции, пропавшего без вести, а также лиц, состоящих на диспансерном наблюдении, </w:t>
      </w:r>
      <w:r>
        <w:lastRenderedPageBreak/>
        <w:t>женщин в период беременности, родов и послеродовой период, диспансерное наблюдение, дистанционное наблюдение за состоянием здоровья пациентов с артериальной гипертензией и пациентов с сахарным диабетом и проведение аудиологического скрининга по направлению лечащего врача по вопросам, связанным с имеющимся заболеванием и (или) состоянием, включенным в Базовую программу ОМС;</w:t>
      </w:r>
    </w:p>
    <w:p w14:paraId="09BC012F" w14:textId="77777777" w:rsidR="007B3626" w:rsidRDefault="007B3626">
      <w:pPr>
        <w:pStyle w:val="ConsPlusNormal"/>
        <w:jc w:val="both"/>
      </w:pPr>
      <w:r>
        <w:t xml:space="preserve">(в ред. </w:t>
      </w:r>
      <w:hyperlink r:id="rId73">
        <w:r>
          <w:rPr>
            <w:color w:val="0000FF"/>
          </w:rPr>
          <w:t>Постановления</w:t>
        </w:r>
      </w:hyperlink>
      <w:r>
        <w:t xml:space="preserve"> Правительства Челябинской области от 29.04.2026 N 305-П)</w:t>
      </w:r>
    </w:p>
    <w:p w14:paraId="0C862B71" w14:textId="77777777" w:rsidR="007B3626" w:rsidRDefault="007B3626">
      <w:pPr>
        <w:pStyle w:val="ConsPlusNormal"/>
        <w:spacing w:before="220"/>
        <w:ind w:firstLine="540"/>
        <w:jc w:val="both"/>
      </w:pPr>
      <w:r>
        <w:t>скорая медицинская помощь (за исключением санитарно-авиационной эвакуации);</w:t>
      </w:r>
    </w:p>
    <w:p w14:paraId="123D3D79" w14:textId="77777777" w:rsidR="007B3626" w:rsidRDefault="007B3626">
      <w:pPr>
        <w:pStyle w:val="ConsPlusNormal"/>
        <w:spacing w:before="220"/>
        <w:ind w:firstLine="540"/>
        <w:jc w:val="both"/>
      </w:pPr>
      <w:r>
        <w:t>специализированная, в том числе высокотехнологичная медицинская помощь, включенная в перечень видов высокотехнологичной медицинской помощи, финансовое обеспечение которых осуществляется за счет средств ОМС, в стационарных условиях и условиях дневного стационара, в том числе больным с онкологическими заболеваниями, больным с гепатитом C, в соответствии с клиническими рекомендациями, включая предоставление лекарственных препаратов для медицинского применения, включенных в перечень жизненно необходимых и важнейших лекарственных препаратов, в соответствии с законодательством Российской Федерации;</w:t>
      </w:r>
    </w:p>
    <w:p w14:paraId="526C14B7" w14:textId="77777777" w:rsidR="007B3626" w:rsidRDefault="007B3626">
      <w:pPr>
        <w:pStyle w:val="ConsPlusNormal"/>
        <w:jc w:val="both"/>
      </w:pPr>
      <w:r>
        <w:t xml:space="preserve">(в ред. </w:t>
      </w:r>
      <w:hyperlink r:id="rId74">
        <w:r>
          <w:rPr>
            <w:color w:val="0000FF"/>
          </w:rPr>
          <w:t>Постановления</w:t>
        </w:r>
      </w:hyperlink>
      <w:r>
        <w:t xml:space="preserve"> Правительства Челябинской области от 29.04.2026 N 305-П)</w:t>
      </w:r>
    </w:p>
    <w:p w14:paraId="1763878D" w14:textId="77777777" w:rsidR="007B3626" w:rsidRDefault="007B3626">
      <w:pPr>
        <w:pStyle w:val="ConsPlusNormal"/>
        <w:spacing w:before="220"/>
        <w:ind w:firstLine="540"/>
        <w:jc w:val="both"/>
      </w:pPr>
      <w:r>
        <w:t>применение вспомогательных репродуктивных технологий (экстракорпорального оплодотворения), включая предоставление лекарственных препаратов для медицинского применения, включенных в перечень жизненно необходимых и важнейших лекарственных препаратов, в соответствии с законодательством Российской Федерации;</w:t>
      </w:r>
    </w:p>
    <w:p w14:paraId="6053E23F" w14:textId="77777777" w:rsidR="007B3626" w:rsidRDefault="007B3626">
      <w:pPr>
        <w:pStyle w:val="ConsPlusNormal"/>
        <w:spacing w:before="220"/>
        <w:ind w:firstLine="540"/>
        <w:jc w:val="both"/>
      </w:pPr>
      <w:r>
        <w:t>мероприятия по медицинской реабилитации, осуществляемой в медицинских организациях амбулаторно, стационарно и в условиях дневного стационара, а при невозможности такого осуществления - вне медицинской организации на дому и (или) силами выездных медицинских бригад.</w:t>
      </w:r>
    </w:p>
    <w:p w14:paraId="0D1B634E" w14:textId="77777777" w:rsidR="007B3626" w:rsidRDefault="007B3626">
      <w:pPr>
        <w:pStyle w:val="ConsPlusNormal"/>
        <w:jc w:val="both"/>
      </w:pPr>
      <w:r>
        <w:t xml:space="preserve">(в ред. </w:t>
      </w:r>
      <w:hyperlink r:id="rId75">
        <w:r>
          <w:rPr>
            <w:color w:val="0000FF"/>
          </w:rPr>
          <w:t>Постановления</w:t>
        </w:r>
      </w:hyperlink>
      <w:r>
        <w:t xml:space="preserve"> Правительства Челябинской области от 29.04.2026 N 305-П)</w:t>
      </w:r>
    </w:p>
    <w:p w14:paraId="6EBD67B2" w14:textId="77777777" w:rsidR="007B3626" w:rsidRDefault="007B3626">
      <w:pPr>
        <w:pStyle w:val="ConsPlusNormal"/>
        <w:spacing w:before="220"/>
        <w:ind w:firstLine="540"/>
        <w:jc w:val="both"/>
      </w:pPr>
      <w:r>
        <w:t>В рамках проведения профилактических мероприятий Министерство здравоохранения Челябинской области обеспечивает организацию прохождения гражданами профилактических медицинских осмотров и диспансеризации, в том числе в вечерние часы в будние дни и субботу, а также предоставляет гражданам возможность записи на медицинские исследования, осуществляемой в том числе очно, по телефону и дистанционно. График проведения профилактических медицинских осмотров и диспансеризации (включая углубленную диспансеризацию и диспансеризацию взрослого населения репродуктивного возраста по оценке репродуктивного здоровья) размещается медицинской организацией в открытом доступе на стенде при входе в медицинскую организацию, а также на официальном сайте медицинской организации в информационно-телекоммуникационной сети Интернет.</w:t>
      </w:r>
    </w:p>
    <w:p w14:paraId="734018FD" w14:textId="77777777" w:rsidR="007B3626" w:rsidRDefault="007B3626">
      <w:pPr>
        <w:pStyle w:val="ConsPlusNormal"/>
        <w:jc w:val="both"/>
      </w:pPr>
      <w:r>
        <w:t xml:space="preserve">(в ред. </w:t>
      </w:r>
      <w:hyperlink r:id="rId76">
        <w:r>
          <w:rPr>
            <w:color w:val="0000FF"/>
          </w:rPr>
          <w:t>Постановления</w:t>
        </w:r>
      </w:hyperlink>
      <w:r>
        <w:t xml:space="preserve"> Правительства Челябинской области от 29.04.2026 N 305-П)</w:t>
      </w:r>
    </w:p>
    <w:p w14:paraId="7D0B8F87" w14:textId="77777777" w:rsidR="007B3626" w:rsidRDefault="007B3626">
      <w:pPr>
        <w:pStyle w:val="ConsPlusNormal"/>
        <w:spacing w:before="220"/>
        <w:ind w:firstLine="540"/>
        <w:jc w:val="both"/>
      </w:pPr>
      <w:r>
        <w:t>Профилактические мероприятия организуются, в том числе для выявления болезней системы кровообращения и онкологических заболеваний, формирующих основные причины смертности населения, для выявления болезней эндокринной системы, органов пищеварения и других заболеваний, а также для оценки репродуктивного здоровья женщин и мужчин.</w:t>
      </w:r>
    </w:p>
    <w:p w14:paraId="3F8E245B" w14:textId="77777777" w:rsidR="007B3626" w:rsidRDefault="007B3626">
      <w:pPr>
        <w:pStyle w:val="ConsPlusNormal"/>
        <w:spacing w:before="220"/>
        <w:ind w:firstLine="540"/>
        <w:jc w:val="both"/>
      </w:pPr>
      <w:r>
        <w:t>В целях выявления ранних признаков дислипидемии и формирования атеросклероза одновременно с прохождением профилактического медицинского осмотра или диспансеризации организуются однократное определение уровня липопротеида (а) в крови у всех пациентов в возрасте 18 - 40 лет и оценка липидного профиля (общий холестерин, холестерин липопротеидов высокой плотности, холестерин липопротеидов низкой плотности, холестерин липопротеидов очень низкой плотности, триглицериды) у пациентов в возрасте 18 - 39 лет - один раз в 6 лет, у пациентов с 40 лет и старше - один раз в 3 года.</w:t>
      </w:r>
    </w:p>
    <w:p w14:paraId="4B1589B4" w14:textId="77777777" w:rsidR="007B3626" w:rsidRDefault="007B3626">
      <w:pPr>
        <w:pStyle w:val="ConsPlusNormal"/>
        <w:jc w:val="both"/>
      </w:pPr>
      <w:r>
        <w:t xml:space="preserve">(абзац введен </w:t>
      </w:r>
      <w:hyperlink r:id="rId77">
        <w:r>
          <w:rPr>
            <w:color w:val="0000FF"/>
          </w:rPr>
          <w:t>Постановлением</w:t>
        </w:r>
      </w:hyperlink>
      <w:r>
        <w:t xml:space="preserve"> Правительства Челябинской области от 29.04.2026 N 305-П)</w:t>
      </w:r>
    </w:p>
    <w:p w14:paraId="1450A5A5" w14:textId="77777777" w:rsidR="007B3626" w:rsidRDefault="007B3626">
      <w:pPr>
        <w:pStyle w:val="ConsPlusNormal"/>
        <w:spacing w:before="220"/>
        <w:ind w:firstLine="540"/>
        <w:jc w:val="both"/>
      </w:pPr>
      <w:r>
        <w:lastRenderedPageBreak/>
        <w:t>Министерство здравоохранения Челябинской области размещает на своем официальном сайте в информационно-телекоммуникационной сети Интернет информацию о медицинских организациях, на базе которых граждане могут пройти профилактические медицинские осмотры и диспансеризацию, включая перечень медицинских организаций, осуществляющих углубленную диспансеризацию и порядок их работы.</w:t>
      </w:r>
    </w:p>
    <w:p w14:paraId="74EF69F4" w14:textId="77777777" w:rsidR="007B3626" w:rsidRDefault="007B3626">
      <w:pPr>
        <w:pStyle w:val="ConsPlusNormal"/>
        <w:spacing w:before="220"/>
        <w:ind w:firstLine="540"/>
        <w:jc w:val="both"/>
      </w:pPr>
      <w:r>
        <w:t>В целях приближения к месту жительства, работы или учебы гражданина профилактических медицинских осмотров и диспансеризации медицинские организации формируют выездные медицинские бригады. О дате и месте выезда такой бригады медицинские организации за 7 календарных дней информируют страховые медицинские организации, в которых застрахованы граждане, подлежащие диспансеризации и проживающие в месте выезда медицинской бригады. Страховые медицинские организации, в свою очередь, не менее чем за 3 рабочих дня информируют всеми доступными способами застрахованных лиц, проживающих в месте выезда медицинской бригады, о дате выезда медицинской бригады и месте проведения профилактических медицинских осмотров и диспансеризации, направляя сведения о ходе информирования в Территориальный фонд ОМС. Страховые медицинские организации также осуществляют мониторинг посещения гражданами указанных осмотров с передачей его результатов территориальному фонду обязательного медицинского страхования Челябинской области.</w:t>
      </w:r>
    </w:p>
    <w:p w14:paraId="1FC0ACA1" w14:textId="77777777" w:rsidR="007B3626" w:rsidRDefault="007B3626">
      <w:pPr>
        <w:pStyle w:val="ConsPlusNormal"/>
        <w:spacing w:before="220"/>
        <w:ind w:firstLine="540"/>
        <w:jc w:val="both"/>
      </w:pPr>
      <w:r>
        <w:t>Лица из числа граждан, которые имеют нарушения здоровья со стойким расстройством функций организма, обусловленные заболеваниями, последствиями травм или дефектами, приводящие к ограничениям жизнедеятельности, выраженные в неспособности к самообслуживанию, необходимости в постоянной посторонней помощи и уходе, полной зависимости от других лиц (далее именуются - маломобильные граждане), проживающие в отдаленных районах и сельской местности, а также маломобильные граждане, доставка которых в медицинские организации, оказывающие первичную медико-санитарную помощь, затруднена, в целях прохождения диспансеризации могут быть госпитализированы на срок до 3 дней в медицинскую организацию, оказывающую специализированную медицинскую помощь и оснащенную медицинскими изделиями и оборудованием, а также имеющую укомплектованный штат медицинских работников, необходимых для проведения профилактического медицинского осмотра или первого и второго этапов диспансеризации.</w:t>
      </w:r>
    </w:p>
    <w:p w14:paraId="3DAB610C" w14:textId="77777777" w:rsidR="007B3626" w:rsidRDefault="007B3626">
      <w:pPr>
        <w:pStyle w:val="ConsPlusNormal"/>
        <w:jc w:val="both"/>
      </w:pPr>
      <w:r>
        <w:t xml:space="preserve">(в ред. </w:t>
      </w:r>
      <w:hyperlink r:id="rId78">
        <w:r>
          <w:rPr>
            <w:color w:val="0000FF"/>
          </w:rPr>
          <w:t>Постановления</w:t>
        </w:r>
      </w:hyperlink>
      <w:r>
        <w:t xml:space="preserve"> Правительства Челябинской области от 29.04.2026 N 305-П)</w:t>
      </w:r>
    </w:p>
    <w:p w14:paraId="72B6EAEA" w14:textId="77777777" w:rsidR="007B3626" w:rsidRDefault="007B3626">
      <w:pPr>
        <w:pStyle w:val="ConsPlusNormal"/>
        <w:spacing w:before="220"/>
        <w:ind w:firstLine="540"/>
        <w:jc w:val="both"/>
      </w:pPr>
      <w:r>
        <w:t xml:space="preserve">Оплата диспансеризациималомобильных граждан, проводимой в стационарных условиях, осуществляется при условии обязательного выполнения 100 процентов объема первого этапа диспансеризации определенных групп взрослого населения, предусмотренной порядком проведения профилактического медицинского осмотра и диспансеризации определенных групп взрослого населения, утвержденным Министерством здравоохранения Российской Федерации, для соответствующего пола и возраста, а также второго этапа (при наличии показаний) по тарифам на оплату медицинской помощи по обязательному медицинскому страхованию, устанавливаемым в соответствии с </w:t>
      </w:r>
      <w:hyperlink r:id="rId79">
        <w:r>
          <w:rPr>
            <w:color w:val="0000FF"/>
          </w:rPr>
          <w:t>приложением</w:t>
        </w:r>
      </w:hyperlink>
      <w:r>
        <w:t xml:space="preserve"> к Программе государственных гарантий, в пределах объемов медицинской помощи, установленных в Территориальной программе ОМС.</w:t>
      </w:r>
    </w:p>
    <w:p w14:paraId="6E5EFFE0" w14:textId="77777777" w:rsidR="007B3626" w:rsidRDefault="007B3626">
      <w:pPr>
        <w:pStyle w:val="ConsPlusNormal"/>
        <w:jc w:val="both"/>
      </w:pPr>
      <w:r>
        <w:t xml:space="preserve">(в ред. </w:t>
      </w:r>
      <w:hyperlink r:id="rId80">
        <w:r>
          <w:rPr>
            <w:color w:val="0000FF"/>
          </w:rPr>
          <w:t>Постановления</w:t>
        </w:r>
      </w:hyperlink>
      <w:r>
        <w:t xml:space="preserve"> Правительства Челябинской области от 29.04.2026 N 305-П)</w:t>
      </w:r>
    </w:p>
    <w:p w14:paraId="4D8B31BB" w14:textId="77777777" w:rsidR="007B3626" w:rsidRDefault="007B3626">
      <w:pPr>
        <w:pStyle w:val="ConsPlusNormal"/>
        <w:spacing w:before="220"/>
        <w:ind w:firstLine="540"/>
        <w:jc w:val="both"/>
      </w:pPr>
      <w:r>
        <w:t>При выявлении у маломобильного гражданина в ходе проведения диспансеризации заболеваний и (или) состояний, требующих оказания ему специализированной, в том числе высокотехнологичной, медицинской помощи, медицинская организация, проводившая диспансеризацию в стационарных условиях, организует предоставление маломобильному гражданину такой медицинской помощи в соответствии с законодательством Российской Федерации.</w:t>
      </w:r>
    </w:p>
    <w:p w14:paraId="6FFFA86D" w14:textId="77777777" w:rsidR="007B3626" w:rsidRDefault="007B3626">
      <w:pPr>
        <w:pStyle w:val="ConsPlusNormal"/>
        <w:spacing w:before="220"/>
        <w:ind w:firstLine="540"/>
        <w:jc w:val="both"/>
      </w:pPr>
      <w:r>
        <w:t>Территориальный фонд ОМС ведет учет случаев проведения диспансеризации в стационарных условиях и их результатов.</w:t>
      </w:r>
    </w:p>
    <w:p w14:paraId="3DED411A" w14:textId="77777777" w:rsidR="007B3626" w:rsidRDefault="007B3626">
      <w:pPr>
        <w:pStyle w:val="ConsPlusNormal"/>
        <w:spacing w:before="220"/>
        <w:ind w:firstLine="540"/>
        <w:jc w:val="both"/>
      </w:pPr>
      <w:r>
        <w:lastRenderedPageBreak/>
        <w:t>При проведении профилактического осмотра или первого этапа диспансеризации медицинский работник, ответственный за проведение профилактического осмотра или диспансеризации, уточняет у гражданина, пришедшего на профилактический осмотр или диспансеризацию, информацию о наличии у гражданина личного кабинета в федеральной государственной информационной системе "Единый портал государственных и муниципальных услуг (функций)" (далее именуется - личный кабинет) и вносит соответствующую информацию в медицинскую документацию гражданина.</w:t>
      </w:r>
    </w:p>
    <w:p w14:paraId="51E764AD" w14:textId="77777777" w:rsidR="007B3626" w:rsidRDefault="007B3626">
      <w:pPr>
        <w:pStyle w:val="ConsPlusNormal"/>
        <w:jc w:val="both"/>
      </w:pPr>
      <w:r>
        <w:t xml:space="preserve">(в ред. </w:t>
      </w:r>
      <w:hyperlink r:id="rId81">
        <w:r>
          <w:rPr>
            <w:color w:val="0000FF"/>
          </w:rPr>
          <w:t>Постановления</w:t>
        </w:r>
      </w:hyperlink>
      <w:r>
        <w:t xml:space="preserve"> Правительства Челябинской области от 29.04.2026 N 305-П)</w:t>
      </w:r>
    </w:p>
    <w:p w14:paraId="350E1FB5" w14:textId="77777777" w:rsidR="007B3626" w:rsidRDefault="007B3626">
      <w:pPr>
        <w:pStyle w:val="ConsPlusNormal"/>
        <w:spacing w:before="220"/>
        <w:ind w:firstLine="540"/>
        <w:jc w:val="both"/>
      </w:pPr>
      <w:r>
        <w:t>В случае если при прохождении гражданином профилактического осмотра или первого этапа диспансеризации не выявлены какие-либо заболевания или факторы риска их развития, требующие дальнейшего обследования, информация о результатах прохождения диспансеризации:</w:t>
      </w:r>
    </w:p>
    <w:p w14:paraId="79E33AF1" w14:textId="77777777" w:rsidR="007B3626" w:rsidRDefault="007B3626">
      <w:pPr>
        <w:pStyle w:val="ConsPlusNormal"/>
        <w:spacing w:before="220"/>
        <w:ind w:firstLine="540"/>
        <w:jc w:val="both"/>
      </w:pPr>
      <w:r>
        <w:t>гражданину, у которого есть личный кабинет, направляется в личный кабинет (очное посещение медицинской организации для получения результатов диспансеризации не требуется);</w:t>
      </w:r>
    </w:p>
    <w:p w14:paraId="1D5927BD" w14:textId="77777777" w:rsidR="007B3626" w:rsidRDefault="007B3626">
      <w:pPr>
        <w:pStyle w:val="ConsPlusNormal"/>
        <w:spacing w:before="220"/>
        <w:ind w:firstLine="540"/>
        <w:jc w:val="both"/>
      </w:pPr>
      <w:r>
        <w:t>гражданину, у которого нет личного кабинета, передается медицинским работником, ответственным за проведение профилактического осмотра или диспансеризации, в ходе очного приема.</w:t>
      </w:r>
    </w:p>
    <w:p w14:paraId="00563EA1" w14:textId="77777777" w:rsidR="007B3626" w:rsidRDefault="007B3626">
      <w:pPr>
        <w:pStyle w:val="ConsPlusNormal"/>
        <w:spacing w:before="220"/>
        <w:ind w:firstLine="540"/>
        <w:jc w:val="both"/>
      </w:pPr>
      <w:r>
        <w:t>Гражданину о направлении результатов диспансеризации в личный кабинет сообщается посредством смс-сообщения или иным способом доведения информации его страховой медицинской организацией, получившей данную информацию от медицинской организации, в которой гражданин проходил профилактический осмотр или диспансеризацию.</w:t>
      </w:r>
    </w:p>
    <w:p w14:paraId="07AD461D" w14:textId="77777777" w:rsidR="007B3626" w:rsidRDefault="007B3626">
      <w:pPr>
        <w:pStyle w:val="ConsPlusNormal"/>
        <w:jc w:val="both"/>
      </w:pPr>
      <w:r>
        <w:t xml:space="preserve">(в ред. </w:t>
      </w:r>
      <w:hyperlink r:id="rId82">
        <w:r>
          <w:rPr>
            <w:color w:val="0000FF"/>
          </w:rPr>
          <w:t>Постановления</w:t>
        </w:r>
      </w:hyperlink>
      <w:r>
        <w:t xml:space="preserve"> Правительства Челябинской области от 29.04.2026 N 305-П)</w:t>
      </w:r>
    </w:p>
    <w:p w14:paraId="1D676CAD" w14:textId="77777777" w:rsidR="007B3626" w:rsidRDefault="007B3626">
      <w:pPr>
        <w:pStyle w:val="ConsPlusNormal"/>
        <w:spacing w:before="220"/>
        <w:ind w:firstLine="540"/>
        <w:jc w:val="both"/>
      </w:pPr>
      <w:r>
        <w:t>При этом гражданин, имеющий личный кабинет, вправе получить информацию о результатах диспансеризации в ходе очного приема у медицинского работника, ответственного за проведение профилактического осмотра или диспансеризации.</w:t>
      </w:r>
    </w:p>
    <w:p w14:paraId="23C0FC29" w14:textId="77777777" w:rsidR="007B3626" w:rsidRDefault="007B3626">
      <w:pPr>
        <w:pStyle w:val="ConsPlusNormal"/>
        <w:spacing w:before="220"/>
        <w:ind w:firstLine="540"/>
        <w:jc w:val="both"/>
      </w:pPr>
      <w:r>
        <w:t>Территориальный фонд ОМС осуществляет мониторинг хода информирования страховыми медицинскими организациями застрахованных лиц, проживающих в месте выезда, а также осуществляют сбор данных о количестве лиц, прошедших профилактические медицинские осмотры, диспансеризацию, углубленную диспансеризацию и диспансеризацию взрослого населения репродуктивного возраста по оценке репродуктивного здоровья, и о результатах проведенных мероприятий и передают агрегированные сведения Федеральному фонду обязательного медицинского страхования в порядке, установленном законодательством Российской Федерации.</w:t>
      </w:r>
    </w:p>
    <w:p w14:paraId="3D967AE3" w14:textId="77777777" w:rsidR="007B3626" w:rsidRDefault="007B3626">
      <w:pPr>
        <w:pStyle w:val="ConsPlusNormal"/>
        <w:jc w:val="both"/>
      </w:pPr>
      <w:r>
        <w:t xml:space="preserve">(в ред. </w:t>
      </w:r>
      <w:hyperlink r:id="rId83">
        <w:r>
          <w:rPr>
            <w:color w:val="0000FF"/>
          </w:rPr>
          <w:t>Постановления</w:t>
        </w:r>
      </w:hyperlink>
      <w:r>
        <w:t xml:space="preserve"> Правительства Челябинской области от 29.04.2026 N 305-П)</w:t>
      </w:r>
    </w:p>
    <w:p w14:paraId="50F52B52" w14:textId="77777777" w:rsidR="007B3626" w:rsidRDefault="007B3626">
      <w:pPr>
        <w:pStyle w:val="ConsPlusNormal"/>
        <w:spacing w:before="220"/>
        <w:ind w:firstLine="540"/>
        <w:jc w:val="both"/>
      </w:pPr>
      <w:r>
        <w:t>Дополнительная оплата труда медицинских работников по проведению профилактических медицинских осмотров, в том числе в рамках диспансеризации, включая углубленную диспансеризацию, осуществляется в соответствии с трудовым законодательством Российской Федерации в случае работы за пределами установленной для них продолжительности рабочего времени.</w:t>
      </w:r>
    </w:p>
    <w:p w14:paraId="688BCAA5" w14:textId="77777777" w:rsidR="007B3626" w:rsidRDefault="007B3626">
      <w:pPr>
        <w:pStyle w:val="ConsPlusNormal"/>
        <w:jc w:val="both"/>
      </w:pPr>
      <w:r>
        <w:t xml:space="preserve">(абзац введен </w:t>
      </w:r>
      <w:hyperlink r:id="rId84">
        <w:r>
          <w:rPr>
            <w:color w:val="0000FF"/>
          </w:rPr>
          <w:t>Постановлением</w:t>
        </w:r>
      </w:hyperlink>
      <w:r>
        <w:t xml:space="preserve"> Правительства Челябинской области от 29.04.2026 N 305-П)</w:t>
      </w:r>
    </w:p>
    <w:p w14:paraId="55E9FE52" w14:textId="77777777" w:rsidR="007B3626" w:rsidRDefault="007B3626">
      <w:pPr>
        <w:pStyle w:val="ConsPlusNormal"/>
        <w:spacing w:before="220"/>
        <w:ind w:firstLine="540"/>
        <w:jc w:val="both"/>
      </w:pPr>
      <w:r>
        <w:t>При формировании планов-графиков проведения профилактических осмотров и диспансеризации, привлечении прикрепленных к медицинским организациям граждан к прохождению профилактических осмотров и диспансеризации учитываются случаи прохождения гражданами медицинских осмотров, включая диспансеризацию, проведенных не в рамках Базовой программы ОМС, в том числе за счет средств работодателей, личных средств граждан и иных источников, установленных законодательством Российской Федерации. В этих целях Министерство здравоохранения Челябинской области организует:</w:t>
      </w:r>
    </w:p>
    <w:p w14:paraId="0CCE7C97" w14:textId="77777777" w:rsidR="007B3626" w:rsidRDefault="007B3626">
      <w:pPr>
        <w:pStyle w:val="ConsPlusNormal"/>
        <w:jc w:val="both"/>
      </w:pPr>
      <w:r>
        <w:lastRenderedPageBreak/>
        <w:t xml:space="preserve">(абзац введен </w:t>
      </w:r>
      <w:hyperlink r:id="rId85">
        <w:r>
          <w:rPr>
            <w:color w:val="0000FF"/>
          </w:rPr>
          <w:t>Постановлением</w:t>
        </w:r>
      </w:hyperlink>
      <w:r>
        <w:t xml:space="preserve"> Правительства Челябинской области от 29.04.2026 N 305-П)</w:t>
      </w:r>
    </w:p>
    <w:p w14:paraId="688E5670" w14:textId="77777777" w:rsidR="007B3626" w:rsidRDefault="007B3626">
      <w:pPr>
        <w:pStyle w:val="ConsPlusNormal"/>
        <w:spacing w:before="220"/>
        <w:ind w:firstLine="540"/>
        <w:jc w:val="both"/>
      </w:pPr>
      <w:r>
        <w:t>взаимодействие с работодателями и иными заинтересованными органами и организациями, в том числе путем запроса соответствующих данных или заключения соглашений об обмене информацией;</w:t>
      </w:r>
    </w:p>
    <w:p w14:paraId="3796FF9F" w14:textId="77777777" w:rsidR="007B3626" w:rsidRDefault="007B3626">
      <w:pPr>
        <w:pStyle w:val="ConsPlusNormal"/>
        <w:jc w:val="both"/>
      </w:pPr>
      <w:r>
        <w:t xml:space="preserve">(абзац введен </w:t>
      </w:r>
      <w:hyperlink r:id="rId86">
        <w:r>
          <w:rPr>
            <w:color w:val="0000FF"/>
          </w:rPr>
          <w:t>Постановлением</w:t>
        </w:r>
      </w:hyperlink>
      <w:r>
        <w:t xml:space="preserve"> Правительства Челябинской области от 29.04.2026 N 305-П)</w:t>
      </w:r>
    </w:p>
    <w:p w14:paraId="36D9570C" w14:textId="77777777" w:rsidR="007B3626" w:rsidRDefault="007B3626">
      <w:pPr>
        <w:pStyle w:val="ConsPlusNormal"/>
        <w:spacing w:before="220"/>
        <w:ind w:firstLine="540"/>
        <w:jc w:val="both"/>
      </w:pPr>
      <w:r>
        <w:t>обмен данными о прохождении гражданами медицинских осмотров, включая диспансеризацию, между государственными медицинскими организациями Челябинской области и медицинскими организациями частной формы собственности.</w:t>
      </w:r>
    </w:p>
    <w:p w14:paraId="4AED2A7F" w14:textId="77777777" w:rsidR="007B3626" w:rsidRDefault="007B3626">
      <w:pPr>
        <w:pStyle w:val="ConsPlusNormal"/>
        <w:jc w:val="both"/>
      </w:pPr>
      <w:r>
        <w:t xml:space="preserve">(абзац введен </w:t>
      </w:r>
      <w:hyperlink r:id="rId87">
        <w:r>
          <w:rPr>
            <w:color w:val="0000FF"/>
          </w:rPr>
          <w:t>Постановлением</w:t>
        </w:r>
      </w:hyperlink>
      <w:r>
        <w:t xml:space="preserve"> Правительства Челябинской области от 29.04.2026 N 305-П)</w:t>
      </w:r>
    </w:p>
    <w:p w14:paraId="07841A64" w14:textId="77777777" w:rsidR="007B3626" w:rsidRDefault="007B3626">
      <w:pPr>
        <w:pStyle w:val="ConsPlusNormal"/>
        <w:spacing w:before="220"/>
        <w:ind w:firstLine="540"/>
        <w:jc w:val="both"/>
      </w:pPr>
      <w:r>
        <w:t xml:space="preserve">Граждане, переболевшие новой коронавирусной инфекцией (COVID-19), включая случаи заболеваний, когда отсутствует подтверждение перенесенной новой коронавирусной инфекции (COVID-19) методом ПЦР-диагностики, в течение года после заболевания вправе пройти углубленную диспансеризацию, включающую исследования и иные медицинские вмешательства по </w:t>
      </w:r>
      <w:hyperlink w:anchor="P15316">
        <w:r>
          <w:rPr>
            <w:color w:val="0000FF"/>
          </w:rPr>
          <w:t>перечню</w:t>
        </w:r>
      </w:hyperlink>
      <w:r>
        <w:t>, который приведен в приложении 9 к Территориальной программе (далее именуется - углубленная диспансеризация).</w:t>
      </w:r>
    </w:p>
    <w:p w14:paraId="71F5100B" w14:textId="77777777" w:rsidR="007B3626" w:rsidRDefault="007B3626">
      <w:pPr>
        <w:pStyle w:val="ConsPlusNormal"/>
        <w:spacing w:before="220"/>
        <w:ind w:firstLine="540"/>
        <w:jc w:val="both"/>
      </w:pPr>
      <w:hyperlink r:id="rId88">
        <w:r>
          <w:rPr>
            <w:color w:val="0000FF"/>
          </w:rPr>
          <w:t>Порядок</w:t>
        </w:r>
      </w:hyperlink>
      <w:r>
        <w:t xml:space="preserve">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осуществляется в соответствии с приказом Министерства здравоохранения Российской Федерации от 1 июля 2021 г. N 698н "Об утверждении Порядка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w:t>
      </w:r>
    </w:p>
    <w:p w14:paraId="61756C28" w14:textId="77777777" w:rsidR="007B3626" w:rsidRDefault="007B3626">
      <w:pPr>
        <w:pStyle w:val="ConsPlusNormal"/>
        <w:spacing w:before="220"/>
        <w:ind w:firstLine="540"/>
        <w:jc w:val="both"/>
      </w:pPr>
      <w:r>
        <w:t>Медицинские организации, в том числе подведомственные федеральным органам исполнительной власти и имеющие прикрепленный контингент, в соответствии с порядком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формируют перечень граждан, подлежащих углубленной диспансеризации, и направляют его в Территориальный фонд ОМС. Территориальный фонд ОМС доводит указанный перечень до страховых медицинских организаций, в которых застрахованы граждане, подлежащие углубленной диспансеризации.</w:t>
      </w:r>
    </w:p>
    <w:p w14:paraId="70C3259A" w14:textId="77777777" w:rsidR="007B3626" w:rsidRDefault="007B3626">
      <w:pPr>
        <w:pStyle w:val="ConsPlusNormal"/>
        <w:spacing w:before="220"/>
        <w:ind w:firstLine="540"/>
        <w:jc w:val="both"/>
      </w:pPr>
      <w:r>
        <w:t>Информирование граждан о возможности прохождения углубленной диспансеризации осуществляется с привлечением страховых медицинских организаций с использованием федеральной государственной информационной системы "Единый портал государственных и муниципальных услуг (функций)" (далее именуется - Единый портал), сети радиотелефонной связи (смс-сообщения) и иных доступных средств связи.</w:t>
      </w:r>
    </w:p>
    <w:p w14:paraId="09867471" w14:textId="77777777" w:rsidR="007B3626" w:rsidRDefault="007B3626">
      <w:pPr>
        <w:pStyle w:val="ConsPlusNormal"/>
        <w:jc w:val="both"/>
      </w:pPr>
      <w:r>
        <w:t xml:space="preserve">(в ред. </w:t>
      </w:r>
      <w:hyperlink r:id="rId89">
        <w:r>
          <w:rPr>
            <w:color w:val="0000FF"/>
          </w:rPr>
          <w:t>Постановления</w:t>
        </w:r>
      </w:hyperlink>
      <w:r>
        <w:t xml:space="preserve"> Правительства Челябинской области от 29.04.2026 N 305-П)</w:t>
      </w:r>
    </w:p>
    <w:p w14:paraId="062DD152" w14:textId="77777777" w:rsidR="007B3626" w:rsidRDefault="007B3626">
      <w:pPr>
        <w:pStyle w:val="ConsPlusNormal"/>
        <w:spacing w:before="220"/>
        <w:ind w:firstLine="540"/>
        <w:jc w:val="both"/>
      </w:pPr>
      <w:r>
        <w:t>Запись граждан на углубленную диспансеризацию осуществляется в том числе с использованием Единого портала или регионального портала государственных и муниципальных услуг (функций) в соответствии с законодательством Российской Федерации.</w:t>
      </w:r>
    </w:p>
    <w:p w14:paraId="26C3E818" w14:textId="77777777" w:rsidR="007B3626" w:rsidRDefault="007B3626">
      <w:pPr>
        <w:pStyle w:val="ConsPlusNormal"/>
        <w:jc w:val="both"/>
      </w:pPr>
      <w:r>
        <w:t xml:space="preserve">(в ред. </w:t>
      </w:r>
      <w:hyperlink r:id="rId90">
        <w:r>
          <w:rPr>
            <w:color w:val="0000FF"/>
          </w:rPr>
          <w:t>Постановления</w:t>
        </w:r>
      </w:hyperlink>
      <w:r>
        <w:t xml:space="preserve"> Правительства Челябинской области от 29.04.2026 N 305-П)</w:t>
      </w:r>
    </w:p>
    <w:p w14:paraId="44ABA820" w14:textId="77777777" w:rsidR="007B3626" w:rsidRDefault="007B3626">
      <w:pPr>
        <w:pStyle w:val="ConsPlusNormal"/>
        <w:spacing w:before="220"/>
        <w:ind w:firstLine="540"/>
        <w:jc w:val="both"/>
      </w:pPr>
      <w:r>
        <w:t xml:space="preserve">Медицинские организации организуют прохождение в течение одного дня углубленной диспансеризации гражданином, исходя из выполнения всех исследований и иных медицинских вмешательств первого этапа углубленной диспансеризации в соответствии с </w:t>
      </w:r>
      <w:hyperlink w:anchor="P15320">
        <w:r>
          <w:rPr>
            <w:color w:val="0000FF"/>
          </w:rPr>
          <w:t>пунктом 1</w:t>
        </w:r>
      </w:hyperlink>
      <w:r>
        <w:t xml:space="preserve"> приложения 9 к Территориальной программе.</w:t>
      </w:r>
    </w:p>
    <w:p w14:paraId="085DB170" w14:textId="77777777" w:rsidR="007B3626" w:rsidRDefault="007B3626">
      <w:pPr>
        <w:pStyle w:val="ConsPlusNormal"/>
        <w:spacing w:before="220"/>
        <w:ind w:firstLine="540"/>
        <w:jc w:val="both"/>
      </w:pPr>
      <w:r>
        <w:t xml:space="preserve">По результатам углубленной диспансеризации в случае выявления хронических неинфекционных заболеваний, в том числе связанных с перенесенной новой коронавирусной инфекцией (COVID-19), гражданин в течение 3 рабочих дней в установленном порядке направляется на дополнительные обследования и ставится на диспансерное наблюдение. При </w:t>
      </w:r>
      <w:r>
        <w:lastRenderedPageBreak/>
        <w:t>наличии показаний ему оказываются соответствующее лечение и медицинская реабилитация в порядке, установленном Министерством здравоохранения Российской Федерации, а также предоставляются лекарственные препараты в соответствии с законодательством Российской Федерации.</w:t>
      </w:r>
    </w:p>
    <w:p w14:paraId="0D6CD90D" w14:textId="77777777" w:rsidR="007B3626" w:rsidRDefault="007B3626">
      <w:pPr>
        <w:pStyle w:val="ConsPlusNormal"/>
        <w:spacing w:before="220"/>
        <w:ind w:firstLine="540"/>
        <w:jc w:val="both"/>
      </w:pPr>
      <w:r>
        <w:t>При необходимости для проведения медицинских исследований в рамках прохождения профилактических медицинских осмотров и диспансеризации, в том числе углубленной, могут привлекаться медицинские работники медицинских организаций, оказывающих специализированную медицинскую помощь в стационарных условиях.</w:t>
      </w:r>
    </w:p>
    <w:p w14:paraId="23CF8684" w14:textId="77777777" w:rsidR="007B3626" w:rsidRDefault="007B3626">
      <w:pPr>
        <w:pStyle w:val="ConsPlusNormal"/>
        <w:spacing w:before="220"/>
        <w:ind w:firstLine="540"/>
        <w:jc w:val="both"/>
      </w:pPr>
      <w:r>
        <w:t xml:space="preserve">Для женщин и мужчин репродуктивного возраста поэтапно в зависимости от возрастных групп, в том числе одновременно с прохождением профилактического осмотра или диспансеризации, организуется проведение диспансеризации взрослого населения репродуктивного возраста по оценке репродуктивного здоровья, включающей исследования и иные медицинские вмешательства по </w:t>
      </w:r>
      <w:hyperlink r:id="rId91">
        <w:r>
          <w:rPr>
            <w:color w:val="0000FF"/>
          </w:rPr>
          <w:t>перечню</w:t>
        </w:r>
      </w:hyperlink>
      <w:r>
        <w:t xml:space="preserve"> согласно приложению N 6 к Программе государственных гарантий. При невозможности проведения всех исследований в медицинской организации, к которой прикреплен гражданин, для проведения указанных исследований медицинским работником такой медицинской организации осуществляются забор материала для исследования и его направление в установленном порядке в иную медицинскую организацию, в том числе федеральную медицинскую организацию. В случае отсутствия в медицинской организации, к которой прикреплен гражданин, врача акушера-гинеколога, врача-уролога (врача-хирурга, прошедшего подготовку по вопросам репродуктивного здоровья) такая медицинская организация привлекает к проведению диспансеризации соответствующих врачей иных медицинских организаций (в том числе на основе выездных форм их работы) с обязательным информированием гражданина о дате и времени работы этих врачей не менее чем за 3 рабочих дня до назначения даты приема (осмотра).</w:t>
      </w:r>
    </w:p>
    <w:p w14:paraId="6B6831AB" w14:textId="77777777" w:rsidR="007B3626" w:rsidRDefault="007B3626">
      <w:pPr>
        <w:pStyle w:val="ConsPlusNormal"/>
        <w:jc w:val="both"/>
      </w:pPr>
      <w:r>
        <w:t xml:space="preserve">(в ред. </w:t>
      </w:r>
      <w:hyperlink r:id="rId92">
        <w:r>
          <w:rPr>
            <w:color w:val="0000FF"/>
          </w:rPr>
          <w:t>Постановления</w:t>
        </w:r>
      </w:hyperlink>
      <w:r>
        <w:t xml:space="preserve"> Правительства Челябинской области от 29.04.2026 N 305-П)</w:t>
      </w:r>
    </w:p>
    <w:p w14:paraId="17466469" w14:textId="77777777" w:rsidR="007B3626" w:rsidRDefault="007B3626">
      <w:pPr>
        <w:pStyle w:val="ConsPlusNormal"/>
        <w:spacing w:before="220"/>
        <w:ind w:firstLine="540"/>
        <w:jc w:val="both"/>
      </w:pPr>
      <w:r>
        <w:t xml:space="preserve">Абзац тридцать первый утратил силу с 29.04.2026. - </w:t>
      </w:r>
      <w:hyperlink r:id="rId93">
        <w:r>
          <w:rPr>
            <w:color w:val="0000FF"/>
          </w:rPr>
          <w:t>Постановление</w:t>
        </w:r>
      </w:hyperlink>
      <w:r>
        <w:t xml:space="preserve"> Правительства Челябинской области от 29.04.2026 N 305-П.</w:t>
      </w:r>
    </w:p>
    <w:p w14:paraId="0286CA38" w14:textId="77777777" w:rsidR="007B3626" w:rsidRDefault="007B3626">
      <w:pPr>
        <w:pStyle w:val="ConsPlusNormal"/>
        <w:spacing w:before="220"/>
        <w:ind w:firstLine="540"/>
        <w:jc w:val="both"/>
      </w:pPr>
      <w:r>
        <w:t>При проведении профилактического медицинского осмотра и диспансеризации могут учитываться результаты ранее проведенных (не позднее одного года) медицинских осмотров и диспансеризации, подтвержденные медицинскими документами гражданина,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и иных медицинских мероприятий в рамках профилактического медицинского осмотра и диспансеризации. В этом случае стоимость такого профилактического медицинского осмотра или такой диспансеризации уменьшается на стоимость ранее проведенных медицинских вмешательств.</w:t>
      </w:r>
    </w:p>
    <w:p w14:paraId="0808710E" w14:textId="77777777" w:rsidR="007B3626" w:rsidRDefault="007B3626">
      <w:pPr>
        <w:pStyle w:val="ConsPlusNormal"/>
        <w:jc w:val="both"/>
      </w:pPr>
      <w:r>
        <w:t xml:space="preserve">(в ред. </w:t>
      </w:r>
      <w:hyperlink r:id="rId94">
        <w:r>
          <w:rPr>
            <w:color w:val="0000FF"/>
          </w:rPr>
          <w:t>Постановления</w:t>
        </w:r>
      </w:hyperlink>
      <w:r>
        <w:t xml:space="preserve"> Правительства Челябинской области от 29.04.2026 N 305-П)</w:t>
      </w:r>
    </w:p>
    <w:p w14:paraId="46E5EE18" w14:textId="77777777" w:rsidR="007B3626" w:rsidRDefault="007B3626">
      <w:pPr>
        <w:pStyle w:val="ConsPlusNormal"/>
        <w:spacing w:before="220"/>
        <w:ind w:firstLine="540"/>
        <w:jc w:val="both"/>
      </w:pPr>
      <w:r>
        <w:t>В случае выявления у гражданина в течение одного года после прохождения диспансеризации заболевания, которое могло быть выявлено на диспансеризации, страховая медицинская организация проводит по этому случаю диспансеризации медико-экономическую экспертизу, а при необходимости - экспертизу качества медицинской помощи в порядке, утвержденном Министерством здравоохранения Российской Федерации.</w:t>
      </w:r>
    </w:p>
    <w:p w14:paraId="7DEBEE8A" w14:textId="77777777" w:rsidR="007B3626" w:rsidRDefault="007B3626">
      <w:pPr>
        <w:pStyle w:val="ConsPlusNormal"/>
        <w:spacing w:before="220"/>
        <w:ind w:firstLine="540"/>
        <w:jc w:val="both"/>
      </w:pPr>
      <w:r>
        <w:t>Результаты указанных экспертиз направляются в территориальный орган Федеральной службы по надзору в сфере здравоохранения по Челябинской области для рассмотрения и принятия мер реагирования в соответствии с законодательством Российской Федерации.</w:t>
      </w:r>
    </w:p>
    <w:p w14:paraId="5F2B2143" w14:textId="77777777" w:rsidR="007B3626" w:rsidRDefault="007B3626">
      <w:pPr>
        <w:pStyle w:val="ConsPlusNormal"/>
        <w:jc w:val="both"/>
      </w:pPr>
      <w:r>
        <w:t xml:space="preserve">(в ред. </w:t>
      </w:r>
      <w:hyperlink r:id="rId95">
        <w:r>
          <w:rPr>
            <w:color w:val="0000FF"/>
          </w:rPr>
          <w:t>Постановления</w:t>
        </w:r>
      </w:hyperlink>
      <w:r>
        <w:t xml:space="preserve"> Правительства Челябинской области от 29.04.2026 N 305-П)</w:t>
      </w:r>
    </w:p>
    <w:p w14:paraId="14A7EE5F" w14:textId="77777777" w:rsidR="007B3626" w:rsidRDefault="007B3626">
      <w:pPr>
        <w:pStyle w:val="ConsPlusNormal"/>
        <w:spacing w:before="220"/>
        <w:ind w:firstLine="540"/>
        <w:jc w:val="both"/>
      </w:pPr>
      <w:r>
        <w:t xml:space="preserve">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целях своевременного выявления, </w:t>
      </w:r>
      <w:r>
        <w:lastRenderedPageBreak/>
        <w:t>предупреждения осложнений, обострений заболеваний, иных состояний, их профилактики и осуществления медицинской реабилитации указанных лиц.</w:t>
      </w:r>
    </w:p>
    <w:p w14:paraId="09705CA0" w14:textId="77777777" w:rsidR="007B3626" w:rsidRDefault="007B3626">
      <w:pPr>
        <w:pStyle w:val="ConsPlusNormal"/>
        <w:spacing w:before="220"/>
        <w:ind w:firstLine="540"/>
        <w:jc w:val="both"/>
      </w:pPr>
      <w:r>
        <w:t>Диспансерное наблюдение проводится в порядке, утвержденном Министерством здравоохранения Российской Федерации.</w:t>
      </w:r>
    </w:p>
    <w:p w14:paraId="369E1CC0" w14:textId="77777777" w:rsidR="007B3626" w:rsidRDefault="007B3626">
      <w:pPr>
        <w:pStyle w:val="ConsPlusNormal"/>
        <w:spacing w:before="220"/>
        <w:ind w:firstLine="540"/>
        <w:jc w:val="both"/>
      </w:pPr>
      <w:r>
        <w:t>Оценку соблюдения периодичности диспансерных приемов (осмотров, консультаций) осуществляют страховые медицинские организации с передачей сведений о фактах несоблюдения периодичности диспансерных приемов (осмотров, консультаций) Территориальному фонду ОМС, а также Министерству здравоохранения Челябинской области для проведения анализа и принятия управленческих решений.</w:t>
      </w:r>
    </w:p>
    <w:p w14:paraId="6AC1B52F" w14:textId="77777777" w:rsidR="007B3626" w:rsidRDefault="007B3626">
      <w:pPr>
        <w:pStyle w:val="ConsPlusNormal"/>
        <w:spacing w:before="220"/>
        <w:ind w:firstLine="540"/>
        <w:jc w:val="both"/>
      </w:pPr>
      <w:r>
        <w:t>Медицинские организации с использованием Единого портала или регионального портала государственных и муниципальных услуг (функций) в соответствии с законодательством Российской Федерации, а также с привлечением страховых медицинских организаций информируют застрахованное лицо, за которым установлено диспансерное наблюдение, о рекомендуемых сроках явки на диспансерный прием (осмотр, консультацию).</w:t>
      </w:r>
    </w:p>
    <w:p w14:paraId="2450B833" w14:textId="77777777" w:rsidR="007B3626" w:rsidRDefault="007B3626">
      <w:pPr>
        <w:pStyle w:val="ConsPlusNormal"/>
        <w:jc w:val="both"/>
      </w:pPr>
      <w:r>
        <w:t xml:space="preserve">(в ред. </w:t>
      </w:r>
      <w:hyperlink r:id="rId96">
        <w:r>
          <w:rPr>
            <w:color w:val="0000FF"/>
          </w:rPr>
          <w:t>Постановления</w:t>
        </w:r>
      </w:hyperlink>
      <w:r>
        <w:t xml:space="preserve"> Правительства Челябинской области от 29.04.2026 N 305-П)</w:t>
      </w:r>
    </w:p>
    <w:p w14:paraId="47B73420" w14:textId="77777777" w:rsidR="007B3626" w:rsidRDefault="007B3626">
      <w:pPr>
        <w:pStyle w:val="ConsPlusNormal"/>
        <w:spacing w:before="220"/>
        <w:ind w:firstLine="540"/>
        <w:jc w:val="both"/>
      </w:pPr>
      <w:r>
        <w:t>В отношении работающих застрахованных лиц по месту осуществления служебной деятельности может быть организовано проведение диспансерного наблюдения в целях профилактики развития профессиональных заболеваний или осложнений, обострений ранее сформированных хронических неинфекционных заболеваний (далее именуется - диспансерное наблюдение работающих граждан).</w:t>
      </w:r>
    </w:p>
    <w:p w14:paraId="5A5780EC" w14:textId="77777777" w:rsidR="007B3626" w:rsidRDefault="007B3626">
      <w:pPr>
        <w:pStyle w:val="ConsPlusNormal"/>
        <w:spacing w:before="220"/>
        <w:ind w:firstLine="540"/>
        <w:jc w:val="both"/>
      </w:pPr>
      <w:r>
        <w:t>Организация диспансерного наблюдения работающих граждан может осуществляться путем заключения работодателем договора с государственной (муниципальной) медицинской организацией любой подведомственности, участвующей в Территориальной программе ОМС и имеющей материально-техническую базу и медицинских работников, необходимых для проведения диспансерного наблюдения работающего гражданина (с оплатой такой медицинской помощи по отдельным реестрам счетов в порядке, устанавливаемом Министерством здравоохранения Российской Федерации).</w:t>
      </w:r>
    </w:p>
    <w:p w14:paraId="69F9BAA5" w14:textId="77777777" w:rsidR="007B3626" w:rsidRDefault="007B3626">
      <w:pPr>
        <w:pStyle w:val="ConsPlusNormal"/>
        <w:spacing w:before="220"/>
        <w:ind w:firstLine="540"/>
        <w:jc w:val="both"/>
      </w:pPr>
      <w:r>
        <w:t>Копия договора о проведении диспансерного наблюдения работающих граждан между работодателем и указанной медицинской организацией, заверенная в установленном порядке, направляется медицинской организацией в Территориальный фонд ОМС в целях последующей оплаты оказанных комплексных посещений по диспансеризации работающих граждан в рамках отдельных реестров счетов.</w:t>
      </w:r>
    </w:p>
    <w:p w14:paraId="2C7A2EC6" w14:textId="77777777" w:rsidR="007B3626" w:rsidRDefault="007B3626">
      <w:pPr>
        <w:pStyle w:val="ConsPlusNormal"/>
        <w:spacing w:before="220"/>
        <w:ind w:firstLine="540"/>
        <w:jc w:val="both"/>
      </w:pPr>
      <w:r>
        <w:t>Диспансерное наблюдение работающего гражданина может быть проведено силами медицинской организации, к которой прикреплен работающий гражданин, с использованием выездных методов работы и организацией осмотров и исследований по месту осуществления гражданином служебной деятельности.</w:t>
      </w:r>
    </w:p>
    <w:p w14:paraId="66612BCF" w14:textId="77777777" w:rsidR="007B3626" w:rsidRDefault="007B3626">
      <w:pPr>
        <w:pStyle w:val="ConsPlusNormal"/>
        <w:jc w:val="both"/>
      </w:pPr>
      <w:r>
        <w:t xml:space="preserve">(в ред. </w:t>
      </w:r>
      <w:hyperlink r:id="rId97">
        <w:r>
          <w:rPr>
            <w:color w:val="0000FF"/>
          </w:rPr>
          <w:t>Постановления</w:t>
        </w:r>
      </w:hyperlink>
      <w:r>
        <w:t xml:space="preserve"> Правительства Челябинской области от 29.04.2026 N 305-П)</w:t>
      </w:r>
    </w:p>
    <w:p w14:paraId="38DA81C9" w14:textId="77777777" w:rsidR="007B3626" w:rsidRDefault="007B3626">
      <w:pPr>
        <w:pStyle w:val="ConsPlusNormal"/>
        <w:spacing w:before="220"/>
        <w:ind w:firstLine="540"/>
        <w:jc w:val="both"/>
      </w:pPr>
      <w:r>
        <w:t>Если медицинская организация, осуществляющая диспансерное наблюдение работающего гражданина в соответствии с настоящим разделом, не является медицинской организацией, к которой прикреплен работающий гражданин, то такая организация направляет сведения о результатах прохождения работающим гражданином диспансерного наблюдения в медицинскую организацию, к которой прикреплен работающий гражданин, с использованием единой государственной информационной системы в сфере здравоохранения (государственной информационной системы в сфере здравоохранения Челябинской области) в течение 3 рабочих дней после получения указанных результатов.</w:t>
      </w:r>
    </w:p>
    <w:p w14:paraId="31B1D0D7" w14:textId="77777777" w:rsidR="007B3626" w:rsidRDefault="007B3626">
      <w:pPr>
        <w:pStyle w:val="ConsPlusNormal"/>
        <w:jc w:val="both"/>
      </w:pPr>
      <w:r>
        <w:t xml:space="preserve">(в ред. </w:t>
      </w:r>
      <w:hyperlink r:id="rId98">
        <w:r>
          <w:rPr>
            <w:color w:val="0000FF"/>
          </w:rPr>
          <w:t>Постановления</w:t>
        </w:r>
      </w:hyperlink>
      <w:r>
        <w:t xml:space="preserve"> Правительства Челябинской области от 29.04.2026 N 305-П)</w:t>
      </w:r>
    </w:p>
    <w:p w14:paraId="0DA59343" w14:textId="77777777" w:rsidR="007B3626" w:rsidRDefault="007B3626">
      <w:pPr>
        <w:pStyle w:val="ConsPlusNormal"/>
        <w:spacing w:before="220"/>
        <w:ind w:firstLine="540"/>
        <w:jc w:val="both"/>
      </w:pPr>
      <w:r>
        <w:lastRenderedPageBreak/>
        <w:t>В этом случае Территориальный фонд ОМС осуществляет контроль за правильностью учета проведенного диспансерного наблюдения работающих граждан в целях исключения дублирования этого наблюдения.</w:t>
      </w:r>
    </w:p>
    <w:p w14:paraId="240F2BF0" w14:textId="77777777" w:rsidR="007B3626" w:rsidRDefault="007B3626">
      <w:pPr>
        <w:pStyle w:val="ConsPlusNormal"/>
        <w:spacing w:before="220"/>
        <w:ind w:firstLine="540"/>
        <w:jc w:val="both"/>
      </w:pPr>
      <w:r>
        <w:t>Порядок проведения диспансерного наблюдения работающих граждан и порядок обмена информацией о результатах такого диспансерного наблюдения между медицинскими организациями устанавливаются Министерством здравоохранения Российской Федерации.</w:t>
      </w:r>
    </w:p>
    <w:p w14:paraId="75154B4F" w14:textId="77777777" w:rsidR="007B3626" w:rsidRDefault="007B3626">
      <w:pPr>
        <w:pStyle w:val="ConsPlusNormal"/>
        <w:spacing w:before="220"/>
        <w:ind w:firstLine="540"/>
        <w:jc w:val="both"/>
      </w:pPr>
      <w:r>
        <w:t>Территориальный фонд ОМС ведет учет всех случаев проведения диспансерного наблюдения работающих граждан (в разрезе каждого застрахованного работающего гражданина) с ежемесячной передачей соответствующих обезличенных данных в Федеральный фонд обязательного медицинского страхования.</w:t>
      </w:r>
    </w:p>
    <w:p w14:paraId="4CF70D96" w14:textId="77777777" w:rsidR="007B3626" w:rsidRDefault="007B3626">
      <w:pPr>
        <w:pStyle w:val="ConsPlusNormal"/>
        <w:spacing w:before="220"/>
        <w:ind w:firstLine="540"/>
        <w:jc w:val="both"/>
      </w:pPr>
      <w:r>
        <w:t>В соответствии с порядком проведения диспансерного наблюдения за взрослыми медицинский работник медицинской организации, где пациент получает первичную медико-санитарную помощь, при проведении диспансерного наблюдения осуществляет при необходимости дистанционное наблюдение за пациентами в соответствии с порядком организации и оказания медицинской помощи с применением телемедицинских технологий. Дистанционное наблюдение назначается лечащим врачом, включая программу и порядок дистанционного наблюдения, по результатам очного приема (осмотра, консультации) и установления диагноза.</w:t>
      </w:r>
    </w:p>
    <w:p w14:paraId="3CD0FEF2" w14:textId="77777777" w:rsidR="007B3626" w:rsidRDefault="007B3626">
      <w:pPr>
        <w:pStyle w:val="ConsPlusNormal"/>
        <w:spacing w:before="220"/>
        <w:ind w:firstLine="540"/>
        <w:jc w:val="both"/>
      </w:pPr>
      <w:r>
        <w:t>Дистанционное наблюдение за состоянием здоровья пациентов с артериальной гипертензией и пациентов с сахарным диабетом осуществляется с использованием единой государственной информационной системы в сфере здравоохранения, и (или) государственной информационной системы в сфере здравоохранения Челябинской области, и (или) медицинских информационных систем, и (или) иных информационных систем. В рамках Базовой программы ОМС осуществляется дистанционное наблюдение за состоянием здоровья пациентов с артериальной гипертензией и пациентов с сахарным диабетом.</w:t>
      </w:r>
    </w:p>
    <w:p w14:paraId="38D16062" w14:textId="77777777" w:rsidR="007B3626" w:rsidRDefault="007B3626">
      <w:pPr>
        <w:pStyle w:val="ConsPlusNormal"/>
        <w:jc w:val="both"/>
      </w:pPr>
      <w:r>
        <w:t xml:space="preserve">(в ред. </w:t>
      </w:r>
      <w:hyperlink r:id="rId99">
        <w:r>
          <w:rPr>
            <w:color w:val="0000FF"/>
          </w:rPr>
          <w:t>Постановления</w:t>
        </w:r>
      </w:hyperlink>
      <w:r>
        <w:t xml:space="preserve"> Правительства Челябинской области от 29.04.2026 N 305-П)</w:t>
      </w:r>
    </w:p>
    <w:p w14:paraId="536B5A9B" w14:textId="77777777" w:rsidR="007B3626" w:rsidRDefault="007B3626">
      <w:pPr>
        <w:pStyle w:val="ConsPlusNormal"/>
        <w:spacing w:before="220"/>
        <w:ind w:firstLine="540"/>
        <w:jc w:val="both"/>
      </w:pPr>
      <w:r>
        <w:t>Средние нормативы финансовых затрат на единицу объема медицинской помощи за счет средств ОМС на дистанционное наблюдение за состоянием здоровья пациентов с артериальной гипертензией и пациентов с сахарным диабетом установлены с учетом расходов, связанных с оплатой дистанционного наблюдения за одним пациентом в течение всего календарного года с учетом частоты и кратности проведения дистанционного наблюдения.</w:t>
      </w:r>
    </w:p>
    <w:p w14:paraId="587FBF54" w14:textId="77777777" w:rsidR="007B3626" w:rsidRDefault="007B3626">
      <w:pPr>
        <w:pStyle w:val="ConsPlusNormal"/>
        <w:jc w:val="both"/>
      </w:pPr>
      <w:r>
        <w:t xml:space="preserve">(в ред. </w:t>
      </w:r>
      <w:hyperlink r:id="rId100">
        <w:r>
          <w:rPr>
            <w:color w:val="0000FF"/>
          </w:rPr>
          <w:t>Постановления</w:t>
        </w:r>
      </w:hyperlink>
      <w:r>
        <w:t xml:space="preserve"> Правительства Челябинской области от 29.04.2026 N 305-П)</w:t>
      </w:r>
    </w:p>
    <w:p w14:paraId="37DBDD3F" w14:textId="77777777" w:rsidR="007B3626" w:rsidRDefault="007B3626">
      <w:pPr>
        <w:pStyle w:val="ConsPlusNormal"/>
        <w:spacing w:before="220"/>
        <w:ind w:firstLine="540"/>
        <w:jc w:val="both"/>
      </w:pPr>
      <w:r>
        <w:t>Средние нормативы финансовых затрат на единицу объема медицинской помощи за счет средств обязательного медицинского страхования установлены с учетом в том числе расходов, связанных с использованием информационных систем, предназначенных для сбора информации о показателях артериального давления и уровня глюкозы крови при проведении дистанционного наблюдения за состоянием здоровья пациентов с артериальной гипертензией и пациентов с сахарным диабетом.</w:t>
      </w:r>
    </w:p>
    <w:p w14:paraId="08C38AAA" w14:textId="77777777" w:rsidR="007B3626" w:rsidRDefault="007B3626">
      <w:pPr>
        <w:pStyle w:val="ConsPlusNormal"/>
        <w:jc w:val="both"/>
      </w:pPr>
      <w:r>
        <w:t xml:space="preserve">(абзац введен </w:t>
      </w:r>
      <w:hyperlink r:id="rId101">
        <w:r>
          <w:rPr>
            <w:color w:val="0000FF"/>
          </w:rPr>
          <w:t>Постановлением</w:t>
        </w:r>
      </w:hyperlink>
      <w:r>
        <w:t xml:space="preserve"> Правительства Челябинской области от 29.04.2026 N 305-П)</w:t>
      </w:r>
    </w:p>
    <w:p w14:paraId="50AB47E4" w14:textId="77777777" w:rsidR="007B3626" w:rsidRDefault="007B3626">
      <w:pPr>
        <w:pStyle w:val="ConsPlusNormal"/>
        <w:spacing w:before="220"/>
        <w:ind w:firstLine="540"/>
        <w:jc w:val="both"/>
      </w:pPr>
      <w:r>
        <w:t>За счет бюджетных ассигнований соответствующих бюджетов может осуществляться финансовое обеспечение расходов, связанных с предоставлением пациентам с артериальной гипертензией и сахарным диабетом медицинских изделий, необходимых для проведения дистанционного наблюдения в рамках Базовой программы ОМС, а также расходов, связанных с использованием систем поддержки принятия врачебных решений. Медицинские изделия, необходимые для проведения дистанционного наблюдения в рамках Базовой программы ОМС, могут быть также приобретены за счет личных средств граждан.</w:t>
      </w:r>
    </w:p>
    <w:p w14:paraId="55F1CF24" w14:textId="77777777" w:rsidR="007B3626" w:rsidRDefault="007B3626">
      <w:pPr>
        <w:pStyle w:val="ConsPlusNormal"/>
        <w:jc w:val="both"/>
      </w:pPr>
      <w:r>
        <w:t xml:space="preserve">(в ред. </w:t>
      </w:r>
      <w:hyperlink r:id="rId102">
        <w:r>
          <w:rPr>
            <w:color w:val="0000FF"/>
          </w:rPr>
          <w:t>Постановления</w:t>
        </w:r>
      </w:hyperlink>
      <w:r>
        <w:t xml:space="preserve"> Правительства Челябинской области от 29.04.2026 N 305-П)</w:t>
      </w:r>
    </w:p>
    <w:p w14:paraId="38A485B3" w14:textId="77777777" w:rsidR="007B3626" w:rsidRDefault="007B3626">
      <w:pPr>
        <w:pStyle w:val="ConsPlusNormal"/>
        <w:spacing w:before="220"/>
        <w:ind w:firstLine="540"/>
        <w:jc w:val="both"/>
      </w:pPr>
      <w:r>
        <w:lastRenderedPageBreak/>
        <w:t>Телемедицинские технологии используются в целях повышения доступности медицинской помощи, сокращения сроков ожидания консультаций и диагностики, оптимизации маршрутизации пациентов и повышения эффективности оказываемой медицинской помощи маломобильным гражданам, имеющим физические ограничения, а также жителям отдаленных и малонаселенных районов.</w:t>
      </w:r>
    </w:p>
    <w:p w14:paraId="1AA9F3E7" w14:textId="77777777" w:rsidR="007B3626" w:rsidRDefault="007B3626">
      <w:pPr>
        <w:pStyle w:val="ConsPlusNormal"/>
        <w:spacing w:before="220"/>
        <w:ind w:firstLine="540"/>
        <w:jc w:val="both"/>
      </w:pPr>
      <w:r>
        <w:t>Телемедицинские технологии применяются при дистанционном взаимодействии медицинских работников между собой и при дистанционном взаимодействии медицинских работников с пациентами или их законными представителями в соответствии с порядками оказания медицинской помощи, на основе клинических рекомендаций и с учетом стандартов медицинской помощи.</w:t>
      </w:r>
    </w:p>
    <w:p w14:paraId="04FEB086" w14:textId="77777777" w:rsidR="007B3626" w:rsidRDefault="007B3626">
      <w:pPr>
        <w:pStyle w:val="ConsPlusNormal"/>
        <w:spacing w:before="220"/>
        <w:ind w:firstLine="540"/>
        <w:jc w:val="both"/>
      </w:pPr>
      <w:r>
        <w:t>Консультации с применением телемедицинских технологий проводятся в порядке, утвержденном Министерством здравоохранения Российской Федерации.</w:t>
      </w:r>
    </w:p>
    <w:p w14:paraId="39C6C2B9" w14:textId="77777777" w:rsidR="007B3626" w:rsidRDefault="007B3626">
      <w:pPr>
        <w:pStyle w:val="ConsPlusNormal"/>
        <w:spacing w:before="220"/>
        <w:ind w:firstLine="540"/>
        <w:jc w:val="both"/>
      </w:pPr>
      <w:r>
        <w:t xml:space="preserve">При оказании медицинской помощи с применением телемедицинских технологий в рамках программы государственных гарантий бесплатного оказания гражданам медицинской помощи выбор консультирующей медицинской организации и врача-консультанта осуществляется в соответствии со </w:t>
      </w:r>
      <w:hyperlink r:id="rId103">
        <w:r>
          <w:rPr>
            <w:color w:val="0000FF"/>
          </w:rPr>
          <w:t>статьей 21</w:t>
        </w:r>
      </w:hyperlink>
      <w:r>
        <w:t xml:space="preserve"> Федерального закона от 21 ноября 2011 года N 323-ФЗ "Об основах охраны здоровья граждан в Российской Федерации" при соблюдении особенностей, установленных </w:t>
      </w:r>
      <w:hyperlink r:id="rId104">
        <w:r>
          <w:rPr>
            <w:color w:val="0000FF"/>
          </w:rPr>
          <w:t>частью 2 статьи 36-2</w:t>
        </w:r>
      </w:hyperlink>
      <w:r>
        <w:t xml:space="preserve"> указанного Федерального закона.</w:t>
      </w:r>
    </w:p>
    <w:p w14:paraId="1928F5F9" w14:textId="77777777" w:rsidR="007B3626" w:rsidRDefault="007B3626">
      <w:pPr>
        <w:pStyle w:val="ConsPlusNormal"/>
        <w:jc w:val="both"/>
      </w:pPr>
      <w:r>
        <w:t xml:space="preserve">(в ред. </w:t>
      </w:r>
      <w:hyperlink r:id="rId105">
        <w:r>
          <w:rPr>
            <w:color w:val="0000FF"/>
          </w:rPr>
          <w:t>Постановления</w:t>
        </w:r>
      </w:hyperlink>
      <w:r>
        <w:t xml:space="preserve"> Правительства Челябинской области от 29.04.2026 N 305-П)</w:t>
      </w:r>
    </w:p>
    <w:p w14:paraId="5370FEDD" w14:textId="77777777" w:rsidR="007B3626" w:rsidRDefault="007B3626">
      <w:pPr>
        <w:pStyle w:val="ConsPlusNormal"/>
        <w:spacing w:before="220"/>
        <w:ind w:firstLine="540"/>
        <w:jc w:val="both"/>
      </w:pPr>
      <w:r>
        <w:t>При оказании медицинской помощи с применением телемедицинских технологий консультации и (или) консилиумы врачей с применением телемедицинских технологий в плановой форме осуществляются с учетом соблюдения установленных требований к срокам проведения таких консультаций.</w:t>
      </w:r>
    </w:p>
    <w:p w14:paraId="30EE40F9" w14:textId="77777777" w:rsidR="007B3626" w:rsidRDefault="007B3626">
      <w:pPr>
        <w:pStyle w:val="ConsPlusNormal"/>
        <w:jc w:val="both"/>
      </w:pPr>
      <w:r>
        <w:t xml:space="preserve">(в ред. </w:t>
      </w:r>
      <w:hyperlink r:id="rId106">
        <w:r>
          <w:rPr>
            <w:color w:val="0000FF"/>
          </w:rPr>
          <w:t>Постановления</w:t>
        </w:r>
      </w:hyperlink>
      <w:r>
        <w:t xml:space="preserve"> Правительства Челябинской области от 29.04.2026 N 305-П)</w:t>
      </w:r>
    </w:p>
    <w:p w14:paraId="3F3F5E62" w14:textId="77777777" w:rsidR="007B3626" w:rsidRDefault="007B3626">
      <w:pPr>
        <w:pStyle w:val="ConsPlusNormal"/>
        <w:spacing w:before="220"/>
        <w:ind w:firstLine="540"/>
        <w:jc w:val="both"/>
      </w:pPr>
      <w:r>
        <w:t>Медицинские работники медицинских организаций организовывают проведение консультаций с использованием телемедицинских и (или) дистанционных технологий с последующим внесением соответствующей информации о проведении и результатах таких консультаций в медицинскую документацию пациента, в том числе в форме электронного документа.</w:t>
      </w:r>
    </w:p>
    <w:p w14:paraId="7D14ABD7" w14:textId="77777777" w:rsidR="007B3626" w:rsidRDefault="007B3626">
      <w:pPr>
        <w:pStyle w:val="ConsPlusNormal"/>
        <w:jc w:val="both"/>
      </w:pPr>
      <w:r>
        <w:t xml:space="preserve">(в ред. </w:t>
      </w:r>
      <w:hyperlink r:id="rId107">
        <w:r>
          <w:rPr>
            <w:color w:val="0000FF"/>
          </w:rPr>
          <w:t>Постановления</w:t>
        </w:r>
      </w:hyperlink>
      <w:r>
        <w:t xml:space="preserve"> Правительства Челябинской области от 29.04.2026 N 305-П)</w:t>
      </w:r>
    </w:p>
    <w:p w14:paraId="1D1159EF" w14:textId="77777777" w:rsidR="007B3626" w:rsidRDefault="007B3626">
      <w:pPr>
        <w:pStyle w:val="ConsPlusNormal"/>
        <w:spacing w:before="220"/>
        <w:ind w:firstLine="540"/>
        <w:jc w:val="both"/>
      </w:pPr>
      <w:r>
        <w:t>Оценку соблюдения сроков проведения консультаций при оказании медицинской помощи с применением телемедицинских технологий осуществляют страховые медицинские организации с передачей сведений о фактах нарушений сроков территориальному фонду обязательного медицинского страхования Челябинской области, а также Министерству здравоохранения Челябинской области для проведения анализа и принятия управленческих решений.</w:t>
      </w:r>
    </w:p>
    <w:p w14:paraId="3DB3DEFF" w14:textId="77777777" w:rsidR="007B3626" w:rsidRDefault="007B3626">
      <w:pPr>
        <w:pStyle w:val="ConsPlusNormal"/>
        <w:spacing w:before="220"/>
        <w:ind w:firstLine="540"/>
        <w:jc w:val="both"/>
      </w:pPr>
      <w:r>
        <w:t>Оплату за проведение консультаций (консилиумов врачей) с применением телемедицинских технологий при дистанционном взаимодействии медицинских работников между собой при оказании медицинской помощи в экстренной, неотложной и плановой формах осуществляет медицинская организация, запросившая консультацию с применением телемедицинских технологий.</w:t>
      </w:r>
    </w:p>
    <w:p w14:paraId="387EA6D1" w14:textId="77777777" w:rsidR="007B3626" w:rsidRDefault="007B3626">
      <w:pPr>
        <w:pStyle w:val="ConsPlusNormal"/>
        <w:jc w:val="both"/>
      </w:pPr>
      <w:r>
        <w:t xml:space="preserve">(в ред. </w:t>
      </w:r>
      <w:hyperlink r:id="rId108">
        <w:r>
          <w:rPr>
            <w:color w:val="0000FF"/>
          </w:rPr>
          <w:t>Постановления</w:t>
        </w:r>
      </w:hyperlink>
      <w:r>
        <w:t xml:space="preserve"> Правительства Челябинской области от 29.04.2026 N 305-П)</w:t>
      </w:r>
    </w:p>
    <w:p w14:paraId="6DD27305" w14:textId="77777777" w:rsidR="007B3626" w:rsidRDefault="007B3626">
      <w:pPr>
        <w:pStyle w:val="ConsPlusNormal"/>
        <w:spacing w:before="220"/>
        <w:ind w:firstLine="540"/>
        <w:jc w:val="both"/>
      </w:pPr>
      <w:r>
        <w:t>24-1. В целях охраны здоровья граждан и внедрения здоровьесберегающих технологий в медицинских организациях осуществляется деятельность центров здоровья (центров медицины здорового долголетия).</w:t>
      </w:r>
    </w:p>
    <w:p w14:paraId="3D937184" w14:textId="77777777" w:rsidR="007B3626" w:rsidRDefault="007B3626">
      <w:pPr>
        <w:pStyle w:val="ConsPlusNormal"/>
        <w:spacing w:before="220"/>
        <w:ind w:firstLine="540"/>
        <w:jc w:val="both"/>
      </w:pPr>
      <w:r>
        <w:t xml:space="preserve">Одновременно с проведением обследования граждан с целью оценки функциональных и адаптативных резервов здоровья, выявления факторов риска развития неинфекционных </w:t>
      </w:r>
      <w:r>
        <w:lastRenderedPageBreak/>
        <w:t>заболеваний, включая риск пагубного потребления алкоголя, потребления наркотических средств и психотропных веществ без назначения врача, при наличии соответствующей инфраструктуры в центрах здоровья (центрах медицины здорового долголетия) Министерство здравоохранения Челябинской области вправе организовать обследование граждан в целях выявления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и самих заболеваний (далее именуются - предриски).</w:t>
      </w:r>
    </w:p>
    <w:p w14:paraId="5C76A19A" w14:textId="77777777" w:rsidR="007B3626" w:rsidRDefault="007B3626">
      <w:pPr>
        <w:pStyle w:val="ConsPlusNormal"/>
        <w:spacing w:before="220"/>
        <w:ind w:firstLine="540"/>
        <w:jc w:val="both"/>
      </w:pPr>
      <w:r>
        <w:t>Гражданин может обратиться в центр здоровья (центр медицины здорового долголетия) самостоятельно.</w:t>
      </w:r>
    </w:p>
    <w:p w14:paraId="4E228A2E" w14:textId="77777777" w:rsidR="007B3626" w:rsidRDefault="007B3626">
      <w:pPr>
        <w:pStyle w:val="ConsPlusNormal"/>
        <w:spacing w:before="220"/>
        <w:ind w:firstLine="540"/>
        <w:jc w:val="both"/>
      </w:pPr>
      <w:r>
        <w:t>В этом случае в штатном расписании центров здоровья (центров медицины здорового долголетия) может быть предусмотрена должность врача по медицине здорового долголетия, включенная в номенклатуру должностей медицинских работников и фармацевтических работников, утвержденную Министерством здравоохранения Российской Федерации.</w:t>
      </w:r>
    </w:p>
    <w:p w14:paraId="1E1BDC82" w14:textId="77777777" w:rsidR="007B3626" w:rsidRDefault="007B3626">
      <w:pPr>
        <w:pStyle w:val="ConsPlusNormal"/>
        <w:spacing w:before="220"/>
        <w:ind w:firstLine="540"/>
        <w:jc w:val="both"/>
      </w:pPr>
      <w:r>
        <w:t>В случае если в центре здоровья (центре медицины здорового долголетия) обследование граждан проводится врачом по медицинской профилактике, то такой врач должен пройти обучение по вопросам медицины здорового долголетия в соответствии с законодательством Российской Федерации.</w:t>
      </w:r>
    </w:p>
    <w:p w14:paraId="2DE719E1" w14:textId="77777777" w:rsidR="007B3626" w:rsidRDefault="007B3626">
      <w:pPr>
        <w:pStyle w:val="ConsPlusNormal"/>
        <w:spacing w:before="220"/>
        <w:ind w:firstLine="540"/>
        <w:jc w:val="both"/>
      </w:pPr>
      <w:r>
        <w:t>Обследование граждан в центре здоровья (центре медицины здорового долголетия) осуществляется в 2 этапа.</w:t>
      </w:r>
    </w:p>
    <w:p w14:paraId="15D89E7D" w14:textId="77777777" w:rsidR="007B3626" w:rsidRDefault="007B3626">
      <w:pPr>
        <w:pStyle w:val="ConsPlusNormal"/>
        <w:spacing w:before="220"/>
        <w:ind w:firstLine="540"/>
        <w:jc w:val="both"/>
      </w:pPr>
      <w:r>
        <w:t>На первом этапе все обратившиеся в центры здоровья (центры медицины здорового долголетия) граждане в возрасте 18 лет и старше (без ограничений по возрасту) проходят анкетирование и исследования, направленные на определение биологического возраста, в том числе с применением калькуляторов биологического возраста, включая использование в этих целях зарегистрированных медицинских изделий и программных продуктов.</w:t>
      </w:r>
    </w:p>
    <w:p w14:paraId="3244DB68" w14:textId="77777777" w:rsidR="007B3626" w:rsidRDefault="007B3626">
      <w:pPr>
        <w:pStyle w:val="ConsPlusNormal"/>
        <w:spacing w:before="220"/>
        <w:ind w:firstLine="540"/>
        <w:jc w:val="both"/>
      </w:pPr>
      <w:r>
        <w:t>Анкетирование граждан должно быть проведено до начала исследований, в том числе с использованием Единого портала или регионального портала государственных и муниципальных услуг (функций).</w:t>
      </w:r>
    </w:p>
    <w:p w14:paraId="16A1EEE3" w14:textId="77777777" w:rsidR="007B3626" w:rsidRDefault="007B3626">
      <w:pPr>
        <w:pStyle w:val="ConsPlusNormal"/>
        <w:spacing w:before="220"/>
        <w:ind w:firstLine="540"/>
        <w:jc w:val="both"/>
      </w:pPr>
      <w:r>
        <w:t xml:space="preserve">По результатам анкетирования и оценки биологического возраста врач по медицинской профилактике или врач по медицине здорового долголетия принимает решение о проведении дополнительных исследований (второй этап), предусмотренных примерными </w:t>
      </w:r>
      <w:hyperlink r:id="rId109">
        <w:r>
          <w:rPr>
            <w:color w:val="0000FF"/>
          </w:rPr>
          <w:t>программами</w:t>
        </w:r>
      </w:hyperlink>
      <w:r>
        <w:t xml:space="preserve"> исследований, проводимых в центрах здоровья (центрах медицины здорового долголетия) и направленных на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приведенными в приложении N 7 к Программе государственных гарантий, направленных на:</w:t>
      </w:r>
    </w:p>
    <w:p w14:paraId="5D564697" w14:textId="77777777" w:rsidR="007B3626" w:rsidRDefault="007B3626">
      <w:pPr>
        <w:pStyle w:val="ConsPlusNormal"/>
        <w:spacing w:before="220"/>
        <w:ind w:firstLine="540"/>
        <w:jc w:val="both"/>
      </w:pPr>
      <w:r>
        <w:t>выявление признаков преждевременной активации механизмов старения и предрисков;</w:t>
      </w:r>
    </w:p>
    <w:p w14:paraId="51DEFDAC" w14:textId="77777777" w:rsidR="007B3626" w:rsidRDefault="007B3626">
      <w:pPr>
        <w:pStyle w:val="ConsPlusNormal"/>
        <w:spacing w:before="220"/>
        <w:ind w:firstLine="540"/>
        <w:jc w:val="both"/>
      </w:pPr>
      <w:r>
        <w:t>выявление факторов риска развития заболеваний.</w:t>
      </w:r>
    </w:p>
    <w:p w14:paraId="72B6A21F" w14:textId="77777777" w:rsidR="007B3626" w:rsidRDefault="007B3626">
      <w:pPr>
        <w:pStyle w:val="ConsPlusNormal"/>
        <w:spacing w:before="220"/>
        <w:ind w:firstLine="540"/>
        <w:jc w:val="both"/>
      </w:pPr>
      <w:r>
        <w:t>Второй этап проводится с учетом выявленных по результатам анкетирования и оценки биологического возраста отклонений в деятельности отдельных систем организма.</w:t>
      </w:r>
    </w:p>
    <w:p w14:paraId="63767C04" w14:textId="77777777" w:rsidR="007B3626" w:rsidRDefault="007B3626">
      <w:pPr>
        <w:pStyle w:val="ConsPlusNormal"/>
        <w:spacing w:before="220"/>
        <w:ind w:firstLine="540"/>
        <w:jc w:val="both"/>
      </w:pPr>
      <w:r>
        <w:t>Если у гражданина ранее уже выявлены факторы риска развития того или иного заболевания или он состоит под диспансерным наблюдением по конкретному заболеванию или состоянию, такому гражданину исследования проводятся только в части механизмов преждевременного старения и предрисков, приводящих к формированию факторов риска, возникновению заболеваний и состояний, по которым гражданин под диспансерным наблюдением не состоит.</w:t>
      </w:r>
    </w:p>
    <w:p w14:paraId="53808FED" w14:textId="77777777" w:rsidR="007B3626" w:rsidRDefault="007B3626">
      <w:pPr>
        <w:pStyle w:val="ConsPlusNormal"/>
        <w:spacing w:before="220"/>
        <w:ind w:firstLine="540"/>
        <w:jc w:val="both"/>
      </w:pPr>
      <w:r>
        <w:lastRenderedPageBreak/>
        <w:t>Исследование микробиоты кишечника проводится только в случае наличия у гражданина:</w:t>
      </w:r>
    </w:p>
    <w:p w14:paraId="061E5536" w14:textId="77777777" w:rsidR="007B3626" w:rsidRDefault="007B3626">
      <w:pPr>
        <w:pStyle w:val="ConsPlusNormal"/>
        <w:spacing w:before="220"/>
        <w:ind w:firstLine="540"/>
        <w:jc w:val="both"/>
      </w:pPr>
      <w:r>
        <w:t>длительностью более месяца диспепсических или кишечных расстройств, причина которых ранее установлена не была;</w:t>
      </w:r>
    </w:p>
    <w:p w14:paraId="54B7B17D" w14:textId="77777777" w:rsidR="007B3626" w:rsidRDefault="007B3626">
      <w:pPr>
        <w:pStyle w:val="ConsPlusNormal"/>
        <w:spacing w:before="220"/>
        <w:ind w:firstLine="540"/>
        <w:jc w:val="both"/>
      </w:pPr>
      <w:r>
        <w:t>в анамнезе перенесенных в течение последних 6 месяцев не менее 2 эпизодов бактериальных и паразитарных инфекционных заболеваний, сопровождавшихся приемом антибактериальных и (или) противопаразитарных препаратов более 2 недель, подтвержденных медицинскими документами гражданина;</w:t>
      </w:r>
    </w:p>
    <w:p w14:paraId="2620DD15" w14:textId="77777777" w:rsidR="007B3626" w:rsidRDefault="007B3626">
      <w:pPr>
        <w:pStyle w:val="ConsPlusNormal"/>
        <w:spacing w:before="220"/>
        <w:ind w:firstLine="540"/>
        <w:jc w:val="both"/>
      </w:pPr>
      <w:r>
        <w:t>непереносимости отдельных продуктов питания, не подтвержденных исследованиями на выявление аллергена;</w:t>
      </w:r>
    </w:p>
    <w:p w14:paraId="55CE2BD8" w14:textId="77777777" w:rsidR="007B3626" w:rsidRDefault="007B3626">
      <w:pPr>
        <w:pStyle w:val="ConsPlusNormal"/>
        <w:spacing w:before="220"/>
        <w:ind w:firstLine="540"/>
        <w:jc w:val="both"/>
      </w:pPr>
      <w:r>
        <w:t>железодефицитной анемии неясного генеза;</w:t>
      </w:r>
    </w:p>
    <w:p w14:paraId="6174E6AB" w14:textId="77777777" w:rsidR="007B3626" w:rsidRDefault="007B3626">
      <w:pPr>
        <w:pStyle w:val="ConsPlusNormal"/>
        <w:spacing w:before="220"/>
        <w:ind w:firstLine="540"/>
        <w:jc w:val="both"/>
      </w:pPr>
      <w:r>
        <w:t>учащения простудных заболеваний (более 5 раз в год);</w:t>
      </w:r>
    </w:p>
    <w:p w14:paraId="5CC208DC" w14:textId="77777777" w:rsidR="007B3626" w:rsidRDefault="007B3626">
      <w:pPr>
        <w:pStyle w:val="ConsPlusNormal"/>
        <w:spacing w:before="220"/>
        <w:ind w:firstLine="540"/>
        <w:jc w:val="both"/>
      </w:pPr>
      <w:r>
        <w:t>увеличения массы тела, не поддающегося коррекции изменением режима питания и образа жизни.</w:t>
      </w:r>
    </w:p>
    <w:p w14:paraId="1ADAB87D" w14:textId="77777777" w:rsidR="007B3626" w:rsidRDefault="007B3626">
      <w:pPr>
        <w:pStyle w:val="ConsPlusNormal"/>
        <w:spacing w:before="220"/>
        <w:ind w:firstLine="540"/>
        <w:jc w:val="both"/>
      </w:pPr>
      <w:r>
        <w:t>Анкетирование и исследования не проводятся лицам, получающим паллиативную медицинскую помощь, инвалидам I группы, лицам с психическими расстройствами и расстройствами поведения или тяжелыми когнитивными нарушениями, не позволяющими провести анкетирование и необходимые исследования.</w:t>
      </w:r>
    </w:p>
    <w:p w14:paraId="53E461B6" w14:textId="77777777" w:rsidR="007B3626" w:rsidRDefault="007B3626">
      <w:pPr>
        <w:pStyle w:val="ConsPlusNormal"/>
        <w:spacing w:before="220"/>
        <w:ind w:firstLine="540"/>
        <w:jc w:val="both"/>
      </w:pPr>
      <w:r>
        <w:t xml:space="preserve">Если в течение предыдущих 6 месяцев обратившийся гражданин уже проходил исследования, указанные в </w:t>
      </w:r>
      <w:hyperlink r:id="rId110">
        <w:r>
          <w:rPr>
            <w:color w:val="0000FF"/>
          </w:rPr>
          <w:t>приложении N 7</w:t>
        </w:r>
      </w:hyperlink>
      <w:r>
        <w:t xml:space="preserve"> к Программе государственных гарантий, такие исследования учитываются врачом по медицинской профилактике (врачом по медицине здорового долголетия) и повторно не проводятся при наличии подтверждающих результаты исследований медицинских документов, в том числе размещенных в информационных медицинских системах, доступных врачам центров здоровья (центров медицины здорового долголетия).</w:t>
      </w:r>
    </w:p>
    <w:p w14:paraId="7B8555D6" w14:textId="77777777" w:rsidR="007B3626" w:rsidRDefault="007B3626">
      <w:pPr>
        <w:pStyle w:val="ConsPlusNormal"/>
        <w:spacing w:before="220"/>
        <w:ind w:firstLine="540"/>
        <w:jc w:val="both"/>
      </w:pPr>
      <w:r>
        <w:t>Врач по медицинской профилактике или врач по медицине здорового долголетия по результатам анкетирования и проведенных исследований проводит консультирование обратившегося гражданина.</w:t>
      </w:r>
    </w:p>
    <w:p w14:paraId="453AE0F6" w14:textId="77777777" w:rsidR="007B3626" w:rsidRDefault="007B3626">
      <w:pPr>
        <w:pStyle w:val="ConsPlusNormal"/>
        <w:spacing w:before="220"/>
        <w:ind w:firstLine="540"/>
        <w:jc w:val="both"/>
      </w:pPr>
      <w:r>
        <w:t>В случае отсутствия необходимости проведения второго этапа исследования консультирование гражданина проводится в день его обращения.</w:t>
      </w:r>
    </w:p>
    <w:p w14:paraId="7ED51EB2" w14:textId="77777777" w:rsidR="007B3626" w:rsidRDefault="007B3626">
      <w:pPr>
        <w:pStyle w:val="ConsPlusNormal"/>
        <w:spacing w:before="220"/>
        <w:ind w:firstLine="540"/>
        <w:jc w:val="both"/>
      </w:pPr>
      <w:r>
        <w:t>При заборе на втором этапе материала для проведения исследований консультирование гражданина проводится в срок, не превышающий 10 рабочих дней после проведения первого этапа. Для граждан, проживающих в сельской местности или отдаленных от центра здоровья (центра медицины здорового долголетия) населенных пунктах, консультирование может быть проведено с использованием телекоммуникационных технологий с внесением соответствующей информации в медицинскую документацию гражданина.</w:t>
      </w:r>
    </w:p>
    <w:p w14:paraId="510790FE" w14:textId="77777777" w:rsidR="007B3626" w:rsidRDefault="007B3626">
      <w:pPr>
        <w:pStyle w:val="ConsPlusNormal"/>
        <w:spacing w:before="220"/>
        <w:ind w:firstLine="540"/>
        <w:jc w:val="both"/>
      </w:pPr>
      <w:r>
        <w:t>В ходе консультирования врач по медицинской профилактике или врач по медицине здорового долголетия дает обратившемуся гражданину рекомендации, направленные на:</w:t>
      </w:r>
    </w:p>
    <w:p w14:paraId="2A5243B4" w14:textId="77777777" w:rsidR="007B3626" w:rsidRDefault="007B3626">
      <w:pPr>
        <w:pStyle w:val="ConsPlusNormal"/>
        <w:spacing w:before="220"/>
        <w:ind w:firstLine="540"/>
        <w:jc w:val="both"/>
      </w:pPr>
      <w:r>
        <w:t>ликвидацию или коррекцию признаков преждевременной активации механизмов старения, коррекцию предрисков и факторов риска развития заболеваний (в случае проведения соответствующих исследований в рамках второго этапа);</w:t>
      </w:r>
    </w:p>
    <w:p w14:paraId="30FC2BA8" w14:textId="77777777" w:rsidR="007B3626" w:rsidRDefault="007B3626">
      <w:pPr>
        <w:pStyle w:val="ConsPlusNormal"/>
        <w:spacing w:before="220"/>
        <w:ind w:firstLine="540"/>
        <w:jc w:val="both"/>
      </w:pPr>
      <w:r>
        <w:t>коррекцию питания (переход на здоровое питание);</w:t>
      </w:r>
    </w:p>
    <w:p w14:paraId="552388A6" w14:textId="77777777" w:rsidR="007B3626" w:rsidRDefault="007B3626">
      <w:pPr>
        <w:pStyle w:val="ConsPlusNormal"/>
        <w:spacing w:before="220"/>
        <w:ind w:firstLine="540"/>
        <w:jc w:val="both"/>
      </w:pPr>
      <w:r>
        <w:t>формирование оптимального режима двигательной активности;</w:t>
      </w:r>
    </w:p>
    <w:p w14:paraId="4F3E201F" w14:textId="77777777" w:rsidR="007B3626" w:rsidRDefault="007B3626">
      <w:pPr>
        <w:pStyle w:val="ConsPlusNormal"/>
        <w:spacing w:before="220"/>
        <w:ind w:firstLine="540"/>
        <w:jc w:val="both"/>
      </w:pPr>
      <w:r>
        <w:lastRenderedPageBreak/>
        <w:t>улучшение когнитивных функций и психологического состояния, включая рекомендации, направленные на вовлечение граждан в творчество, формирование привычки регулярного посещения учреждений культуры и искусства, выставочных и иных культурных мероприятий, в соответствии с рекомендациями, утвержденными Министерством культуры Российской Федерации.</w:t>
      </w:r>
    </w:p>
    <w:p w14:paraId="1D631A9C" w14:textId="77777777" w:rsidR="007B3626" w:rsidRDefault="007B3626">
      <w:pPr>
        <w:pStyle w:val="ConsPlusNormal"/>
        <w:spacing w:before="220"/>
        <w:ind w:firstLine="540"/>
        <w:jc w:val="both"/>
      </w:pPr>
      <w:r>
        <w:t>В случае выявления по результатам исследований факторов риска развития заболеваний гражданин направляется для дальнейшего диспансерного наблюдения к врачу по медицинской профилактике.</w:t>
      </w:r>
    </w:p>
    <w:p w14:paraId="7E0081E0" w14:textId="77777777" w:rsidR="007B3626" w:rsidRDefault="007B3626">
      <w:pPr>
        <w:pStyle w:val="ConsPlusNormal"/>
        <w:spacing w:before="220"/>
        <w:ind w:firstLine="540"/>
        <w:jc w:val="both"/>
      </w:pPr>
      <w:r>
        <w:t>При выявлении в ходе исследований признаков наличия у обратившегося гражданина тех или иных заболеваний врач по медицинской профилактике или врач по медицине здорового долголетия направляет такого гражданина к соответствующему врачу для дальнейшего обследования, лечения и диспансерного наблюдения.</w:t>
      </w:r>
    </w:p>
    <w:p w14:paraId="748358D8" w14:textId="77777777" w:rsidR="007B3626" w:rsidRDefault="007B3626">
      <w:pPr>
        <w:pStyle w:val="ConsPlusNormal"/>
        <w:spacing w:before="220"/>
        <w:ind w:firstLine="540"/>
        <w:jc w:val="both"/>
      </w:pPr>
      <w:r>
        <w:t>По результатам исследований и консультирования гражданину оформляется и выдается (в том числе в электронном виде) паспорт здоровья по форме и в порядке, которые утверждаются Министерством здравоохранения Российской Федерации.</w:t>
      </w:r>
    </w:p>
    <w:p w14:paraId="6DF45B04" w14:textId="77777777" w:rsidR="007B3626" w:rsidRDefault="007B3626">
      <w:pPr>
        <w:pStyle w:val="ConsPlusNormal"/>
        <w:spacing w:before="220"/>
        <w:ind w:firstLine="540"/>
        <w:jc w:val="both"/>
      </w:pPr>
      <w:r>
        <w:t>В случае выявления в ходе исследований у гражданина признаков преждевременной активации механизмов старения и (или) предрисков врач по медицинской профилактике или врач по медицине здорового долголетия осуществляет учет и динамическое наблюдение за гражданином, включая оценку биологического возраста и проведение повторных исследований, по результатам которых в ходе второго этапа были выявлены отклонения от нормы:</w:t>
      </w:r>
    </w:p>
    <w:p w14:paraId="52548EBB" w14:textId="77777777" w:rsidR="007B3626" w:rsidRDefault="007B3626">
      <w:pPr>
        <w:pStyle w:val="ConsPlusNormal"/>
        <w:spacing w:before="220"/>
        <w:ind w:firstLine="540"/>
        <w:jc w:val="both"/>
      </w:pPr>
      <w:r>
        <w:t>через 3 месяца после выявления признаков преждевременной активации механизмов старения и (или) предрисков;</w:t>
      </w:r>
    </w:p>
    <w:p w14:paraId="10F47387" w14:textId="77777777" w:rsidR="007B3626" w:rsidRDefault="007B3626">
      <w:pPr>
        <w:pStyle w:val="ConsPlusNormal"/>
        <w:spacing w:before="220"/>
        <w:ind w:firstLine="540"/>
        <w:jc w:val="both"/>
      </w:pPr>
      <w:r>
        <w:t>далее с установленной врачом периодичностью до стабилизации состояния организма, улучшения когнитивных функций и психоэмоционального состояния, но не чаще 2 раз в год.</w:t>
      </w:r>
    </w:p>
    <w:p w14:paraId="0D00C27C" w14:textId="77777777" w:rsidR="007B3626" w:rsidRDefault="007B3626">
      <w:pPr>
        <w:pStyle w:val="ConsPlusNormal"/>
        <w:spacing w:before="220"/>
        <w:ind w:firstLine="540"/>
        <w:jc w:val="both"/>
      </w:pPr>
      <w:r>
        <w:t>В целях коррекции или ликвидации признаков преждевременной активации механизмов старения и предрисков, улучшения когнитивных функций и психоэмоционального состояния Министерство здравоохранения Челябинской области вправе организовать на базе центров здоровья (центров медицинской профилактики) кабинеты (подразделения) двигательной активности, нейрокогнитивной и психологической разгрузки, кабинеты для проведения медицинских вмешательств, необходимых для коррекции или ликвидации признаков преждевременной активации механизмов старения и предрисков, включая методы физиотерапии, а также школы по медицине здорового долголетия.</w:t>
      </w:r>
    </w:p>
    <w:p w14:paraId="7131CA9D" w14:textId="77777777" w:rsidR="007B3626" w:rsidRDefault="007B3626">
      <w:pPr>
        <w:pStyle w:val="ConsPlusNormal"/>
        <w:spacing w:before="220"/>
        <w:ind w:firstLine="540"/>
        <w:jc w:val="both"/>
      </w:pPr>
      <w:r>
        <w:t xml:space="preserve">В целях оплаты проведенных исследований в тарифных соглашениях устанавливаются дифференцированные тарифы с учетом этапности обследования и объема проводимых исследований, включенных в соответствующие примерные </w:t>
      </w:r>
      <w:hyperlink r:id="rId111">
        <w:r>
          <w:rPr>
            <w:color w:val="0000FF"/>
          </w:rPr>
          <w:t>программы</w:t>
        </w:r>
      </w:hyperlink>
      <w:r>
        <w:t xml:space="preserve"> исследований, указанные в приложении N 7 к Программе государственных гарантий (при наличии инфраструктуры для проведения таких исследований). Контроль за установлением Комиссией таких тарифов осуществляет Федеральный фонд обязательного медицинского страхования.</w:t>
      </w:r>
    </w:p>
    <w:p w14:paraId="1E36D263" w14:textId="77777777" w:rsidR="007B3626" w:rsidRDefault="007B3626">
      <w:pPr>
        <w:pStyle w:val="ConsPlusNormal"/>
        <w:spacing w:before="220"/>
        <w:ind w:firstLine="540"/>
        <w:jc w:val="both"/>
      </w:pPr>
      <w:r>
        <w:t xml:space="preserve">Порядок организации деятельности центра здоровья (центра медицины здорового долголетия), включая стандарт оснащения, устанавливается Министерством здравоохранения Российской Федерации. Методические рекомендации по порядку проведения в центрах здоровья (центрах медицины здорового долголетия) анкетирования, оценки биологического возраста и исследований обратившихся граждан, интерпретации их результатов и порядку действий в случае выявления изменений утверждаются Заместителем Председателя Правительства Российской Федерации, в обязанности которого входит координация работы федеральных органов исполнительной власти по вопросам государственной политики в области здравоохранения, или по </w:t>
      </w:r>
      <w:r>
        <w:lastRenderedPageBreak/>
        <w:t>его поручению Министерством здравоохранения Российской Федерации.</w:t>
      </w:r>
    </w:p>
    <w:p w14:paraId="3831E26D" w14:textId="77777777" w:rsidR="007B3626" w:rsidRDefault="007B3626">
      <w:pPr>
        <w:pStyle w:val="ConsPlusNormal"/>
        <w:spacing w:before="220"/>
        <w:ind w:firstLine="540"/>
        <w:jc w:val="both"/>
      </w:pPr>
      <w:r>
        <w:t>Для определения биологического возраста, выявления признаков преждевременной активации механизмов старения, выявления предрисков и динамического наблюдения за ними Министерство здравоохранения Челябинской области за счет бюджетных ассигнований бюджета Челябинской области вправе закупать медицинские изделия и программное обеспечение, не включенные в стандарт оснащения центра здоровья, утвержденный Министерством здравоохранения Российской Федерации.</w:t>
      </w:r>
    </w:p>
    <w:p w14:paraId="6CC84DDB" w14:textId="77777777" w:rsidR="007B3626" w:rsidRDefault="007B3626">
      <w:pPr>
        <w:pStyle w:val="ConsPlusNormal"/>
        <w:spacing w:before="220"/>
        <w:ind w:firstLine="540"/>
        <w:jc w:val="both"/>
      </w:pPr>
      <w:r>
        <w:t>Страховые медицинские организации осуществляют информирование застрахованных граждан о возможности прохождения обследования в центрах здоровья (центрах медицины здорового долголетия) с указанием адреса ближайшего к месту жительства застрахованного гражданина центра, ведут учет числа обратившихся граждан и контроль за полнотой проведения исследований.</w:t>
      </w:r>
    </w:p>
    <w:p w14:paraId="5B5FB7BA" w14:textId="77777777" w:rsidR="007B3626" w:rsidRDefault="007B3626">
      <w:pPr>
        <w:pStyle w:val="ConsPlusNormal"/>
        <w:spacing w:before="220"/>
        <w:ind w:firstLine="540"/>
        <w:jc w:val="both"/>
      </w:pPr>
      <w:r>
        <w:t>Министерство здравоохранения Челябинской области:</w:t>
      </w:r>
    </w:p>
    <w:p w14:paraId="02184D71" w14:textId="77777777" w:rsidR="007B3626" w:rsidRDefault="007B3626">
      <w:pPr>
        <w:pStyle w:val="ConsPlusNormal"/>
        <w:spacing w:before="220"/>
        <w:ind w:firstLine="540"/>
        <w:jc w:val="both"/>
      </w:pPr>
      <w:r>
        <w:t>размещает на своих сайтах в информационно-телекоммуникационной сети Интернет информацию о возможности прохождения обследования в центрах здоровья (центрах медицины здорового долголетия) с указанием адресов данных центров;</w:t>
      </w:r>
    </w:p>
    <w:p w14:paraId="795F869E" w14:textId="77777777" w:rsidR="007B3626" w:rsidRDefault="007B3626">
      <w:pPr>
        <w:pStyle w:val="ConsPlusNormal"/>
        <w:spacing w:before="220"/>
        <w:ind w:firstLine="540"/>
        <w:jc w:val="both"/>
      </w:pPr>
      <w:r>
        <w:t>доводит сведения о деятельности центров здоровья (центров медицины здорового долголетия) до жителей Челябинской области всеми доступными способами, включая размещение соответствующей информации в спортивных объектах, общественных местах, объектах розничной торговли и т.п., а также задействуя возможности регионального движения "За медицину здорового долголетия";</w:t>
      </w:r>
    </w:p>
    <w:p w14:paraId="60BC5FCC" w14:textId="77777777" w:rsidR="007B3626" w:rsidRDefault="007B3626">
      <w:pPr>
        <w:pStyle w:val="ConsPlusNormal"/>
        <w:spacing w:before="220"/>
        <w:ind w:firstLine="540"/>
        <w:jc w:val="both"/>
      </w:pPr>
      <w:r>
        <w:t>организует доставку в центры здоровья (центры медицины здорового долголетия) граждан, проживающих в сельской местности и отдаленных от центров здоровья (центров медицины здорового долголетия) населенных пунктах;</w:t>
      </w:r>
    </w:p>
    <w:p w14:paraId="35B40461" w14:textId="77777777" w:rsidR="007B3626" w:rsidRDefault="007B3626">
      <w:pPr>
        <w:pStyle w:val="ConsPlusNormal"/>
        <w:spacing w:before="220"/>
        <w:ind w:firstLine="540"/>
        <w:jc w:val="both"/>
      </w:pPr>
      <w:r>
        <w:t>организует выездные формы работы центров здоровья (центров медицины здорового долголетия) с применением оснащения данных центров и забором материала для исследований;</w:t>
      </w:r>
    </w:p>
    <w:p w14:paraId="5618CCF6" w14:textId="77777777" w:rsidR="007B3626" w:rsidRDefault="007B3626">
      <w:pPr>
        <w:pStyle w:val="ConsPlusNormal"/>
        <w:spacing w:before="220"/>
        <w:ind w:firstLine="540"/>
        <w:jc w:val="both"/>
      </w:pPr>
      <w:r>
        <w:t>организует обучение врачей по вопросам медицины здорового долголетия и проведения обследования граждан в центрах здоровья (центрах медицины здорового долголетия) в соответствии с законодательством Российской Федерации.</w:t>
      </w:r>
    </w:p>
    <w:p w14:paraId="107BDD66" w14:textId="77777777" w:rsidR="007B3626" w:rsidRDefault="007B3626">
      <w:pPr>
        <w:pStyle w:val="ConsPlusNormal"/>
        <w:jc w:val="both"/>
      </w:pPr>
      <w:r>
        <w:t xml:space="preserve">(п. 24-1 введен </w:t>
      </w:r>
      <w:hyperlink r:id="rId112">
        <w:r>
          <w:rPr>
            <w:color w:val="0000FF"/>
          </w:rPr>
          <w:t>Постановлением</w:t>
        </w:r>
      </w:hyperlink>
      <w:r>
        <w:t xml:space="preserve"> Правительства Челябинской области от 29.04.2026 N 305-П)</w:t>
      </w:r>
    </w:p>
    <w:p w14:paraId="7AE95856" w14:textId="77777777" w:rsidR="007B3626" w:rsidRDefault="007B3626">
      <w:pPr>
        <w:pStyle w:val="ConsPlusNormal"/>
        <w:spacing w:before="220"/>
        <w:ind w:firstLine="540"/>
        <w:jc w:val="both"/>
      </w:pPr>
      <w:r>
        <w:t>25. В дополнение к Базовой программе ОМС Территориальная программа ОМС включает:</w:t>
      </w:r>
    </w:p>
    <w:p w14:paraId="64EEC39E" w14:textId="77777777" w:rsidR="007B3626" w:rsidRDefault="007B3626">
      <w:pPr>
        <w:pStyle w:val="ConsPlusNormal"/>
        <w:spacing w:before="220"/>
        <w:ind w:firstLine="540"/>
        <w:jc w:val="both"/>
      </w:pPr>
      <w:r>
        <w:t>оказание стационарной медицинской помощи в специализированном отделении по профилю медицинской помощи "онкология" в Государственном автономном учреждении здравоохранения "Челябинский областной клинический центр онкологии и ядерной медицины";</w:t>
      </w:r>
    </w:p>
    <w:p w14:paraId="36D35F4A" w14:textId="77777777" w:rsidR="007B3626" w:rsidRDefault="007B3626">
      <w:pPr>
        <w:pStyle w:val="ConsPlusNormal"/>
        <w:spacing w:before="220"/>
        <w:ind w:firstLine="540"/>
        <w:jc w:val="both"/>
      </w:pPr>
      <w:r>
        <w:t xml:space="preserve">оказание стационарной специализированной медицинской помощи пациентам с сердечно-сосудистыми заболеваниями (коронарография) по профилям медицинской помощи "кардиология", "сердечно-сосудистая хирургия" в следующих медицинских организациях: Государственное автономное учреждение здравоохранения "Городская больница N 3 г. Миасс", Государственное бюджетное учреждение здравоохранения "Областная больница г. Троицк", Государственное автономное учреждение здравоохранения "Областная клиническая больница N 3", Государственное бюджетное учреждение здравоохранения "Челябинская областная клиническая больница", частное учреждение здравоохранения "Клиническая больница "РЖД-Медицина" города Челябинск", Автономная некоммерческая организация "Центральная клиническая медико-санитарная часть", Государственное автономное учреждение здравоохранения "Городская больница N 3 г. Магнитогорск", Общество с ограниченной </w:t>
      </w:r>
      <w:r>
        <w:lastRenderedPageBreak/>
        <w:t>ответственностью Медицинский центр "МЕДЕОР", Государственное автономное учреждение здравоохранения Ордена Знак Почета "Городская клиническая больница N 8 г. Челябинск", Государственное автономное учреждение здравоохранения "Городская клиническая больница N 6 г. Челябинск", Государственное бюджетное учреждение здравоохранения "Областная больница г. Сатка", Государственное бюджетное учреждение здравоохранения "Городская больница им. А.П. Силаева г. Кыштым";</w:t>
      </w:r>
    </w:p>
    <w:p w14:paraId="65FB5A05" w14:textId="77777777" w:rsidR="007B3626" w:rsidRDefault="007B3626">
      <w:pPr>
        <w:pStyle w:val="ConsPlusNormal"/>
        <w:spacing w:before="220"/>
        <w:ind w:firstLine="540"/>
        <w:jc w:val="both"/>
      </w:pPr>
      <w:r>
        <w:t>оказание медицинской помощи по профилю медицинской помощи "онкология" в условиях дневных стационаров в следующих медицинских организациях: Государственное автономное учреждение здравоохранения "Челябинский областной клинический центр онкологии и ядерной медицины", Государственное автономное учреждение здравоохранения Ордена Трудового Красного Знамени "Городская клиническая больница N 1 г. Челябинск", Государственное автономное учреждение здравоохранения Ордена Знак Почета "Городская клиническая больница N 8 г. Челябинск", Государственное автономное учреждение здравоохранения "Городская больница N 2 г. Миасс", частное учреждение здравоохранения "Клиническая больница "РЖД-Медицина" города Челябинск", Государственное автономное учреждение здравоохранения "Областная клиническая больница N 3", Общество с ограниченной ответственностью Медицинский центр "Лотос", Государственное бюджетное учреждение здравоохранения "Областная больница г. Троицк", Государственное бюджетное учреждение здравоохранения "Городская больница им. А.П. Силаева г. Кыштым;</w:t>
      </w:r>
    </w:p>
    <w:p w14:paraId="76B95E3C" w14:textId="77777777" w:rsidR="007B3626" w:rsidRDefault="007B3626">
      <w:pPr>
        <w:pStyle w:val="ConsPlusNormal"/>
        <w:jc w:val="both"/>
      </w:pPr>
      <w:r>
        <w:t xml:space="preserve">(в ред. </w:t>
      </w:r>
      <w:hyperlink r:id="rId113">
        <w:r>
          <w:rPr>
            <w:color w:val="0000FF"/>
          </w:rPr>
          <w:t>Постановления</w:t>
        </w:r>
      </w:hyperlink>
      <w:r>
        <w:t xml:space="preserve"> Правительства Челябинской области от 29.04.2026 N 305-П)</w:t>
      </w:r>
    </w:p>
    <w:p w14:paraId="40611DA1" w14:textId="77777777" w:rsidR="007B3626" w:rsidRDefault="007B3626">
      <w:pPr>
        <w:pStyle w:val="ConsPlusNormal"/>
        <w:spacing w:before="220"/>
        <w:ind w:firstLine="540"/>
        <w:jc w:val="both"/>
      </w:pPr>
      <w:r>
        <w:t>обеспечение проезда пациентов, страдающих почечной недостаточностью и нуждающихся в проведении заместительной почечной терапии (гемодиализ), к месту лечения в амбулаторных условиях и в условиях дневных стационаров и обратно;</w:t>
      </w:r>
    </w:p>
    <w:p w14:paraId="68BA90D0" w14:textId="77777777" w:rsidR="007B3626" w:rsidRDefault="007B3626">
      <w:pPr>
        <w:pStyle w:val="ConsPlusNormal"/>
        <w:spacing w:before="220"/>
        <w:ind w:firstLine="540"/>
        <w:jc w:val="both"/>
      </w:pPr>
      <w:r>
        <w:t>оказание дополнительных объемов амбулаторно-поликлинической помощи по решениям врачебной комиссии в Государственном бюджетном учреждении здравоохранения "Областная стоматологическая поликлиника";</w:t>
      </w:r>
    </w:p>
    <w:p w14:paraId="585267E8" w14:textId="77777777" w:rsidR="007B3626" w:rsidRDefault="007B3626">
      <w:pPr>
        <w:pStyle w:val="ConsPlusNormal"/>
        <w:spacing w:before="220"/>
        <w:ind w:firstLine="540"/>
        <w:jc w:val="both"/>
      </w:pPr>
      <w:r>
        <w:t>проведение прижизненных патолого-анатомических исследований операционно-биопсийного материала (проведение гистологических исследований) при заборе материала в амбулаторных условиях, за исключением выявления онкологических заболеваний; при заборе материала в амбулаторных условиях и направлении на проведение иммуногистохимических исследований в следующих медицинских организациях: Государственное бюджетное учреждение здравоохранения "Челябинское областное патологоанатомическое бюро", Государственное автономное учреждение здравоохранения "Челябинский областной клинический центр онкологии и ядерной медицины", Государственное бюджетное учреждение здравоохранения "Челябинская областная клиническая больница", Государственное автономное учреждение здравоохранения "Городская больница N 1 им. Г.И. Дробышева г. Магнитогорск", Государственное автономное учреждение здравоохранения "Центр охраны материнства и детства г. Магнитогорск", Государственное бюджетное учреждение здравоохранения "Городская больница N 1 г. Копейск", Государственное бюджетное учреждение здравоохранения "Городская больница N 1 г. Коркино", Государственное автономное учреждение здравоохранения Ордена Трудового Красного Знамени "Городская клиническая больница N 1 г. Челябинск", Государственное автономное учреждение здравоохранения "Городская клиническая больница N 6 г. Челябинск", Федеральное государственное бюджетное образовательное учреждение высшего образования "Южно-Уральский государственный медицинский университет" Министерства здравоохранения Российской Федерации, Государственное бюджетное учреждение здравоохранения "Районная больница г. Аша";</w:t>
      </w:r>
    </w:p>
    <w:p w14:paraId="6C692225" w14:textId="77777777" w:rsidR="007B3626" w:rsidRDefault="007B3626">
      <w:pPr>
        <w:pStyle w:val="ConsPlusNormal"/>
        <w:spacing w:before="220"/>
        <w:ind w:firstLine="540"/>
        <w:jc w:val="both"/>
      </w:pPr>
      <w:r>
        <w:t xml:space="preserve">проведение прижизненных патолого-анатомических исследований операционно-биопсийного материала (проведение гистологических исследований) при заборе материала в стационарных условиях для исследования последов в родильных отделениях следующих медицинских организаций: Государственное бюджетное учреждение здравоохранения </w:t>
      </w:r>
      <w:r>
        <w:lastRenderedPageBreak/>
        <w:t>"Челябинское областное патологоанатомическое бюро", Государственное автономное учреждение здравоохранения "Центр охраны материнства и детства г. Магнитогорск", Государственное бюджетное учреждение здравоохранения "Городская больница N 1 г. Копейск", Государственное бюджетное учреждение здравоохранения "Городская больница N 1 г. Коркино", Государственное автономное учреждение здравоохранения "Городская клиническая больница N 6 г. Челябинск", Государственное автономное учреждение здравоохранения Ордена Знак Почета "Городская клиническая больница N 8 г. Челябинск", Федеральное государственное бюджетное образовательное учреждение высшего образования "Южно-Уральский государственный медицинский университет" Министерства здравоохранения Российской Федерации, Государственное бюджетное учреждение здравоохранения "Городская больница г. Южноуральск", Государственное автономное учреждение здравоохранения "Областная клиническая больница N 3";</w:t>
      </w:r>
    </w:p>
    <w:p w14:paraId="184FD0BE" w14:textId="77777777" w:rsidR="007B3626" w:rsidRDefault="007B3626">
      <w:pPr>
        <w:pStyle w:val="ConsPlusNormal"/>
        <w:spacing w:before="220"/>
        <w:ind w:firstLine="540"/>
        <w:jc w:val="both"/>
      </w:pPr>
      <w:r>
        <w:t>проведение компьютерной томографии в амбулаторных условиях в следующих медицинских организациях: Государственное бюджетное учреждение здравоохранения "Челябинская областная клиническая больница", Государственное бюджетное учреждение здравоохранения "Областная клиническая больница N 2", Государственное автономное учреждение здравоохранения "Областная клиническая больница N 3", Государственное бюджетное учреждение здравоохранения "Районная больница г. Аша", Государственное бюджетное учреждение здравоохранения "Районная больница с. Варна", Государственное бюджетное учреждение здравоохранения "Городская больница г. Златоуст", Государственное бюджетное учреждение здравоохранения "Районная больница г. Касли", Государственное бюджетное учреждение здравоохранения "Городская больница им. А.П. Силаева г. Кыштым", Государственное автономное учреждение здравоохранения "Городская больница N 1 им. Г.И. Дробышева г. Магнитогорск", Государственное автономное учреждение здравоохранения "Городская больница N 2 г. Миасс", Федеральное государственное бюджетное учреждение здравоохранения "Клиническая больница N 71 Федерального медико-биологического агентства", Государственное бюджетное учреждение здравоохранения "Областная больница г. Сатка", Федеральное государственное бюджетное учреждение здравоохранения "Центральная медико-санитарная часть N 15 Федерального медико-биологического агентства", Государственное бюджетное учреждение здравоохранения "Областная больница г. Троицк", Государственное бюджетное учреждение здравоохранения "Районная больница г. Чебаркуль", Государственное автономное учреждение здравоохранения "Городская клиническая больница N 9 г. Челябинск", Государственное автономное учреждение здравоохранения "Челябинская областная детская клиническая больница", Государственное автономное учреждение здравоохранения "Челябинский областной клинический центр онкологии и ядерной медицины", Государственное бюджетное учреждение здравоохранения "Городская больница г. Южноуральск";</w:t>
      </w:r>
    </w:p>
    <w:p w14:paraId="4907C0B2" w14:textId="77777777" w:rsidR="007B3626" w:rsidRDefault="007B3626">
      <w:pPr>
        <w:pStyle w:val="ConsPlusNormal"/>
        <w:spacing w:before="220"/>
        <w:ind w:firstLine="540"/>
        <w:jc w:val="both"/>
      </w:pPr>
      <w:r>
        <w:t xml:space="preserve">проведение исследования гликированного гемоглобина в крови в рамках федерального проекта "Борьба с сахарным диабетом" в амбулаторных условиях в следующих медицинских организациях: Государственное бюджетное учреждение здравоохранения "Областная больница г. Сатка", Государственное бюджетное учреждение здравоохранения "Районная больница г. Чебаркуль", Государственное бюджетное учреждение здравоохранения "Районная больница с. Долгодеревенское", Государственное бюджетное учреждение здравоохранения "Районная больница с. Еткуль", Государственное бюджетное учреждение здравоохранения "Районная больница г. Карталы", Государственное бюджетное учреждение здравоохранения "Районная больница г. Катав-Ивановск", Государственное бюджетное учреждение здравоохранения "Городская больница г. Златоуст", Государственное бюджетное учреждение здравоохранения "Областная больница г. Троицк", Автономная некоммерческая организация "Центральная клиническая медико-санитарная часть", Государственное автономное учреждение здравоохранения Ордена Трудового Красного Знамени "Городская клиническая больница N 1 г. Челябинск", Государственное автономное учреждение здравоохранения Ордена Знак Почета "Городская клиническая больница N 8 г. Челябинск", Государственное автономное учреждение здравоохранения "Областная клиническая больница N 3", Государственное автономное </w:t>
      </w:r>
      <w:r>
        <w:lastRenderedPageBreak/>
        <w:t>учреждение здравоохранения "Городская больница N 2 г. Миасс", Государственное бюджетное учреждение здравоохранения "Городская больница N 1 г. Копейск", Государственное автономное учреждение здравоохранения "Городская больница N 2 г. Магнитогорск;</w:t>
      </w:r>
    </w:p>
    <w:p w14:paraId="497844EE" w14:textId="77777777" w:rsidR="007B3626" w:rsidRDefault="007B3626">
      <w:pPr>
        <w:pStyle w:val="ConsPlusNormal"/>
        <w:jc w:val="both"/>
      </w:pPr>
      <w:r>
        <w:t xml:space="preserve">(в ред. </w:t>
      </w:r>
      <w:hyperlink r:id="rId114">
        <w:r>
          <w:rPr>
            <w:color w:val="0000FF"/>
          </w:rPr>
          <w:t>Постановления</w:t>
        </w:r>
      </w:hyperlink>
      <w:r>
        <w:t xml:space="preserve"> Правительства Челябинской области от 29.04.2026 N 305-П)</w:t>
      </w:r>
    </w:p>
    <w:p w14:paraId="25F93741" w14:textId="77777777" w:rsidR="007B3626" w:rsidRDefault="007B3626">
      <w:pPr>
        <w:pStyle w:val="ConsPlusNormal"/>
        <w:spacing w:before="220"/>
        <w:ind w:firstLine="540"/>
        <w:jc w:val="both"/>
      </w:pPr>
      <w:r>
        <w:t>проведение исследования кала на скрытую кровь (количественным (иммунотурбидиметрическим) методом) с целью раннего выявления колоректального рака в амбулаторных условиях в следующих медицинских организациях: Автономная некоммерческая организация "Центральная клиническая медико-санитарная часть", Государственное автономное учреждение здравоохранения "Городская больница N 2 г. Миасс";</w:t>
      </w:r>
    </w:p>
    <w:p w14:paraId="64C97574" w14:textId="77777777" w:rsidR="007B3626" w:rsidRDefault="007B3626">
      <w:pPr>
        <w:pStyle w:val="ConsPlusNormal"/>
        <w:spacing w:before="220"/>
        <w:ind w:firstLine="540"/>
        <w:jc w:val="both"/>
      </w:pPr>
      <w:r>
        <w:t xml:space="preserve">абзац двенадцатый утратил силу с 29.04.2026. - </w:t>
      </w:r>
      <w:hyperlink r:id="rId115">
        <w:r>
          <w:rPr>
            <w:color w:val="0000FF"/>
          </w:rPr>
          <w:t>Постановление</w:t>
        </w:r>
      </w:hyperlink>
      <w:r>
        <w:t xml:space="preserve"> Правительства Челябинской области от 29.04.2026 N 305-П;</w:t>
      </w:r>
    </w:p>
    <w:p w14:paraId="1FABCFDD" w14:textId="77777777" w:rsidR="007B3626" w:rsidRDefault="007B3626">
      <w:pPr>
        <w:pStyle w:val="ConsPlusNormal"/>
        <w:spacing w:before="220"/>
        <w:ind w:firstLine="540"/>
        <w:jc w:val="both"/>
      </w:pPr>
      <w:r>
        <w:t>проведение процедуры криопереноса эмбриона в условиях дневных стационаров в следующих медицинских организациях: Государственное бюджетное учреждение здравоохранения "Областной перинатальный центр", Акционерное общество "Центр семейной медицины", Государственное автономное учреждение здравоохранения "Центр вспомогательных репродуктивных технологий г. Челябинск", Общество с ограниченной ответственностью "Центр акушерства и гинекологии N 1", Общество с ограниченной ответственностью "ЭкоКлиника", Общество с ограниченной ответственностью Медицинский центр "Лотос", Общество с ограниченной ответственностью "Мать и дитя Челябинск", Общество с ограниченной ответственностью "ДНК КЛИНИКА";</w:t>
      </w:r>
    </w:p>
    <w:p w14:paraId="1D521A45" w14:textId="77777777" w:rsidR="007B3626" w:rsidRDefault="007B3626">
      <w:pPr>
        <w:pStyle w:val="ConsPlusNormal"/>
        <w:jc w:val="both"/>
      </w:pPr>
      <w:r>
        <w:t xml:space="preserve">(в ред. </w:t>
      </w:r>
      <w:hyperlink r:id="rId116">
        <w:r>
          <w:rPr>
            <w:color w:val="0000FF"/>
          </w:rPr>
          <w:t>Постановления</w:t>
        </w:r>
      </w:hyperlink>
      <w:r>
        <w:t xml:space="preserve"> Правительства Челябинской области от 29.04.2026 N 305-П)</w:t>
      </w:r>
    </w:p>
    <w:p w14:paraId="71C67964" w14:textId="77777777" w:rsidR="007B3626" w:rsidRDefault="007B3626">
      <w:pPr>
        <w:pStyle w:val="ConsPlusNormal"/>
        <w:spacing w:before="220"/>
        <w:ind w:firstLine="540"/>
        <w:jc w:val="both"/>
      </w:pPr>
      <w:r>
        <w:t xml:space="preserve">абзац четырнадцатый утратил силу с 29.04.2026. - </w:t>
      </w:r>
      <w:hyperlink r:id="rId117">
        <w:r>
          <w:rPr>
            <w:color w:val="0000FF"/>
          </w:rPr>
          <w:t>Постановление</w:t>
        </w:r>
      </w:hyperlink>
      <w:r>
        <w:t xml:space="preserve"> Правительства Челябинской области от 29.04.2026 N 305-П.</w:t>
      </w:r>
    </w:p>
    <w:p w14:paraId="662BF799" w14:textId="77777777" w:rsidR="007B3626" w:rsidRDefault="007B3626">
      <w:pPr>
        <w:pStyle w:val="ConsPlusNormal"/>
        <w:spacing w:before="220"/>
        <w:ind w:firstLine="540"/>
        <w:jc w:val="both"/>
      </w:pPr>
      <w:r>
        <w:t xml:space="preserve">Финансовое обеспечение Территориальной программы ОМС, включая Базовую программу ОМС, осуществляется в соответствии с </w:t>
      </w:r>
      <w:hyperlink w:anchor="P450">
        <w:r>
          <w:rPr>
            <w:color w:val="0000FF"/>
          </w:rPr>
          <w:t>разделом V</w:t>
        </w:r>
      </w:hyperlink>
      <w:r>
        <w:t xml:space="preserve"> Территориальной программы.</w:t>
      </w:r>
    </w:p>
    <w:p w14:paraId="3FC6959A" w14:textId="77777777" w:rsidR="007B3626" w:rsidRDefault="007B3626">
      <w:pPr>
        <w:pStyle w:val="ConsPlusNormal"/>
        <w:jc w:val="both"/>
      </w:pPr>
    </w:p>
    <w:p w14:paraId="406619CD" w14:textId="77777777" w:rsidR="007B3626" w:rsidRDefault="007B3626">
      <w:pPr>
        <w:pStyle w:val="ConsPlusTitle"/>
        <w:jc w:val="center"/>
        <w:outlineLvl w:val="1"/>
      </w:pPr>
      <w:bookmarkStart w:id="2" w:name="P450"/>
      <w:bookmarkEnd w:id="2"/>
      <w:r>
        <w:t>V. Финансовое обеспечение Территориальной программы</w:t>
      </w:r>
    </w:p>
    <w:p w14:paraId="27F893AF" w14:textId="77777777" w:rsidR="007B3626" w:rsidRDefault="007B3626">
      <w:pPr>
        <w:pStyle w:val="ConsPlusNormal"/>
        <w:jc w:val="both"/>
      </w:pPr>
    </w:p>
    <w:p w14:paraId="06465B9F" w14:textId="77777777" w:rsidR="007B3626" w:rsidRDefault="007B3626">
      <w:pPr>
        <w:pStyle w:val="ConsPlusNormal"/>
        <w:ind w:firstLine="540"/>
        <w:jc w:val="both"/>
      </w:pPr>
      <w:r>
        <w:t>26. Источниками финансового обеспечения Территориальной программы являются средства федерального бюджета, областного бюджета, а также средства ОМС.</w:t>
      </w:r>
    </w:p>
    <w:p w14:paraId="54359B55" w14:textId="77777777" w:rsidR="007B3626" w:rsidRDefault="007B3626">
      <w:pPr>
        <w:pStyle w:val="ConsPlusNormal"/>
        <w:spacing w:before="220"/>
        <w:ind w:firstLine="540"/>
        <w:jc w:val="both"/>
      </w:pPr>
      <w:r>
        <w:t xml:space="preserve">27. За счет средств ОМС в рамках Базовой программы ОМС застрахованным лицам при заболеваниях и состояниях, указанных в </w:t>
      </w:r>
      <w:hyperlink w:anchor="P234">
        <w:r>
          <w:rPr>
            <w:color w:val="0000FF"/>
          </w:rPr>
          <w:t>разделе III</w:t>
        </w:r>
      </w:hyperlink>
      <w:r>
        <w:t xml:space="preserve"> Территориальной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14:paraId="2794EB0A" w14:textId="77777777" w:rsidR="007B3626" w:rsidRDefault="007B3626">
      <w:pPr>
        <w:pStyle w:val="ConsPlusNormal"/>
        <w:spacing w:before="220"/>
        <w:ind w:firstLine="540"/>
        <w:jc w:val="both"/>
      </w:pPr>
      <w:r>
        <w:t xml:space="preserve">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взрослого населения репродуктивного возраста по оценке репродуктивного здоровья, посещения центров здоровья (центров медицины здорового долголетия), включая транспортные расходы мобильных медицинских бригад, консультирование медицинским психологом по направлению лечащего врача по вопросам, связанным с имеющимся заболеванием и (или) состоянием, включенным в Базовую программу ОМС (ветеранов боевых действий, супруги (супруга) участника специальной военной операции, а также супруги (супруга) участника специальной военной операции, пропавшего без вести, лиц, состоящих на диспансерном наблюдении, женщин в период беременности, родов и послеродовой период), диспансерное наблюдение, дистанционное наблюдение за состоянием здоровья пациентов с артериальной гипертензией и пациентов с сахарным диабетом, определение РНК-вируса гепатита C (Hepatitis C virus) в крови методом полимеразной цепной реакции, лабораторной диагностики для пациентов </w:t>
      </w:r>
      <w:r>
        <w:lastRenderedPageBreak/>
        <w:t>с хроническим вирусным гепатитом C (оценка стадии фиброза, определение генотипа вируса гепатита C), проведение аудиологического скрининга по направлению лечащего врача по вопросам, связанным с имеющимся заболеванием и (или) состоянием, включенным в Базовую программу ОМС, однократное определение уровня липопротеида (a) в крови у пациентов в возрасте 18 - 40 лет и оценка липидного профиля у пациентов в возрасте 18 - 39 лет - один раз в 6 лет, у пациентов с 40 лет и старше - один раз в 3 года);</w:t>
      </w:r>
    </w:p>
    <w:p w14:paraId="1709AC56" w14:textId="77777777" w:rsidR="007B3626" w:rsidRDefault="007B3626">
      <w:pPr>
        <w:pStyle w:val="ConsPlusNormal"/>
        <w:jc w:val="both"/>
      </w:pPr>
      <w:r>
        <w:t xml:space="preserve">(в ред. </w:t>
      </w:r>
      <w:hyperlink r:id="rId118">
        <w:r>
          <w:rPr>
            <w:color w:val="0000FF"/>
          </w:rPr>
          <w:t>Постановления</w:t>
        </w:r>
      </w:hyperlink>
      <w:r>
        <w:t xml:space="preserve"> Правительства Челябинской области от 29.04.2026 N 305-П)</w:t>
      </w:r>
    </w:p>
    <w:p w14:paraId="69252094" w14:textId="77777777" w:rsidR="007B3626" w:rsidRDefault="007B3626">
      <w:pPr>
        <w:pStyle w:val="ConsPlusNormal"/>
        <w:spacing w:before="220"/>
        <w:ind w:firstLine="540"/>
        <w:jc w:val="both"/>
      </w:pPr>
      <w:r>
        <w:t>скорая медицинская помощь (за исключением санитарно-авиационной эвакуации);</w:t>
      </w:r>
    </w:p>
    <w:p w14:paraId="505FB697" w14:textId="77777777" w:rsidR="007B3626" w:rsidRDefault="007B3626">
      <w:pPr>
        <w:pStyle w:val="ConsPlusNormal"/>
        <w:spacing w:before="220"/>
        <w:ind w:firstLine="540"/>
        <w:jc w:val="both"/>
      </w:pPr>
      <w:r>
        <w:t xml:space="preserve">специализированная, в том числе высокотехнологичная, медицинская помощь, включенная в </w:t>
      </w:r>
      <w:hyperlink r:id="rId119">
        <w:r>
          <w:rPr>
            <w:color w:val="0000FF"/>
          </w:rPr>
          <w:t>раздел I</w:t>
        </w:r>
      </w:hyperlink>
      <w:r>
        <w:t xml:space="preserve"> приложения N 1 к Программе государственных гарантий, в стационарных условиях и условиях дневного стационара, в том числе больным с онкологическими заболеваниями, больным с гепатитом C, в соответствии с клиническими рекомендациями, а также применение вспомогательных репродуктивных технологий (экстракорпорального оплодотворения), включая предоставление лекарственных препаратов в соответствии с законодательством Российской Федерации;</w:t>
      </w:r>
    </w:p>
    <w:p w14:paraId="02EC9D1F" w14:textId="77777777" w:rsidR="007B3626" w:rsidRDefault="007B3626">
      <w:pPr>
        <w:pStyle w:val="ConsPlusNormal"/>
        <w:jc w:val="both"/>
      </w:pPr>
      <w:r>
        <w:t xml:space="preserve">(в ред. </w:t>
      </w:r>
      <w:hyperlink r:id="rId120">
        <w:r>
          <w:rPr>
            <w:color w:val="0000FF"/>
          </w:rPr>
          <w:t>Постановления</w:t>
        </w:r>
      </w:hyperlink>
      <w:r>
        <w:t xml:space="preserve"> Правительства Челябинской области от 29.04.2026 N 305-П)</w:t>
      </w:r>
    </w:p>
    <w:p w14:paraId="4A544EB5" w14:textId="77777777" w:rsidR="007B3626" w:rsidRDefault="007B3626">
      <w:pPr>
        <w:pStyle w:val="ConsPlusNormal"/>
        <w:spacing w:before="220"/>
        <w:ind w:firstLine="540"/>
        <w:jc w:val="both"/>
      </w:pPr>
      <w:r>
        <w:t>мероприятия по медицинской реабилитации, осуществляемой в медицинских организациях амбулаторно, в стационарных условиях и условиях дневного стационара;</w:t>
      </w:r>
    </w:p>
    <w:p w14:paraId="1F5C422F" w14:textId="77777777" w:rsidR="007B3626" w:rsidRDefault="007B3626">
      <w:pPr>
        <w:pStyle w:val="ConsPlusNormal"/>
        <w:spacing w:before="220"/>
        <w:ind w:firstLine="540"/>
        <w:jc w:val="both"/>
      </w:pPr>
      <w:r>
        <w:t>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в случае смерти застрахованного лица при получении медицинской помощи в стационарных условиях (результат госпитализации) по поводу заболеваний и (или) состояний, включенных в Базовую программу ОМС, в указанных медицинских организациях.</w:t>
      </w:r>
    </w:p>
    <w:p w14:paraId="3163DA0B" w14:textId="77777777" w:rsidR="007B3626" w:rsidRDefault="007B3626">
      <w:pPr>
        <w:pStyle w:val="ConsPlusNormal"/>
        <w:spacing w:before="220"/>
        <w:ind w:firstLine="540"/>
        <w:jc w:val="both"/>
      </w:pPr>
      <w:r>
        <w:t>28. В рамках Территориальной программы за счет средств ОМС в части видов медицинской помощи по заболеваниям, входящим в Базовую программу ОМС, и бюджетных ассигнований бюджета Челябинской области в части видов медицинской помощи по заболеваниям, не входящим в Базовую программу ОМС, осуществляется финансовое обеспечение проведения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детей-сирот и детей, оставшихся без попечения родителей, помещаемых под надзор в организацию для детей-сирот и детей, оставшихся без попечения родителей, граждан, выразивших желание стать опекуном или попечителем совершеннолетнего недееспособного или не полностью дееспособного гражданина,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при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14:paraId="5EB0B116" w14:textId="77777777" w:rsidR="007B3626" w:rsidRDefault="007B3626">
      <w:pPr>
        <w:pStyle w:val="ConsPlusNormal"/>
        <w:spacing w:before="220"/>
        <w:ind w:firstLine="540"/>
        <w:jc w:val="both"/>
      </w:pPr>
      <w:r>
        <w:t xml:space="preserve">29. Медицинская реабилитация, оказываемая как этап в общем процессе лечения отдельных </w:t>
      </w:r>
      <w:r>
        <w:lastRenderedPageBreak/>
        <w:t>заболеваний в соответствии с порядками оказания медицинской помощи и на основе стандартов медицинской помощи, осуществляется за счет средств ОМС в рамках реализации Базовой программы ОМС.</w:t>
      </w:r>
    </w:p>
    <w:p w14:paraId="3B8671B5" w14:textId="77777777" w:rsidR="007B3626" w:rsidRDefault="007B3626">
      <w:pPr>
        <w:pStyle w:val="ConsPlusNormal"/>
        <w:spacing w:before="220"/>
        <w:ind w:firstLine="540"/>
        <w:jc w:val="both"/>
      </w:pPr>
      <w:r>
        <w:t>30. Финансирование деятельности патолого-анатомических отделений многопрофильных медицинских организаций, осуществляющих деятельность в сфере ОМС, осуществляется за счет средств ОМС в части проведения гистологических и цитологических исследований в рамках прижизненной диагностики заболеваний в соответствии со стандартами медицинской помощи и порядками оказания медицинской помощи, установленными уполномоченным федеральным органом исполнительной власти.</w:t>
      </w:r>
    </w:p>
    <w:p w14:paraId="2FC508FE" w14:textId="77777777" w:rsidR="007B3626" w:rsidRDefault="007B3626">
      <w:pPr>
        <w:pStyle w:val="ConsPlusNormal"/>
        <w:spacing w:before="220"/>
        <w:ind w:firstLine="540"/>
        <w:jc w:val="both"/>
      </w:pPr>
      <w:r>
        <w:t>31. За счет средств ОМС осуществляется финансовое обеспечение проведения санитарно-гигиенических и противоэпидемических мероприятий в части медицинской помощи, оказываемой в рамках Территориальной программы ОМС, исходя из стандартов медицинской помощи и порядков оказания медицинской помощи, установленных уполномоченным федеральным органом исполнительной власти.</w:t>
      </w:r>
    </w:p>
    <w:p w14:paraId="34F6C2C1" w14:textId="77777777" w:rsidR="007B3626" w:rsidRDefault="007B3626">
      <w:pPr>
        <w:pStyle w:val="ConsPlusNormal"/>
        <w:spacing w:before="220"/>
        <w:ind w:firstLine="540"/>
        <w:jc w:val="both"/>
      </w:pPr>
      <w:r>
        <w:t>32. В рамках Территориальной программы ОМС застрахованным лицам высокотехнологичная медицинская помощь оказывается в соответствии с объемами предоставления медицинской помощи, установленными Комиссией.</w:t>
      </w:r>
    </w:p>
    <w:p w14:paraId="799A2EB7" w14:textId="77777777" w:rsidR="007B3626" w:rsidRDefault="007B3626">
      <w:pPr>
        <w:pStyle w:val="ConsPlusNormal"/>
        <w:spacing w:before="220"/>
        <w:ind w:firstLine="540"/>
        <w:jc w:val="both"/>
      </w:pPr>
      <w:r>
        <w:t>Финансовое обеспечение высокотехнологичной медицинской помощи устанавливается в отношении медицинских организаций, участвующих в реализации Территориальной программы ОМС.</w:t>
      </w:r>
    </w:p>
    <w:p w14:paraId="2AFF230F" w14:textId="77777777" w:rsidR="007B3626" w:rsidRDefault="007B3626">
      <w:pPr>
        <w:pStyle w:val="ConsPlusNormal"/>
        <w:spacing w:before="220"/>
        <w:ind w:firstLine="540"/>
        <w:jc w:val="both"/>
      </w:pPr>
      <w:r>
        <w:t>33. Медицинские организации, оказывающие несколько видов медицинской помощи, не вправе перераспределять средства ОМС, предназначенные для оказания скорой, в том числе скорой специализированной, медицинской помощи, и использовать их на предоставление других видов медицинской помощи.</w:t>
      </w:r>
    </w:p>
    <w:p w14:paraId="18F0C49A" w14:textId="77777777" w:rsidR="007B3626" w:rsidRDefault="007B3626">
      <w:pPr>
        <w:pStyle w:val="ConsPlusNormal"/>
        <w:spacing w:before="220"/>
        <w:ind w:firstLine="540"/>
        <w:jc w:val="both"/>
      </w:pPr>
      <w:r>
        <w:t>34. В дополнение к Базовой программе ОМС за счет средств межбюджетного трансферта из областного бюджета бюджету территориального фонда обязательного медицинского страхования Челябинской области:</w:t>
      </w:r>
    </w:p>
    <w:p w14:paraId="67B30CBA" w14:textId="77777777" w:rsidR="007B3626" w:rsidRDefault="007B3626">
      <w:pPr>
        <w:pStyle w:val="ConsPlusNormal"/>
        <w:spacing w:before="220"/>
        <w:ind w:firstLine="540"/>
        <w:jc w:val="both"/>
      </w:pPr>
      <w:r>
        <w:t>оказывается стационарная медицинская помощь в специализированном отделении по профилю медицинской помощи "онкология" в Государственном автономном учреждении здравоохранения "Челябинский областной клинический центр онкологии и ядерной медицины";</w:t>
      </w:r>
    </w:p>
    <w:p w14:paraId="5AFC3208" w14:textId="77777777" w:rsidR="007B3626" w:rsidRDefault="007B3626">
      <w:pPr>
        <w:pStyle w:val="ConsPlusNormal"/>
        <w:spacing w:before="220"/>
        <w:ind w:firstLine="540"/>
        <w:jc w:val="both"/>
      </w:pPr>
      <w:r>
        <w:t>оказывается стационарная специализированная медицинская помощь пациентам с сердечно-сосудистыми заболеваниями (коронарография) по профилям медицинской помощи "кардиология", "сердечно-сосудистая хирургия" в следующих медицинских организациях: Государственное автономное учреждение здравоохранения "Городская больница N 3 г. Миасс", Государственное бюджетное учреждение здравоохранения "Областная больница г. Троицк", Государственное автономное учреждение здравоохранения "Областная клиническая больница N 3", Государственное бюджетное учреждение здравоохранения "Челябинская областная клиническая больница", частное учреждение здравоохранения "Клиническая больница "РЖД-Медицина" города Челябинск", Автономная некоммерческая организация "Центральная клиническая медико-санитарная часть", Государственное автономное учреждение здравоохранения "Городская больница N 3 г. Магнитогорск", Общество с ограниченной ответственностью Медицинский центр "МЕДЕОР", Государственное автономное учреждение здравоохранения "Городская клиническая больница N 6 г. Челябинск", Государственное автономное учреждение здравоохранения Ордена Знак Почета "Городская клиническая больница N 8 г. Челябинск", Государственное бюджетное учреждение здравоохранения "Областная больница г. Сатка", Государственное бюджетное учреждение здравоохранения "Городская больница им. А.П. Силаева г. Кыштым";</w:t>
      </w:r>
    </w:p>
    <w:p w14:paraId="18183D6B" w14:textId="77777777" w:rsidR="007B3626" w:rsidRDefault="007B3626">
      <w:pPr>
        <w:pStyle w:val="ConsPlusNormal"/>
        <w:spacing w:before="220"/>
        <w:ind w:firstLine="540"/>
        <w:jc w:val="both"/>
      </w:pPr>
      <w:r>
        <w:lastRenderedPageBreak/>
        <w:t>оказывается медицинская помощь по профилю медицинской помощи "онкология" в условиях дневных стационаров в следующих медицинских организациях: Государственное автономное учреждение здравоохранения "Челябинский областной клинический центр онкологии и ядерной медицины", Государственное автономное учреждение здравоохранения Ордена Трудового Красного Знамени "Городская клиническая больница N 1 г. Челябинск", Государственное автономное учреждение здравоохранения Ордена Знак Почета "Городская клиническая больница N 8 г. Челябинск", Государственное автономное учреждение здравоохранения "Городская больница N 2 г. Миасс", частное учреждение здравоохранения "Клиническая больница "РЖД-Медицина" города Челябинск", Государственное автономное учреждение здравоохранения "Областная клиническая больница N 3", Общество с ограниченной ответственностью Медицинский центр "Лотос", Государственное бюджетное учреждение здравоохранения "Областная больница г. Троицк", Государственное бюджетное учреждение здравоохранения "Городская больница им. А.П. Силаева г. Кыштым";</w:t>
      </w:r>
    </w:p>
    <w:p w14:paraId="74F8E38C" w14:textId="77777777" w:rsidR="007B3626" w:rsidRDefault="007B3626">
      <w:pPr>
        <w:pStyle w:val="ConsPlusNormal"/>
        <w:jc w:val="both"/>
      </w:pPr>
      <w:r>
        <w:t xml:space="preserve">(в ред. </w:t>
      </w:r>
      <w:hyperlink r:id="rId121">
        <w:r>
          <w:rPr>
            <w:color w:val="0000FF"/>
          </w:rPr>
          <w:t>Постановления</w:t>
        </w:r>
      </w:hyperlink>
      <w:r>
        <w:t xml:space="preserve"> Правительства Челябинской области от 29.04.2026 N 305-П)</w:t>
      </w:r>
    </w:p>
    <w:p w14:paraId="0B3E5C1C" w14:textId="77777777" w:rsidR="007B3626" w:rsidRDefault="007B3626">
      <w:pPr>
        <w:pStyle w:val="ConsPlusNormal"/>
        <w:spacing w:before="220"/>
        <w:ind w:firstLine="540"/>
        <w:jc w:val="both"/>
      </w:pPr>
      <w:r>
        <w:t>пациентам, страдающим почечной недостаточностью и нуждающимся в проведении заместительной почечной терапии (гемодиализ), обеспечивается проезд к месту лечения в амбулаторных условиях и в условиях дневных стационаров и обратно;</w:t>
      </w:r>
    </w:p>
    <w:p w14:paraId="72606786" w14:textId="77777777" w:rsidR="007B3626" w:rsidRDefault="007B3626">
      <w:pPr>
        <w:pStyle w:val="ConsPlusNormal"/>
        <w:spacing w:before="220"/>
        <w:ind w:firstLine="540"/>
        <w:jc w:val="both"/>
      </w:pPr>
      <w:r>
        <w:t>оказываются дополнительные объемы амбулаторно-поликлинической помощи по решениям врачебной комиссии в Государственном бюджетном учреждении здравоохранения "Областная стоматологическая поликлиника";</w:t>
      </w:r>
    </w:p>
    <w:p w14:paraId="77707936" w14:textId="77777777" w:rsidR="007B3626" w:rsidRDefault="007B3626">
      <w:pPr>
        <w:pStyle w:val="ConsPlusNormal"/>
        <w:spacing w:before="220"/>
        <w:ind w:firstLine="540"/>
        <w:jc w:val="both"/>
      </w:pPr>
      <w:r>
        <w:t>проводятся прижизненные патолого-анатомические исследования операционно-биопсийного материала (гистологические исследования) при заборе материала в амбулаторных условиях, за исключением выявления онкологических заболеваний; при заборе материала в амбулаторных условиях и направлении на проведение иммуногистохимических исследований в следующих медицинских организациях: Государственное бюджетное учреждение здравоохранения "Челябинское областное патологоанатомическое бюро", Государственное автономное учреждение здравоохранения "Челябинский областной клинический центр онкологии и ядерной медицины", Государственное бюджетное учреждение здравоохранения "Челябинская областная клиническая больница", Государственное автономное учреждение здравоохранения "Городская больница N 1 им. Г.И. Дробышева г. Магнитогорск", Государственное автономное учреждение здравоохранения "Центр охраны материнства и детства г. Магнитогорск", Государственное бюджетное учреждение здравоохранения "Городская больница N 1 г. Копейск", Государственное бюджетное учреждение здравоохранения "Городская больница N 1 г. Коркино", Государственное автономное учреждение здравоохранения Ордена Трудового Красного Знамени "Городская клиническая больница N 1 г. Челябинск", Государственное автономное учреждение здравоохранения "Городская клиническая больница N 6 г. Челябинск", Федеральное государственное бюджетное образовательное учреждение высшего образования "Южно-Уральский государственный медицинский университет" Министерства здравоохранения Российской Федерации, Государственное бюджетное учреждение здравоохранения "Районная больница г. Аша";</w:t>
      </w:r>
    </w:p>
    <w:p w14:paraId="30E6FE6F" w14:textId="77777777" w:rsidR="007B3626" w:rsidRDefault="007B3626">
      <w:pPr>
        <w:pStyle w:val="ConsPlusNormal"/>
        <w:spacing w:before="220"/>
        <w:ind w:firstLine="540"/>
        <w:jc w:val="both"/>
      </w:pPr>
      <w:r>
        <w:t xml:space="preserve">проводятся прижизненные патолого-анатомические исследования операционно-биопсийного материала (гистологические исследования) при заборе материала в стационарных условиях для исследования последов в родильных отделениях следующих медицинских организаций: Государственное бюджетное учреждение здравоохранения "Челябинское областное патологоанатомическое бюро", Государственное автономное учреждение здравоохранения "Центр охраны материнства и детства г. Магнитогорск", Государственное бюджетное учреждение здравоохранения "Городская больница N 1 г. Копейск", Государственное бюджетное учреждение здравоохранения "Городская больница N 1 г. Коркино", Государственное автономное учреждение здравоохранения "Городская клиническая больница N 6 г. Челябинск", Государственное автономное учреждение здравоохранения Ордена Знак Почета "Городская клиническая больница </w:t>
      </w:r>
      <w:r>
        <w:lastRenderedPageBreak/>
        <w:t>N 8 г. Челябинск", Федеральное государственное бюджетное образовательное учреждение высшего образования "Южно-Уральский государственный медицинский университет" Министерства здравоохранения Российской Федерации, Государственное бюджетное учреждение здравоохранения "Городская больница г. Южноуральск", Государственное автономное учреждение здравоохранения "Областная клиническая больница N 3";</w:t>
      </w:r>
    </w:p>
    <w:p w14:paraId="28BBBEDE" w14:textId="77777777" w:rsidR="007B3626" w:rsidRDefault="007B3626">
      <w:pPr>
        <w:pStyle w:val="ConsPlusNormal"/>
        <w:spacing w:before="220"/>
        <w:ind w:firstLine="540"/>
        <w:jc w:val="both"/>
      </w:pPr>
      <w:r>
        <w:t>проводится компьютерная томография в амбулаторных условиях в следующих медицинских организациях: Государственное бюджетное учреждение здравоохранения "Челябинская областная клиническая больница", Государственное бюджетное учреждение здравоохранения "Областная клиническая больница N 2", Государственное автономное учреждение здравоохранения "Областная клиническая больница N 3", Государственное бюджетное учреждение здравоохранения "Районная больница г. Аша", Государственное бюджетное учреждение здравоохранения "Районная больница с. Варна", Государственное бюджетное учреждение здравоохранения "Городская больница г. Златоуст", Государственное бюджетное учреждение здравоохранения "Районная больница г. Касли", Государственное бюджетное учреждение здравоохранения "Городская больница им. А.П. Силаева г. Кыштым", Государственное автономное учреждение здравоохранения "Городская больница N 1 им. Г.И. Дробышева г. Магнитогорск", Государственное автономное учреждение здравоохранения "Городская больница N 2 г. Миасс", Федеральное государственное бюджетное учреждение здравоохранения "Клиническая больница N 71 Федерального медико-биологического агентства", Государственное бюджетное учреждение здравоохранения "Областная больница г. Сатка", Федеральное государственное бюджетное учреждение здравоохранения "Центральная медико-санитарная часть N 15 Федерального медико-биологического агентства", Государственное бюджетное учреждение здравоохранения "Областная больница г. Троицк", Государственное бюджетное учреждение здравоохранения "Районная больница г. Чебаркуль", Государственное автономное учреждение здравоохранения "Городская клиническая больница N 9 г. Челябинск", Государственное автономное учреждение здравоохранения "Челябинская областная детская клиническая больница", Государственное автономное учреждение здравоохранения "Челябинский областной клинический центр онкологии и ядерной медицины", Государственное бюджетное учреждение здравоохранения "Городская больница г. Южноуральск";</w:t>
      </w:r>
    </w:p>
    <w:p w14:paraId="45961C9F" w14:textId="77777777" w:rsidR="007B3626" w:rsidRDefault="007B3626">
      <w:pPr>
        <w:pStyle w:val="ConsPlusNormal"/>
        <w:spacing w:before="220"/>
        <w:ind w:firstLine="540"/>
        <w:jc w:val="both"/>
      </w:pPr>
      <w:r>
        <w:t>проводятся исследования гликированного гемоглобина в крови в рамках федерального проекта "Борьба с сахарным диабетом" в амбулаторных условиях в следующих медицинских организациях: Государственное бюджетное учреждение здравоохранения "Областная больница г. Сатка", Государственное бюджетное учреждение здравоохранения "Районная больница г. Чебаркуль", Государственное бюджетное учреждение здравоохранения "Районная больница с. Долгодеревенское", Государственное бюджетное учреждение здравоохранения "Районная больница с. Еткуль", Государственное бюджетное учреждение здравоохранения "Районная больница г. Карталы", Государственное бюджетное учреждение здравоохранения "Районная больница г. Катав-Ивановск", Государственное бюджетное учреждение здравоохранения "Городская больница г. Златоуст", Государственное бюджетное учреждение здравоохранения "Областная больница г. Троицк", Автономная некоммерческая организация "Центральная клиническая медико-санитарная часть", Государственное автономное учреждение здравоохранения Ордена Трудового Красного Знамени "Городская клиническая больница N 1 г. Челябинск", Государственное автономное учреждение здравоохранения Ордена Знак Почета "Городская клиническая больница N 8 г. Челябинск", Государственное автономное учреждение здравоохранения "Областная клиническая больница N 3", Государственное автономное учреждение здравоохранения "Городская больница N 2 г. Миасс", Государственное бюджетное учреждение здравоохранения "Городская больница N 1 г. Копейск", Государственное автономное учреждение здравоохранения "Городская больница N 2 г. Магнитогорск";</w:t>
      </w:r>
    </w:p>
    <w:p w14:paraId="2AD4CEAA" w14:textId="77777777" w:rsidR="007B3626" w:rsidRDefault="007B3626">
      <w:pPr>
        <w:pStyle w:val="ConsPlusNormal"/>
        <w:jc w:val="both"/>
      </w:pPr>
      <w:r>
        <w:t xml:space="preserve">(в ред. </w:t>
      </w:r>
      <w:hyperlink r:id="rId122">
        <w:r>
          <w:rPr>
            <w:color w:val="0000FF"/>
          </w:rPr>
          <w:t>Постановления</w:t>
        </w:r>
      </w:hyperlink>
      <w:r>
        <w:t xml:space="preserve"> Правительства Челябинской области от 29.04.2026 N 305-П)</w:t>
      </w:r>
    </w:p>
    <w:p w14:paraId="41090D80" w14:textId="77777777" w:rsidR="007B3626" w:rsidRDefault="007B3626">
      <w:pPr>
        <w:pStyle w:val="ConsPlusNormal"/>
        <w:spacing w:before="220"/>
        <w:ind w:firstLine="540"/>
        <w:jc w:val="both"/>
      </w:pPr>
      <w:r>
        <w:t xml:space="preserve">проводятся исследования кала на скрытую кровь (количественным (иммунотурбидиметрическим) методом) с целью раннего выявления колоректального рака в </w:t>
      </w:r>
      <w:r>
        <w:lastRenderedPageBreak/>
        <w:t>амбулаторных условиях в следующих медицинских организациях: Автономная некоммерческая организация "Центральная клиническая медико-санитарная часть", Государственное автономное учреждение здравоохранения "Городская больница N 2 г. Миасс";</w:t>
      </w:r>
    </w:p>
    <w:p w14:paraId="1357B4C1" w14:textId="77777777" w:rsidR="007B3626" w:rsidRDefault="007B3626">
      <w:pPr>
        <w:pStyle w:val="ConsPlusNormal"/>
        <w:spacing w:before="220"/>
        <w:ind w:firstLine="540"/>
        <w:jc w:val="both"/>
      </w:pPr>
      <w:r>
        <w:t xml:space="preserve">абзац двенадцатый утратил силу с 29.04.2026. - </w:t>
      </w:r>
      <w:hyperlink r:id="rId123">
        <w:r>
          <w:rPr>
            <w:color w:val="0000FF"/>
          </w:rPr>
          <w:t>Постановление</w:t>
        </w:r>
      </w:hyperlink>
      <w:r>
        <w:t xml:space="preserve"> Правительства Челябинской области от 29.04.2026 N 305-П;</w:t>
      </w:r>
    </w:p>
    <w:p w14:paraId="26BE0E02" w14:textId="77777777" w:rsidR="007B3626" w:rsidRDefault="007B3626">
      <w:pPr>
        <w:pStyle w:val="ConsPlusNormal"/>
        <w:spacing w:before="220"/>
        <w:ind w:firstLine="540"/>
        <w:jc w:val="both"/>
      </w:pPr>
      <w:r>
        <w:t>проводятся процедуры криопереноса эмбриона в условиях дневных стационаров в следующих медицинских организациях: Государственное бюджетное учреждение здравоохранения "Областной перинатальный центр", Акционерное общество "Центр семейной медицины", Государственное автономное учреждение здравоохранения "Центр вспомогательных репродуктивных технологий г. Челябинск", Общество с ограниченной ответственностью "Центр акушерства и гинекологии N 1", Общество с ограниченной ответственностью "ЭкоКлиника", Общество с ограниченной ответственностью Медицинский центр "Лотос", Общество с ограниченной ответственностью "Мать и дитя Челябинск", Общество с ограниченной ответственностью "ДНК КЛИНИКА";</w:t>
      </w:r>
    </w:p>
    <w:p w14:paraId="642C178D" w14:textId="77777777" w:rsidR="007B3626" w:rsidRDefault="007B3626">
      <w:pPr>
        <w:pStyle w:val="ConsPlusNormal"/>
        <w:jc w:val="both"/>
      </w:pPr>
      <w:r>
        <w:t xml:space="preserve">(в ред. </w:t>
      </w:r>
      <w:hyperlink r:id="rId124">
        <w:r>
          <w:rPr>
            <w:color w:val="0000FF"/>
          </w:rPr>
          <w:t>Постановления</w:t>
        </w:r>
      </w:hyperlink>
      <w:r>
        <w:t xml:space="preserve"> Правительства Челябинской области от 29.04.2026 N 305-П)</w:t>
      </w:r>
    </w:p>
    <w:p w14:paraId="0A90583D" w14:textId="77777777" w:rsidR="007B3626" w:rsidRDefault="007B3626">
      <w:pPr>
        <w:pStyle w:val="ConsPlusNormal"/>
        <w:spacing w:before="220"/>
        <w:ind w:firstLine="540"/>
        <w:jc w:val="both"/>
      </w:pPr>
      <w:r>
        <w:t xml:space="preserve">абзац четырнадцатый утратил силу с 29.04.2026. - </w:t>
      </w:r>
      <w:hyperlink r:id="rId125">
        <w:r>
          <w:rPr>
            <w:color w:val="0000FF"/>
          </w:rPr>
          <w:t>Постановление</w:t>
        </w:r>
      </w:hyperlink>
      <w:r>
        <w:t xml:space="preserve"> Правительства Челябинской области от 29.04.2026 N 305-П.</w:t>
      </w:r>
    </w:p>
    <w:p w14:paraId="5E95D1BB" w14:textId="77777777" w:rsidR="007B3626" w:rsidRDefault="007B3626">
      <w:pPr>
        <w:pStyle w:val="ConsPlusNormal"/>
        <w:spacing w:before="220"/>
        <w:ind w:firstLine="540"/>
        <w:jc w:val="both"/>
      </w:pPr>
      <w:r>
        <w:t>35. За счет бюджетных ассигнований областного бюджета осуществляется финансовое обеспечение:</w:t>
      </w:r>
    </w:p>
    <w:p w14:paraId="349BEE44" w14:textId="77777777" w:rsidR="007B3626" w:rsidRDefault="007B3626">
      <w:pPr>
        <w:pStyle w:val="ConsPlusNormal"/>
        <w:spacing w:before="220"/>
        <w:ind w:firstLine="540"/>
        <w:jc w:val="both"/>
      </w:pPr>
      <w:r>
        <w:t>1) скорой, в том числе скорой специализированной, медицинской помощи, не включенной в Территориальную программу ОМС, санитарно-авиационной эвакуации, осуществляемой воздушными судами, а также расходов, не включенных в структуру тарифов на оплату медицинской помощи, предусмотренную в Территориальной программе ОМС;</w:t>
      </w:r>
    </w:p>
    <w:p w14:paraId="5D107FCB" w14:textId="77777777" w:rsidR="007B3626" w:rsidRDefault="007B3626">
      <w:pPr>
        <w:pStyle w:val="ConsPlusNormal"/>
        <w:spacing w:before="220"/>
        <w:ind w:firstLine="540"/>
        <w:jc w:val="both"/>
      </w:pPr>
      <w:r>
        <w:t>2) скорой, в том числе скорой специализированной, медицинской помощи не застрахованным по ОМС лицам;</w:t>
      </w:r>
    </w:p>
    <w:p w14:paraId="5D036776" w14:textId="77777777" w:rsidR="007B3626" w:rsidRDefault="007B3626">
      <w:pPr>
        <w:pStyle w:val="ConsPlusNormal"/>
        <w:spacing w:before="220"/>
        <w:ind w:firstLine="540"/>
        <w:jc w:val="both"/>
      </w:pPr>
      <w:r>
        <w:t>3) первичной медико-санитарной, первичной специализированной медико-санитарной помощи при заболеваниях, не включенных в Базовую программу ОМС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включая профилактические медицинские осмотры и обследования лиц, обучающихся в общеобразовательных организациях и профессиональных образовательных организациях,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консультаций врачами-психиатрами, наркологами при проведении профилактического медицинского осмотра, консультаций пациентов врачами-психиатрами и врачами-фтизиатрами при заболеваниях, включенных в Базовую программу ОМС, а также лиц, находящихся в стационарных организациях социального обслуживания, включая медицинскую помощь, оказываемую выездными психиатрическими бригадами;</w:t>
      </w:r>
    </w:p>
    <w:p w14:paraId="66A4F61A" w14:textId="77777777" w:rsidR="007B3626" w:rsidRDefault="007B3626">
      <w:pPr>
        <w:pStyle w:val="ConsPlusNormal"/>
        <w:spacing w:before="220"/>
        <w:ind w:firstLine="540"/>
        <w:jc w:val="both"/>
      </w:pPr>
      <w:r>
        <w:t>4) специализированной медицинской помощи в части медицинской помощи при заболеваниях, не включенных в Базовую программу ОМС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w:t>
      </w:r>
    </w:p>
    <w:p w14:paraId="61823449" w14:textId="77777777" w:rsidR="007B3626" w:rsidRDefault="007B3626">
      <w:pPr>
        <w:pStyle w:val="ConsPlusNormal"/>
        <w:spacing w:before="220"/>
        <w:ind w:firstLine="540"/>
        <w:jc w:val="both"/>
      </w:pPr>
      <w:r>
        <w:t xml:space="preserve">5) паллиативной медицинской помощи, в том числе детям, оказываемой областными государственными учреждениями здравоохранения амбулаторно, в том числе на дому, включая </w:t>
      </w:r>
      <w:r>
        <w:lastRenderedPageBreak/>
        <w:t>медицинскую помощь, оказываемую выездными патронажными бригадами, в условиях дневного стационара и стационарных условиях, включая койки паллиативной медицинской помощи и койки сестринского ухода;</w:t>
      </w:r>
    </w:p>
    <w:p w14:paraId="5B1CC37D" w14:textId="77777777" w:rsidR="007B3626" w:rsidRDefault="007B3626">
      <w:pPr>
        <w:pStyle w:val="ConsPlusNormal"/>
        <w:jc w:val="both"/>
      </w:pPr>
      <w:r>
        <w:t xml:space="preserve">(в ред. </w:t>
      </w:r>
      <w:hyperlink r:id="rId126">
        <w:r>
          <w:rPr>
            <w:color w:val="0000FF"/>
          </w:rPr>
          <w:t>Постановления</w:t>
        </w:r>
      </w:hyperlink>
      <w:r>
        <w:t xml:space="preserve"> Правительства Челябинской области от 29.04.2026 N 305-П)</w:t>
      </w:r>
    </w:p>
    <w:p w14:paraId="79846C9F" w14:textId="77777777" w:rsidR="007B3626" w:rsidRDefault="007B3626">
      <w:pPr>
        <w:pStyle w:val="ConsPlusNormal"/>
        <w:spacing w:before="220"/>
        <w:ind w:firstLine="540"/>
        <w:jc w:val="both"/>
      </w:pPr>
      <w:r>
        <w:t xml:space="preserve">6) высокотехнологичной медицинской помощи, оказываемой медицинскими организациями, включенными в перечень медицинских организаций Челябинской области, оказывающих высокотехнологичную медицинскую помощь, не включенную в Базовую программу ОМС, в соответствии с </w:t>
      </w:r>
      <w:hyperlink r:id="rId127">
        <w:r>
          <w:rPr>
            <w:color w:val="0000FF"/>
          </w:rPr>
          <w:t>разделом II</w:t>
        </w:r>
      </w:hyperlink>
      <w:r>
        <w:t xml:space="preserve"> приложения N 1 к Программе государственных гарантий;</w:t>
      </w:r>
    </w:p>
    <w:p w14:paraId="68480446" w14:textId="77777777" w:rsidR="007B3626" w:rsidRDefault="007B3626">
      <w:pPr>
        <w:pStyle w:val="ConsPlusNormal"/>
        <w:spacing w:before="220"/>
        <w:ind w:firstLine="540"/>
        <w:jc w:val="both"/>
      </w:pPr>
      <w:r>
        <w:t>7) экстренной медицинской помощи, оказываемой областными государственными учреждениями здравоохранения при массовых поражениях (в зонах стихийных бедствий и катастроф), а также при особо опасных инфекционных заболеваниях;</w:t>
      </w:r>
    </w:p>
    <w:p w14:paraId="2DD8DCA7" w14:textId="77777777" w:rsidR="007B3626" w:rsidRDefault="007B3626">
      <w:pPr>
        <w:pStyle w:val="ConsPlusNormal"/>
        <w:spacing w:before="220"/>
        <w:ind w:firstLine="540"/>
        <w:jc w:val="both"/>
      </w:pPr>
      <w:r>
        <w:t>8) медицинской помощи, оказываемой областными государственными учреждениями здравоохранения по экстренным показаниям не застрахованным и не идентифицированным в системе ОМС лицам, в том числе:</w:t>
      </w:r>
    </w:p>
    <w:p w14:paraId="7395C9BB" w14:textId="77777777" w:rsidR="007B3626" w:rsidRDefault="007B3626">
      <w:pPr>
        <w:pStyle w:val="ConsPlusNormal"/>
        <w:spacing w:before="220"/>
        <w:ind w:firstLine="540"/>
        <w:jc w:val="both"/>
      </w:pPr>
      <w:r>
        <w:t>иностранным гражданам (в том числе из других стран Содружества Независимых Государств), не подлежащим ОМС;</w:t>
      </w:r>
    </w:p>
    <w:p w14:paraId="54690DAF" w14:textId="77777777" w:rsidR="007B3626" w:rsidRDefault="007B3626">
      <w:pPr>
        <w:pStyle w:val="ConsPlusNormal"/>
        <w:spacing w:before="220"/>
        <w:ind w:firstLine="540"/>
        <w:jc w:val="both"/>
      </w:pPr>
      <w:r>
        <w:t>военнослужащим и другим категориям граждан в связи с исполнением ими обязанностей военной и приравненной к ней службы в соответствии с законодательством Российской Федерации (скорая и неотложная амбулаторно-поликлиническая медицинская помощь, стационарная медицинская помощь до перевода в ведомственную медицинскую организацию или после заключения договоров на оплату этого вида помощи между государственными учреждениями здравоохранения и соответствующими министерствами и ведомствами);</w:t>
      </w:r>
    </w:p>
    <w:p w14:paraId="5D3ECB10" w14:textId="77777777" w:rsidR="007B3626" w:rsidRDefault="007B3626">
      <w:pPr>
        <w:pStyle w:val="ConsPlusNormal"/>
        <w:spacing w:before="220"/>
        <w:ind w:firstLine="540"/>
        <w:jc w:val="both"/>
      </w:pPr>
      <w:r>
        <w:t>лицам без определенного места жительства, не имеющим документов, удостоверяющих личность;</w:t>
      </w:r>
    </w:p>
    <w:p w14:paraId="4D011282" w14:textId="77777777" w:rsidR="007B3626" w:rsidRDefault="007B3626">
      <w:pPr>
        <w:pStyle w:val="ConsPlusNormal"/>
        <w:spacing w:before="220"/>
        <w:ind w:firstLine="540"/>
        <w:jc w:val="both"/>
      </w:pPr>
      <w:r>
        <w:t>9) государственных программ в сфере здравоохранения и профилактических мероприятий, утверждаемых в установленном законодательством порядке;</w:t>
      </w:r>
    </w:p>
    <w:p w14:paraId="3D2FDC12" w14:textId="77777777" w:rsidR="007B3626" w:rsidRDefault="007B3626">
      <w:pPr>
        <w:pStyle w:val="ConsPlusNormal"/>
        <w:spacing w:before="220"/>
        <w:ind w:firstLine="540"/>
        <w:jc w:val="both"/>
      </w:pPr>
      <w:r>
        <w:t>10) приобретения вакцин и сывороток для вакцинации и проведения профилактических прививок по эпидемическим показаниям отдельным категориям граждан в соответствии с расходными полномочиями областного бюджета;</w:t>
      </w:r>
    </w:p>
    <w:p w14:paraId="701A6605" w14:textId="77777777" w:rsidR="007B3626" w:rsidRDefault="007B3626">
      <w:pPr>
        <w:pStyle w:val="ConsPlusNormal"/>
        <w:spacing w:before="220"/>
        <w:ind w:firstLine="540"/>
        <w:jc w:val="both"/>
      </w:pPr>
      <w:r>
        <w:t>11) проведения санитарно-гигиенических и противоэпидемических мероприятий, вакцинопрофилактики в установленном порядке;</w:t>
      </w:r>
    </w:p>
    <w:p w14:paraId="3FC8B298" w14:textId="77777777" w:rsidR="007B3626" w:rsidRDefault="007B3626">
      <w:pPr>
        <w:pStyle w:val="ConsPlusNormal"/>
        <w:spacing w:before="220"/>
        <w:ind w:firstLine="540"/>
        <w:jc w:val="both"/>
      </w:pPr>
      <w:r>
        <w:t>12) оказания медицинской помощи, предоставления медицинских и иных услуг в государственных санаториях, включая детские, а также в санаториях для детей с родителями;</w:t>
      </w:r>
    </w:p>
    <w:p w14:paraId="117856E6" w14:textId="77777777" w:rsidR="007B3626" w:rsidRDefault="007B3626">
      <w:pPr>
        <w:pStyle w:val="ConsPlusNormal"/>
        <w:spacing w:before="220"/>
        <w:ind w:firstLine="540"/>
        <w:jc w:val="both"/>
      </w:pPr>
      <w:r>
        <w:t>13) предусмотренной законодательством Челябинской области для определенных категорий граждан медицинской помощи, оказываемой областными государственными учреждениями здравоохранения;</w:t>
      </w:r>
    </w:p>
    <w:p w14:paraId="50AA7BB0" w14:textId="77777777" w:rsidR="007B3626" w:rsidRDefault="007B3626">
      <w:pPr>
        <w:pStyle w:val="ConsPlusNormal"/>
        <w:spacing w:before="220"/>
        <w:ind w:firstLine="540"/>
        <w:jc w:val="both"/>
      </w:pPr>
      <w:r>
        <w:t>14) проведения мероприятий по предупреждению распространения ВИЧ-инфекции;</w:t>
      </w:r>
    </w:p>
    <w:p w14:paraId="3757E960" w14:textId="77777777" w:rsidR="007B3626" w:rsidRDefault="007B3626">
      <w:pPr>
        <w:pStyle w:val="ConsPlusNormal"/>
        <w:spacing w:before="220"/>
        <w:ind w:firstLine="540"/>
        <w:jc w:val="both"/>
      </w:pPr>
      <w:r>
        <w:t>15) проведения медицинским психологом консультирования пациентов по вопросам, связанным с имеющимся заболеванием и (или) состоянием, в амбулаторных условиях, в условиях дневных стационаров и стационарных условиях в специализированных медицинских организациях при заболеваниях, не включенных в базовую программу ОМС, а также пациентов, получающих паллиативную медицинскую помощь в хосписах и домах сестринского ухода;</w:t>
      </w:r>
    </w:p>
    <w:p w14:paraId="42A0EAEE" w14:textId="77777777" w:rsidR="007B3626" w:rsidRDefault="007B3626">
      <w:pPr>
        <w:pStyle w:val="ConsPlusNormal"/>
        <w:spacing w:before="220"/>
        <w:ind w:firstLine="540"/>
        <w:jc w:val="both"/>
      </w:pPr>
      <w:r>
        <w:lastRenderedPageBreak/>
        <w:t>16) предоставления в медицинских организациях государственной системы здравоохранения, оказывающих паллиативную медицинскую помощь, психологической помощи пациенту, получающему паллиативную медицинскую помощь, и членам семьи пациента, а также медицинской помощи врачами-психотерапевтами пациенту и членам семьи пациента или членам семьи пациента после его смерти в случае их обращения в медицинскую организацию;</w:t>
      </w:r>
    </w:p>
    <w:p w14:paraId="32618B3F" w14:textId="77777777" w:rsidR="007B3626" w:rsidRDefault="007B3626">
      <w:pPr>
        <w:pStyle w:val="ConsPlusNormal"/>
        <w:spacing w:before="220"/>
        <w:ind w:firstLine="540"/>
        <w:jc w:val="both"/>
      </w:pPr>
      <w:r>
        <w:t>17) расходов медицинских организаций, не включенных в структуру тарифов на оплату медицинской помощи в рамках Базовой программы ОМС;</w:t>
      </w:r>
    </w:p>
    <w:p w14:paraId="6327C11B" w14:textId="77777777" w:rsidR="007B3626" w:rsidRDefault="007B3626">
      <w:pPr>
        <w:pStyle w:val="ConsPlusNormal"/>
        <w:spacing w:before="220"/>
        <w:ind w:firstLine="540"/>
        <w:jc w:val="both"/>
      </w:pPr>
      <w:r>
        <w:t>18) объемов медицинской помощи, превышающих объемы, установленные в Территориальной программе ОМС, в размере, превышающем размер субвенций, предоставляемых из бюджета Федерального фонда обязательного медицинского страхования бюджету территориального фонда.</w:t>
      </w:r>
    </w:p>
    <w:p w14:paraId="0728251E" w14:textId="77777777" w:rsidR="007B3626" w:rsidRDefault="007B3626">
      <w:pPr>
        <w:pStyle w:val="ConsPlusNormal"/>
        <w:spacing w:before="220"/>
        <w:ind w:firstLine="540"/>
        <w:jc w:val="both"/>
      </w:pPr>
      <w:r>
        <w:t>Финансовое обеспечение оказания социальных услуг и предоставления мер социальной защиты (поддержки) пациента, в том числе в рамках деятельности выездных патронажных бригад, осуществляется в соответствии с законодательством Российской Федерации.</w:t>
      </w:r>
    </w:p>
    <w:p w14:paraId="2A24B07D" w14:textId="77777777" w:rsidR="007B3626" w:rsidRDefault="007B3626">
      <w:pPr>
        <w:pStyle w:val="ConsPlusNormal"/>
        <w:spacing w:before="220"/>
        <w:ind w:firstLine="540"/>
        <w:jc w:val="both"/>
      </w:pPr>
      <w:r>
        <w:t>В случае фактического оказания гражданину, зарегистрированному по месту жительства на территории Челябинской области, медицинской помощи на территории другого субъекта Российской Федерации соответствующему субъекту Российской Федерации возмещаются затраты, связанные с оказанием медицинской помощи при заболеваниях, не включенных в Базовую программу ОМС, и паллиативной медицинской помощи, на основании межрегионального соглашения, заключаемого субъектами Российской Федерации, включающего двустороннее урегулирование вопроса возмещения затрат.</w:t>
      </w:r>
    </w:p>
    <w:p w14:paraId="5C9374EA" w14:textId="77777777" w:rsidR="007B3626" w:rsidRDefault="007B3626">
      <w:pPr>
        <w:pStyle w:val="ConsPlusNormal"/>
        <w:spacing w:before="220"/>
        <w:ind w:firstLine="540"/>
        <w:jc w:val="both"/>
      </w:pPr>
      <w:r>
        <w:t xml:space="preserve">За счет бюджетных ассигнований областного бюджета осуществляется финансовое обеспечение дополнительных объемов высокотехнологичной медицинской помощи в соответствии с </w:t>
      </w:r>
      <w:hyperlink r:id="rId128">
        <w:r>
          <w:rPr>
            <w:color w:val="0000FF"/>
          </w:rPr>
          <w:t>разделом I</w:t>
        </w:r>
      </w:hyperlink>
      <w:r>
        <w:t xml:space="preserve"> Перечня видов высокотехнологичной медицинской помощи, содержащего в том числе методы лечения и источники финансового обеспечения высокотехнологичной медицинской помощи, приложения к Программе государственных гарантий (далее именуется - Перечень видов высокотехнологичной медицинской помощи).</w:t>
      </w:r>
    </w:p>
    <w:p w14:paraId="1FF9161E" w14:textId="77777777" w:rsidR="007B3626" w:rsidRDefault="007B3626">
      <w:pPr>
        <w:pStyle w:val="ConsPlusNormal"/>
        <w:spacing w:before="220"/>
        <w:ind w:firstLine="540"/>
        <w:jc w:val="both"/>
      </w:pPr>
      <w:r>
        <w:t>36. За счет бюджетных ассигнований областного бюджета осуществляется:</w:t>
      </w:r>
    </w:p>
    <w:p w14:paraId="31D23FF6" w14:textId="77777777" w:rsidR="007B3626" w:rsidRDefault="007B3626">
      <w:pPr>
        <w:pStyle w:val="ConsPlusNormal"/>
        <w:spacing w:before="220"/>
        <w:ind w:firstLine="540"/>
        <w:jc w:val="both"/>
      </w:pPr>
      <w:r>
        <w:t xml:space="preserve">1) 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w:t>
      </w:r>
      <w:hyperlink r:id="rId129">
        <w:r>
          <w:rPr>
            <w:color w:val="0000FF"/>
          </w:rPr>
          <w:t>перечень</w:t>
        </w:r>
      </w:hyperlink>
      <w:r>
        <w:t xml:space="preserve">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утвержденный постановлением Правительства Российской Федерации от 26 апреля 2012 г. N 403 "О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и его регионального сегмента";</w:t>
      </w:r>
    </w:p>
    <w:p w14:paraId="69EC89A5" w14:textId="77777777" w:rsidR="007B3626" w:rsidRDefault="007B3626">
      <w:pPr>
        <w:pStyle w:val="ConsPlusNormal"/>
        <w:spacing w:before="220"/>
        <w:ind w:firstLine="540"/>
        <w:jc w:val="both"/>
      </w:pPr>
      <w:r>
        <w:t xml:space="preserve">2) обеспечение лекарственными препаратами в соответствии с </w:t>
      </w:r>
      <w:hyperlink r:id="rId130">
        <w:r>
          <w:rPr>
            <w:color w:val="0000FF"/>
          </w:rPr>
          <w:t>Перечнем</w:t>
        </w:r>
      </w:hyperlink>
      <w: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утвержденным постановлением Правительства Российской Федерации от 30 июля 1994 г. N 890 "О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 (далее именуется - постановление N 890);</w:t>
      </w:r>
    </w:p>
    <w:p w14:paraId="32697182" w14:textId="77777777" w:rsidR="007B3626" w:rsidRDefault="007B3626">
      <w:pPr>
        <w:pStyle w:val="ConsPlusNormal"/>
        <w:spacing w:before="220"/>
        <w:ind w:firstLine="540"/>
        <w:jc w:val="both"/>
      </w:pPr>
      <w:r>
        <w:t xml:space="preserve">3) обеспечение лекарственными препаратами в соответствии с </w:t>
      </w:r>
      <w:hyperlink r:id="rId131">
        <w:r>
          <w:rPr>
            <w:color w:val="0000FF"/>
          </w:rPr>
          <w:t>перечнем</w:t>
        </w:r>
      </w:hyperlink>
      <w:r>
        <w:t xml:space="preserve"> групп населения, при амбулаторном лечении которых лекарственные препараты отпускаются по рецептам врачей с 50-процентной скидкой, утвержденным постановлением N 890;</w:t>
      </w:r>
    </w:p>
    <w:p w14:paraId="123457A7" w14:textId="77777777" w:rsidR="007B3626" w:rsidRDefault="007B3626">
      <w:pPr>
        <w:pStyle w:val="ConsPlusNormal"/>
        <w:spacing w:before="220"/>
        <w:ind w:firstLine="540"/>
        <w:jc w:val="both"/>
      </w:pPr>
      <w:r>
        <w:lastRenderedPageBreak/>
        <w:t>4) пренатальная (дородовая) диагностика нарушений развития ребенка у беременных женщин, неонатальный скрининг на 5 наследственных и врожденных заболеваний в части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w:t>
      </w:r>
    </w:p>
    <w:p w14:paraId="7D1369D2" w14:textId="77777777" w:rsidR="007B3626" w:rsidRDefault="007B3626">
      <w:pPr>
        <w:pStyle w:val="ConsPlusNormal"/>
        <w:spacing w:before="220"/>
        <w:ind w:firstLine="540"/>
        <w:jc w:val="both"/>
      </w:pPr>
      <w:r>
        <w:t>5) обеспечение медицинской деятельности, связанной с донорством органов и тканей человека в целях трансплантации (пересадки), в том числе обследования донора, давшего письменное информированное добровольное согласие на изъятие своих органов и (или) тканей для трансплантации, в медицинских организациях, подведомственных Министерству здравоохранения Челябинской области;</w:t>
      </w:r>
    </w:p>
    <w:p w14:paraId="6CCF9A6B" w14:textId="77777777" w:rsidR="007B3626" w:rsidRDefault="007B3626">
      <w:pPr>
        <w:pStyle w:val="ConsPlusNormal"/>
        <w:jc w:val="both"/>
      </w:pPr>
      <w:r>
        <w:t xml:space="preserve">(в ред. </w:t>
      </w:r>
      <w:hyperlink r:id="rId132">
        <w:r>
          <w:rPr>
            <w:color w:val="0000FF"/>
          </w:rPr>
          <w:t>Постановления</w:t>
        </w:r>
      </w:hyperlink>
      <w:r>
        <w:t xml:space="preserve"> Правительства Челябинской области от 29.04.2026 N 305-П)</w:t>
      </w:r>
    </w:p>
    <w:p w14:paraId="7363E1E5" w14:textId="77777777" w:rsidR="007B3626" w:rsidRDefault="007B3626">
      <w:pPr>
        <w:pStyle w:val="ConsPlusNormal"/>
        <w:spacing w:before="220"/>
        <w:ind w:firstLine="540"/>
        <w:jc w:val="both"/>
      </w:pPr>
      <w:r>
        <w:t>6) предоставление в рамках оказания паллиативной медицинской помощи, в том числе детям, для использования на дому медицинских изделий, предназначенных для поддержания функций органов и систем организма человека, по перечню, утверждаемому Министерством здравоохранения Российской Федерации, а также обеспечение при посещениях на дому лекарственными препаратами для обезболивания, включая наркотические лекарственные препараты и психотропные лекарственные препараты, и продуктами лечебного (энтерального) питания с учетом предоставления медицинских изделий, лекарственных препаратов и продуктов лечебного (энтерального) питания ветеранам боевых действий во внеочередном порядке;</w:t>
      </w:r>
    </w:p>
    <w:p w14:paraId="59DE051A" w14:textId="77777777" w:rsidR="007B3626" w:rsidRDefault="007B3626">
      <w:pPr>
        <w:pStyle w:val="ConsPlusNormal"/>
        <w:spacing w:before="220"/>
        <w:ind w:firstLine="540"/>
        <w:jc w:val="both"/>
      </w:pPr>
      <w:r>
        <w:t>7) зубное протезирование отдельным категориям граждан в соответствии с законодательством Российской Федерации, в том числе лицам, находящимся в стационарных организациях социального обслуживания.</w:t>
      </w:r>
    </w:p>
    <w:p w14:paraId="35769A7A" w14:textId="77777777" w:rsidR="007B3626" w:rsidRDefault="007B3626">
      <w:pPr>
        <w:pStyle w:val="ConsPlusNormal"/>
        <w:spacing w:before="220"/>
        <w:ind w:firstLine="540"/>
        <w:jc w:val="both"/>
      </w:pPr>
      <w:r>
        <w:t>37. За счет бюджетных ассигнований местных бюджетов финансируются:</w:t>
      </w:r>
    </w:p>
    <w:p w14:paraId="2211009B" w14:textId="77777777" w:rsidR="007B3626" w:rsidRDefault="007B3626">
      <w:pPr>
        <w:pStyle w:val="ConsPlusNormal"/>
        <w:spacing w:before="220"/>
        <w:ind w:firstLine="540"/>
        <w:jc w:val="both"/>
      </w:pPr>
      <w:r>
        <w:t xml:space="preserve">1) расходы на создание условий для оказания медицинской помощи населению на территориях муниципальных образований (за исключением муниципальных образований, медицинская помощь населению которых оказывается в соответствии со </w:t>
      </w:r>
      <w:hyperlink r:id="rId133">
        <w:r>
          <w:rPr>
            <w:color w:val="0000FF"/>
          </w:rPr>
          <w:t>статьей 42</w:t>
        </w:r>
      </w:hyperlink>
      <w:r>
        <w:t xml:space="preserve"> Федерального закона от 21 ноября 2011 года N 323-ФЗ "Об основах охраны здоровья граждан в Российской Федерации");</w:t>
      </w:r>
    </w:p>
    <w:p w14:paraId="0150FC53" w14:textId="77777777" w:rsidR="007B3626" w:rsidRDefault="007B3626">
      <w:pPr>
        <w:pStyle w:val="ConsPlusNormal"/>
        <w:spacing w:before="220"/>
        <w:ind w:firstLine="540"/>
        <w:jc w:val="both"/>
      </w:pPr>
      <w:r>
        <w:t xml:space="preserve">2) муниципальные программы в сфере здравоохранения (принятые в соответствии с Бюджетным </w:t>
      </w:r>
      <w:hyperlink r:id="rId134">
        <w:r>
          <w:rPr>
            <w:color w:val="0000FF"/>
          </w:rPr>
          <w:t>кодексом</w:t>
        </w:r>
      </w:hyperlink>
      <w:r>
        <w:t xml:space="preserve"> Российской Федерации).</w:t>
      </w:r>
    </w:p>
    <w:p w14:paraId="1AECB09B" w14:textId="77777777" w:rsidR="007B3626" w:rsidRDefault="007B3626">
      <w:pPr>
        <w:pStyle w:val="ConsPlusNormal"/>
        <w:spacing w:before="220"/>
        <w:ind w:firstLine="540"/>
        <w:jc w:val="both"/>
      </w:pPr>
      <w:r>
        <w:t>38. За счет бюджетных ассигнований федерального бюджета осуществляется финансовое обеспечение:</w:t>
      </w:r>
    </w:p>
    <w:p w14:paraId="053FE37C" w14:textId="77777777" w:rsidR="007B3626" w:rsidRDefault="007B3626">
      <w:pPr>
        <w:pStyle w:val="ConsPlusNormal"/>
        <w:spacing w:before="220"/>
        <w:ind w:firstLine="540"/>
        <w:jc w:val="both"/>
      </w:pPr>
      <w:r>
        <w:t xml:space="preserve">1) высокотехнологичной медицинской помощи, не включенной в Базовую программу ОМС, в соответствии с </w:t>
      </w:r>
      <w:hyperlink r:id="rId135">
        <w:r>
          <w:rPr>
            <w:color w:val="0000FF"/>
          </w:rPr>
          <w:t>разделом II</w:t>
        </w:r>
      </w:hyperlink>
      <w:r>
        <w:t xml:space="preserve"> приложения N 1 к Программе государственных гарантий:</w:t>
      </w:r>
    </w:p>
    <w:p w14:paraId="7F06BB5C" w14:textId="77777777" w:rsidR="007B3626" w:rsidRDefault="007B3626">
      <w:pPr>
        <w:pStyle w:val="ConsPlusNormal"/>
        <w:spacing w:before="220"/>
        <w:ind w:firstLine="540"/>
        <w:jc w:val="both"/>
      </w:pPr>
      <w:r>
        <w:t>за счет межбюджетных трансфертов бюджету Федерального фонда обязательного медицинского страхования:</w:t>
      </w:r>
    </w:p>
    <w:p w14:paraId="404EC088" w14:textId="77777777" w:rsidR="007B3626" w:rsidRDefault="007B3626">
      <w:pPr>
        <w:pStyle w:val="ConsPlusNormal"/>
        <w:spacing w:before="220"/>
        <w:ind w:firstLine="540"/>
        <w:jc w:val="both"/>
      </w:pPr>
      <w:r>
        <w:t>оказываемой федеральными государственными учреждениями, включенными в перечень, утверждаемый Министерством здравоохранения Российской Федерации, функции и полномочия учредителя которых осуществляют федеральные органы исполнительной власти;</w:t>
      </w:r>
    </w:p>
    <w:p w14:paraId="283CE644" w14:textId="77777777" w:rsidR="007B3626" w:rsidRDefault="007B3626">
      <w:pPr>
        <w:pStyle w:val="ConsPlusNormal"/>
        <w:spacing w:before="220"/>
        <w:ind w:firstLine="540"/>
        <w:jc w:val="both"/>
      </w:pPr>
      <w:r>
        <w:t>оказываемой медицинскими организациями частной системы здравоохранения, включенными в перечень, утверждаемый Министерством здравоохранения Российской Федерации;</w:t>
      </w:r>
    </w:p>
    <w:p w14:paraId="435A95C5" w14:textId="77777777" w:rsidR="007B3626" w:rsidRDefault="007B3626">
      <w:pPr>
        <w:pStyle w:val="ConsPlusNormal"/>
        <w:spacing w:before="220"/>
        <w:ind w:firstLine="540"/>
        <w:jc w:val="both"/>
      </w:pPr>
      <w:r>
        <w:t xml:space="preserve">за счет субсидий бюджетам субъектов Российской Федерации на софинансирование расходов субъектов Российской Федерации, возникающих при оказании высокотехнологичной медицинской </w:t>
      </w:r>
      <w:r>
        <w:lastRenderedPageBreak/>
        <w:t>помощи медицинскими организациями, подведомственными исполнительным органам субъектов Российской Федерации;</w:t>
      </w:r>
    </w:p>
    <w:p w14:paraId="053082F5" w14:textId="77777777" w:rsidR="007B3626" w:rsidRDefault="007B3626">
      <w:pPr>
        <w:pStyle w:val="ConsPlusNormal"/>
        <w:spacing w:before="220"/>
        <w:ind w:firstLine="540"/>
        <w:jc w:val="both"/>
      </w:pPr>
      <w:r>
        <w:t>2) 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федеральным органам исполнительной власти (в части медицинской помощи, не включенной в Базовую программу ОМС, в том числе при заболеваниях, передаваемых половым путем, вызванных вирусом иммунодефицита человека, синдроме приобретенного иммунодефицита, туберкулезе, психических расстройствах и расстройствах поведения, а также расходов, не включенных в структуру тарифов на оплату медицинской помощи, предусмотренную Базовой программой ОМС);</w:t>
      </w:r>
    </w:p>
    <w:p w14:paraId="311CA30F" w14:textId="77777777" w:rsidR="007B3626" w:rsidRDefault="007B3626">
      <w:pPr>
        <w:pStyle w:val="ConsPlusNormal"/>
        <w:spacing w:before="220"/>
        <w:ind w:firstLine="540"/>
        <w:jc w:val="both"/>
      </w:pPr>
      <w:r>
        <w:t>3) медицинской эвакуации, осуществляемой медицинскими организациями, подведомственными федеральным органам исполнительной власти, по перечню, утверждаемому Министерством здравоохранения Российской Федерации;</w:t>
      </w:r>
    </w:p>
    <w:p w14:paraId="32A836D0" w14:textId="77777777" w:rsidR="007B3626" w:rsidRDefault="007B3626">
      <w:pPr>
        <w:pStyle w:val="ConsPlusNormal"/>
        <w:spacing w:before="220"/>
        <w:ind w:firstLine="540"/>
        <w:jc w:val="both"/>
      </w:pPr>
      <w:r>
        <w:t>4) 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Федеральному медико-биологическому агентству, включая предоставление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работникам организаций, включенных в перечень организаций отдельных отраслей промышленности с особо опасными условиями труда (в части медицинской помощи, не включенной в Базовую программу ОМС, а также расходов, не включенных в структуру тарифов на оплату медицинской помощи, предусмотренную Базовой программой ОМС);</w:t>
      </w:r>
    </w:p>
    <w:p w14:paraId="7A4BA486" w14:textId="77777777" w:rsidR="007B3626" w:rsidRDefault="007B3626">
      <w:pPr>
        <w:pStyle w:val="ConsPlusNormal"/>
        <w:spacing w:before="220"/>
        <w:ind w:firstLine="540"/>
        <w:jc w:val="both"/>
      </w:pPr>
      <w:r>
        <w:t>5) расширенного неонатального скрининга;</w:t>
      </w:r>
    </w:p>
    <w:p w14:paraId="42F39626" w14:textId="77777777" w:rsidR="007B3626" w:rsidRDefault="007B3626">
      <w:pPr>
        <w:pStyle w:val="ConsPlusNormal"/>
        <w:spacing w:before="220"/>
        <w:ind w:firstLine="540"/>
        <w:jc w:val="both"/>
      </w:pPr>
      <w:r>
        <w:t>6) медицинской помощи, предусмотренной федеральными законами для определенных категорий граждан, оказываемой в медицинских организациях, подведомственных федеральным органам исполнительной власти;</w:t>
      </w:r>
    </w:p>
    <w:p w14:paraId="15D4182F" w14:textId="77777777" w:rsidR="007B3626" w:rsidRDefault="007B3626">
      <w:pPr>
        <w:pStyle w:val="ConsPlusNormal"/>
        <w:spacing w:before="220"/>
        <w:ind w:firstLine="540"/>
        <w:jc w:val="both"/>
      </w:pPr>
      <w:r>
        <w:t>7) лечения граждан Российской Федерации за пределами территории Российской Федерации, направленных на такое лечение в порядке, установленном Министерством здравоохранения Российской Федерации;</w:t>
      </w:r>
    </w:p>
    <w:p w14:paraId="04B07787" w14:textId="77777777" w:rsidR="007B3626" w:rsidRDefault="007B3626">
      <w:pPr>
        <w:pStyle w:val="ConsPlusNormal"/>
        <w:spacing w:before="220"/>
        <w:ind w:firstLine="540"/>
        <w:jc w:val="both"/>
      </w:pPr>
      <w:r>
        <w:t>8) санаторно-курортного лечения отдельных категорий граждан в соответствии с законодательством Российской Федерации;</w:t>
      </w:r>
    </w:p>
    <w:p w14:paraId="00E62F38" w14:textId="77777777" w:rsidR="007B3626" w:rsidRDefault="007B3626">
      <w:pPr>
        <w:pStyle w:val="ConsPlusNormal"/>
        <w:spacing w:before="220"/>
        <w:ind w:firstLine="540"/>
        <w:jc w:val="both"/>
      </w:pPr>
      <w:r>
        <w:t>9) закупки лекарственных препаратов, предназначенных для лечения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по перечню лекарственных препаратов, сформированному в установленном порядке и утверждаемому Правительством Российской Федерации, в том числе:</w:t>
      </w:r>
    </w:p>
    <w:p w14:paraId="19AE1B2A" w14:textId="77777777" w:rsidR="007B3626" w:rsidRDefault="007B3626">
      <w:pPr>
        <w:pStyle w:val="ConsPlusNormal"/>
        <w:spacing w:before="220"/>
        <w:ind w:firstLine="540"/>
        <w:jc w:val="both"/>
      </w:pPr>
      <w:r>
        <w:t>в отношении взрослых в возрасте 18 лет и старше - за счет бюджетных ассигнований, предусмотренных в федеральном бюджете Министерству здравоохранения Российской Федерации;</w:t>
      </w:r>
    </w:p>
    <w:p w14:paraId="4754C6FE" w14:textId="77777777" w:rsidR="007B3626" w:rsidRDefault="007B3626">
      <w:pPr>
        <w:pStyle w:val="ConsPlusNormal"/>
        <w:spacing w:before="220"/>
        <w:ind w:firstLine="540"/>
        <w:jc w:val="both"/>
      </w:pPr>
      <w:r>
        <w:t xml:space="preserve">в отношении детей в возрасте от 0 до 18 лет - за счет бюджетных ассигнований, предусмотренных в федеральном бюджете Министерству здравоохранения Российской </w:t>
      </w:r>
      <w:r>
        <w:lastRenderedPageBreak/>
        <w:t>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 в соответствии с порядком 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устанавливаемым Правительством Российской Федерации;</w:t>
      </w:r>
    </w:p>
    <w:p w14:paraId="1A62CE1D" w14:textId="77777777" w:rsidR="007B3626" w:rsidRDefault="007B3626">
      <w:pPr>
        <w:pStyle w:val="ConsPlusNormal"/>
        <w:spacing w:before="220"/>
        <w:ind w:firstLine="540"/>
        <w:jc w:val="both"/>
      </w:pPr>
      <w:r>
        <w:t>10) закупки антивирусных лекарственных препаратов для медицинского применения, включенных в перечень жизненно необходимых и важнейших лекарственных препаратов, для лечения лиц, инфицированных вирусом иммунодефицита человека, в том числе в сочетании с вирусами гепатитов B и C;</w:t>
      </w:r>
    </w:p>
    <w:p w14:paraId="5B89E36F" w14:textId="77777777" w:rsidR="007B3626" w:rsidRDefault="007B3626">
      <w:pPr>
        <w:pStyle w:val="ConsPlusNormal"/>
        <w:spacing w:before="220"/>
        <w:ind w:firstLine="540"/>
        <w:jc w:val="both"/>
      </w:pPr>
      <w:r>
        <w:t>11) закупки антибактериальных и противотуберкулезных лекарственных препаратов для медицинского применения, включенных в перечень жизненно необходимых и важнейших лекарственных препаратов, для лечения лиц, больных туберкулезом с множественной лекарственной устойчивостью возбудителя;</w:t>
      </w:r>
    </w:p>
    <w:p w14:paraId="53E6FC4E" w14:textId="77777777" w:rsidR="007B3626" w:rsidRDefault="007B3626">
      <w:pPr>
        <w:pStyle w:val="ConsPlusNormal"/>
        <w:spacing w:before="220"/>
        <w:ind w:firstLine="540"/>
        <w:jc w:val="both"/>
      </w:pPr>
      <w:r>
        <w:t>12) медицинской деятельности, связанной с донорством органов и тканей человека в целях трансплантации (пересадки), в том числе обследования донора, давшего письменное информированное добровольное согласие на изъятие своих органов и (или) тканей для трансплантации.</w:t>
      </w:r>
    </w:p>
    <w:p w14:paraId="5F6A1426" w14:textId="77777777" w:rsidR="007B3626" w:rsidRDefault="007B3626">
      <w:pPr>
        <w:pStyle w:val="ConsPlusNormal"/>
        <w:jc w:val="both"/>
      </w:pPr>
      <w:r>
        <w:t xml:space="preserve">(в ред. </w:t>
      </w:r>
      <w:hyperlink r:id="rId136">
        <w:r>
          <w:rPr>
            <w:color w:val="0000FF"/>
          </w:rPr>
          <w:t>Постановления</w:t>
        </w:r>
      </w:hyperlink>
      <w:r>
        <w:t xml:space="preserve"> Правительства Челябинской области от 29.04.2026 N 305-П)</w:t>
      </w:r>
    </w:p>
    <w:p w14:paraId="0393F184" w14:textId="77777777" w:rsidR="007B3626" w:rsidRDefault="007B3626">
      <w:pPr>
        <w:pStyle w:val="ConsPlusNormal"/>
        <w:spacing w:before="220"/>
        <w:ind w:firstLine="540"/>
        <w:jc w:val="both"/>
      </w:pPr>
      <w:r>
        <w:t>Порядок проведения медицинского обследования донора, давшего письменное информированное добровольное согласие на изъятие своих органов и (или) тканей для трансплантации, устанавливается Министерством здравоохранения Российской Федерации;</w:t>
      </w:r>
    </w:p>
    <w:p w14:paraId="5DA50428" w14:textId="77777777" w:rsidR="007B3626" w:rsidRDefault="007B3626">
      <w:pPr>
        <w:pStyle w:val="ConsPlusNormal"/>
        <w:spacing w:before="220"/>
        <w:ind w:firstLine="540"/>
        <w:jc w:val="both"/>
      </w:pPr>
      <w:r>
        <w:t xml:space="preserve">13) мероприятий, предусмотренных национальным календарем профилактических прививок в рамках мероприятий по совершенствованию оказания медицинской помощи, включая профилактику заболеваний и формирование здорового образа жизни, государственной </w:t>
      </w:r>
      <w:hyperlink r:id="rId137">
        <w:r>
          <w:rPr>
            <w:color w:val="0000FF"/>
          </w:rPr>
          <w:t>программы</w:t>
        </w:r>
      </w:hyperlink>
      <w:r>
        <w:t xml:space="preserve"> Российской Федерации "Развитие здравоохранения", утвержденной постановлением Правительства Российской Федерации от 26 декабря 2017 г. N 1640 "Об утверждении государственной программы Российской Федерации "Развитие здравоохранения";</w:t>
      </w:r>
    </w:p>
    <w:p w14:paraId="1E9D5D02" w14:textId="77777777" w:rsidR="007B3626" w:rsidRDefault="007B3626">
      <w:pPr>
        <w:pStyle w:val="ConsPlusNormal"/>
        <w:spacing w:before="220"/>
        <w:ind w:firstLine="540"/>
        <w:jc w:val="both"/>
      </w:pPr>
      <w:r>
        <w:t xml:space="preserve">14) дополнительных мероприятий, установленных законодательством Российской Федерации, в том числе в соответствии с </w:t>
      </w:r>
      <w:hyperlink r:id="rId138">
        <w:r>
          <w:rPr>
            <w:color w:val="0000FF"/>
          </w:rPr>
          <w:t>Указом</w:t>
        </w:r>
      </w:hyperlink>
      <w:r>
        <w:t xml:space="preserve"> Президента Российской Федерации от 5 января 2021 года N 16 "О создании Фонда поддержки детей с тяжелыми жизнеугрожающими и хроническими заболеваниями, в том числе редкими (орфанными) заболеваниями, "Круг добра", в отношении детей в возрасте от 0 до 18 лет, страдающих тяжелыми жизнеугрожающими и хроническими заболеваниями, в том числе прогрессирующими редкими (орфанными) заболеваниями, и осуществляемых в том числе за счет бюджетных ассигнований федерального бюджета,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w:t>
      </w:r>
    </w:p>
    <w:p w14:paraId="1605CD7A" w14:textId="77777777" w:rsidR="007B3626" w:rsidRDefault="007B3626">
      <w:pPr>
        <w:pStyle w:val="ConsPlusNormal"/>
        <w:spacing w:before="220"/>
        <w:ind w:firstLine="540"/>
        <w:jc w:val="both"/>
      </w:pPr>
      <w:r>
        <w:t xml:space="preserve">В целях обеспечения доступности и качества медицинской помощи застрахованным лицам объем специализированной, включая высокотехнологичную, медицинской помощи между медицинскими организациями, в том числе федеральными государственными бюджетными учреждениями, распределяется с учетом ежегодного расширения Базовой программы ОМС за счет включения в нее отдельных методов лечения, указанных в </w:t>
      </w:r>
      <w:hyperlink r:id="rId139">
        <w:r>
          <w:rPr>
            <w:color w:val="0000FF"/>
          </w:rPr>
          <w:t>разделе II</w:t>
        </w:r>
      </w:hyperlink>
      <w:r>
        <w:t xml:space="preserve"> приложения N 1 к Программе государственных гарантий, для каждой медицинской организации в объеме, сопоставимом с объемом предыдущего года;</w:t>
      </w:r>
    </w:p>
    <w:p w14:paraId="77A87A30" w14:textId="77777777" w:rsidR="007B3626" w:rsidRDefault="007B3626">
      <w:pPr>
        <w:pStyle w:val="ConsPlusNormal"/>
        <w:spacing w:before="220"/>
        <w:ind w:firstLine="540"/>
        <w:jc w:val="both"/>
      </w:pPr>
      <w:r>
        <w:t xml:space="preserve">15) предоставления в установленном порядке бюджету Челябинской области субвенций на оказание государственной социальной помощи отдельным категориям граждан в виде набора </w:t>
      </w:r>
      <w:r>
        <w:lastRenderedPageBreak/>
        <w:t xml:space="preserve">социальных услуг в части обеспечения необходимыми лекарственными препаратами, медицинскими изделиями, а также специализированными продуктами лечебного питания для детей-инвалидов в соответствии с </w:t>
      </w:r>
      <w:hyperlink r:id="rId140">
        <w:r>
          <w:rPr>
            <w:color w:val="0000FF"/>
          </w:rPr>
          <w:t>пунктом 1 части 1 статьи 6-2</w:t>
        </w:r>
      </w:hyperlink>
      <w:r>
        <w:t xml:space="preserve"> Федерального закона от 17 июля 1999 года N 178-ФЗ "О государственной социальной помощи".</w:t>
      </w:r>
    </w:p>
    <w:p w14:paraId="15647E79" w14:textId="77777777" w:rsidR="007B3626" w:rsidRDefault="007B3626">
      <w:pPr>
        <w:pStyle w:val="ConsPlusNormal"/>
        <w:spacing w:before="220"/>
        <w:ind w:firstLine="540"/>
        <w:jc w:val="both"/>
      </w:pPr>
      <w:r>
        <w:t xml:space="preserve">39. Кроме того, за счет бюджетных ассигнований федерального бюджета, областного бюджета в установленном порядке оказывается медицинская помощь и предоставляются иные государственные услуги (выполняются работы) в медицинских организациях, подведомственных федеральным органам исполнительной власти, исполнительным органам Челябинской области соответственно, за исключением видов медицинской помощи, оказываемой за счет средств ОМС, в лепрозориях и соответствующих структурных подразделениях медицинских организаций,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и центрах здоровья (центрах медицины здорового долголетия) (за исключением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в случае смерти застрахованного лица при получении медицинской помощи в стационарных условиях (результат госпитализации) по поводу заболеваний и (или) состояний, включенных в Базовую программу ОМС, в указанных медицинских организациях, первичной медико-санитарной помощи, включенной в Базовую программу ОМС), центрах профессиональной патологии и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w:anchor="P234">
        <w:r>
          <w:rPr>
            <w:color w:val="0000FF"/>
          </w:rPr>
          <w:t>разделе III</w:t>
        </w:r>
      </w:hyperlink>
      <w:r>
        <w:t xml:space="preserve"> Территориальной программы, финансовое обеспечение которых осуществляется за счет средств ОМС в рамках Базовой программы ОМС), медицинских информационно-аналитических центрах, бюро медицинской статистики, на станциях переливания крови (в центрах крови) и отделениях переливания крови (отделениях трансфузиологии) медицинских организаций, в домах ребенка, включая специализированные, на молочных кухнях и в прочих медицинских организациях, входящих в номенклатуру медицинских организаций, утверждаемую Министерством здравоохранения Российской Федерации, а также осуществляется финансовое обеспечение авиационных работ при санитарно-авиационной эвакуации, осуществляемой воздушными судами, медицинской помощи в специализированных медицинских организациях и соответствующих структурных подразделениях медицинских организаций, оказывающих медицинскую помощь по профилю "медицинская реабилитация" при заболеваниях, не включенных в Базовую программу ОМС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в том числе связанные с употреблением психоактивных веществ), а также расходов медицинских организаций, в том числе на приобретение основных средств (оборудования, производственного и хозяйственного инвентаря) и применение телемедицинских и (или) дистанционных технологий при оказании медицинской помощи.</w:t>
      </w:r>
    </w:p>
    <w:p w14:paraId="4B54A553" w14:textId="77777777" w:rsidR="007B3626" w:rsidRDefault="007B3626">
      <w:pPr>
        <w:pStyle w:val="ConsPlusNormal"/>
        <w:jc w:val="both"/>
      </w:pPr>
      <w:r>
        <w:t xml:space="preserve">(в ред. </w:t>
      </w:r>
      <w:hyperlink r:id="rId141">
        <w:r>
          <w:rPr>
            <w:color w:val="0000FF"/>
          </w:rPr>
          <w:t>Постановления</w:t>
        </w:r>
      </w:hyperlink>
      <w:r>
        <w:t xml:space="preserve"> Правительства Челябинской области от 29.04.2026 N 305-П)</w:t>
      </w:r>
    </w:p>
    <w:p w14:paraId="095731EE" w14:textId="77777777" w:rsidR="007B3626" w:rsidRDefault="007B3626">
      <w:pPr>
        <w:pStyle w:val="ConsPlusNormal"/>
        <w:spacing w:before="220"/>
        <w:ind w:firstLine="540"/>
        <w:jc w:val="both"/>
      </w:pPr>
      <w:r>
        <w:t xml:space="preserve">Финансовое обеспечение компенсационных выплат отдельным категориям лиц, подвергающихся риску заражения новой коронавирусной инфекцией COVID-19, порядок предоставления которых установлен </w:t>
      </w:r>
      <w:hyperlink r:id="rId142">
        <w:r>
          <w:rPr>
            <w:color w:val="0000FF"/>
          </w:rPr>
          <w:t>постановлением</w:t>
        </w:r>
      </w:hyperlink>
      <w:r>
        <w:t xml:space="preserve"> Правительства Российской Федерации от 15 июля 2022 г. N 1268 "О порядке предоставления компенсационной выплаты отдельным категориям лиц, подвергающихся риску заражения новой коронавирусной инфекцией", осуществляется за счет средств фонда оплаты труда медицинской организации, сформированного из всех источников, разрешенных законодательством Российской Федерации, в том числе средств ОМС.</w:t>
      </w:r>
    </w:p>
    <w:p w14:paraId="71232397" w14:textId="77777777" w:rsidR="007B3626" w:rsidRDefault="007B3626">
      <w:pPr>
        <w:pStyle w:val="ConsPlusNormal"/>
        <w:spacing w:before="220"/>
        <w:ind w:firstLine="540"/>
        <w:jc w:val="both"/>
      </w:pPr>
      <w:r>
        <w:lastRenderedPageBreak/>
        <w:t>Комиссия осуществляет распределение объемов медицинской помощи, утвержденных Территориальной программой ОМС, между медицинскими организациями, включая федеральные медицинские организации, участвующими в реализации Территориальной программы ОМС, за исключением объемов и соответствующих им финансовых средств, предназначенных для оплаты медицинской помощи, оказанной на территории Челябинской области лицам, застрахованным в другом субъекте Российской Федерации, на территории которого выдан полис обязательного медицинского страхования.</w:t>
      </w:r>
    </w:p>
    <w:p w14:paraId="6C195788" w14:textId="77777777" w:rsidR="007B3626" w:rsidRDefault="007B3626">
      <w:pPr>
        <w:pStyle w:val="ConsPlusNormal"/>
        <w:spacing w:before="220"/>
        <w:ind w:firstLine="540"/>
        <w:jc w:val="both"/>
      </w:pPr>
      <w:r>
        <w:t>Не реже одного раза в квартал Комиссия осуществляет оценку исполнения распределенных объемов медицинской помощи, проводит анализ остатков средств обязательного медицинского страхования на счетах медицинских организаций, участвующих в Территориальной программе ОМС. По результатам проведенной оценки и анализа в целях обеспечения доступности для застрахованных лиц медицинской помощи и недопущения формирования у медицинских организаций кредиторской задолженности Комиссия осуществляет при необходимости перераспределение объемов медицинской помощи, а также принимает иные решения в соответствии с законодательством Российской Федерации.</w:t>
      </w:r>
    </w:p>
    <w:p w14:paraId="233FEA07" w14:textId="77777777" w:rsidR="007B3626" w:rsidRDefault="007B3626">
      <w:pPr>
        <w:pStyle w:val="ConsPlusNormal"/>
        <w:spacing w:before="220"/>
        <w:ind w:firstLine="540"/>
        <w:jc w:val="both"/>
      </w:pPr>
      <w:r>
        <w:t>Средства нормированного страхового запаса территориального фонда обязательного медицинского страхования, предусмотренные на дополнительное финансовое обеспечение реализации территориальных программ обязательного медицинского страхования, а также на оплату медицинской помощи, оказанной за пределами Челябинской области лицам, которым полис обязательного медицинского страхования выдан на территории Челябинской области, могут направляться медицинскими организациями на возмещение расходов за предоставленную медицинскую помощь по видам и условиям ее оказания в части объемов медицинской помощи, превышающих установленные им Комиссией.</w:t>
      </w:r>
    </w:p>
    <w:p w14:paraId="6601DE7D" w14:textId="77777777" w:rsidR="007B3626" w:rsidRDefault="007B3626">
      <w:pPr>
        <w:pStyle w:val="ConsPlusNormal"/>
        <w:jc w:val="both"/>
      </w:pPr>
    </w:p>
    <w:p w14:paraId="70C15A57" w14:textId="77777777" w:rsidR="007B3626" w:rsidRDefault="007B3626">
      <w:pPr>
        <w:pStyle w:val="ConsPlusTitle"/>
        <w:jc w:val="center"/>
        <w:outlineLvl w:val="1"/>
      </w:pPr>
      <w:r>
        <w:t>VI. Нормативы объема медицинской помощи, нормативы</w:t>
      </w:r>
    </w:p>
    <w:p w14:paraId="44B3C240" w14:textId="77777777" w:rsidR="007B3626" w:rsidRDefault="007B3626">
      <w:pPr>
        <w:pStyle w:val="ConsPlusTitle"/>
        <w:jc w:val="center"/>
      </w:pPr>
      <w:r>
        <w:t>финансовых затрат на единицу объема медицинской помощи,</w:t>
      </w:r>
    </w:p>
    <w:p w14:paraId="3F2FFAD3" w14:textId="77777777" w:rsidR="007B3626" w:rsidRDefault="007B3626">
      <w:pPr>
        <w:pStyle w:val="ConsPlusTitle"/>
        <w:jc w:val="center"/>
      </w:pPr>
      <w:r>
        <w:t>подушевые нормативы финансового обеспечения</w:t>
      </w:r>
    </w:p>
    <w:p w14:paraId="2EB647DF" w14:textId="77777777" w:rsidR="007B3626" w:rsidRDefault="007B3626">
      <w:pPr>
        <w:pStyle w:val="ConsPlusTitle"/>
        <w:jc w:val="center"/>
      </w:pPr>
      <w:r>
        <w:t>Территориальной программы</w:t>
      </w:r>
    </w:p>
    <w:p w14:paraId="21EFF9F9" w14:textId="77777777" w:rsidR="007B3626" w:rsidRDefault="007B3626">
      <w:pPr>
        <w:pStyle w:val="ConsPlusNormal"/>
        <w:jc w:val="both"/>
      </w:pPr>
    </w:p>
    <w:p w14:paraId="0E5595A2" w14:textId="77777777" w:rsidR="007B3626" w:rsidRDefault="007B3626">
      <w:pPr>
        <w:pStyle w:val="ConsPlusNormal"/>
        <w:ind w:firstLine="540"/>
        <w:jc w:val="both"/>
      </w:pPr>
      <w:r>
        <w:t>40. В целях обеспечения преемственности, доступности и качества медицинской помощи, а также эффективной реализации Территориальной программы учитывается трехуровневая система организации медицинской помощи гражданам:</w:t>
      </w:r>
    </w:p>
    <w:p w14:paraId="045A28F8" w14:textId="77777777" w:rsidR="007B3626" w:rsidRDefault="007B3626">
      <w:pPr>
        <w:pStyle w:val="ConsPlusNormal"/>
        <w:spacing w:before="220"/>
        <w:ind w:firstLine="540"/>
        <w:jc w:val="both"/>
      </w:pPr>
      <w:r>
        <w:t>1) первый уровень - медицинские организации, оказывающие медицинскую помощь населению в пределах муниципального образования (за исключением медицинской помощи, оказываемой специализированными больницами, больницами скорой медицинской помощи, медицинскими центрами, диспансерами):</w:t>
      </w:r>
    </w:p>
    <w:p w14:paraId="11E25FA7" w14:textId="77777777" w:rsidR="007B3626" w:rsidRDefault="007B3626">
      <w:pPr>
        <w:pStyle w:val="ConsPlusNormal"/>
        <w:spacing w:before="220"/>
        <w:ind w:firstLine="540"/>
        <w:jc w:val="both"/>
      </w:pPr>
      <w:r>
        <w:t>первичную медико-санитарную помощь;</w:t>
      </w:r>
    </w:p>
    <w:p w14:paraId="347C4DEE" w14:textId="77777777" w:rsidR="007B3626" w:rsidRDefault="007B3626">
      <w:pPr>
        <w:pStyle w:val="ConsPlusNormal"/>
        <w:spacing w:before="220"/>
        <w:ind w:firstLine="540"/>
        <w:jc w:val="both"/>
      </w:pPr>
      <w:r>
        <w:t>и (или) специализированную (за исключением высокотехнологичной) медицинскую помощь;</w:t>
      </w:r>
    </w:p>
    <w:p w14:paraId="1FC66926" w14:textId="77777777" w:rsidR="007B3626" w:rsidRDefault="007B3626">
      <w:pPr>
        <w:pStyle w:val="ConsPlusNormal"/>
        <w:spacing w:before="220"/>
        <w:ind w:firstLine="540"/>
        <w:jc w:val="both"/>
      </w:pPr>
      <w:r>
        <w:t>и (или) скорую, в том числе скорую специализированную, медицинскую помощь;</w:t>
      </w:r>
    </w:p>
    <w:p w14:paraId="19BC8770" w14:textId="77777777" w:rsidR="007B3626" w:rsidRDefault="007B3626">
      <w:pPr>
        <w:pStyle w:val="ConsPlusNormal"/>
        <w:spacing w:before="220"/>
        <w:ind w:firstLine="540"/>
        <w:jc w:val="both"/>
      </w:pPr>
      <w:r>
        <w:t>и (или) паллиативную медицинскую помощь;</w:t>
      </w:r>
    </w:p>
    <w:p w14:paraId="70A482BD" w14:textId="77777777" w:rsidR="007B3626" w:rsidRDefault="007B3626">
      <w:pPr>
        <w:pStyle w:val="ConsPlusNormal"/>
        <w:spacing w:before="220"/>
        <w:ind w:firstLine="540"/>
        <w:jc w:val="both"/>
      </w:pPr>
      <w:r>
        <w:t>2) второй уровень - медицинские организации (в том числе специализированные больницы, больницы скорой медицинской помощи, медицинские центры, диспансеры), оказывающие медицинскую помощь населению нескольких муниципальных образований:</w:t>
      </w:r>
    </w:p>
    <w:p w14:paraId="72388F8F" w14:textId="77777777" w:rsidR="007B3626" w:rsidRDefault="007B3626">
      <w:pPr>
        <w:pStyle w:val="ConsPlusNormal"/>
        <w:spacing w:before="220"/>
        <w:ind w:firstLine="540"/>
        <w:jc w:val="both"/>
      </w:pPr>
      <w:r>
        <w:t>первичную медико-санитарную помощь;</w:t>
      </w:r>
    </w:p>
    <w:p w14:paraId="7EE8475F" w14:textId="77777777" w:rsidR="007B3626" w:rsidRDefault="007B3626">
      <w:pPr>
        <w:pStyle w:val="ConsPlusNormal"/>
        <w:spacing w:before="220"/>
        <w:ind w:firstLine="540"/>
        <w:jc w:val="both"/>
      </w:pPr>
      <w:r>
        <w:t>и (или) специализированную (за исключением высокотехнологичной) медицинскую помощь;</w:t>
      </w:r>
    </w:p>
    <w:p w14:paraId="30071367" w14:textId="77777777" w:rsidR="007B3626" w:rsidRDefault="007B3626">
      <w:pPr>
        <w:pStyle w:val="ConsPlusNormal"/>
        <w:spacing w:before="220"/>
        <w:ind w:firstLine="540"/>
        <w:jc w:val="both"/>
      </w:pPr>
      <w:r>
        <w:lastRenderedPageBreak/>
        <w:t>и (или) скорую, в том числе скорую специализированную медицинскую помощь;</w:t>
      </w:r>
    </w:p>
    <w:p w14:paraId="1A80350E" w14:textId="77777777" w:rsidR="007B3626" w:rsidRDefault="007B3626">
      <w:pPr>
        <w:pStyle w:val="ConsPlusNormal"/>
        <w:spacing w:before="220"/>
        <w:ind w:firstLine="540"/>
        <w:jc w:val="both"/>
      </w:pPr>
      <w:r>
        <w:t>3) третий уровень - медицинские организации (структурные подразделения медицинских организаций), оказывающие населению высокотехнологичную медицинскую помощь.</w:t>
      </w:r>
    </w:p>
    <w:p w14:paraId="43801D5F" w14:textId="77777777" w:rsidR="007B3626" w:rsidRDefault="007B3626">
      <w:pPr>
        <w:pStyle w:val="ConsPlusNormal"/>
        <w:spacing w:before="220"/>
        <w:ind w:firstLine="540"/>
        <w:jc w:val="both"/>
      </w:pPr>
      <w:r>
        <w:t xml:space="preserve">41. </w:t>
      </w:r>
      <w:hyperlink w:anchor="P15348">
        <w:r>
          <w:rPr>
            <w:color w:val="0000FF"/>
          </w:rPr>
          <w:t>Нормативы</w:t>
        </w:r>
      </w:hyperlink>
      <w:r>
        <w:t xml:space="preserve"> объема медицинской помощи по видам, условиям и формам ее оказания в целом по Территориальной программе определяются в единицах объема в расчете на 1 жителя в год, по Базовой программе ОМС - в расчете на 1 застрахованное лицо и приведены в приложении 10 к Территориальной программе.</w:t>
      </w:r>
    </w:p>
    <w:p w14:paraId="24F3A3B3" w14:textId="77777777" w:rsidR="007B3626" w:rsidRDefault="007B3626">
      <w:pPr>
        <w:pStyle w:val="ConsPlusNormal"/>
        <w:spacing w:before="220"/>
        <w:ind w:firstLine="540"/>
        <w:jc w:val="both"/>
      </w:pPr>
      <w:r>
        <w:t>42. Планирование объема и финансового обеспечения медицинской помощи пациентам с острыми респираторными вирусными инфекциями осуществляется в рамках установленных в Территориальной программе нормативов медицинской помощи по соответствующим ее видам по профилю "инфекционные болезни" в соответствии с порядком оказания медицинской помощи, а также с учетом региональных особенностей, уровня и структуры заболеваемости.</w:t>
      </w:r>
    </w:p>
    <w:p w14:paraId="31DBC9DE" w14:textId="77777777" w:rsidR="007B3626" w:rsidRDefault="007B3626">
      <w:pPr>
        <w:pStyle w:val="ConsPlusNormal"/>
        <w:jc w:val="both"/>
      </w:pPr>
      <w:r>
        <w:t xml:space="preserve">(в ред. </w:t>
      </w:r>
      <w:hyperlink r:id="rId143">
        <w:r>
          <w:rPr>
            <w:color w:val="0000FF"/>
          </w:rPr>
          <w:t>Постановления</w:t>
        </w:r>
      </w:hyperlink>
      <w:r>
        <w:t xml:space="preserve"> Правительства Челябинской области от 29.04.2026 N 305-П)</w:t>
      </w:r>
    </w:p>
    <w:p w14:paraId="57DC1A32" w14:textId="77777777" w:rsidR="007B3626" w:rsidRDefault="007B3626">
      <w:pPr>
        <w:pStyle w:val="ConsPlusNormal"/>
        <w:spacing w:before="220"/>
        <w:ind w:firstLine="540"/>
        <w:jc w:val="both"/>
      </w:pPr>
      <w:r>
        <w:t>43. Территориальной программой установлены нормативы объема и нормативы финансовых затрат на единицу объема проведения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(далее именуются - молекулярно-генетические исследования и патолого-анатомические исследования биопсийного (операционного) материала), позитронной эмиссионной томографии и (или) позитронной эмиссионной томографии, совмещенной с компьютерной томографией, однофотонной эмиссионной компьютерной томографии и (или) однофотонной эмиссионной компьютерной томографии, совмещенной с компьютерной томографией, включая все виды сцинтиграфических исследований, (далее именуются - ПЭТ/КТ и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и школ для беременных и по вопросам грудного вскармливания, размеры которых могут корректироваться с учетом применения в Челябинской области различных видов и методов исследований систем, органов и тканей человека в зависимости от структуры заболеваемости населения.</w:t>
      </w:r>
    </w:p>
    <w:p w14:paraId="31E5D41F" w14:textId="77777777" w:rsidR="007B3626" w:rsidRDefault="007B3626">
      <w:pPr>
        <w:pStyle w:val="ConsPlusNormal"/>
        <w:jc w:val="both"/>
      </w:pPr>
      <w:r>
        <w:t xml:space="preserve">(в ред. </w:t>
      </w:r>
      <w:hyperlink r:id="rId144">
        <w:r>
          <w:rPr>
            <w:color w:val="0000FF"/>
          </w:rPr>
          <w:t>Постановления</w:t>
        </w:r>
      </w:hyperlink>
      <w:r>
        <w:t xml:space="preserve"> Правительства Челябинской области от 29.04.2026 N 305-П)</w:t>
      </w:r>
    </w:p>
    <w:p w14:paraId="59076893" w14:textId="77777777" w:rsidR="007B3626" w:rsidRDefault="007B3626">
      <w:pPr>
        <w:pStyle w:val="ConsPlusNormal"/>
        <w:spacing w:before="220"/>
        <w:ind w:firstLine="540"/>
        <w:jc w:val="both"/>
      </w:pPr>
      <w:r>
        <w:t>44. Обращение в связи с заболеваниями включает проведение следующих отдельных диагностических (лабораторных) исследований за счет средств Территориальной программы ОМС: компьютерная томография, магнитно-резонансная томография, ультразвуковое исследование сердечно-сосудистой системы, эндоскопические диагностические исследования, молекулярно-генетические исследования с целью диагностики онкологических заболеваний, патолого-анатомические исследования биопсийного (операционного) материала, ПЭТ/КТ, ОФЭКТ/ОФЭКТ-КТ, неинвазивное пренатальное тестирование (определение внеклеточной ДНК плода по крови матери), определение РНК вируса гепатита C (Hepatitis C virus) в крови методом ПЦР, лабораторная диагностика для пациентов с хроническим вирусным гепатитом C (оценку стадии фиброза, определение генотипа вируса гепатита C).</w:t>
      </w:r>
    </w:p>
    <w:p w14:paraId="0C43BBE7" w14:textId="77777777" w:rsidR="007B3626" w:rsidRDefault="007B3626">
      <w:pPr>
        <w:pStyle w:val="ConsPlusNormal"/>
        <w:spacing w:before="220"/>
        <w:ind w:firstLine="540"/>
        <w:jc w:val="both"/>
      </w:pPr>
      <w:r>
        <w:t>Объемы предоставления медицинской помощи, установленные Территориальной программой, включают в себя объемы предоставления медицинской помощи, оказанной в медицинских организациях других субъектов Российской Федерации гражданам, застрахованным в Челябинской области.</w:t>
      </w:r>
    </w:p>
    <w:p w14:paraId="1D8C40FF" w14:textId="77777777" w:rsidR="007B3626" w:rsidRDefault="007B3626">
      <w:pPr>
        <w:pStyle w:val="ConsPlusNormal"/>
        <w:spacing w:before="220"/>
        <w:ind w:firstLine="540"/>
        <w:jc w:val="both"/>
      </w:pPr>
      <w:r>
        <w:lastRenderedPageBreak/>
        <w:t>При оказании гражданину медицинской помощи по Территориальной программе ОМС направление в медицинские организации, расположенные за пределами Челябинской области, на оказание специализированной медицинской помощи в плановой форме выдается лечащим врачом медицинской организации, которую гражданин выбрал, в том числе по территориально-участковому принципу, и в которой проходит диагностику и лечение в рамках получения первичной медико-санитарной помощи или получает специализированную медицинскую помощь, при необходимости перевода в другую медицинскую организацию для получения специализированной медицинской помощи в соответствии с порядками оказания медицинской помощи. При этом индивидуальное информационное сопровождение гражданина осуществляет страховая медицинская организация.</w:t>
      </w:r>
    </w:p>
    <w:p w14:paraId="28A63355" w14:textId="77777777" w:rsidR="007B3626" w:rsidRDefault="007B3626">
      <w:pPr>
        <w:pStyle w:val="ConsPlusNormal"/>
        <w:spacing w:before="220"/>
        <w:ind w:firstLine="540"/>
        <w:jc w:val="both"/>
      </w:pPr>
      <w:r>
        <w:t>В целях соблюдения сроков оказания медицинской помощи в экстренной и неотложной формах маршрутизация пациентов осуществляется в наиболее приближенные к месту нахождения пациента медицинские организации вне зависимости от их ведомственной и территориальной принадлежности.</w:t>
      </w:r>
    </w:p>
    <w:p w14:paraId="0B0BFC4E" w14:textId="77777777" w:rsidR="007B3626" w:rsidRDefault="007B3626">
      <w:pPr>
        <w:pStyle w:val="ConsPlusNormal"/>
        <w:spacing w:before="220"/>
        <w:ind w:firstLine="540"/>
        <w:jc w:val="both"/>
      </w:pPr>
      <w:r>
        <w:t>В случае включения федеральной медицинской организации в маршрутизацию застрахованных лиц при наступлении страхового случая, предусмотренного Территориальной программой ОМС, экстренная медицинская помощь застрахованным лицам оплачивается в рамках Территориальной программы ОМС, за исключением категории тяжелых пациентов, в том числе пострадавших в результате чрезвычайной ситуации.</w:t>
      </w:r>
    </w:p>
    <w:p w14:paraId="65DAE731" w14:textId="77777777" w:rsidR="007B3626" w:rsidRDefault="007B3626">
      <w:pPr>
        <w:pStyle w:val="ConsPlusNormal"/>
        <w:jc w:val="both"/>
      </w:pPr>
      <w:r>
        <w:t xml:space="preserve">(абзац введен </w:t>
      </w:r>
      <w:hyperlink r:id="rId145">
        <w:r>
          <w:rPr>
            <w:color w:val="0000FF"/>
          </w:rPr>
          <w:t>Постановлением</w:t>
        </w:r>
      </w:hyperlink>
      <w:r>
        <w:t xml:space="preserve"> Правительства Челябинской области от 29.04.2026 N 305-П)</w:t>
      </w:r>
    </w:p>
    <w:p w14:paraId="19E43F1C" w14:textId="77777777" w:rsidR="007B3626" w:rsidRDefault="007B3626">
      <w:pPr>
        <w:pStyle w:val="ConsPlusNormal"/>
        <w:spacing w:before="220"/>
        <w:ind w:firstLine="540"/>
        <w:jc w:val="both"/>
      </w:pPr>
      <w:r>
        <w:t>Распределение объемов медицинской помощи по проведению экстракорпорального оплодотворения осуществляется для медицинских организаций, выполнивших не менее 100 случаев экстракорпорального оплодотворения за предыдущий год (за счет всех источников финансирования).</w:t>
      </w:r>
    </w:p>
    <w:p w14:paraId="6455D5C2" w14:textId="77777777" w:rsidR="007B3626" w:rsidRDefault="007B3626">
      <w:pPr>
        <w:pStyle w:val="ConsPlusNormal"/>
        <w:spacing w:before="220"/>
        <w:ind w:firstLine="540"/>
        <w:jc w:val="both"/>
      </w:pPr>
      <w:r>
        <w:t>Медицинскими организациями Челябинской области обеспечиваются забор и направление материала для проведения неинвазивного пренатального тестирования (определения внеклеточной ДНК плода по крови матери) и предимплантационного генетического тестирования эмбриона на моногенные заболевания и на структурные хромосомные перестройки (ПГТ-М, ПГТ-СП) в медицинские организации, подведомственные федеральным органам исполнительной власти и Министерству здравоохранения Челябинской области, имеющие лицензию на предоставление работ (услуг) по лабораторной генетике, в соответствии с перечнем, утвержденным Министерством здравоохранения Российской Федерации.</w:t>
      </w:r>
    </w:p>
    <w:p w14:paraId="4BF66358" w14:textId="77777777" w:rsidR="007B3626" w:rsidRDefault="007B3626">
      <w:pPr>
        <w:pStyle w:val="ConsPlusNormal"/>
        <w:jc w:val="both"/>
      </w:pPr>
      <w:r>
        <w:t xml:space="preserve">(абзац введен </w:t>
      </w:r>
      <w:hyperlink r:id="rId146">
        <w:r>
          <w:rPr>
            <w:color w:val="0000FF"/>
          </w:rPr>
          <w:t>Постановлением</w:t>
        </w:r>
      </w:hyperlink>
      <w:r>
        <w:t xml:space="preserve"> Правительства Челябинской области от 29.04.2026 N 305-П)</w:t>
      </w:r>
    </w:p>
    <w:p w14:paraId="464E0813" w14:textId="77777777" w:rsidR="007B3626" w:rsidRDefault="007B3626">
      <w:pPr>
        <w:pStyle w:val="ConsPlusNormal"/>
        <w:spacing w:before="220"/>
        <w:ind w:firstLine="540"/>
        <w:jc w:val="both"/>
      </w:pPr>
      <w:r>
        <w:t>Страховые медицинские организации проводят экспертизу качества всех случаев экстракорпорального оплодотворения, осуществленных в рамках Базовой программы ОМС, включая оценку его эффективности (факт наступления беременности). Результаты экспертизы направляются страховыми медицинскими организациями в Территориальный фонд ОМС и рассматриваются на заседаниях Комиссии при решении вопросов о распределении медицинским организациям объемов медицинской помощи по экстракорпоральному оплодотворению.</w:t>
      </w:r>
    </w:p>
    <w:p w14:paraId="3A98AA54" w14:textId="77777777" w:rsidR="007B3626" w:rsidRDefault="007B3626">
      <w:pPr>
        <w:pStyle w:val="ConsPlusNormal"/>
        <w:jc w:val="both"/>
      </w:pPr>
      <w:r>
        <w:t xml:space="preserve">(в ред. </w:t>
      </w:r>
      <w:hyperlink r:id="rId147">
        <w:r>
          <w:rPr>
            <w:color w:val="0000FF"/>
          </w:rPr>
          <w:t>Постановления</w:t>
        </w:r>
      </w:hyperlink>
      <w:r>
        <w:t xml:space="preserve"> Правительства Челябинской области от 29.04.2026 N 305-П)</w:t>
      </w:r>
    </w:p>
    <w:p w14:paraId="0DCB21CD" w14:textId="77777777" w:rsidR="007B3626" w:rsidRDefault="007B3626">
      <w:pPr>
        <w:pStyle w:val="ConsPlusNormal"/>
        <w:spacing w:before="220"/>
        <w:ind w:firstLine="540"/>
        <w:jc w:val="both"/>
      </w:pPr>
      <w:r>
        <w:t>При формировании тарифов на оплату специализированной, в том числе высокотехнологичной, медицинской помощи детям при онкологических заболеваниях в тарифном соглашении устанавливаются отдельные тарифы на оплату медицинской помощи с использованием пэгаспаргазы и иных лекарственных препаратов, ранее централизованно закупаемых по отдельным решениям Правительства Российской Федерации.</w:t>
      </w:r>
    </w:p>
    <w:p w14:paraId="44DC5B50" w14:textId="77777777" w:rsidR="007B3626" w:rsidRDefault="007B3626">
      <w:pPr>
        <w:pStyle w:val="ConsPlusNormal"/>
        <w:jc w:val="both"/>
      </w:pPr>
      <w:r>
        <w:t xml:space="preserve">(абзац введен </w:t>
      </w:r>
      <w:hyperlink r:id="rId148">
        <w:r>
          <w:rPr>
            <w:color w:val="0000FF"/>
          </w:rPr>
          <w:t>Постановлением</w:t>
        </w:r>
      </w:hyperlink>
      <w:r>
        <w:t xml:space="preserve"> Правительства Челябинской области от 29.04.2026 N 305-П)</w:t>
      </w:r>
    </w:p>
    <w:p w14:paraId="54A7DB7C" w14:textId="77777777" w:rsidR="007B3626" w:rsidRDefault="007B3626">
      <w:pPr>
        <w:pStyle w:val="ConsPlusNormal"/>
        <w:spacing w:before="220"/>
        <w:ind w:firstLine="540"/>
        <w:jc w:val="both"/>
      </w:pPr>
      <w:r>
        <w:t xml:space="preserve">Абзац седьмой утратил силу с 29.04.2026. - </w:t>
      </w:r>
      <w:hyperlink r:id="rId149">
        <w:r>
          <w:rPr>
            <w:color w:val="0000FF"/>
          </w:rPr>
          <w:t>Постановление</w:t>
        </w:r>
      </w:hyperlink>
      <w:r>
        <w:t xml:space="preserve"> Правительства Челябинской области от 29.04.2026 N 305-П.</w:t>
      </w:r>
    </w:p>
    <w:p w14:paraId="469C1291" w14:textId="77777777" w:rsidR="007B3626" w:rsidRDefault="007B3626">
      <w:pPr>
        <w:pStyle w:val="ConsPlusNormal"/>
        <w:spacing w:before="220"/>
        <w:ind w:firstLine="540"/>
        <w:jc w:val="both"/>
      </w:pPr>
      <w:r>
        <w:lastRenderedPageBreak/>
        <w:t>Обязательным условием для отдельных схем противоопухолевой лекарственной терапии, назначенных по решению консилиума врачей, является проведение молекулярно-генетических и (или) иммуногистохимических исследований с получением результата до назначения схемы противоопухолевой лекарственной терапии. При отсутствии такого исследования оплата случая лечения с использованием схемы противоопухолевой лекарственной терапии не допускается.</w:t>
      </w:r>
    </w:p>
    <w:p w14:paraId="6C811B71" w14:textId="77777777" w:rsidR="007B3626" w:rsidRDefault="007B3626">
      <w:pPr>
        <w:pStyle w:val="ConsPlusNormal"/>
        <w:spacing w:before="220"/>
        <w:ind w:firstLine="540"/>
        <w:jc w:val="both"/>
      </w:pPr>
      <w:r>
        <w:t>Оказание медицинской помощи в рамках указанных тарифов осуществляется при наличии медицинских показаний, решения соответствующей врачебной комиссии и (или) консилиума врачей или рекомендаций профильной федеральной медицинской организации (национального медицинского исследовательского центра), в том числе по результатам консультации с использованием телемедицинских и (или) дистанционных технологий.</w:t>
      </w:r>
    </w:p>
    <w:p w14:paraId="3006A4EE" w14:textId="77777777" w:rsidR="007B3626" w:rsidRDefault="007B3626">
      <w:pPr>
        <w:pStyle w:val="ConsPlusNormal"/>
        <w:jc w:val="both"/>
      </w:pPr>
      <w:r>
        <w:t xml:space="preserve">(абзац введен </w:t>
      </w:r>
      <w:hyperlink r:id="rId150">
        <w:r>
          <w:rPr>
            <w:color w:val="0000FF"/>
          </w:rPr>
          <w:t>Постановлением</w:t>
        </w:r>
      </w:hyperlink>
      <w:r>
        <w:t xml:space="preserve"> Правительства Челябинской области от 29.04.2026 N 305-П)</w:t>
      </w:r>
    </w:p>
    <w:p w14:paraId="09F20113" w14:textId="77777777" w:rsidR="007B3626" w:rsidRDefault="007B3626">
      <w:pPr>
        <w:pStyle w:val="ConsPlusNormal"/>
        <w:spacing w:before="220"/>
        <w:ind w:firstLine="540"/>
        <w:jc w:val="both"/>
      </w:pPr>
      <w:r>
        <w:t xml:space="preserve">С целью организации проведения противоопухолевой лекарственной терапии в рамках Базовой программы ОМС Министерству здравоохранения Челябинской области при осуществлении подведомственными медицинскими организациями закупок одних и тех же лекарственных препаратов рекомендуется при возможности организовать проведение совместных закупок либо совместных конкурсов или аукционов на основании заключенных в соответствии с Федеральным </w:t>
      </w:r>
      <w:hyperlink r:id="rId151">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соглашений о проведении совместного конкурса или аукциона.</w:t>
      </w:r>
    </w:p>
    <w:p w14:paraId="241FFBBD" w14:textId="77777777" w:rsidR="007B3626" w:rsidRDefault="007B3626">
      <w:pPr>
        <w:pStyle w:val="ConsPlusNormal"/>
        <w:jc w:val="both"/>
      </w:pPr>
      <w:r>
        <w:t xml:space="preserve">(абзац введен </w:t>
      </w:r>
      <w:hyperlink r:id="rId152">
        <w:r>
          <w:rPr>
            <w:color w:val="0000FF"/>
          </w:rPr>
          <w:t>Постановлением</w:t>
        </w:r>
      </w:hyperlink>
      <w:r>
        <w:t xml:space="preserve"> Правительства Челябинской области от 29.04.2026 N 305-П)</w:t>
      </w:r>
    </w:p>
    <w:p w14:paraId="7A094039" w14:textId="77777777" w:rsidR="007B3626" w:rsidRDefault="007B3626">
      <w:pPr>
        <w:pStyle w:val="ConsPlusNormal"/>
        <w:spacing w:before="220"/>
        <w:ind w:firstLine="540"/>
        <w:jc w:val="both"/>
      </w:pPr>
      <w:r>
        <w:t>Федеральные медицинские организации оказывают первичную медико-санитарную помощь и скорую, в том числе скорую специализированную, медицинскую помощь в соответствии с Территориальной программой ОМС.</w:t>
      </w:r>
    </w:p>
    <w:p w14:paraId="4FF1BE3F" w14:textId="77777777" w:rsidR="007B3626" w:rsidRDefault="007B3626">
      <w:pPr>
        <w:pStyle w:val="ConsPlusNormal"/>
        <w:spacing w:before="220"/>
        <w:ind w:firstLine="540"/>
        <w:jc w:val="both"/>
      </w:pPr>
      <w:r>
        <w:t xml:space="preserve">При реализации Территориальной программы ОМС федеральными медицинскими организациями оказывается специализированная, в том числе высокотехнологичная, медицинская помощь в случае распределения объемов предоставления медицинской помощи в соответствии с </w:t>
      </w:r>
      <w:hyperlink r:id="rId153">
        <w:r>
          <w:rPr>
            <w:color w:val="0000FF"/>
          </w:rPr>
          <w:t>частью 10 статьи 36</w:t>
        </w:r>
      </w:hyperlink>
      <w:r>
        <w:t xml:space="preserve"> Федерального закона от 29 ноября 2010 года N 326-ФЗ "Об обязательном медицинском страховании в Российской Федерации".</w:t>
      </w:r>
    </w:p>
    <w:p w14:paraId="081C5453" w14:textId="77777777" w:rsidR="007B3626" w:rsidRDefault="007B3626">
      <w:pPr>
        <w:pStyle w:val="ConsPlusNormal"/>
        <w:spacing w:before="220"/>
        <w:ind w:firstLine="540"/>
        <w:jc w:val="both"/>
      </w:pPr>
      <w:r>
        <w:t>Направление граждан в федеральные медицинские организации осуществляется в порядке, установленном Министерством здравоохранения Российской Федерации.</w:t>
      </w:r>
    </w:p>
    <w:p w14:paraId="41DBBB09" w14:textId="77777777" w:rsidR="007B3626" w:rsidRDefault="007B3626">
      <w:pPr>
        <w:pStyle w:val="ConsPlusNormal"/>
        <w:spacing w:before="220"/>
        <w:ind w:firstLine="540"/>
        <w:jc w:val="both"/>
      </w:pPr>
      <w:r>
        <w:t>В случае выявления у пациента, которому оказывается специализированная медицинская помощь в федеральной медицинской организации, иного заболевания в стадии декомпенсации и (или) заболевания, требующего медицинского наблюдения в стационарных условиях, не позволяющих оказать ему медицинскую помощь в плановой форме в этой федеральной медицинской организации, а также в случае отсутствия у федеральной медицинской организации возможности оказать пациенту необходимую медицинскую помощь в экстренной или неотложной форме пациент переводится в иную медицинскую организацию, оказывающую медицинскую помощь по соответствующему профилю.</w:t>
      </w:r>
    </w:p>
    <w:p w14:paraId="25A31BAB" w14:textId="77777777" w:rsidR="007B3626" w:rsidRDefault="007B3626">
      <w:pPr>
        <w:pStyle w:val="ConsPlusNormal"/>
        <w:spacing w:before="220"/>
        <w:ind w:firstLine="540"/>
        <w:jc w:val="both"/>
      </w:pPr>
      <w:r>
        <w:t xml:space="preserve">При формировании Территориальной программы ОМС субъект Российской Федерации учитывает объемы специализированной, в том числе высокотехнологичной, медицинской помощи в стационарных условиях и условиях дневных стационаров, оказываемой федеральными медицинскими организациями в соответствии с </w:t>
      </w:r>
      <w:hyperlink r:id="rId154">
        <w:r>
          <w:rPr>
            <w:color w:val="0000FF"/>
          </w:rPr>
          <w:t>нормативами</w:t>
        </w:r>
      </w:hyperlink>
      <w:r>
        <w:t>, предусмотренными приложением 2 к Программе государственных гарантий, но не включает их в нормативы объема медицинской помощи, утвержденные Территориальной программой ОМС.</w:t>
      </w:r>
    </w:p>
    <w:p w14:paraId="7D6928F6" w14:textId="77777777" w:rsidR="007B3626" w:rsidRDefault="007B3626">
      <w:pPr>
        <w:pStyle w:val="ConsPlusNormal"/>
        <w:spacing w:before="220"/>
        <w:ind w:firstLine="540"/>
        <w:jc w:val="both"/>
      </w:pPr>
      <w:r>
        <w:t xml:space="preserve">Территориальной программой установлены дифференцированные нормативы объема медицинской помощи на 1 жителя и нормативы объема медицинской помощи на 1 застрахованное лицо на основе перераспределения объемов медицинской помощи по видам, условиям и формам </w:t>
      </w:r>
      <w:r>
        <w:lastRenderedPageBreak/>
        <w:t>ее оказания с учетом этапов оказания медицинской помощи, уровня и структуры заболеваемости, особенностей половозрастного состава и плотности населения, транспортной доступности, а также климатических и географических особенностей региона, с учетом приоритетности финансового обеспечения первичной медико-санитарной помощи, сбалансированности объема медицинской помощи и ее финансового обеспечения, в том числе уплаты страховых взносов на обязательное медицинское страхование неработающего населения в порядке, установленном законодательством Российской Федерации об обязательном медицинском страховании.</w:t>
      </w:r>
    </w:p>
    <w:p w14:paraId="46556E43" w14:textId="77777777" w:rsidR="007B3626" w:rsidRDefault="007B3626">
      <w:pPr>
        <w:pStyle w:val="ConsPlusNormal"/>
        <w:spacing w:before="220"/>
        <w:ind w:firstLine="540"/>
        <w:jc w:val="both"/>
      </w:pPr>
      <w:r>
        <w:t>В соответствии с клиническими рекомендациями по медицинским показаниям медицинские организации могут организовать предоставление лекарственных препаратов для лечения гепатита C для приема пациентами на дому. В этом случае прием врача может проводиться с использованием телемедицинских и (или) дистанционных технологий, результаты лечения должны быть подтверждены лабораторными исследованиями. Очное пребывание пациента в условиях дневного стационара при этом должно быть не менее 2 дней, включая день госпитализации и день выписки.</w:t>
      </w:r>
    </w:p>
    <w:p w14:paraId="5673D4C8" w14:textId="77777777" w:rsidR="007B3626" w:rsidRDefault="007B3626">
      <w:pPr>
        <w:pStyle w:val="ConsPlusNormal"/>
        <w:jc w:val="both"/>
      </w:pPr>
      <w:r>
        <w:t xml:space="preserve">(абзац введен </w:t>
      </w:r>
      <w:hyperlink r:id="rId155">
        <w:r>
          <w:rPr>
            <w:color w:val="0000FF"/>
          </w:rPr>
          <w:t>Постановлением</w:t>
        </w:r>
      </w:hyperlink>
      <w:r>
        <w:t xml:space="preserve"> Правительства Челябинской области от 29.04.2026 N 305-П)</w:t>
      </w:r>
    </w:p>
    <w:p w14:paraId="34B6F1B2" w14:textId="77777777" w:rsidR="007B3626" w:rsidRDefault="007B3626">
      <w:pPr>
        <w:pStyle w:val="ConsPlusNormal"/>
        <w:spacing w:before="220"/>
        <w:ind w:firstLine="540"/>
        <w:jc w:val="both"/>
      </w:pPr>
      <w:r>
        <w:t>Распределение объема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между медицинскими организациями, оказывающими медицинскую помощь в амбулаторных условиях, осуществляется при наличии указания на соответствующие работы (услуги) в имеющейся у медицинской организации лицензии на медицинскую деятельность.</w:t>
      </w:r>
    </w:p>
    <w:p w14:paraId="696308DC" w14:textId="77777777" w:rsidR="007B3626" w:rsidRDefault="007B3626">
      <w:pPr>
        <w:pStyle w:val="ConsPlusNormal"/>
        <w:jc w:val="both"/>
      </w:pPr>
      <w:r>
        <w:t xml:space="preserve">(в ред. </w:t>
      </w:r>
      <w:hyperlink r:id="rId156">
        <w:r>
          <w:rPr>
            <w:color w:val="0000FF"/>
          </w:rPr>
          <w:t>Постановления</w:t>
        </w:r>
      </w:hyperlink>
      <w:r>
        <w:t xml:space="preserve"> Правительства Челябинской области от 29.04.2026 N 305-П)</w:t>
      </w:r>
    </w:p>
    <w:p w14:paraId="1757DFE7" w14:textId="77777777" w:rsidR="007B3626" w:rsidRDefault="007B3626">
      <w:pPr>
        <w:pStyle w:val="ConsPlusNormal"/>
        <w:spacing w:before="220"/>
        <w:ind w:firstLine="540"/>
        <w:jc w:val="both"/>
      </w:pPr>
      <w:r>
        <w:t>Назначение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осуществляется лечащим врачом, оказывающим первичную медико-санитарную, в том числе первичную специализированную медико-санитарную, помощь, при наличии медицинских показаний в сроки, установленные Территориальной программой.</w:t>
      </w:r>
    </w:p>
    <w:p w14:paraId="21355DB0" w14:textId="77777777" w:rsidR="007B3626" w:rsidRDefault="007B3626">
      <w:pPr>
        <w:pStyle w:val="ConsPlusNormal"/>
        <w:jc w:val="both"/>
      </w:pPr>
      <w:r>
        <w:t xml:space="preserve">(в ред. </w:t>
      </w:r>
      <w:hyperlink r:id="rId157">
        <w:r>
          <w:rPr>
            <w:color w:val="0000FF"/>
          </w:rPr>
          <w:t>Постановления</w:t>
        </w:r>
      </w:hyperlink>
      <w:r>
        <w:t xml:space="preserve"> Правительства Челябинской области от 29.04.2026 N 305-П)</w:t>
      </w:r>
    </w:p>
    <w:p w14:paraId="1757E854" w14:textId="77777777" w:rsidR="007B3626" w:rsidRDefault="007B3626">
      <w:pPr>
        <w:pStyle w:val="ConsPlusNormal"/>
        <w:spacing w:before="220"/>
        <w:ind w:firstLine="540"/>
        <w:jc w:val="both"/>
      </w:pPr>
      <w:r>
        <w:t xml:space="preserve">45. </w:t>
      </w:r>
      <w:hyperlink w:anchor="P15348">
        <w:r>
          <w:rPr>
            <w:color w:val="0000FF"/>
          </w:rPr>
          <w:t>Нормативы</w:t>
        </w:r>
      </w:hyperlink>
      <w:r>
        <w:t xml:space="preserve"> финансовых затрат на единицу объема медицинской помощи приведены в приложении 10 к Территориальной программе.</w:t>
      </w:r>
    </w:p>
    <w:p w14:paraId="2278AB9E" w14:textId="77777777" w:rsidR="007B3626" w:rsidRDefault="007B3626">
      <w:pPr>
        <w:pStyle w:val="ConsPlusNormal"/>
        <w:spacing w:before="220"/>
        <w:ind w:firstLine="540"/>
        <w:jc w:val="both"/>
      </w:pPr>
      <w:r>
        <w:t>Нормативы финансовых затрат на 1 обращение по поводу заболевания при оказании медицинской помощи в амбулаторных условиях медицинскими организациями включают средние нормативы финансовых затрат на проведение следующих исследований в амбулаторных условиях за счет средств Территориальной программы ОМС: компьютерная томография, магнитно-резонансная томография, ультразвуковое исследование сердечно-сосудистой системы, эндоскопические диагностические исследования, молекулярно-генетические исследования с целью диагностики онкологических заболеваний, патолого-анатомические исследования биопсийного (операционного) материала, ПЭТ/КТ, ОФЭКТ/ОФЭКТ-КТ, неинвазивное пренатальное тестирование (определение внеклеточной ДНК плода по крови матери), определение РНК вируса гепатита C (Hepatitis C virus) в крови методом ПЦР, лабораторная диагностика для пациентов с хроническим вирусным гепатитом C (оценка стадии фиброза, определение генотипа вирусного гепатита C).</w:t>
      </w:r>
    </w:p>
    <w:p w14:paraId="0A5CA2B8" w14:textId="77777777" w:rsidR="007B3626" w:rsidRDefault="007B3626">
      <w:pPr>
        <w:pStyle w:val="ConsPlusNormal"/>
        <w:spacing w:before="220"/>
        <w:ind w:firstLine="540"/>
        <w:jc w:val="both"/>
      </w:pPr>
      <w:r>
        <w:lastRenderedPageBreak/>
        <w:t xml:space="preserve">Для высокотехнологичной медицинской помощи в стационарных условиях нормативы финансовых затрат на единицу объема предоставления медицинской помощи установлены </w:t>
      </w:r>
      <w:hyperlink r:id="rId158">
        <w:r>
          <w:rPr>
            <w:color w:val="0000FF"/>
          </w:rPr>
          <w:t>Перечнем</w:t>
        </w:r>
      </w:hyperlink>
      <w:r>
        <w:t xml:space="preserve"> видов высокотехнологичной медицинской помощи (приложение N 1 к Программе государственных гарантий).</w:t>
      </w:r>
    </w:p>
    <w:p w14:paraId="1EDB29EA" w14:textId="77777777" w:rsidR="007B3626" w:rsidRDefault="007B3626">
      <w:pPr>
        <w:pStyle w:val="ConsPlusNormal"/>
        <w:spacing w:before="220"/>
        <w:ind w:firstLine="540"/>
        <w:jc w:val="both"/>
      </w:pPr>
      <w:r>
        <w:t>46. В целях обеспечения доступности медицинской помощи гражданам, проживающим в малонаселенных, отдаленных и (или) труднодоступных населенных пунктах, а также в сельской местности, районных центрах и малых городах с численностью населения до 50 тысяч человек, устанавливаются коэффициенты дифференциации к подушевому нормативу финансирования на прикрепившихся лиц с учетом реальной потребности населения, обусловленной уровнем и структурой заболеваемости, особенностями половозрастного состава, в том числе численности населения в возрасте 65 лет и старше, плотности населения, транспортной доступности медицинских организаций, количества структурных подразделений, за исключением количества фельдшерско-акушерских пунктов (фельдшерских пунктов, фельдшерских здравпунктов), а также маршрутизации пациентов при оказании медицинской помощи.</w:t>
      </w:r>
    </w:p>
    <w:p w14:paraId="58E3AAE8" w14:textId="77777777" w:rsidR="007B3626" w:rsidRDefault="007B3626">
      <w:pPr>
        <w:pStyle w:val="ConsPlusNormal"/>
        <w:spacing w:before="220"/>
        <w:ind w:firstLine="540"/>
        <w:jc w:val="both"/>
      </w:pPr>
      <w:r>
        <w:t>Для расчета стоимости медицинской помощи, оказываемой в медицинских организациях и их обособленных подразделениях (включая врачебные амбулатории), расположенных в сельской местности, отдаленных территориях, поселках городского типа и малых городах с численностью населения до 50 тысяч человек, применяются коэффициенты дифференциации к подушевому нормативу финансирования на прикрепившихся к медицинской организации лиц с учетом наличия указанных подразделений, расходов на их содержание и оплату труда персонала: для медицинских организаций, обслуживающих до 20 тысяч человек, - не менее 1,113, для медицинских организаций, обслуживающих свыше 20 тысяч человек, - не менее 1,04.</w:t>
      </w:r>
    </w:p>
    <w:p w14:paraId="31206943" w14:textId="77777777" w:rsidR="007B3626" w:rsidRDefault="007B3626">
      <w:pPr>
        <w:pStyle w:val="ConsPlusNormal"/>
        <w:spacing w:before="220"/>
        <w:ind w:firstLine="540"/>
        <w:jc w:val="both"/>
      </w:pPr>
      <w:r>
        <w:t>Для расчета стоимости медицинской помощи в амбулаторных условиях, оказываемой лицам в возрасте 65 лет и старше, применяется коэффициент дифференциации для подушевого норматива финансирования на прикрепившихся к медицинской организации лиц не менее 1,6.</w:t>
      </w:r>
    </w:p>
    <w:p w14:paraId="43730728" w14:textId="77777777" w:rsidR="007B3626" w:rsidRDefault="007B3626">
      <w:pPr>
        <w:pStyle w:val="ConsPlusNormal"/>
        <w:spacing w:before="220"/>
        <w:ind w:firstLine="540"/>
        <w:jc w:val="both"/>
      </w:pPr>
      <w:r>
        <w:t>Подушевой норматив финансирования на прикрепившихся лиц (взрослое население) для центральных районных, районных и участковых больниц не может быть ниже подушевого норматива финансирования на прикрепившихся лиц для медицинских организаций, обслуживающих взрослое городское население. Применение понижающих коэффициентов при установлении подушевых нормативов финансирования недопустимо.</w:t>
      </w:r>
    </w:p>
    <w:p w14:paraId="2EE65EE0" w14:textId="77777777" w:rsidR="007B3626" w:rsidRDefault="007B3626">
      <w:pPr>
        <w:pStyle w:val="ConsPlusNormal"/>
        <w:spacing w:before="220"/>
        <w:ind w:firstLine="540"/>
        <w:jc w:val="both"/>
      </w:pPr>
      <w:r>
        <w:t>Подушевой норматив финансирования для федеральных медицинских организаций (за исключением образовательных организаций высшего образования) и негосударственных медицинских организаций, являющихся единственными медицинскими организациями в конкретном населенном пункте, не может быть ниже подушевого норматива финансирования для медицинских организаций соответствующего субъекта Российской Федерации, расположенных в крупных городах. Финансовое обеспечение указанных медицинских организаций рассчитывается исходя из численности прикрепленного к ним взрослого населения и среднего размера подушевого норматива финансирования на прикрепившихся лиц с учетом установленных в тарифном соглашении коэффициентов половозрастного состава и коэффициентов дифференциации на прикрепившихся к медицинской организации лиц с учетом наличия подразделений, расположенных в сельской местности, на отдаленных территориях, в поселках городского типа и малых городах с численностью населения до 50 тысяч человек.</w:t>
      </w:r>
    </w:p>
    <w:p w14:paraId="56D28CF1" w14:textId="77777777" w:rsidR="007B3626" w:rsidRDefault="007B3626">
      <w:pPr>
        <w:pStyle w:val="ConsPlusNormal"/>
        <w:spacing w:before="220"/>
        <w:ind w:firstLine="540"/>
        <w:jc w:val="both"/>
      </w:pPr>
      <w:r>
        <w:t>Размер финансового обеспечения фельдшерско-акушерских пунктов (фельдшерских пунктов, фельдшерских здравпунктов) при условии их соответствия требованиям, установленным положением об организации оказания первичной медико-санитарной помощи взрослому населению, утверждаемым Министерством здравоохранения Российской Федерации, составляет в среднем на 2026 год:</w:t>
      </w:r>
    </w:p>
    <w:p w14:paraId="6675E406" w14:textId="77777777" w:rsidR="007B3626" w:rsidRDefault="007B3626">
      <w:pPr>
        <w:pStyle w:val="ConsPlusNormal"/>
        <w:spacing w:before="220"/>
        <w:ind w:firstLine="540"/>
        <w:jc w:val="both"/>
      </w:pPr>
      <w:r>
        <w:t xml:space="preserve">для фельдшерско-акушерского пункта (фельдшерского пункта, фельдшерского здравпункта), </w:t>
      </w:r>
      <w:r>
        <w:lastRenderedPageBreak/>
        <w:t>обслуживающего до 100 человек, - 917,61 тыс. рублей;</w:t>
      </w:r>
    </w:p>
    <w:p w14:paraId="53B9984A" w14:textId="77777777" w:rsidR="007B3626" w:rsidRDefault="007B3626">
      <w:pPr>
        <w:pStyle w:val="ConsPlusNormal"/>
        <w:spacing w:before="220"/>
        <w:ind w:firstLine="540"/>
        <w:jc w:val="both"/>
      </w:pPr>
      <w:r>
        <w:t>для фельдшерско-акушерского пункта (фельдшерского пункта, фельдшерского здравпункта), обслуживающего от 101 до 800 человек, - 1705,47 тыс. рублей;</w:t>
      </w:r>
    </w:p>
    <w:p w14:paraId="12142E1F" w14:textId="77777777" w:rsidR="007B3626" w:rsidRDefault="007B3626">
      <w:pPr>
        <w:pStyle w:val="ConsPlusNormal"/>
        <w:spacing w:before="220"/>
        <w:ind w:firstLine="540"/>
        <w:jc w:val="both"/>
      </w:pPr>
      <w:r>
        <w:t>для фельдшерско-акушерского пункта (фельдшерского пункта, фельдшерского здравпункта), обслуживающего от 801 до 1500 человек, - 3411,06 тыс. рублей;</w:t>
      </w:r>
    </w:p>
    <w:p w14:paraId="2B3A0992" w14:textId="77777777" w:rsidR="007B3626" w:rsidRDefault="007B3626">
      <w:pPr>
        <w:pStyle w:val="ConsPlusNormal"/>
        <w:spacing w:before="220"/>
        <w:ind w:firstLine="540"/>
        <w:jc w:val="both"/>
      </w:pPr>
      <w:r>
        <w:t>для фельдшерско-акушерского пункта (фельдшерского пункта, фельдшерского здравпункта), обслуживающего от 1501 до 2000 человек, - 3411,06 тыс. рублей;</w:t>
      </w:r>
    </w:p>
    <w:p w14:paraId="6C8DE341" w14:textId="77777777" w:rsidR="007B3626" w:rsidRDefault="007B3626">
      <w:pPr>
        <w:pStyle w:val="ConsPlusNormal"/>
        <w:spacing w:before="220"/>
        <w:ind w:firstLine="540"/>
        <w:jc w:val="both"/>
      </w:pPr>
      <w:r>
        <w:t>для фельдшерско-акушерского пункта (фельдшерского пункта, фельдшерского здравпункта), обслуживающего от 2001 человек, - 4535,02 тыс. рублей.</w:t>
      </w:r>
    </w:p>
    <w:p w14:paraId="1A541DD1" w14:textId="77777777" w:rsidR="007B3626" w:rsidRDefault="007B3626">
      <w:pPr>
        <w:pStyle w:val="ConsPlusNormal"/>
        <w:spacing w:before="220"/>
        <w:ind w:firstLine="540"/>
        <w:jc w:val="both"/>
      </w:pPr>
      <w:r>
        <w:t>Размер финансового обеспечения медицинской организации, в составе которой имеются фельдшерско-акушерские пункты (фельдшерские пункты, фельдшерские здравпункты), определяется исходя из подушевого норматива финансирования и количества лиц, прикрепленных к ней, а также расходов на фельдшерско-акушерские пункты (фельдшерские пункты, фельдшерские здравпункты), исходя из их количества в составе медицинской организации и установленного в настоящем разделе среднего размера их финансового обеспечения.</w:t>
      </w:r>
    </w:p>
    <w:p w14:paraId="28088F4D" w14:textId="77777777" w:rsidR="007B3626" w:rsidRDefault="007B3626">
      <w:pPr>
        <w:pStyle w:val="ConsPlusNormal"/>
        <w:spacing w:before="220"/>
        <w:ind w:firstLine="540"/>
        <w:jc w:val="both"/>
      </w:pPr>
      <w:r>
        <w:t>47. Подушевые нормативы финансирования, предусмотренные Территориальной программой, отражают размер бюджетных ассигнований и средств ОМС, необходимых для компенсации затрат по бесплатному оказанию медицинской помощи за счет средств ОМС в расчете на 1 застрахованное лицо в год.</w:t>
      </w:r>
    </w:p>
    <w:p w14:paraId="6B6E5589" w14:textId="77777777" w:rsidR="007B3626" w:rsidRDefault="007B3626">
      <w:pPr>
        <w:pStyle w:val="ConsPlusNormal"/>
        <w:spacing w:before="220"/>
        <w:ind w:firstLine="540"/>
        <w:jc w:val="both"/>
      </w:pPr>
      <w:r>
        <w:t>Подушевой норматив финансирования на прикрепившихся лиц включает в том числе расходы на оказание медицинской помощи с применением телемедицинских технологий.</w:t>
      </w:r>
    </w:p>
    <w:p w14:paraId="02D45D70" w14:textId="77777777" w:rsidR="007B3626" w:rsidRDefault="007B3626">
      <w:pPr>
        <w:pStyle w:val="ConsPlusNormal"/>
        <w:spacing w:before="220"/>
        <w:ind w:firstLine="540"/>
        <w:jc w:val="both"/>
      </w:pPr>
      <w:r>
        <w:t>Средний подушевой норматив оказания медицинской помощи по профилю "медицинская реабилитация" включает расходы на оказание медицинской помощи участникам специальной военной операции.</w:t>
      </w:r>
    </w:p>
    <w:p w14:paraId="28113E1F" w14:textId="77777777" w:rsidR="007B3626" w:rsidRDefault="007B3626">
      <w:pPr>
        <w:pStyle w:val="ConsPlusNormal"/>
        <w:spacing w:before="220"/>
        <w:ind w:firstLine="540"/>
        <w:jc w:val="both"/>
      </w:pPr>
      <w:r>
        <w:t>Подушевые нормативы финансирования, предусмотренные Территориальной программой (без учета расходов федерального бюджета):</w:t>
      </w:r>
    </w:p>
    <w:p w14:paraId="3888FA17" w14:textId="77777777" w:rsidR="007B3626" w:rsidRDefault="007B362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72"/>
        <w:gridCol w:w="1871"/>
        <w:gridCol w:w="1134"/>
        <w:gridCol w:w="1247"/>
        <w:gridCol w:w="1247"/>
      </w:tblGrid>
      <w:tr w:rsidR="007B3626" w14:paraId="0CDFDD90" w14:textId="77777777">
        <w:tc>
          <w:tcPr>
            <w:tcW w:w="3572" w:type="dxa"/>
            <w:vAlign w:val="center"/>
          </w:tcPr>
          <w:p w14:paraId="79EF1221" w14:textId="77777777" w:rsidR="007B3626" w:rsidRDefault="007B3626">
            <w:pPr>
              <w:pStyle w:val="ConsPlusNormal"/>
              <w:jc w:val="center"/>
            </w:pPr>
            <w:r>
              <w:t>Норматив</w:t>
            </w:r>
          </w:p>
        </w:tc>
        <w:tc>
          <w:tcPr>
            <w:tcW w:w="1871" w:type="dxa"/>
            <w:vAlign w:val="center"/>
          </w:tcPr>
          <w:p w14:paraId="63976AA8" w14:textId="77777777" w:rsidR="007B3626" w:rsidRDefault="007B3626">
            <w:pPr>
              <w:pStyle w:val="ConsPlusNormal"/>
              <w:jc w:val="center"/>
            </w:pPr>
            <w:r>
              <w:t>Единица измерения</w:t>
            </w:r>
          </w:p>
        </w:tc>
        <w:tc>
          <w:tcPr>
            <w:tcW w:w="1134" w:type="dxa"/>
            <w:vAlign w:val="center"/>
          </w:tcPr>
          <w:p w14:paraId="42E393CF" w14:textId="77777777" w:rsidR="007B3626" w:rsidRDefault="007B3626">
            <w:pPr>
              <w:pStyle w:val="ConsPlusNormal"/>
              <w:jc w:val="center"/>
            </w:pPr>
            <w:r>
              <w:t>2026 год</w:t>
            </w:r>
          </w:p>
        </w:tc>
        <w:tc>
          <w:tcPr>
            <w:tcW w:w="1247" w:type="dxa"/>
            <w:vAlign w:val="center"/>
          </w:tcPr>
          <w:p w14:paraId="2FAA51CE" w14:textId="77777777" w:rsidR="007B3626" w:rsidRDefault="007B3626">
            <w:pPr>
              <w:pStyle w:val="ConsPlusNormal"/>
              <w:jc w:val="center"/>
            </w:pPr>
            <w:r>
              <w:t>2027 год</w:t>
            </w:r>
          </w:p>
        </w:tc>
        <w:tc>
          <w:tcPr>
            <w:tcW w:w="1247" w:type="dxa"/>
            <w:vAlign w:val="center"/>
          </w:tcPr>
          <w:p w14:paraId="34110B00" w14:textId="77777777" w:rsidR="007B3626" w:rsidRDefault="007B3626">
            <w:pPr>
              <w:pStyle w:val="ConsPlusNormal"/>
              <w:jc w:val="center"/>
            </w:pPr>
            <w:r>
              <w:t>2028 год</w:t>
            </w:r>
          </w:p>
        </w:tc>
      </w:tr>
      <w:tr w:rsidR="007B3626" w14:paraId="521D2B68" w14:textId="77777777">
        <w:tc>
          <w:tcPr>
            <w:tcW w:w="3572" w:type="dxa"/>
          </w:tcPr>
          <w:p w14:paraId="034399A2" w14:textId="77777777" w:rsidR="007B3626" w:rsidRDefault="007B3626">
            <w:pPr>
              <w:pStyle w:val="ConsPlusNormal"/>
            </w:pPr>
            <w:r>
              <w:t>1. Подушевой норматив финансирования Территориальной программы за счет бюджетных ассигнований соответствующих бюджетов</w:t>
            </w:r>
          </w:p>
        </w:tc>
        <w:tc>
          <w:tcPr>
            <w:tcW w:w="1871" w:type="dxa"/>
            <w:vAlign w:val="center"/>
          </w:tcPr>
          <w:p w14:paraId="536997CB" w14:textId="77777777" w:rsidR="007B3626" w:rsidRDefault="007B3626">
            <w:pPr>
              <w:pStyle w:val="ConsPlusNormal"/>
              <w:jc w:val="center"/>
            </w:pPr>
            <w:r>
              <w:t>рублей на 1 жителя</w:t>
            </w:r>
          </w:p>
        </w:tc>
        <w:tc>
          <w:tcPr>
            <w:tcW w:w="1134" w:type="dxa"/>
            <w:vAlign w:val="center"/>
          </w:tcPr>
          <w:p w14:paraId="14F12C94" w14:textId="77777777" w:rsidR="007B3626" w:rsidRDefault="007B3626">
            <w:pPr>
              <w:pStyle w:val="ConsPlusNormal"/>
              <w:jc w:val="center"/>
            </w:pPr>
            <w:r>
              <w:t>6007,10</w:t>
            </w:r>
          </w:p>
        </w:tc>
        <w:tc>
          <w:tcPr>
            <w:tcW w:w="1247" w:type="dxa"/>
            <w:vAlign w:val="center"/>
          </w:tcPr>
          <w:p w14:paraId="0347EE7B" w14:textId="77777777" w:rsidR="007B3626" w:rsidRDefault="007B3626">
            <w:pPr>
              <w:pStyle w:val="ConsPlusNormal"/>
              <w:jc w:val="center"/>
            </w:pPr>
            <w:r>
              <w:t>6390,30</w:t>
            </w:r>
          </w:p>
        </w:tc>
        <w:tc>
          <w:tcPr>
            <w:tcW w:w="1247" w:type="dxa"/>
            <w:vAlign w:val="center"/>
          </w:tcPr>
          <w:p w14:paraId="79948772" w14:textId="77777777" w:rsidR="007B3626" w:rsidRDefault="007B3626">
            <w:pPr>
              <w:pStyle w:val="ConsPlusNormal"/>
              <w:jc w:val="center"/>
            </w:pPr>
            <w:r>
              <w:t>6771,50</w:t>
            </w:r>
          </w:p>
        </w:tc>
      </w:tr>
      <w:tr w:rsidR="007B3626" w14:paraId="438FEA32" w14:textId="77777777">
        <w:tc>
          <w:tcPr>
            <w:tcW w:w="3572" w:type="dxa"/>
          </w:tcPr>
          <w:p w14:paraId="44172373" w14:textId="77777777" w:rsidR="007B3626" w:rsidRDefault="007B3626">
            <w:pPr>
              <w:pStyle w:val="ConsPlusNormal"/>
            </w:pPr>
            <w:r>
              <w:t>2. Подушевой норматив финансирования Территориальной программы за счет средств ОМС, всего, в том числе:</w:t>
            </w:r>
          </w:p>
        </w:tc>
        <w:tc>
          <w:tcPr>
            <w:tcW w:w="1871" w:type="dxa"/>
            <w:vAlign w:val="center"/>
          </w:tcPr>
          <w:p w14:paraId="46B7D77B" w14:textId="77777777" w:rsidR="007B3626" w:rsidRDefault="007B3626">
            <w:pPr>
              <w:pStyle w:val="ConsPlusNormal"/>
              <w:jc w:val="center"/>
            </w:pPr>
            <w:r>
              <w:t>рублей на 1 застрахованное лицо</w:t>
            </w:r>
          </w:p>
        </w:tc>
        <w:tc>
          <w:tcPr>
            <w:tcW w:w="1134" w:type="dxa"/>
            <w:vAlign w:val="center"/>
          </w:tcPr>
          <w:p w14:paraId="15D26852" w14:textId="77777777" w:rsidR="007B3626" w:rsidRDefault="007B3626">
            <w:pPr>
              <w:pStyle w:val="ConsPlusNormal"/>
              <w:jc w:val="center"/>
            </w:pPr>
            <w:r>
              <w:t>25573,65</w:t>
            </w:r>
          </w:p>
        </w:tc>
        <w:tc>
          <w:tcPr>
            <w:tcW w:w="1247" w:type="dxa"/>
            <w:vAlign w:val="center"/>
          </w:tcPr>
          <w:p w14:paraId="43F8D513" w14:textId="77777777" w:rsidR="007B3626" w:rsidRDefault="007B3626">
            <w:pPr>
              <w:pStyle w:val="ConsPlusNormal"/>
              <w:jc w:val="center"/>
            </w:pPr>
            <w:r>
              <w:t>27613,79</w:t>
            </w:r>
          </w:p>
        </w:tc>
        <w:tc>
          <w:tcPr>
            <w:tcW w:w="1247" w:type="dxa"/>
            <w:vAlign w:val="center"/>
          </w:tcPr>
          <w:p w14:paraId="3C131816" w14:textId="77777777" w:rsidR="007B3626" w:rsidRDefault="007B3626">
            <w:pPr>
              <w:pStyle w:val="ConsPlusNormal"/>
              <w:jc w:val="center"/>
            </w:pPr>
            <w:r>
              <w:t>29635,63</w:t>
            </w:r>
          </w:p>
        </w:tc>
      </w:tr>
      <w:tr w:rsidR="007B3626" w14:paraId="295C9DDF" w14:textId="77777777">
        <w:tc>
          <w:tcPr>
            <w:tcW w:w="3572" w:type="dxa"/>
          </w:tcPr>
          <w:p w14:paraId="031850B7" w14:textId="77777777" w:rsidR="007B3626" w:rsidRDefault="007B3626">
            <w:pPr>
              <w:pStyle w:val="ConsPlusNormal"/>
            </w:pPr>
            <w:r>
              <w:t>2.1) в рамках Базовой программы ОМС</w:t>
            </w:r>
          </w:p>
          <w:p w14:paraId="56DD3A12" w14:textId="77777777" w:rsidR="007B3626" w:rsidRDefault="007B3626">
            <w:pPr>
              <w:pStyle w:val="ConsPlusNormal"/>
            </w:pPr>
            <w:r>
              <w:t>(за исключением федеральных медицинских организаций)</w:t>
            </w:r>
          </w:p>
        </w:tc>
        <w:tc>
          <w:tcPr>
            <w:tcW w:w="1871" w:type="dxa"/>
            <w:vAlign w:val="center"/>
          </w:tcPr>
          <w:p w14:paraId="0009AA39" w14:textId="77777777" w:rsidR="007B3626" w:rsidRDefault="007B3626">
            <w:pPr>
              <w:pStyle w:val="ConsPlusNormal"/>
              <w:jc w:val="center"/>
            </w:pPr>
            <w:r>
              <w:t>рублей на 1 застрахованное лицо</w:t>
            </w:r>
          </w:p>
        </w:tc>
        <w:tc>
          <w:tcPr>
            <w:tcW w:w="1134" w:type="dxa"/>
            <w:vAlign w:val="center"/>
          </w:tcPr>
          <w:p w14:paraId="0DD4037C" w14:textId="77777777" w:rsidR="007B3626" w:rsidRDefault="007B3626">
            <w:pPr>
              <w:pStyle w:val="ConsPlusNormal"/>
              <w:jc w:val="center"/>
            </w:pPr>
            <w:r>
              <w:t>25310,60</w:t>
            </w:r>
          </w:p>
        </w:tc>
        <w:tc>
          <w:tcPr>
            <w:tcW w:w="1247" w:type="dxa"/>
            <w:vAlign w:val="center"/>
          </w:tcPr>
          <w:p w14:paraId="1996570F" w14:textId="77777777" w:rsidR="007B3626" w:rsidRDefault="007B3626">
            <w:pPr>
              <w:pStyle w:val="ConsPlusNormal"/>
              <w:jc w:val="center"/>
            </w:pPr>
            <w:r>
              <w:t>27350,74</w:t>
            </w:r>
          </w:p>
        </w:tc>
        <w:tc>
          <w:tcPr>
            <w:tcW w:w="1247" w:type="dxa"/>
            <w:vAlign w:val="center"/>
          </w:tcPr>
          <w:p w14:paraId="3796A59F" w14:textId="77777777" w:rsidR="007B3626" w:rsidRDefault="007B3626">
            <w:pPr>
              <w:pStyle w:val="ConsPlusNormal"/>
              <w:jc w:val="center"/>
            </w:pPr>
            <w:r>
              <w:t>29372,58</w:t>
            </w:r>
          </w:p>
        </w:tc>
      </w:tr>
      <w:tr w:rsidR="007B3626" w14:paraId="1299C30E" w14:textId="77777777">
        <w:tc>
          <w:tcPr>
            <w:tcW w:w="3572" w:type="dxa"/>
          </w:tcPr>
          <w:p w14:paraId="612144DC" w14:textId="77777777" w:rsidR="007B3626" w:rsidRDefault="007B3626">
            <w:pPr>
              <w:pStyle w:val="ConsPlusNormal"/>
            </w:pPr>
            <w:r>
              <w:lastRenderedPageBreak/>
              <w:t>2.2) по видам и заболеваниям, не установленным Базовой программой ОМС</w:t>
            </w:r>
          </w:p>
        </w:tc>
        <w:tc>
          <w:tcPr>
            <w:tcW w:w="1871" w:type="dxa"/>
            <w:vAlign w:val="center"/>
          </w:tcPr>
          <w:p w14:paraId="545B8563" w14:textId="77777777" w:rsidR="007B3626" w:rsidRDefault="007B3626">
            <w:pPr>
              <w:pStyle w:val="ConsPlusNormal"/>
              <w:jc w:val="center"/>
            </w:pPr>
            <w:r>
              <w:t>рублей на 1 застрахованное лицо</w:t>
            </w:r>
          </w:p>
        </w:tc>
        <w:tc>
          <w:tcPr>
            <w:tcW w:w="1134" w:type="dxa"/>
            <w:vAlign w:val="center"/>
          </w:tcPr>
          <w:p w14:paraId="5618FC28" w14:textId="77777777" w:rsidR="007B3626" w:rsidRDefault="007B3626">
            <w:pPr>
              <w:pStyle w:val="ConsPlusNormal"/>
              <w:jc w:val="center"/>
            </w:pPr>
            <w:r>
              <w:t>263,05</w:t>
            </w:r>
          </w:p>
        </w:tc>
        <w:tc>
          <w:tcPr>
            <w:tcW w:w="1247" w:type="dxa"/>
            <w:vAlign w:val="center"/>
          </w:tcPr>
          <w:p w14:paraId="178E7887" w14:textId="77777777" w:rsidR="007B3626" w:rsidRDefault="007B3626">
            <w:pPr>
              <w:pStyle w:val="ConsPlusNormal"/>
              <w:jc w:val="center"/>
            </w:pPr>
            <w:r>
              <w:t>263,05</w:t>
            </w:r>
          </w:p>
        </w:tc>
        <w:tc>
          <w:tcPr>
            <w:tcW w:w="1247" w:type="dxa"/>
            <w:vAlign w:val="center"/>
          </w:tcPr>
          <w:p w14:paraId="4FB29F65" w14:textId="77777777" w:rsidR="007B3626" w:rsidRDefault="007B3626">
            <w:pPr>
              <w:pStyle w:val="ConsPlusNormal"/>
              <w:jc w:val="center"/>
            </w:pPr>
            <w:r>
              <w:t>263,05</w:t>
            </w:r>
          </w:p>
        </w:tc>
      </w:tr>
      <w:tr w:rsidR="007B3626" w14:paraId="62EC83C9" w14:textId="77777777">
        <w:tc>
          <w:tcPr>
            <w:tcW w:w="3572" w:type="dxa"/>
          </w:tcPr>
          <w:p w14:paraId="2FDCB000" w14:textId="77777777" w:rsidR="007B3626" w:rsidRDefault="007B3626">
            <w:pPr>
              <w:pStyle w:val="ConsPlusNormal"/>
            </w:pPr>
            <w:r>
              <w:t>2.3) по видам и заболеваниям, установленным Базовой программой ОМС (дополнительное финансовое обеспечение)</w:t>
            </w:r>
          </w:p>
        </w:tc>
        <w:tc>
          <w:tcPr>
            <w:tcW w:w="1871" w:type="dxa"/>
            <w:vAlign w:val="center"/>
          </w:tcPr>
          <w:p w14:paraId="4058C784" w14:textId="77777777" w:rsidR="007B3626" w:rsidRDefault="007B3626">
            <w:pPr>
              <w:pStyle w:val="ConsPlusNormal"/>
              <w:jc w:val="center"/>
            </w:pPr>
            <w:r>
              <w:t>рублей на 1 застрахованное лицо</w:t>
            </w:r>
          </w:p>
        </w:tc>
        <w:tc>
          <w:tcPr>
            <w:tcW w:w="1134" w:type="dxa"/>
            <w:vAlign w:val="center"/>
          </w:tcPr>
          <w:p w14:paraId="28EAF2CA" w14:textId="77777777" w:rsidR="007B3626" w:rsidRDefault="007B3626">
            <w:pPr>
              <w:pStyle w:val="ConsPlusNormal"/>
              <w:jc w:val="center"/>
            </w:pPr>
            <w:r>
              <w:t>0,00</w:t>
            </w:r>
          </w:p>
        </w:tc>
        <w:tc>
          <w:tcPr>
            <w:tcW w:w="1247" w:type="dxa"/>
            <w:vAlign w:val="center"/>
          </w:tcPr>
          <w:p w14:paraId="5870EF12" w14:textId="77777777" w:rsidR="007B3626" w:rsidRDefault="007B3626">
            <w:pPr>
              <w:pStyle w:val="ConsPlusNormal"/>
              <w:jc w:val="center"/>
            </w:pPr>
            <w:r>
              <w:t>0,00</w:t>
            </w:r>
          </w:p>
        </w:tc>
        <w:tc>
          <w:tcPr>
            <w:tcW w:w="1247" w:type="dxa"/>
            <w:vAlign w:val="center"/>
          </w:tcPr>
          <w:p w14:paraId="7F906E83" w14:textId="77777777" w:rsidR="007B3626" w:rsidRDefault="007B3626">
            <w:pPr>
              <w:pStyle w:val="ConsPlusNormal"/>
              <w:jc w:val="center"/>
            </w:pPr>
            <w:r>
              <w:t>0,00</w:t>
            </w:r>
          </w:p>
        </w:tc>
      </w:tr>
    </w:tbl>
    <w:p w14:paraId="26889AF3" w14:textId="77777777" w:rsidR="007B3626" w:rsidRDefault="007B3626">
      <w:pPr>
        <w:pStyle w:val="ConsPlusNormal"/>
        <w:jc w:val="both"/>
      </w:pPr>
    </w:p>
    <w:p w14:paraId="61AD2974" w14:textId="77777777" w:rsidR="007B3626" w:rsidRDefault="007B3626">
      <w:pPr>
        <w:pStyle w:val="ConsPlusNormal"/>
        <w:jc w:val="both"/>
      </w:pPr>
      <w:r>
        <w:t xml:space="preserve">(таблица в ред. </w:t>
      </w:r>
      <w:hyperlink r:id="rId159">
        <w:r>
          <w:rPr>
            <w:color w:val="0000FF"/>
          </w:rPr>
          <w:t>Постановления</w:t>
        </w:r>
      </w:hyperlink>
      <w:r>
        <w:t xml:space="preserve"> Правительства Челябинской области от 22.09.2026 N 1-П)</w:t>
      </w:r>
    </w:p>
    <w:p w14:paraId="4B1C246D" w14:textId="77777777" w:rsidR="007B3626" w:rsidRDefault="007B3626">
      <w:pPr>
        <w:pStyle w:val="ConsPlusNormal"/>
        <w:jc w:val="both"/>
      </w:pPr>
    </w:p>
    <w:p w14:paraId="11AE48E9" w14:textId="77777777" w:rsidR="007B3626" w:rsidRDefault="007B3626">
      <w:pPr>
        <w:pStyle w:val="ConsPlusNormal"/>
        <w:ind w:firstLine="540"/>
        <w:jc w:val="both"/>
      </w:pPr>
      <w:r>
        <w:t>Подушевые нормативы финансирования за счет средств ОМС по профилю "медицинская реабилитация":</w:t>
      </w:r>
    </w:p>
    <w:p w14:paraId="662FC7EB" w14:textId="77777777" w:rsidR="007B3626" w:rsidRDefault="007B362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98"/>
        <w:gridCol w:w="1871"/>
        <w:gridCol w:w="1122"/>
        <w:gridCol w:w="1122"/>
        <w:gridCol w:w="1122"/>
      </w:tblGrid>
      <w:tr w:rsidR="007B3626" w14:paraId="238394FB" w14:textId="77777777">
        <w:tc>
          <w:tcPr>
            <w:tcW w:w="3798" w:type="dxa"/>
            <w:vAlign w:val="center"/>
          </w:tcPr>
          <w:p w14:paraId="521561D4" w14:textId="77777777" w:rsidR="007B3626" w:rsidRDefault="007B3626">
            <w:pPr>
              <w:pStyle w:val="ConsPlusNormal"/>
              <w:jc w:val="center"/>
            </w:pPr>
            <w:r>
              <w:t>Норматив</w:t>
            </w:r>
          </w:p>
        </w:tc>
        <w:tc>
          <w:tcPr>
            <w:tcW w:w="1871" w:type="dxa"/>
            <w:vAlign w:val="center"/>
          </w:tcPr>
          <w:p w14:paraId="1956EB98" w14:textId="77777777" w:rsidR="007B3626" w:rsidRDefault="007B3626">
            <w:pPr>
              <w:pStyle w:val="ConsPlusNormal"/>
              <w:jc w:val="center"/>
            </w:pPr>
            <w:r>
              <w:t>Единица измерения</w:t>
            </w:r>
          </w:p>
        </w:tc>
        <w:tc>
          <w:tcPr>
            <w:tcW w:w="1122" w:type="dxa"/>
            <w:vAlign w:val="center"/>
          </w:tcPr>
          <w:p w14:paraId="3698D713" w14:textId="77777777" w:rsidR="007B3626" w:rsidRDefault="007B3626">
            <w:pPr>
              <w:pStyle w:val="ConsPlusNormal"/>
              <w:jc w:val="center"/>
            </w:pPr>
            <w:r>
              <w:t>2026 год</w:t>
            </w:r>
          </w:p>
        </w:tc>
        <w:tc>
          <w:tcPr>
            <w:tcW w:w="1122" w:type="dxa"/>
            <w:vAlign w:val="center"/>
          </w:tcPr>
          <w:p w14:paraId="207FB7DD" w14:textId="77777777" w:rsidR="007B3626" w:rsidRDefault="007B3626">
            <w:pPr>
              <w:pStyle w:val="ConsPlusNormal"/>
              <w:jc w:val="center"/>
            </w:pPr>
            <w:r>
              <w:t>2027 год</w:t>
            </w:r>
          </w:p>
        </w:tc>
        <w:tc>
          <w:tcPr>
            <w:tcW w:w="1122" w:type="dxa"/>
            <w:vAlign w:val="center"/>
          </w:tcPr>
          <w:p w14:paraId="5EBD6975" w14:textId="77777777" w:rsidR="007B3626" w:rsidRDefault="007B3626">
            <w:pPr>
              <w:pStyle w:val="ConsPlusNormal"/>
              <w:jc w:val="center"/>
            </w:pPr>
            <w:r>
              <w:t>2028 год</w:t>
            </w:r>
          </w:p>
        </w:tc>
      </w:tr>
      <w:tr w:rsidR="007B3626" w14:paraId="023C000A" w14:textId="77777777">
        <w:tc>
          <w:tcPr>
            <w:tcW w:w="3798" w:type="dxa"/>
          </w:tcPr>
          <w:p w14:paraId="09F7351B" w14:textId="77777777" w:rsidR="007B3626" w:rsidRDefault="007B3626">
            <w:pPr>
              <w:pStyle w:val="ConsPlusNormal"/>
            </w:pPr>
            <w:r>
              <w:t>1. Подушевой норматив финансирования Базовой программы ОМС по профилю "медицинская реабилитация" (за исключением федеральных медицинских организаций),</w:t>
            </w:r>
          </w:p>
          <w:p w14:paraId="6BBD1111" w14:textId="77777777" w:rsidR="007B3626" w:rsidRDefault="007B3626">
            <w:pPr>
              <w:pStyle w:val="ConsPlusNormal"/>
            </w:pPr>
            <w:r>
              <w:t>в том числе:</w:t>
            </w:r>
          </w:p>
        </w:tc>
        <w:tc>
          <w:tcPr>
            <w:tcW w:w="1871" w:type="dxa"/>
            <w:vAlign w:val="center"/>
          </w:tcPr>
          <w:p w14:paraId="4F44A539" w14:textId="77777777" w:rsidR="007B3626" w:rsidRDefault="007B3626">
            <w:pPr>
              <w:pStyle w:val="ConsPlusNormal"/>
              <w:jc w:val="center"/>
            </w:pPr>
            <w:r>
              <w:t>рублей на 1 застрахованное лицо</w:t>
            </w:r>
          </w:p>
        </w:tc>
        <w:tc>
          <w:tcPr>
            <w:tcW w:w="1122" w:type="dxa"/>
            <w:vAlign w:val="center"/>
          </w:tcPr>
          <w:p w14:paraId="178352DA" w14:textId="77777777" w:rsidR="007B3626" w:rsidRDefault="007B3626">
            <w:pPr>
              <w:pStyle w:val="ConsPlusNormal"/>
              <w:jc w:val="center"/>
            </w:pPr>
            <w:r>
              <w:t>572,79</w:t>
            </w:r>
          </w:p>
        </w:tc>
        <w:tc>
          <w:tcPr>
            <w:tcW w:w="1122" w:type="dxa"/>
            <w:vAlign w:val="center"/>
          </w:tcPr>
          <w:p w14:paraId="240E3230" w14:textId="77777777" w:rsidR="007B3626" w:rsidRDefault="007B3626">
            <w:pPr>
              <w:pStyle w:val="ConsPlusNormal"/>
              <w:jc w:val="center"/>
            </w:pPr>
            <w:r>
              <w:t>636,33</w:t>
            </w:r>
          </w:p>
        </w:tc>
        <w:tc>
          <w:tcPr>
            <w:tcW w:w="1122" w:type="dxa"/>
            <w:vAlign w:val="center"/>
          </w:tcPr>
          <w:p w14:paraId="4FA82FBB" w14:textId="77777777" w:rsidR="007B3626" w:rsidRDefault="007B3626">
            <w:pPr>
              <w:pStyle w:val="ConsPlusNormal"/>
              <w:jc w:val="center"/>
            </w:pPr>
            <w:r>
              <w:t>703,95</w:t>
            </w:r>
          </w:p>
        </w:tc>
      </w:tr>
      <w:tr w:rsidR="007B3626" w14:paraId="0FA9A753" w14:textId="77777777">
        <w:tc>
          <w:tcPr>
            <w:tcW w:w="3798" w:type="dxa"/>
          </w:tcPr>
          <w:p w14:paraId="52DA30B6" w14:textId="77777777" w:rsidR="007B3626" w:rsidRDefault="007B3626">
            <w:pPr>
              <w:pStyle w:val="ConsPlusNormal"/>
            </w:pPr>
            <w:r>
              <w:t>1.1) в амбулаторных условиях</w:t>
            </w:r>
          </w:p>
        </w:tc>
        <w:tc>
          <w:tcPr>
            <w:tcW w:w="1871" w:type="dxa"/>
            <w:vAlign w:val="center"/>
          </w:tcPr>
          <w:p w14:paraId="178B8EFD" w14:textId="77777777" w:rsidR="007B3626" w:rsidRDefault="007B3626">
            <w:pPr>
              <w:pStyle w:val="ConsPlusNormal"/>
              <w:jc w:val="center"/>
            </w:pPr>
            <w:r>
              <w:t>рублей на 1 застрахованное лицо</w:t>
            </w:r>
          </w:p>
        </w:tc>
        <w:tc>
          <w:tcPr>
            <w:tcW w:w="1122" w:type="dxa"/>
            <w:vAlign w:val="center"/>
          </w:tcPr>
          <w:p w14:paraId="5FF9345C" w14:textId="77777777" w:rsidR="007B3626" w:rsidRDefault="007B3626">
            <w:pPr>
              <w:pStyle w:val="ConsPlusNormal"/>
              <w:jc w:val="center"/>
            </w:pPr>
            <w:r>
              <w:t>101,85</w:t>
            </w:r>
          </w:p>
        </w:tc>
        <w:tc>
          <w:tcPr>
            <w:tcW w:w="1122" w:type="dxa"/>
            <w:vAlign w:val="center"/>
          </w:tcPr>
          <w:p w14:paraId="765A8CF4" w14:textId="77777777" w:rsidR="007B3626" w:rsidRDefault="007B3626">
            <w:pPr>
              <w:pStyle w:val="ConsPlusNormal"/>
              <w:jc w:val="center"/>
            </w:pPr>
            <w:r>
              <w:t>113,53</w:t>
            </w:r>
          </w:p>
        </w:tc>
        <w:tc>
          <w:tcPr>
            <w:tcW w:w="1122" w:type="dxa"/>
            <w:vAlign w:val="center"/>
          </w:tcPr>
          <w:p w14:paraId="0ADE5D30" w14:textId="77777777" w:rsidR="007B3626" w:rsidRDefault="007B3626">
            <w:pPr>
              <w:pStyle w:val="ConsPlusNormal"/>
              <w:jc w:val="center"/>
            </w:pPr>
            <w:r>
              <w:t>125,95</w:t>
            </w:r>
          </w:p>
        </w:tc>
      </w:tr>
      <w:tr w:rsidR="007B3626" w14:paraId="176F66B6" w14:textId="77777777">
        <w:tc>
          <w:tcPr>
            <w:tcW w:w="3798" w:type="dxa"/>
          </w:tcPr>
          <w:p w14:paraId="7A84C70F" w14:textId="77777777" w:rsidR="007B3626" w:rsidRDefault="007B3626">
            <w:pPr>
              <w:pStyle w:val="ConsPlusNormal"/>
            </w:pPr>
            <w:r>
              <w:t>1.2) в условиях дневных стационаров (первичная медико-санитарная помощь, специализированная медицинская помощь)</w:t>
            </w:r>
          </w:p>
        </w:tc>
        <w:tc>
          <w:tcPr>
            <w:tcW w:w="1871" w:type="dxa"/>
            <w:vAlign w:val="center"/>
          </w:tcPr>
          <w:p w14:paraId="52D57539" w14:textId="77777777" w:rsidR="007B3626" w:rsidRDefault="007B3626">
            <w:pPr>
              <w:pStyle w:val="ConsPlusNormal"/>
              <w:jc w:val="center"/>
            </w:pPr>
            <w:r>
              <w:t>рублей на 1 застрахованное лицо</w:t>
            </w:r>
          </w:p>
        </w:tc>
        <w:tc>
          <w:tcPr>
            <w:tcW w:w="1122" w:type="dxa"/>
            <w:vAlign w:val="center"/>
          </w:tcPr>
          <w:p w14:paraId="61FEDF66" w14:textId="77777777" w:rsidR="007B3626" w:rsidRDefault="007B3626">
            <w:pPr>
              <w:pStyle w:val="ConsPlusNormal"/>
              <w:jc w:val="center"/>
            </w:pPr>
            <w:r>
              <w:t>93,48</w:t>
            </w:r>
          </w:p>
        </w:tc>
        <w:tc>
          <w:tcPr>
            <w:tcW w:w="1122" w:type="dxa"/>
            <w:vAlign w:val="center"/>
          </w:tcPr>
          <w:p w14:paraId="09CD4824" w14:textId="77777777" w:rsidR="007B3626" w:rsidRDefault="007B3626">
            <w:pPr>
              <w:pStyle w:val="ConsPlusNormal"/>
              <w:jc w:val="center"/>
            </w:pPr>
            <w:r>
              <w:t>103,92</w:t>
            </w:r>
          </w:p>
        </w:tc>
        <w:tc>
          <w:tcPr>
            <w:tcW w:w="1122" w:type="dxa"/>
            <w:vAlign w:val="center"/>
          </w:tcPr>
          <w:p w14:paraId="235538C3" w14:textId="77777777" w:rsidR="007B3626" w:rsidRDefault="007B3626">
            <w:pPr>
              <w:pStyle w:val="ConsPlusNormal"/>
              <w:jc w:val="center"/>
            </w:pPr>
            <w:r>
              <w:t>115,02</w:t>
            </w:r>
          </w:p>
        </w:tc>
      </w:tr>
      <w:tr w:rsidR="007B3626" w14:paraId="157C0B0E" w14:textId="77777777">
        <w:tc>
          <w:tcPr>
            <w:tcW w:w="3798" w:type="dxa"/>
          </w:tcPr>
          <w:p w14:paraId="27C40DBD" w14:textId="77777777" w:rsidR="007B3626" w:rsidRDefault="007B3626">
            <w:pPr>
              <w:pStyle w:val="ConsPlusNormal"/>
            </w:pPr>
            <w:r>
              <w:t>1.3) в условиях круглосуточного стационара (специализированная, в том числе высокотехнологичная, медицинская помощь)</w:t>
            </w:r>
          </w:p>
        </w:tc>
        <w:tc>
          <w:tcPr>
            <w:tcW w:w="1871" w:type="dxa"/>
            <w:vAlign w:val="center"/>
          </w:tcPr>
          <w:p w14:paraId="274FD94A" w14:textId="77777777" w:rsidR="007B3626" w:rsidRDefault="007B3626">
            <w:pPr>
              <w:pStyle w:val="ConsPlusNormal"/>
              <w:jc w:val="center"/>
            </w:pPr>
            <w:r>
              <w:t>рублей на 1 застрахованное лицо</w:t>
            </w:r>
          </w:p>
        </w:tc>
        <w:tc>
          <w:tcPr>
            <w:tcW w:w="1122" w:type="dxa"/>
            <w:vAlign w:val="center"/>
          </w:tcPr>
          <w:p w14:paraId="3D4FA641" w14:textId="77777777" w:rsidR="007B3626" w:rsidRDefault="007B3626">
            <w:pPr>
              <w:pStyle w:val="ConsPlusNormal"/>
              <w:jc w:val="center"/>
            </w:pPr>
            <w:r>
              <w:t>377,46</w:t>
            </w:r>
          </w:p>
        </w:tc>
        <w:tc>
          <w:tcPr>
            <w:tcW w:w="1122" w:type="dxa"/>
            <w:vAlign w:val="center"/>
          </w:tcPr>
          <w:p w14:paraId="33A9D232" w14:textId="77777777" w:rsidR="007B3626" w:rsidRDefault="007B3626">
            <w:pPr>
              <w:pStyle w:val="ConsPlusNormal"/>
              <w:jc w:val="center"/>
            </w:pPr>
            <w:r>
              <w:t>418,88</w:t>
            </w:r>
          </w:p>
        </w:tc>
        <w:tc>
          <w:tcPr>
            <w:tcW w:w="1122" w:type="dxa"/>
            <w:vAlign w:val="center"/>
          </w:tcPr>
          <w:p w14:paraId="14F1A60D" w14:textId="77777777" w:rsidR="007B3626" w:rsidRDefault="007B3626">
            <w:pPr>
              <w:pStyle w:val="ConsPlusNormal"/>
              <w:jc w:val="center"/>
            </w:pPr>
            <w:r>
              <w:t>462,98</w:t>
            </w:r>
          </w:p>
        </w:tc>
      </w:tr>
    </w:tbl>
    <w:p w14:paraId="52C0D2C1" w14:textId="77777777" w:rsidR="007B3626" w:rsidRDefault="007B3626">
      <w:pPr>
        <w:pStyle w:val="ConsPlusNormal"/>
        <w:jc w:val="both"/>
      </w:pPr>
    </w:p>
    <w:p w14:paraId="4A621892" w14:textId="77777777" w:rsidR="007B3626" w:rsidRDefault="007B3626">
      <w:pPr>
        <w:pStyle w:val="ConsPlusNormal"/>
        <w:ind w:firstLine="540"/>
        <w:jc w:val="both"/>
      </w:pPr>
      <w:r>
        <w:t>48. В целях обеспечения доступности медицинской помощи гражданам, проживающим в том числе в малонаселенных, отдаленных и (или) труднодоступных населенных пунктах, а также в сельской местности, в составе дифференцированных нормативов объема медицинской помощи в нормативы Территориальной программы включены объемы медицинской помощи с учетом использования телемедицинских (дистанционных) технологий и передвижных форм оказания медицинской помощи.</w:t>
      </w:r>
    </w:p>
    <w:p w14:paraId="30556671" w14:textId="77777777" w:rsidR="007B3626" w:rsidRDefault="007B3626">
      <w:pPr>
        <w:pStyle w:val="ConsPlusNormal"/>
        <w:spacing w:before="220"/>
        <w:ind w:firstLine="540"/>
        <w:jc w:val="both"/>
      </w:pPr>
      <w:r>
        <w:t>При планировании и финансовом обеспечении объема медицинской помощи, включая профилактические мероприятия, диагностику, диспансерное наблюдение, медицинскую реабилитацию и паллиативную медицинскую помощь, может учитываться применение телемедицинских и (или) дистанционных технологий в формате врач - врач в медицинской организации, к которой гражданин прикреплен по территориально-участковому принципу, с участием в том числе федеральных медицинских организаций, с оформлением соответствующей медицинской документации.</w:t>
      </w:r>
    </w:p>
    <w:p w14:paraId="5747C8E1" w14:textId="77777777" w:rsidR="007B3626" w:rsidRDefault="007B3626">
      <w:pPr>
        <w:pStyle w:val="ConsPlusNormal"/>
        <w:jc w:val="both"/>
      </w:pPr>
      <w:r>
        <w:lastRenderedPageBreak/>
        <w:t xml:space="preserve">(в ред. </w:t>
      </w:r>
      <w:hyperlink r:id="rId160">
        <w:r>
          <w:rPr>
            <w:color w:val="0000FF"/>
          </w:rPr>
          <w:t>Постановления</w:t>
        </w:r>
      </w:hyperlink>
      <w:r>
        <w:t xml:space="preserve"> Правительства Челябинской области от 29.04.2026 N 305-П)</w:t>
      </w:r>
    </w:p>
    <w:p w14:paraId="77F232AE" w14:textId="77777777" w:rsidR="007B3626" w:rsidRDefault="007B3626">
      <w:pPr>
        <w:pStyle w:val="ConsPlusNormal"/>
        <w:jc w:val="both"/>
      </w:pPr>
    </w:p>
    <w:p w14:paraId="218F4056" w14:textId="77777777" w:rsidR="007B3626" w:rsidRDefault="007B3626">
      <w:pPr>
        <w:pStyle w:val="ConsPlusTitle"/>
        <w:jc w:val="center"/>
        <w:outlineLvl w:val="1"/>
      </w:pPr>
      <w:r>
        <w:t>VII. Способы оплаты медицинской помощи,</w:t>
      </w:r>
    </w:p>
    <w:p w14:paraId="0FA3F84A" w14:textId="77777777" w:rsidR="007B3626" w:rsidRDefault="007B3626">
      <w:pPr>
        <w:pStyle w:val="ConsPlusTitle"/>
        <w:jc w:val="center"/>
      </w:pPr>
      <w:r>
        <w:t>порядок формирования и структура тарифа</w:t>
      </w:r>
    </w:p>
    <w:p w14:paraId="2078E894" w14:textId="77777777" w:rsidR="007B3626" w:rsidRDefault="007B3626">
      <w:pPr>
        <w:pStyle w:val="ConsPlusTitle"/>
        <w:jc w:val="center"/>
      </w:pPr>
      <w:r>
        <w:t>на оплату медицинской помощи</w:t>
      </w:r>
    </w:p>
    <w:p w14:paraId="597F4A5C" w14:textId="77777777" w:rsidR="007B3626" w:rsidRDefault="007B3626">
      <w:pPr>
        <w:pStyle w:val="ConsPlusNormal"/>
        <w:jc w:val="both"/>
      </w:pPr>
    </w:p>
    <w:p w14:paraId="0354880A" w14:textId="77777777" w:rsidR="007B3626" w:rsidRDefault="007B3626">
      <w:pPr>
        <w:pStyle w:val="ConsPlusNormal"/>
        <w:ind w:firstLine="540"/>
        <w:jc w:val="both"/>
      </w:pPr>
      <w:r>
        <w:t xml:space="preserve">49. Порядок формирования и структура тарифа на оплату медицинской помощи по ОМС устанавливаются в соответствии со </w:t>
      </w:r>
      <w:hyperlink r:id="rId161">
        <w:r>
          <w:rPr>
            <w:color w:val="0000FF"/>
          </w:rPr>
          <w:t>статьями 30</w:t>
        </w:r>
      </w:hyperlink>
      <w:r>
        <w:t xml:space="preserve">, </w:t>
      </w:r>
      <w:hyperlink r:id="rId162">
        <w:r>
          <w:rPr>
            <w:color w:val="0000FF"/>
          </w:rPr>
          <w:t>35</w:t>
        </w:r>
      </w:hyperlink>
      <w:r>
        <w:t xml:space="preserve"> Федерального закона от 29 ноября 2010 года N 326-ФЗ "Об обязательном медицинском страховании в Российской Федерации".</w:t>
      </w:r>
    </w:p>
    <w:p w14:paraId="5CF3883A" w14:textId="77777777" w:rsidR="007B3626" w:rsidRDefault="007B3626">
      <w:pPr>
        <w:pStyle w:val="ConsPlusNormal"/>
        <w:spacing w:before="220"/>
        <w:ind w:firstLine="540"/>
        <w:jc w:val="both"/>
      </w:pPr>
      <w:r>
        <w:t xml:space="preserve">50. Тарифы на оплату медицинской помощи по ОМС, за исключением тарифов на оплату специализированной медицинской помощи в рамках Базовой программы ОМС, оказываемой федеральными медицинскими организациями, устанавливаются в соответствии со </w:t>
      </w:r>
      <w:hyperlink r:id="rId163">
        <w:r>
          <w:rPr>
            <w:color w:val="0000FF"/>
          </w:rPr>
          <w:t>статьей 30</w:t>
        </w:r>
      </w:hyperlink>
      <w:r>
        <w:t xml:space="preserve"> Федерального закона от 29 ноября 2010 года N 326-ФЗ "Об обязательном медицинском страховании в Российской Федерации", тарифным соглашением, заключаемым между Министерством здравоохранения Челябинской области, территориальным фондом обязательного медицинского страхования Челябинской области, страховыми медицинскими организациями, медицинскими профессиональными некоммерческими организациями, созданными в соответствии со </w:t>
      </w:r>
      <w:hyperlink r:id="rId164">
        <w:r>
          <w:rPr>
            <w:color w:val="0000FF"/>
          </w:rPr>
          <w:t>статьей 76</w:t>
        </w:r>
      </w:hyperlink>
      <w:r>
        <w:t xml:space="preserve"> Федерального закона от 21 ноября 2011 года N 323-ФЗ "Об основах охраны здоровья граждан в Российской Федерации", профессиональными союзами медицинских работников или их объединениями (ассоциациями), представители которых включаются в состав Комиссии, создаваемой в Челябинской области в соответствии с законодательством об ОМС в Российской Федерации.</w:t>
      </w:r>
    </w:p>
    <w:p w14:paraId="05BDF371" w14:textId="77777777" w:rsidR="007B3626" w:rsidRDefault="007B3626">
      <w:pPr>
        <w:pStyle w:val="ConsPlusNormal"/>
        <w:spacing w:before="220"/>
        <w:ind w:firstLine="540"/>
        <w:jc w:val="both"/>
      </w:pPr>
      <w:r>
        <w:t>51. Структура тарифа на оплату медицинской помощи, оказываемой в рамках Базовой программы ОМС,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организованного питания в медицинской организации),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включая расходы на техническое обслуживание и ремонт основных средств,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(оборудования, производственного и хозяйственного инвентаря) стоимостью до четырехсот тысяч рублей за единицу, а также допускается приобретение основных средств (медицинских изделий, используемых для проведения медицинских вмешательств, лабораторных и инструментальных исследований) стоимостью до 1 млн. рублей при отсутствии у медицинской организации не погашенной в течение 3 месяцев кредиторской задолженности за счет средств ОМС.</w:t>
      </w:r>
    </w:p>
    <w:p w14:paraId="6330DC6A" w14:textId="77777777" w:rsidR="007B3626" w:rsidRDefault="007B3626">
      <w:pPr>
        <w:pStyle w:val="ConsPlusNormal"/>
        <w:jc w:val="both"/>
      </w:pPr>
      <w:r>
        <w:t xml:space="preserve">(в ред. </w:t>
      </w:r>
      <w:hyperlink r:id="rId165">
        <w:r>
          <w:rPr>
            <w:color w:val="0000FF"/>
          </w:rPr>
          <w:t>Постановления</w:t>
        </w:r>
      </w:hyperlink>
      <w:r>
        <w:t xml:space="preserve"> Правительства Челябинской области от 29.04.2026 N 305-П)</w:t>
      </w:r>
    </w:p>
    <w:p w14:paraId="6484A858" w14:textId="77777777" w:rsidR="007B3626" w:rsidRDefault="007B3626">
      <w:pPr>
        <w:pStyle w:val="ConsPlusNormal"/>
        <w:spacing w:before="220"/>
        <w:ind w:firstLine="540"/>
        <w:jc w:val="both"/>
      </w:pPr>
      <w:r>
        <w:t>Расходы на разработку, внедрение, развитие, модернизацию и техническое обслуживание государственных информационных систем в сфере здравоохранения Челябинской области и их подсистем не могут осуществляться за счет средств обязательного медицинского страхования.</w:t>
      </w:r>
    </w:p>
    <w:p w14:paraId="503B3001" w14:textId="77777777" w:rsidR="007B3626" w:rsidRDefault="007B3626">
      <w:pPr>
        <w:pStyle w:val="ConsPlusNormal"/>
        <w:jc w:val="both"/>
      </w:pPr>
      <w:r>
        <w:t xml:space="preserve">(абзац введен </w:t>
      </w:r>
      <w:hyperlink r:id="rId166">
        <w:r>
          <w:rPr>
            <w:color w:val="0000FF"/>
          </w:rPr>
          <w:t>Постановлением</w:t>
        </w:r>
      </w:hyperlink>
      <w:r>
        <w:t xml:space="preserve"> Правительства Челябинской области от 29.04.2026 N 305-П)</w:t>
      </w:r>
    </w:p>
    <w:p w14:paraId="09AD6FC2" w14:textId="77777777" w:rsidR="007B3626" w:rsidRDefault="007B3626">
      <w:pPr>
        <w:pStyle w:val="ConsPlusNormal"/>
        <w:spacing w:before="220"/>
        <w:ind w:firstLine="540"/>
        <w:jc w:val="both"/>
      </w:pPr>
      <w:r>
        <w:t xml:space="preserve">При наличии исключительных или неисключительных прав на использование программного продукта (информационной системы) в медицинской организации и постановки программного </w:t>
      </w:r>
      <w:r>
        <w:lastRenderedPageBreak/>
        <w:t>продукта на учет медицинской организации расходы на разработку, внедрение, развитие, модернизацию и техническое обслуживание государственных информационных систем в сфере здравоохранения Челябинской области и медицинских информационных систем медицинских организаций могут быть оплачены за счет средств ОМС.</w:t>
      </w:r>
    </w:p>
    <w:p w14:paraId="5DA50D56" w14:textId="77777777" w:rsidR="007B3626" w:rsidRDefault="007B3626">
      <w:pPr>
        <w:pStyle w:val="ConsPlusNormal"/>
        <w:jc w:val="both"/>
      </w:pPr>
      <w:r>
        <w:t xml:space="preserve">(абзац введен </w:t>
      </w:r>
      <w:hyperlink r:id="rId167">
        <w:r>
          <w:rPr>
            <w:color w:val="0000FF"/>
          </w:rPr>
          <w:t>Постановлением</w:t>
        </w:r>
      </w:hyperlink>
      <w:r>
        <w:t xml:space="preserve"> Правительства Челябинской области от 29.04.2026 N 305-П)</w:t>
      </w:r>
    </w:p>
    <w:p w14:paraId="1FFD8E5C" w14:textId="77777777" w:rsidR="007B3626" w:rsidRDefault="007B3626">
      <w:pPr>
        <w:pStyle w:val="ConsPlusNormal"/>
        <w:spacing w:before="220"/>
        <w:ind w:firstLine="540"/>
        <w:jc w:val="both"/>
      </w:pPr>
      <w:r>
        <w:t xml:space="preserve">Предельный размер расходов на арендную плату движимого имущества, в том числе на финансовую аренду объектов (лизинг), а также выкуп предмета лизинга в соответствии со </w:t>
      </w:r>
      <w:hyperlink r:id="rId168">
        <w:r>
          <w:rPr>
            <w:color w:val="0000FF"/>
          </w:rPr>
          <w:t>статьей 624</w:t>
        </w:r>
      </w:hyperlink>
      <w:r>
        <w:t xml:space="preserve"> Гражданского кодекса Российской Федерации, за один объект аренды в расчете на год, осуществляемых за счет средств обязательного медицинского страхования, не должен превышать лимит, установленный для приобретения основных средств.</w:t>
      </w:r>
    </w:p>
    <w:p w14:paraId="5D4B2B66" w14:textId="77777777" w:rsidR="007B3626" w:rsidRDefault="007B3626">
      <w:pPr>
        <w:pStyle w:val="ConsPlusNormal"/>
        <w:jc w:val="both"/>
      </w:pPr>
      <w:r>
        <w:t xml:space="preserve">(в ред. </w:t>
      </w:r>
      <w:hyperlink r:id="rId169">
        <w:r>
          <w:rPr>
            <w:color w:val="0000FF"/>
          </w:rPr>
          <w:t>Постановления</w:t>
        </w:r>
      </w:hyperlink>
      <w:r>
        <w:t xml:space="preserve"> Правительства Челябинской области от 29.04.2026 N 305-П)</w:t>
      </w:r>
    </w:p>
    <w:p w14:paraId="27CCC8F0" w14:textId="77777777" w:rsidR="007B3626" w:rsidRDefault="007B3626">
      <w:pPr>
        <w:pStyle w:val="ConsPlusNormal"/>
        <w:spacing w:before="220"/>
        <w:ind w:firstLine="540"/>
        <w:jc w:val="both"/>
      </w:pPr>
      <w:r>
        <w:t>После завершения участия медицинской организации, подведомственной Министерству здравоохранения Челябинской области, медицинской организации частной системы здравоохранения в реализации Территориальной программы ОМС на соответствующий год и исполнения медицинской организацией всех обязательств по договору на оказание и оплату медицинской помощи по ОМС, а также при отсутствии у медицинской организации на начало каждого календарного года просроченной кредиторской задолженности, кредиторской задолженности по оплате труда, начислениям на выплаты по оплате труда допускается использование такими медицинскими организациями средств ОМС, полученных за оказанную медицинскую помощь, по следующим направлениям расходования: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включая расходы на техническое обслуживание и ремонт основных средств,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прочего оборудования и (или) запасных частей к нему стоимостью свыше четырехсот тысяч рублей, приобретение медицинских изделий и (или) запасных частей к нему стоимостью свыше 1 млн. рублей в соответствии со стандартами оснащения медицинских организаций (их структурных подразделений), предусмотренными положениями об организации оказания медицинской помощи по видам медицинской помощи, порядками оказания медицинской помощи, правилами проведения лабораторных, инструментальных, патолого-анатомических и иных видов диагностических исследований, утвержденными Министерством здравоохранения Российской Федерации, в размере и порядке, который определяется учредителем медицинской организации, с последующим уведомлением Министерства здравоохранения Челябинской области.</w:t>
      </w:r>
    </w:p>
    <w:p w14:paraId="764573B4" w14:textId="77777777" w:rsidR="007B3626" w:rsidRDefault="007B3626">
      <w:pPr>
        <w:pStyle w:val="ConsPlusNormal"/>
        <w:jc w:val="both"/>
      </w:pPr>
      <w:r>
        <w:t xml:space="preserve">(в ред. </w:t>
      </w:r>
      <w:hyperlink r:id="rId170">
        <w:r>
          <w:rPr>
            <w:color w:val="0000FF"/>
          </w:rPr>
          <w:t>Постановления</w:t>
        </w:r>
      </w:hyperlink>
      <w:r>
        <w:t xml:space="preserve"> Правительства Челябинской области от 29.04.2026 N 305-П)</w:t>
      </w:r>
    </w:p>
    <w:p w14:paraId="6174BC65" w14:textId="77777777" w:rsidR="007B3626" w:rsidRDefault="007B3626">
      <w:pPr>
        <w:pStyle w:val="ConsPlusNormal"/>
        <w:spacing w:before="220"/>
        <w:ind w:firstLine="540"/>
        <w:jc w:val="both"/>
      </w:pPr>
      <w:r>
        <w:t xml:space="preserve">Указанные средства запрещается направлять на осуществление капитальных вложений в строительство, реконструкцию и капитальный ремонт, приобретение недвижимого имущества, транспортных средств, ценных бумаг, долей (вкладов) в уставный (складочный) капитал организаций, паев, уплату процентов и погашение основной суммы долга по кредитам (займам), а также на уплату иных платежей, предусмотренных договорами кредита (займа) (за исключением случаев образования кредитной задолженности в целях приобретения оборудования в соответствии со стандартами оснащения медицинских организаций (их структурных подразделений), предусмотренными положениями об организации оказания медицинской помощи по видам медицинской помощи, порядками оказания медицинской помощи, правилами проведения лабораторных, инструментальных, патолого-анатомических и иных видов </w:t>
      </w:r>
      <w:r>
        <w:lastRenderedPageBreak/>
        <w:t>диагностических исследований, утвержденными Министерством здравоохранения Российской Федерации, для оказания медицинской помощи в рамках программ ОМС).</w:t>
      </w:r>
    </w:p>
    <w:p w14:paraId="566C6035" w14:textId="77777777" w:rsidR="007B3626" w:rsidRDefault="007B3626">
      <w:pPr>
        <w:pStyle w:val="ConsPlusNormal"/>
        <w:spacing w:before="220"/>
        <w:ind w:firstLine="540"/>
        <w:jc w:val="both"/>
      </w:pPr>
      <w:r>
        <w:t xml:space="preserve">52. Структура тарифа на оплату медицинской помощи по видам и условиям, установленным в дополнение к Базовой программе ОМС, в части амбулаторной медицинской помощи (проведение прижизненных патолого-анатомических исследований операционно-биопсийного материала (гистологических исследований), за исключением выявления онкологических заболеваний; проведение иммуногистохимических исследований, компьютерной томографии; оказание дополнительных объемов амбулаторно-поликлинической помощи по решениям врачебной комиссии; проведение исследований гликированного гемоглобина в крови в рамках федерального </w:t>
      </w:r>
      <w:hyperlink r:id="rId171">
        <w:r>
          <w:rPr>
            <w:color w:val="0000FF"/>
          </w:rPr>
          <w:t>проекта</w:t>
        </w:r>
      </w:hyperlink>
      <w:r>
        <w:t xml:space="preserve"> "Борьба с сахарным диабетом"; проведение исследований кала на скрытую кровь (количественным (иммунотурбидиметрическим) методом) с целью раннего выявления колоректального рака); медицинской помощи, оказываемой в стационарных условиях (проведение прижизненных патолого-анатомических исследований операционно-биопсийного материала (гистологических исследований) для исследования последов; оказание специализированной медицинской помощи по профилям "кардиология", "сердечно-сосудистая хирургия" пациентам с сердечно-сосудистыми заболеваниями (коронарография); оказание специализированной медицинской помощи по профилю "онкология"); специализированной медицинской помощи, оказываемой в условиях дневных стационаров (проведение процедуры криопереноса эмбриона; медицинской помощи по профилю "онкология")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организованного питания в медицинской организации),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включая расходы на техническое обслуживание и ремонт основных средств, расходы на арендную плату, в том числе за пользование имуществом, финансовую аренду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(оборудования, производственного и хозяйственного инвентаря) стоимостью до четырехсот тысяч рублей за единицу, а также допускается приобретение основных средств (медицинских изделий, используемых для проведения медицинских вмешательств, лабораторных и инструментальных исследований) стоимостью до 1 млн. рублей при отсутствии у медицинской организации не погашенной в течение 3 месяцев кредиторской задолженности за счет средств ОМС.</w:t>
      </w:r>
    </w:p>
    <w:p w14:paraId="16B3B237" w14:textId="77777777" w:rsidR="007B3626" w:rsidRDefault="007B3626">
      <w:pPr>
        <w:pStyle w:val="ConsPlusNormal"/>
        <w:jc w:val="both"/>
      </w:pPr>
      <w:r>
        <w:t xml:space="preserve">(в ред. </w:t>
      </w:r>
      <w:hyperlink r:id="rId172">
        <w:r>
          <w:rPr>
            <w:color w:val="0000FF"/>
          </w:rPr>
          <w:t>Постановления</w:t>
        </w:r>
      </w:hyperlink>
      <w:r>
        <w:t xml:space="preserve"> Правительства Челябинской области от 29.04.2026 N 305-П)</w:t>
      </w:r>
    </w:p>
    <w:p w14:paraId="06C89D1C" w14:textId="77777777" w:rsidR="007B3626" w:rsidRDefault="007B3626">
      <w:pPr>
        <w:pStyle w:val="ConsPlusNormal"/>
        <w:spacing w:before="220"/>
        <w:ind w:firstLine="540"/>
        <w:jc w:val="both"/>
      </w:pPr>
      <w:r>
        <w:t>Структура дополнительного тарифа на оплату проезда к месту лечения и обратно пациентов, страдающих почечной недостаточностью и нуждающихся в проведении заместительной почечной терапии, в дополнение к Базовой программе ОМС включает в себя расходы на оплату транспортных услуг.</w:t>
      </w:r>
    </w:p>
    <w:p w14:paraId="593FE654" w14:textId="77777777" w:rsidR="007B3626" w:rsidRDefault="007B3626">
      <w:pPr>
        <w:pStyle w:val="ConsPlusNormal"/>
        <w:spacing w:before="220"/>
        <w:ind w:firstLine="540"/>
        <w:jc w:val="both"/>
      </w:pPr>
      <w:r>
        <w:t>53. Тарифы на оплату медицинской помощи, оказываемой в рамках Территориальной программы ОМС, устанавливаются в соответствии с принятыми способами оплаты медицинской помощи и в части расходов на заработную плату включают финансовое обеспечение денежных выплат стимулирующего характера, в том числе денежные выплаты:</w:t>
      </w:r>
    </w:p>
    <w:p w14:paraId="03741656" w14:textId="77777777" w:rsidR="007B3626" w:rsidRDefault="007B3626">
      <w:pPr>
        <w:pStyle w:val="ConsPlusNormal"/>
        <w:jc w:val="both"/>
      </w:pPr>
      <w:r>
        <w:t xml:space="preserve">(в ред. </w:t>
      </w:r>
      <w:hyperlink r:id="rId173">
        <w:r>
          <w:rPr>
            <w:color w:val="0000FF"/>
          </w:rPr>
          <w:t>Постановления</w:t>
        </w:r>
      </w:hyperlink>
      <w:r>
        <w:t xml:space="preserve"> Правительства Челябинской области от 29.04.2026 N 305-П)</w:t>
      </w:r>
    </w:p>
    <w:p w14:paraId="17899159" w14:textId="77777777" w:rsidR="007B3626" w:rsidRDefault="007B3626">
      <w:pPr>
        <w:pStyle w:val="ConsPlusNormal"/>
        <w:spacing w:before="220"/>
        <w:ind w:firstLine="540"/>
        <w:jc w:val="both"/>
      </w:pPr>
      <w:r>
        <w:t>1) 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w:t>
      </w:r>
      <w:r>
        <w:lastRenderedPageBreak/>
        <w:t>педиатров участковых и медицинским сестрам врачей общей практики (семейных врачей) за оказанную медицинскую помощь в амбулаторных условиях;</w:t>
      </w:r>
    </w:p>
    <w:p w14:paraId="1399CE57" w14:textId="77777777" w:rsidR="007B3626" w:rsidRDefault="007B3626">
      <w:pPr>
        <w:pStyle w:val="ConsPlusNormal"/>
        <w:spacing w:before="220"/>
        <w:ind w:firstLine="540"/>
        <w:jc w:val="both"/>
      </w:pPr>
      <w:r>
        <w:t>2) медицинским работникам фельдшерско-акушерских пунктов (фельдшерских пунктов, фельдшерских здравпунктов) (заведующим фельдшерско-акушерскими пунктами, фельдшерам, акушерам (акушеркам), медицинским сестрам, в том числе медицинским сестрам патронажным) за оказанную медицинскую помощь в амбулаторных условиях;</w:t>
      </w:r>
    </w:p>
    <w:p w14:paraId="0E8D8C44" w14:textId="77777777" w:rsidR="007B3626" w:rsidRDefault="007B3626">
      <w:pPr>
        <w:pStyle w:val="ConsPlusNormal"/>
        <w:jc w:val="both"/>
      </w:pPr>
      <w:r>
        <w:t xml:space="preserve">(в ред. </w:t>
      </w:r>
      <w:hyperlink r:id="rId174">
        <w:r>
          <w:rPr>
            <w:color w:val="0000FF"/>
          </w:rPr>
          <w:t>Постановления</w:t>
        </w:r>
      </w:hyperlink>
      <w:r>
        <w:t xml:space="preserve"> Правительства Челябинской области от 29.04.2026 N 305-П)</w:t>
      </w:r>
    </w:p>
    <w:p w14:paraId="674ACA11" w14:textId="77777777" w:rsidR="007B3626" w:rsidRDefault="007B3626">
      <w:pPr>
        <w:pStyle w:val="ConsPlusNormal"/>
        <w:spacing w:before="220"/>
        <w:ind w:firstLine="540"/>
        <w:jc w:val="both"/>
      </w:pPr>
      <w:r>
        <w:t>3) 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w:t>
      </w:r>
    </w:p>
    <w:p w14:paraId="3B36E550" w14:textId="77777777" w:rsidR="007B3626" w:rsidRDefault="007B3626">
      <w:pPr>
        <w:pStyle w:val="ConsPlusNormal"/>
        <w:spacing w:before="220"/>
        <w:ind w:firstLine="540"/>
        <w:jc w:val="both"/>
      </w:pPr>
      <w:r>
        <w:t>4) врачам-специалистам за оказанную медицинскую помощь в амбулаторных условиях.</w:t>
      </w:r>
    </w:p>
    <w:p w14:paraId="4408008F" w14:textId="77777777" w:rsidR="007B3626" w:rsidRDefault="007B3626">
      <w:pPr>
        <w:pStyle w:val="ConsPlusNormal"/>
        <w:spacing w:before="220"/>
        <w:ind w:firstLine="540"/>
        <w:jc w:val="both"/>
      </w:pPr>
      <w:r>
        <w:t>Правительство Челябинской области при решении вопроса об индексации заработной платы медицинских работников медицинских организаций, подведомственных Министерству здравоохранения Челябинской области, обеспечивает в приоритетном порядке индексацию заработной платы медицинских работников, оказывающих первичную медико-санитарную помощь и скорую медицинскую помощь.</w:t>
      </w:r>
    </w:p>
    <w:p w14:paraId="020A4745" w14:textId="77777777" w:rsidR="007B3626" w:rsidRDefault="007B3626">
      <w:pPr>
        <w:pStyle w:val="ConsPlusNormal"/>
        <w:spacing w:before="220"/>
        <w:ind w:firstLine="540"/>
        <w:jc w:val="both"/>
      </w:pPr>
      <w:r>
        <w:t>Руководители государственных медицинских организаций и Министерство здравоохранения Челябинской области ежемесячно осуществляют оценку исполнения медицинским работником трудовой функции, установленной в трудовом договоре, и по результатам такой оценки принимают соответствующие меры по повышению показателей трудовой функции медицинского работника.</w:t>
      </w:r>
    </w:p>
    <w:p w14:paraId="5F5CC2F5" w14:textId="77777777" w:rsidR="007B3626" w:rsidRDefault="007B3626">
      <w:pPr>
        <w:pStyle w:val="ConsPlusNormal"/>
        <w:jc w:val="both"/>
      </w:pPr>
      <w:r>
        <w:t xml:space="preserve">(абзац введен </w:t>
      </w:r>
      <w:hyperlink r:id="rId175">
        <w:r>
          <w:rPr>
            <w:color w:val="0000FF"/>
          </w:rPr>
          <w:t>Постановлением</w:t>
        </w:r>
      </w:hyperlink>
      <w:r>
        <w:t xml:space="preserve"> Правительства Челябинской области от 29.04.2026 N 305-П)</w:t>
      </w:r>
    </w:p>
    <w:p w14:paraId="04B0273F" w14:textId="77777777" w:rsidR="007B3626" w:rsidRDefault="007B3626">
      <w:pPr>
        <w:pStyle w:val="ConsPlusNormal"/>
        <w:spacing w:before="220"/>
        <w:ind w:firstLine="540"/>
        <w:jc w:val="both"/>
      </w:pPr>
      <w:r>
        <w:t>Индексация заработной платы медицинских работников осуществляется в установленном порядке.</w:t>
      </w:r>
    </w:p>
    <w:p w14:paraId="74DE5820" w14:textId="77777777" w:rsidR="007B3626" w:rsidRDefault="007B3626">
      <w:pPr>
        <w:pStyle w:val="ConsPlusNormal"/>
        <w:jc w:val="both"/>
      </w:pPr>
      <w:r>
        <w:t xml:space="preserve">(в ред. </w:t>
      </w:r>
      <w:hyperlink r:id="rId176">
        <w:r>
          <w:rPr>
            <w:color w:val="0000FF"/>
          </w:rPr>
          <w:t>Постановления</w:t>
        </w:r>
      </w:hyperlink>
      <w:r>
        <w:t xml:space="preserve"> Правительства Челябинской области от 29.04.2026 N 305-П)</w:t>
      </w:r>
    </w:p>
    <w:p w14:paraId="10E7C554" w14:textId="77777777" w:rsidR="007B3626" w:rsidRDefault="007B3626">
      <w:pPr>
        <w:pStyle w:val="ConsPlusNormal"/>
        <w:spacing w:before="220"/>
        <w:ind w:firstLine="540"/>
        <w:jc w:val="both"/>
      </w:pPr>
      <w:r>
        <w:t xml:space="preserve">Абзац восьмой утратил силу с 29.04.2026. - </w:t>
      </w:r>
      <w:hyperlink r:id="rId177">
        <w:r>
          <w:rPr>
            <w:color w:val="0000FF"/>
          </w:rPr>
          <w:t>Постановление</w:t>
        </w:r>
      </w:hyperlink>
      <w:r>
        <w:t xml:space="preserve"> Правительства Челябинской области от 29.04.2026 N 305-П.</w:t>
      </w:r>
    </w:p>
    <w:p w14:paraId="2689EB2E" w14:textId="77777777" w:rsidR="007B3626" w:rsidRDefault="007B3626">
      <w:pPr>
        <w:pStyle w:val="ConsPlusNormal"/>
        <w:spacing w:before="220"/>
        <w:ind w:firstLine="540"/>
        <w:jc w:val="both"/>
      </w:pPr>
      <w:r>
        <w:t>54. При реализации Территориальной программы ОМС оплата медицинской помощи производится в пределах объемов предоставления медицинской помощи, установленных решением Комиссии, следующими способами:</w:t>
      </w:r>
    </w:p>
    <w:p w14:paraId="140FF804" w14:textId="77777777" w:rsidR="007B3626" w:rsidRDefault="007B3626">
      <w:pPr>
        <w:pStyle w:val="ConsPlusNormal"/>
        <w:spacing w:before="220"/>
        <w:ind w:firstLine="540"/>
        <w:jc w:val="both"/>
      </w:pPr>
      <w:r>
        <w:t>1) при оплате медицинской помощи, оказанной в амбулаторных условиях:</w:t>
      </w:r>
    </w:p>
    <w:p w14:paraId="43AA5CB0" w14:textId="77777777" w:rsidR="007B3626" w:rsidRDefault="007B3626">
      <w:pPr>
        <w:pStyle w:val="ConsPlusNormal"/>
        <w:spacing w:before="220"/>
        <w:ind w:firstLine="540"/>
        <w:jc w:val="both"/>
      </w:pPr>
      <w:r>
        <w:t xml:space="preserve">по подушевому нормативу финансирования 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посещений с профилактическими целями центров здоровья (центров медицины здорового долголетия), включая динамическое наблюдение за </w:t>
      </w:r>
      <w:r>
        <w:lastRenderedPageBreak/>
        <w:t>выявленными предрисками и факторами риска развития заболеваний, дистанционное наблюдение за состоянием здоровья пациентов с артериальной гипертензией и сахарным диабетом,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и финансовое обеспечение фельдшерско-акушерских пунктов (фельдшерских пунктов, фельдшерских здравпунктов)) с учетом показателей результативности деятельности медицинской организации (включая показатели объема медицинской помощи), перечень которых устанавливается Министерством здравоохранения Российской Федерации, в том числе с включением расходов на медицинскую помощь, оказываемую в иных медицинских организациях и оплачиваемую за единицу объема медицинской помощи;</w:t>
      </w:r>
    </w:p>
    <w:p w14:paraId="79B29E5B" w14:textId="77777777" w:rsidR="007B3626" w:rsidRDefault="007B3626">
      <w:pPr>
        <w:pStyle w:val="ConsPlusNormal"/>
        <w:jc w:val="both"/>
      </w:pPr>
      <w:r>
        <w:t xml:space="preserve">(в ред. </w:t>
      </w:r>
      <w:hyperlink r:id="rId178">
        <w:r>
          <w:rPr>
            <w:color w:val="0000FF"/>
          </w:rPr>
          <w:t>Постановления</w:t>
        </w:r>
      </w:hyperlink>
      <w:r>
        <w:t xml:space="preserve"> Правительства Челябинской области от 29.04.2026 N 305-П)</w:t>
      </w:r>
    </w:p>
    <w:p w14:paraId="547201C4" w14:textId="77777777" w:rsidR="007B3626" w:rsidRDefault="007B3626">
      <w:pPr>
        <w:pStyle w:val="ConsPlusNormal"/>
        <w:spacing w:before="220"/>
        <w:ind w:firstLine="540"/>
        <w:jc w:val="both"/>
      </w:pPr>
      <w:r>
        <w:t>за единицу объема медицинской помощи - за медицинскую услугу, посещение, обращение (законченный случай) при оплате:</w:t>
      </w:r>
    </w:p>
    <w:p w14:paraId="34BAAE05" w14:textId="77777777" w:rsidR="007B3626" w:rsidRDefault="007B3626">
      <w:pPr>
        <w:pStyle w:val="ConsPlusNormal"/>
        <w:spacing w:before="220"/>
        <w:ind w:firstLine="540"/>
        <w:jc w:val="both"/>
      </w:pPr>
      <w:r>
        <w:t>медицинской помощи, оказанной застрахованным лицам за пределами субъекта Российской Федерации, на территории которого выдан полис ОМС;</w:t>
      </w:r>
    </w:p>
    <w:p w14:paraId="78B2CC48" w14:textId="77777777" w:rsidR="007B3626" w:rsidRDefault="007B3626">
      <w:pPr>
        <w:pStyle w:val="ConsPlusNormal"/>
        <w:spacing w:before="220"/>
        <w:ind w:firstLine="540"/>
        <w:jc w:val="both"/>
      </w:pPr>
      <w:r>
        <w:t>медицинской помощи, оказанной в медицинских организациях, не имеющих прикрепившихся лиц;</w:t>
      </w:r>
    </w:p>
    <w:p w14:paraId="7E53D785" w14:textId="77777777" w:rsidR="007B3626" w:rsidRDefault="007B3626">
      <w:pPr>
        <w:pStyle w:val="ConsPlusNormal"/>
        <w:spacing w:before="220"/>
        <w:ind w:firstLine="540"/>
        <w:jc w:val="both"/>
      </w:pPr>
      <w:r>
        <w:t>медицинской помощи, оказанной медицинской организацией (в том числе по направлениям, выданным иной медицинской организацией), источником финансового обеспечения которой являются средства подушевого норматива финансирования на прикрепившихся лиц, получаемые иной медицинской организацией;</w:t>
      </w:r>
    </w:p>
    <w:p w14:paraId="718002C6" w14:textId="77777777" w:rsidR="007B3626" w:rsidRDefault="007B3626">
      <w:pPr>
        <w:pStyle w:val="ConsPlusNormal"/>
        <w:spacing w:before="220"/>
        <w:ind w:firstLine="540"/>
        <w:jc w:val="both"/>
      </w:pPr>
      <w:r>
        <w:t>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(определение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w:t>
      </w:r>
    </w:p>
    <w:p w14:paraId="56F750B4" w14:textId="77777777" w:rsidR="007B3626" w:rsidRDefault="007B3626">
      <w:pPr>
        <w:pStyle w:val="ConsPlusNormal"/>
        <w:jc w:val="both"/>
      </w:pPr>
      <w:r>
        <w:t xml:space="preserve">(в ред. </w:t>
      </w:r>
      <w:hyperlink r:id="rId179">
        <w:r>
          <w:rPr>
            <w:color w:val="0000FF"/>
          </w:rPr>
          <w:t>Постановления</w:t>
        </w:r>
      </w:hyperlink>
      <w:r>
        <w:t xml:space="preserve"> Правительства Челябинской области от 29.04.2026 N 305-П)</w:t>
      </w:r>
    </w:p>
    <w:p w14:paraId="68DFDD15" w14:textId="77777777" w:rsidR="007B3626" w:rsidRDefault="007B3626">
      <w:pPr>
        <w:pStyle w:val="ConsPlusNormal"/>
        <w:spacing w:before="220"/>
        <w:ind w:firstLine="540"/>
        <w:jc w:val="both"/>
      </w:pPr>
      <w:r>
        <w:t xml:space="preserve">абзац восьмой утратил силу с 29.04.2026. - </w:t>
      </w:r>
      <w:hyperlink r:id="rId180">
        <w:r>
          <w:rPr>
            <w:color w:val="0000FF"/>
          </w:rPr>
          <w:t>Постановление</w:t>
        </w:r>
      </w:hyperlink>
      <w:r>
        <w:t xml:space="preserve"> Правительства Челябинской области от 29.04.2026 N 305-П;</w:t>
      </w:r>
    </w:p>
    <w:p w14:paraId="6F316AB5" w14:textId="77777777" w:rsidR="007B3626" w:rsidRDefault="007B3626">
      <w:pPr>
        <w:pStyle w:val="ConsPlusNormal"/>
        <w:spacing w:before="220"/>
        <w:ind w:firstLine="540"/>
        <w:jc w:val="both"/>
      </w:pPr>
      <w:r>
        <w:t>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w:t>
      </w:r>
    </w:p>
    <w:p w14:paraId="55D79A2A" w14:textId="77777777" w:rsidR="007B3626" w:rsidRDefault="007B3626">
      <w:pPr>
        <w:pStyle w:val="ConsPlusNormal"/>
        <w:spacing w:before="220"/>
        <w:ind w:firstLine="540"/>
        <w:jc w:val="both"/>
      </w:pPr>
      <w:r>
        <w:t>диспансерного наблюдения отдельных категорий граждан из числа взрослого населения, включая диспансерное наблюдение работающих граждан, и (или) обучающихся в образовательных организациях;</w:t>
      </w:r>
    </w:p>
    <w:p w14:paraId="4B421333" w14:textId="77777777" w:rsidR="007B3626" w:rsidRDefault="007B3626">
      <w:pPr>
        <w:pStyle w:val="ConsPlusNormal"/>
        <w:spacing w:before="220"/>
        <w:ind w:firstLine="540"/>
        <w:jc w:val="both"/>
      </w:pPr>
      <w:r>
        <w:t>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w:t>
      </w:r>
    </w:p>
    <w:p w14:paraId="40E7727B" w14:textId="77777777" w:rsidR="007B3626" w:rsidRDefault="007B3626">
      <w:pPr>
        <w:pStyle w:val="ConsPlusNormal"/>
        <w:jc w:val="both"/>
      </w:pPr>
      <w:r>
        <w:t xml:space="preserve">(в ред. </w:t>
      </w:r>
      <w:hyperlink r:id="rId181">
        <w:r>
          <w:rPr>
            <w:color w:val="0000FF"/>
          </w:rPr>
          <w:t>Постановления</w:t>
        </w:r>
      </w:hyperlink>
      <w:r>
        <w:t xml:space="preserve"> Правительства Челябинской области от 29.04.2026 N 305-П)</w:t>
      </w:r>
    </w:p>
    <w:p w14:paraId="0A1FA231" w14:textId="77777777" w:rsidR="007B3626" w:rsidRDefault="007B3626">
      <w:pPr>
        <w:pStyle w:val="ConsPlusNormal"/>
        <w:spacing w:before="220"/>
        <w:ind w:firstLine="540"/>
        <w:jc w:val="both"/>
      </w:pPr>
      <w:r>
        <w:t xml:space="preserve">медицинских услуг (медицинских вмешательств), входящих в комплексное посещение по профилактическим осмотрам, диспансеризации, диспансеризации по оценке репродуктивного здоровья, диспансерному наблюдению, в случае, когда часть медицинских услуг (медицинских </w:t>
      </w:r>
      <w:r>
        <w:lastRenderedPageBreak/>
        <w:t>вмешательств) проведена и оплачена в рамках иных случаев оказания медицинской помощи (включая иные виды медицинских осмотров, случаи госпитализации в стационарных условиях и случаи лечения в условиях дневного стационара);</w:t>
      </w:r>
    </w:p>
    <w:p w14:paraId="7A9DEC8B" w14:textId="77777777" w:rsidR="007B3626" w:rsidRDefault="007B3626">
      <w:pPr>
        <w:pStyle w:val="ConsPlusNormal"/>
        <w:jc w:val="both"/>
      </w:pPr>
      <w:r>
        <w:t xml:space="preserve">(абзац введен </w:t>
      </w:r>
      <w:hyperlink r:id="rId182">
        <w:r>
          <w:rPr>
            <w:color w:val="0000FF"/>
          </w:rPr>
          <w:t>Постановлением</w:t>
        </w:r>
      </w:hyperlink>
      <w:r>
        <w:t xml:space="preserve"> Правительства Челябинской области от 29.04.2026 N 305-П)</w:t>
      </w:r>
    </w:p>
    <w:p w14:paraId="178879EC" w14:textId="77777777" w:rsidR="007B3626" w:rsidRDefault="007B3626">
      <w:pPr>
        <w:pStyle w:val="ConsPlusNormal"/>
        <w:spacing w:before="220"/>
        <w:ind w:firstLine="540"/>
        <w:jc w:val="both"/>
      </w:pPr>
      <w:r>
        <w:t>дистанционного наблюдения за состоянием здоровья пациентов с артериальной гипертензией и сахарным диабетом;</w:t>
      </w:r>
    </w:p>
    <w:p w14:paraId="69BA1C16" w14:textId="77777777" w:rsidR="007B3626" w:rsidRDefault="007B3626">
      <w:pPr>
        <w:pStyle w:val="ConsPlusNormal"/>
        <w:spacing w:before="220"/>
        <w:ind w:firstLine="540"/>
        <w:jc w:val="both"/>
      </w:pPr>
      <w:r>
        <w:t>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w:t>
      </w:r>
    </w:p>
    <w:p w14:paraId="23D47187" w14:textId="77777777" w:rsidR="007B3626" w:rsidRDefault="007B3626">
      <w:pPr>
        <w:pStyle w:val="ConsPlusNormal"/>
        <w:jc w:val="both"/>
      </w:pPr>
      <w:r>
        <w:t xml:space="preserve">(в ред. </w:t>
      </w:r>
      <w:hyperlink r:id="rId183">
        <w:r>
          <w:rPr>
            <w:color w:val="0000FF"/>
          </w:rPr>
          <w:t>Постановления</w:t>
        </w:r>
      </w:hyperlink>
      <w:r>
        <w:t xml:space="preserve"> Правительства Челябинской области от 29.04.2026 N 305-П)</w:t>
      </w:r>
    </w:p>
    <w:p w14:paraId="28141359" w14:textId="77777777" w:rsidR="007B3626" w:rsidRDefault="007B3626">
      <w:pPr>
        <w:pStyle w:val="ConsPlusNormal"/>
        <w:spacing w:before="220"/>
        <w:ind w:firstLine="540"/>
        <w:jc w:val="both"/>
      </w:pPr>
      <w:r>
        <w:t>медицинской помощи при ее оказании пациентам с хроническими неинфекционными заболеваниями, в том числе с сахарным диабетом, в части ведения школ, в том числе школ сахарного диабета, и школ для беременных и по вопросам грудного вскармливания;</w:t>
      </w:r>
    </w:p>
    <w:p w14:paraId="253705DD" w14:textId="77777777" w:rsidR="007B3626" w:rsidRDefault="007B3626">
      <w:pPr>
        <w:pStyle w:val="ConsPlusNormal"/>
        <w:jc w:val="both"/>
      </w:pPr>
      <w:r>
        <w:t xml:space="preserve">(в ред. </w:t>
      </w:r>
      <w:hyperlink r:id="rId184">
        <w:r>
          <w:rPr>
            <w:color w:val="0000FF"/>
          </w:rPr>
          <w:t>Постановления</w:t>
        </w:r>
      </w:hyperlink>
      <w:r>
        <w:t xml:space="preserve"> Правительства Челябинской области от 29.04.2026 N 305-П)</w:t>
      </w:r>
    </w:p>
    <w:p w14:paraId="4AE8C288" w14:textId="77777777" w:rsidR="007B3626" w:rsidRDefault="007B3626">
      <w:pPr>
        <w:pStyle w:val="ConsPlusNormal"/>
        <w:spacing w:before="220"/>
        <w:ind w:firstLine="540"/>
        <w:jc w:val="both"/>
      </w:pPr>
      <w:r>
        <w:t>медицинской помощи по медицинской реабилитации (комплексное посещение);</w:t>
      </w:r>
    </w:p>
    <w:p w14:paraId="5E7BADAD" w14:textId="77777777" w:rsidR="007B3626" w:rsidRDefault="007B3626">
      <w:pPr>
        <w:pStyle w:val="ConsPlusNormal"/>
        <w:spacing w:before="220"/>
        <w:ind w:firstLine="540"/>
        <w:jc w:val="both"/>
      </w:pPr>
      <w:r>
        <w:t>2) при оплате медицинской помощи, оказанной в амбулаторных условиях в дополнение к Базовой программе ОМС:</w:t>
      </w:r>
    </w:p>
    <w:p w14:paraId="49C2B09F" w14:textId="77777777" w:rsidR="007B3626" w:rsidRDefault="007B3626">
      <w:pPr>
        <w:pStyle w:val="ConsPlusNormal"/>
        <w:spacing w:before="220"/>
        <w:ind w:firstLine="540"/>
        <w:jc w:val="both"/>
      </w:pPr>
      <w:r>
        <w:t>за единицу объема медицинской помощи - за медицинскую услугу при оплате медицинской помощи, установленной в дополнение к Базовой программе ОМС, в части проведения прижизненных патолого-анатомических исследований операционно-биопсийного материала (гистологических исследований) при заборе материала в амбулаторных условиях, за исключением выявления онкологических заболеваний, при заборе материала в амбулаторных условиях и направлении на проведение иммуногистохимических исследований, компьютерной томографии, проведения исследований гликированного гемоглобина в крови в рамках федерального проекта "Борьба с сахарным диабетом", проведения исследований кала на скрытую кровь (количественным (иммунотурбидиметрическим) методом) с целью раннего выявления колоректального рака;</w:t>
      </w:r>
    </w:p>
    <w:p w14:paraId="4CFE9762" w14:textId="77777777" w:rsidR="007B3626" w:rsidRDefault="007B3626">
      <w:pPr>
        <w:pStyle w:val="ConsPlusNormal"/>
        <w:jc w:val="both"/>
      </w:pPr>
      <w:r>
        <w:t xml:space="preserve">(в ред. </w:t>
      </w:r>
      <w:hyperlink r:id="rId185">
        <w:r>
          <w:rPr>
            <w:color w:val="0000FF"/>
          </w:rPr>
          <w:t>Постановления</w:t>
        </w:r>
      </w:hyperlink>
      <w:r>
        <w:t xml:space="preserve"> Правительства Челябинской области от 29.04.2026 N 305-П)</w:t>
      </w:r>
    </w:p>
    <w:p w14:paraId="5E02595A" w14:textId="77777777" w:rsidR="007B3626" w:rsidRDefault="007B3626">
      <w:pPr>
        <w:pStyle w:val="ConsPlusNormal"/>
        <w:spacing w:before="220"/>
        <w:ind w:firstLine="540"/>
        <w:jc w:val="both"/>
      </w:pPr>
      <w:r>
        <w:t>за единицу объема медицинской помощи - за обращение (законченный случай) при оплате медицинской помощи, установленной в дополнение к Базовой программе ОМС, оказанной по решениям врачебной комиссии;</w:t>
      </w:r>
    </w:p>
    <w:p w14:paraId="1B2AA7DE" w14:textId="77777777" w:rsidR="007B3626" w:rsidRDefault="007B3626">
      <w:pPr>
        <w:pStyle w:val="ConsPlusNormal"/>
        <w:jc w:val="both"/>
      </w:pPr>
      <w:r>
        <w:t xml:space="preserve">(в ред. </w:t>
      </w:r>
      <w:hyperlink r:id="rId186">
        <w:r>
          <w:rPr>
            <w:color w:val="0000FF"/>
          </w:rPr>
          <w:t>Постановления</w:t>
        </w:r>
      </w:hyperlink>
      <w:r>
        <w:t xml:space="preserve"> Правительства Челябинской области от 29.04.2026 N 305-П)</w:t>
      </w:r>
    </w:p>
    <w:p w14:paraId="4E769EC7" w14:textId="77777777" w:rsidR="007B3626" w:rsidRDefault="007B3626">
      <w:pPr>
        <w:pStyle w:val="ConsPlusNormal"/>
        <w:spacing w:before="220"/>
        <w:ind w:firstLine="540"/>
        <w:jc w:val="both"/>
      </w:pPr>
      <w:r>
        <w:t xml:space="preserve">абзац утратил силу с 29.04.2026. - </w:t>
      </w:r>
      <w:hyperlink r:id="rId187">
        <w:r>
          <w:rPr>
            <w:color w:val="0000FF"/>
          </w:rPr>
          <w:t>Постановление</w:t>
        </w:r>
      </w:hyperlink>
      <w:r>
        <w:t xml:space="preserve"> Правительства Челябинской области от 29.04.2026 N 305-П;</w:t>
      </w:r>
    </w:p>
    <w:p w14:paraId="37B61BCC" w14:textId="77777777" w:rsidR="007B3626" w:rsidRDefault="007B3626">
      <w:pPr>
        <w:pStyle w:val="ConsPlusNormal"/>
        <w:spacing w:before="220"/>
        <w:ind w:firstLine="540"/>
        <w:jc w:val="both"/>
      </w:pPr>
      <w:r>
        <w:t>3) при оплате медицинской помощи, оказанной в стационарных условиях (далее именуется - госпитализация), в том числе для медицинской реабилитации в специализированных медицинских организациях (структурных подразделениях):</w:t>
      </w:r>
    </w:p>
    <w:p w14:paraId="60554357" w14:textId="77777777" w:rsidR="007B3626" w:rsidRDefault="007B3626">
      <w:pPr>
        <w:pStyle w:val="ConsPlusNormal"/>
        <w:spacing w:before="220"/>
        <w:ind w:firstLine="540"/>
        <w:jc w:val="both"/>
      </w:pPr>
      <w:r>
        <w:t>за случай госпитализации (законченный случай лечения) по поводу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в том числе в сочетании с оплатой за услугу диализа;</w:t>
      </w:r>
    </w:p>
    <w:p w14:paraId="42053F77" w14:textId="77777777" w:rsidR="007B3626" w:rsidRDefault="007B3626">
      <w:pPr>
        <w:pStyle w:val="ConsPlusNormal"/>
        <w:spacing w:before="220"/>
        <w:ind w:firstLine="540"/>
        <w:jc w:val="both"/>
      </w:pPr>
      <w:r>
        <w:t xml:space="preserve">за прерванный случай госпитализации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круглосуточного стационара на дневной стационар, оказания медицинской помощи с проведением лекарственной терапии при </w:t>
      </w:r>
      <w:r>
        <w:lastRenderedPageBreak/>
        <w:t xml:space="preserve">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случаях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приведенных в </w:t>
      </w:r>
      <w:hyperlink r:id="rId188">
        <w:r>
          <w:rPr>
            <w:color w:val="0000FF"/>
          </w:rPr>
          <w:t>приложении N 8</w:t>
        </w:r>
      </w:hyperlink>
      <w:r>
        <w:t xml:space="preserve"> к Программе государственных гарантий, в том числе в сочетании с оплатой за услугу диализа;</w:t>
      </w:r>
    </w:p>
    <w:p w14:paraId="5E60906B" w14:textId="77777777" w:rsidR="007B3626" w:rsidRDefault="007B3626">
      <w:pPr>
        <w:pStyle w:val="ConsPlusNormal"/>
        <w:jc w:val="both"/>
      </w:pPr>
      <w:r>
        <w:t xml:space="preserve">(в ред. </w:t>
      </w:r>
      <w:hyperlink r:id="rId189">
        <w:r>
          <w:rPr>
            <w:color w:val="0000FF"/>
          </w:rPr>
          <w:t>Постановления</w:t>
        </w:r>
      </w:hyperlink>
      <w:r>
        <w:t xml:space="preserve"> Правительства Челябинской области от 29.04.2026 N 305-П)</w:t>
      </w:r>
    </w:p>
    <w:p w14:paraId="3991510F" w14:textId="77777777" w:rsidR="007B3626" w:rsidRDefault="007B3626">
      <w:pPr>
        <w:pStyle w:val="ConsPlusNormal"/>
        <w:spacing w:before="220"/>
        <w:ind w:firstLine="540"/>
        <w:jc w:val="both"/>
      </w:pPr>
      <w:r>
        <w:t>4) при оплате медицинской помощи, оказанной в стационарных условиях в дополнение к Базовой программе ОМС:</w:t>
      </w:r>
    </w:p>
    <w:p w14:paraId="16DF6D6A" w14:textId="77777777" w:rsidR="007B3626" w:rsidRDefault="007B3626">
      <w:pPr>
        <w:pStyle w:val="ConsPlusNormal"/>
        <w:spacing w:before="220"/>
        <w:ind w:firstLine="540"/>
        <w:jc w:val="both"/>
      </w:pPr>
      <w:r>
        <w:t>за законченный случай лечения заболевания, за прерванный случай госпитализации при оплате медицинской помощи, оказанной по профилю медицинской помощи "онкология" в специализированном отделении Государственного автономного учреждения здравоохранения "Челябинский областной клинический центр онкологии и ядерной медицины", по профилям медицинской помощи "кардиология", "сердечно-сосудистая хирургия" пациентам с сердечно-сосудистыми заболеваниями (коронарография);</w:t>
      </w:r>
    </w:p>
    <w:p w14:paraId="1475417E" w14:textId="77777777" w:rsidR="007B3626" w:rsidRDefault="007B3626">
      <w:pPr>
        <w:pStyle w:val="ConsPlusNormal"/>
        <w:spacing w:before="220"/>
        <w:ind w:firstLine="540"/>
        <w:jc w:val="both"/>
      </w:pPr>
      <w:r>
        <w:t>за единицу объема медицинской помощи - за медицинскую услугу при оплате медицинской помощи в части проведения прижизненных патолого-анатомических исследований операционно-биопсийного материала (гистологических исследований) при заборе материала в стационарных условиях для исследования последов в родильных отделениях;</w:t>
      </w:r>
    </w:p>
    <w:p w14:paraId="715E4B46" w14:textId="77777777" w:rsidR="007B3626" w:rsidRDefault="007B3626">
      <w:pPr>
        <w:pStyle w:val="ConsPlusNormal"/>
        <w:spacing w:before="220"/>
        <w:ind w:firstLine="540"/>
        <w:jc w:val="both"/>
      </w:pPr>
      <w:r>
        <w:t>5) при оплате медицинской помощи, оказанной в условиях дневного стационара:</w:t>
      </w:r>
    </w:p>
    <w:p w14:paraId="497AA7BA" w14:textId="77777777" w:rsidR="007B3626" w:rsidRDefault="007B3626">
      <w:pPr>
        <w:pStyle w:val="ConsPlusNormal"/>
        <w:spacing w:before="220"/>
        <w:ind w:firstLine="540"/>
        <w:jc w:val="both"/>
      </w:pPr>
      <w:r>
        <w:t>за случай (законченный случай) лечения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за услугу диализа (в том числе в сочетании с оплатой по клинико-статистической группе заболеваний, группе высокотехнологичной медицинской помощи);</w:t>
      </w:r>
    </w:p>
    <w:p w14:paraId="0181689C" w14:textId="77777777" w:rsidR="007B3626" w:rsidRDefault="007B3626">
      <w:pPr>
        <w:pStyle w:val="ConsPlusNormal"/>
        <w:spacing w:before="220"/>
        <w:ind w:firstLine="540"/>
        <w:jc w:val="both"/>
      </w:pPr>
      <w:r>
        <w:t xml:space="preserve">за прерванный случай оказания медицинской помощи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дневного стационара на круглосуточный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случаях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приведенных в </w:t>
      </w:r>
      <w:hyperlink r:id="rId190">
        <w:r>
          <w:rPr>
            <w:color w:val="0000FF"/>
          </w:rPr>
          <w:t>приложении N 8</w:t>
        </w:r>
      </w:hyperlink>
      <w:r>
        <w:t xml:space="preserve"> к Программе государственных гарантий, в том числе в сочетании с оплатой за услугу диализа (в том числе в сочетании с оплатой по клинико-статистической группе заболеваний, группе высокотехнологичной медицинской помощи);</w:t>
      </w:r>
    </w:p>
    <w:p w14:paraId="5C96DA93" w14:textId="77777777" w:rsidR="007B3626" w:rsidRDefault="007B3626">
      <w:pPr>
        <w:pStyle w:val="ConsPlusNormal"/>
        <w:jc w:val="both"/>
      </w:pPr>
      <w:r>
        <w:t xml:space="preserve">(в ред. </w:t>
      </w:r>
      <w:hyperlink r:id="rId191">
        <w:r>
          <w:rPr>
            <w:color w:val="0000FF"/>
          </w:rPr>
          <w:t>Постановления</w:t>
        </w:r>
      </w:hyperlink>
      <w:r>
        <w:t xml:space="preserve"> Правительства Челябинской области от 29.04.2026 N 305-П)</w:t>
      </w:r>
    </w:p>
    <w:p w14:paraId="224C1232" w14:textId="77777777" w:rsidR="007B3626" w:rsidRDefault="007B3626">
      <w:pPr>
        <w:pStyle w:val="ConsPlusNormal"/>
        <w:spacing w:before="220"/>
        <w:ind w:firstLine="540"/>
        <w:jc w:val="both"/>
      </w:pPr>
      <w:r>
        <w:t>6) при оплате медицинской помощи, оказанной в условиях дневных стационаров в дополнение к Базовой программе ОМС:</w:t>
      </w:r>
    </w:p>
    <w:p w14:paraId="5B62D078" w14:textId="77777777" w:rsidR="007B3626" w:rsidRDefault="007B3626">
      <w:pPr>
        <w:pStyle w:val="ConsPlusNormal"/>
        <w:spacing w:before="220"/>
        <w:ind w:firstLine="540"/>
        <w:jc w:val="both"/>
      </w:pPr>
      <w:r>
        <w:lastRenderedPageBreak/>
        <w:t>за законченный случай лечения заболевания при оплате медицинской помощи, оказанной в части проведения процедуры криопереноса эмбриона; по профилю медицинской помощи "онкология";</w:t>
      </w:r>
    </w:p>
    <w:p w14:paraId="78E4704B" w14:textId="77777777" w:rsidR="007B3626" w:rsidRDefault="007B3626">
      <w:pPr>
        <w:pStyle w:val="ConsPlusNormal"/>
        <w:jc w:val="both"/>
      </w:pPr>
      <w:r>
        <w:t xml:space="preserve">(в ред. </w:t>
      </w:r>
      <w:hyperlink r:id="rId192">
        <w:r>
          <w:rPr>
            <w:color w:val="0000FF"/>
          </w:rPr>
          <w:t>Постановления</w:t>
        </w:r>
      </w:hyperlink>
      <w:r>
        <w:t xml:space="preserve"> Правительства Челябинской области от 29.04.2026 N 305-П)</w:t>
      </w:r>
    </w:p>
    <w:p w14:paraId="6EB4F23E" w14:textId="77777777" w:rsidR="007B3626" w:rsidRDefault="007B3626">
      <w:pPr>
        <w:pStyle w:val="ConsPlusNormal"/>
        <w:spacing w:before="220"/>
        <w:ind w:firstLine="540"/>
        <w:jc w:val="both"/>
      </w:pPr>
      <w:r>
        <w:t>7) 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14:paraId="2EBE1E40" w14:textId="77777777" w:rsidR="007B3626" w:rsidRDefault="007B3626">
      <w:pPr>
        <w:pStyle w:val="ConsPlusNormal"/>
        <w:spacing w:before="220"/>
        <w:ind w:firstLine="540"/>
        <w:jc w:val="both"/>
      </w:pPr>
      <w:r>
        <w:t>по подушевому нормативу финансирования;</w:t>
      </w:r>
    </w:p>
    <w:p w14:paraId="4E9B3C1D" w14:textId="77777777" w:rsidR="007B3626" w:rsidRDefault="007B3626">
      <w:pPr>
        <w:pStyle w:val="ConsPlusNormal"/>
        <w:spacing w:before="220"/>
        <w:ind w:firstLine="540"/>
        <w:jc w:val="both"/>
      </w:pPr>
      <w:r>
        <w:t>за единицу объема медицинской помощи - за вызов скорой медицинской помощи (используется при оплате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оказанной в отдельных медицинских организациях, не имеющих прикрепившихся лиц).</w:t>
      </w:r>
    </w:p>
    <w:p w14:paraId="345E0D96" w14:textId="77777777" w:rsidR="007B3626" w:rsidRDefault="007B3626">
      <w:pPr>
        <w:pStyle w:val="ConsPlusNormal"/>
        <w:spacing w:before="220"/>
        <w:ind w:firstLine="540"/>
        <w:jc w:val="both"/>
      </w:pPr>
      <w:r>
        <w:t>Финансовое обеспечение видов медицинской помощи, не включенных в базовый (средний) подушевой норматив финансирования скорой медицинской помощи, оказываемой вне медицинской организации, осуществляется за единицу объема медицинской помощи - за вызов скорой медицинской помощи.</w:t>
      </w:r>
    </w:p>
    <w:p w14:paraId="173C004C" w14:textId="77777777" w:rsidR="007B3626" w:rsidRDefault="007B3626">
      <w:pPr>
        <w:pStyle w:val="ConsPlusNormal"/>
        <w:spacing w:before="220"/>
        <w:ind w:firstLine="540"/>
        <w:jc w:val="both"/>
      </w:pPr>
      <w:r>
        <w:t>Финансовое обеспечение видов медицинской помощи, не включенных в базовый (средний) подушевой норматив финансирования на прикрепившихся лиц в амбулаторных условиях, в том числе диспансерного наблюдения детей, проживающих в организациях социального обслуживания (детских домах-интернатах), предоставляющих социальные услуги в стационарной форме, осуществляется за единицу объема медицинской помощи - за медицинскую услугу, посещение, комплексное посещение, обращение (законченный случай).</w:t>
      </w:r>
    </w:p>
    <w:p w14:paraId="73E41E0D" w14:textId="77777777" w:rsidR="007B3626" w:rsidRDefault="007B3626">
      <w:pPr>
        <w:pStyle w:val="ConsPlusNormal"/>
        <w:spacing w:before="220"/>
        <w:ind w:firstLine="540"/>
        <w:jc w:val="both"/>
      </w:pPr>
      <w:r>
        <w:t xml:space="preserve">Финансовое обеспечение профилактических медицинских осмотров, диспансеризации и диспансерного наблюдения, посещений центров здоровья (центров медицины здорового долголетия), проводимых в соответствии с порядками, утверждаемыми Министерством здравоохранения Российской Федерации в соответствии с Федеральным </w:t>
      </w:r>
      <w:hyperlink r:id="rId193">
        <w:r>
          <w:rPr>
            <w:color w:val="0000FF"/>
          </w:rPr>
          <w:t>законом</w:t>
        </w:r>
      </w:hyperlink>
      <w:r>
        <w:t xml:space="preserve"> от 21 ноября 2011 года N 323-ФЗ "Об основах охраны здоровья граждан в Российской Федерации", осуществляется за единицу объема медицинской помощи (комплексное посещение).</w:t>
      </w:r>
    </w:p>
    <w:p w14:paraId="1161CCA4" w14:textId="77777777" w:rsidR="007B3626" w:rsidRDefault="007B3626">
      <w:pPr>
        <w:pStyle w:val="ConsPlusNormal"/>
        <w:jc w:val="both"/>
      </w:pPr>
      <w:r>
        <w:t xml:space="preserve">(в ред. </w:t>
      </w:r>
      <w:hyperlink r:id="rId194">
        <w:r>
          <w:rPr>
            <w:color w:val="0000FF"/>
          </w:rPr>
          <w:t>Постановления</w:t>
        </w:r>
      </w:hyperlink>
      <w:r>
        <w:t xml:space="preserve"> Правительства Челябинской области от 29.04.2026 N 305-П)</w:t>
      </w:r>
    </w:p>
    <w:p w14:paraId="6FF4630D" w14:textId="77777777" w:rsidR="007B3626" w:rsidRDefault="007B3626">
      <w:pPr>
        <w:pStyle w:val="ConsPlusNormal"/>
        <w:spacing w:before="220"/>
        <w:ind w:firstLine="540"/>
        <w:jc w:val="both"/>
      </w:pPr>
      <w:r>
        <w:t xml:space="preserve">Финансовое обеспечение фельдшерско-акушерских пунктов (фельдшерских пунктов, фельдшерских здравпунктов) с учетом критериев соответствия требованиям, установленным </w:t>
      </w:r>
      <w:hyperlink r:id="rId195">
        <w:r>
          <w:rPr>
            <w:color w:val="0000FF"/>
          </w:rPr>
          <w:t>Положением</w:t>
        </w:r>
      </w:hyperlink>
      <w:r>
        <w:t xml:space="preserve"> об организации оказания первичной медико-санитарной помощи взрослому населению, утвержденным приказом Министерства здравоохранения Российской Федерации от 14 апреля 2025 года N 202н "Об утверждении Положения об организации оказания первичной медико-санитарной помощи взрослому населению", осуществляется по нормативу финансирования структурного подразделения медицинской организации.</w:t>
      </w:r>
    </w:p>
    <w:p w14:paraId="0D88E1C3" w14:textId="77777777" w:rsidR="007B3626" w:rsidRDefault="007B3626">
      <w:pPr>
        <w:pStyle w:val="ConsPlusNormal"/>
        <w:spacing w:before="220"/>
        <w:ind w:firstLine="540"/>
        <w:jc w:val="both"/>
      </w:pPr>
      <w:r>
        <w:t xml:space="preserve">Подушевой норматив финансирования медицинской помощи в амбулаторных условиях (за исключением медицинской помощи по профилю "медицинская реабилитация", оказанной гражданам на дому) на прикрепившихся лиц включает в том числе расходы на оказание медицинской помощи с применением телемедицинских и (или) дистанционных технологий при дистанционном взаимодействии медицинских работников с пациентами или их законными представителями, за исключением расходов на оплату телемедицинских консультаций маломобильных граждан, имеющих физические ограничения, а также жителям отдаленных и малонаселенных районов, проведенных медицинскими организациями, не имеющими прикрепленного населения, проведение медицинским психологом консультирования ветеранов боевых действий, супруга (супруги) участника специальной военной операции, а также супруга </w:t>
      </w:r>
      <w:r>
        <w:lastRenderedPageBreak/>
        <w:t>(супруги) участника специальной военной операции, пропавшего без вести, лиц, состоящих на диспансерном наблюдении, женщин в период беременности, родов и послеродовой период по направлению лечащего врача по вопросам, связанным с имеющимся заболеванием и (или) состоянием, включенным в Базовую программу ОМС.</w:t>
      </w:r>
    </w:p>
    <w:p w14:paraId="5749A904" w14:textId="77777777" w:rsidR="007B3626" w:rsidRDefault="007B3626">
      <w:pPr>
        <w:pStyle w:val="ConsPlusNormal"/>
        <w:jc w:val="both"/>
      </w:pPr>
      <w:r>
        <w:t xml:space="preserve">(в ред. </w:t>
      </w:r>
      <w:hyperlink r:id="rId196">
        <w:r>
          <w:rPr>
            <w:color w:val="0000FF"/>
          </w:rPr>
          <w:t>Постановления</w:t>
        </w:r>
      </w:hyperlink>
      <w:r>
        <w:t xml:space="preserve"> Правительства Челябинской области от 29.04.2026 N 305-П)</w:t>
      </w:r>
    </w:p>
    <w:p w14:paraId="3FE5DA9E" w14:textId="77777777" w:rsidR="007B3626" w:rsidRDefault="007B3626">
      <w:pPr>
        <w:pStyle w:val="ConsPlusNormal"/>
        <w:spacing w:before="220"/>
        <w:ind w:firstLine="540"/>
        <w:jc w:val="both"/>
      </w:pPr>
      <w:r>
        <w:t xml:space="preserve">Абзац сороковой утратил силу с 29.04.2026. - </w:t>
      </w:r>
      <w:hyperlink r:id="rId197">
        <w:r>
          <w:rPr>
            <w:color w:val="0000FF"/>
          </w:rPr>
          <w:t>Постановление</w:t>
        </w:r>
      </w:hyperlink>
      <w:r>
        <w:t xml:space="preserve"> Правительства Челябинской области от 29.04.2026 N 305-П.</w:t>
      </w:r>
    </w:p>
    <w:p w14:paraId="7000A2E8" w14:textId="77777777" w:rsidR="007B3626" w:rsidRDefault="007B3626">
      <w:pPr>
        <w:pStyle w:val="ConsPlusNormal"/>
        <w:spacing w:before="220"/>
        <w:ind w:firstLine="540"/>
        <w:jc w:val="both"/>
      </w:pPr>
      <w:r>
        <w:t>Медицинская помощь может оказываться на дому с предоставлением врачом медицинской организации, к которой прикреплен гражданин, медицинским работником, относящимся к среднему медицинскому персоналу, фельдшерско-акушерских пунктов (фельдшерских пунктов, фельдшерских здравпунктов) соответствующих лекарственных препаратов и рекомендаций по их применению. Выполнение указанных рекомендаций осуществляется медицинским работником, относящимся к среднему медицинскому персоналу, с одновременной оценкой состояния здоровья гражданина и передачей соответствующей информации указанному врачу медицинской организации, в том числе с применением дистанционных технологий и передачей соответствующих медицинских документов в электронном виде, в порядке, установленном Министерством здравоохранения Российской Федерации.</w:t>
      </w:r>
    </w:p>
    <w:p w14:paraId="6376915F" w14:textId="77777777" w:rsidR="007B3626" w:rsidRDefault="007B3626">
      <w:pPr>
        <w:pStyle w:val="ConsPlusNormal"/>
        <w:jc w:val="both"/>
      </w:pPr>
      <w:r>
        <w:t xml:space="preserve">(в ред. </w:t>
      </w:r>
      <w:hyperlink r:id="rId198">
        <w:r>
          <w:rPr>
            <w:color w:val="0000FF"/>
          </w:rPr>
          <w:t>Постановления</w:t>
        </w:r>
      </w:hyperlink>
      <w:r>
        <w:t xml:space="preserve"> Правительства Челябинской области от 29.04.2026 N 305-П)</w:t>
      </w:r>
    </w:p>
    <w:p w14:paraId="56B3C35A" w14:textId="77777777" w:rsidR="007B3626" w:rsidRDefault="007B3626">
      <w:pPr>
        <w:pStyle w:val="ConsPlusNormal"/>
        <w:jc w:val="both"/>
      </w:pPr>
    </w:p>
    <w:p w14:paraId="495A255E" w14:textId="77777777" w:rsidR="007B3626" w:rsidRDefault="007B3626">
      <w:pPr>
        <w:pStyle w:val="ConsPlusTitle"/>
        <w:jc w:val="center"/>
        <w:outlineLvl w:val="1"/>
      </w:pPr>
      <w:r>
        <w:t>VIII. Условия оказания медицинской помощи</w:t>
      </w:r>
    </w:p>
    <w:p w14:paraId="2258608A" w14:textId="77777777" w:rsidR="007B3626" w:rsidRDefault="007B3626">
      <w:pPr>
        <w:pStyle w:val="ConsPlusTitle"/>
        <w:jc w:val="center"/>
      </w:pPr>
      <w:r>
        <w:t>в медицинских организациях в рамках</w:t>
      </w:r>
    </w:p>
    <w:p w14:paraId="337C5C5C" w14:textId="77777777" w:rsidR="007B3626" w:rsidRDefault="007B3626">
      <w:pPr>
        <w:pStyle w:val="ConsPlusTitle"/>
        <w:jc w:val="center"/>
      </w:pPr>
      <w:r>
        <w:t>Территориальной программы</w:t>
      </w:r>
    </w:p>
    <w:p w14:paraId="44F0012D" w14:textId="77777777" w:rsidR="007B3626" w:rsidRDefault="007B3626">
      <w:pPr>
        <w:pStyle w:val="ConsPlusNormal"/>
        <w:jc w:val="both"/>
      </w:pPr>
    </w:p>
    <w:p w14:paraId="4669E753" w14:textId="77777777" w:rsidR="007B3626" w:rsidRDefault="007B3626">
      <w:pPr>
        <w:pStyle w:val="ConsPlusNormal"/>
        <w:ind w:firstLine="540"/>
        <w:jc w:val="both"/>
      </w:pPr>
      <w:r>
        <w:t>55. Условия реализации установленного законодательством Российской Федерации права на выбор врача, в том числе врача общей практики (семейного врача) и лечащего врача (с учетом согласия врача).</w:t>
      </w:r>
    </w:p>
    <w:p w14:paraId="67DC3C08" w14:textId="77777777" w:rsidR="007B3626" w:rsidRDefault="007B3626">
      <w:pPr>
        <w:pStyle w:val="ConsPlusNormal"/>
        <w:spacing w:before="220"/>
        <w:ind w:firstLine="540"/>
        <w:jc w:val="both"/>
      </w:pPr>
      <w:r>
        <w:t xml:space="preserve">В соответствии с Федеральным </w:t>
      </w:r>
      <w:hyperlink r:id="rId199">
        <w:r>
          <w:rPr>
            <w:color w:val="0000FF"/>
          </w:rPr>
          <w:t>законом</w:t>
        </w:r>
      </w:hyperlink>
      <w:r>
        <w:t xml:space="preserve"> от 21 ноября 2011 года N 323-ФЗ "Об основах охраны здоровья граждан в Российской Федерации" пациенту гарантируется выбор врача, в том числе врача общей практики (семейного врача) и лечащего врача (с учетом согласия врача).</w:t>
      </w:r>
    </w:p>
    <w:p w14:paraId="06F7F9CB" w14:textId="77777777" w:rsidR="007B3626" w:rsidRDefault="007B3626">
      <w:pPr>
        <w:pStyle w:val="ConsPlusNormal"/>
        <w:spacing w:before="220"/>
        <w:ind w:firstLine="540"/>
        <w:jc w:val="both"/>
      </w:pPr>
      <w:r>
        <w:t>Для получения первичной медико-санитарной помощи гражданин выбирает медицинскую организацию, в том числе по территориально-участковому принципу, но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p>
    <w:p w14:paraId="72369006" w14:textId="77777777" w:rsidR="007B3626" w:rsidRDefault="007B3626">
      <w:pPr>
        <w:pStyle w:val="ConsPlusNormal"/>
        <w:spacing w:before="220"/>
        <w:ind w:firstLine="540"/>
        <w:jc w:val="both"/>
      </w:pPr>
      <w:r>
        <w:t xml:space="preserve">Выбор или замена медицинской организации, оказывающей медицинскую помощь, осуществляется пациентом в соответствии с </w:t>
      </w:r>
      <w:hyperlink r:id="rId200">
        <w:r>
          <w:rPr>
            <w:color w:val="0000FF"/>
          </w:rPr>
          <w:t>приказом</w:t>
        </w:r>
      </w:hyperlink>
      <w:r>
        <w:t xml:space="preserve"> Министерства здравоохранения Российской Федерации от 14 апреля 2025 г. N 216н "Об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 с </w:t>
      </w:r>
      <w:hyperlink r:id="rId201">
        <w:r>
          <w:rPr>
            <w:color w:val="0000FF"/>
          </w:rPr>
          <w:t>приказом</w:t>
        </w:r>
      </w:hyperlink>
      <w:r>
        <w:t xml:space="preserve"> Министерства здравоохранения Российской Федерации от 14 апреля 2025 г. N 215н "Об утверждении Порядка выбора гражданином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при оказании ему медицинской помощи в рамках программы государственных гарантий бесплатного оказания медицинской помощи", с </w:t>
      </w:r>
      <w:hyperlink r:id="rId202">
        <w:r>
          <w:rPr>
            <w:color w:val="0000FF"/>
          </w:rPr>
          <w:t>постановлением</w:t>
        </w:r>
      </w:hyperlink>
      <w:r>
        <w:t xml:space="preserve"> Правительства Российской Федерации от 26 июля 2012 г. N 770 "Об особенностях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w:t>
      </w:r>
      <w:r>
        <w:lastRenderedPageBreak/>
        <w:t>химическими и биологическими факторами, включенных в соответствующий перечень, а также работниками организаций, включенных в перечень организаций отдельных отраслей промышленности с особо опасными условиями труда".</w:t>
      </w:r>
    </w:p>
    <w:p w14:paraId="3240279F" w14:textId="77777777" w:rsidR="007B3626" w:rsidRDefault="007B3626">
      <w:pPr>
        <w:pStyle w:val="ConsPlusNormal"/>
        <w:spacing w:before="220"/>
        <w:ind w:firstLine="540"/>
        <w:jc w:val="both"/>
      </w:pPr>
      <w:r>
        <w:t>Оказание первичной специализированной медико-санитарной помощи осуществляется:</w:t>
      </w:r>
    </w:p>
    <w:p w14:paraId="623CD8E6" w14:textId="77777777" w:rsidR="007B3626" w:rsidRDefault="007B3626">
      <w:pPr>
        <w:pStyle w:val="ConsPlusNormal"/>
        <w:spacing w:before="220"/>
        <w:ind w:firstLine="540"/>
        <w:jc w:val="both"/>
      </w:pPr>
      <w:r>
        <w:t>1) по направлению врача-терапевта участкового, врача-педиатра участкового, врача общей практики (семейного врача), фельдшера, врача-специалиста;</w:t>
      </w:r>
    </w:p>
    <w:p w14:paraId="5359DD19" w14:textId="77777777" w:rsidR="007B3626" w:rsidRDefault="007B3626">
      <w:pPr>
        <w:pStyle w:val="ConsPlusNormal"/>
        <w:spacing w:before="220"/>
        <w:ind w:firstLine="540"/>
        <w:jc w:val="both"/>
      </w:pPr>
      <w:r>
        <w:t xml:space="preserve">2) в случае самостоятельного обращения гражданина в медицинскую организацию, в том числе организацию, выбранную им в соответствии с </w:t>
      </w:r>
      <w:hyperlink r:id="rId203">
        <w:r>
          <w:rPr>
            <w:color w:val="0000FF"/>
          </w:rPr>
          <w:t>частью 2 статьи 21</w:t>
        </w:r>
      </w:hyperlink>
      <w:r>
        <w:t xml:space="preserve"> Федерального закона от 21 ноября 2011 года N 323-ФЗ "Об основах охраны здоровья граждан в Российской Федерации", с учетом порядков оказания медицинской помощи.</w:t>
      </w:r>
    </w:p>
    <w:p w14:paraId="3983F75A" w14:textId="77777777" w:rsidR="007B3626" w:rsidRDefault="007B3626">
      <w:pPr>
        <w:pStyle w:val="ConsPlusNormal"/>
        <w:spacing w:before="220"/>
        <w:ind w:firstLine="540"/>
        <w:jc w:val="both"/>
      </w:pPr>
      <w:r>
        <w:t>Лечащий врач назначается руководителем медицинской организации (подразделения медицинской организации) или выбирается пациентом с учетом согласия врача. В случае требования пациентом замены лечащего врача руководитель медицинской организации (подразделения медицинской организации) должен содействовать выбору пациентом другого врача в порядке, установленном Министерством здравоохранения Российской Федерации. Лечащий врач по согласованию с соответствующим должностным лицом (руководителем) медицинской организации (подразделения медицинской организации) может отказаться от наблюдения за пациентом и его лечения, а также уведомить в письменной форме об отказе от проведения искусственного прерывания беременности, если отказ непосредственно не угрожает жизни пациента и здоровью окружающих. В случае отказа лечащего врача от наблюдения за пациентом и лечения пациента, а также в случае уведомления в письменной форме об отказе от проведения искусственного прерывания беременности должностное лицо (руководитель) медицинской организации (подразделения медицинской организации) должно организовать замену лечащего врача.</w:t>
      </w:r>
    </w:p>
    <w:p w14:paraId="16B5076C" w14:textId="77777777" w:rsidR="007B3626" w:rsidRDefault="007B3626">
      <w:pPr>
        <w:pStyle w:val="ConsPlusNormal"/>
        <w:spacing w:before="220"/>
        <w:ind w:firstLine="540"/>
        <w:jc w:val="both"/>
      </w:pPr>
      <w:r>
        <w:t>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в реализации Территориальной программы принимает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 программой.</w:t>
      </w:r>
    </w:p>
    <w:p w14:paraId="39EA77E7" w14:textId="77777777" w:rsidR="007B3626" w:rsidRDefault="007B3626">
      <w:pPr>
        <w:pStyle w:val="ConsPlusNormal"/>
        <w:spacing w:before="220"/>
        <w:ind w:firstLine="540"/>
        <w:jc w:val="both"/>
      </w:pPr>
      <w:r>
        <w:t>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о медицинской организации, об осуществляемой ею медицинской деятельности и о врачах, об уровне их образования и квалификации.</w:t>
      </w:r>
    </w:p>
    <w:p w14:paraId="73069F33" w14:textId="77777777" w:rsidR="007B3626" w:rsidRDefault="007B3626">
      <w:pPr>
        <w:pStyle w:val="ConsPlusNormal"/>
        <w:spacing w:before="220"/>
        <w:ind w:firstLine="540"/>
        <w:jc w:val="both"/>
      </w:pPr>
      <w:r>
        <w:t xml:space="preserve">Выбор врача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а также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 учетом особенностей оказания медицинской помощи, установленных </w:t>
      </w:r>
      <w:hyperlink r:id="rId204">
        <w:r>
          <w:rPr>
            <w:color w:val="0000FF"/>
          </w:rPr>
          <w:t>статьями 25</w:t>
        </w:r>
      </w:hyperlink>
      <w:r>
        <w:t xml:space="preserve"> и </w:t>
      </w:r>
      <w:hyperlink r:id="rId205">
        <w:r>
          <w:rPr>
            <w:color w:val="0000FF"/>
          </w:rPr>
          <w:t>26</w:t>
        </w:r>
      </w:hyperlink>
      <w:r>
        <w:t xml:space="preserve"> Федерального закона от 21 ноября 2011 года N 323-ФЗ "Об основах охраны здоровья граждан в Российской Федерации".</w:t>
      </w:r>
    </w:p>
    <w:p w14:paraId="60164FE7" w14:textId="77777777" w:rsidR="007B3626" w:rsidRDefault="007B3626">
      <w:pPr>
        <w:pStyle w:val="ConsPlusNormal"/>
        <w:spacing w:before="220"/>
        <w:ind w:firstLine="540"/>
        <w:jc w:val="both"/>
      </w:pPr>
      <w:r>
        <w:t xml:space="preserve">Лицам, имеющим право на выбор врача и выбор медицинской организации в соответствии с положениями </w:t>
      </w:r>
      <w:hyperlink r:id="rId206">
        <w:r>
          <w:rPr>
            <w:color w:val="0000FF"/>
          </w:rPr>
          <w:t>части 2 статьи 21</w:t>
        </w:r>
      </w:hyperlink>
      <w:r>
        <w:t xml:space="preserve"> Федерального закона от 21 ноября 2011 года N 323-ФЗ "Об основах охраны здоровья граждан в Российской Федерации", до момента реализации указанного права </w:t>
      </w:r>
      <w:r>
        <w:lastRenderedPageBreak/>
        <w:t>первичная врачебная медико-санитарная помощь оказывается в медицинских организациях, в которых указанные лица находились на медицинском обслуживании, врачами-терапевтами, врачами-терапевтами участковыми, врачами-педиатрами, врачами-педиатрами участковыми, врачами общей практики (семейными врачами) и фельдшерами, осуществлявшими медицинское обслуживание указанных лиц.</w:t>
      </w:r>
    </w:p>
    <w:p w14:paraId="53042BCE" w14:textId="77777777" w:rsidR="007B3626" w:rsidRDefault="007B3626">
      <w:pPr>
        <w:pStyle w:val="ConsPlusNormal"/>
        <w:spacing w:before="220"/>
        <w:ind w:firstLine="540"/>
        <w:jc w:val="both"/>
      </w:pPr>
      <w:r>
        <w:t>56. 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включая участников специальной военной операции Российской Федерации, в том числе ветеранам боевых действий.</w:t>
      </w:r>
    </w:p>
    <w:p w14:paraId="62116456" w14:textId="77777777" w:rsidR="007B3626" w:rsidRDefault="007B3626">
      <w:pPr>
        <w:pStyle w:val="ConsPlusNormal"/>
        <w:spacing w:before="220"/>
        <w:ind w:firstLine="540"/>
        <w:jc w:val="both"/>
      </w:pPr>
      <w:r>
        <w:t>Внеочередное оказание медицинской помощи отдельным категориям граждан в рамках Программы государственных гарантий в медицинских организациях (в том числе в госпиталях ветеранов войн), подведомственных федеральным органам исполнительной власти, государственным академиям наук, осуществляется в порядке, устанавливаемом Правительством Российской Федерации.</w:t>
      </w:r>
    </w:p>
    <w:p w14:paraId="504323AA" w14:textId="77777777" w:rsidR="007B3626" w:rsidRDefault="007B3626">
      <w:pPr>
        <w:pStyle w:val="ConsPlusNormal"/>
        <w:spacing w:before="220"/>
        <w:ind w:firstLine="540"/>
        <w:jc w:val="both"/>
      </w:pPr>
      <w:r>
        <w:t xml:space="preserve">Право на внеочередное оказание медицинской помощи в рамках Территориальной программы в медицинских организациях, подведомственных Министерству здравоохранения Челябинской области, имеют граждане, указанные в </w:t>
      </w:r>
      <w:hyperlink r:id="rId207">
        <w:r>
          <w:rPr>
            <w:color w:val="0000FF"/>
          </w:rPr>
          <w:t>статьях 14</w:t>
        </w:r>
      </w:hyperlink>
      <w:r>
        <w:t xml:space="preserve"> - </w:t>
      </w:r>
      <w:hyperlink r:id="rId208">
        <w:r>
          <w:rPr>
            <w:color w:val="0000FF"/>
          </w:rPr>
          <w:t>19</w:t>
        </w:r>
      </w:hyperlink>
      <w:r>
        <w:t xml:space="preserve">, </w:t>
      </w:r>
      <w:hyperlink r:id="rId209">
        <w:r>
          <w:rPr>
            <w:color w:val="0000FF"/>
          </w:rPr>
          <w:t>21</w:t>
        </w:r>
      </w:hyperlink>
      <w:r>
        <w:t xml:space="preserve"> Федерального закона от 12 января 1995 года N 5-ФЗ "О ветеранах", а также граждане, указанные в </w:t>
      </w:r>
      <w:hyperlink r:id="rId210">
        <w:r>
          <w:rPr>
            <w:color w:val="0000FF"/>
          </w:rPr>
          <w:t>статье 23</w:t>
        </w:r>
      </w:hyperlink>
      <w:r>
        <w:t xml:space="preserve"> Федерального закона от 20 июля 2012 года N 125-ФЗ "О донорстве крови и ее компонентов" (далее именуются - граждане, имеющие право на внеочередное оказание медицинской помощи).</w:t>
      </w:r>
    </w:p>
    <w:p w14:paraId="3ABC043B" w14:textId="77777777" w:rsidR="007B3626" w:rsidRDefault="007B3626">
      <w:pPr>
        <w:pStyle w:val="ConsPlusNormal"/>
        <w:spacing w:before="220"/>
        <w:ind w:firstLine="540"/>
        <w:jc w:val="both"/>
      </w:pPr>
      <w:r>
        <w:t xml:space="preserve">Условия доступности и качество оказания медицинской помощи инвалидам и другим группам населения с ограниченными возможностями передвижения определены </w:t>
      </w:r>
      <w:hyperlink r:id="rId211">
        <w:r>
          <w:rPr>
            <w:color w:val="0000FF"/>
          </w:rPr>
          <w:t>статьей 10</w:t>
        </w:r>
      </w:hyperlink>
      <w:r>
        <w:t xml:space="preserve"> Федерального закона от 21 ноября 2011 года N 323-ФЗ "Об основах охраны здоровья граждан в Российской Федерации".</w:t>
      </w:r>
    </w:p>
    <w:p w14:paraId="59FB0C3F" w14:textId="77777777" w:rsidR="007B3626" w:rsidRDefault="007B3626">
      <w:pPr>
        <w:pStyle w:val="ConsPlusNormal"/>
        <w:spacing w:before="220"/>
        <w:ind w:firstLine="540"/>
        <w:jc w:val="both"/>
      </w:pPr>
      <w:r>
        <w:t>Направление граждан, имеющих право на внеочередное оказание медицинской помощи, для внеочередного получения медицинской помощи осуществляется медицинскими организациями, имеющими прикрепленное население.</w:t>
      </w:r>
    </w:p>
    <w:p w14:paraId="0F11AB4D" w14:textId="77777777" w:rsidR="007B3626" w:rsidRDefault="007B3626">
      <w:pPr>
        <w:pStyle w:val="ConsPlusNormal"/>
        <w:spacing w:before="220"/>
        <w:ind w:firstLine="540"/>
        <w:jc w:val="both"/>
      </w:pPr>
      <w:r>
        <w:t>Медицинские организации по месту прикрепления граждан организуют учет граждан и динамическое наблюдение за состоянием их здоровья.</w:t>
      </w:r>
    </w:p>
    <w:p w14:paraId="33E5575B" w14:textId="77777777" w:rsidR="007B3626" w:rsidRDefault="007B3626">
      <w:pPr>
        <w:pStyle w:val="ConsPlusNormal"/>
        <w:spacing w:before="220"/>
        <w:ind w:firstLine="540"/>
        <w:jc w:val="both"/>
      </w:pPr>
      <w:r>
        <w:t>Лечащий врач при наличии медицинских показаний направляет соответствующие медицинские документы во врачебную комиссию медицинской организации по месту прикрепления гражданина (далее именуется - врачебная комиссия).</w:t>
      </w:r>
    </w:p>
    <w:p w14:paraId="0055023F" w14:textId="77777777" w:rsidR="007B3626" w:rsidRDefault="007B3626">
      <w:pPr>
        <w:pStyle w:val="ConsPlusNormal"/>
        <w:spacing w:before="220"/>
        <w:ind w:firstLine="540"/>
        <w:jc w:val="both"/>
      </w:pPr>
      <w:r>
        <w:t>Врачебная комиссия на основании представленных медицинских документов (осмотра гражданина, имеющего право на внеочередное оказание медицинской помощи) принимает решение о внеочередном оказании медицинской помощи.</w:t>
      </w:r>
    </w:p>
    <w:p w14:paraId="5843E99A" w14:textId="77777777" w:rsidR="007B3626" w:rsidRDefault="007B3626">
      <w:pPr>
        <w:pStyle w:val="ConsPlusNormal"/>
        <w:spacing w:before="220"/>
        <w:ind w:firstLine="540"/>
        <w:jc w:val="both"/>
      </w:pPr>
      <w:r>
        <w:t>Медицинские организации по месту прикрепления граждан на основании решения врачебной комиссии обеспечивают внеочередную госпитализацию либо внеочередное получение лечебно-диагностической амбулаторно-поликлинической помощи.</w:t>
      </w:r>
    </w:p>
    <w:p w14:paraId="4065940F" w14:textId="77777777" w:rsidR="007B3626" w:rsidRDefault="007B3626">
      <w:pPr>
        <w:pStyle w:val="ConsPlusNormal"/>
        <w:spacing w:before="220"/>
        <w:ind w:firstLine="540"/>
        <w:jc w:val="both"/>
      </w:pPr>
      <w:r>
        <w:t>При отсутствии необходимого вида медицинской помощи врачебные комиссии направляют медицинские документы по установленной форме в Министерство здравоохранения Челябинской области для решения вопроса об обследовании и лечении граждан, имеющих право на внеочередное оказание медицинской помощи, в медицинской организации, подведомственной федеральному органу исполнительной власти.</w:t>
      </w:r>
    </w:p>
    <w:p w14:paraId="13EDE6E2" w14:textId="77777777" w:rsidR="007B3626" w:rsidRDefault="007B3626">
      <w:pPr>
        <w:pStyle w:val="ConsPlusNormal"/>
        <w:spacing w:before="220"/>
        <w:ind w:firstLine="540"/>
        <w:jc w:val="both"/>
      </w:pPr>
      <w:r>
        <w:t xml:space="preserve">57. Порядок обеспечения граждан лекарственными препаратами, медицинскими изделиями, включенными в утверждаемый Правительством Российской Федерации перечень медицинских </w:t>
      </w:r>
      <w:r>
        <w:lastRenderedPageBreak/>
        <w:t>изделий, имплантируемых в организм человека при оказании медицинской помощи, лечебным питанием, в том числе специализированными продуктами лечебного питания, по назначению врача, а также донорской кровью и ее компонентами по медицинским показаниям в соответствии со стандартами медицинской помощи с учетом видов, условий и форм оказания медицинской помощи, за исключением лечебного питания, в том числе специализированных продуктов лечебного питания по желанию пациента.</w:t>
      </w:r>
    </w:p>
    <w:p w14:paraId="28BF2101" w14:textId="77777777" w:rsidR="007B3626" w:rsidRDefault="007B3626">
      <w:pPr>
        <w:pStyle w:val="ConsPlusNormal"/>
        <w:spacing w:before="220"/>
        <w:ind w:firstLine="540"/>
        <w:jc w:val="both"/>
      </w:pPr>
      <w:r>
        <w:t>Лечащий врач, назначая пациенту лекарственный препарат, медицинское изделие, специализированный продукт лечебного питания или заменитель грудного молока, информирует пациента о возможности получения им соответствующих лекарственного препарата, медицинского изделия, специализированного продукта лечебного питания или заменителя грудного молока без взимания платы в соответствии с законодательством Российской Федерации.</w:t>
      </w:r>
    </w:p>
    <w:p w14:paraId="4761DFFB" w14:textId="77777777" w:rsidR="007B3626" w:rsidRDefault="007B3626">
      <w:pPr>
        <w:pStyle w:val="ConsPlusNormal"/>
        <w:spacing w:before="220"/>
        <w:ind w:firstLine="540"/>
        <w:jc w:val="both"/>
      </w:pPr>
      <w:r>
        <w:t>Выписка рецептов на бесплатное и льготное получение лекарственных средств (далее именуются - бесплатные и льготные рецепты) осуществляется по показаниям в соответствии с утвержденными стандартами и перечнями лекарственных препаратов, медицинских изделий, специализированных продуктов лечебного питания, отпускаемых населению в соответствии с перечнем групп населения и категорий заболеваний, при амбулаторном лечении которых лекарственные препараты, медицинские изделия, специализированные продукты лечебного питания отпускаются по рецептам врачей бесплатно или с 50-процентной скидкой.</w:t>
      </w:r>
    </w:p>
    <w:p w14:paraId="10DA7801" w14:textId="77777777" w:rsidR="007B3626" w:rsidRDefault="007B3626">
      <w:pPr>
        <w:pStyle w:val="ConsPlusNormal"/>
        <w:spacing w:before="220"/>
        <w:ind w:firstLine="540"/>
        <w:jc w:val="both"/>
      </w:pPr>
      <w:r>
        <w:t>В случае необходимости использования лекарственных препаратов, медицинских изделий и лечебного питания, в том числе специализированных продуктов лечебного питания, не включенных в перечни лекарственных препаратов, медицинских изделий и лечебного питания, в том числе специализированных продуктов лечебного питания, ежегодно утверждаемые Правительством Российской Федерации, медицинские организации при оказании медицинской помощи в рамках Территориальной программы могут назначать, приобретать и применять по медицинским показаниям лекарственные препараты, отсутствующие в указанных перечнях, при наличии у пациента жизненных показаний по решению врачебной комиссии в соответствии с установленными нормативными правовыми актами Российской Федерации и правовыми актами Челябинской области.</w:t>
      </w:r>
    </w:p>
    <w:p w14:paraId="283A6D58" w14:textId="77777777" w:rsidR="007B3626" w:rsidRDefault="007B3626">
      <w:pPr>
        <w:pStyle w:val="ConsPlusNormal"/>
        <w:spacing w:before="220"/>
        <w:ind w:firstLine="540"/>
        <w:jc w:val="both"/>
      </w:pPr>
      <w:r>
        <w:t>Выписка бесплатных и льготных рецептов и лекарственное обеспечение отдельных категорий граждан, имеющих право на предоставление набора социальных услуг,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 осуществляются в соответствии с нормативными правовыми актами Российской Федерации.</w:t>
      </w:r>
    </w:p>
    <w:p w14:paraId="64819E89" w14:textId="77777777" w:rsidR="007B3626" w:rsidRDefault="007B3626">
      <w:pPr>
        <w:pStyle w:val="ConsPlusNormal"/>
        <w:spacing w:before="220"/>
        <w:ind w:firstLine="540"/>
        <w:jc w:val="both"/>
      </w:pPr>
      <w:r>
        <w:t>Обеспечение медицинских организаций иммунобиологическими лекарственными препаратами, а также донорской кровью и (или) ее компонентами для клинического использования при оказании медицинской помощи в рамках реализации Территориальной программы осуществляется в соответствии с нормативными правовыми актами Российской Федерации и правовыми актами Челябинской области.</w:t>
      </w:r>
    </w:p>
    <w:p w14:paraId="5BABD83E" w14:textId="77777777" w:rsidR="007B3626" w:rsidRDefault="007B3626">
      <w:pPr>
        <w:pStyle w:val="ConsPlusNormal"/>
        <w:spacing w:before="220"/>
        <w:ind w:firstLine="540"/>
        <w:jc w:val="both"/>
      </w:pPr>
      <w:r>
        <w:t>58. Порядок обеспечения граждан, в том числе детей, в рамках оказания паллиативной медицинской помощи медицинскими изделиями, предназначенными для поддержания функций органов и систем организма человека, а также наркотическими лекарственными препаратами и психотропными лекарственными препаратами при посещениях на дому.</w:t>
      </w:r>
    </w:p>
    <w:p w14:paraId="6A93A0A2" w14:textId="77777777" w:rsidR="007B3626" w:rsidRDefault="007B3626">
      <w:pPr>
        <w:pStyle w:val="ConsPlusNormal"/>
        <w:spacing w:before="220"/>
        <w:ind w:firstLine="540"/>
        <w:jc w:val="both"/>
      </w:pPr>
      <w:r>
        <w:t xml:space="preserve">Обеспечение граждан в рамках оказания паллиативной медицинской помощи медицинскими изделиями, предназначенными для поддержания функций органов и систем организма человека </w:t>
      </w:r>
      <w:r>
        <w:lastRenderedPageBreak/>
        <w:t xml:space="preserve">для использования на дому, а также наркотическими лекарственными препаратами и психотропными лекарственными препаратами при посещениях на дому осуществляется в соответствии с </w:t>
      </w:r>
      <w:hyperlink r:id="rId212">
        <w:r>
          <w:rPr>
            <w:color w:val="0000FF"/>
          </w:rPr>
          <w:t>приказом</w:t>
        </w:r>
      </w:hyperlink>
      <w:r>
        <w:t xml:space="preserve"> Министерства здравоохранения Российской Федерации от 10 июля 2019 г. N 505н "Об утверждении Порядка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w:t>
      </w:r>
    </w:p>
    <w:p w14:paraId="3C864616" w14:textId="77777777" w:rsidR="007B3626" w:rsidRDefault="007B3626">
      <w:pPr>
        <w:pStyle w:val="ConsPlusNormal"/>
        <w:spacing w:before="220"/>
        <w:ind w:firstLine="540"/>
        <w:jc w:val="both"/>
      </w:pPr>
      <w:r>
        <w:t xml:space="preserve">59. Порядок взаимодействия с референс-центрами федеральных органов исполнительной власти, созданными в целях предупреждения распространения биологических угроз (опасностей), включая порядок оплаты оказываемых ими услуг, а также порядок взаимодействия с референс-центрами иммуногистохимических, патоморфологических и лучевых методов исследований, функционирующими на базе медицинских организаций, подведомственных Министерству здравоохранения Российской Федерации, утверждены </w:t>
      </w:r>
      <w:hyperlink r:id="rId213">
        <w:r>
          <w:rPr>
            <w:color w:val="0000FF"/>
          </w:rPr>
          <w:t>приказом</w:t>
        </w:r>
      </w:hyperlink>
      <w:r>
        <w:t xml:space="preserve"> Министерства здравоохранения Челябинской области от 29.12.2023 г. N 1122 "О взаимодействии с референс-центрами Министерства здравоохранения Российской Федерации, созданными в целях предупреждения распространения биологических угроз (опасностей), а также о взаимодействии с референс-центрами иммуногистохимических, патоморфологических и лучевых методов исследований, функционирующими на базе медицинских организаций, подведомственных Министерству здравоохранения Российской Федерации".</w:t>
      </w:r>
    </w:p>
    <w:p w14:paraId="063B8EAA" w14:textId="77777777" w:rsidR="007B3626" w:rsidRDefault="007B3626">
      <w:pPr>
        <w:pStyle w:val="ConsPlusNormal"/>
        <w:jc w:val="both"/>
      </w:pPr>
      <w:r>
        <w:t xml:space="preserve">(п. 59 в ред. </w:t>
      </w:r>
      <w:hyperlink r:id="rId214">
        <w:r>
          <w:rPr>
            <w:color w:val="0000FF"/>
          </w:rPr>
          <w:t>Постановления</w:t>
        </w:r>
      </w:hyperlink>
      <w:r>
        <w:t xml:space="preserve"> Правительства Челябинской области от 29.04.2026 N 305-П)</w:t>
      </w:r>
    </w:p>
    <w:p w14:paraId="35DCCCFA" w14:textId="77777777" w:rsidR="007B3626" w:rsidRDefault="007B3626">
      <w:pPr>
        <w:pStyle w:val="ConsPlusNormal"/>
        <w:spacing w:before="220"/>
        <w:ind w:firstLine="540"/>
        <w:jc w:val="both"/>
      </w:pPr>
      <w:r>
        <w:t>60. Перечень мероприятий по профилактике заболеваний и формированию здорового образа жизни, осуществляемых в рамках Территориальной программы, включая меры по профилактике распространения ВИЧ-инфекции и гепатита C:</w:t>
      </w:r>
    </w:p>
    <w:p w14:paraId="72B055A7" w14:textId="77777777" w:rsidR="007B3626" w:rsidRDefault="007B3626">
      <w:pPr>
        <w:pStyle w:val="ConsPlusNormal"/>
        <w:spacing w:before="220"/>
        <w:ind w:firstLine="540"/>
        <w:jc w:val="both"/>
      </w:pPr>
      <w:r>
        <w:t>1) повышение информированности населения по вопросам профилактики и ранней диагностики хронических неинфекционных заболеваний, ВИЧ-инфекции и гепатита C;</w:t>
      </w:r>
    </w:p>
    <w:p w14:paraId="71D2E8C4" w14:textId="77777777" w:rsidR="007B3626" w:rsidRDefault="007B3626">
      <w:pPr>
        <w:pStyle w:val="ConsPlusNormal"/>
        <w:spacing w:before="220"/>
        <w:ind w:firstLine="540"/>
        <w:jc w:val="both"/>
      </w:pPr>
      <w:r>
        <w:t>2) проведение лекций в организованных коллективах по вопросам профилактики хронических неинфекционных заболеваний, ВИЧ-инфекции и гепатита C;</w:t>
      </w:r>
    </w:p>
    <w:p w14:paraId="4338A635" w14:textId="77777777" w:rsidR="007B3626" w:rsidRDefault="007B3626">
      <w:pPr>
        <w:pStyle w:val="ConsPlusNormal"/>
        <w:spacing w:before="220"/>
        <w:ind w:firstLine="540"/>
        <w:jc w:val="both"/>
      </w:pPr>
      <w:r>
        <w:t>3) обучение граждан в организованных коллективах Челябинской области навыкам оказания первой помощи;</w:t>
      </w:r>
    </w:p>
    <w:p w14:paraId="6F4D1498" w14:textId="77777777" w:rsidR="007B3626" w:rsidRDefault="007B3626">
      <w:pPr>
        <w:pStyle w:val="ConsPlusNormal"/>
        <w:spacing w:before="220"/>
        <w:ind w:firstLine="540"/>
        <w:jc w:val="both"/>
      </w:pPr>
      <w:r>
        <w:t>4) проведение мероприятий по своевременному выявлению, коррекции факторов риска развития хронических неинфекционных заболеваний у населения Челябинской области, которые проводятся:</w:t>
      </w:r>
    </w:p>
    <w:p w14:paraId="7B1C0726" w14:textId="77777777" w:rsidR="007B3626" w:rsidRDefault="007B3626">
      <w:pPr>
        <w:pStyle w:val="ConsPlusNormal"/>
        <w:spacing w:before="220"/>
        <w:ind w:firstLine="540"/>
        <w:jc w:val="both"/>
      </w:pPr>
      <w:r>
        <w:t>в рамках текущей деятельности центров здоровья, в том числе при проведении выездных акций центров здоровья Челябинской области в организованных коллективах;</w:t>
      </w:r>
    </w:p>
    <w:p w14:paraId="7D4B276D" w14:textId="77777777" w:rsidR="007B3626" w:rsidRDefault="007B3626">
      <w:pPr>
        <w:pStyle w:val="ConsPlusNormal"/>
        <w:spacing w:before="220"/>
        <w:ind w:firstLine="540"/>
        <w:jc w:val="both"/>
      </w:pPr>
      <w:r>
        <w:t>в рамках планового обследования населения Челябинской области в медицинских организациях при проведении диспансеризации детей всех возрастов, работающих граждан, диспансеризации студентов.</w:t>
      </w:r>
    </w:p>
    <w:p w14:paraId="47346CB8" w14:textId="77777777" w:rsidR="007B3626" w:rsidRDefault="007B3626">
      <w:pPr>
        <w:pStyle w:val="ConsPlusNormal"/>
        <w:spacing w:before="220"/>
        <w:ind w:firstLine="540"/>
        <w:jc w:val="both"/>
      </w:pPr>
      <w:r>
        <w:t>Для медицинских организаций, в составе которых на функциональной основе созданы центры здоровья, единицей объема первичной медико-санитарной помощи является посещение:</w:t>
      </w:r>
    </w:p>
    <w:p w14:paraId="413BACE1" w14:textId="77777777" w:rsidR="007B3626" w:rsidRDefault="007B3626">
      <w:pPr>
        <w:pStyle w:val="ConsPlusNormal"/>
        <w:spacing w:before="220"/>
        <w:ind w:firstLine="540"/>
        <w:jc w:val="both"/>
      </w:pPr>
      <w:r>
        <w:t>граждан, впервые обратившихся в отчетном году для проведения комплексного обследования;</w:t>
      </w:r>
    </w:p>
    <w:p w14:paraId="29640C01" w14:textId="77777777" w:rsidR="007B3626" w:rsidRDefault="007B3626">
      <w:pPr>
        <w:pStyle w:val="ConsPlusNormal"/>
        <w:spacing w:before="220"/>
        <w:ind w:firstLine="540"/>
        <w:jc w:val="both"/>
      </w:pPr>
      <w:r>
        <w:t>граждан, обратившихся для динамического наблюдения по рекомендации врача центра здоровья;</w:t>
      </w:r>
    </w:p>
    <w:p w14:paraId="7E2D5B26" w14:textId="77777777" w:rsidR="007B3626" w:rsidRDefault="007B3626">
      <w:pPr>
        <w:pStyle w:val="ConsPlusNormal"/>
        <w:spacing w:before="220"/>
        <w:ind w:firstLine="540"/>
        <w:jc w:val="both"/>
      </w:pPr>
      <w:r>
        <w:t>5) проведение мероприятий по своевременному выявлению ВИЧ-инфекции и гепатита C:</w:t>
      </w:r>
    </w:p>
    <w:p w14:paraId="2D0ECA60" w14:textId="77777777" w:rsidR="007B3626" w:rsidRDefault="007B3626">
      <w:pPr>
        <w:pStyle w:val="ConsPlusNormal"/>
        <w:spacing w:before="220"/>
        <w:ind w:firstLine="540"/>
        <w:jc w:val="both"/>
      </w:pPr>
      <w:r>
        <w:lastRenderedPageBreak/>
        <w:t>в рамках текущей деятельности медицинских организаций - проведение до- и послетестового консультирования при скрининговом обследовании населения на ВИЧ-инфекцию;</w:t>
      </w:r>
    </w:p>
    <w:p w14:paraId="2B768B3C" w14:textId="77777777" w:rsidR="007B3626" w:rsidRDefault="007B3626">
      <w:pPr>
        <w:pStyle w:val="ConsPlusNormal"/>
        <w:spacing w:before="220"/>
        <w:ind w:firstLine="540"/>
        <w:jc w:val="both"/>
      </w:pPr>
      <w:r>
        <w:t>в рамках планового обследования населения Челябинской области в медицинских организациях, в том числе при проведении диспансеризации работающих граждан, диспансеризации студентов, - определение группы риска по инфицированию ВИЧ-инфекцией и гепатитом C для проведения скринингового обследования;</w:t>
      </w:r>
    </w:p>
    <w:p w14:paraId="7DC845C6" w14:textId="77777777" w:rsidR="007B3626" w:rsidRDefault="007B3626">
      <w:pPr>
        <w:pStyle w:val="ConsPlusNormal"/>
        <w:spacing w:before="220"/>
        <w:ind w:firstLine="540"/>
        <w:jc w:val="both"/>
      </w:pPr>
      <w:r>
        <w:t>6) проведение мероприятий в рамках школ здоровья для пациентов с сахарным диабетом, бронхиальной астмой, артериальной гипертонией, гастроэнтерологическими заболеваниями, аллергическими заболеваниями, школ материнства и другого, в том числе по вопросам ВИЧ-инфекции и гепатита C;</w:t>
      </w:r>
    </w:p>
    <w:p w14:paraId="0729B9FD" w14:textId="77777777" w:rsidR="007B3626" w:rsidRDefault="007B3626">
      <w:pPr>
        <w:pStyle w:val="ConsPlusNormal"/>
        <w:spacing w:before="220"/>
        <w:ind w:firstLine="540"/>
        <w:jc w:val="both"/>
      </w:pPr>
      <w:r>
        <w:t>7) проведение образовательных мероприятий для медицинских работников по вопросам профилактики и ранней диагностики хронических неинфекционных заболеваний, ВИЧ-инфекции и гепатита C;</w:t>
      </w:r>
    </w:p>
    <w:p w14:paraId="66D0D887" w14:textId="77777777" w:rsidR="007B3626" w:rsidRDefault="007B3626">
      <w:pPr>
        <w:pStyle w:val="ConsPlusNormal"/>
        <w:spacing w:before="220"/>
        <w:ind w:firstLine="540"/>
        <w:jc w:val="both"/>
      </w:pPr>
      <w:r>
        <w:t>8) проведение научно-практических конференций, учебных семинаров для врачей медицинских организаций, бригад скорой медицинской помощи по вопросам раннего выявления, диагностики и тактики ведения хронических неинфекционных заболеваний, ВИЧ-инфекции и гепатита C;</w:t>
      </w:r>
    </w:p>
    <w:p w14:paraId="750FA707" w14:textId="77777777" w:rsidR="007B3626" w:rsidRDefault="007B3626">
      <w:pPr>
        <w:pStyle w:val="ConsPlusNormal"/>
        <w:spacing w:before="220"/>
        <w:ind w:firstLine="540"/>
        <w:jc w:val="both"/>
      </w:pPr>
      <w:r>
        <w:t>9) проведение учебных семинаров для медицинских сестер, фельдшеров бригад скорой медицинской помощи по вопросам раннего выявления, диагностики и тактики ведения хронических неинфекционных заболеваний, ВИЧ-инфекции и гепатита C.</w:t>
      </w:r>
    </w:p>
    <w:p w14:paraId="7487BEA3" w14:textId="77777777" w:rsidR="007B3626" w:rsidRDefault="007B3626">
      <w:pPr>
        <w:pStyle w:val="ConsPlusNormal"/>
        <w:spacing w:before="220"/>
        <w:ind w:firstLine="540"/>
        <w:jc w:val="both"/>
      </w:pPr>
      <w:r>
        <w:t>61. Условия пребывания в медицинских организациях при оказании медицинской помощи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четырех лет, а с ребенком старше указанного возраста - при наличии медицинских показаний.</w:t>
      </w:r>
    </w:p>
    <w:p w14:paraId="16A9603D" w14:textId="77777777" w:rsidR="007B3626" w:rsidRDefault="007B3626">
      <w:pPr>
        <w:pStyle w:val="ConsPlusNormal"/>
        <w:spacing w:before="220"/>
        <w:ind w:firstLine="540"/>
        <w:jc w:val="both"/>
      </w:pPr>
      <w:r>
        <w:t>При оказании медицинской помощи в стационарных условиях размещение больных производится в палаты.</w:t>
      </w:r>
    </w:p>
    <w:p w14:paraId="7ADDC2B9" w14:textId="77777777" w:rsidR="007B3626" w:rsidRDefault="007B3626">
      <w:pPr>
        <w:pStyle w:val="ConsPlusNormal"/>
        <w:spacing w:before="220"/>
        <w:ind w:firstLine="540"/>
        <w:jc w:val="both"/>
      </w:pPr>
      <w:r>
        <w:t>При оказании ребенку медицинской помощи в стационарных условиях до достижения им возраста четырех лет одному из родителей, иному члену семьи или иному законному представителю предоставляется право на бесплатное совместное нахождение с ребенком в медицинской организации, включая предоставление спального места и питания, а с ребенком старше указанного возраста - при наличии медицинских показаний.</w:t>
      </w:r>
    </w:p>
    <w:p w14:paraId="288426C0" w14:textId="77777777" w:rsidR="007B3626" w:rsidRDefault="007B3626">
      <w:pPr>
        <w:pStyle w:val="ConsPlusNormal"/>
        <w:spacing w:before="220"/>
        <w:ind w:firstLine="540"/>
        <w:jc w:val="both"/>
      </w:pPr>
      <w:r>
        <w:t>Плата за создание условий пребывания в стационарных условиях, в том числе за предоставление спального места и питания, с указанных лиц не взимается.</w:t>
      </w:r>
    </w:p>
    <w:p w14:paraId="70CF4AD2" w14:textId="77777777" w:rsidR="007B3626" w:rsidRDefault="007B3626">
      <w:pPr>
        <w:pStyle w:val="ConsPlusNormal"/>
        <w:spacing w:before="220"/>
        <w:ind w:firstLine="540"/>
        <w:jc w:val="both"/>
      </w:pPr>
      <w:r>
        <w:t>Питание больного, а также при совместном нахождении с ним одного из родителей, иного члена семьи или иного законного представителя в стационаре осуществляется в соответствии с нормами, утвержденными Министерством здравоохранения Российской Федерации.</w:t>
      </w:r>
    </w:p>
    <w:p w14:paraId="5B764788" w14:textId="77777777" w:rsidR="007B3626" w:rsidRDefault="007B3626">
      <w:pPr>
        <w:pStyle w:val="ConsPlusNormal"/>
        <w:spacing w:before="220"/>
        <w:ind w:firstLine="540"/>
        <w:jc w:val="both"/>
      </w:pPr>
      <w:r>
        <w:t>62. Условия размещения пациентов в маломестных палатах (боксах) определяются по медицинским и (или) эпидемиологическим показаниям, установленным Министерством здравоохранения Российской Федерации.</w:t>
      </w:r>
    </w:p>
    <w:p w14:paraId="63A32650" w14:textId="77777777" w:rsidR="007B3626" w:rsidRDefault="007B3626">
      <w:pPr>
        <w:pStyle w:val="ConsPlusNormal"/>
        <w:spacing w:before="220"/>
        <w:ind w:firstLine="540"/>
        <w:jc w:val="both"/>
      </w:pPr>
      <w:r>
        <w:t>По медицинским и (или) эпидемиологическим показаниям, установленным Министерством здравоохранения Российской Федерации, размещение в маломестных палатах (боксах) пациентов не подлежит оплате за счет личных средств граждан.</w:t>
      </w:r>
    </w:p>
    <w:p w14:paraId="0501B936" w14:textId="77777777" w:rsidR="007B3626" w:rsidRDefault="007B3626">
      <w:pPr>
        <w:pStyle w:val="ConsPlusNormal"/>
        <w:spacing w:before="220"/>
        <w:ind w:firstLine="540"/>
        <w:jc w:val="both"/>
      </w:pPr>
      <w:r>
        <w:lastRenderedPageBreak/>
        <w:t>63. Условия предоставления детям-сиротам и детям, оставшимся без попечения родителей, в случае выявления у них заболеваний медицинской помощи всех видов, включая специализированную, в том числе высокотехнологичную, медицинскую помощь, а также медицинскую реабилитацию.</w:t>
      </w:r>
    </w:p>
    <w:p w14:paraId="2E2B008B" w14:textId="77777777" w:rsidR="007B3626" w:rsidRDefault="007B3626">
      <w:pPr>
        <w:pStyle w:val="ConsPlusNormal"/>
        <w:spacing w:before="220"/>
        <w:ind w:firstLine="540"/>
        <w:jc w:val="both"/>
      </w:pPr>
      <w:r>
        <w:t>В случае выявления у детей-сирот и детей, оставшихся без попечения родителей, заболевания, требующего оказания специализированной, в том числе высокотехнологичной, медицинской помощи, ребенок направляется на госпитализацию в профильное отделение в срок, не превышающий 21 дня с момента постановки диагноза, с целью уточнения диагноза, лечения пациента и при необходимости решения вопроса об оказании ему высокотехнологичной медицинской помощи.</w:t>
      </w:r>
    </w:p>
    <w:p w14:paraId="42C0A99D" w14:textId="77777777" w:rsidR="007B3626" w:rsidRDefault="007B3626">
      <w:pPr>
        <w:pStyle w:val="ConsPlusNormal"/>
        <w:spacing w:before="220"/>
        <w:ind w:firstLine="540"/>
        <w:jc w:val="both"/>
      </w:pPr>
      <w:r>
        <w:t>При необходимости проведения реабилитационного лечения дети-сироты и дети, оставшиеся без попечения родителей, направляются на госпитализацию в реабилитационное отделение в срок, не превышающий 21 дня со дня назначения реабилитационного лечения.</w:t>
      </w:r>
    </w:p>
    <w:p w14:paraId="7437D30F" w14:textId="77777777" w:rsidR="007B3626" w:rsidRDefault="007B3626">
      <w:pPr>
        <w:pStyle w:val="ConsPlusNormal"/>
        <w:spacing w:before="220"/>
        <w:ind w:firstLine="540"/>
        <w:jc w:val="both"/>
      </w:pPr>
      <w:r>
        <w:t xml:space="preserve">Высокотехнологичная медицинская помощь, являющаяся частью специализированной медицинской помощи, оказывается медицинскими организациями детям-сиротам и детям, оставшимся без попечения родителей, в соответствии с </w:t>
      </w:r>
      <w:hyperlink r:id="rId215">
        <w:r>
          <w:rPr>
            <w:color w:val="0000FF"/>
          </w:rPr>
          <w:t>Перечнем</w:t>
        </w:r>
      </w:hyperlink>
      <w:r>
        <w:t xml:space="preserve"> видов высокотехнологичной медицинской помощи, а также в соответствии с </w:t>
      </w:r>
      <w:hyperlink r:id="rId216">
        <w:r>
          <w:rPr>
            <w:color w:val="0000FF"/>
          </w:rPr>
          <w:t>приказом</w:t>
        </w:r>
      </w:hyperlink>
      <w:r>
        <w:t xml:space="preserve"> Министерства здравоохранения Российской Федерации от 11 апреля 2025 г. N 186н "Об утверждении порядка организации оказания высокотехнологичной медицинской помощи с применением единой государственной информационной системы в сфере здравоохранения".</w:t>
      </w:r>
    </w:p>
    <w:p w14:paraId="1CA8DD4A" w14:textId="77777777" w:rsidR="007B3626" w:rsidRDefault="007B3626">
      <w:pPr>
        <w:pStyle w:val="ConsPlusNormal"/>
        <w:spacing w:before="220"/>
        <w:ind w:firstLine="540"/>
        <w:jc w:val="both"/>
      </w:pPr>
      <w:r>
        <w:t>64. Порядок предоставления транспортных услуг при сопровождении медицинским работником пациента, находящегося на лечении в стационарных условиях, в целях выполнения порядков оказания медицинской помощи и стандартов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14:paraId="153E16A9" w14:textId="77777777" w:rsidR="007B3626" w:rsidRDefault="007B3626">
      <w:pPr>
        <w:pStyle w:val="ConsPlusNormal"/>
        <w:spacing w:before="220"/>
        <w:ind w:firstLine="540"/>
        <w:jc w:val="both"/>
      </w:pPr>
      <w:r>
        <w:t>В случае необходимости проведения пациенту, находящемуся на лечении в стационарных условиях, консультативных, диагностических или лечебных мероприятий в соответствии с порядками оказания медицинской помощи при отсутствии возможности их исполнения в медицинской организации, оказывающей медицинскую помощь, пациенту бесплатно предоставляются транспортные услуги санитарного транспорта согласно схемам маршрутизации с проведением при необходимости во время транспортировки мероприятий по оказанию неотложной медицинской помощи.</w:t>
      </w:r>
    </w:p>
    <w:p w14:paraId="09F7FC68" w14:textId="77777777" w:rsidR="007B3626" w:rsidRDefault="007B3626">
      <w:pPr>
        <w:pStyle w:val="ConsPlusNormal"/>
        <w:spacing w:before="220"/>
        <w:ind w:firstLine="540"/>
        <w:jc w:val="both"/>
      </w:pPr>
      <w:r>
        <w:t>65. Порядок проведения профилактических осмотров, диспансеризации и диспансерного наблюдения застрахованных лиц, в том числе в выходные дни и вечернее время. Условия и сроки диспансеризации населения для отдельных категорий населения, профилактических осмотров несовершеннолетних.</w:t>
      </w:r>
    </w:p>
    <w:p w14:paraId="099ADF4D" w14:textId="77777777" w:rsidR="007B3626" w:rsidRDefault="007B3626">
      <w:pPr>
        <w:pStyle w:val="ConsPlusNormal"/>
        <w:spacing w:before="220"/>
        <w:ind w:firstLine="540"/>
        <w:jc w:val="both"/>
      </w:pPr>
      <w:r>
        <w:t xml:space="preserve">Диспансеризация представляет собой комплекс мероприятий, в том числе медицинский осмотр врачами нескольких специальностей и применение необходимых методов обследования, осуществляемых в отношении определенных групп населения в соответствии с приказами Министерства здравоохранения Российской Федерации от 27 апреля 2021 г. </w:t>
      </w:r>
      <w:hyperlink r:id="rId217">
        <w:r>
          <w:rPr>
            <w:color w:val="0000FF"/>
          </w:rPr>
          <w:t>N 404н</w:t>
        </w:r>
      </w:hyperlink>
      <w:r>
        <w:t xml:space="preserve"> "Об утверждении Порядка проведения профилактического медицинского осмотра и диспансеризации определенных групп взрослого населения", от 14 апреля 2025 г. </w:t>
      </w:r>
      <w:hyperlink r:id="rId218">
        <w:r>
          <w:rPr>
            <w:color w:val="0000FF"/>
          </w:rPr>
          <w:t>N 212н</w:t>
        </w:r>
      </w:hyperlink>
      <w:r>
        <w:t xml:space="preserve"> "Об утверждении порядка проведения диспансеризации пребывающих в стационарных учреждениях детей-сирот и детей, находящихся в трудной жизненной ситуации, учетной формы N 030/у-Д/с, порядка ее ведения, а также формы отраслевого статистического наблюдения N 030/о-Д/с, порядка ее заполнения", от 21 апреля 2022 г. </w:t>
      </w:r>
      <w:hyperlink r:id="rId219">
        <w:r>
          <w:rPr>
            <w:color w:val="0000FF"/>
          </w:rPr>
          <w:t>N 275н</w:t>
        </w:r>
      </w:hyperlink>
      <w:r>
        <w:t xml:space="preserve"> "Об утверждении Порядка диспансеризации детей-сирот и детей, оставшихся без попечения родителей, в том числе усыновленных (удочеренных), принятых под опеку </w:t>
      </w:r>
      <w:r>
        <w:lastRenderedPageBreak/>
        <w:t xml:space="preserve">(попечительство), в приемную или патронатную семью", от 14 апреля 2025 г. </w:t>
      </w:r>
      <w:hyperlink r:id="rId220">
        <w:r>
          <w:rPr>
            <w:color w:val="0000FF"/>
          </w:rPr>
          <w:t>N 211н</w:t>
        </w:r>
      </w:hyperlink>
      <w:r>
        <w:t xml:space="preserve"> "Об утверждении порядка прохождения несовершеннолетними профилактических медицинских осмотров, учетной формы N 030-ПО/у "Карта профилактического медицинского осмотра несовершеннолетнего", порядка ее ведения, а также формы отраслевого статистического наблюдения N 030-ПО/о "Сведения о профилактических медицинских осмотрах несовершеннолетних", порядка ее заполнения".</w:t>
      </w:r>
    </w:p>
    <w:p w14:paraId="15754552" w14:textId="77777777" w:rsidR="007B3626" w:rsidRDefault="007B3626">
      <w:pPr>
        <w:pStyle w:val="ConsPlusNormal"/>
        <w:spacing w:before="220"/>
        <w:ind w:firstLine="540"/>
        <w:jc w:val="both"/>
      </w:pPr>
      <w:r>
        <w:t>Диспансеризация проводится в целях:</w:t>
      </w:r>
    </w:p>
    <w:p w14:paraId="4EF1250B" w14:textId="77777777" w:rsidR="007B3626" w:rsidRDefault="007B3626">
      <w:pPr>
        <w:pStyle w:val="ConsPlusNormal"/>
        <w:spacing w:before="220"/>
        <w:ind w:firstLine="540"/>
        <w:jc w:val="both"/>
      </w:pPr>
      <w:r>
        <w:t>1) профилактики и раннего выявления хронических неинфекционных заболеваний (состояний), являющихся основной причиной инвалидности и преждевременной смертности населения Российской Федерации, основных факторов риска их развития (повышенного уровня артериального давления, дислипидемии, гипергликемии, курения табака, пагубного потребления алкоголя, нерационального питания, низкой физической активности, избыточной массы тела и ожирения, а также потребления наркотических средств и психотропных веществ без назначения врача, туберкулеза);</w:t>
      </w:r>
    </w:p>
    <w:p w14:paraId="1426F110" w14:textId="77777777" w:rsidR="007B3626" w:rsidRDefault="007B3626">
      <w:pPr>
        <w:pStyle w:val="ConsPlusNormal"/>
        <w:spacing w:before="220"/>
        <w:ind w:firstLine="540"/>
        <w:jc w:val="both"/>
      </w:pPr>
      <w:r>
        <w:t>2) определения группы здоровья, необходимых профилактических, лечебных, реабилитационных и оздоровительных мероприятий для граждан, имеющих заболевания (состояния) или факторы риска их развития, а также для здоровых граждан;</w:t>
      </w:r>
    </w:p>
    <w:p w14:paraId="34FAB307" w14:textId="77777777" w:rsidR="007B3626" w:rsidRDefault="007B3626">
      <w:pPr>
        <w:pStyle w:val="ConsPlusNormal"/>
        <w:spacing w:before="220"/>
        <w:ind w:firstLine="540"/>
        <w:jc w:val="both"/>
      </w:pPr>
      <w:r>
        <w:t>3) проведения краткого профилактического консультирования граждан, а также проведения индивидуального углубленного профилактического консультирования и использования групповых методов профилактики (школ пациентов) для граждан с высоким и очень высоким суммарным сердечно-сосудистым риском;</w:t>
      </w:r>
    </w:p>
    <w:p w14:paraId="10B2E093" w14:textId="77777777" w:rsidR="007B3626" w:rsidRDefault="007B3626">
      <w:pPr>
        <w:pStyle w:val="ConsPlusNormal"/>
        <w:spacing w:before="220"/>
        <w:ind w:firstLine="540"/>
        <w:jc w:val="both"/>
      </w:pPr>
      <w:r>
        <w:t>4) определения группы диспансерного наблюдения граждан с выявленными заболеваниями (состояниями), а также здоровых граждан, имеющих высокий и очень высокий суммарный сердечно-сосудистый риск.</w:t>
      </w:r>
    </w:p>
    <w:p w14:paraId="395E1064" w14:textId="77777777" w:rsidR="007B3626" w:rsidRDefault="007B3626">
      <w:pPr>
        <w:pStyle w:val="ConsPlusNormal"/>
        <w:spacing w:before="220"/>
        <w:ind w:firstLine="540"/>
        <w:jc w:val="both"/>
      </w:pPr>
      <w:r>
        <w:t>Перечень выполняемых при проведении диспансеризации исследований и осмотров врачами (фельдшером, акушеркой) в зависимости от возраста и пола гражданина (объем диспансеризации) определяется Министерством здравоохранения Российской Федерации.</w:t>
      </w:r>
    </w:p>
    <w:p w14:paraId="68A78D83" w14:textId="77777777" w:rsidR="007B3626" w:rsidRDefault="007B3626">
      <w:pPr>
        <w:pStyle w:val="ConsPlusNormal"/>
        <w:spacing w:before="220"/>
        <w:ind w:firstLine="540"/>
        <w:jc w:val="both"/>
      </w:pPr>
      <w:r>
        <w:t>Профилактический медицинский осмотр проводится ежегодно в качестве самостоятельного мероприятия в рамках диспансеризации, в рамках диспансерного наблюдения (при проведении первого в текущем году диспансерного приема (осмотра, консультации).</w:t>
      </w:r>
    </w:p>
    <w:p w14:paraId="7EECDBD6" w14:textId="77777777" w:rsidR="007B3626" w:rsidRDefault="007B3626">
      <w:pPr>
        <w:pStyle w:val="ConsPlusNormal"/>
        <w:spacing w:before="220"/>
        <w:ind w:firstLine="540"/>
        <w:jc w:val="both"/>
      </w:pPr>
      <w:r>
        <w:t>В рамках проведения профилактических мероприятий граждане могут пройти профилактические медицинские осмотры, диспансеризацию, в том числе в вечерние часы и в субботу, а также гражданам предоставляется возможность дистанционной записи на приемы (осмотры, консультации) к медицинским работникам.</w:t>
      </w:r>
    </w:p>
    <w:p w14:paraId="5FBAAD9B" w14:textId="77777777" w:rsidR="007B3626" w:rsidRDefault="007B3626">
      <w:pPr>
        <w:pStyle w:val="ConsPlusNormal"/>
        <w:spacing w:before="220"/>
        <w:ind w:firstLine="540"/>
        <w:jc w:val="both"/>
      </w:pPr>
      <w:r>
        <w:t xml:space="preserve">Проведение профилактических медицинских осмотров и диспансеризации определенных групп взрослого населения, в том числе в выходные дни и вечернее время, осуществляется в соответствии с </w:t>
      </w:r>
      <w:hyperlink r:id="rId221">
        <w:r>
          <w:rPr>
            <w:color w:val="0000FF"/>
          </w:rPr>
          <w:t>порядком</w:t>
        </w:r>
      </w:hyperlink>
      <w:r>
        <w:t xml:space="preserve"> проведения профилактического медицинского осмотра и диспансеризации определенных групп взрослого населения, утвержденным приказом Министерства здравоохранения Российской Федерации от 27 апреля 2021 г. N 404н "Об утверждении Порядка проведения профилактического медицинского осмотра и диспансеризации определенных групп взрослого населения".</w:t>
      </w:r>
    </w:p>
    <w:p w14:paraId="17A2FFBC" w14:textId="77777777" w:rsidR="007B3626" w:rsidRDefault="007B3626">
      <w:pPr>
        <w:pStyle w:val="ConsPlusNormal"/>
        <w:spacing w:before="220"/>
        <w:ind w:firstLine="540"/>
        <w:jc w:val="both"/>
      </w:pPr>
      <w:r>
        <w:t xml:space="preserve">Диспансеризация и профилактические осмотры застрахованных лиц, в том числе в выходные дни и вечернее время, проводятся медицинскими организациями, указанными в </w:t>
      </w:r>
      <w:hyperlink w:anchor="P10806">
        <w:r>
          <w:rPr>
            <w:color w:val="0000FF"/>
          </w:rPr>
          <w:t>приложении 4</w:t>
        </w:r>
      </w:hyperlink>
      <w:r>
        <w:t xml:space="preserve"> к Территориальной программе, в сроки, предусмотренные приказами Министерства здравоохранения Российской Федерации.</w:t>
      </w:r>
    </w:p>
    <w:p w14:paraId="63397C67" w14:textId="77777777" w:rsidR="007B3626" w:rsidRDefault="007B3626">
      <w:pPr>
        <w:pStyle w:val="ConsPlusNormal"/>
        <w:spacing w:before="220"/>
        <w:ind w:firstLine="540"/>
        <w:jc w:val="both"/>
      </w:pPr>
      <w:r>
        <w:lastRenderedPageBreak/>
        <w:t>Годом прохождения диспансеризации считается календарный год, в котором гражданин достигает соответствующего возраста.</w:t>
      </w:r>
    </w:p>
    <w:p w14:paraId="2F666298" w14:textId="77777777" w:rsidR="007B3626" w:rsidRDefault="007B3626">
      <w:pPr>
        <w:pStyle w:val="ConsPlusNormal"/>
        <w:spacing w:before="220"/>
        <w:ind w:firstLine="540"/>
        <w:jc w:val="both"/>
      </w:pPr>
      <w:r>
        <w:t xml:space="preserve">Проведение диспансерного наблюдения застрахованных лиц в Челябинской области осуществляется в соответствии с </w:t>
      </w:r>
      <w:hyperlink r:id="rId222">
        <w:r>
          <w:rPr>
            <w:color w:val="0000FF"/>
          </w:rPr>
          <w:t>порядком</w:t>
        </w:r>
      </w:hyperlink>
      <w:r>
        <w:t xml:space="preserve"> проведения диспансерного наблюдения за взрослыми, утвержденным приказом Министерства здравоохранения Российской Федерации от 15 марта 2022 г. N 168н "Об утверждении порядка проведения диспансерного наблюдения за взрослыми", </w:t>
      </w:r>
      <w:hyperlink r:id="rId223">
        <w:r>
          <w:rPr>
            <w:color w:val="0000FF"/>
          </w:rPr>
          <w:t>порядком</w:t>
        </w:r>
      </w:hyperlink>
      <w:r>
        <w:t xml:space="preserve"> прохождения несовершеннолетними диспансерного наблюдения, в том числе в период обучения и воспитания в образовательных организациях, утвержденным приказом Министерства здравоохранения Российской Федерации от 11 апреля 2025 г. N 192н "Об утверждении порядка прохождения несовершеннолетними диспансерного наблюдения, в том числе в период обучения и воспитания в образовательных организациях".</w:t>
      </w:r>
    </w:p>
    <w:p w14:paraId="05E13FA2" w14:textId="77777777" w:rsidR="007B3626" w:rsidRDefault="007B3626">
      <w:pPr>
        <w:pStyle w:val="ConsPlusNormal"/>
        <w:spacing w:before="220"/>
        <w:ind w:firstLine="540"/>
        <w:jc w:val="both"/>
      </w:pPr>
      <w:r>
        <w:t>66. Сроки ожидания медицинской помощи, оказываемой в плановой форме, в том числе сроки ожидания оказания медицинской помощи в стационарных условиях, проведения отдельных диагностических обследований и консультаций врачей-специалистов.</w:t>
      </w:r>
    </w:p>
    <w:p w14:paraId="2D52D83C" w14:textId="77777777" w:rsidR="007B3626" w:rsidRDefault="007B3626">
      <w:pPr>
        <w:pStyle w:val="ConsPlusNormal"/>
        <w:spacing w:before="220"/>
        <w:ind w:firstLine="540"/>
        <w:jc w:val="both"/>
      </w:pPr>
      <w:r>
        <w:t>Срок ожидания оказания первичной медико-санитарной помощи в неотложной форме составляет не более 2 часов с момента обращения пациента в медицинскую организацию.</w:t>
      </w:r>
    </w:p>
    <w:p w14:paraId="5E3E39FB" w14:textId="77777777" w:rsidR="007B3626" w:rsidRDefault="007B3626">
      <w:pPr>
        <w:pStyle w:val="ConsPlusNormal"/>
        <w:spacing w:before="220"/>
        <w:ind w:firstLine="540"/>
        <w:jc w:val="both"/>
      </w:pPr>
      <w:r>
        <w:t>Сроки ожидания оказания специализированной (за исключением высокотехнологичной) медицинской помощи, в том числе для лиц, находящихся в стационарных организациях социального обслуживания, не должны превышать 14 рабочих дней со дня выдачи лечащим врачом направления на госпитализацию, а для пациентов с онкологическими заболеваниями и сердечно-сосудистыми заболеваниями - 7 рабочих дней со дня гистологической верификации опухоли или со дня установления диагноза заболевания (состояния).</w:t>
      </w:r>
    </w:p>
    <w:p w14:paraId="14433744" w14:textId="77777777" w:rsidR="007B3626" w:rsidRDefault="007B3626">
      <w:pPr>
        <w:pStyle w:val="ConsPlusNormal"/>
        <w:jc w:val="both"/>
      </w:pPr>
      <w:r>
        <w:t xml:space="preserve">(в ред. </w:t>
      </w:r>
      <w:hyperlink r:id="rId224">
        <w:r>
          <w:rPr>
            <w:color w:val="0000FF"/>
          </w:rPr>
          <w:t>Постановления</w:t>
        </w:r>
      </w:hyperlink>
      <w:r>
        <w:t xml:space="preserve"> Правительства Челябинской области от 29.04.2026 N 305-П)</w:t>
      </w:r>
    </w:p>
    <w:p w14:paraId="71ABE073" w14:textId="77777777" w:rsidR="007B3626" w:rsidRDefault="007B3626">
      <w:pPr>
        <w:pStyle w:val="ConsPlusNormal"/>
        <w:spacing w:before="220"/>
        <w:ind w:firstLine="540"/>
        <w:jc w:val="both"/>
      </w:pPr>
      <w:r>
        <w:t xml:space="preserve">Направление пациентов в медицинские организации для проведения лечения с использованием вспомогательных репродуктивных технологий осуществляется Комиссией Министерства здравоохранения Челябинской области по отбору и направлению пациентов в медицинские организации для проведения лечения с использованием вспомогательных репродуктивных технологий в соответствии с </w:t>
      </w:r>
      <w:hyperlink r:id="rId225">
        <w:r>
          <w:rPr>
            <w:color w:val="0000FF"/>
          </w:rPr>
          <w:t>приказом</w:t>
        </w:r>
      </w:hyperlink>
      <w:r>
        <w:t xml:space="preserve"> Министерства здравоохранения Российской Федерации от 31 июля 2020 г. N 803н "О порядке использования вспомогательных репродуктивных технологий, противопоказаниях и ограничениях к их применению" и листами ожидания.</w:t>
      </w:r>
    </w:p>
    <w:p w14:paraId="69CE972F" w14:textId="77777777" w:rsidR="007B3626" w:rsidRDefault="007B3626">
      <w:pPr>
        <w:pStyle w:val="ConsPlusNormal"/>
        <w:spacing w:before="220"/>
        <w:ind w:firstLine="540"/>
        <w:jc w:val="both"/>
      </w:pPr>
      <w:r>
        <w:t>Сроки ожидания приема врачами-терапевтами участковыми, врачами общей практики (семейными врачами), врачами-педиатрами участковыми не должны превышать 24 часов с момента обращения пациента в медицинскую организацию.</w:t>
      </w:r>
    </w:p>
    <w:p w14:paraId="358AC635" w14:textId="77777777" w:rsidR="007B3626" w:rsidRDefault="007B3626">
      <w:pPr>
        <w:pStyle w:val="ConsPlusNormal"/>
        <w:spacing w:before="220"/>
        <w:ind w:firstLine="540"/>
        <w:jc w:val="both"/>
      </w:pPr>
      <w:r>
        <w:t>Сроки проведения консультаций врачей-специалистов (за исключением консультаций при подозрении на онкологическое заболевание и сердечно-сосудистое заболевание) не должны превышать 14 рабочих дней со дня обращения пациента в медицинскую организацию.</w:t>
      </w:r>
    </w:p>
    <w:p w14:paraId="27E2BAD1" w14:textId="77777777" w:rsidR="007B3626" w:rsidRDefault="007B3626">
      <w:pPr>
        <w:pStyle w:val="ConsPlusNormal"/>
        <w:jc w:val="both"/>
      </w:pPr>
      <w:r>
        <w:t xml:space="preserve">(в ред. </w:t>
      </w:r>
      <w:hyperlink r:id="rId226">
        <w:r>
          <w:rPr>
            <w:color w:val="0000FF"/>
          </w:rPr>
          <w:t>Постановления</w:t>
        </w:r>
      </w:hyperlink>
      <w:r>
        <w:t xml:space="preserve"> Правительства Челябинской области от 29.04.2026 N 305-П)</w:t>
      </w:r>
    </w:p>
    <w:p w14:paraId="4025BC6B" w14:textId="77777777" w:rsidR="007B3626" w:rsidRDefault="007B3626">
      <w:pPr>
        <w:pStyle w:val="ConsPlusNormal"/>
        <w:spacing w:before="220"/>
        <w:ind w:firstLine="540"/>
        <w:jc w:val="both"/>
      </w:pPr>
      <w:r>
        <w:t>Сроки проведения консультаций врачей-специалистов в случае подозрения на онкологическое заболевание и сердечно-сосудистое заболевание не должны превышать 3 рабочих дней.</w:t>
      </w:r>
    </w:p>
    <w:p w14:paraId="02BA1C35" w14:textId="77777777" w:rsidR="007B3626" w:rsidRDefault="007B3626">
      <w:pPr>
        <w:pStyle w:val="ConsPlusNormal"/>
        <w:spacing w:before="220"/>
        <w:ind w:firstLine="540"/>
        <w:jc w:val="both"/>
      </w:pPr>
      <w:r>
        <w:t>Сроки проведения диагностических инструментальных (рентгенографические исследования, включая маммографию, функциональная диагностика, ультразвуковые исследования) и лабораторных исследований при оказании первичной медико-санитарной помощи не должны превышать 14 рабочих дней со дня назначения исследований (за исключением исследований при подозрении на онкологическое заболевание и сердечно-сосудистое заболевание).</w:t>
      </w:r>
    </w:p>
    <w:p w14:paraId="38D8CDBC" w14:textId="77777777" w:rsidR="007B3626" w:rsidRDefault="007B3626">
      <w:pPr>
        <w:pStyle w:val="ConsPlusNormal"/>
        <w:jc w:val="both"/>
      </w:pPr>
      <w:r>
        <w:t xml:space="preserve">(в ред. </w:t>
      </w:r>
      <w:hyperlink r:id="rId227">
        <w:r>
          <w:rPr>
            <w:color w:val="0000FF"/>
          </w:rPr>
          <w:t>Постановления</w:t>
        </w:r>
      </w:hyperlink>
      <w:r>
        <w:t xml:space="preserve"> Правительства Челябинской области от 29.04.2026 N 305-П)</w:t>
      </w:r>
    </w:p>
    <w:p w14:paraId="70596CC7" w14:textId="77777777" w:rsidR="007B3626" w:rsidRDefault="007B3626">
      <w:pPr>
        <w:pStyle w:val="ConsPlusNormal"/>
        <w:spacing w:before="220"/>
        <w:ind w:firstLine="540"/>
        <w:jc w:val="both"/>
      </w:pPr>
      <w:r>
        <w:lastRenderedPageBreak/>
        <w:t>Сроки 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(за исключением исследований при подозрении на онкологическое заболевание и сердечно-сосудистое заболевание) не должны превышать 14 рабочих дней со дня назначения исследований.</w:t>
      </w:r>
    </w:p>
    <w:p w14:paraId="31AF0A13" w14:textId="77777777" w:rsidR="007B3626" w:rsidRDefault="007B3626">
      <w:pPr>
        <w:pStyle w:val="ConsPlusNormal"/>
        <w:jc w:val="both"/>
      </w:pPr>
      <w:r>
        <w:t xml:space="preserve">(в ред. </w:t>
      </w:r>
      <w:hyperlink r:id="rId228">
        <w:r>
          <w:rPr>
            <w:color w:val="0000FF"/>
          </w:rPr>
          <w:t>Постановления</w:t>
        </w:r>
      </w:hyperlink>
      <w:r>
        <w:t xml:space="preserve"> Правительства Челябинской области от 29.04.2026 N 305-П)</w:t>
      </w:r>
    </w:p>
    <w:p w14:paraId="23225771" w14:textId="77777777" w:rsidR="007B3626" w:rsidRDefault="007B3626">
      <w:pPr>
        <w:pStyle w:val="ConsPlusNormal"/>
        <w:spacing w:before="220"/>
        <w:ind w:firstLine="540"/>
        <w:jc w:val="both"/>
      </w:pPr>
      <w:r>
        <w:t>Сроки проведения диагностических инструментальных и лабораторных исследований в случае подозрения на онкологическое заболевание и сердечно-сосудистое заболевание не должны превышать 7 рабочих дней со дня назначения исследований.</w:t>
      </w:r>
    </w:p>
    <w:p w14:paraId="77814A09" w14:textId="77777777" w:rsidR="007B3626" w:rsidRDefault="007B3626">
      <w:pPr>
        <w:pStyle w:val="ConsPlusNormal"/>
        <w:spacing w:before="220"/>
        <w:ind w:firstLine="540"/>
        <w:jc w:val="both"/>
      </w:pPr>
      <w:r>
        <w:t>Срок установления диспансерного наблюдения врача-онколога за пациентом с выявленным онкологическим заболеванием не должен превышать 3 рабочих дней со дня постановки диагноза онкологического заболевания.</w:t>
      </w:r>
    </w:p>
    <w:p w14:paraId="3602401E" w14:textId="77777777" w:rsidR="007B3626" w:rsidRDefault="007B3626">
      <w:pPr>
        <w:pStyle w:val="ConsPlusNormal"/>
        <w:spacing w:before="220"/>
        <w:ind w:firstLine="540"/>
        <w:jc w:val="both"/>
      </w:pPr>
      <w:r>
        <w:t>Время доезда до пациента бригад скорой медицинской помощи при оказании скорой медицинской помощи в экстренной форме не должно превышать 20 минут с момента ее вызова для населенных пунктов, где базируются подразделения скорой медицинской помощи (станции, отделения, посты, пункты и другие). С учетом транспортной доступности время доезда до пациента бригад скорой медицинской помощи при оказании скорой медицинской помощи в экстренной форме в населенные пункты, отдаленные от места базирования ближайшего подразделения скорой медицинской помощи (станции, отделения, поста, пункта и другого), не должно превышать 30 минут - при удаленности до 20 километров, 40 минут - при удаленности от 20 до 40 километров, 60 минут - при удаленности от 40 до 60 километров.</w:t>
      </w:r>
    </w:p>
    <w:p w14:paraId="0F629AB0" w14:textId="77777777" w:rsidR="007B3626" w:rsidRDefault="007B3626">
      <w:pPr>
        <w:pStyle w:val="ConsPlusNormal"/>
        <w:spacing w:before="220"/>
        <w:ind w:firstLine="540"/>
        <w:jc w:val="both"/>
      </w:pPr>
      <w:r>
        <w:t>Срок ожидания высокотехнологичной медицинской помощи в стационарных условиях в плановой форме устанавливается в соответствии с законодательством Российской Федерации.</w:t>
      </w:r>
    </w:p>
    <w:p w14:paraId="54D518F8" w14:textId="77777777" w:rsidR="007B3626" w:rsidRDefault="007B3626">
      <w:pPr>
        <w:pStyle w:val="ConsPlusNormal"/>
        <w:spacing w:before="220"/>
        <w:ind w:firstLine="540"/>
        <w:jc w:val="both"/>
      </w:pPr>
      <w:r>
        <w:t>При выявлении ЗНО лечащий врач направляет пациента в специализированную медицинскую организацию (специализированное структурное подразделение медицинской организации), имеющую лицензию на осуществление медицинской деятельности с указанием работ (услуг) по онкологии, для оказания специализированной медицинской помощи в сроки, установленные настоящим разделом.</w:t>
      </w:r>
    </w:p>
    <w:p w14:paraId="0E2BC36E" w14:textId="77777777" w:rsidR="007B3626" w:rsidRDefault="007B3626">
      <w:pPr>
        <w:pStyle w:val="ConsPlusNormal"/>
        <w:spacing w:before="220"/>
        <w:ind w:firstLine="540"/>
        <w:jc w:val="both"/>
      </w:pPr>
      <w:r>
        <w:t>В медицинских организациях, оказывающих специализированную медицинскую помощь в стационарных условиях, ведется лист ожидания специализированной медицинской помощи, оказываемой в плановой форме, и осуществляется информирование граждан в доступной форме, в том числе с использованием информационно-телекоммуникационной сети Интернет, о сроках ожидания оказания специализированной медицинской помощи с учетом требований законодательства Российской Федерации в области персональных данных.</w:t>
      </w:r>
    </w:p>
    <w:p w14:paraId="3FF50490" w14:textId="77777777" w:rsidR="007B3626" w:rsidRDefault="007B3626">
      <w:pPr>
        <w:pStyle w:val="ConsPlusNormal"/>
        <w:spacing w:before="220"/>
        <w:ind w:firstLine="540"/>
        <w:jc w:val="both"/>
      </w:pPr>
      <w:r>
        <w:t xml:space="preserve">66-1. Перечень и целевые значения критериев эффективности деятельности страховых медицинских организаций, подлежащие к включению в договоры, заключаемые территориальным фондом обязательного медицинского страхования Челябинской области со страховыми медицинскими организациями в соответствии со </w:t>
      </w:r>
      <w:hyperlink r:id="rId229">
        <w:r>
          <w:rPr>
            <w:color w:val="0000FF"/>
          </w:rPr>
          <w:t>статьей 38</w:t>
        </w:r>
      </w:hyperlink>
      <w:r>
        <w:t xml:space="preserve"> Федерального закона от 29 ноября 2010 года N 326-ФЗ "Об обязательном медицинском страховании в Российской Федерации", включая следующие критерии:</w:t>
      </w:r>
    </w:p>
    <w:p w14:paraId="35BCEB98" w14:textId="77777777" w:rsidR="007B3626" w:rsidRDefault="007B362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22"/>
        <w:gridCol w:w="1550"/>
        <w:gridCol w:w="1550"/>
        <w:gridCol w:w="1552"/>
      </w:tblGrid>
      <w:tr w:rsidR="007B3626" w14:paraId="1324E553" w14:textId="77777777">
        <w:tc>
          <w:tcPr>
            <w:tcW w:w="4422" w:type="dxa"/>
            <w:vAlign w:val="center"/>
          </w:tcPr>
          <w:p w14:paraId="2BA6F38C" w14:textId="77777777" w:rsidR="007B3626" w:rsidRDefault="007B3626">
            <w:pPr>
              <w:pStyle w:val="ConsPlusNormal"/>
              <w:jc w:val="center"/>
            </w:pPr>
            <w:r>
              <w:t>Наименование показателя</w:t>
            </w:r>
          </w:p>
        </w:tc>
        <w:tc>
          <w:tcPr>
            <w:tcW w:w="1550" w:type="dxa"/>
            <w:vAlign w:val="center"/>
          </w:tcPr>
          <w:p w14:paraId="3EDA06B8" w14:textId="77777777" w:rsidR="007B3626" w:rsidRDefault="007B3626">
            <w:pPr>
              <w:pStyle w:val="ConsPlusNormal"/>
              <w:jc w:val="center"/>
            </w:pPr>
            <w:r>
              <w:t>Целевое значение на 2026 год</w:t>
            </w:r>
          </w:p>
        </w:tc>
        <w:tc>
          <w:tcPr>
            <w:tcW w:w="1550" w:type="dxa"/>
            <w:vAlign w:val="center"/>
          </w:tcPr>
          <w:p w14:paraId="4D4097E9" w14:textId="77777777" w:rsidR="007B3626" w:rsidRDefault="007B3626">
            <w:pPr>
              <w:pStyle w:val="ConsPlusNormal"/>
              <w:jc w:val="center"/>
            </w:pPr>
            <w:r>
              <w:t>Целевое значение на 2027 год</w:t>
            </w:r>
          </w:p>
        </w:tc>
        <w:tc>
          <w:tcPr>
            <w:tcW w:w="1552" w:type="dxa"/>
            <w:vAlign w:val="center"/>
          </w:tcPr>
          <w:p w14:paraId="4210A208" w14:textId="77777777" w:rsidR="007B3626" w:rsidRDefault="007B3626">
            <w:pPr>
              <w:pStyle w:val="ConsPlusNormal"/>
              <w:jc w:val="center"/>
            </w:pPr>
            <w:r>
              <w:t>Целевое значение на 2028 год</w:t>
            </w:r>
          </w:p>
        </w:tc>
      </w:tr>
      <w:tr w:rsidR="007B3626" w14:paraId="2534E09C" w14:textId="77777777">
        <w:tc>
          <w:tcPr>
            <w:tcW w:w="4422" w:type="dxa"/>
          </w:tcPr>
          <w:p w14:paraId="097E6185" w14:textId="77777777" w:rsidR="007B3626" w:rsidRDefault="007B3626">
            <w:pPr>
              <w:pStyle w:val="ConsPlusNormal"/>
            </w:pPr>
            <w:r>
              <w:t xml:space="preserve">Охват застрахованных в конкретной страховой медицинской организации лиц </w:t>
            </w:r>
            <w:r>
              <w:lastRenderedPageBreak/>
              <w:t>информированием о необходимости пройти профилактический осмотр или диспансеризацию (процентов)</w:t>
            </w:r>
          </w:p>
        </w:tc>
        <w:tc>
          <w:tcPr>
            <w:tcW w:w="1550" w:type="dxa"/>
            <w:vAlign w:val="center"/>
          </w:tcPr>
          <w:p w14:paraId="506FDFEA" w14:textId="77777777" w:rsidR="007B3626" w:rsidRDefault="007B3626">
            <w:pPr>
              <w:pStyle w:val="ConsPlusNormal"/>
              <w:jc w:val="center"/>
            </w:pPr>
            <w:r>
              <w:lastRenderedPageBreak/>
              <w:t>100</w:t>
            </w:r>
          </w:p>
        </w:tc>
        <w:tc>
          <w:tcPr>
            <w:tcW w:w="1550" w:type="dxa"/>
            <w:vAlign w:val="center"/>
          </w:tcPr>
          <w:p w14:paraId="6EEE017A" w14:textId="77777777" w:rsidR="007B3626" w:rsidRDefault="007B3626">
            <w:pPr>
              <w:pStyle w:val="ConsPlusNormal"/>
              <w:jc w:val="center"/>
            </w:pPr>
            <w:r>
              <w:t>100</w:t>
            </w:r>
          </w:p>
        </w:tc>
        <w:tc>
          <w:tcPr>
            <w:tcW w:w="1552" w:type="dxa"/>
            <w:vAlign w:val="center"/>
          </w:tcPr>
          <w:p w14:paraId="3BBB8D9F" w14:textId="77777777" w:rsidR="007B3626" w:rsidRDefault="007B3626">
            <w:pPr>
              <w:pStyle w:val="ConsPlusNormal"/>
              <w:jc w:val="center"/>
            </w:pPr>
            <w:r>
              <w:t>100</w:t>
            </w:r>
          </w:p>
        </w:tc>
      </w:tr>
      <w:tr w:rsidR="007B3626" w14:paraId="4DAC0AF3" w14:textId="77777777">
        <w:tc>
          <w:tcPr>
            <w:tcW w:w="4422" w:type="dxa"/>
          </w:tcPr>
          <w:p w14:paraId="78997DF6" w14:textId="77777777" w:rsidR="007B3626" w:rsidRDefault="007B3626">
            <w:pPr>
              <w:pStyle w:val="ConsPlusNormal"/>
            </w:pPr>
            <w:r>
              <w:t>Охват застрахованных в конкретной страховой медицинской организации лиц, состоящих под диспансерным наблюдением, информированием о необходимости явки к врачу в целях прохождения диспансерного наблюдения (процентов)</w:t>
            </w:r>
          </w:p>
        </w:tc>
        <w:tc>
          <w:tcPr>
            <w:tcW w:w="1550" w:type="dxa"/>
            <w:vAlign w:val="center"/>
          </w:tcPr>
          <w:p w14:paraId="33823689" w14:textId="77777777" w:rsidR="007B3626" w:rsidRDefault="007B3626">
            <w:pPr>
              <w:pStyle w:val="ConsPlusNormal"/>
              <w:jc w:val="center"/>
            </w:pPr>
            <w:r>
              <w:t>100</w:t>
            </w:r>
          </w:p>
        </w:tc>
        <w:tc>
          <w:tcPr>
            <w:tcW w:w="1550" w:type="dxa"/>
            <w:vAlign w:val="center"/>
          </w:tcPr>
          <w:p w14:paraId="2572FC77" w14:textId="77777777" w:rsidR="007B3626" w:rsidRDefault="007B3626">
            <w:pPr>
              <w:pStyle w:val="ConsPlusNormal"/>
              <w:jc w:val="center"/>
            </w:pPr>
            <w:r>
              <w:t>100</w:t>
            </w:r>
          </w:p>
        </w:tc>
        <w:tc>
          <w:tcPr>
            <w:tcW w:w="1552" w:type="dxa"/>
            <w:vAlign w:val="center"/>
          </w:tcPr>
          <w:p w14:paraId="474C1AC6" w14:textId="77777777" w:rsidR="007B3626" w:rsidRDefault="007B3626">
            <w:pPr>
              <w:pStyle w:val="ConsPlusNormal"/>
              <w:jc w:val="center"/>
            </w:pPr>
            <w:r>
              <w:t>100</w:t>
            </w:r>
          </w:p>
        </w:tc>
      </w:tr>
      <w:tr w:rsidR="007B3626" w14:paraId="62ADEA81" w14:textId="77777777">
        <w:tc>
          <w:tcPr>
            <w:tcW w:w="4422" w:type="dxa"/>
          </w:tcPr>
          <w:p w14:paraId="5C2CF121" w14:textId="77777777" w:rsidR="007B3626" w:rsidRDefault="007B3626">
            <w:pPr>
              <w:pStyle w:val="ConsPlusNormal"/>
            </w:pPr>
            <w:r>
              <w:t>Охват застрахованных в конкретной страховой медицинской организации лиц профилактическими осмотрами и диспансеризацией (процентов)</w:t>
            </w:r>
          </w:p>
        </w:tc>
        <w:tc>
          <w:tcPr>
            <w:tcW w:w="1550" w:type="dxa"/>
            <w:vAlign w:val="center"/>
          </w:tcPr>
          <w:p w14:paraId="432B6B8F" w14:textId="77777777" w:rsidR="007B3626" w:rsidRDefault="007B3626">
            <w:pPr>
              <w:pStyle w:val="ConsPlusNormal"/>
              <w:jc w:val="center"/>
            </w:pPr>
            <w:r>
              <w:t>48,9</w:t>
            </w:r>
          </w:p>
        </w:tc>
        <w:tc>
          <w:tcPr>
            <w:tcW w:w="1550" w:type="dxa"/>
            <w:vAlign w:val="center"/>
          </w:tcPr>
          <w:p w14:paraId="73CA2E5A" w14:textId="77777777" w:rsidR="007B3626" w:rsidRDefault="007B3626">
            <w:pPr>
              <w:pStyle w:val="ConsPlusNormal"/>
              <w:jc w:val="center"/>
            </w:pPr>
            <w:r>
              <w:t>48,9</w:t>
            </w:r>
          </w:p>
        </w:tc>
        <w:tc>
          <w:tcPr>
            <w:tcW w:w="1552" w:type="dxa"/>
            <w:vAlign w:val="center"/>
          </w:tcPr>
          <w:p w14:paraId="2E6137FF" w14:textId="77777777" w:rsidR="007B3626" w:rsidRDefault="007B3626">
            <w:pPr>
              <w:pStyle w:val="ConsPlusNormal"/>
              <w:jc w:val="center"/>
            </w:pPr>
            <w:r>
              <w:t>48,9</w:t>
            </w:r>
          </w:p>
        </w:tc>
      </w:tr>
      <w:tr w:rsidR="007B3626" w14:paraId="60132E1D" w14:textId="77777777">
        <w:tc>
          <w:tcPr>
            <w:tcW w:w="4422" w:type="dxa"/>
          </w:tcPr>
          <w:p w14:paraId="450A51E5" w14:textId="77777777" w:rsidR="007B3626" w:rsidRDefault="007B3626">
            <w:pPr>
              <w:pStyle w:val="ConsPlusNormal"/>
            </w:pPr>
            <w:r>
              <w:t>Доля застрахованных в конкретной страховой медицинской организации лиц, состоящих под диспансерным наблюдением, прошедших в полном объеме осмотры и исследования в рамках диспансерного наблюдения (процентов)</w:t>
            </w:r>
          </w:p>
        </w:tc>
        <w:tc>
          <w:tcPr>
            <w:tcW w:w="1550" w:type="dxa"/>
            <w:vAlign w:val="center"/>
          </w:tcPr>
          <w:p w14:paraId="37F4A1C6" w14:textId="77777777" w:rsidR="007B3626" w:rsidRDefault="007B3626">
            <w:pPr>
              <w:pStyle w:val="ConsPlusNormal"/>
              <w:jc w:val="center"/>
            </w:pPr>
            <w:r>
              <w:t>-</w:t>
            </w:r>
          </w:p>
        </w:tc>
        <w:tc>
          <w:tcPr>
            <w:tcW w:w="1550" w:type="dxa"/>
            <w:vAlign w:val="center"/>
          </w:tcPr>
          <w:p w14:paraId="3EEEEBC4" w14:textId="77777777" w:rsidR="007B3626" w:rsidRDefault="007B3626">
            <w:pPr>
              <w:pStyle w:val="ConsPlusNormal"/>
              <w:jc w:val="center"/>
            </w:pPr>
            <w:r>
              <w:t>-</w:t>
            </w:r>
          </w:p>
        </w:tc>
        <w:tc>
          <w:tcPr>
            <w:tcW w:w="1552" w:type="dxa"/>
            <w:vAlign w:val="center"/>
          </w:tcPr>
          <w:p w14:paraId="6ED798F0" w14:textId="77777777" w:rsidR="007B3626" w:rsidRDefault="007B3626">
            <w:pPr>
              <w:pStyle w:val="ConsPlusNormal"/>
              <w:jc w:val="center"/>
            </w:pPr>
            <w:r>
              <w:t>-</w:t>
            </w:r>
          </w:p>
        </w:tc>
      </w:tr>
      <w:tr w:rsidR="007B3626" w14:paraId="3E5E61C8" w14:textId="77777777">
        <w:tc>
          <w:tcPr>
            <w:tcW w:w="4422" w:type="dxa"/>
          </w:tcPr>
          <w:p w14:paraId="5ADD0359" w14:textId="77777777" w:rsidR="007B3626" w:rsidRDefault="007B3626">
            <w:pPr>
              <w:pStyle w:val="ConsPlusNormal"/>
            </w:pPr>
            <w:r>
              <w:t>Число подготовленных и направленных в медицинские организации, проводящие профилактические осмотры и диспансеризацию, предложений по организации таких осмотров и диспансеризации (в расчете на количество медицинских организаций, проводящих профилактические осмотры и диспансеризацию, с которыми конкретной страховой медицинской организацией заключены договоры на оказание и оплату медицинской помощи по обязательному медицинскому страхованию)</w:t>
            </w:r>
          </w:p>
        </w:tc>
        <w:tc>
          <w:tcPr>
            <w:tcW w:w="1550" w:type="dxa"/>
            <w:vAlign w:val="center"/>
          </w:tcPr>
          <w:p w14:paraId="6BD64DFD" w14:textId="77777777" w:rsidR="007B3626" w:rsidRDefault="007B3626">
            <w:pPr>
              <w:pStyle w:val="ConsPlusNormal"/>
              <w:jc w:val="center"/>
            </w:pPr>
            <w:r>
              <w:t>976</w:t>
            </w:r>
          </w:p>
        </w:tc>
        <w:tc>
          <w:tcPr>
            <w:tcW w:w="1550" w:type="dxa"/>
            <w:vAlign w:val="center"/>
          </w:tcPr>
          <w:p w14:paraId="177AC8E4" w14:textId="77777777" w:rsidR="007B3626" w:rsidRDefault="007B3626">
            <w:pPr>
              <w:pStyle w:val="ConsPlusNormal"/>
              <w:jc w:val="center"/>
            </w:pPr>
            <w:r>
              <w:t>976</w:t>
            </w:r>
          </w:p>
        </w:tc>
        <w:tc>
          <w:tcPr>
            <w:tcW w:w="1552" w:type="dxa"/>
            <w:vAlign w:val="center"/>
          </w:tcPr>
          <w:p w14:paraId="5C798E8B" w14:textId="77777777" w:rsidR="007B3626" w:rsidRDefault="007B3626">
            <w:pPr>
              <w:pStyle w:val="ConsPlusNormal"/>
              <w:jc w:val="center"/>
            </w:pPr>
            <w:r>
              <w:t>976</w:t>
            </w:r>
          </w:p>
        </w:tc>
      </w:tr>
      <w:tr w:rsidR="007B3626" w14:paraId="424116DA" w14:textId="77777777">
        <w:tc>
          <w:tcPr>
            <w:tcW w:w="4422" w:type="dxa"/>
          </w:tcPr>
          <w:p w14:paraId="45DA1617" w14:textId="77777777" w:rsidR="007B3626" w:rsidRDefault="007B3626">
            <w:pPr>
              <w:pStyle w:val="ConsPlusNormal"/>
            </w:pPr>
            <w:r>
              <w:t>Число застрахованных в конкретной организации лиц, которым в течение отчетного периода оказана помощь в предъявлении претензий к медицинским организациям в связи с отказом в оказании медицинской помощи или некачественным оказанием медицинской помощи и взиманием денежных средств за оказание медицинской помощи путем предоставления им консультаций (в расчете на 1000 застрахованных в конкретной организации лиц)</w:t>
            </w:r>
          </w:p>
        </w:tc>
        <w:tc>
          <w:tcPr>
            <w:tcW w:w="1550" w:type="dxa"/>
            <w:vAlign w:val="center"/>
          </w:tcPr>
          <w:p w14:paraId="5A8E416D" w14:textId="77777777" w:rsidR="007B3626" w:rsidRDefault="007B3626">
            <w:pPr>
              <w:pStyle w:val="ConsPlusNormal"/>
              <w:jc w:val="center"/>
            </w:pPr>
            <w:r>
              <w:t>-</w:t>
            </w:r>
          </w:p>
        </w:tc>
        <w:tc>
          <w:tcPr>
            <w:tcW w:w="1550" w:type="dxa"/>
            <w:vAlign w:val="center"/>
          </w:tcPr>
          <w:p w14:paraId="1E70E0F8" w14:textId="77777777" w:rsidR="007B3626" w:rsidRDefault="007B3626">
            <w:pPr>
              <w:pStyle w:val="ConsPlusNormal"/>
              <w:jc w:val="center"/>
            </w:pPr>
            <w:r>
              <w:t>-</w:t>
            </w:r>
          </w:p>
        </w:tc>
        <w:tc>
          <w:tcPr>
            <w:tcW w:w="1552" w:type="dxa"/>
            <w:vAlign w:val="center"/>
          </w:tcPr>
          <w:p w14:paraId="6B7352EC" w14:textId="77777777" w:rsidR="007B3626" w:rsidRDefault="007B3626">
            <w:pPr>
              <w:pStyle w:val="ConsPlusNormal"/>
              <w:jc w:val="center"/>
            </w:pPr>
            <w:r>
              <w:t>-</w:t>
            </w:r>
          </w:p>
        </w:tc>
      </w:tr>
    </w:tbl>
    <w:p w14:paraId="5616916B" w14:textId="77777777" w:rsidR="007B3626" w:rsidRDefault="007B3626">
      <w:pPr>
        <w:pStyle w:val="ConsPlusNormal"/>
        <w:jc w:val="both"/>
      </w:pPr>
    </w:p>
    <w:p w14:paraId="3AD5A91D" w14:textId="77777777" w:rsidR="007B3626" w:rsidRDefault="007B3626">
      <w:pPr>
        <w:pStyle w:val="ConsPlusNormal"/>
        <w:jc w:val="both"/>
      </w:pPr>
      <w:r>
        <w:t xml:space="preserve">(п. 66-1 введен </w:t>
      </w:r>
      <w:hyperlink r:id="rId230">
        <w:r>
          <w:rPr>
            <w:color w:val="0000FF"/>
          </w:rPr>
          <w:t>Постановлением</w:t>
        </w:r>
      </w:hyperlink>
      <w:r>
        <w:t xml:space="preserve"> Правительства Челябинской области от 29.04.2026 N 305-П)</w:t>
      </w:r>
    </w:p>
    <w:p w14:paraId="31C57EF3" w14:textId="77777777" w:rsidR="007B3626" w:rsidRDefault="007B3626">
      <w:pPr>
        <w:pStyle w:val="ConsPlusNormal"/>
        <w:jc w:val="both"/>
      </w:pPr>
    </w:p>
    <w:p w14:paraId="00A3F9B6" w14:textId="77777777" w:rsidR="007B3626" w:rsidRDefault="007B3626">
      <w:pPr>
        <w:pStyle w:val="ConsPlusNormal"/>
        <w:ind w:firstLine="540"/>
        <w:jc w:val="both"/>
      </w:pPr>
      <w:r>
        <w:t>67. Порядок оказания медицинской помощи гражданам и их маршрутизации при проведении медицинской реабилитации на всех этапах ее оказания.</w:t>
      </w:r>
    </w:p>
    <w:p w14:paraId="2DAF6EE5" w14:textId="77777777" w:rsidR="007B3626" w:rsidRDefault="007B3626">
      <w:pPr>
        <w:pStyle w:val="ConsPlusNormal"/>
        <w:spacing w:before="220"/>
        <w:ind w:firstLine="540"/>
        <w:jc w:val="both"/>
      </w:pPr>
      <w:r>
        <w:lastRenderedPageBreak/>
        <w:t xml:space="preserve">Медицинская помощь гражданам при проведении медицинской реабилитации на территории Челябинской области организована в соответствии с приказами Министерства здравоохранения Российской Федерации от 23 октября 2019 г. </w:t>
      </w:r>
      <w:hyperlink r:id="rId231">
        <w:r>
          <w:rPr>
            <w:color w:val="0000FF"/>
          </w:rPr>
          <w:t>N 878н</w:t>
        </w:r>
      </w:hyperlink>
      <w:r>
        <w:t xml:space="preserve"> "Об утверждении Порядка организации медицинской реабилитации детей" (далее именуется - Приказ 878н), от 31 июля 2020 г. </w:t>
      </w:r>
      <w:hyperlink r:id="rId232">
        <w:r>
          <w:rPr>
            <w:color w:val="0000FF"/>
          </w:rPr>
          <w:t>N 788н</w:t>
        </w:r>
      </w:hyperlink>
      <w:r>
        <w:t xml:space="preserve"> "Об утверждении Порядка организации медицинской реабилитации взрослых" (далее именуется - Приказ 788н).</w:t>
      </w:r>
    </w:p>
    <w:p w14:paraId="3E3E0E60" w14:textId="77777777" w:rsidR="007B3626" w:rsidRDefault="007B3626">
      <w:pPr>
        <w:pStyle w:val="ConsPlusNormal"/>
        <w:spacing w:before="220"/>
        <w:ind w:firstLine="540"/>
        <w:jc w:val="both"/>
      </w:pPr>
      <w:r>
        <w:t>Медицинская реабилитация населения Челябинской области осуществляется при оказании первичной медико-санитарной помощи, специализированной, в том числе высокотехнологичной, медицинской помощи.</w:t>
      </w:r>
    </w:p>
    <w:p w14:paraId="6DBA4D47" w14:textId="77777777" w:rsidR="007B3626" w:rsidRDefault="007B3626">
      <w:pPr>
        <w:pStyle w:val="ConsPlusNormal"/>
        <w:spacing w:before="220"/>
        <w:ind w:firstLine="540"/>
        <w:jc w:val="both"/>
      </w:pPr>
      <w:r>
        <w:t>Мероприятия по медицинской реабилитации населения осуществляются в стационарных условиях, в условиях дневных стационаров, в амбулаторных условиях. Медицинская реабилитация осуществляется на основе клинических рекомендаций и с учетом стандартов медицинской помощи.</w:t>
      </w:r>
    </w:p>
    <w:p w14:paraId="1F33A191" w14:textId="77777777" w:rsidR="007B3626" w:rsidRDefault="007B3626">
      <w:pPr>
        <w:pStyle w:val="ConsPlusNormal"/>
        <w:spacing w:before="220"/>
        <w:ind w:firstLine="540"/>
        <w:jc w:val="both"/>
      </w:pPr>
      <w:r>
        <w:t>Медицинская реабилитация взрослого населения осуществляется в три этапа.</w:t>
      </w:r>
    </w:p>
    <w:p w14:paraId="1ACA0C6C" w14:textId="77777777" w:rsidR="007B3626" w:rsidRDefault="007B3626">
      <w:pPr>
        <w:pStyle w:val="ConsPlusNormal"/>
        <w:spacing w:before="220"/>
        <w:ind w:firstLine="540"/>
        <w:jc w:val="both"/>
      </w:pPr>
      <w:r>
        <w:t xml:space="preserve">Для определения индивидуальной маршрутизации пациента при реализации мероприятий по медицинской реабилитации, включая этап медицинской реабилитации и группу медицинской организации, применяется шкала реабилитационной маршрутизации. Градации оценки и описание шкалы реабилитационной маршрутизации определены </w:t>
      </w:r>
      <w:hyperlink r:id="rId233">
        <w:r>
          <w:rPr>
            <w:color w:val="0000FF"/>
          </w:rPr>
          <w:t>Приказом</w:t>
        </w:r>
      </w:hyperlink>
      <w:r>
        <w:t xml:space="preserve"> 788н.</w:t>
      </w:r>
    </w:p>
    <w:p w14:paraId="544B4F6B" w14:textId="77777777" w:rsidR="007B3626" w:rsidRDefault="007B3626">
      <w:pPr>
        <w:pStyle w:val="ConsPlusNormal"/>
        <w:spacing w:before="220"/>
        <w:ind w:firstLine="540"/>
        <w:jc w:val="both"/>
      </w:pPr>
      <w:r>
        <w:t>Мероприятия по медицинской реабилитации на первом этапе должны быть начаты в острейший (до 72 часов) и острый периоды течения заболевания, при неотложных состояниях, состояниях после оперативных вмешательств (в раннем послеоперационном периоде), хронических критических состояниях и должны осуществляться ежедневно продолжительностью не менее 1 часа, но не более 3 часов.</w:t>
      </w:r>
    </w:p>
    <w:p w14:paraId="6832A0F2" w14:textId="77777777" w:rsidR="007B3626" w:rsidRDefault="007B3626">
      <w:pPr>
        <w:pStyle w:val="ConsPlusNormal"/>
        <w:spacing w:before="220"/>
        <w:ind w:firstLine="540"/>
        <w:jc w:val="both"/>
      </w:pPr>
      <w:r>
        <w:t>Первый этап медицинской реабилитации рекомендуется осуществлять в структурных подразделениях медицинской организации, оказывающих специализированную, в том числе высокотехнологичную, медицинскую помощь в стационарных условиях по профилям: "анестезиология и реаниматология", "неврология", "травматология и ортопедия", "сердечно-сосудистая хирургия", "кардиология", "терапия", "онкология", "нейрохирургия", "пульмонология".</w:t>
      </w:r>
    </w:p>
    <w:p w14:paraId="79556563" w14:textId="77777777" w:rsidR="007B3626" w:rsidRDefault="007B3626">
      <w:pPr>
        <w:pStyle w:val="ConsPlusNormal"/>
        <w:spacing w:before="220"/>
        <w:ind w:firstLine="540"/>
        <w:jc w:val="both"/>
      </w:pPr>
      <w:r>
        <w:t>Второй этап медицинской реабилитации осуществляется в стационарных отделениях медицинской реабилитации взрослых для пациентов с нарушением функции центральной нервной системы, нарушением функции периферической нервной системы и костно-мышечной системы, соматическими заболеваниями.</w:t>
      </w:r>
    </w:p>
    <w:p w14:paraId="5C1F825F" w14:textId="77777777" w:rsidR="007B3626" w:rsidRDefault="007B3626">
      <w:pPr>
        <w:pStyle w:val="ConsPlusNormal"/>
        <w:spacing w:before="220"/>
        <w:ind w:firstLine="540"/>
        <w:jc w:val="both"/>
      </w:pPr>
      <w:r>
        <w:t>Мероприятия по медицинской реабилитации на втором этапе должны быть начаты в острый и ранний восстановительный периоды течения заболевания или травмы и в период остаточных явлений течения заболевания и должны осуществляться ежедневно продолжительностью не менее 3 часов.</w:t>
      </w:r>
    </w:p>
    <w:p w14:paraId="3FD956A5" w14:textId="77777777" w:rsidR="007B3626" w:rsidRDefault="007B3626">
      <w:pPr>
        <w:pStyle w:val="ConsPlusNormal"/>
        <w:spacing w:before="220"/>
        <w:ind w:firstLine="540"/>
        <w:jc w:val="both"/>
      </w:pPr>
      <w:r>
        <w:t>Третий этап медицинской реабилитации осуществляется при оказании первичной медико-санитарной помощи в амбулаторных условиях и (или) в условиях дневного стационара (амбулаторное отделение медицинской реабилитации, отделение медицинской реабилитации дневного стационара), в том числе в центрах медицинской реабилитации, санаторно-курортных организациях.</w:t>
      </w:r>
    </w:p>
    <w:p w14:paraId="0FDDD382" w14:textId="77777777" w:rsidR="007B3626" w:rsidRDefault="007B3626">
      <w:pPr>
        <w:pStyle w:val="ConsPlusNormal"/>
        <w:spacing w:before="220"/>
        <w:ind w:firstLine="540"/>
        <w:jc w:val="both"/>
      </w:pPr>
      <w:r>
        <w:t>На третьем этапе медицинская реабилитация пациентам, проживающим в населенных пунктах, расположенных на значительном удалении от медицинской организации (с учетом шаговой доступности, превышающей 60 минут) и (или) имеющих плохую транспортную доступность с учетом климато-географических условий, может оказываться в стационарных условиях.</w:t>
      </w:r>
    </w:p>
    <w:p w14:paraId="4C07D45A" w14:textId="77777777" w:rsidR="007B3626" w:rsidRDefault="007B3626">
      <w:pPr>
        <w:pStyle w:val="ConsPlusNormal"/>
        <w:spacing w:before="220"/>
        <w:ind w:firstLine="540"/>
        <w:jc w:val="both"/>
      </w:pPr>
      <w:r>
        <w:lastRenderedPageBreak/>
        <w:t>Третий этап медицинской реабилитации осуществляется в дневном стационаре медицинской реабилитации и в амбулаторном отделении медицинской реабилитации. Мероприятия по медицинской реабилитации на третьем этапе осуществляются не реже чем один раз каждые 48 часов продолжительностью не менее 3 часов.</w:t>
      </w:r>
    </w:p>
    <w:p w14:paraId="636A6E63" w14:textId="77777777" w:rsidR="007B3626" w:rsidRDefault="007B3626">
      <w:pPr>
        <w:pStyle w:val="ConsPlusNormal"/>
        <w:spacing w:before="220"/>
        <w:ind w:firstLine="540"/>
        <w:jc w:val="both"/>
      </w:pPr>
      <w:r>
        <w:t>Медицинская реабилитация детей осуществляется в зависимости от сложности проведения медицинской реабилитации (далее именуется - уровень курации) с учетом:</w:t>
      </w:r>
    </w:p>
    <w:p w14:paraId="0519C92D" w14:textId="77777777" w:rsidR="007B3626" w:rsidRDefault="007B3626">
      <w:pPr>
        <w:pStyle w:val="ConsPlusNormal"/>
        <w:spacing w:before="220"/>
        <w:ind w:firstLine="540"/>
        <w:jc w:val="both"/>
      </w:pPr>
      <w:r>
        <w:t>тяжести состояния ребенка (выраженности развившихся нарушений функций структур и систем организма, ограничения активности у ребенка и его участия во взаимодействии с окружающей средой): состояние крайне тяжелое, тяжелое, среднетяжелое, легкое;</w:t>
      </w:r>
    </w:p>
    <w:p w14:paraId="49476477" w14:textId="77777777" w:rsidR="007B3626" w:rsidRDefault="007B3626">
      <w:pPr>
        <w:pStyle w:val="ConsPlusNormal"/>
        <w:spacing w:before="220"/>
        <w:ind w:firstLine="540"/>
        <w:jc w:val="both"/>
      </w:pPr>
      <w:r>
        <w:t>течения (формы) заболевания: острое, подострое, хроническое;</w:t>
      </w:r>
    </w:p>
    <w:p w14:paraId="52E60E02" w14:textId="77777777" w:rsidR="007B3626" w:rsidRDefault="007B3626">
      <w:pPr>
        <w:pStyle w:val="ConsPlusNormal"/>
        <w:spacing w:before="220"/>
        <w:ind w:firstLine="540"/>
        <w:jc w:val="both"/>
      </w:pPr>
      <w:r>
        <w:t>стадии (периода) течения заболевания: разгар клинических проявлений, рецидив, ремиссия;</w:t>
      </w:r>
    </w:p>
    <w:p w14:paraId="5EB44854" w14:textId="77777777" w:rsidR="007B3626" w:rsidRDefault="007B3626">
      <w:pPr>
        <w:pStyle w:val="ConsPlusNormal"/>
        <w:spacing w:before="220"/>
        <w:ind w:firstLine="540"/>
        <w:jc w:val="both"/>
      </w:pPr>
      <w:r>
        <w:t>наличия осложнений основного заболевания и (или) сопутствующих заболеваний, ухудшающих течение основного заболевания.</w:t>
      </w:r>
    </w:p>
    <w:p w14:paraId="4547A40B" w14:textId="77777777" w:rsidR="007B3626" w:rsidRDefault="007B3626">
      <w:pPr>
        <w:pStyle w:val="ConsPlusNormal"/>
        <w:spacing w:before="220"/>
        <w:ind w:firstLine="540"/>
        <w:jc w:val="both"/>
      </w:pPr>
      <w:r>
        <w:t xml:space="preserve">Критерии определения уровней курации установлены </w:t>
      </w:r>
      <w:hyperlink r:id="rId234">
        <w:r>
          <w:rPr>
            <w:color w:val="0000FF"/>
          </w:rPr>
          <w:t>Приказом</w:t>
        </w:r>
      </w:hyperlink>
      <w:r>
        <w:t xml:space="preserve"> 878н.</w:t>
      </w:r>
    </w:p>
    <w:p w14:paraId="686D188E" w14:textId="77777777" w:rsidR="007B3626" w:rsidRDefault="007B3626">
      <w:pPr>
        <w:pStyle w:val="ConsPlusNormal"/>
        <w:spacing w:before="220"/>
        <w:ind w:firstLine="540"/>
        <w:jc w:val="both"/>
      </w:pPr>
      <w:r>
        <w:t>Медицинская реабилитация детей осуществляется в три этапа.</w:t>
      </w:r>
    </w:p>
    <w:p w14:paraId="3C53E244" w14:textId="77777777" w:rsidR="007B3626" w:rsidRDefault="007B3626">
      <w:pPr>
        <w:pStyle w:val="ConsPlusNormal"/>
        <w:spacing w:before="220"/>
        <w:ind w:firstLine="540"/>
        <w:jc w:val="both"/>
      </w:pPr>
      <w:r>
        <w:t>Первый этап медицинской реабилитации детей осуществляется в острый период, в стадии обострения (рецидива) основного заболевания или острый период травмы, послеоперационный период:</w:t>
      </w:r>
    </w:p>
    <w:p w14:paraId="791C2D02" w14:textId="77777777" w:rsidR="007B3626" w:rsidRDefault="007B3626">
      <w:pPr>
        <w:pStyle w:val="ConsPlusNormal"/>
        <w:spacing w:before="220"/>
        <w:ind w:firstLine="540"/>
        <w:jc w:val="both"/>
      </w:pPr>
      <w:r>
        <w:t>при V уровне курации - в стационарных условиях отделений анестезиологии и реанимации или палат реанимации и интенсивной терапии медицинских организаций по профилю основного заболевания, учреждений родовспоможения;</w:t>
      </w:r>
    </w:p>
    <w:p w14:paraId="48F78B8E" w14:textId="77777777" w:rsidR="007B3626" w:rsidRDefault="007B3626">
      <w:pPr>
        <w:pStyle w:val="ConsPlusNormal"/>
        <w:spacing w:before="220"/>
        <w:ind w:firstLine="540"/>
        <w:jc w:val="both"/>
      </w:pPr>
      <w:r>
        <w:t>при IV уровне курации - в стационарных условиях профильных отделений медицинских организаций, оказывающих специализированную, в том числе высокотехнологичную, медицинскую помощь, учреждений родовспоможения.</w:t>
      </w:r>
    </w:p>
    <w:p w14:paraId="5BB19ABB" w14:textId="77777777" w:rsidR="007B3626" w:rsidRDefault="007B3626">
      <w:pPr>
        <w:pStyle w:val="ConsPlusNormal"/>
        <w:spacing w:before="220"/>
        <w:ind w:firstLine="540"/>
        <w:jc w:val="both"/>
      </w:pPr>
      <w:r>
        <w:t>Второй этап медицинской реабилитации детей осуществляется после окончания острого (подострого) периода заболевания или травмы, при хроническом течении основного заболевания вне обострения:</w:t>
      </w:r>
    </w:p>
    <w:p w14:paraId="4789D119" w14:textId="77777777" w:rsidR="007B3626" w:rsidRDefault="007B3626">
      <w:pPr>
        <w:pStyle w:val="ConsPlusNormal"/>
        <w:spacing w:before="220"/>
        <w:ind w:firstLine="540"/>
        <w:jc w:val="both"/>
      </w:pPr>
      <w:r>
        <w:t>при IV, III уровнях курации - в стационарных условиях в реабилитационных центрах или отделениях медицинской реабилитации медицинских организаций, оказывающих специализированную, в том числе высокотехнологичную, медицинскую помощь, отделениях медицинской реабилитации, являющихся структурными подразделениями санаторно-курортных организаций;</w:t>
      </w:r>
    </w:p>
    <w:p w14:paraId="0D278BC5" w14:textId="77777777" w:rsidR="007B3626" w:rsidRDefault="007B3626">
      <w:pPr>
        <w:pStyle w:val="ConsPlusNormal"/>
        <w:spacing w:before="220"/>
        <w:ind w:firstLine="540"/>
        <w:jc w:val="both"/>
      </w:pPr>
      <w:r>
        <w:t>при III уровне курации - в условиях дневного стационара в реабилитационных центрах или отделениях медицинской реабилитации медицинских организаций, оказывающих специализированную, в том числе высокотехнологичную, медицинскую помощь, отделениях медицинской реабилитации, являющихся структурными подразделениями санаторно-курортных организаций.</w:t>
      </w:r>
    </w:p>
    <w:p w14:paraId="4129B652" w14:textId="77777777" w:rsidR="007B3626" w:rsidRDefault="007B3626">
      <w:pPr>
        <w:pStyle w:val="ConsPlusNormal"/>
        <w:spacing w:before="220"/>
        <w:ind w:firstLine="540"/>
        <w:jc w:val="both"/>
      </w:pPr>
      <w:r>
        <w:t>Третий этап медицинской реабилитации детей осуществляется после окончания острого (подострого) периода или травмы, при хроническом течении заболевания вне обострения в условиях дневных стационаров и/или в амбулаторных условиях в медицинских организациях, оказывающих первичную медико-санитарную медицинскую помощь.</w:t>
      </w:r>
    </w:p>
    <w:p w14:paraId="784432A4" w14:textId="77777777" w:rsidR="007B3626" w:rsidRDefault="007B3626">
      <w:pPr>
        <w:pStyle w:val="ConsPlusNormal"/>
        <w:spacing w:before="220"/>
        <w:ind w:firstLine="540"/>
        <w:jc w:val="both"/>
      </w:pPr>
      <w:r>
        <w:lastRenderedPageBreak/>
        <w:t>При наличии показаний для получения медицинской реабилитации в условиях дневных стационаров или амбулаторно, но при наличии факторов, ограничивающих возможности пациента получить такую медицинскую реабилитацию, включая случаи проживания пациента в отдаленном от медицинской организации населенном пункте, ограничения в передвижении пациента, медицинская организация, к которой прикреплен пациент для получения первичной медико-санитарной помощи, организует ему медицинскую реабилитацию на дому.</w:t>
      </w:r>
    </w:p>
    <w:p w14:paraId="6B57A906" w14:textId="77777777" w:rsidR="007B3626" w:rsidRDefault="007B3626">
      <w:pPr>
        <w:pStyle w:val="ConsPlusNormal"/>
        <w:spacing w:before="220"/>
        <w:ind w:firstLine="540"/>
        <w:jc w:val="both"/>
      </w:pPr>
      <w:r>
        <w:t>При оказании медицинской реабилитации на дому на период курса медицинской реабилитации пациенту могут предоставляться медицинские изделия, предназначенные для восстановления функций органов и систем, в соответствии с медицинскими показаниями по соответствующему заболеванию.</w:t>
      </w:r>
    </w:p>
    <w:p w14:paraId="1CFC374E" w14:textId="77777777" w:rsidR="007B3626" w:rsidRDefault="007B3626">
      <w:pPr>
        <w:pStyle w:val="ConsPlusNormal"/>
        <w:spacing w:before="220"/>
        <w:ind w:firstLine="540"/>
        <w:jc w:val="both"/>
      </w:pPr>
      <w:hyperlink r:id="rId235">
        <w:r>
          <w:rPr>
            <w:color w:val="0000FF"/>
          </w:rPr>
          <w:t>Порядок</w:t>
        </w:r>
      </w:hyperlink>
      <w:r>
        <w:t xml:space="preserve"> организации медицинской реабилитации на дому, включая перечень медицинских вмешательств, оказываемых при медицинской реабилитации на дому, </w:t>
      </w:r>
      <w:hyperlink r:id="rId236">
        <w:r>
          <w:rPr>
            <w:color w:val="0000FF"/>
          </w:rPr>
          <w:t>Порядок</w:t>
        </w:r>
      </w:hyperlink>
      <w:r>
        <w:t xml:space="preserve"> предоставления пациенту медицинских изделий, а также </w:t>
      </w:r>
      <w:hyperlink r:id="rId237">
        <w:r>
          <w:rPr>
            <w:color w:val="0000FF"/>
          </w:rPr>
          <w:t>Порядок</w:t>
        </w:r>
      </w:hyperlink>
      <w:r>
        <w:t xml:space="preserve"> оплаты медицинской реабилитации на дому утверждены приказом Министерства здравоохранения Российской Федерации от 28 февраля 2023 г. N 81н "Об утверждении порядка организации медицинской реабилитации на дому, включая перечень медицинских вмешательств, оказываемых при медицинской реабилитации на дому, порядка предоставления пациенту медицинских изделий и порядка оплаты медицинской реабилитации на дому".</w:t>
      </w:r>
    </w:p>
    <w:p w14:paraId="12E26303" w14:textId="77777777" w:rsidR="007B3626" w:rsidRDefault="007B3626">
      <w:pPr>
        <w:pStyle w:val="ConsPlusNormal"/>
        <w:spacing w:before="220"/>
        <w:ind w:firstLine="540"/>
        <w:jc w:val="both"/>
      </w:pPr>
      <w:hyperlink r:id="rId238">
        <w:r>
          <w:rPr>
            <w:color w:val="0000FF"/>
          </w:rPr>
          <w:t>Схема</w:t>
        </w:r>
      </w:hyperlink>
      <w:r>
        <w:t xml:space="preserve"> маршрутизации пациентов для проведения медицинской реабилитации, структура (состав) комплексного посещения при оказании медицинской помощи населению в амбулаторных условиях по профилю "медицинская реабилитация", </w:t>
      </w:r>
      <w:hyperlink r:id="rId239">
        <w:r>
          <w:rPr>
            <w:color w:val="0000FF"/>
          </w:rPr>
          <w:t>алгоритм</w:t>
        </w:r>
      </w:hyperlink>
      <w:r>
        <w:t xml:space="preserve"> оказания медицинской помощи по профилю "медицинская реабилитация" для соответствующих групп населения утверждены приказами Министерства здравоохранения Челябинской области от 21.02.2022 г. N 293 "Об организации оказания медицинской помощи взрослому населению по профилю "медицинская реабилитация" в Челябинской области", от 10.10.2023 г. </w:t>
      </w:r>
      <w:hyperlink r:id="rId240">
        <w:r>
          <w:rPr>
            <w:color w:val="0000FF"/>
          </w:rPr>
          <w:t>N 774</w:t>
        </w:r>
      </w:hyperlink>
      <w:r>
        <w:t xml:space="preserve"> "Об организации оказания медицинской помощи детскому населению по профилю "медицинская реабилитация" в Челябинской области".</w:t>
      </w:r>
    </w:p>
    <w:p w14:paraId="11FD1BFF" w14:textId="77777777" w:rsidR="007B3626" w:rsidRDefault="007B3626">
      <w:pPr>
        <w:pStyle w:val="ConsPlusNormal"/>
        <w:jc w:val="both"/>
      </w:pPr>
    </w:p>
    <w:p w14:paraId="3627B810" w14:textId="77777777" w:rsidR="007B3626" w:rsidRDefault="007B3626">
      <w:pPr>
        <w:pStyle w:val="ConsPlusTitle"/>
        <w:jc w:val="center"/>
        <w:outlineLvl w:val="1"/>
      </w:pPr>
      <w:r>
        <w:t>IX. Целевые значения критериев доступности и качества</w:t>
      </w:r>
    </w:p>
    <w:p w14:paraId="2CCD2105" w14:textId="77777777" w:rsidR="007B3626" w:rsidRDefault="007B3626">
      <w:pPr>
        <w:pStyle w:val="ConsPlusTitle"/>
        <w:jc w:val="center"/>
      </w:pPr>
      <w:r>
        <w:t>медицинской помощи, оказываемой в рамках</w:t>
      </w:r>
    </w:p>
    <w:p w14:paraId="5478832C" w14:textId="77777777" w:rsidR="007B3626" w:rsidRDefault="007B3626">
      <w:pPr>
        <w:pStyle w:val="ConsPlusTitle"/>
        <w:jc w:val="center"/>
      </w:pPr>
      <w:r>
        <w:t>Территориальной программы</w:t>
      </w:r>
    </w:p>
    <w:p w14:paraId="2E4D1E54" w14:textId="77777777" w:rsidR="007B3626" w:rsidRDefault="007B3626">
      <w:pPr>
        <w:pStyle w:val="ConsPlusNormal"/>
        <w:jc w:val="both"/>
      </w:pPr>
    </w:p>
    <w:p w14:paraId="5F915335" w14:textId="77777777" w:rsidR="007B3626" w:rsidRDefault="007B3626">
      <w:pPr>
        <w:pStyle w:val="ConsPlusNormal"/>
        <w:ind w:firstLine="540"/>
        <w:jc w:val="both"/>
      </w:pPr>
      <w:r>
        <w:t>68. Критерии качества медицинской помощи.</w:t>
      </w:r>
    </w:p>
    <w:p w14:paraId="6531F829" w14:textId="77777777" w:rsidR="007B3626" w:rsidRDefault="007B362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2"/>
        <w:gridCol w:w="1325"/>
        <w:gridCol w:w="1325"/>
        <w:gridCol w:w="1327"/>
      </w:tblGrid>
      <w:tr w:rsidR="007B3626" w14:paraId="470DE0A5" w14:textId="77777777">
        <w:tc>
          <w:tcPr>
            <w:tcW w:w="5102" w:type="dxa"/>
            <w:vAlign w:val="center"/>
          </w:tcPr>
          <w:p w14:paraId="490A29EA" w14:textId="77777777" w:rsidR="007B3626" w:rsidRDefault="007B3626">
            <w:pPr>
              <w:pStyle w:val="ConsPlusNormal"/>
              <w:jc w:val="center"/>
            </w:pPr>
            <w:r>
              <w:t>Наименование показателя</w:t>
            </w:r>
          </w:p>
        </w:tc>
        <w:tc>
          <w:tcPr>
            <w:tcW w:w="1325" w:type="dxa"/>
            <w:vAlign w:val="center"/>
          </w:tcPr>
          <w:p w14:paraId="25F6DADD" w14:textId="77777777" w:rsidR="007B3626" w:rsidRDefault="007B3626">
            <w:pPr>
              <w:pStyle w:val="ConsPlusNormal"/>
              <w:jc w:val="center"/>
            </w:pPr>
            <w:r>
              <w:t>Целевое значение на 2026 год</w:t>
            </w:r>
          </w:p>
        </w:tc>
        <w:tc>
          <w:tcPr>
            <w:tcW w:w="1325" w:type="dxa"/>
            <w:vAlign w:val="center"/>
          </w:tcPr>
          <w:p w14:paraId="0A37167F" w14:textId="77777777" w:rsidR="007B3626" w:rsidRDefault="007B3626">
            <w:pPr>
              <w:pStyle w:val="ConsPlusNormal"/>
              <w:jc w:val="center"/>
            </w:pPr>
            <w:r>
              <w:t>Целевое значение на 2027 год</w:t>
            </w:r>
          </w:p>
        </w:tc>
        <w:tc>
          <w:tcPr>
            <w:tcW w:w="1327" w:type="dxa"/>
            <w:vAlign w:val="center"/>
          </w:tcPr>
          <w:p w14:paraId="7E66C12D" w14:textId="77777777" w:rsidR="007B3626" w:rsidRDefault="007B3626">
            <w:pPr>
              <w:pStyle w:val="ConsPlusNormal"/>
              <w:jc w:val="center"/>
            </w:pPr>
            <w:r>
              <w:t>Целевое значение на 2028 год</w:t>
            </w:r>
          </w:p>
        </w:tc>
      </w:tr>
      <w:tr w:rsidR="007B3626" w14:paraId="7799337A" w14:textId="77777777">
        <w:tc>
          <w:tcPr>
            <w:tcW w:w="5102" w:type="dxa"/>
          </w:tcPr>
          <w:p w14:paraId="7A6FF92C" w14:textId="77777777" w:rsidR="007B3626" w:rsidRDefault="007B3626">
            <w:pPr>
              <w:pStyle w:val="ConsPlusNormal"/>
              <w:jc w:val="both"/>
            </w:pPr>
            <w:r>
              <w:t>Доля впервые выявленных заболеваний при профилактических медицинских осмотрах, в том числе в рамках диспансеризации, в общем количестве впервые в жизни зарегистрированных заболеваний в течение года</w:t>
            </w:r>
          </w:p>
        </w:tc>
        <w:tc>
          <w:tcPr>
            <w:tcW w:w="1325" w:type="dxa"/>
            <w:vAlign w:val="center"/>
          </w:tcPr>
          <w:p w14:paraId="34B70805" w14:textId="77777777" w:rsidR="007B3626" w:rsidRDefault="007B3626">
            <w:pPr>
              <w:pStyle w:val="ConsPlusNormal"/>
              <w:jc w:val="center"/>
            </w:pPr>
            <w:r>
              <w:t>1,35</w:t>
            </w:r>
          </w:p>
        </w:tc>
        <w:tc>
          <w:tcPr>
            <w:tcW w:w="1325" w:type="dxa"/>
            <w:vAlign w:val="center"/>
          </w:tcPr>
          <w:p w14:paraId="6CBB652E" w14:textId="77777777" w:rsidR="007B3626" w:rsidRDefault="007B3626">
            <w:pPr>
              <w:pStyle w:val="ConsPlusNormal"/>
              <w:jc w:val="center"/>
            </w:pPr>
            <w:r>
              <w:t>1,35</w:t>
            </w:r>
          </w:p>
        </w:tc>
        <w:tc>
          <w:tcPr>
            <w:tcW w:w="1327" w:type="dxa"/>
            <w:vAlign w:val="center"/>
          </w:tcPr>
          <w:p w14:paraId="6C258CD8" w14:textId="77777777" w:rsidR="007B3626" w:rsidRDefault="007B3626">
            <w:pPr>
              <w:pStyle w:val="ConsPlusNormal"/>
              <w:jc w:val="center"/>
            </w:pPr>
            <w:r>
              <w:t>1,35</w:t>
            </w:r>
          </w:p>
        </w:tc>
      </w:tr>
      <w:tr w:rsidR="007B3626" w14:paraId="0DC9A6DF" w14:textId="77777777">
        <w:tc>
          <w:tcPr>
            <w:tcW w:w="5102" w:type="dxa"/>
          </w:tcPr>
          <w:p w14:paraId="4B58B6A5" w14:textId="77777777" w:rsidR="007B3626" w:rsidRDefault="007B3626">
            <w:pPr>
              <w:pStyle w:val="ConsPlusNormal"/>
              <w:jc w:val="both"/>
            </w:pPr>
            <w:r>
              <w:t>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w:t>
            </w:r>
          </w:p>
        </w:tc>
        <w:tc>
          <w:tcPr>
            <w:tcW w:w="1325" w:type="dxa"/>
            <w:vAlign w:val="center"/>
          </w:tcPr>
          <w:p w14:paraId="2563C45D" w14:textId="77777777" w:rsidR="007B3626" w:rsidRDefault="007B3626">
            <w:pPr>
              <w:pStyle w:val="ConsPlusNormal"/>
              <w:jc w:val="center"/>
            </w:pPr>
            <w:r>
              <w:t>4,6</w:t>
            </w:r>
          </w:p>
        </w:tc>
        <w:tc>
          <w:tcPr>
            <w:tcW w:w="1325" w:type="dxa"/>
            <w:vAlign w:val="center"/>
          </w:tcPr>
          <w:p w14:paraId="7F70F740" w14:textId="77777777" w:rsidR="007B3626" w:rsidRDefault="007B3626">
            <w:pPr>
              <w:pStyle w:val="ConsPlusNormal"/>
              <w:jc w:val="center"/>
            </w:pPr>
            <w:r>
              <w:t>4,9</w:t>
            </w:r>
          </w:p>
        </w:tc>
        <w:tc>
          <w:tcPr>
            <w:tcW w:w="1327" w:type="dxa"/>
            <w:vAlign w:val="center"/>
          </w:tcPr>
          <w:p w14:paraId="2BCA5FCB" w14:textId="77777777" w:rsidR="007B3626" w:rsidRDefault="007B3626">
            <w:pPr>
              <w:pStyle w:val="ConsPlusNormal"/>
              <w:jc w:val="center"/>
            </w:pPr>
            <w:r>
              <w:t>5,2</w:t>
            </w:r>
          </w:p>
        </w:tc>
      </w:tr>
      <w:tr w:rsidR="007B3626" w14:paraId="78AB33F8" w14:textId="77777777">
        <w:tc>
          <w:tcPr>
            <w:tcW w:w="5102" w:type="dxa"/>
          </w:tcPr>
          <w:p w14:paraId="0C136E5D" w14:textId="77777777" w:rsidR="007B3626" w:rsidRDefault="007B3626">
            <w:pPr>
              <w:pStyle w:val="ConsPlusNormal"/>
              <w:jc w:val="both"/>
            </w:pPr>
            <w:r>
              <w:t xml:space="preserve">Доля впервые выявленных онкологических </w:t>
            </w:r>
            <w:r>
              <w:lastRenderedPageBreak/>
              <w:t>заболеваний при профилактических медицинских осмотрах, в том числе в рамках диспансеризации, в общем количестве впервые в жизни зарегистрированных онкологических заболеваний в течение года</w:t>
            </w:r>
          </w:p>
        </w:tc>
        <w:tc>
          <w:tcPr>
            <w:tcW w:w="1325" w:type="dxa"/>
            <w:vAlign w:val="center"/>
          </w:tcPr>
          <w:p w14:paraId="607DA5D9" w14:textId="77777777" w:rsidR="007B3626" w:rsidRDefault="007B3626">
            <w:pPr>
              <w:pStyle w:val="ConsPlusNormal"/>
              <w:jc w:val="center"/>
            </w:pPr>
            <w:r>
              <w:lastRenderedPageBreak/>
              <w:t>21,8</w:t>
            </w:r>
          </w:p>
        </w:tc>
        <w:tc>
          <w:tcPr>
            <w:tcW w:w="1325" w:type="dxa"/>
            <w:vAlign w:val="center"/>
          </w:tcPr>
          <w:p w14:paraId="4F505B49" w14:textId="77777777" w:rsidR="007B3626" w:rsidRDefault="007B3626">
            <w:pPr>
              <w:pStyle w:val="ConsPlusNormal"/>
              <w:jc w:val="center"/>
            </w:pPr>
            <w:r>
              <w:t>23,3</w:t>
            </w:r>
          </w:p>
        </w:tc>
        <w:tc>
          <w:tcPr>
            <w:tcW w:w="1327" w:type="dxa"/>
            <w:vAlign w:val="center"/>
          </w:tcPr>
          <w:p w14:paraId="58CAD71C" w14:textId="77777777" w:rsidR="007B3626" w:rsidRDefault="007B3626">
            <w:pPr>
              <w:pStyle w:val="ConsPlusNormal"/>
              <w:jc w:val="center"/>
            </w:pPr>
            <w:r>
              <w:t>24,8</w:t>
            </w:r>
          </w:p>
        </w:tc>
      </w:tr>
      <w:tr w:rsidR="007B3626" w14:paraId="7BE6CDDF" w14:textId="77777777">
        <w:tc>
          <w:tcPr>
            <w:tcW w:w="5102" w:type="dxa"/>
          </w:tcPr>
          <w:p w14:paraId="5AF5B963" w14:textId="77777777" w:rsidR="007B3626" w:rsidRDefault="007B3626">
            <w:pPr>
              <w:pStyle w:val="ConsPlusNormal"/>
              <w:jc w:val="both"/>
            </w:pPr>
            <w:r>
              <w:t>Доля впервые выявленных онкологических заболеваний при профилактических медицинских осмотрах, в том числе в рамках диспансеризации, от общего количества лиц, прошедших указанные осмотры</w:t>
            </w:r>
          </w:p>
        </w:tc>
        <w:tc>
          <w:tcPr>
            <w:tcW w:w="1325" w:type="dxa"/>
            <w:vAlign w:val="center"/>
          </w:tcPr>
          <w:p w14:paraId="1FD5F464" w14:textId="77777777" w:rsidR="007B3626" w:rsidRDefault="007B3626">
            <w:pPr>
              <w:pStyle w:val="ConsPlusNormal"/>
              <w:jc w:val="center"/>
            </w:pPr>
            <w:r>
              <w:t>0,2</w:t>
            </w:r>
          </w:p>
        </w:tc>
        <w:tc>
          <w:tcPr>
            <w:tcW w:w="1325" w:type="dxa"/>
            <w:vAlign w:val="center"/>
          </w:tcPr>
          <w:p w14:paraId="6E0D699B" w14:textId="77777777" w:rsidR="007B3626" w:rsidRDefault="007B3626">
            <w:pPr>
              <w:pStyle w:val="ConsPlusNormal"/>
              <w:jc w:val="center"/>
            </w:pPr>
            <w:r>
              <w:t>0,2</w:t>
            </w:r>
          </w:p>
        </w:tc>
        <w:tc>
          <w:tcPr>
            <w:tcW w:w="1327" w:type="dxa"/>
            <w:vAlign w:val="center"/>
          </w:tcPr>
          <w:p w14:paraId="139951E1" w14:textId="77777777" w:rsidR="007B3626" w:rsidRDefault="007B3626">
            <w:pPr>
              <w:pStyle w:val="ConsPlusNormal"/>
              <w:jc w:val="center"/>
            </w:pPr>
            <w:r>
              <w:t>0,2</w:t>
            </w:r>
          </w:p>
        </w:tc>
      </w:tr>
      <w:tr w:rsidR="007B3626" w14:paraId="7E223292" w14:textId="77777777">
        <w:tc>
          <w:tcPr>
            <w:tcW w:w="5102" w:type="dxa"/>
          </w:tcPr>
          <w:p w14:paraId="6074D97F" w14:textId="77777777" w:rsidR="007B3626" w:rsidRDefault="007B3626">
            <w:pPr>
              <w:pStyle w:val="ConsPlusNormal"/>
              <w:jc w:val="both"/>
            </w:pPr>
            <w:r>
              <w:t>Доля пациентов с ЗНО, взятых под диспансерное наблюдение, в общем количестве пациентов со злокачественными новообразованиями</w:t>
            </w:r>
          </w:p>
        </w:tc>
        <w:tc>
          <w:tcPr>
            <w:tcW w:w="1325" w:type="dxa"/>
            <w:vAlign w:val="center"/>
          </w:tcPr>
          <w:p w14:paraId="7DC8D624" w14:textId="77777777" w:rsidR="007B3626" w:rsidRDefault="007B3626">
            <w:pPr>
              <w:pStyle w:val="ConsPlusNormal"/>
              <w:jc w:val="center"/>
            </w:pPr>
            <w:r>
              <w:t>100,0</w:t>
            </w:r>
          </w:p>
        </w:tc>
        <w:tc>
          <w:tcPr>
            <w:tcW w:w="1325" w:type="dxa"/>
            <w:vAlign w:val="center"/>
          </w:tcPr>
          <w:p w14:paraId="1CCC30B2" w14:textId="77777777" w:rsidR="007B3626" w:rsidRDefault="007B3626">
            <w:pPr>
              <w:pStyle w:val="ConsPlusNormal"/>
              <w:jc w:val="center"/>
            </w:pPr>
            <w:r>
              <w:t>100,0</w:t>
            </w:r>
          </w:p>
        </w:tc>
        <w:tc>
          <w:tcPr>
            <w:tcW w:w="1327" w:type="dxa"/>
            <w:vAlign w:val="center"/>
          </w:tcPr>
          <w:p w14:paraId="6074DBD4" w14:textId="77777777" w:rsidR="007B3626" w:rsidRDefault="007B3626">
            <w:pPr>
              <w:pStyle w:val="ConsPlusNormal"/>
              <w:jc w:val="center"/>
            </w:pPr>
            <w:r>
              <w:t>100,0</w:t>
            </w:r>
          </w:p>
        </w:tc>
      </w:tr>
      <w:tr w:rsidR="007B3626" w14:paraId="58B5D045" w14:textId="77777777">
        <w:tc>
          <w:tcPr>
            <w:tcW w:w="5102" w:type="dxa"/>
          </w:tcPr>
          <w:p w14:paraId="00FB1416" w14:textId="77777777" w:rsidR="007B3626" w:rsidRDefault="007B3626">
            <w:pPr>
              <w:pStyle w:val="ConsPlusNormal"/>
              <w:jc w:val="both"/>
            </w:pPr>
            <w:r>
              <w:t>Доля пациентов с инфарктом миокарда, госпитализированных в первые 12 часов от начала заболевания, в общем количестве госпитализированных пациентов с инфарктом миокарда (процентов)</w:t>
            </w:r>
          </w:p>
        </w:tc>
        <w:tc>
          <w:tcPr>
            <w:tcW w:w="1325" w:type="dxa"/>
            <w:vAlign w:val="center"/>
          </w:tcPr>
          <w:p w14:paraId="3B3E4C03" w14:textId="77777777" w:rsidR="007B3626" w:rsidRDefault="007B3626">
            <w:pPr>
              <w:pStyle w:val="ConsPlusNormal"/>
              <w:jc w:val="center"/>
            </w:pPr>
            <w:r>
              <w:t>72,0</w:t>
            </w:r>
          </w:p>
        </w:tc>
        <w:tc>
          <w:tcPr>
            <w:tcW w:w="1325" w:type="dxa"/>
            <w:vAlign w:val="center"/>
          </w:tcPr>
          <w:p w14:paraId="5FF6D586" w14:textId="77777777" w:rsidR="007B3626" w:rsidRDefault="007B3626">
            <w:pPr>
              <w:pStyle w:val="ConsPlusNormal"/>
              <w:jc w:val="center"/>
            </w:pPr>
            <w:r>
              <w:t>74,0</w:t>
            </w:r>
          </w:p>
        </w:tc>
        <w:tc>
          <w:tcPr>
            <w:tcW w:w="1327" w:type="dxa"/>
            <w:vAlign w:val="center"/>
          </w:tcPr>
          <w:p w14:paraId="1B6A5118" w14:textId="77777777" w:rsidR="007B3626" w:rsidRDefault="007B3626">
            <w:pPr>
              <w:pStyle w:val="ConsPlusNormal"/>
              <w:jc w:val="center"/>
            </w:pPr>
            <w:r>
              <w:t>76,0</w:t>
            </w:r>
          </w:p>
        </w:tc>
      </w:tr>
      <w:tr w:rsidR="007B3626" w14:paraId="1E9D9F8E" w14:textId="77777777">
        <w:tblPrEx>
          <w:tblBorders>
            <w:insideH w:val="nil"/>
          </w:tblBorders>
        </w:tblPrEx>
        <w:tc>
          <w:tcPr>
            <w:tcW w:w="5102" w:type="dxa"/>
            <w:tcBorders>
              <w:bottom w:val="nil"/>
            </w:tcBorders>
          </w:tcPr>
          <w:p w14:paraId="5203DD01" w14:textId="77777777" w:rsidR="007B3626" w:rsidRDefault="007B3626">
            <w:pPr>
              <w:pStyle w:val="ConsPlusNormal"/>
              <w:jc w:val="both"/>
            </w:pPr>
            <w:r>
              <w:t>Доля пациентов с острым инфарктом миокарда, которым проведено стентирование коронарных артерий, в общем количестве пациентов с острым инфарктом миокарда, имеющих показания к проведению стентирования (процентов)</w:t>
            </w:r>
          </w:p>
        </w:tc>
        <w:tc>
          <w:tcPr>
            <w:tcW w:w="1325" w:type="dxa"/>
            <w:tcBorders>
              <w:bottom w:val="nil"/>
            </w:tcBorders>
            <w:vAlign w:val="center"/>
          </w:tcPr>
          <w:p w14:paraId="79424574" w14:textId="77777777" w:rsidR="007B3626" w:rsidRDefault="007B3626">
            <w:pPr>
              <w:pStyle w:val="ConsPlusNormal"/>
              <w:jc w:val="center"/>
            </w:pPr>
            <w:r>
              <w:t>57,0</w:t>
            </w:r>
          </w:p>
        </w:tc>
        <w:tc>
          <w:tcPr>
            <w:tcW w:w="1325" w:type="dxa"/>
            <w:tcBorders>
              <w:bottom w:val="nil"/>
            </w:tcBorders>
            <w:vAlign w:val="center"/>
          </w:tcPr>
          <w:p w14:paraId="7E6F6806" w14:textId="77777777" w:rsidR="007B3626" w:rsidRDefault="007B3626">
            <w:pPr>
              <w:pStyle w:val="ConsPlusNormal"/>
              <w:jc w:val="center"/>
            </w:pPr>
            <w:r>
              <w:t>59,0</w:t>
            </w:r>
          </w:p>
        </w:tc>
        <w:tc>
          <w:tcPr>
            <w:tcW w:w="1327" w:type="dxa"/>
            <w:tcBorders>
              <w:bottom w:val="nil"/>
            </w:tcBorders>
            <w:vAlign w:val="center"/>
          </w:tcPr>
          <w:p w14:paraId="12F6BC2C" w14:textId="77777777" w:rsidR="007B3626" w:rsidRDefault="007B3626">
            <w:pPr>
              <w:pStyle w:val="ConsPlusNormal"/>
              <w:jc w:val="center"/>
            </w:pPr>
            <w:r>
              <w:t>61,0</w:t>
            </w:r>
          </w:p>
        </w:tc>
      </w:tr>
      <w:tr w:rsidR="007B3626" w14:paraId="0D2142B8" w14:textId="77777777">
        <w:tblPrEx>
          <w:tblBorders>
            <w:insideH w:val="nil"/>
          </w:tblBorders>
        </w:tblPrEx>
        <w:tc>
          <w:tcPr>
            <w:tcW w:w="9079" w:type="dxa"/>
            <w:gridSpan w:val="4"/>
            <w:tcBorders>
              <w:top w:val="nil"/>
            </w:tcBorders>
          </w:tcPr>
          <w:p w14:paraId="1FFECD93" w14:textId="77777777" w:rsidR="007B3626" w:rsidRDefault="007B3626">
            <w:pPr>
              <w:pStyle w:val="ConsPlusNormal"/>
              <w:jc w:val="both"/>
            </w:pPr>
            <w:r>
              <w:t xml:space="preserve">(строка в ред. </w:t>
            </w:r>
            <w:hyperlink r:id="rId241">
              <w:r>
                <w:rPr>
                  <w:color w:val="0000FF"/>
                </w:rPr>
                <w:t>Постановления</w:t>
              </w:r>
            </w:hyperlink>
            <w:r>
              <w:t xml:space="preserve"> Правительства Челябинской области от 29.04.2026 N 305-П)</w:t>
            </w:r>
          </w:p>
        </w:tc>
      </w:tr>
      <w:tr w:rsidR="007B3626" w14:paraId="4A37F7C8" w14:textId="77777777">
        <w:tblPrEx>
          <w:tblBorders>
            <w:insideH w:val="nil"/>
          </w:tblBorders>
        </w:tblPrEx>
        <w:tc>
          <w:tcPr>
            <w:tcW w:w="5102" w:type="dxa"/>
            <w:tcBorders>
              <w:bottom w:val="nil"/>
            </w:tcBorders>
          </w:tcPr>
          <w:p w14:paraId="500936CE" w14:textId="77777777" w:rsidR="007B3626" w:rsidRDefault="007B3626">
            <w:pPr>
              <w:pStyle w:val="ConsPlusNormal"/>
              <w:jc w:val="both"/>
            </w:pPr>
            <w:r>
              <w:t>Доля пациентов с острым и повторным инфарктом миокарда, которым выездной бригадой скорой медицинской помощи проведен тромболизис, в общем количестве пациентов с острым и повторным инфарктом миокарда, имеющих показания к проведению тромболизиса, которым оказана медицинская помощь выездными бригадами скорой медицинской помощи (процентов)</w:t>
            </w:r>
          </w:p>
        </w:tc>
        <w:tc>
          <w:tcPr>
            <w:tcW w:w="1325" w:type="dxa"/>
            <w:tcBorders>
              <w:bottom w:val="nil"/>
            </w:tcBorders>
            <w:vAlign w:val="center"/>
          </w:tcPr>
          <w:p w14:paraId="0C884BE4" w14:textId="77777777" w:rsidR="007B3626" w:rsidRDefault="007B3626">
            <w:pPr>
              <w:pStyle w:val="ConsPlusNormal"/>
              <w:jc w:val="center"/>
            </w:pPr>
            <w:r>
              <w:t>44,0</w:t>
            </w:r>
          </w:p>
        </w:tc>
        <w:tc>
          <w:tcPr>
            <w:tcW w:w="1325" w:type="dxa"/>
            <w:tcBorders>
              <w:bottom w:val="nil"/>
            </w:tcBorders>
            <w:vAlign w:val="center"/>
          </w:tcPr>
          <w:p w14:paraId="63D40F24" w14:textId="77777777" w:rsidR="007B3626" w:rsidRDefault="007B3626">
            <w:pPr>
              <w:pStyle w:val="ConsPlusNormal"/>
              <w:jc w:val="center"/>
            </w:pPr>
            <w:r>
              <w:t>48,0</w:t>
            </w:r>
          </w:p>
        </w:tc>
        <w:tc>
          <w:tcPr>
            <w:tcW w:w="1327" w:type="dxa"/>
            <w:tcBorders>
              <w:bottom w:val="nil"/>
            </w:tcBorders>
            <w:vAlign w:val="center"/>
          </w:tcPr>
          <w:p w14:paraId="5955C373" w14:textId="77777777" w:rsidR="007B3626" w:rsidRDefault="007B3626">
            <w:pPr>
              <w:pStyle w:val="ConsPlusNormal"/>
              <w:jc w:val="center"/>
            </w:pPr>
            <w:r>
              <w:t>52,0</w:t>
            </w:r>
          </w:p>
        </w:tc>
      </w:tr>
      <w:tr w:rsidR="007B3626" w14:paraId="344B9CA3" w14:textId="77777777">
        <w:tblPrEx>
          <w:tblBorders>
            <w:insideH w:val="nil"/>
          </w:tblBorders>
        </w:tblPrEx>
        <w:tc>
          <w:tcPr>
            <w:tcW w:w="9079" w:type="dxa"/>
            <w:gridSpan w:val="4"/>
            <w:tcBorders>
              <w:top w:val="nil"/>
            </w:tcBorders>
          </w:tcPr>
          <w:p w14:paraId="602987CD" w14:textId="77777777" w:rsidR="007B3626" w:rsidRDefault="007B3626">
            <w:pPr>
              <w:pStyle w:val="ConsPlusNormal"/>
              <w:jc w:val="both"/>
            </w:pPr>
            <w:r>
              <w:t xml:space="preserve">(строка в ред. </w:t>
            </w:r>
            <w:hyperlink r:id="rId242">
              <w:r>
                <w:rPr>
                  <w:color w:val="0000FF"/>
                </w:rPr>
                <w:t>Постановления</w:t>
              </w:r>
            </w:hyperlink>
            <w:r>
              <w:t xml:space="preserve"> Правительства Челябинской области от 29.04.2026 N 305-П)</w:t>
            </w:r>
          </w:p>
        </w:tc>
      </w:tr>
      <w:tr w:rsidR="007B3626" w14:paraId="7FAAFDE8" w14:textId="77777777">
        <w:tc>
          <w:tcPr>
            <w:tcW w:w="5102" w:type="dxa"/>
          </w:tcPr>
          <w:p w14:paraId="53C4F8E6" w14:textId="77777777" w:rsidR="007B3626" w:rsidRDefault="007B3626">
            <w:pPr>
              <w:pStyle w:val="ConsPlusNormal"/>
              <w:jc w:val="both"/>
            </w:pPr>
            <w:r>
              <w:t>Доля пациентов с острым инфарктом миокарда, которым проведена тромболитическая терапия в первые 12 часов от начала заболевания, в общем количестве пациентов с острым инфарктом миокарда, имеющих показания к ее проведению</w:t>
            </w:r>
          </w:p>
        </w:tc>
        <w:tc>
          <w:tcPr>
            <w:tcW w:w="1325" w:type="dxa"/>
            <w:vAlign w:val="center"/>
          </w:tcPr>
          <w:p w14:paraId="468D67AC" w14:textId="77777777" w:rsidR="007B3626" w:rsidRDefault="007B3626">
            <w:pPr>
              <w:pStyle w:val="ConsPlusNormal"/>
              <w:jc w:val="center"/>
            </w:pPr>
            <w:r>
              <w:t>92,0</w:t>
            </w:r>
          </w:p>
        </w:tc>
        <w:tc>
          <w:tcPr>
            <w:tcW w:w="1325" w:type="dxa"/>
            <w:vAlign w:val="center"/>
          </w:tcPr>
          <w:p w14:paraId="39CEFC57" w14:textId="77777777" w:rsidR="007B3626" w:rsidRDefault="007B3626">
            <w:pPr>
              <w:pStyle w:val="ConsPlusNormal"/>
              <w:jc w:val="center"/>
            </w:pPr>
            <w:r>
              <w:t>94,0</w:t>
            </w:r>
          </w:p>
        </w:tc>
        <w:tc>
          <w:tcPr>
            <w:tcW w:w="1327" w:type="dxa"/>
            <w:vAlign w:val="center"/>
          </w:tcPr>
          <w:p w14:paraId="54B35AB0" w14:textId="77777777" w:rsidR="007B3626" w:rsidRDefault="007B3626">
            <w:pPr>
              <w:pStyle w:val="ConsPlusNormal"/>
              <w:jc w:val="center"/>
            </w:pPr>
            <w:r>
              <w:t>95,0</w:t>
            </w:r>
          </w:p>
        </w:tc>
      </w:tr>
      <w:tr w:rsidR="007B3626" w14:paraId="4CAB9F98" w14:textId="77777777">
        <w:tc>
          <w:tcPr>
            <w:tcW w:w="5102" w:type="dxa"/>
          </w:tcPr>
          <w:p w14:paraId="5DDBA3AB" w14:textId="77777777" w:rsidR="007B3626" w:rsidRDefault="007B3626">
            <w:pPr>
              <w:pStyle w:val="ConsPlusNormal"/>
              <w:jc w:val="both"/>
            </w:pPr>
            <w:r>
              <w:t>Доля пациентов с острыми цереброваскулярными болезнями, госпитализированных в первые 6 часов от начала заболевания,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 (процентов)</w:t>
            </w:r>
          </w:p>
        </w:tc>
        <w:tc>
          <w:tcPr>
            <w:tcW w:w="1325" w:type="dxa"/>
            <w:vAlign w:val="center"/>
          </w:tcPr>
          <w:p w14:paraId="4E22B0A9" w14:textId="77777777" w:rsidR="007B3626" w:rsidRDefault="007B3626">
            <w:pPr>
              <w:pStyle w:val="ConsPlusNormal"/>
              <w:jc w:val="center"/>
            </w:pPr>
            <w:r>
              <w:t>42,0</w:t>
            </w:r>
          </w:p>
        </w:tc>
        <w:tc>
          <w:tcPr>
            <w:tcW w:w="1325" w:type="dxa"/>
            <w:vAlign w:val="center"/>
          </w:tcPr>
          <w:p w14:paraId="23E01F8F" w14:textId="77777777" w:rsidR="007B3626" w:rsidRDefault="007B3626">
            <w:pPr>
              <w:pStyle w:val="ConsPlusNormal"/>
              <w:jc w:val="center"/>
            </w:pPr>
            <w:r>
              <w:t>42,5</w:t>
            </w:r>
          </w:p>
        </w:tc>
        <w:tc>
          <w:tcPr>
            <w:tcW w:w="1327" w:type="dxa"/>
            <w:vAlign w:val="center"/>
          </w:tcPr>
          <w:p w14:paraId="68277475" w14:textId="77777777" w:rsidR="007B3626" w:rsidRDefault="007B3626">
            <w:pPr>
              <w:pStyle w:val="ConsPlusNormal"/>
              <w:jc w:val="center"/>
            </w:pPr>
            <w:r>
              <w:t>43,0</w:t>
            </w:r>
          </w:p>
        </w:tc>
      </w:tr>
      <w:tr w:rsidR="007B3626" w14:paraId="21CADBBA" w14:textId="77777777">
        <w:tc>
          <w:tcPr>
            <w:tcW w:w="5102" w:type="dxa"/>
          </w:tcPr>
          <w:p w14:paraId="6F16640E" w14:textId="77777777" w:rsidR="007B3626" w:rsidRDefault="007B3626">
            <w:pPr>
              <w:pStyle w:val="ConsPlusNormal"/>
              <w:jc w:val="both"/>
            </w:pPr>
            <w:r>
              <w:lastRenderedPageBreak/>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в первые 6 часов от начала заболевания (процентов)</w:t>
            </w:r>
          </w:p>
        </w:tc>
        <w:tc>
          <w:tcPr>
            <w:tcW w:w="1325" w:type="dxa"/>
            <w:vAlign w:val="center"/>
          </w:tcPr>
          <w:p w14:paraId="4909651F" w14:textId="77777777" w:rsidR="007B3626" w:rsidRDefault="007B3626">
            <w:pPr>
              <w:pStyle w:val="ConsPlusNormal"/>
              <w:jc w:val="center"/>
            </w:pPr>
            <w:r>
              <w:t>12,0</w:t>
            </w:r>
          </w:p>
        </w:tc>
        <w:tc>
          <w:tcPr>
            <w:tcW w:w="1325" w:type="dxa"/>
            <w:vAlign w:val="center"/>
          </w:tcPr>
          <w:p w14:paraId="08792FCE" w14:textId="77777777" w:rsidR="007B3626" w:rsidRDefault="007B3626">
            <w:pPr>
              <w:pStyle w:val="ConsPlusNormal"/>
              <w:jc w:val="center"/>
            </w:pPr>
            <w:r>
              <w:t>12,5</w:t>
            </w:r>
          </w:p>
        </w:tc>
        <w:tc>
          <w:tcPr>
            <w:tcW w:w="1327" w:type="dxa"/>
            <w:vAlign w:val="center"/>
          </w:tcPr>
          <w:p w14:paraId="2C2BA7A3" w14:textId="77777777" w:rsidR="007B3626" w:rsidRDefault="007B3626">
            <w:pPr>
              <w:pStyle w:val="ConsPlusNormal"/>
              <w:jc w:val="center"/>
            </w:pPr>
            <w:r>
              <w:t>12,5</w:t>
            </w:r>
          </w:p>
        </w:tc>
      </w:tr>
      <w:tr w:rsidR="007B3626" w14:paraId="6AC0DBBC" w14:textId="77777777">
        <w:tc>
          <w:tcPr>
            <w:tcW w:w="5102" w:type="dxa"/>
          </w:tcPr>
          <w:p w14:paraId="7E5C3B4B" w14:textId="77777777" w:rsidR="007B3626" w:rsidRDefault="007B3626">
            <w:pPr>
              <w:pStyle w:val="ConsPlusNormal"/>
              <w:jc w:val="both"/>
            </w:pPr>
            <w: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(процентов)</w:t>
            </w:r>
          </w:p>
        </w:tc>
        <w:tc>
          <w:tcPr>
            <w:tcW w:w="1325" w:type="dxa"/>
            <w:vAlign w:val="center"/>
          </w:tcPr>
          <w:p w14:paraId="335BAC73" w14:textId="77777777" w:rsidR="007B3626" w:rsidRDefault="007B3626">
            <w:pPr>
              <w:pStyle w:val="ConsPlusNormal"/>
              <w:jc w:val="center"/>
            </w:pPr>
            <w:r>
              <w:t>7,0</w:t>
            </w:r>
          </w:p>
        </w:tc>
        <w:tc>
          <w:tcPr>
            <w:tcW w:w="1325" w:type="dxa"/>
            <w:vAlign w:val="center"/>
          </w:tcPr>
          <w:p w14:paraId="5EF38986" w14:textId="77777777" w:rsidR="007B3626" w:rsidRDefault="007B3626">
            <w:pPr>
              <w:pStyle w:val="ConsPlusNormal"/>
              <w:jc w:val="center"/>
            </w:pPr>
            <w:r>
              <w:t>7,0</w:t>
            </w:r>
          </w:p>
        </w:tc>
        <w:tc>
          <w:tcPr>
            <w:tcW w:w="1327" w:type="dxa"/>
            <w:vAlign w:val="center"/>
          </w:tcPr>
          <w:p w14:paraId="3FEFBA0A" w14:textId="77777777" w:rsidR="007B3626" w:rsidRDefault="007B3626">
            <w:pPr>
              <w:pStyle w:val="ConsPlusNormal"/>
              <w:jc w:val="center"/>
            </w:pPr>
            <w:r>
              <w:t>7,0</w:t>
            </w:r>
          </w:p>
        </w:tc>
      </w:tr>
      <w:tr w:rsidR="007B3626" w14:paraId="403DEDAC" w14:textId="77777777">
        <w:tc>
          <w:tcPr>
            <w:tcW w:w="5102" w:type="dxa"/>
          </w:tcPr>
          <w:p w14:paraId="03BAADCB" w14:textId="77777777" w:rsidR="007B3626" w:rsidRDefault="007B3626">
            <w:pPr>
              <w:pStyle w:val="ConsPlusNormal"/>
              <w:jc w:val="both"/>
            </w:pPr>
            <w:r>
              <w:t>Доля пациентов, получающих обезболивание в рамках оказания паллиативной медицинской помощи, в общем количестве пациентов, нуждающихся в обезболивании при оказании паллиативной медицинской помощи</w:t>
            </w:r>
          </w:p>
        </w:tc>
        <w:tc>
          <w:tcPr>
            <w:tcW w:w="1325" w:type="dxa"/>
            <w:vAlign w:val="center"/>
          </w:tcPr>
          <w:p w14:paraId="2BA9E6D7" w14:textId="77777777" w:rsidR="007B3626" w:rsidRDefault="007B3626">
            <w:pPr>
              <w:pStyle w:val="ConsPlusNormal"/>
              <w:jc w:val="center"/>
            </w:pPr>
            <w:r>
              <w:t>100,0</w:t>
            </w:r>
          </w:p>
        </w:tc>
        <w:tc>
          <w:tcPr>
            <w:tcW w:w="1325" w:type="dxa"/>
            <w:vAlign w:val="center"/>
          </w:tcPr>
          <w:p w14:paraId="30099262" w14:textId="77777777" w:rsidR="007B3626" w:rsidRDefault="007B3626">
            <w:pPr>
              <w:pStyle w:val="ConsPlusNormal"/>
              <w:jc w:val="center"/>
            </w:pPr>
            <w:r>
              <w:t>100,0</w:t>
            </w:r>
          </w:p>
        </w:tc>
        <w:tc>
          <w:tcPr>
            <w:tcW w:w="1327" w:type="dxa"/>
            <w:vAlign w:val="center"/>
          </w:tcPr>
          <w:p w14:paraId="7A418FFE" w14:textId="77777777" w:rsidR="007B3626" w:rsidRDefault="007B3626">
            <w:pPr>
              <w:pStyle w:val="ConsPlusNormal"/>
              <w:jc w:val="center"/>
            </w:pPr>
            <w:r>
              <w:t>100,0</w:t>
            </w:r>
          </w:p>
        </w:tc>
      </w:tr>
      <w:tr w:rsidR="007B3626" w14:paraId="6C00B72C" w14:textId="77777777">
        <w:tc>
          <w:tcPr>
            <w:tcW w:w="5102" w:type="dxa"/>
          </w:tcPr>
          <w:p w14:paraId="22D3B6A1" w14:textId="77777777" w:rsidR="007B3626" w:rsidRDefault="007B3626">
            <w:pPr>
              <w:pStyle w:val="ConsPlusNormal"/>
              <w:jc w:val="both"/>
            </w:pPr>
            <w:r>
              <w:t>Количество обоснованных жалоб, в том числе на несоблюдение сроков ожидания оказания и на отказ в оказании медицинской помощи, предоставляемой в рамках Территориальной программы</w:t>
            </w:r>
          </w:p>
        </w:tc>
        <w:tc>
          <w:tcPr>
            <w:tcW w:w="1325" w:type="dxa"/>
            <w:vAlign w:val="center"/>
          </w:tcPr>
          <w:p w14:paraId="2F11FB7B" w14:textId="77777777" w:rsidR="007B3626" w:rsidRDefault="007B3626">
            <w:pPr>
              <w:pStyle w:val="ConsPlusNormal"/>
              <w:jc w:val="center"/>
            </w:pPr>
            <w:r>
              <w:t>400</w:t>
            </w:r>
          </w:p>
        </w:tc>
        <w:tc>
          <w:tcPr>
            <w:tcW w:w="1325" w:type="dxa"/>
            <w:vAlign w:val="center"/>
          </w:tcPr>
          <w:p w14:paraId="5FE971FA" w14:textId="77777777" w:rsidR="007B3626" w:rsidRDefault="007B3626">
            <w:pPr>
              <w:pStyle w:val="ConsPlusNormal"/>
              <w:jc w:val="center"/>
            </w:pPr>
            <w:r>
              <w:t>400</w:t>
            </w:r>
          </w:p>
        </w:tc>
        <w:tc>
          <w:tcPr>
            <w:tcW w:w="1327" w:type="dxa"/>
            <w:vAlign w:val="center"/>
          </w:tcPr>
          <w:p w14:paraId="19C66AED" w14:textId="77777777" w:rsidR="007B3626" w:rsidRDefault="007B3626">
            <w:pPr>
              <w:pStyle w:val="ConsPlusNormal"/>
              <w:jc w:val="center"/>
            </w:pPr>
            <w:r>
              <w:t>400</w:t>
            </w:r>
          </w:p>
        </w:tc>
      </w:tr>
      <w:tr w:rsidR="007B3626" w14:paraId="3F506389" w14:textId="77777777">
        <w:tc>
          <w:tcPr>
            <w:tcW w:w="5102" w:type="dxa"/>
          </w:tcPr>
          <w:p w14:paraId="72801236" w14:textId="77777777" w:rsidR="007B3626" w:rsidRDefault="007B3626">
            <w:pPr>
              <w:pStyle w:val="ConsPlusNormal"/>
              <w:jc w:val="both"/>
            </w:pPr>
            <w:r>
              <w:t>Охват диспансерным наблюдением граждан, состоящих на учете в медицинской организации с диагнозом "хроническая обструктивная болезнь легких", процентов в год</w:t>
            </w:r>
          </w:p>
        </w:tc>
        <w:tc>
          <w:tcPr>
            <w:tcW w:w="1325" w:type="dxa"/>
            <w:vAlign w:val="center"/>
          </w:tcPr>
          <w:p w14:paraId="36478BF1" w14:textId="77777777" w:rsidR="007B3626" w:rsidRDefault="007B3626">
            <w:pPr>
              <w:pStyle w:val="ConsPlusNormal"/>
              <w:jc w:val="center"/>
            </w:pPr>
            <w:r>
              <w:t>72,0</w:t>
            </w:r>
          </w:p>
        </w:tc>
        <w:tc>
          <w:tcPr>
            <w:tcW w:w="1325" w:type="dxa"/>
            <w:vAlign w:val="center"/>
          </w:tcPr>
          <w:p w14:paraId="71D06CCC" w14:textId="77777777" w:rsidR="007B3626" w:rsidRDefault="007B3626">
            <w:pPr>
              <w:pStyle w:val="ConsPlusNormal"/>
              <w:jc w:val="center"/>
            </w:pPr>
            <w:r>
              <w:t>76,0</w:t>
            </w:r>
          </w:p>
        </w:tc>
        <w:tc>
          <w:tcPr>
            <w:tcW w:w="1327" w:type="dxa"/>
            <w:vAlign w:val="center"/>
          </w:tcPr>
          <w:p w14:paraId="63EABC8D" w14:textId="77777777" w:rsidR="007B3626" w:rsidRDefault="007B3626">
            <w:pPr>
              <w:pStyle w:val="ConsPlusNormal"/>
              <w:jc w:val="center"/>
            </w:pPr>
            <w:r>
              <w:t>80,0</w:t>
            </w:r>
          </w:p>
        </w:tc>
      </w:tr>
      <w:tr w:rsidR="007B3626" w14:paraId="4388CF44" w14:textId="77777777">
        <w:tc>
          <w:tcPr>
            <w:tcW w:w="5102" w:type="dxa"/>
          </w:tcPr>
          <w:p w14:paraId="0A075158" w14:textId="77777777" w:rsidR="007B3626" w:rsidRDefault="007B3626">
            <w:pPr>
              <w:pStyle w:val="ConsPlusNormal"/>
              <w:jc w:val="both"/>
            </w:pPr>
            <w:r>
              <w:t>Доля пациентов с диагнозом "хроническая сердечная недостаточность", находящихся под диспансерным наблюдением, получающих лекарственное обеспечение</w:t>
            </w:r>
          </w:p>
        </w:tc>
        <w:tc>
          <w:tcPr>
            <w:tcW w:w="1325" w:type="dxa"/>
            <w:vAlign w:val="center"/>
          </w:tcPr>
          <w:p w14:paraId="55C856E3" w14:textId="77777777" w:rsidR="007B3626" w:rsidRDefault="007B3626">
            <w:pPr>
              <w:pStyle w:val="ConsPlusNormal"/>
              <w:jc w:val="center"/>
            </w:pPr>
            <w:r>
              <w:t>84,0</w:t>
            </w:r>
          </w:p>
        </w:tc>
        <w:tc>
          <w:tcPr>
            <w:tcW w:w="1325" w:type="dxa"/>
            <w:vAlign w:val="center"/>
          </w:tcPr>
          <w:p w14:paraId="01BA2BF8" w14:textId="77777777" w:rsidR="007B3626" w:rsidRDefault="007B3626">
            <w:pPr>
              <w:pStyle w:val="ConsPlusNormal"/>
              <w:jc w:val="center"/>
            </w:pPr>
            <w:r>
              <w:t>86,0</w:t>
            </w:r>
          </w:p>
        </w:tc>
        <w:tc>
          <w:tcPr>
            <w:tcW w:w="1327" w:type="dxa"/>
            <w:vAlign w:val="center"/>
          </w:tcPr>
          <w:p w14:paraId="5E3572FA" w14:textId="77777777" w:rsidR="007B3626" w:rsidRDefault="007B3626">
            <w:pPr>
              <w:pStyle w:val="ConsPlusNormal"/>
              <w:jc w:val="center"/>
            </w:pPr>
            <w:r>
              <w:t>88,0</w:t>
            </w:r>
          </w:p>
        </w:tc>
      </w:tr>
      <w:tr w:rsidR="007B3626" w14:paraId="3AE56EE8" w14:textId="77777777">
        <w:tc>
          <w:tcPr>
            <w:tcW w:w="5102" w:type="dxa"/>
          </w:tcPr>
          <w:p w14:paraId="72844A81" w14:textId="77777777" w:rsidR="007B3626" w:rsidRDefault="007B3626">
            <w:pPr>
              <w:pStyle w:val="ConsPlusNormal"/>
              <w:jc w:val="both"/>
            </w:pPr>
            <w:r>
              <w:t>Охват диспансерным наблюдением граждан, состоящих на учете в медицинской организации с диагнозом "гипертоническая болезнь", процентов в год</w:t>
            </w:r>
          </w:p>
        </w:tc>
        <w:tc>
          <w:tcPr>
            <w:tcW w:w="1325" w:type="dxa"/>
            <w:vAlign w:val="center"/>
          </w:tcPr>
          <w:p w14:paraId="582B18CB" w14:textId="77777777" w:rsidR="007B3626" w:rsidRDefault="007B3626">
            <w:pPr>
              <w:pStyle w:val="ConsPlusNormal"/>
              <w:jc w:val="center"/>
            </w:pPr>
            <w:r>
              <w:t>72,0</w:t>
            </w:r>
          </w:p>
        </w:tc>
        <w:tc>
          <w:tcPr>
            <w:tcW w:w="1325" w:type="dxa"/>
            <w:vAlign w:val="center"/>
          </w:tcPr>
          <w:p w14:paraId="08630D2D" w14:textId="77777777" w:rsidR="007B3626" w:rsidRDefault="007B3626">
            <w:pPr>
              <w:pStyle w:val="ConsPlusNormal"/>
              <w:jc w:val="center"/>
            </w:pPr>
            <w:r>
              <w:t>74,0</w:t>
            </w:r>
          </w:p>
        </w:tc>
        <w:tc>
          <w:tcPr>
            <w:tcW w:w="1327" w:type="dxa"/>
            <w:vAlign w:val="center"/>
          </w:tcPr>
          <w:p w14:paraId="5AFD1A43" w14:textId="77777777" w:rsidR="007B3626" w:rsidRDefault="007B3626">
            <w:pPr>
              <w:pStyle w:val="ConsPlusNormal"/>
              <w:jc w:val="center"/>
            </w:pPr>
            <w:r>
              <w:t>80,0</w:t>
            </w:r>
          </w:p>
        </w:tc>
      </w:tr>
      <w:tr w:rsidR="007B3626" w14:paraId="640CC4B7" w14:textId="77777777">
        <w:tc>
          <w:tcPr>
            <w:tcW w:w="5102" w:type="dxa"/>
            <w:tcBorders>
              <w:bottom w:val="nil"/>
            </w:tcBorders>
          </w:tcPr>
          <w:p w14:paraId="0EDC89B5" w14:textId="77777777" w:rsidR="007B3626" w:rsidRDefault="007B3626">
            <w:pPr>
              <w:pStyle w:val="ConsPlusNormal"/>
              <w:jc w:val="both"/>
            </w:pPr>
            <w:r>
              <w:t>Охват диспансерным наблюдением граждан, состоящих на учете в медицинской организации с диагнозом "сахарный диабет", процентов в год</w:t>
            </w:r>
          </w:p>
        </w:tc>
        <w:tc>
          <w:tcPr>
            <w:tcW w:w="1325" w:type="dxa"/>
            <w:vAlign w:val="center"/>
          </w:tcPr>
          <w:p w14:paraId="3D9BACE9" w14:textId="77777777" w:rsidR="007B3626" w:rsidRDefault="007B3626">
            <w:pPr>
              <w:pStyle w:val="ConsPlusNormal"/>
              <w:jc w:val="center"/>
            </w:pPr>
            <w:r>
              <w:t>90,0</w:t>
            </w:r>
          </w:p>
        </w:tc>
        <w:tc>
          <w:tcPr>
            <w:tcW w:w="1325" w:type="dxa"/>
            <w:vAlign w:val="center"/>
          </w:tcPr>
          <w:p w14:paraId="18453D6A" w14:textId="77777777" w:rsidR="007B3626" w:rsidRDefault="007B3626">
            <w:pPr>
              <w:pStyle w:val="ConsPlusNormal"/>
              <w:jc w:val="center"/>
            </w:pPr>
            <w:r>
              <w:t>90,0</w:t>
            </w:r>
          </w:p>
        </w:tc>
        <w:tc>
          <w:tcPr>
            <w:tcW w:w="1327" w:type="dxa"/>
            <w:vAlign w:val="center"/>
          </w:tcPr>
          <w:p w14:paraId="3351CC06" w14:textId="77777777" w:rsidR="007B3626" w:rsidRDefault="007B3626">
            <w:pPr>
              <w:pStyle w:val="ConsPlusNormal"/>
              <w:jc w:val="center"/>
            </w:pPr>
            <w:r>
              <w:t>100,0</w:t>
            </w:r>
          </w:p>
        </w:tc>
      </w:tr>
      <w:tr w:rsidR="007B3626" w14:paraId="2B8D59CE" w14:textId="77777777">
        <w:tblPrEx>
          <w:tblBorders>
            <w:insideH w:val="nil"/>
          </w:tblBorders>
        </w:tblPrEx>
        <w:tc>
          <w:tcPr>
            <w:tcW w:w="9079" w:type="dxa"/>
            <w:gridSpan w:val="4"/>
            <w:tcBorders>
              <w:top w:val="nil"/>
            </w:tcBorders>
          </w:tcPr>
          <w:p w14:paraId="58E385B5" w14:textId="77777777" w:rsidR="007B3626" w:rsidRDefault="007B3626">
            <w:pPr>
              <w:pStyle w:val="ConsPlusNormal"/>
              <w:jc w:val="both"/>
            </w:pPr>
            <w:r>
              <w:t xml:space="preserve">(строка в ред. </w:t>
            </w:r>
            <w:hyperlink r:id="rId243">
              <w:r>
                <w:rPr>
                  <w:color w:val="0000FF"/>
                </w:rPr>
                <w:t>Постановления</w:t>
              </w:r>
            </w:hyperlink>
            <w:r>
              <w:t xml:space="preserve"> Правительства Челябинской области от 29.04.2026 N 305-П)</w:t>
            </w:r>
          </w:p>
        </w:tc>
      </w:tr>
      <w:tr w:rsidR="007B3626" w14:paraId="2658B1BC" w14:textId="77777777">
        <w:tc>
          <w:tcPr>
            <w:tcW w:w="5102" w:type="dxa"/>
          </w:tcPr>
          <w:p w14:paraId="68BB00A3" w14:textId="77777777" w:rsidR="007B3626" w:rsidRDefault="007B3626">
            <w:pPr>
              <w:pStyle w:val="ConsPlusNormal"/>
              <w:jc w:val="both"/>
            </w:pPr>
            <w:r>
              <w:t>Доля пациентов, прооперированных в течение 2 дней после поступления в стационар по поводу перелома шейки бедра, от всех прооперированных по поводу указанного диагноза</w:t>
            </w:r>
          </w:p>
        </w:tc>
        <w:tc>
          <w:tcPr>
            <w:tcW w:w="1325" w:type="dxa"/>
            <w:vAlign w:val="center"/>
          </w:tcPr>
          <w:p w14:paraId="69144E05" w14:textId="77777777" w:rsidR="007B3626" w:rsidRDefault="007B3626">
            <w:pPr>
              <w:pStyle w:val="ConsPlusNormal"/>
              <w:jc w:val="center"/>
            </w:pPr>
            <w:r>
              <w:t>35,0</w:t>
            </w:r>
          </w:p>
        </w:tc>
        <w:tc>
          <w:tcPr>
            <w:tcW w:w="1325" w:type="dxa"/>
            <w:vAlign w:val="center"/>
          </w:tcPr>
          <w:p w14:paraId="4B0209BB" w14:textId="77777777" w:rsidR="007B3626" w:rsidRDefault="007B3626">
            <w:pPr>
              <w:pStyle w:val="ConsPlusNormal"/>
              <w:jc w:val="center"/>
            </w:pPr>
            <w:r>
              <w:t>40,0</w:t>
            </w:r>
          </w:p>
        </w:tc>
        <w:tc>
          <w:tcPr>
            <w:tcW w:w="1327" w:type="dxa"/>
            <w:vAlign w:val="center"/>
          </w:tcPr>
          <w:p w14:paraId="283C24B3" w14:textId="77777777" w:rsidR="007B3626" w:rsidRDefault="007B3626">
            <w:pPr>
              <w:pStyle w:val="ConsPlusNormal"/>
              <w:jc w:val="center"/>
            </w:pPr>
            <w:r>
              <w:t>45,0</w:t>
            </w:r>
          </w:p>
        </w:tc>
      </w:tr>
      <w:tr w:rsidR="007B3626" w14:paraId="5F5CBF6D" w14:textId="77777777">
        <w:tc>
          <w:tcPr>
            <w:tcW w:w="5102" w:type="dxa"/>
          </w:tcPr>
          <w:p w14:paraId="33A73072" w14:textId="77777777" w:rsidR="007B3626" w:rsidRDefault="007B3626">
            <w:pPr>
              <w:pStyle w:val="ConsPlusNormal"/>
              <w:jc w:val="both"/>
            </w:pPr>
            <w:r>
              <w:t xml:space="preserve">Доля пациентов, находящихся в стационарных организациях социального обслуживания и страдающих хроническими неинфекционными </w:t>
            </w:r>
            <w:r>
              <w:lastRenderedPageBreak/>
              <w:t>заболеваниями, получивших медицинскую помощь в рамках диспансерного наблюдения</w:t>
            </w:r>
          </w:p>
        </w:tc>
        <w:tc>
          <w:tcPr>
            <w:tcW w:w="1325" w:type="dxa"/>
            <w:vAlign w:val="center"/>
          </w:tcPr>
          <w:p w14:paraId="2FFA5344" w14:textId="77777777" w:rsidR="007B3626" w:rsidRDefault="007B3626">
            <w:pPr>
              <w:pStyle w:val="ConsPlusNormal"/>
              <w:jc w:val="center"/>
            </w:pPr>
            <w:r>
              <w:lastRenderedPageBreak/>
              <w:t>90,0</w:t>
            </w:r>
          </w:p>
        </w:tc>
        <w:tc>
          <w:tcPr>
            <w:tcW w:w="1325" w:type="dxa"/>
            <w:vAlign w:val="center"/>
          </w:tcPr>
          <w:p w14:paraId="315926FA" w14:textId="77777777" w:rsidR="007B3626" w:rsidRDefault="007B3626">
            <w:pPr>
              <w:pStyle w:val="ConsPlusNormal"/>
              <w:jc w:val="center"/>
            </w:pPr>
            <w:r>
              <w:t>90,0</w:t>
            </w:r>
          </w:p>
        </w:tc>
        <w:tc>
          <w:tcPr>
            <w:tcW w:w="1327" w:type="dxa"/>
            <w:vAlign w:val="center"/>
          </w:tcPr>
          <w:p w14:paraId="44392567" w14:textId="77777777" w:rsidR="007B3626" w:rsidRDefault="007B3626">
            <w:pPr>
              <w:pStyle w:val="ConsPlusNormal"/>
              <w:jc w:val="center"/>
            </w:pPr>
            <w:r>
              <w:t>90,0</w:t>
            </w:r>
          </w:p>
        </w:tc>
      </w:tr>
      <w:tr w:rsidR="007B3626" w14:paraId="1D68E4A7" w14:textId="77777777">
        <w:tc>
          <w:tcPr>
            <w:tcW w:w="5102" w:type="dxa"/>
          </w:tcPr>
          <w:p w14:paraId="04289EBB" w14:textId="77777777" w:rsidR="007B3626" w:rsidRDefault="007B3626">
            <w:pPr>
              <w:pStyle w:val="ConsPlusNormal"/>
              <w:jc w:val="both"/>
            </w:pPr>
            <w:r>
              <w:t>Количество пациентов с гепатитом C, получивших противовирусную терапию, на 100 тыс. населения в год</w:t>
            </w:r>
          </w:p>
        </w:tc>
        <w:tc>
          <w:tcPr>
            <w:tcW w:w="1325" w:type="dxa"/>
            <w:vAlign w:val="center"/>
          </w:tcPr>
          <w:p w14:paraId="255E0F27" w14:textId="77777777" w:rsidR="007B3626" w:rsidRDefault="007B3626">
            <w:pPr>
              <w:pStyle w:val="ConsPlusNormal"/>
              <w:jc w:val="center"/>
            </w:pPr>
            <w:r>
              <w:t>53,5</w:t>
            </w:r>
          </w:p>
        </w:tc>
        <w:tc>
          <w:tcPr>
            <w:tcW w:w="1325" w:type="dxa"/>
            <w:vAlign w:val="center"/>
          </w:tcPr>
          <w:p w14:paraId="24780CE2" w14:textId="77777777" w:rsidR="007B3626" w:rsidRDefault="007B3626">
            <w:pPr>
              <w:pStyle w:val="ConsPlusNormal"/>
              <w:jc w:val="center"/>
            </w:pPr>
            <w:r>
              <w:t>71,1</w:t>
            </w:r>
          </w:p>
        </w:tc>
        <w:tc>
          <w:tcPr>
            <w:tcW w:w="1327" w:type="dxa"/>
            <w:vAlign w:val="center"/>
          </w:tcPr>
          <w:p w14:paraId="2C92F90B" w14:textId="77777777" w:rsidR="007B3626" w:rsidRDefault="007B3626">
            <w:pPr>
              <w:pStyle w:val="ConsPlusNormal"/>
              <w:jc w:val="center"/>
            </w:pPr>
            <w:r>
              <w:t>93,3</w:t>
            </w:r>
          </w:p>
        </w:tc>
      </w:tr>
      <w:tr w:rsidR="007B3626" w14:paraId="547F5368" w14:textId="77777777">
        <w:tc>
          <w:tcPr>
            <w:tcW w:w="5102" w:type="dxa"/>
          </w:tcPr>
          <w:p w14:paraId="5C18A359" w14:textId="77777777" w:rsidR="007B3626" w:rsidRDefault="007B3626">
            <w:pPr>
              <w:pStyle w:val="ConsPlusNormal"/>
              <w:jc w:val="both"/>
            </w:pPr>
            <w:r>
              <w:t>Доля работающих граждан, состоящих на учете по поводу хронического неинфекционного заболевания, которым проведено диспансерное наблюдение работающего гражданина в соответствии с Территориальной программой</w:t>
            </w:r>
          </w:p>
        </w:tc>
        <w:tc>
          <w:tcPr>
            <w:tcW w:w="1325" w:type="dxa"/>
            <w:vAlign w:val="center"/>
          </w:tcPr>
          <w:p w14:paraId="383F6E84" w14:textId="77777777" w:rsidR="007B3626" w:rsidRDefault="007B3626">
            <w:pPr>
              <w:pStyle w:val="ConsPlusNormal"/>
              <w:jc w:val="center"/>
            </w:pPr>
            <w:r>
              <w:t>24,1</w:t>
            </w:r>
          </w:p>
        </w:tc>
        <w:tc>
          <w:tcPr>
            <w:tcW w:w="1325" w:type="dxa"/>
            <w:vAlign w:val="center"/>
          </w:tcPr>
          <w:p w14:paraId="747F87FB" w14:textId="77777777" w:rsidR="007B3626" w:rsidRDefault="007B3626">
            <w:pPr>
              <w:pStyle w:val="ConsPlusNormal"/>
              <w:jc w:val="center"/>
            </w:pPr>
            <w:r>
              <w:t>34,1</w:t>
            </w:r>
          </w:p>
        </w:tc>
        <w:tc>
          <w:tcPr>
            <w:tcW w:w="1327" w:type="dxa"/>
            <w:vAlign w:val="center"/>
          </w:tcPr>
          <w:p w14:paraId="5B9093B4" w14:textId="77777777" w:rsidR="007B3626" w:rsidRDefault="007B3626">
            <w:pPr>
              <w:pStyle w:val="ConsPlusNormal"/>
              <w:jc w:val="center"/>
            </w:pPr>
            <w:r>
              <w:t>39,1</w:t>
            </w:r>
          </w:p>
        </w:tc>
      </w:tr>
      <w:tr w:rsidR="007B3626" w14:paraId="1B3A0244" w14:textId="77777777">
        <w:tc>
          <w:tcPr>
            <w:tcW w:w="5102" w:type="dxa"/>
          </w:tcPr>
          <w:p w14:paraId="33AF8FA7" w14:textId="77777777" w:rsidR="007B3626" w:rsidRDefault="007B3626">
            <w:pPr>
              <w:pStyle w:val="ConsPlusNormal"/>
              <w:jc w:val="both"/>
            </w:pPr>
            <w:r>
              <w:t>Доля пациентов, получающих лечебное (энтеральное) питание в рамках оказания паллиативной медицинской помощи, в общем количестве пациентов, нуждающихся в лечебном (энтеральном) питании при оказании паллиативной медицинской помощи</w:t>
            </w:r>
          </w:p>
        </w:tc>
        <w:tc>
          <w:tcPr>
            <w:tcW w:w="1325" w:type="dxa"/>
            <w:vAlign w:val="center"/>
          </w:tcPr>
          <w:p w14:paraId="7126CF75" w14:textId="77777777" w:rsidR="007B3626" w:rsidRDefault="007B3626">
            <w:pPr>
              <w:pStyle w:val="ConsPlusNormal"/>
              <w:jc w:val="center"/>
            </w:pPr>
            <w:r>
              <w:t>96,0</w:t>
            </w:r>
          </w:p>
        </w:tc>
        <w:tc>
          <w:tcPr>
            <w:tcW w:w="1325" w:type="dxa"/>
            <w:vAlign w:val="center"/>
          </w:tcPr>
          <w:p w14:paraId="78F1BAE1" w14:textId="77777777" w:rsidR="007B3626" w:rsidRDefault="007B3626">
            <w:pPr>
              <w:pStyle w:val="ConsPlusNormal"/>
              <w:jc w:val="center"/>
            </w:pPr>
            <w:r>
              <w:t>96,0</w:t>
            </w:r>
          </w:p>
        </w:tc>
        <w:tc>
          <w:tcPr>
            <w:tcW w:w="1327" w:type="dxa"/>
            <w:vAlign w:val="center"/>
          </w:tcPr>
          <w:p w14:paraId="6C9B41D9" w14:textId="77777777" w:rsidR="007B3626" w:rsidRDefault="007B3626">
            <w:pPr>
              <w:pStyle w:val="ConsPlusNormal"/>
              <w:jc w:val="center"/>
            </w:pPr>
            <w:r>
              <w:t>96,0</w:t>
            </w:r>
          </w:p>
        </w:tc>
      </w:tr>
      <w:tr w:rsidR="007B3626" w14:paraId="4B8C1A60" w14:textId="77777777">
        <w:tblPrEx>
          <w:tblBorders>
            <w:insideH w:val="nil"/>
          </w:tblBorders>
        </w:tblPrEx>
        <w:tc>
          <w:tcPr>
            <w:tcW w:w="5102" w:type="dxa"/>
            <w:tcBorders>
              <w:bottom w:val="nil"/>
            </w:tcBorders>
          </w:tcPr>
          <w:p w14:paraId="1B75BBDA" w14:textId="77777777" w:rsidR="007B3626" w:rsidRDefault="007B3626">
            <w:pPr>
              <w:pStyle w:val="ConsPlusNormal"/>
              <w:jc w:val="both"/>
            </w:pPr>
            <w:r>
              <w:t>Доля лиц репродуктивного возраста, прошедших диспансеризацию по оценке их репродуктивного здоровья (отдельно по мужчинам и женщинам) (процентов)</w:t>
            </w:r>
          </w:p>
        </w:tc>
        <w:tc>
          <w:tcPr>
            <w:tcW w:w="1325" w:type="dxa"/>
            <w:tcBorders>
              <w:bottom w:val="nil"/>
            </w:tcBorders>
            <w:vAlign w:val="center"/>
          </w:tcPr>
          <w:p w14:paraId="0EB4692C" w14:textId="77777777" w:rsidR="007B3626" w:rsidRDefault="007B3626">
            <w:pPr>
              <w:pStyle w:val="ConsPlusNormal"/>
              <w:jc w:val="center"/>
            </w:pPr>
            <w:r>
              <w:t>35,0</w:t>
            </w:r>
          </w:p>
        </w:tc>
        <w:tc>
          <w:tcPr>
            <w:tcW w:w="1325" w:type="dxa"/>
            <w:tcBorders>
              <w:bottom w:val="nil"/>
            </w:tcBorders>
            <w:vAlign w:val="center"/>
          </w:tcPr>
          <w:p w14:paraId="3A3381B2" w14:textId="77777777" w:rsidR="007B3626" w:rsidRDefault="007B3626">
            <w:pPr>
              <w:pStyle w:val="ConsPlusNormal"/>
              <w:jc w:val="center"/>
            </w:pPr>
            <w:r>
              <w:t>38,0</w:t>
            </w:r>
          </w:p>
        </w:tc>
        <w:tc>
          <w:tcPr>
            <w:tcW w:w="1327" w:type="dxa"/>
            <w:tcBorders>
              <w:bottom w:val="nil"/>
            </w:tcBorders>
            <w:vAlign w:val="center"/>
          </w:tcPr>
          <w:p w14:paraId="650352CB" w14:textId="77777777" w:rsidR="007B3626" w:rsidRDefault="007B3626">
            <w:pPr>
              <w:pStyle w:val="ConsPlusNormal"/>
              <w:jc w:val="center"/>
            </w:pPr>
            <w:r>
              <w:t>42,0</w:t>
            </w:r>
          </w:p>
        </w:tc>
      </w:tr>
      <w:tr w:rsidR="007B3626" w14:paraId="24D417E8" w14:textId="77777777">
        <w:tblPrEx>
          <w:tblBorders>
            <w:insideH w:val="nil"/>
          </w:tblBorders>
        </w:tblPrEx>
        <w:tc>
          <w:tcPr>
            <w:tcW w:w="9079" w:type="dxa"/>
            <w:gridSpan w:val="4"/>
            <w:tcBorders>
              <w:top w:val="nil"/>
            </w:tcBorders>
          </w:tcPr>
          <w:p w14:paraId="58DCAC8A" w14:textId="77777777" w:rsidR="007B3626" w:rsidRDefault="007B3626">
            <w:pPr>
              <w:pStyle w:val="ConsPlusNormal"/>
              <w:jc w:val="both"/>
            </w:pPr>
            <w:r>
              <w:t xml:space="preserve">(строка в ред. </w:t>
            </w:r>
            <w:hyperlink r:id="rId244">
              <w:r>
                <w:rPr>
                  <w:color w:val="0000FF"/>
                </w:rPr>
                <w:t>Постановления</w:t>
              </w:r>
            </w:hyperlink>
            <w:r>
              <w:t xml:space="preserve"> Правительства Челябинской области от 29.04.2026 N 305-П)</w:t>
            </w:r>
          </w:p>
        </w:tc>
      </w:tr>
      <w:tr w:rsidR="007B3626" w14:paraId="3D546D87" w14:textId="77777777">
        <w:tblPrEx>
          <w:tblBorders>
            <w:insideH w:val="nil"/>
          </w:tblBorders>
        </w:tblPrEx>
        <w:tc>
          <w:tcPr>
            <w:tcW w:w="5102" w:type="dxa"/>
            <w:tcBorders>
              <w:bottom w:val="nil"/>
            </w:tcBorders>
          </w:tcPr>
          <w:p w14:paraId="77A5D6BA" w14:textId="77777777" w:rsidR="007B3626" w:rsidRDefault="007B3626">
            <w:pPr>
              <w:pStyle w:val="ConsPlusNormal"/>
              <w:jc w:val="both"/>
            </w:pPr>
            <w:r>
              <w:t>женщины</w:t>
            </w:r>
          </w:p>
        </w:tc>
        <w:tc>
          <w:tcPr>
            <w:tcW w:w="1325" w:type="dxa"/>
            <w:tcBorders>
              <w:bottom w:val="nil"/>
            </w:tcBorders>
            <w:vAlign w:val="center"/>
          </w:tcPr>
          <w:p w14:paraId="302B874C" w14:textId="77777777" w:rsidR="007B3626" w:rsidRDefault="007B3626">
            <w:pPr>
              <w:pStyle w:val="ConsPlusNormal"/>
              <w:jc w:val="center"/>
            </w:pPr>
            <w:r>
              <w:t>35,0</w:t>
            </w:r>
          </w:p>
        </w:tc>
        <w:tc>
          <w:tcPr>
            <w:tcW w:w="1325" w:type="dxa"/>
            <w:tcBorders>
              <w:bottom w:val="nil"/>
            </w:tcBorders>
            <w:vAlign w:val="center"/>
          </w:tcPr>
          <w:p w14:paraId="10F22D7A" w14:textId="77777777" w:rsidR="007B3626" w:rsidRDefault="007B3626">
            <w:pPr>
              <w:pStyle w:val="ConsPlusNormal"/>
              <w:jc w:val="center"/>
            </w:pPr>
            <w:r>
              <w:t>38,0</w:t>
            </w:r>
          </w:p>
        </w:tc>
        <w:tc>
          <w:tcPr>
            <w:tcW w:w="1327" w:type="dxa"/>
            <w:tcBorders>
              <w:bottom w:val="nil"/>
            </w:tcBorders>
            <w:vAlign w:val="center"/>
          </w:tcPr>
          <w:p w14:paraId="35C76402" w14:textId="77777777" w:rsidR="007B3626" w:rsidRDefault="007B3626">
            <w:pPr>
              <w:pStyle w:val="ConsPlusNormal"/>
              <w:jc w:val="center"/>
            </w:pPr>
            <w:r>
              <w:t>42,0</w:t>
            </w:r>
          </w:p>
        </w:tc>
      </w:tr>
      <w:tr w:rsidR="007B3626" w14:paraId="2EF8DCBF" w14:textId="77777777">
        <w:tblPrEx>
          <w:tblBorders>
            <w:insideH w:val="nil"/>
          </w:tblBorders>
        </w:tblPrEx>
        <w:tc>
          <w:tcPr>
            <w:tcW w:w="9079" w:type="dxa"/>
            <w:gridSpan w:val="4"/>
            <w:tcBorders>
              <w:top w:val="nil"/>
            </w:tcBorders>
          </w:tcPr>
          <w:p w14:paraId="6AFAB4D9" w14:textId="77777777" w:rsidR="007B3626" w:rsidRDefault="007B3626">
            <w:pPr>
              <w:pStyle w:val="ConsPlusNormal"/>
              <w:jc w:val="both"/>
            </w:pPr>
            <w:r>
              <w:t xml:space="preserve">(строка в ред. </w:t>
            </w:r>
            <w:hyperlink r:id="rId245">
              <w:r>
                <w:rPr>
                  <w:color w:val="0000FF"/>
                </w:rPr>
                <w:t>Постановления</w:t>
              </w:r>
            </w:hyperlink>
            <w:r>
              <w:t xml:space="preserve"> Правительства Челябинской области от 29.04.2026 N 305-П)</w:t>
            </w:r>
          </w:p>
        </w:tc>
      </w:tr>
      <w:tr w:rsidR="007B3626" w14:paraId="772A490C" w14:textId="77777777">
        <w:tblPrEx>
          <w:tblBorders>
            <w:insideH w:val="nil"/>
          </w:tblBorders>
        </w:tblPrEx>
        <w:tc>
          <w:tcPr>
            <w:tcW w:w="5102" w:type="dxa"/>
            <w:tcBorders>
              <w:bottom w:val="nil"/>
            </w:tcBorders>
          </w:tcPr>
          <w:p w14:paraId="1C39653A" w14:textId="77777777" w:rsidR="007B3626" w:rsidRDefault="007B3626">
            <w:pPr>
              <w:pStyle w:val="ConsPlusNormal"/>
              <w:jc w:val="both"/>
            </w:pPr>
            <w:r>
              <w:t>мужчины</w:t>
            </w:r>
          </w:p>
        </w:tc>
        <w:tc>
          <w:tcPr>
            <w:tcW w:w="1325" w:type="dxa"/>
            <w:tcBorders>
              <w:bottom w:val="nil"/>
            </w:tcBorders>
            <w:vAlign w:val="center"/>
          </w:tcPr>
          <w:p w14:paraId="60ED33BE" w14:textId="77777777" w:rsidR="007B3626" w:rsidRDefault="007B3626">
            <w:pPr>
              <w:pStyle w:val="ConsPlusNormal"/>
              <w:jc w:val="center"/>
            </w:pPr>
            <w:r>
              <w:t>35,0</w:t>
            </w:r>
          </w:p>
        </w:tc>
        <w:tc>
          <w:tcPr>
            <w:tcW w:w="1325" w:type="dxa"/>
            <w:tcBorders>
              <w:bottom w:val="nil"/>
            </w:tcBorders>
            <w:vAlign w:val="center"/>
          </w:tcPr>
          <w:p w14:paraId="06E6D96B" w14:textId="77777777" w:rsidR="007B3626" w:rsidRDefault="007B3626">
            <w:pPr>
              <w:pStyle w:val="ConsPlusNormal"/>
              <w:jc w:val="center"/>
            </w:pPr>
            <w:r>
              <w:t>38,0</w:t>
            </w:r>
          </w:p>
        </w:tc>
        <w:tc>
          <w:tcPr>
            <w:tcW w:w="1327" w:type="dxa"/>
            <w:tcBorders>
              <w:bottom w:val="nil"/>
            </w:tcBorders>
            <w:vAlign w:val="center"/>
          </w:tcPr>
          <w:p w14:paraId="612F85BB" w14:textId="77777777" w:rsidR="007B3626" w:rsidRDefault="007B3626">
            <w:pPr>
              <w:pStyle w:val="ConsPlusNormal"/>
              <w:jc w:val="center"/>
            </w:pPr>
            <w:r>
              <w:t>42,0</w:t>
            </w:r>
          </w:p>
        </w:tc>
      </w:tr>
      <w:tr w:rsidR="007B3626" w14:paraId="5ECF0B0F" w14:textId="77777777">
        <w:tblPrEx>
          <w:tblBorders>
            <w:insideH w:val="nil"/>
          </w:tblBorders>
        </w:tblPrEx>
        <w:tc>
          <w:tcPr>
            <w:tcW w:w="9079" w:type="dxa"/>
            <w:gridSpan w:val="4"/>
            <w:tcBorders>
              <w:top w:val="nil"/>
            </w:tcBorders>
          </w:tcPr>
          <w:p w14:paraId="2C4143B4" w14:textId="77777777" w:rsidR="007B3626" w:rsidRDefault="007B3626">
            <w:pPr>
              <w:pStyle w:val="ConsPlusNormal"/>
              <w:jc w:val="both"/>
            </w:pPr>
            <w:r>
              <w:t xml:space="preserve">(строка в ред. </w:t>
            </w:r>
            <w:hyperlink r:id="rId246">
              <w:r>
                <w:rPr>
                  <w:color w:val="0000FF"/>
                </w:rPr>
                <w:t>Постановления</w:t>
              </w:r>
            </w:hyperlink>
            <w:r>
              <w:t xml:space="preserve"> Правительства Челябинской области от 29.04.2026 N 305-П)</w:t>
            </w:r>
          </w:p>
        </w:tc>
      </w:tr>
      <w:tr w:rsidR="007B3626" w14:paraId="4F16A88C" w14:textId="77777777">
        <w:tc>
          <w:tcPr>
            <w:tcW w:w="5102" w:type="dxa"/>
          </w:tcPr>
          <w:p w14:paraId="47E820E8" w14:textId="77777777" w:rsidR="007B3626" w:rsidRDefault="007B3626">
            <w:pPr>
              <w:pStyle w:val="ConsPlusNormal"/>
              <w:jc w:val="both"/>
            </w:pPr>
            <w:r>
              <w:t xml:space="preserve">Доля пациентов, обследованных перед проведением вспомогательных репродуктивных технологий в соответствии с критериями качества проведения программ вспомогательных репродуктивных технологий клинических </w:t>
            </w:r>
            <w:hyperlink r:id="rId247">
              <w:r>
                <w:rPr>
                  <w:color w:val="0000FF"/>
                </w:rPr>
                <w:t>рекомендаций</w:t>
              </w:r>
            </w:hyperlink>
            <w:r>
              <w:t xml:space="preserve"> "Женское бесплодие"</w:t>
            </w:r>
          </w:p>
        </w:tc>
        <w:tc>
          <w:tcPr>
            <w:tcW w:w="1325" w:type="dxa"/>
            <w:vAlign w:val="center"/>
          </w:tcPr>
          <w:p w14:paraId="2F4331AF" w14:textId="77777777" w:rsidR="007B3626" w:rsidRDefault="007B3626">
            <w:pPr>
              <w:pStyle w:val="ConsPlusNormal"/>
              <w:jc w:val="center"/>
            </w:pPr>
            <w:r>
              <w:t>100,0</w:t>
            </w:r>
          </w:p>
        </w:tc>
        <w:tc>
          <w:tcPr>
            <w:tcW w:w="1325" w:type="dxa"/>
            <w:vAlign w:val="center"/>
          </w:tcPr>
          <w:p w14:paraId="3FD5D267" w14:textId="77777777" w:rsidR="007B3626" w:rsidRDefault="007B3626">
            <w:pPr>
              <w:pStyle w:val="ConsPlusNormal"/>
              <w:jc w:val="center"/>
            </w:pPr>
            <w:r>
              <w:t>100,0</w:t>
            </w:r>
          </w:p>
        </w:tc>
        <w:tc>
          <w:tcPr>
            <w:tcW w:w="1327" w:type="dxa"/>
            <w:vAlign w:val="center"/>
          </w:tcPr>
          <w:p w14:paraId="08F58C5E" w14:textId="77777777" w:rsidR="007B3626" w:rsidRDefault="007B3626">
            <w:pPr>
              <w:pStyle w:val="ConsPlusNormal"/>
              <w:jc w:val="center"/>
            </w:pPr>
            <w:r>
              <w:t>100,0</w:t>
            </w:r>
          </w:p>
        </w:tc>
      </w:tr>
      <w:tr w:rsidR="007B3626" w14:paraId="7148FB7A" w14:textId="77777777">
        <w:tc>
          <w:tcPr>
            <w:tcW w:w="5102" w:type="dxa"/>
          </w:tcPr>
          <w:p w14:paraId="334CD7C1" w14:textId="77777777" w:rsidR="007B3626" w:rsidRDefault="007B3626">
            <w:pPr>
              <w:pStyle w:val="ConsPlusNormal"/>
              <w:jc w:val="both"/>
            </w:pPr>
            <w:r>
              <w:t>Число циклов экстракорпорального оплодотворения, выполняемых медицинской организацией, в течение одного года</w:t>
            </w:r>
          </w:p>
        </w:tc>
        <w:tc>
          <w:tcPr>
            <w:tcW w:w="1325" w:type="dxa"/>
            <w:vAlign w:val="center"/>
          </w:tcPr>
          <w:p w14:paraId="25FDD93D" w14:textId="77777777" w:rsidR="007B3626" w:rsidRDefault="007B3626">
            <w:pPr>
              <w:pStyle w:val="ConsPlusNormal"/>
              <w:jc w:val="center"/>
            </w:pPr>
            <w:r>
              <w:t>100,0</w:t>
            </w:r>
          </w:p>
        </w:tc>
        <w:tc>
          <w:tcPr>
            <w:tcW w:w="1325" w:type="dxa"/>
            <w:vAlign w:val="center"/>
          </w:tcPr>
          <w:p w14:paraId="1683AFA3" w14:textId="77777777" w:rsidR="007B3626" w:rsidRDefault="007B3626">
            <w:pPr>
              <w:pStyle w:val="ConsPlusNormal"/>
              <w:jc w:val="center"/>
            </w:pPr>
            <w:r>
              <w:t>100,0</w:t>
            </w:r>
          </w:p>
        </w:tc>
        <w:tc>
          <w:tcPr>
            <w:tcW w:w="1327" w:type="dxa"/>
            <w:vAlign w:val="center"/>
          </w:tcPr>
          <w:p w14:paraId="54F5B5B6" w14:textId="77777777" w:rsidR="007B3626" w:rsidRDefault="007B3626">
            <w:pPr>
              <w:pStyle w:val="ConsPlusNormal"/>
              <w:jc w:val="center"/>
            </w:pPr>
            <w:r>
              <w:t>100,0</w:t>
            </w:r>
          </w:p>
        </w:tc>
      </w:tr>
      <w:tr w:rsidR="007B3626" w14:paraId="7BF6A8C6" w14:textId="77777777">
        <w:tc>
          <w:tcPr>
            <w:tcW w:w="5102" w:type="dxa"/>
          </w:tcPr>
          <w:p w14:paraId="17E47AE6" w14:textId="77777777" w:rsidR="007B3626" w:rsidRDefault="007B3626">
            <w:pPr>
              <w:pStyle w:val="ConsPlusNormal"/>
              <w:jc w:val="both"/>
            </w:pPr>
            <w:r>
              <w:t>Доля случаев экстракорпорального оплодотворения, по результатам которого у женщины наступила беременность</w:t>
            </w:r>
          </w:p>
        </w:tc>
        <w:tc>
          <w:tcPr>
            <w:tcW w:w="1325" w:type="dxa"/>
            <w:vAlign w:val="center"/>
          </w:tcPr>
          <w:p w14:paraId="334B7B88" w14:textId="77777777" w:rsidR="007B3626" w:rsidRDefault="007B3626">
            <w:pPr>
              <w:pStyle w:val="ConsPlusNormal"/>
              <w:jc w:val="center"/>
            </w:pPr>
            <w:r>
              <w:t>31,0</w:t>
            </w:r>
          </w:p>
        </w:tc>
        <w:tc>
          <w:tcPr>
            <w:tcW w:w="1325" w:type="dxa"/>
            <w:vAlign w:val="center"/>
          </w:tcPr>
          <w:p w14:paraId="71CEF029" w14:textId="77777777" w:rsidR="007B3626" w:rsidRDefault="007B3626">
            <w:pPr>
              <w:pStyle w:val="ConsPlusNormal"/>
              <w:jc w:val="center"/>
            </w:pPr>
            <w:r>
              <w:t>31,0</w:t>
            </w:r>
          </w:p>
        </w:tc>
        <w:tc>
          <w:tcPr>
            <w:tcW w:w="1327" w:type="dxa"/>
            <w:vAlign w:val="center"/>
          </w:tcPr>
          <w:p w14:paraId="2AE05A58" w14:textId="77777777" w:rsidR="007B3626" w:rsidRDefault="007B3626">
            <w:pPr>
              <w:pStyle w:val="ConsPlusNormal"/>
              <w:jc w:val="center"/>
            </w:pPr>
            <w:r>
              <w:t>31,0</w:t>
            </w:r>
          </w:p>
        </w:tc>
      </w:tr>
      <w:tr w:rsidR="007B3626" w14:paraId="32EF7568" w14:textId="77777777">
        <w:tblPrEx>
          <w:tblBorders>
            <w:insideH w:val="nil"/>
          </w:tblBorders>
        </w:tblPrEx>
        <w:tc>
          <w:tcPr>
            <w:tcW w:w="5102" w:type="dxa"/>
            <w:tcBorders>
              <w:bottom w:val="nil"/>
            </w:tcBorders>
          </w:tcPr>
          <w:p w14:paraId="40B5A6B8" w14:textId="77777777" w:rsidR="007B3626" w:rsidRDefault="007B3626">
            <w:pPr>
              <w:pStyle w:val="ConsPlusNormal"/>
              <w:jc w:val="both"/>
            </w:pPr>
            <w:r>
              <w:t xml:space="preserve">Доля женщин, у которых беременность после применения процедуры экстракорпорального оплодотворения (циклов с переносом эмбрионов) завершилась родами, в общем количестве женщин, которым были проведены процедуры экстракорпорального оплодотворения (циклы с </w:t>
            </w:r>
            <w:r>
              <w:lastRenderedPageBreak/>
              <w:t>переносом эмбрионов) (процентов)</w:t>
            </w:r>
          </w:p>
        </w:tc>
        <w:tc>
          <w:tcPr>
            <w:tcW w:w="1325" w:type="dxa"/>
            <w:tcBorders>
              <w:bottom w:val="nil"/>
            </w:tcBorders>
            <w:vAlign w:val="center"/>
          </w:tcPr>
          <w:p w14:paraId="13C9C52D" w14:textId="77777777" w:rsidR="007B3626" w:rsidRDefault="007B3626">
            <w:pPr>
              <w:pStyle w:val="ConsPlusNormal"/>
              <w:jc w:val="center"/>
            </w:pPr>
            <w:r>
              <w:lastRenderedPageBreak/>
              <w:t>24,0</w:t>
            </w:r>
          </w:p>
        </w:tc>
        <w:tc>
          <w:tcPr>
            <w:tcW w:w="1325" w:type="dxa"/>
            <w:tcBorders>
              <w:bottom w:val="nil"/>
            </w:tcBorders>
            <w:vAlign w:val="center"/>
          </w:tcPr>
          <w:p w14:paraId="3E9E0B24" w14:textId="77777777" w:rsidR="007B3626" w:rsidRDefault="007B3626">
            <w:pPr>
              <w:pStyle w:val="ConsPlusNormal"/>
              <w:jc w:val="center"/>
            </w:pPr>
            <w:r>
              <w:t>24,0</w:t>
            </w:r>
          </w:p>
        </w:tc>
        <w:tc>
          <w:tcPr>
            <w:tcW w:w="1327" w:type="dxa"/>
            <w:tcBorders>
              <w:bottom w:val="nil"/>
            </w:tcBorders>
            <w:vAlign w:val="center"/>
          </w:tcPr>
          <w:p w14:paraId="501E3BF8" w14:textId="77777777" w:rsidR="007B3626" w:rsidRDefault="007B3626">
            <w:pPr>
              <w:pStyle w:val="ConsPlusNormal"/>
              <w:jc w:val="center"/>
            </w:pPr>
            <w:r>
              <w:t>24,0</w:t>
            </w:r>
          </w:p>
        </w:tc>
      </w:tr>
      <w:tr w:rsidR="007B3626" w14:paraId="3E14E3EB" w14:textId="77777777">
        <w:tblPrEx>
          <w:tblBorders>
            <w:insideH w:val="nil"/>
          </w:tblBorders>
        </w:tblPrEx>
        <w:tc>
          <w:tcPr>
            <w:tcW w:w="9079" w:type="dxa"/>
            <w:gridSpan w:val="4"/>
            <w:tcBorders>
              <w:top w:val="nil"/>
            </w:tcBorders>
          </w:tcPr>
          <w:p w14:paraId="2777E83B" w14:textId="77777777" w:rsidR="007B3626" w:rsidRDefault="007B3626">
            <w:pPr>
              <w:pStyle w:val="ConsPlusNormal"/>
              <w:jc w:val="both"/>
            </w:pPr>
            <w:r>
              <w:t xml:space="preserve">(строка в ред. </w:t>
            </w:r>
            <w:hyperlink r:id="rId248">
              <w:r>
                <w:rPr>
                  <w:color w:val="0000FF"/>
                </w:rPr>
                <w:t>Постановления</w:t>
              </w:r>
            </w:hyperlink>
            <w:r>
              <w:t xml:space="preserve"> Правительства Челябинской области от 29.04.2026 N 305-П)</w:t>
            </w:r>
          </w:p>
        </w:tc>
      </w:tr>
      <w:tr w:rsidR="007B3626" w14:paraId="5791A679" w14:textId="77777777">
        <w:tblPrEx>
          <w:tblBorders>
            <w:insideH w:val="nil"/>
          </w:tblBorders>
        </w:tblPrEx>
        <w:tc>
          <w:tcPr>
            <w:tcW w:w="5102" w:type="dxa"/>
            <w:tcBorders>
              <w:bottom w:val="nil"/>
            </w:tcBorders>
          </w:tcPr>
          <w:p w14:paraId="427888F6" w14:textId="77777777" w:rsidR="007B3626" w:rsidRDefault="007B3626">
            <w:pPr>
              <w:pStyle w:val="ConsPlusNormal"/>
              <w:jc w:val="both"/>
            </w:pPr>
            <w:r>
              <w:t>Доля ветеранов боевых действий, получивших паллиативную медицинскую помощь и (или) лечебное (энтеральное) питание, в общем количестве нуждающихся (процентов)</w:t>
            </w:r>
          </w:p>
        </w:tc>
        <w:tc>
          <w:tcPr>
            <w:tcW w:w="1325" w:type="dxa"/>
            <w:tcBorders>
              <w:bottom w:val="nil"/>
            </w:tcBorders>
            <w:vAlign w:val="center"/>
          </w:tcPr>
          <w:p w14:paraId="252B0FFF" w14:textId="77777777" w:rsidR="007B3626" w:rsidRDefault="007B3626">
            <w:pPr>
              <w:pStyle w:val="ConsPlusNormal"/>
              <w:jc w:val="center"/>
            </w:pPr>
            <w:r>
              <w:t>92,0</w:t>
            </w:r>
          </w:p>
        </w:tc>
        <w:tc>
          <w:tcPr>
            <w:tcW w:w="1325" w:type="dxa"/>
            <w:tcBorders>
              <w:bottom w:val="nil"/>
            </w:tcBorders>
            <w:vAlign w:val="center"/>
          </w:tcPr>
          <w:p w14:paraId="0011802F" w14:textId="77777777" w:rsidR="007B3626" w:rsidRDefault="007B3626">
            <w:pPr>
              <w:pStyle w:val="ConsPlusNormal"/>
              <w:jc w:val="center"/>
            </w:pPr>
            <w:r>
              <w:t>94,0</w:t>
            </w:r>
          </w:p>
        </w:tc>
        <w:tc>
          <w:tcPr>
            <w:tcW w:w="1327" w:type="dxa"/>
            <w:tcBorders>
              <w:bottom w:val="nil"/>
            </w:tcBorders>
            <w:vAlign w:val="center"/>
          </w:tcPr>
          <w:p w14:paraId="3A6F36AF" w14:textId="77777777" w:rsidR="007B3626" w:rsidRDefault="007B3626">
            <w:pPr>
              <w:pStyle w:val="ConsPlusNormal"/>
              <w:jc w:val="center"/>
            </w:pPr>
            <w:r>
              <w:t>96,0</w:t>
            </w:r>
          </w:p>
        </w:tc>
      </w:tr>
      <w:tr w:rsidR="007B3626" w14:paraId="352CDF87" w14:textId="77777777">
        <w:tblPrEx>
          <w:tblBorders>
            <w:insideH w:val="nil"/>
          </w:tblBorders>
        </w:tblPrEx>
        <w:tc>
          <w:tcPr>
            <w:tcW w:w="9079" w:type="dxa"/>
            <w:gridSpan w:val="4"/>
            <w:tcBorders>
              <w:top w:val="nil"/>
            </w:tcBorders>
          </w:tcPr>
          <w:p w14:paraId="09AC61B4" w14:textId="77777777" w:rsidR="007B3626" w:rsidRDefault="007B3626">
            <w:pPr>
              <w:pStyle w:val="ConsPlusNormal"/>
              <w:jc w:val="both"/>
            </w:pPr>
            <w:r>
              <w:t xml:space="preserve">(строка в ред. </w:t>
            </w:r>
            <w:hyperlink r:id="rId249">
              <w:r>
                <w:rPr>
                  <w:color w:val="0000FF"/>
                </w:rPr>
                <w:t>Постановления</w:t>
              </w:r>
            </w:hyperlink>
            <w:r>
              <w:t xml:space="preserve"> Правительства Челябинской области от 29.04.2026 N 305-П)</w:t>
            </w:r>
          </w:p>
        </w:tc>
      </w:tr>
      <w:tr w:rsidR="007B3626" w14:paraId="5F736E70" w14:textId="77777777">
        <w:tblPrEx>
          <w:tblBorders>
            <w:insideH w:val="nil"/>
          </w:tblBorders>
        </w:tblPrEx>
        <w:tc>
          <w:tcPr>
            <w:tcW w:w="5102" w:type="dxa"/>
            <w:tcBorders>
              <w:bottom w:val="nil"/>
            </w:tcBorders>
          </w:tcPr>
          <w:p w14:paraId="15880D2C" w14:textId="77777777" w:rsidR="007B3626" w:rsidRDefault="007B3626">
            <w:pPr>
              <w:pStyle w:val="ConsPlusNormal"/>
              <w:jc w:val="both"/>
            </w:pPr>
            <w:r>
              <w:t>Коэффициент выполнения функции врачебной должности в расчете на одного врача в разрезе специальностей амбулаторно-поликлинической медицинской организации, имеющей прикреплённое население, как отношение годового фактического объёма посещений врача к плановому (нормативному) объёму посещений</w:t>
            </w:r>
          </w:p>
        </w:tc>
        <w:tc>
          <w:tcPr>
            <w:tcW w:w="1325" w:type="dxa"/>
            <w:tcBorders>
              <w:bottom w:val="nil"/>
            </w:tcBorders>
            <w:vAlign w:val="center"/>
          </w:tcPr>
          <w:p w14:paraId="1F6DFD45" w14:textId="77777777" w:rsidR="007B3626" w:rsidRDefault="007B3626">
            <w:pPr>
              <w:pStyle w:val="ConsPlusNormal"/>
              <w:jc w:val="center"/>
            </w:pPr>
            <w:r>
              <w:t>0,8</w:t>
            </w:r>
          </w:p>
        </w:tc>
        <w:tc>
          <w:tcPr>
            <w:tcW w:w="1325" w:type="dxa"/>
            <w:tcBorders>
              <w:bottom w:val="nil"/>
            </w:tcBorders>
            <w:vAlign w:val="center"/>
          </w:tcPr>
          <w:p w14:paraId="599A00F4" w14:textId="77777777" w:rsidR="007B3626" w:rsidRDefault="007B3626">
            <w:pPr>
              <w:pStyle w:val="ConsPlusNormal"/>
              <w:jc w:val="center"/>
            </w:pPr>
            <w:r>
              <w:t>0,8</w:t>
            </w:r>
          </w:p>
        </w:tc>
        <w:tc>
          <w:tcPr>
            <w:tcW w:w="1327" w:type="dxa"/>
            <w:tcBorders>
              <w:bottom w:val="nil"/>
            </w:tcBorders>
            <w:vAlign w:val="center"/>
          </w:tcPr>
          <w:p w14:paraId="04237606" w14:textId="77777777" w:rsidR="007B3626" w:rsidRDefault="007B3626">
            <w:pPr>
              <w:pStyle w:val="ConsPlusNormal"/>
              <w:jc w:val="center"/>
            </w:pPr>
            <w:r>
              <w:t>0,8</w:t>
            </w:r>
          </w:p>
        </w:tc>
      </w:tr>
      <w:tr w:rsidR="007B3626" w14:paraId="1957A73B" w14:textId="77777777">
        <w:tblPrEx>
          <w:tblBorders>
            <w:insideH w:val="nil"/>
          </w:tblBorders>
        </w:tblPrEx>
        <w:tc>
          <w:tcPr>
            <w:tcW w:w="9079" w:type="dxa"/>
            <w:gridSpan w:val="4"/>
            <w:tcBorders>
              <w:top w:val="nil"/>
            </w:tcBorders>
          </w:tcPr>
          <w:p w14:paraId="6A60A99C" w14:textId="77777777" w:rsidR="007B3626" w:rsidRDefault="007B3626">
            <w:pPr>
              <w:pStyle w:val="ConsPlusNormal"/>
              <w:jc w:val="both"/>
            </w:pPr>
            <w:r>
              <w:t xml:space="preserve">(строка в ред. </w:t>
            </w:r>
            <w:hyperlink r:id="rId250">
              <w:r>
                <w:rPr>
                  <w:color w:val="0000FF"/>
                </w:rPr>
                <w:t>Постановления</w:t>
              </w:r>
            </w:hyperlink>
            <w:r>
              <w:t xml:space="preserve"> Правительства Челябинской области от 29.04.2026 N 305-П)</w:t>
            </w:r>
          </w:p>
        </w:tc>
      </w:tr>
      <w:tr w:rsidR="007B3626" w14:paraId="5C761C77" w14:textId="77777777">
        <w:tblPrEx>
          <w:tblBorders>
            <w:insideH w:val="nil"/>
          </w:tblBorders>
        </w:tblPrEx>
        <w:tc>
          <w:tcPr>
            <w:tcW w:w="9079" w:type="dxa"/>
            <w:gridSpan w:val="4"/>
          </w:tcPr>
          <w:p w14:paraId="52B748F1" w14:textId="77777777" w:rsidR="007B3626" w:rsidRDefault="007B3626">
            <w:pPr>
              <w:pStyle w:val="ConsPlusNormal"/>
              <w:jc w:val="both"/>
            </w:pPr>
            <w:r>
              <w:t xml:space="preserve">Строки исключены с 29.04.2026. - </w:t>
            </w:r>
            <w:hyperlink r:id="rId251">
              <w:r>
                <w:rPr>
                  <w:color w:val="0000FF"/>
                </w:rPr>
                <w:t>Постановление</w:t>
              </w:r>
            </w:hyperlink>
            <w:r>
              <w:t xml:space="preserve"> Правительства Челябинской области от 29.04.2026 N 305-П</w:t>
            </w:r>
          </w:p>
        </w:tc>
      </w:tr>
    </w:tbl>
    <w:p w14:paraId="3A2EF60B" w14:textId="77777777" w:rsidR="007B3626" w:rsidRDefault="007B3626">
      <w:pPr>
        <w:pStyle w:val="ConsPlusNormal"/>
        <w:jc w:val="both"/>
      </w:pPr>
    </w:p>
    <w:p w14:paraId="36A1E4A8" w14:textId="77777777" w:rsidR="007B3626" w:rsidRDefault="007B3626">
      <w:pPr>
        <w:pStyle w:val="ConsPlusNormal"/>
        <w:ind w:firstLine="540"/>
        <w:jc w:val="both"/>
      </w:pPr>
      <w:r>
        <w:t>69. Критерии доступности медицинской помощи.</w:t>
      </w:r>
    </w:p>
    <w:p w14:paraId="7BCDC0A4" w14:textId="77777777" w:rsidR="007B3626" w:rsidRDefault="007B362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76"/>
        <w:gridCol w:w="1401"/>
        <w:gridCol w:w="1401"/>
        <w:gridCol w:w="1402"/>
      </w:tblGrid>
      <w:tr w:rsidR="007B3626" w14:paraId="0E6DE047" w14:textId="77777777">
        <w:tc>
          <w:tcPr>
            <w:tcW w:w="4876" w:type="dxa"/>
            <w:vAlign w:val="center"/>
          </w:tcPr>
          <w:p w14:paraId="1F645BF3" w14:textId="77777777" w:rsidR="007B3626" w:rsidRDefault="007B3626">
            <w:pPr>
              <w:pStyle w:val="ConsPlusNormal"/>
              <w:jc w:val="center"/>
            </w:pPr>
            <w:r>
              <w:t>Наименование показателя</w:t>
            </w:r>
          </w:p>
        </w:tc>
        <w:tc>
          <w:tcPr>
            <w:tcW w:w="1401" w:type="dxa"/>
            <w:vAlign w:val="center"/>
          </w:tcPr>
          <w:p w14:paraId="6828433B" w14:textId="77777777" w:rsidR="007B3626" w:rsidRDefault="007B3626">
            <w:pPr>
              <w:pStyle w:val="ConsPlusNormal"/>
              <w:jc w:val="center"/>
            </w:pPr>
            <w:r>
              <w:t>Целевое значение на 2026 год</w:t>
            </w:r>
          </w:p>
        </w:tc>
        <w:tc>
          <w:tcPr>
            <w:tcW w:w="1401" w:type="dxa"/>
            <w:vAlign w:val="center"/>
          </w:tcPr>
          <w:p w14:paraId="6BA812FC" w14:textId="77777777" w:rsidR="007B3626" w:rsidRDefault="007B3626">
            <w:pPr>
              <w:pStyle w:val="ConsPlusNormal"/>
              <w:jc w:val="center"/>
            </w:pPr>
            <w:r>
              <w:t>Целевое значение на 2027 год</w:t>
            </w:r>
          </w:p>
        </w:tc>
        <w:tc>
          <w:tcPr>
            <w:tcW w:w="1402" w:type="dxa"/>
            <w:vAlign w:val="center"/>
          </w:tcPr>
          <w:p w14:paraId="29ED449C" w14:textId="77777777" w:rsidR="007B3626" w:rsidRDefault="007B3626">
            <w:pPr>
              <w:pStyle w:val="ConsPlusNormal"/>
              <w:jc w:val="center"/>
            </w:pPr>
            <w:r>
              <w:t>Целевое значение на 2028 год</w:t>
            </w:r>
          </w:p>
        </w:tc>
      </w:tr>
      <w:tr w:rsidR="007B3626" w14:paraId="18740FCD" w14:textId="77777777">
        <w:tc>
          <w:tcPr>
            <w:tcW w:w="4876" w:type="dxa"/>
          </w:tcPr>
          <w:p w14:paraId="2841C1D6" w14:textId="77777777" w:rsidR="007B3626" w:rsidRDefault="007B3626">
            <w:pPr>
              <w:pStyle w:val="ConsPlusNormal"/>
              <w:jc w:val="both"/>
            </w:pPr>
            <w:r>
              <w:t>Доля расходов на оказание медицинской помощи в условиях дневных стационаров в общих расходах на Территориальную программу (процентов)</w:t>
            </w:r>
          </w:p>
        </w:tc>
        <w:tc>
          <w:tcPr>
            <w:tcW w:w="1401" w:type="dxa"/>
            <w:vAlign w:val="center"/>
          </w:tcPr>
          <w:p w14:paraId="7DB5F180" w14:textId="77777777" w:rsidR="007B3626" w:rsidRDefault="007B3626">
            <w:pPr>
              <w:pStyle w:val="ConsPlusNormal"/>
              <w:jc w:val="center"/>
            </w:pPr>
            <w:r>
              <w:t>7,0</w:t>
            </w:r>
          </w:p>
        </w:tc>
        <w:tc>
          <w:tcPr>
            <w:tcW w:w="1401" w:type="dxa"/>
            <w:vAlign w:val="center"/>
          </w:tcPr>
          <w:p w14:paraId="47FEB5A2" w14:textId="77777777" w:rsidR="007B3626" w:rsidRDefault="007B3626">
            <w:pPr>
              <w:pStyle w:val="ConsPlusNormal"/>
              <w:jc w:val="center"/>
            </w:pPr>
            <w:r>
              <w:t>7,0</w:t>
            </w:r>
          </w:p>
        </w:tc>
        <w:tc>
          <w:tcPr>
            <w:tcW w:w="1402" w:type="dxa"/>
            <w:vAlign w:val="center"/>
          </w:tcPr>
          <w:p w14:paraId="118AE4B1" w14:textId="77777777" w:rsidR="007B3626" w:rsidRDefault="007B3626">
            <w:pPr>
              <w:pStyle w:val="ConsPlusNormal"/>
              <w:jc w:val="center"/>
            </w:pPr>
            <w:r>
              <w:t>7,0</w:t>
            </w:r>
          </w:p>
        </w:tc>
      </w:tr>
      <w:tr w:rsidR="007B3626" w14:paraId="41F5FFB5" w14:textId="77777777">
        <w:tc>
          <w:tcPr>
            <w:tcW w:w="4876" w:type="dxa"/>
          </w:tcPr>
          <w:p w14:paraId="378EF979" w14:textId="77777777" w:rsidR="007B3626" w:rsidRDefault="007B3626">
            <w:pPr>
              <w:pStyle w:val="ConsPlusNormal"/>
              <w:jc w:val="both"/>
            </w:pPr>
            <w:r>
              <w:t>Доля расходов на оказание медицинской помощи в амбулаторных условиях в неотложной форме в общих расходах на Территориальную программу (процентов)</w:t>
            </w:r>
          </w:p>
        </w:tc>
        <w:tc>
          <w:tcPr>
            <w:tcW w:w="1401" w:type="dxa"/>
            <w:vAlign w:val="center"/>
          </w:tcPr>
          <w:p w14:paraId="0305742C" w14:textId="77777777" w:rsidR="007B3626" w:rsidRDefault="007B3626">
            <w:pPr>
              <w:pStyle w:val="ConsPlusNormal"/>
              <w:jc w:val="center"/>
            </w:pPr>
            <w:r>
              <w:t>1,5</w:t>
            </w:r>
          </w:p>
        </w:tc>
        <w:tc>
          <w:tcPr>
            <w:tcW w:w="1401" w:type="dxa"/>
            <w:vAlign w:val="center"/>
          </w:tcPr>
          <w:p w14:paraId="03466DF7" w14:textId="77777777" w:rsidR="007B3626" w:rsidRDefault="007B3626">
            <w:pPr>
              <w:pStyle w:val="ConsPlusNormal"/>
              <w:jc w:val="center"/>
            </w:pPr>
            <w:r>
              <w:t>1,5</w:t>
            </w:r>
          </w:p>
        </w:tc>
        <w:tc>
          <w:tcPr>
            <w:tcW w:w="1402" w:type="dxa"/>
            <w:vAlign w:val="center"/>
          </w:tcPr>
          <w:p w14:paraId="3FF55621" w14:textId="77777777" w:rsidR="007B3626" w:rsidRDefault="007B3626">
            <w:pPr>
              <w:pStyle w:val="ConsPlusNormal"/>
              <w:jc w:val="center"/>
            </w:pPr>
            <w:r>
              <w:t>1,5</w:t>
            </w:r>
          </w:p>
        </w:tc>
      </w:tr>
      <w:tr w:rsidR="007B3626" w14:paraId="0BC0E957" w14:textId="77777777">
        <w:tblPrEx>
          <w:tblBorders>
            <w:insideH w:val="nil"/>
          </w:tblBorders>
        </w:tblPrEx>
        <w:tc>
          <w:tcPr>
            <w:tcW w:w="4876" w:type="dxa"/>
            <w:tcBorders>
              <w:bottom w:val="nil"/>
            </w:tcBorders>
          </w:tcPr>
          <w:p w14:paraId="155F9F25" w14:textId="77777777" w:rsidR="007B3626" w:rsidRDefault="007B3626">
            <w:pPr>
              <w:pStyle w:val="ConsPlusNormal"/>
              <w:jc w:val="both"/>
            </w:pPr>
            <w:r>
              <w:t>Доля пациентов, получивших специализированную медицинскую помощь в стационарных условиях в медицинских организациях, подведомственных федеральным органам исполнительной власти, в общем количестве пациентов, которым была оказана специализированная медицинская помощь в стационарных условиях в рамках Территориальной программы ОМС (процентов)</w:t>
            </w:r>
          </w:p>
        </w:tc>
        <w:tc>
          <w:tcPr>
            <w:tcW w:w="1401" w:type="dxa"/>
            <w:tcBorders>
              <w:bottom w:val="nil"/>
            </w:tcBorders>
            <w:vAlign w:val="center"/>
          </w:tcPr>
          <w:p w14:paraId="1069007F" w14:textId="77777777" w:rsidR="007B3626" w:rsidRDefault="007B3626">
            <w:pPr>
              <w:pStyle w:val="ConsPlusNormal"/>
              <w:jc w:val="center"/>
            </w:pPr>
            <w:r>
              <w:t>0,15</w:t>
            </w:r>
          </w:p>
        </w:tc>
        <w:tc>
          <w:tcPr>
            <w:tcW w:w="1401" w:type="dxa"/>
            <w:tcBorders>
              <w:bottom w:val="nil"/>
            </w:tcBorders>
            <w:vAlign w:val="center"/>
          </w:tcPr>
          <w:p w14:paraId="2744C881" w14:textId="77777777" w:rsidR="007B3626" w:rsidRDefault="007B3626">
            <w:pPr>
              <w:pStyle w:val="ConsPlusNormal"/>
              <w:jc w:val="center"/>
            </w:pPr>
            <w:r>
              <w:t>0,15</w:t>
            </w:r>
          </w:p>
        </w:tc>
        <w:tc>
          <w:tcPr>
            <w:tcW w:w="1402" w:type="dxa"/>
            <w:tcBorders>
              <w:bottom w:val="nil"/>
            </w:tcBorders>
            <w:vAlign w:val="center"/>
          </w:tcPr>
          <w:p w14:paraId="14CCB177" w14:textId="77777777" w:rsidR="007B3626" w:rsidRDefault="007B3626">
            <w:pPr>
              <w:pStyle w:val="ConsPlusNormal"/>
              <w:jc w:val="center"/>
            </w:pPr>
            <w:r>
              <w:t>0,15</w:t>
            </w:r>
          </w:p>
        </w:tc>
      </w:tr>
      <w:tr w:rsidR="007B3626" w14:paraId="451E5857" w14:textId="77777777">
        <w:tblPrEx>
          <w:tblBorders>
            <w:insideH w:val="nil"/>
          </w:tblBorders>
        </w:tblPrEx>
        <w:tc>
          <w:tcPr>
            <w:tcW w:w="9080" w:type="dxa"/>
            <w:gridSpan w:val="4"/>
            <w:tcBorders>
              <w:top w:val="nil"/>
            </w:tcBorders>
          </w:tcPr>
          <w:p w14:paraId="02C4708C" w14:textId="77777777" w:rsidR="007B3626" w:rsidRDefault="007B3626">
            <w:pPr>
              <w:pStyle w:val="ConsPlusNormal"/>
              <w:jc w:val="both"/>
            </w:pPr>
            <w:r>
              <w:t xml:space="preserve">(строка в ред. </w:t>
            </w:r>
            <w:hyperlink r:id="rId252">
              <w:r>
                <w:rPr>
                  <w:color w:val="0000FF"/>
                </w:rPr>
                <w:t>Постановления</w:t>
              </w:r>
            </w:hyperlink>
            <w:r>
              <w:t xml:space="preserve"> Правительства Челябинской области от 29.04.2026 N 305-П)</w:t>
            </w:r>
          </w:p>
        </w:tc>
      </w:tr>
      <w:tr w:rsidR="007B3626" w14:paraId="70C3B85A" w14:textId="77777777">
        <w:tc>
          <w:tcPr>
            <w:tcW w:w="4876" w:type="dxa"/>
          </w:tcPr>
          <w:p w14:paraId="382FE543" w14:textId="77777777" w:rsidR="007B3626" w:rsidRDefault="007B3626">
            <w:pPr>
              <w:pStyle w:val="ConsPlusNormal"/>
              <w:jc w:val="both"/>
            </w:pPr>
            <w:r>
              <w:t xml:space="preserve">Доля посещений выездной патронажной службой на дому для оказания паллиативной медицинской помощи детскому населению в общем количестве </w:t>
            </w:r>
            <w:r>
              <w:lastRenderedPageBreak/>
              <w:t>посещений по паллиативной медицинской помощи детскому населению</w:t>
            </w:r>
          </w:p>
        </w:tc>
        <w:tc>
          <w:tcPr>
            <w:tcW w:w="1401" w:type="dxa"/>
            <w:vAlign w:val="center"/>
          </w:tcPr>
          <w:p w14:paraId="207B1C26" w14:textId="77777777" w:rsidR="007B3626" w:rsidRDefault="007B3626">
            <w:pPr>
              <w:pStyle w:val="ConsPlusNormal"/>
              <w:jc w:val="center"/>
            </w:pPr>
            <w:r>
              <w:lastRenderedPageBreak/>
              <w:t>100,0</w:t>
            </w:r>
          </w:p>
        </w:tc>
        <w:tc>
          <w:tcPr>
            <w:tcW w:w="1401" w:type="dxa"/>
            <w:vAlign w:val="center"/>
          </w:tcPr>
          <w:p w14:paraId="2DF3AB5B" w14:textId="77777777" w:rsidR="007B3626" w:rsidRDefault="007B3626">
            <w:pPr>
              <w:pStyle w:val="ConsPlusNormal"/>
              <w:jc w:val="center"/>
            </w:pPr>
            <w:r>
              <w:t>100,0</w:t>
            </w:r>
          </w:p>
        </w:tc>
        <w:tc>
          <w:tcPr>
            <w:tcW w:w="1402" w:type="dxa"/>
            <w:vAlign w:val="center"/>
          </w:tcPr>
          <w:p w14:paraId="78019BD2" w14:textId="77777777" w:rsidR="007B3626" w:rsidRDefault="007B3626">
            <w:pPr>
              <w:pStyle w:val="ConsPlusNormal"/>
              <w:jc w:val="center"/>
            </w:pPr>
            <w:r>
              <w:t>100,0</w:t>
            </w:r>
          </w:p>
        </w:tc>
      </w:tr>
      <w:tr w:rsidR="007B3626" w14:paraId="07FC8921" w14:textId="77777777">
        <w:tc>
          <w:tcPr>
            <w:tcW w:w="4876" w:type="dxa"/>
          </w:tcPr>
          <w:p w14:paraId="1F8458A5" w14:textId="77777777" w:rsidR="007B3626" w:rsidRDefault="007B3626">
            <w:pPr>
              <w:pStyle w:val="ConsPlusNormal"/>
              <w:jc w:val="both"/>
            </w:pPr>
            <w:r>
              <w:t>Доля пациентов, страдающих хроническими неинфекционными заболеваниями, взятых под диспансерное наблюдение, в общем количестве пациентов, страдающих хроническими неинфекционными заболеваниями</w:t>
            </w:r>
          </w:p>
        </w:tc>
        <w:tc>
          <w:tcPr>
            <w:tcW w:w="1401" w:type="dxa"/>
            <w:vAlign w:val="center"/>
          </w:tcPr>
          <w:p w14:paraId="334986D6" w14:textId="77777777" w:rsidR="007B3626" w:rsidRDefault="007B3626">
            <w:pPr>
              <w:pStyle w:val="ConsPlusNormal"/>
              <w:jc w:val="center"/>
            </w:pPr>
            <w:r>
              <w:t>95,0</w:t>
            </w:r>
          </w:p>
        </w:tc>
        <w:tc>
          <w:tcPr>
            <w:tcW w:w="1401" w:type="dxa"/>
            <w:vAlign w:val="center"/>
          </w:tcPr>
          <w:p w14:paraId="26C691DE" w14:textId="77777777" w:rsidR="007B3626" w:rsidRDefault="007B3626">
            <w:pPr>
              <w:pStyle w:val="ConsPlusNormal"/>
              <w:jc w:val="center"/>
            </w:pPr>
            <w:r>
              <w:t>95,0</w:t>
            </w:r>
          </w:p>
        </w:tc>
        <w:tc>
          <w:tcPr>
            <w:tcW w:w="1402" w:type="dxa"/>
            <w:vAlign w:val="center"/>
          </w:tcPr>
          <w:p w14:paraId="2AD6A81F" w14:textId="77777777" w:rsidR="007B3626" w:rsidRDefault="007B3626">
            <w:pPr>
              <w:pStyle w:val="ConsPlusNormal"/>
              <w:jc w:val="center"/>
            </w:pPr>
            <w:r>
              <w:t>95,0</w:t>
            </w:r>
          </w:p>
        </w:tc>
      </w:tr>
      <w:tr w:rsidR="007B3626" w14:paraId="45D40E6B" w14:textId="77777777">
        <w:tc>
          <w:tcPr>
            <w:tcW w:w="4876" w:type="dxa"/>
          </w:tcPr>
          <w:p w14:paraId="7E255E9F" w14:textId="77777777" w:rsidR="007B3626" w:rsidRDefault="007B3626">
            <w:pPr>
              <w:pStyle w:val="ConsPlusNormal"/>
              <w:jc w:val="both"/>
            </w:pPr>
            <w:r>
              <w:t>Доля граждан, обеспеченных лекарственными препаратами, в общем количестве льготных категорий граждан</w:t>
            </w:r>
          </w:p>
        </w:tc>
        <w:tc>
          <w:tcPr>
            <w:tcW w:w="1401" w:type="dxa"/>
            <w:vAlign w:val="center"/>
          </w:tcPr>
          <w:p w14:paraId="7AABFD55" w14:textId="77777777" w:rsidR="007B3626" w:rsidRDefault="007B3626">
            <w:pPr>
              <w:pStyle w:val="ConsPlusNormal"/>
              <w:jc w:val="center"/>
            </w:pPr>
            <w:r>
              <w:t>77,5</w:t>
            </w:r>
          </w:p>
        </w:tc>
        <w:tc>
          <w:tcPr>
            <w:tcW w:w="1401" w:type="dxa"/>
            <w:vAlign w:val="center"/>
          </w:tcPr>
          <w:p w14:paraId="3322A495" w14:textId="77777777" w:rsidR="007B3626" w:rsidRDefault="007B3626">
            <w:pPr>
              <w:pStyle w:val="ConsPlusNormal"/>
              <w:jc w:val="center"/>
            </w:pPr>
            <w:r>
              <w:t>78,0</w:t>
            </w:r>
          </w:p>
        </w:tc>
        <w:tc>
          <w:tcPr>
            <w:tcW w:w="1402" w:type="dxa"/>
            <w:vAlign w:val="center"/>
          </w:tcPr>
          <w:p w14:paraId="5310C7F6" w14:textId="77777777" w:rsidR="007B3626" w:rsidRDefault="007B3626">
            <w:pPr>
              <w:pStyle w:val="ConsPlusNormal"/>
              <w:jc w:val="center"/>
            </w:pPr>
            <w:r>
              <w:t>78,5</w:t>
            </w:r>
          </w:p>
        </w:tc>
      </w:tr>
      <w:tr w:rsidR="007B3626" w14:paraId="426385D2" w14:textId="77777777">
        <w:tblPrEx>
          <w:tblBorders>
            <w:insideH w:val="nil"/>
          </w:tblBorders>
        </w:tblPrEx>
        <w:tc>
          <w:tcPr>
            <w:tcW w:w="4876" w:type="dxa"/>
            <w:tcBorders>
              <w:bottom w:val="nil"/>
            </w:tcBorders>
          </w:tcPr>
          <w:p w14:paraId="733A07D8" w14:textId="77777777" w:rsidR="007B3626" w:rsidRDefault="007B3626">
            <w:pPr>
              <w:pStyle w:val="ConsPlusNormal"/>
              <w:jc w:val="both"/>
            </w:pPr>
            <w:r>
              <w:t>Количество пациентов, которым оказана паллиативная медицинская помощь по месту их фактического пребывания за пределами субъекта Российской Федерации, на территории которого указанные пациенты зарегистрированы по месту жительства</w:t>
            </w:r>
          </w:p>
        </w:tc>
        <w:tc>
          <w:tcPr>
            <w:tcW w:w="1401" w:type="dxa"/>
            <w:tcBorders>
              <w:bottom w:val="nil"/>
            </w:tcBorders>
            <w:vAlign w:val="center"/>
          </w:tcPr>
          <w:p w14:paraId="144BD5AB" w14:textId="77777777" w:rsidR="007B3626" w:rsidRDefault="007B3626">
            <w:pPr>
              <w:pStyle w:val="ConsPlusNormal"/>
              <w:jc w:val="center"/>
            </w:pPr>
            <w:r>
              <w:t>0</w:t>
            </w:r>
          </w:p>
        </w:tc>
        <w:tc>
          <w:tcPr>
            <w:tcW w:w="1401" w:type="dxa"/>
            <w:tcBorders>
              <w:bottom w:val="nil"/>
            </w:tcBorders>
            <w:vAlign w:val="center"/>
          </w:tcPr>
          <w:p w14:paraId="3C50BFB0" w14:textId="77777777" w:rsidR="007B3626" w:rsidRDefault="007B3626">
            <w:pPr>
              <w:pStyle w:val="ConsPlusNormal"/>
              <w:jc w:val="center"/>
            </w:pPr>
            <w:r>
              <w:t>0</w:t>
            </w:r>
          </w:p>
        </w:tc>
        <w:tc>
          <w:tcPr>
            <w:tcW w:w="1402" w:type="dxa"/>
            <w:tcBorders>
              <w:bottom w:val="nil"/>
            </w:tcBorders>
            <w:vAlign w:val="center"/>
          </w:tcPr>
          <w:p w14:paraId="00D6901E" w14:textId="77777777" w:rsidR="007B3626" w:rsidRDefault="007B3626">
            <w:pPr>
              <w:pStyle w:val="ConsPlusNormal"/>
              <w:jc w:val="center"/>
            </w:pPr>
            <w:r>
              <w:t>0</w:t>
            </w:r>
          </w:p>
        </w:tc>
      </w:tr>
      <w:tr w:rsidR="007B3626" w14:paraId="637DDCAE" w14:textId="77777777">
        <w:tblPrEx>
          <w:tblBorders>
            <w:insideH w:val="nil"/>
          </w:tblBorders>
        </w:tblPrEx>
        <w:tc>
          <w:tcPr>
            <w:tcW w:w="9080" w:type="dxa"/>
            <w:gridSpan w:val="4"/>
            <w:tcBorders>
              <w:top w:val="nil"/>
            </w:tcBorders>
          </w:tcPr>
          <w:p w14:paraId="7F11A898" w14:textId="77777777" w:rsidR="007B3626" w:rsidRDefault="007B3626">
            <w:pPr>
              <w:pStyle w:val="ConsPlusNormal"/>
              <w:jc w:val="both"/>
            </w:pPr>
            <w:r>
              <w:t xml:space="preserve">(строка в ред. </w:t>
            </w:r>
            <w:hyperlink r:id="rId253">
              <w:r>
                <w:rPr>
                  <w:color w:val="0000FF"/>
                </w:rPr>
                <w:t>Постановления</w:t>
              </w:r>
            </w:hyperlink>
            <w:r>
              <w:t xml:space="preserve"> Правительства Челябинской области от 29.04.2026 N 305-П)</w:t>
            </w:r>
          </w:p>
        </w:tc>
      </w:tr>
      <w:tr w:rsidR="007B3626" w14:paraId="2FD44215" w14:textId="77777777">
        <w:tblPrEx>
          <w:tblBorders>
            <w:insideH w:val="nil"/>
          </w:tblBorders>
        </w:tblPrEx>
        <w:tc>
          <w:tcPr>
            <w:tcW w:w="4876" w:type="dxa"/>
            <w:tcBorders>
              <w:bottom w:val="nil"/>
            </w:tcBorders>
          </w:tcPr>
          <w:p w14:paraId="6E87FD03" w14:textId="77777777" w:rsidR="007B3626" w:rsidRDefault="007B3626">
            <w:pPr>
              <w:pStyle w:val="ConsPlusNormal"/>
              <w:jc w:val="both"/>
            </w:pPr>
            <w:r>
              <w:t>Количество пациентов, зарегистрированных на территории Челябинской области по месту жительства, на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w:t>
            </w:r>
          </w:p>
        </w:tc>
        <w:tc>
          <w:tcPr>
            <w:tcW w:w="1401" w:type="dxa"/>
            <w:tcBorders>
              <w:bottom w:val="nil"/>
            </w:tcBorders>
            <w:vAlign w:val="center"/>
          </w:tcPr>
          <w:p w14:paraId="72025B51" w14:textId="77777777" w:rsidR="007B3626" w:rsidRDefault="007B3626">
            <w:pPr>
              <w:pStyle w:val="ConsPlusNormal"/>
              <w:jc w:val="center"/>
            </w:pPr>
            <w:r>
              <w:t>0</w:t>
            </w:r>
          </w:p>
        </w:tc>
        <w:tc>
          <w:tcPr>
            <w:tcW w:w="1401" w:type="dxa"/>
            <w:tcBorders>
              <w:bottom w:val="nil"/>
            </w:tcBorders>
            <w:vAlign w:val="center"/>
          </w:tcPr>
          <w:p w14:paraId="5F761CBF" w14:textId="77777777" w:rsidR="007B3626" w:rsidRDefault="007B3626">
            <w:pPr>
              <w:pStyle w:val="ConsPlusNormal"/>
              <w:jc w:val="center"/>
            </w:pPr>
            <w:r>
              <w:t>0</w:t>
            </w:r>
          </w:p>
        </w:tc>
        <w:tc>
          <w:tcPr>
            <w:tcW w:w="1402" w:type="dxa"/>
            <w:tcBorders>
              <w:bottom w:val="nil"/>
            </w:tcBorders>
            <w:vAlign w:val="center"/>
          </w:tcPr>
          <w:p w14:paraId="5139C1FF" w14:textId="77777777" w:rsidR="007B3626" w:rsidRDefault="007B3626">
            <w:pPr>
              <w:pStyle w:val="ConsPlusNormal"/>
              <w:jc w:val="center"/>
            </w:pPr>
            <w:r>
              <w:t>0</w:t>
            </w:r>
          </w:p>
        </w:tc>
      </w:tr>
      <w:tr w:rsidR="007B3626" w14:paraId="4EA91398" w14:textId="77777777">
        <w:tblPrEx>
          <w:tblBorders>
            <w:insideH w:val="nil"/>
          </w:tblBorders>
        </w:tblPrEx>
        <w:tc>
          <w:tcPr>
            <w:tcW w:w="9080" w:type="dxa"/>
            <w:gridSpan w:val="4"/>
            <w:tcBorders>
              <w:top w:val="nil"/>
            </w:tcBorders>
          </w:tcPr>
          <w:p w14:paraId="7CF7EF6D" w14:textId="77777777" w:rsidR="007B3626" w:rsidRDefault="007B3626">
            <w:pPr>
              <w:pStyle w:val="ConsPlusNormal"/>
              <w:jc w:val="both"/>
            </w:pPr>
            <w:r>
              <w:t xml:space="preserve">(строка в ред. </w:t>
            </w:r>
            <w:hyperlink r:id="rId254">
              <w:r>
                <w:rPr>
                  <w:color w:val="0000FF"/>
                </w:rPr>
                <w:t>Постановления</w:t>
              </w:r>
            </w:hyperlink>
            <w:r>
              <w:t xml:space="preserve"> Правительства Челябинской области от 29.04.2026 N 305-П)</w:t>
            </w:r>
          </w:p>
        </w:tc>
      </w:tr>
      <w:tr w:rsidR="007B3626" w14:paraId="29375045" w14:textId="77777777">
        <w:tc>
          <w:tcPr>
            <w:tcW w:w="4876" w:type="dxa"/>
          </w:tcPr>
          <w:p w14:paraId="476196BE" w14:textId="77777777" w:rsidR="007B3626" w:rsidRDefault="007B3626">
            <w:pPr>
              <w:pStyle w:val="ConsPlusNormal"/>
              <w:jc w:val="both"/>
            </w:pPr>
            <w:r>
              <w:t>Эффективность деятельности медицинских организаций:</w:t>
            </w:r>
          </w:p>
        </w:tc>
        <w:tc>
          <w:tcPr>
            <w:tcW w:w="1401" w:type="dxa"/>
            <w:vAlign w:val="center"/>
          </w:tcPr>
          <w:p w14:paraId="05E0DFC7" w14:textId="77777777" w:rsidR="007B3626" w:rsidRDefault="007B3626">
            <w:pPr>
              <w:pStyle w:val="ConsPlusNormal"/>
            </w:pPr>
          </w:p>
        </w:tc>
        <w:tc>
          <w:tcPr>
            <w:tcW w:w="1401" w:type="dxa"/>
            <w:vAlign w:val="center"/>
          </w:tcPr>
          <w:p w14:paraId="1EF58639" w14:textId="77777777" w:rsidR="007B3626" w:rsidRDefault="007B3626">
            <w:pPr>
              <w:pStyle w:val="ConsPlusNormal"/>
            </w:pPr>
          </w:p>
        </w:tc>
        <w:tc>
          <w:tcPr>
            <w:tcW w:w="1402" w:type="dxa"/>
            <w:vAlign w:val="center"/>
          </w:tcPr>
          <w:p w14:paraId="4C2B03A3" w14:textId="77777777" w:rsidR="007B3626" w:rsidRDefault="007B3626">
            <w:pPr>
              <w:pStyle w:val="ConsPlusNormal"/>
            </w:pPr>
          </w:p>
        </w:tc>
      </w:tr>
      <w:tr w:rsidR="007B3626" w14:paraId="20B4392F" w14:textId="77777777">
        <w:tc>
          <w:tcPr>
            <w:tcW w:w="4876" w:type="dxa"/>
          </w:tcPr>
          <w:p w14:paraId="4A0F288E" w14:textId="77777777" w:rsidR="007B3626" w:rsidRDefault="007B3626">
            <w:pPr>
              <w:pStyle w:val="ConsPlusNormal"/>
              <w:jc w:val="both"/>
            </w:pPr>
            <w:r>
              <w:t>функция врачебной должности (количество посещений на 1 занятую должность врача, ведущего прием), всего, в том числе:</w:t>
            </w:r>
          </w:p>
        </w:tc>
        <w:tc>
          <w:tcPr>
            <w:tcW w:w="1401" w:type="dxa"/>
            <w:vAlign w:val="center"/>
          </w:tcPr>
          <w:p w14:paraId="42939FFC" w14:textId="77777777" w:rsidR="007B3626" w:rsidRDefault="007B3626">
            <w:pPr>
              <w:pStyle w:val="ConsPlusNormal"/>
              <w:jc w:val="center"/>
            </w:pPr>
            <w:r>
              <w:t>3470,0</w:t>
            </w:r>
          </w:p>
        </w:tc>
        <w:tc>
          <w:tcPr>
            <w:tcW w:w="1401" w:type="dxa"/>
            <w:vAlign w:val="center"/>
          </w:tcPr>
          <w:p w14:paraId="346D5C91" w14:textId="77777777" w:rsidR="007B3626" w:rsidRDefault="007B3626">
            <w:pPr>
              <w:pStyle w:val="ConsPlusNormal"/>
              <w:jc w:val="center"/>
            </w:pPr>
            <w:r>
              <w:t>3470,0</w:t>
            </w:r>
          </w:p>
        </w:tc>
        <w:tc>
          <w:tcPr>
            <w:tcW w:w="1402" w:type="dxa"/>
            <w:vAlign w:val="center"/>
          </w:tcPr>
          <w:p w14:paraId="6284EE3B" w14:textId="77777777" w:rsidR="007B3626" w:rsidRDefault="007B3626">
            <w:pPr>
              <w:pStyle w:val="ConsPlusNormal"/>
              <w:jc w:val="center"/>
            </w:pPr>
            <w:r>
              <w:t>3470,0</w:t>
            </w:r>
          </w:p>
        </w:tc>
      </w:tr>
      <w:tr w:rsidR="007B3626" w14:paraId="00082F9A" w14:textId="77777777">
        <w:tc>
          <w:tcPr>
            <w:tcW w:w="4876" w:type="dxa"/>
          </w:tcPr>
          <w:p w14:paraId="3D027B31" w14:textId="77777777" w:rsidR="007B3626" w:rsidRDefault="007B3626">
            <w:pPr>
              <w:pStyle w:val="ConsPlusNormal"/>
              <w:jc w:val="both"/>
            </w:pPr>
            <w:r>
              <w:t>расположенных в городской местности</w:t>
            </w:r>
          </w:p>
        </w:tc>
        <w:tc>
          <w:tcPr>
            <w:tcW w:w="1401" w:type="dxa"/>
            <w:vAlign w:val="center"/>
          </w:tcPr>
          <w:p w14:paraId="233CECB5" w14:textId="77777777" w:rsidR="007B3626" w:rsidRDefault="007B3626">
            <w:pPr>
              <w:pStyle w:val="ConsPlusNormal"/>
              <w:jc w:val="center"/>
            </w:pPr>
            <w:r>
              <w:t>3578,0</w:t>
            </w:r>
          </w:p>
        </w:tc>
        <w:tc>
          <w:tcPr>
            <w:tcW w:w="1401" w:type="dxa"/>
            <w:vAlign w:val="center"/>
          </w:tcPr>
          <w:p w14:paraId="7351906D" w14:textId="77777777" w:rsidR="007B3626" w:rsidRDefault="007B3626">
            <w:pPr>
              <w:pStyle w:val="ConsPlusNormal"/>
              <w:jc w:val="center"/>
            </w:pPr>
            <w:r>
              <w:t>3578,0</w:t>
            </w:r>
          </w:p>
        </w:tc>
        <w:tc>
          <w:tcPr>
            <w:tcW w:w="1402" w:type="dxa"/>
            <w:vAlign w:val="center"/>
          </w:tcPr>
          <w:p w14:paraId="1B1E9A0A" w14:textId="77777777" w:rsidR="007B3626" w:rsidRDefault="007B3626">
            <w:pPr>
              <w:pStyle w:val="ConsPlusNormal"/>
              <w:jc w:val="center"/>
            </w:pPr>
            <w:r>
              <w:t>3578,0</w:t>
            </w:r>
          </w:p>
        </w:tc>
      </w:tr>
      <w:tr w:rsidR="007B3626" w14:paraId="332ABEEE" w14:textId="77777777">
        <w:tc>
          <w:tcPr>
            <w:tcW w:w="4876" w:type="dxa"/>
          </w:tcPr>
          <w:p w14:paraId="5516E2BD" w14:textId="77777777" w:rsidR="007B3626" w:rsidRDefault="007B3626">
            <w:pPr>
              <w:pStyle w:val="ConsPlusNormal"/>
              <w:jc w:val="both"/>
            </w:pPr>
            <w:r>
              <w:t>расположенных в сельской местности</w:t>
            </w:r>
          </w:p>
        </w:tc>
        <w:tc>
          <w:tcPr>
            <w:tcW w:w="1401" w:type="dxa"/>
            <w:vAlign w:val="center"/>
          </w:tcPr>
          <w:p w14:paraId="6A05448D" w14:textId="77777777" w:rsidR="007B3626" w:rsidRDefault="007B3626">
            <w:pPr>
              <w:pStyle w:val="ConsPlusNormal"/>
              <w:jc w:val="center"/>
            </w:pPr>
            <w:r>
              <w:t>2721,0</w:t>
            </w:r>
          </w:p>
        </w:tc>
        <w:tc>
          <w:tcPr>
            <w:tcW w:w="1401" w:type="dxa"/>
            <w:vAlign w:val="center"/>
          </w:tcPr>
          <w:p w14:paraId="6723BF2B" w14:textId="77777777" w:rsidR="007B3626" w:rsidRDefault="007B3626">
            <w:pPr>
              <w:pStyle w:val="ConsPlusNormal"/>
              <w:jc w:val="center"/>
            </w:pPr>
            <w:r>
              <w:t>2721,0</w:t>
            </w:r>
          </w:p>
        </w:tc>
        <w:tc>
          <w:tcPr>
            <w:tcW w:w="1402" w:type="dxa"/>
            <w:vAlign w:val="center"/>
          </w:tcPr>
          <w:p w14:paraId="6169CEAD" w14:textId="77777777" w:rsidR="007B3626" w:rsidRDefault="007B3626">
            <w:pPr>
              <w:pStyle w:val="ConsPlusNormal"/>
              <w:jc w:val="center"/>
            </w:pPr>
            <w:r>
              <w:t>2721,0</w:t>
            </w:r>
          </w:p>
        </w:tc>
      </w:tr>
      <w:tr w:rsidR="007B3626" w14:paraId="750DB42F" w14:textId="77777777">
        <w:tc>
          <w:tcPr>
            <w:tcW w:w="4876" w:type="dxa"/>
          </w:tcPr>
          <w:p w14:paraId="09EB8283" w14:textId="77777777" w:rsidR="007B3626" w:rsidRDefault="007B3626">
            <w:pPr>
              <w:pStyle w:val="ConsPlusNormal"/>
              <w:jc w:val="both"/>
            </w:pPr>
            <w:r>
              <w:t>функция работы койки (средняя занятость койки в году) (дней), всего, в том числе:</w:t>
            </w:r>
          </w:p>
        </w:tc>
        <w:tc>
          <w:tcPr>
            <w:tcW w:w="1401" w:type="dxa"/>
            <w:vAlign w:val="center"/>
          </w:tcPr>
          <w:p w14:paraId="2AFA8B19" w14:textId="77777777" w:rsidR="007B3626" w:rsidRDefault="007B3626">
            <w:pPr>
              <w:pStyle w:val="ConsPlusNormal"/>
              <w:jc w:val="center"/>
            </w:pPr>
            <w:r>
              <w:t>321,0</w:t>
            </w:r>
          </w:p>
        </w:tc>
        <w:tc>
          <w:tcPr>
            <w:tcW w:w="1401" w:type="dxa"/>
            <w:vAlign w:val="center"/>
          </w:tcPr>
          <w:p w14:paraId="68B6F7B3" w14:textId="77777777" w:rsidR="007B3626" w:rsidRDefault="007B3626">
            <w:pPr>
              <w:pStyle w:val="ConsPlusNormal"/>
              <w:jc w:val="center"/>
            </w:pPr>
            <w:r>
              <w:t>321,0</w:t>
            </w:r>
          </w:p>
        </w:tc>
        <w:tc>
          <w:tcPr>
            <w:tcW w:w="1402" w:type="dxa"/>
            <w:vAlign w:val="center"/>
          </w:tcPr>
          <w:p w14:paraId="4E498204" w14:textId="77777777" w:rsidR="007B3626" w:rsidRDefault="007B3626">
            <w:pPr>
              <w:pStyle w:val="ConsPlusNormal"/>
              <w:jc w:val="center"/>
            </w:pPr>
            <w:r>
              <w:t>321,0</w:t>
            </w:r>
          </w:p>
        </w:tc>
      </w:tr>
      <w:tr w:rsidR="007B3626" w14:paraId="259B233D" w14:textId="77777777">
        <w:tc>
          <w:tcPr>
            <w:tcW w:w="4876" w:type="dxa"/>
          </w:tcPr>
          <w:p w14:paraId="29C65C06" w14:textId="77777777" w:rsidR="007B3626" w:rsidRDefault="007B3626">
            <w:pPr>
              <w:pStyle w:val="ConsPlusNormal"/>
              <w:jc w:val="both"/>
            </w:pPr>
            <w:r>
              <w:t>расположенных в городской местности</w:t>
            </w:r>
          </w:p>
        </w:tc>
        <w:tc>
          <w:tcPr>
            <w:tcW w:w="1401" w:type="dxa"/>
            <w:vAlign w:val="center"/>
          </w:tcPr>
          <w:p w14:paraId="39C509DA" w14:textId="77777777" w:rsidR="007B3626" w:rsidRDefault="007B3626">
            <w:pPr>
              <w:pStyle w:val="ConsPlusNormal"/>
              <w:jc w:val="center"/>
            </w:pPr>
            <w:r>
              <w:t>321,0</w:t>
            </w:r>
          </w:p>
        </w:tc>
        <w:tc>
          <w:tcPr>
            <w:tcW w:w="1401" w:type="dxa"/>
            <w:vAlign w:val="center"/>
          </w:tcPr>
          <w:p w14:paraId="5717C876" w14:textId="77777777" w:rsidR="007B3626" w:rsidRDefault="007B3626">
            <w:pPr>
              <w:pStyle w:val="ConsPlusNormal"/>
              <w:jc w:val="center"/>
            </w:pPr>
            <w:r>
              <w:t>321,0</w:t>
            </w:r>
          </w:p>
        </w:tc>
        <w:tc>
          <w:tcPr>
            <w:tcW w:w="1402" w:type="dxa"/>
            <w:vAlign w:val="center"/>
          </w:tcPr>
          <w:p w14:paraId="46722FA8" w14:textId="77777777" w:rsidR="007B3626" w:rsidRDefault="007B3626">
            <w:pPr>
              <w:pStyle w:val="ConsPlusNormal"/>
              <w:jc w:val="center"/>
            </w:pPr>
            <w:r>
              <w:t>321,0</w:t>
            </w:r>
          </w:p>
        </w:tc>
      </w:tr>
      <w:tr w:rsidR="007B3626" w14:paraId="237357C3" w14:textId="77777777">
        <w:tc>
          <w:tcPr>
            <w:tcW w:w="4876" w:type="dxa"/>
          </w:tcPr>
          <w:p w14:paraId="4BA3A184" w14:textId="77777777" w:rsidR="007B3626" w:rsidRDefault="007B3626">
            <w:pPr>
              <w:pStyle w:val="ConsPlusNormal"/>
              <w:jc w:val="both"/>
            </w:pPr>
            <w:r>
              <w:t>расположенных в сельской местности</w:t>
            </w:r>
          </w:p>
        </w:tc>
        <w:tc>
          <w:tcPr>
            <w:tcW w:w="1401" w:type="dxa"/>
            <w:vAlign w:val="center"/>
          </w:tcPr>
          <w:p w14:paraId="5F78344C" w14:textId="77777777" w:rsidR="007B3626" w:rsidRDefault="007B3626">
            <w:pPr>
              <w:pStyle w:val="ConsPlusNormal"/>
              <w:jc w:val="center"/>
            </w:pPr>
            <w:r>
              <w:t>321,0</w:t>
            </w:r>
          </w:p>
        </w:tc>
        <w:tc>
          <w:tcPr>
            <w:tcW w:w="1401" w:type="dxa"/>
            <w:vAlign w:val="center"/>
          </w:tcPr>
          <w:p w14:paraId="217B1E4E" w14:textId="77777777" w:rsidR="007B3626" w:rsidRDefault="007B3626">
            <w:pPr>
              <w:pStyle w:val="ConsPlusNormal"/>
              <w:jc w:val="center"/>
            </w:pPr>
            <w:r>
              <w:t>321,0</w:t>
            </w:r>
          </w:p>
        </w:tc>
        <w:tc>
          <w:tcPr>
            <w:tcW w:w="1402" w:type="dxa"/>
            <w:vAlign w:val="center"/>
          </w:tcPr>
          <w:p w14:paraId="0B464FE2" w14:textId="77777777" w:rsidR="007B3626" w:rsidRDefault="007B3626">
            <w:pPr>
              <w:pStyle w:val="ConsPlusNormal"/>
              <w:jc w:val="center"/>
            </w:pPr>
            <w:r>
              <w:t>321,0</w:t>
            </w:r>
          </w:p>
        </w:tc>
      </w:tr>
      <w:tr w:rsidR="007B3626" w14:paraId="6C4A0A11" w14:textId="77777777">
        <w:tc>
          <w:tcPr>
            <w:tcW w:w="4876" w:type="dxa"/>
          </w:tcPr>
          <w:p w14:paraId="1AFA9255" w14:textId="77777777" w:rsidR="007B3626" w:rsidRDefault="007B3626">
            <w:pPr>
              <w:pStyle w:val="ConsPlusNormal"/>
            </w:pPr>
            <w:r>
              <w:t>Удовлетворенность населения, в том числе городского и сельского населения, доступностью медицинской помощи (процентов от числа опрошенных)</w:t>
            </w:r>
          </w:p>
        </w:tc>
        <w:tc>
          <w:tcPr>
            <w:tcW w:w="1401" w:type="dxa"/>
            <w:vAlign w:val="center"/>
          </w:tcPr>
          <w:p w14:paraId="19CC8D17" w14:textId="77777777" w:rsidR="007B3626" w:rsidRDefault="007B3626">
            <w:pPr>
              <w:pStyle w:val="ConsPlusNormal"/>
              <w:jc w:val="center"/>
            </w:pPr>
            <w:r>
              <w:t>60,3</w:t>
            </w:r>
          </w:p>
        </w:tc>
        <w:tc>
          <w:tcPr>
            <w:tcW w:w="1401" w:type="dxa"/>
            <w:vAlign w:val="center"/>
          </w:tcPr>
          <w:p w14:paraId="574D6666" w14:textId="77777777" w:rsidR="007B3626" w:rsidRDefault="007B3626">
            <w:pPr>
              <w:pStyle w:val="ConsPlusNormal"/>
              <w:jc w:val="center"/>
            </w:pPr>
            <w:r>
              <w:t>60,8</w:t>
            </w:r>
          </w:p>
        </w:tc>
        <w:tc>
          <w:tcPr>
            <w:tcW w:w="1402" w:type="dxa"/>
            <w:vAlign w:val="center"/>
          </w:tcPr>
          <w:p w14:paraId="4F5E35FD" w14:textId="77777777" w:rsidR="007B3626" w:rsidRDefault="007B3626">
            <w:pPr>
              <w:pStyle w:val="ConsPlusNormal"/>
              <w:jc w:val="center"/>
            </w:pPr>
            <w:r>
              <w:t>61,3</w:t>
            </w:r>
          </w:p>
        </w:tc>
      </w:tr>
      <w:tr w:rsidR="007B3626" w14:paraId="79CEA334" w14:textId="77777777">
        <w:tc>
          <w:tcPr>
            <w:tcW w:w="4876" w:type="dxa"/>
          </w:tcPr>
          <w:p w14:paraId="6F71223D" w14:textId="77777777" w:rsidR="007B3626" w:rsidRDefault="007B3626">
            <w:pPr>
              <w:pStyle w:val="ConsPlusNormal"/>
            </w:pPr>
            <w:r>
              <w:t>городского населения</w:t>
            </w:r>
          </w:p>
        </w:tc>
        <w:tc>
          <w:tcPr>
            <w:tcW w:w="1401" w:type="dxa"/>
            <w:vAlign w:val="center"/>
          </w:tcPr>
          <w:p w14:paraId="623B65EF" w14:textId="77777777" w:rsidR="007B3626" w:rsidRDefault="007B3626">
            <w:pPr>
              <w:pStyle w:val="ConsPlusNormal"/>
              <w:jc w:val="center"/>
            </w:pPr>
            <w:r>
              <w:t>60,3</w:t>
            </w:r>
          </w:p>
        </w:tc>
        <w:tc>
          <w:tcPr>
            <w:tcW w:w="1401" w:type="dxa"/>
            <w:vAlign w:val="center"/>
          </w:tcPr>
          <w:p w14:paraId="1BC271B2" w14:textId="77777777" w:rsidR="007B3626" w:rsidRDefault="007B3626">
            <w:pPr>
              <w:pStyle w:val="ConsPlusNormal"/>
              <w:jc w:val="center"/>
            </w:pPr>
            <w:r>
              <w:t>60,8</w:t>
            </w:r>
          </w:p>
        </w:tc>
        <w:tc>
          <w:tcPr>
            <w:tcW w:w="1402" w:type="dxa"/>
            <w:vAlign w:val="center"/>
          </w:tcPr>
          <w:p w14:paraId="0D907469" w14:textId="77777777" w:rsidR="007B3626" w:rsidRDefault="007B3626">
            <w:pPr>
              <w:pStyle w:val="ConsPlusNormal"/>
              <w:jc w:val="center"/>
            </w:pPr>
            <w:r>
              <w:t>61,3</w:t>
            </w:r>
          </w:p>
        </w:tc>
      </w:tr>
      <w:tr w:rsidR="007B3626" w14:paraId="64C46026" w14:textId="77777777">
        <w:tc>
          <w:tcPr>
            <w:tcW w:w="4876" w:type="dxa"/>
          </w:tcPr>
          <w:p w14:paraId="0757F18A" w14:textId="77777777" w:rsidR="007B3626" w:rsidRDefault="007B3626">
            <w:pPr>
              <w:pStyle w:val="ConsPlusNormal"/>
            </w:pPr>
            <w:r>
              <w:lastRenderedPageBreak/>
              <w:t>сельского населения</w:t>
            </w:r>
          </w:p>
        </w:tc>
        <w:tc>
          <w:tcPr>
            <w:tcW w:w="1401" w:type="dxa"/>
            <w:vAlign w:val="center"/>
          </w:tcPr>
          <w:p w14:paraId="53D9E11F" w14:textId="77777777" w:rsidR="007B3626" w:rsidRDefault="007B3626">
            <w:pPr>
              <w:pStyle w:val="ConsPlusNormal"/>
              <w:jc w:val="center"/>
            </w:pPr>
            <w:r>
              <w:t>60,3</w:t>
            </w:r>
          </w:p>
        </w:tc>
        <w:tc>
          <w:tcPr>
            <w:tcW w:w="1401" w:type="dxa"/>
            <w:vAlign w:val="center"/>
          </w:tcPr>
          <w:p w14:paraId="689E3F9F" w14:textId="77777777" w:rsidR="007B3626" w:rsidRDefault="007B3626">
            <w:pPr>
              <w:pStyle w:val="ConsPlusNormal"/>
              <w:jc w:val="center"/>
            </w:pPr>
            <w:r>
              <w:t>60,8</w:t>
            </w:r>
          </w:p>
        </w:tc>
        <w:tc>
          <w:tcPr>
            <w:tcW w:w="1402" w:type="dxa"/>
            <w:vAlign w:val="center"/>
          </w:tcPr>
          <w:p w14:paraId="19FB9D0B" w14:textId="77777777" w:rsidR="007B3626" w:rsidRDefault="007B3626">
            <w:pPr>
              <w:pStyle w:val="ConsPlusNormal"/>
              <w:jc w:val="center"/>
            </w:pPr>
            <w:r>
              <w:t>61,3</w:t>
            </w:r>
          </w:p>
        </w:tc>
      </w:tr>
      <w:tr w:rsidR="007B3626" w14:paraId="425AC0CC" w14:textId="77777777">
        <w:tc>
          <w:tcPr>
            <w:tcW w:w="4876" w:type="dxa"/>
          </w:tcPr>
          <w:p w14:paraId="5CA971A3" w14:textId="77777777" w:rsidR="007B3626" w:rsidRDefault="007B3626">
            <w:pPr>
              <w:pStyle w:val="ConsPlusNormal"/>
              <w:jc w:val="both"/>
            </w:pPr>
            <w:r>
              <w:t>Доля детей в возрасте от 2 до 17 лет с диагнозом "сахарный диабет", обеспеченных медицинскими изделиями для непрерывного мониторинга уровня глюкозы в крови</w:t>
            </w:r>
          </w:p>
        </w:tc>
        <w:tc>
          <w:tcPr>
            <w:tcW w:w="1401" w:type="dxa"/>
            <w:vAlign w:val="center"/>
          </w:tcPr>
          <w:p w14:paraId="6B796044" w14:textId="77777777" w:rsidR="007B3626" w:rsidRDefault="007B3626">
            <w:pPr>
              <w:pStyle w:val="ConsPlusNormal"/>
              <w:jc w:val="center"/>
            </w:pPr>
            <w:r>
              <w:t>85,0</w:t>
            </w:r>
          </w:p>
        </w:tc>
        <w:tc>
          <w:tcPr>
            <w:tcW w:w="1401" w:type="dxa"/>
            <w:vAlign w:val="center"/>
          </w:tcPr>
          <w:p w14:paraId="2A6EF9AE" w14:textId="77777777" w:rsidR="007B3626" w:rsidRDefault="007B3626">
            <w:pPr>
              <w:pStyle w:val="ConsPlusNormal"/>
              <w:jc w:val="center"/>
            </w:pPr>
            <w:r>
              <w:t>85,0</w:t>
            </w:r>
          </w:p>
        </w:tc>
        <w:tc>
          <w:tcPr>
            <w:tcW w:w="1402" w:type="dxa"/>
            <w:vAlign w:val="center"/>
          </w:tcPr>
          <w:p w14:paraId="7E6D4E1E" w14:textId="77777777" w:rsidR="007B3626" w:rsidRDefault="007B3626">
            <w:pPr>
              <w:pStyle w:val="ConsPlusNormal"/>
              <w:jc w:val="center"/>
            </w:pPr>
            <w:r>
              <w:t>85,0</w:t>
            </w:r>
          </w:p>
        </w:tc>
      </w:tr>
      <w:tr w:rsidR="007B3626" w14:paraId="4D5D826E" w14:textId="77777777">
        <w:tblPrEx>
          <w:tblBorders>
            <w:insideH w:val="nil"/>
          </w:tblBorders>
        </w:tblPrEx>
        <w:tc>
          <w:tcPr>
            <w:tcW w:w="4876" w:type="dxa"/>
            <w:tcBorders>
              <w:bottom w:val="nil"/>
            </w:tcBorders>
          </w:tcPr>
          <w:p w14:paraId="2EA31B2A" w14:textId="77777777" w:rsidR="007B3626" w:rsidRDefault="007B3626">
            <w:pPr>
              <w:pStyle w:val="ConsPlusNormal"/>
              <w:jc w:val="both"/>
            </w:pPr>
            <w:r>
              <w:t>Количество случаев лечения в стационарных условиях на одну занятую должность врача медицинского подразделения, оказывающего специализированную, в том числе высокотехнологичную, медицинскую помощь</w:t>
            </w:r>
          </w:p>
        </w:tc>
        <w:tc>
          <w:tcPr>
            <w:tcW w:w="1401" w:type="dxa"/>
            <w:tcBorders>
              <w:bottom w:val="nil"/>
            </w:tcBorders>
            <w:vAlign w:val="center"/>
          </w:tcPr>
          <w:p w14:paraId="4255F7EB" w14:textId="77777777" w:rsidR="007B3626" w:rsidRDefault="007B3626">
            <w:pPr>
              <w:pStyle w:val="ConsPlusNormal"/>
              <w:jc w:val="center"/>
            </w:pPr>
            <w:r>
              <w:t>88,0</w:t>
            </w:r>
          </w:p>
        </w:tc>
        <w:tc>
          <w:tcPr>
            <w:tcW w:w="1401" w:type="dxa"/>
            <w:tcBorders>
              <w:bottom w:val="nil"/>
            </w:tcBorders>
            <w:vAlign w:val="center"/>
          </w:tcPr>
          <w:p w14:paraId="7714CE28" w14:textId="77777777" w:rsidR="007B3626" w:rsidRDefault="007B3626">
            <w:pPr>
              <w:pStyle w:val="ConsPlusNormal"/>
              <w:jc w:val="center"/>
            </w:pPr>
            <w:r>
              <w:t>89,0</w:t>
            </w:r>
          </w:p>
        </w:tc>
        <w:tc>
          <w:tcPr>
            <w:tcW w:w="1402" w:type="dxa"/>
            <w:tcBorders>
              <w:bottom w:val="nil"/>
            </w:tcBorders>
            <w:vAlign w:val="center"/>
          </w:tcPr>
          <w:p w14:paraId="7435C1EC" w14:textId="77777777" w:rsidR="007B3626" w:rsidRDefault="007B3626">
            <w:pPr>
              <w:pStyle w:val="ConsPlusNormal"/>
              <w:jc w:val="center"/>
            </w:pPr>
            <w:r>
              <w:t>90,0</w:t>
            </w:r>
          </w:p>
        </w:tc>
      </w:tr>
      <w:tr w:rsidR="007B3626" w14:paraId="14918040" w14:textId="77777777">
        <w:tblPrEx>
          <w:tblBorders>
            <w:insideH w:val="nil"/>
          </w:tblBorders>
        </w:tblPrEx>
        <w:tc>
          <w:tcPr>
            <w:tcW w:w="9080" w:type="dxa"/>
            <w:gridSpan w:val="4"/>
            <w:tcBorders>
              <w:top w:val="nil"/>
            </w:tcBorders>
          </w:tcPr>
          <w:p w14:paraId="17618E01" w14:textId="77777777" w:rsidR="007B3626" w:rsidRDefault="007B3626">
            <w:pPr>
              <w:pStyle w:val="ConsPlusNormal"/>
              <w:jc w:val="both"/>
            </w:pPr>
            <w:r>
              <w:t xml:space="preserve">(строка в ред. </w:t>
            </w:r>
            <w:hyperlink r:id="rId255">
              <w:r>
                <w:rPr>
                  <w:color w:val="0000FF"/>
                </w:rPr>
                <w:t>Постановления</w:t>
              </w:r>
            </w:hyperlink>
            <w:r>
              <w:t xml:space="preserve"> Правительства Челябинской области от 29.04.2026 N 305-П)</w:t>
            </w:r>
          </w:p>
        </w:tc>
      </w:tr>
      <w:tr w:rsidR="007B3626" w14:paraId="40BF9FB5" w14:textId="77777777">
        <w:tc>
          <w:tcPr>
            <w:tcW w:w="4876" w:type="dxa"/>
          </w:tcPr>
          <w:p w14:paraId="2CF1E075" w14:textId="77777777" w:rsidR="007B3626" w:rsidRDefault="007B3626">
            <w:pPr>
              <w:pStyle w:val="ConsPlusNormal"/>
              <w:jc w:val="both"/>
            </w:pPr>
            <w:r>
              <w:t>Оперативная активность на одну занятую должность врача хирургической специальности</w:t>
            </w:r>
          </w:p>
        </w:tc>
        <w:tc>
          <w:tcPr>
            <w:tcW w:w="1401" w:type="dxa"/>
            <w:vAlign w:val="center"/>
          </w:tcPr>
          <w:p w14:paraId="563CADBD" w14:textId="77777777" w:rsidR="007B3626" w:rsidRDefault="007B3626">
            <w:pPr>
              <w:pStyle w:val="ConsPlusNormal"/>
              <w:jc w:val="center"/>
            </w:pPr>
            <w:r>
              <w:t>112,0</w:t>
            </w:r>
          </w:p>
        </w:tc>
        <w:tc>
          <w:tcPr>
            <w:tcW w:w="1401" w:type="dxa"/>
            <w:vAlign w:val="center"/>
          </w:tcPr>
          <w:p w14:paraId="70E1FF34" w14:textId="77777777" w:rsidR="007B3626" w:rsidRDefault="007B3626">
            <w:pPr>
              <w:pStyle w:val="ConsPlusNormal"/>
              <w:jc w:val="center"/>
            </w:pPr>
            <w:r>
              <w:t>113,0</w:t>
            </w:r>
          </w:p>
        </w:tc>
        <w:tc>
          <w:tcPr>
            <w:tcW w:w="1402" w:type="dxa"/>
            <w:vAlign w:val="center"/>
          </w:tcPr>
          <w:p w14:paraId="29085C09" w14:textId="77777777" w:rsidR="007B3626" w:rsidRDefault="007B3626">
            <w:pPr>
              <w:pStyle w:val="ConsPlusNormal"/>
              <w:jc w:val="center"/>
            </w:pPr>
            <w:r>
              <w:t>114,0</w:t>
            </w:r>
          </w:p>
        </w:tc>
      </w:tr>
    </w:tbl>
    <w:p w14:paraId="125EC5D0" w14:textId="77777777" w:rsidR="007B3626" w:rsidRDefault="007B3626">
      <w:pPr>
        <w:pStyle w:val="ConsPlusNormal"/>
        <w:jc w:val="both"/>
      </w:pPr>
    </w:p>
    <w:p w14:paraId="58D774FB" w14:textId="77777777" w:rsidR="007B3626" w:rsidRDefault="007B3626">
      <w:pPr>
        <w:pStyle w:val="ConsPlusNormal"/>
        <w:jc w:val="both"/>
      </w:pPr>
    </w:p>
    <w:p w14:paraId="5CAFB8C5" w14:textId="77777777" w:rsidR="007B3626" w:rsidRDefault="007B3626">
      <w:pPr>
        <w:pStyle w:val="ConsPlusNormal"/>
        <w:jc w:val="both"/>
      </w:pPr>
    </w:p>
    <w:p w14:paraId="5C503382" w14:textId="77777777" w:rsidR="007B3626" w:rsidRDefault="007B3626">
      <w:pPr>
        <w:pStyle w:val="ConsPlusNormal"/>
        <w:jc w:val="both"/>
      </w:pPr>
    </w:p>
    <w:p w14:paraId="0BD4E92E" w14:textId="77777777" w:rsidR="007B3626" w:rsidRDefault="007B3626">
      <w:pPr>
        <w:pStyle w:val="ConsPlusNormal"/>
        <w:jc w:val="both"/>
      </w:pPr>
    </w:p>
    <w:p w14:paraId="02025338" w14:textId="77777777" w:rsidR="007B3626" w:rsidRDefault="007B3626">
      <w:pPr>
        <w:pStyle w:val="ConsPlusNormal"/>
        <w:jc w:val="right"/>
        <w:outlineLvl w:val="1"/>
      </w:pPr>
      <w:r>
        <w:t>Приложение 1</w:t>
      </w:r>
    </w:p>
    <w:p w14:paraId="2E3F4617" w14:textId="77777777" w:rsidR="007B3626" w:rsidRDefault="007B3626">
      <w:pPr>
        <w:pStyle w:val="ConsPlusNormal"/>
        <w:jc w:val="right"/>
      </w:pPr>
      <w:r>
        <w:t>к Территориальной программе</w:t>
      </w:r>
    </w:p>
    <w:p w14:paraId="4C70A36B" w14:textId="77777777" w:rsidR="007B3626" w:rsidRDefault="007B3626">
      <w:pPr>
        <w:pStyle w:val="ConsPlusNormal"/>
        <w:jc w:val="right"/>
      </w:pPr>
      <w:r>
        <w:t>государственных гарантий</w:t>
      </w:r>
    </w:p>
    <w:p w14:paraId="183A2028" w14:textId="77777777" w:rsidR="007B3626" w:rsidRDefault="007B3626">
      <w:pPr>
        <w:pStyle w:val="ConsPlusNormal"/>
        <w:jc w:val="right"/>
      </w:pPr>
      <w:r>
        <w:t>бесплатного оказания гражданам</w:t>
      </w:r>
    </w:p>
    <w:p w14:paraId="08F061AC" w14:textId="77777777" w:rsidR="007B3626" w:rsidRDefault="007B3626">
      <w:pPr>
        <w:pStyle w:val="ConsPlusNormal"/>
        <w:jc w:val="right"/>
      </w:pPr>
      <w:r>
        <w:t>медицинской помощи</w:t>
      </w:r>
    </w:p>
    <w:p w14:paraId="08DFAD5F" w14:textId="77777777" w:rsidR="007B3626" w:rsidRDefault="007B3626">
      <w:pPr>
        <w:pStyle w:val="ConsPlusNormal"/>
        <w:jc w:val="right"/>
      </w:pPr>
      <w:r>
        <w:t>в Челябинской области</w:t>
      </w:r>
    </w:p>
    <w:p w14:paraId="080ADD99" w14:textId="77777777" w:rsidR="007B3626" w:rsidRDefault="007B3626">
      <w:pPr>
        <w:pStyle w:val="ConsPlusNormal"/>
        <w:jc w:val="right"/>
      </w:pPr>
      <w:r>
        <w:t>на 2026 год</w:t>
      </w:r>
    </w:p>
    <w:p w14:paraId="23E3E005" w14:textId="77777777" w:rsidR="007B3626" w:rsidRDefault="007B3626">
      <w:pPr>
        <w:pStyle w:val="ConsPlusNormal"/>
        <w:jc w:val="right"/>
      </w:pPr>
      <w:r>
        <w:t>и на плановый период</w:t>
      </w:r>
    </w:p>
    <w:p w14:paraId="7815E473" w14:textId="77777777" w:rsidR="007B3626" w:rsidRDefault="007B3626">
      <w:pPr>
        <w:pStyle w:val="ConsPlusNormal"/>
        <w:jc w:val="right"/>
      </w:pPr>
      <w:r>
        <w:t>2027 и 2028 годов</w:t>
      </w:r>
    </w:p>
    <w:p w14:paraId="7AE9F84D" w14:textId="77777777" w:rsidR="007B3626" w:rsidRDefault="007B3626">
      <w:pPr>
        <w:pStyle w:val="ConsPlusNormal"/>
        <w:jc w:val="both"/>
      </w:pPr>
    </w:p>
    <w:p w14:paraId="7CE78ACB" w14:textId="77777777" w:rsidR="007B3626" w:rsidRDefault="007B3626">
      <w:pPr>
        <w:pStyle w:val="ConsPlusTitle"/>
        <w:jc w:val="center"/>
      </w:pPr>
      <w:bookmarkStart w:id="3" w:name="P1206"/>
      <w:bookmarkEnd w:id="3"/>
      <w:r>
        <w:t>Перечень</w:t>
      </w:r>
    </w:p>
    <w:p w14:paraId="59C49271" w14:textId="77777777" w:rsidR="007B3626" w:rsidRDefault="007B3626">
      <w:pPr>
        <w:pStyle w:val="ConsPlusTitle"/>
        <w:jc w:val="center"/>
      </w:pPr>
      <w:r>
        <w:t>лекарственных препаратов, отпускаемых населению</w:t>
      </w:r>
    </w:p>
    <w:p w14:paraId="6532ED43" w14:textId="77777777" w:rsidR="007B3626" w:rsidRDefault="007B3626">
      <w:pPr>
        <w:pStyle w:val="ConsPlusTitle"/>
        <w:jc w:val="center"/>
      </w:pPr>
      <w:r>
        <w:t>в соответствии с перечнем групп населения и категорий</w:t>
      </w:r>
    </w:p>
    <w:p w14:paraId="6DC518FA" w14:textId="77777777" w:rsidR="007B3626" w:rsidRDefault="007B3626">
      <w:pPr>
        <w:pStyle w:val="ConsPlusTitle"/>
        <w:jc w:val="center"/>
      </w:pPr>
      <w:r>
        <w:t>заболеваний, при амбулаторном лечении которых</w:t>
      </w:r>
    </w:p>
    <w:p w14:paraId="3D5C0F67" w14:textId="77777777" w:rsidR="007B3626" w:rsidRDefault="007B3626">
      <w:pPr>
        <w:pStyle w:val="ConsPlusTitle"/>
        <w:jc w:val="center"/>
      </w:pPr>
      <w:r>
        <w:t>лекарственные препараты и медицинские изделия</w:t>
      </w:r>
    </w:p>
    <w:p w14:paraId="0FC7C181" w14:textId="77777777" w:rsidR="007B3626" w:rsidRDefault="007B3626">
      <w:pPr>
        <w:pStyle w:val="ConsPlusTitle"/>
        <w:jc w:val="center"/>
      </w:pPr>
      <w:r>
        <w:t>в соответствии с законодательством Российской Федерации</w:t>
      </w:r>
    </w:p>
    <w:p w14:paraId="7D573898" w14:textId="77777777" w:rsidR="007B3626" w:rsidRDefault="007B3626">
      <w:pPr>
        <w:pStyle w:val="ConsPlusTitle"/>
        <w:jc w:val="center"/>
      </w:pPr>
      <w:r>
        <w:t>отпускаются по рецептам врачей бесплатно</w:t>
      </w:r>
    </w:p>
    <w:p w14:paraId="16230B0B" w14:textId="77777777" w:rsidR="007B3626" w:rsidRDefault="007B362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B3626" w14:paraId="3DF11A5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96B6728" w14:textId="77777777" w:rsidR="007B3626" w:rsidRDefault="007B362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8615249" w14:textId="77777777" w:rsidR="007B3626" w:rsidRDefault="007B362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89E6B73" w14:textId="77777777" w:rsidR="007B3626" w:rsidRDefault="007B3626">
            <w:pPr>
              <w:pStyle w:val="ConsPlusNormal"/>
              <w:jc w:val="center"/>
            </w:pPr>
            <w:r>
              <w:rPr>
                <w:color w:val="392C69"/>
              </w:rPr>
              <w:t>Список изменяющих документов</w:t>
            </w:r>
          </w:p>
          <w:p w14:paraId="108CE5B5" w14:textId="77777777" w:rsidR="007B3626" w:rsidRDefault="007B3626">
            <w:pPr>
              <w:pStyle w:val="ConsPlusNormal"/>
              <w:jc w:val="center"/>
            </w:pPr>
            <w:r>
              <w:rPr>
                <w:color w:val="392C69"/>
              </w:rPr>
              <w:t xml:space="preserve">(в ред. </w:t>
            </w:r>
            <w:hyperlink r:id="rId256">
              <w:r>
                <w:rPr>
                  <w:color w:val="0000FF"/>
                </w:rPr>
                <w:t>Постановления</w:t>
              </w:r>
            </w:hyperlink>
            <w:r>
              <w:rPr>
                <w:color w:val="392C69"/>
              </w:rPr>
              <w:t xml:space="preserve"> Правительства Челябинской области</w:t>
            </w:r>
          </w:p>
          <w:p w14:paraId="08551CCF" w14:textId="77777777" w:rsidR="007B3626" w:rsidRDefault="007B3626">
            <w:pPr>
              <w:pStyle w:val="ConsPlusNormal"/>
              <w:jc w:val="center"/>
            </w:pPr>
            <w:r>
              <w:rPr>
                <w:color w:val="392C69"/>
              </w:rPr>
              <w:t>от 29.04.2026 N 305-П)</w:t>
            </w:r>
          </w:p>
        </w:tc>
        <w:tc>
          <w:tcPr>
            <w:tcW w:w="113" w:type="dxa"/>
            <w:tcBorders>
              <w:top w:val="nil"/>
              <w:left w:val="nil"/>
              <w:bottom w:val="nil"/>
              <w:right w:val="nil"/>
            </w:tcBorders>
            <w:shd w:val="clear" w:color="auto" w:fill="F4F3F8"/>
            <w:tcMar>
              <w:top w:w="0" w:type="dxa"/>
              <w:left w:w="0" w:type="dxa"/>
              <w:bottom w:w="0" w:type="dxa"/>
              <w:right w:w="0" w:type="dxa"/>
            </w:tcMar>
          </w:tcPr>
          <w:p w14:paraId="443EF2B0" w14:textId="77777777" w:rsidR="007B3626" w:rsidRDefault="007B3626">
            <w:pPr>
              <w:pStyle w:val="ConsPlusNormal"/>
            </w:pPr>
          </w:p>
        </w:tc>
      </w:tr>
    </w:tbl>
    <w:p w14:paraId="658C2B42" w14:textId="77777777" w:rsidR="007B3626" w:rsidRDefault="007B3626">
      <w:pPr>
        <w:pStyle w:val="ConsPlusNormal"/>
        <w:jc w:val="both"/>
      </w:pPr>
    </w:p>
    <w:p w14:paraId="4D6470E5" w14:textId="77777777" w:rsidR="007B3626" w:rsidRDefault="007B3626">
      <w:pPr>
        <w:pStyle w:val="ConsPlusNormal"/>
        <w:sectPr w:rsidR="007B3626" w:rsidSect="001D75BB">
          <w:pgSz w:w="11906" w:h="16838"/>
          <w:pgMar w:top="1134" w:right="850" w:bottom="1134" w:left="1701" w:header="708" w:footer="708"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455"/>
        <w:gridCol w:w="4682"/>
        <w:gridCol w:w="4369"/>
        <w:gridCol w:w="3528"/>
      </w:tblGrid>
      <w:tr w:rsidR="007B3626" w14:paraId="298B696C" w14:textId="77777777">
        <w:tc>
          <w:tcPr>
            <w:tcW w:w="4309" w:type="dxa"/>
          </w:tcPr>
          <w:p w14:paraId="214BECF1" w14:textId="77777777" w:rsidR="007B3626" w:rsidRDefault="007B3626">
            <w:pPr>
              <w:pStyle w:val="ConsPlusNormal"/>
              <w:jc w:val="center"/>
            </w:pPr>
            <w:r>
              <w:lastRenderedPageBreak/>
              <w:t>Код анатомо-терапевтическо-химической классификации</w:t>
            </w:r>
          </w:p>
        </w:tc>
        <w:tc>
          <w:tcPr>
            <w:tcW w:w="4819" w:type="dxa"/>
          </w:tcPr>
          <w:p w14:paraId="78CD94AB" w14:textId="77777777" w:rsidR="007B3626" w:rsidRDefault="007B3626">
            <w:pPr>
              <w:pStyle w:val="ConsPlusNormal"/>
              <w:jc w:val="center"/>
            </w:pPr>
            <w:r>
              <w:t>Анатомо-терапевтическо-химическая классификация</w:t>
            </w:r>
          </w:p>
        </w:tc>
        <w:tc>
          <w:tcPr>
            <w:tcW w:w="4592" w:type="dxa"/>
          </w:tcPr>
          <w:p w14:paraId="01CD4A07" w14:textId="77777777" w:rsidR="007B3626" w:rsidRDefault="007B3626">
            <w:pPr>
              <w:pStyle w:val="ConsPlusNormal"/>
              <w:jc w:val="center"/>
            </w:pPr>
            <w:r>
              <w:t>Лекарственные препараты</w:t>
            </w:r>
          </w:p>
        </w:tc>
        <w:tc>
          <w:tcPr>
            <w:tcW w:w="3742" w:type="dxa"/>
          </w:tcPr>
          <w:p w14:paraId="3B9DA338" w14:textId="77777777" w:rsidR="007B3626" w:rsidRDefault="007B3626">
            <w:pPr>
              <w:pStyle w:val="ConsPlusNormal"/>
              <w:jc w:val="center"/>
            </w:pPr>
            <w:r>
              <w:t>Лекарственные формы</w:t>
            </w:r>
          </w:p>
        </w:tc>
      </w:tr>
      <w:tr w:rsidR="007B3626" w14:paraId="5EA3337C" w14:textId="77777777">
        <w:tc>
          <w:tcPr>
            <w:tcW w:w="4309" w:type="dxa"/>
          </w:tcPr>
          <w:p w14:paraId="6458290D" w14:textId="77777777" w:rsidR="007B3626" w:rsidRDefault="007B3626">
            <w:pPr>
              <w:pStyle w:val="ConsPlusNormal"/>
              <w:jc w:val="center"/>
              <w:outlineLvl w:val="2"/>
            </w:pPr>
            <w:r>
              <w:t>A</w:t>
            </w:r>
          </w:p>
        </w:tc>
        <w:tc>
          <w:tcPr>
            <w:tcW w:w="4819" w:type="dxa"/>
          </w:tcPr>
          <w:p w14:paraId="252BC93E" w14:textId="77777777" w:rsidR="007B3626" w:rsidRDefault="007B3626">
            <w:pPr>
              <w:pStyle w:val="ConsPlusNormal"/>
            </w:pPr>
            <w:r>
              <w:t>пищеварительный тракт и обмен веществ</w:t>
            </w:r>
          </w:p>
        </w:tc>
        <w:tc>
          <w:tcPr>
            <w:tcW w:w="4592" w:type="dxa"/>
          </w:tcPr>
          <w:p w14:paraId="1BD40A1F" w14:textId="77777777" w:rsidR="007B3626" w:rsidRDefault="007B3626">
            <w:pPr>
              <w:pStyle w:val="ConsPlusNormal"/>
            </w:pPr>
          </w:p>
        </w:tc>
        <w:tc>
          <w:tcPr>
            <w:tcW w:w="3742" w:type="dxa"/>
          </w:tcPr>
          <w:p w14:paraId="3094FC63" w14:textId="77777777" w:rsidR="007B3626" w:rsidRDefault="007B3626">
            <w:pPr>
              <w:pStyle w:val="ConsPlusNormal"/>
            </w:pPr>
          </w:p>
        </w:tc>
      </w:tr>
      <w:tr w:rsidR="007B3626" w14:paraId="6A1577F8" w14:textId="77777777">
        <w:tc>
          <w:tcPr>
            <w:tcW w:w="4309" w:type="dxa"/>
          </w:tcPr>
          <w:p w14:paraId="35FB0DDD" w14:textId="77777777" w:rsidR="007B3626" w:rsidRDefault="007B3626">
            <w:pPr>
              <w:pStyle w:val="ConsPlusNormal"/>
              <w:jc w:val="center"/>
              <w:outlineLvl w:val="3"/>
            </w:pPr>
            <w:r>
              <w:t>A02</w:t>
            </w:r>
          </w:p>
        </w:tc>
        <w:tc>
          <w:tcPr>
            <w:tcW w:w="4819" w:type="dxa"/>
          </w:tcPr>
          <w:p w14:paraId="7B4FADC0" w14:textId="77777777" w:rsidR="007B3626" w:rsidRDefault="007B3626">
            <w:pPr>
              <w:pStyle w:val="ConsPlusNormal"/>
            </w:pPr>
            <w:r>
              <w:t>средства для лечения кислотозависимых заболеваний</w:t>
            </w:r>
          </w:p>
        </w:tc>
        <w:tc>
          <w:tcPr>
            <w:tcW w:w="4592" w:type="dxa"/>
          </w:tcPr>
          <w:p w14:paraId="3AC9901E" w14:textId="77777777" w:rsidR="007B3626" w:rsidRDefault="007B3626">
            <w:pPr>
              <w:pStyle w:val="ConsPlusNormal"/>
            </w:pPr>
          </w:p>
        </w:tc>
        <w:tc>
          <w:tcPr>
            <w:tcW w:w="3742" w:type="dxa"/>
          </w:tcPr>
          <w:p w14:paraId="61AAA1FE" w14:textId="77777777" w:rsidR="007B3626" w:rsidRDefault="007B3626">
            <w:pPr>
              <w:pStyle w:val="ConsPlusNormal"/>
            </w:pPr>
          </w:p>
        </w:tc>
      </w:tr>
      <w:tr w:rsidR="007B3626" w14:paraId="5F7C84CD" w14:textId="77777777">
        <w:tc>
          <w:tcPr>
            <w:tcW w:w="4309" w:type="dxa"/>
          </w:tcPr>
          <w:p w14:paraId="54A8581C" w14:textId="77777777" w:rsidR="007B3626" w:rsidRDefault="007B3626">
            <w:pPr>
              <w:pStyle w:val="ConsPlusNormal"/>
              <w:jc w:val="center"/>
            </w:pPr>
            <w:r>
              <w:t>A02B</w:t>
            </w:r>
          </w:p>
        </w:tc>
        <w:tc>
          <w:tcPr>
            <w:tcW w:w="4819" w:type="dxa"/>
          </w:tcPr>
          <w:p w14:paraId="5948FD0B" w14:textId="77777777" w:rsidR="007B3626" w:rsidRDefault="007B3626">
            <w:pPr>
              <w:pStyle w:val="ConsPlusNormal"/>
            </w:pPr>
            <w:r>
              <w:t>противоязвенные средства и средства для лечения гастроэзофагеальной рефлюксной болезни (ГЭРБ)</w:t>
            </w:r>
          </w:p>
        </w:tc>
        <w:tc>
          <w:tcPr>
            <w:tcW w:w="4592" w:type="dxa"/>
          </w:tcPr>
          <w:p w14:paraId="602064CA" w14:textId="77777777" w:rsidR="007B3626" w:rsidRDefault="007B3626">
            <w:pPr>
              <w:pStyle w:val="ConsPlusNormal"/>
            </w:pPr>
          </w:p>
        </w:tc>
        <w:tc>
          <w:tcPr>
            <w:tcW w:w="3742" w:type="dxa"/>
          </w:tcPr>
          <w:p w14:paraId="55C77266" w14:textId="77777777" w:rsidR="007B3626" w:rsidRDefault="007B3626">
            <w:pPr>
              <w:pStyle w:val="ConsPlusNormal"/>
            </w:pPr>
          </w:p>
        </w:tc>
      </w:tr>
      <w:tr w:rsidR="007B3626" w14:paraId="73B1A9DF" w14:textId="77777777">
        <w:tc>
          <w:tcPr>
            <w:tcW w:w="4309" w:type="dxa"/>
          </w:tcPr>
          <w:p w14:paraId="46FF8CD5" w14:textId="77777777" w:rsidR="007B3626" w:rsidRDefault="007B3626">
            <w:pPr>
              <w:pStyle w:val="ConsPlusNormal"/>
              <w:jc w:val="center"/>
            </w:pPr>
            <w:r>
              <w:t>A02BA</w:t>
            </w:r>
          </w:p>
        </w:tc>
        <w:tc>
          <w:tcPr>
            <w:tcW w:w="4819" w:type="dxa"/>
          </w:tcPr>
          <w:p w14:paraId="54CA917B" w14:textId="77777777" w:rsidR="007B3626" w:rsidRDefault="007B3626">
            <w:pPr>
              <w:pStyle w:val="ConsPlusNormal"/>
            </w:pPr>
            <w:r>
              <w:t>блокаторы гистаминовых H2-рецепторов</w:t>
            </w:r>
          </w:p>
        </w:tc>
        <w:tc>
          <w:tcPr>
            <w:tcW w:w="4592" w:type="dxa"/>
          </w:tcPr>
          <w:p w14:paraId="7A3C0E2C" w14:textId="77777777" w:rsidR="007B3626" w:rsidRDefault="007B3626">
            <w:pPr>
              <w:pStyle w:val="ConsPlusNormal"/>
            </w:pPr>
            <w:r>
              <w:t>фамотидин</w:t>
            </w:r>
          </w:p>
        </w:tc>
        <w:tc>
          <w:tcPr>
            <w:tcW w:w="3742" w:type="dxa"/>
          </w:tcPr>
          <w:p w14:paraId="6CF89CCD" w14:textId="77777777" w:rsidR="007B3626" w:rsidRDefault="007B3626">
            <w:pPr>
              <w:pStyle w:val="ConsPlusNormal"/>
            </w:pPr>
            <w:r>
              <w:t>лекарственные формы для парентерального применения;</w:t>
            </w:r>
          </w:p>
          <w:p w14:paraId="18A45731" w14:textId="77777777" w:rsidR="007B3626" w:rsidRDefault="007B3626">
            <w:pPr>
              <w:pStyle w:val="ConsPlusNormal"/>
            </w:pPr>
            <w:r>
              <w:t>твердые лекарственные формы для приема внутрь с обычным высвобождением</w:t>
            </w:r>
          </w:p>
        </w:tc>
      </w:tr>
      <w:tr w:rsidR="007B3626" w14:paraId="47E02ACE" w14:textId="77777777">
        <w:tc>
          <w:tcPr>
            <w:tcW w:w="4309" w:type="dxa"/>
            <w:vMerge w:val="restart"/>
          </w:tcPr>
          <w:p w14:paraId="01CEBD43" w14:textId="77777777" w:rsidR="007B3626" w:rsidRDefault="007B3626">
            <w:pPr>
              <w:pStyle w:val="ConsPlusNormal"/>
              <w:jc w:val="center"/>
            </w:pPr>
            <w:r>
              <w:t>A02BC</w:t>
            </w:r>
          </w:p>
        </w:tc>
        <w:tc>
          <w:tcPr>
            <w:tcW w:w="4819" w:type="dxa"/>
            <w:vMerge w:val="restart"/>
          </w:tcPr>
          <w:p w14:paraId="733F6085" w14:textId="77777777" w:rsidR="007B3626" w:rsidRDefault="007B3626">
            <w:pPr>
              <w:pStyle w:val="ConsPlusNormal"/>
            </w:pPr>
            <w:r>
              <w:t>ингибиторы протонного насоса</w:t>
            </w:r>
          </w:p>
        </w:tc>
        <w:tc>
          <w:tcPr>
            <w:tcW w:w="4592" w:type="dxa"/>
          </w:tcPr>
          <w:p w14:paraId="6166BC76" w14:textId="77777777" w:rsidR="007B3626" w:rsidRDefault="007B3626">
            <w:pPr>
              <w:pStyle w:val="ConsPlusNormal"/>
            </w:pPr>
            <w:r>
              <w:t>омепразол</w:t>
            </w:r>
          </w:p>
        </w:tc>
        <w:tc>
          <w:tcPr>
            <w:tcW w:w="3742" w:type="dxa"/>
          </w:tcPr>
          <w:p w14:paraId="3D58EC3C" w14:textId="77777777" w:rsidR="007B3626" w:rsidRDefault="007B3626">
            <w:pPr>
              <w:pStyle w:val="ConsPlusNormal"/>
            </w:pPr>
            <w:r>
              <w:t>лекарственные формы для парентерального применения;</w:t>
            </w:r>
          </w:p>
          <w:p w14:paraId="176B8CD2" w14:textId="77777777" w:rsidR="007B3626" w:rsidRDefault="007B3626">
            <w:pPr>
              <w:pStyle w:val="ConsPlusNormal"/>
            </w:pPr>
            <w:r>
              <w:t>твердые лекарственные формы для приема внутрь с обычным или модифицированным высвобождением;</w:t>
            </w:r>
          </w:p>
          <w:p w14:paraId="140611A9" w14:textId="77777777" w:rsidR="007B3626" w:rsidRDefault="007B3626">
            <w:pPr>
              <w:pStyle w:val="ConsPlusNormal"/>
            </w:pPr>
            <w:r>
              <w:t>твердые лекарственные формы, предназначенные для приготовления жидких лекарственных форм для приема внутрь</w:t>
            </w:r>
          </w:p>
        </w:tc>
      </w:tr>
      <w:tr w:rsidR="007B3626" w14:paraId="54E97655" w14:textId="77777777">
        <w:tc>
          <w:tcPr>
            <w:tcW w:w="0" w:type="auto"/>
            <w:vMerge/>
          </w:tcPr>
          <w:p w14:paraId="7DD6F354" w14:textId="77777777" w:rsidR="007B3626" w:rsidRDefault="007B3626">
            <w:pPr>
              <w:pStyle w:val="ConsPlusNormal"/>
            </w:pPr>
          </w:p>
        </w:tc>
        <w:tc>
          <w:tcPr>
            <w:tcW w:w="0" w:type="auto"/>
            <w:vMerge/>
          </w:tcPr>
          <w:p w14:paraId="3A41DD32" w14:textId="77777777" w:rsidR="007B3626" w:rsidRDefault="007B3626">
            <w:pPr>
              <w:pStyle w:val="ConsPlusNormal"/>
            </w:pPr>
          </w:p>
        </w:tc>
        <w:tc>
          <w:tcPr>
            <w:tcW w:w="4592" w:type="dxa"/>
          </w:tcPr>
          <w:p w14:paraId="0BCF8E6D" w14:textId="77777777" w:rsidR="007B3626" w:rsidRDefault="007B3626">
            <w:pPr>
              <w:pStyle w:val="ConsPlusNormal"/>
            </w:pPr>
            <w:r>
              <w:t>эзомепразол</w:t>
            </w:r>
          </w:p>
        </w:tc>
        <w:tc>
          <w:tcPr>
            <w:tcW w:w="3742" w:type="dxa"/>
          </w:tcPr>
          <w:p w14:paraId="3497951C" w14:textId="77777777" w:rsidR="007B3626" w:rsidRDefault="007B3626">
            <w:pPr>
              <w:pStyle w:val="ConsPlusNormal"/>
            </w:pPr>
            <w:r>
              <w:t>лекарственные формы для парентерального применения;</w:t>
            </w:r>
          </w:p>
          <w:p w14:paraId="36401EC7" w14:textId="77777777" w:rsidR="007B3626" w:rsidRDefault="007B3626">
            <w:pPr>
              <w:pStyle w:val="ConsPlusNormal"/>
            </w:pPr>
            <w:r>
              <w:t xml:space="preserve">твердые лекарственные формы для приема внутрь с обычным или модифицированным </w:t>
            </w:r>
            <w:r>
              <w:lastRenderedPageBreak/>
              <w:t>высвобождением</w:t>
            </w:r>
          </w:p>
        </w:tc>
      </w:tr>
      <w:tr w:rsidR="007B3626" w14:paraId="09D24032" w14:textId="77777777">
        <w:tc>
          <w:tcPr>
            <w:tcW w:w="4309" w:type="dxa"/>
          </w:tcPr>
          <w:p w14:paraId="1B6D8401" w14:textId="77777777" w:rsidR="007B3626" w:rsidRDefault="007B3626">
            <w:pPr>
              <w:pStyle w:val="ConsPlusNormal"/>
              <w:jc w:val="center"/>
            </w:pPr>
            <w:r>
              <w:lastRenderedPageBreak/>
              <w:t>A02BX</w:t>
            </w:r>
          </w:p>
        </w:tc>
        <w:tc>
          <w:tcPr>
            <w:tcW w:w="4819" w:type="dxa"/>
          </w:tcPr>
          <w:p w14:paraId="536DEE22" w14:textId="77777777" w:rsidR="007B3626" w:rsidRDefault="007B3626">
            <w:pPr>
              <w:pStyle w:val="ConsPlusNormal"/>
            </w:pPr>
            <w:r>
              <w:t>другие противоязвенные средства и средства для лечения ГЭРБ</w:t>
            </w:r>
          </w:p>
        </w:tc>
        <w:tc>
          <w:tcPr>
            <w:tcW w:w="4592" w:type="dxa"/>
          </w:tcPr>
          <w:p w14:paraId="3B556B0A" w14:textId="77777777" w:rsidR="007B3626" w:rsidRDefault="007B3626">
            <w:pPr>
              <w:pStyle w:val="ConsPlusNormal"/>
            </w:pPr>
            <w:r>
              <w:t>висмута трикалия дицитрат</w:t>
            </w:r>
          </w:p>
        </w:tc>
        <w:tc>
          <w:tcPr>
            <w:tcW w:w="3742" w:type="dxa"/>
          </w:tcPr>
          <w:p w14:paraId="56F82C8F" w14:textId="77777777" w:rsidR="007B3626" w:rsidRDefault="007B3626">
            <w:pPr>
              <w:pStyle w:val="ConsPlusNormal"/>
            </w:pPr>
            <w:r>
              <w:t>твердые лекарственные формы для приема внутрь с обычным высвобождением</w:t>
            </w:r>
          </w:p>
        </w:tc>
      </w:tr>
      <w:tr w:rsidR="007B3626" w14:paraId="28EC8381" w14:textId="77777777">
        <w:tc>
          <w:tcPr>
            <w:tcW w:w="4309" w:type="dxa"/>
          </w:tcPr>
          <w:p w14:paraId="61F57443" w14:textId="77777777" w:rsidR="007B3626" w:rsidRDefault="007B3626">
            <w:pPr>
              <w:pStyle w:val="ConsPlusNormal"/>
              <w:jc w:val="center"/>
              <w:outlineLvl w:val="3"/>
            </w:pPr>
            <w:r>
              <w:t>A03</w:t>
            </w:r>
          </w:p>
        </w:tc>
        <w:tc>
          <w:tcPr>
            <w:tcW w:w="4819" w:type="dxa"/>
          </w:tcPr>
          <w:p w14:paraId="207A0DBA" w14:textId="77777777" w:rsidR="007B3626" w:rsidRDefault="007B3626">
            <w:pPr>
              <w:pStyle w:val="ConsPlusNormal"/>
            </w:pPr>
            <w:r>
              <w:t>средства для лечения функциональных нарушений желудочно-кишечного тракта</w:t>
            </w:r>
          </w:p>
        </w:tc>
        <w:tc>
          <w:tcPr>
            <w:tcW w:w="4592" w:type="dxa"/>
          </w:tcPr>
          <w:p w14:paraId="056D54D1" w14:textId="77777777" w:rsidR="007B3626" w:rsidRDefault="007B3626">
            <w:pPr>
              <w:pStyle w:val="ConsPlusNormal"/>
            </w:pPr>
          </w:p>
        </w:tc>
        <w:tc>
          <w:tcPr>
            <w:tcW w:w="3742" w:type="dxa"/>
          </w:tcPr>
          <w:p w14:paraId="4E5B8AE6" w14:textId="77777777" w:rsidR="007B3626" w:rsidRDefault="007B3626">
            <w:pPr>
              <w:pStyle w:val="ConsPlusNormal"/>
            </w:pPr>
          </w:p>
        </w:tc>
      </w:tr>
      <w:tr w:rsidR="007B3626" w14:paraId="4689268B" w14:textId="77777777">
        <w:tc>
          <w:tcPr>
            <w:tcW w:w="4309" w:type="dxa"/>
          </w:tcPr>
          <w:p w14:paraId="147DBF90" w14:textId="77777777" w:rsidR="007B3626" w:rsidRDefault="007B3626">
            <w:pPr>
              <w:pStyle w:val="ConsPlusNormal"/>
              <w:jc w:val="center"/>
            </w:pPr>
            <w:r>
              <w:t>A03A</w:t>
            </w:r>
          </w:p>
        </w:tc>
        <w:tc>
          <w:tcPr>
            <w:tcW w:w="4819" w:type="dxa"/>
          </w:tcPr>
          <w:p w14:paraId="372AA6AB" w14:textId="77777777" w:rsidR="007B3626" w:rsidRDefault="007B3626">
            <w:pPr>
              <w:pStyle w:val="ConsPlusNormal"/>
            </w:pPr>
            <w:r>
              <w:t>средства для лечения функциональных нарушений желудочно-кишечного тракта</w:t>
            </w:r>
          </w:p>
        </w:tc>
        <w:tc>
          <w:tcPr>
            <w:tcW w:w="4592" w:type="dxa"/>
          </w:tcPr>
          <w:p w14:paraId="7A48C02A" w14:textId="77777777" w:rsidR="007B3626" w:rsidRDefault="007B3626">
            <w:pPr>
              <w:pStyle w:val="ConsPlusNormal"/>
            </w:pPr>
            <w:r>
              <w:t>платифиллин</w:t>
            </w:r>
          </w:p>
        </w:tc>
        <w:tc>
          <w:tcPr>
            <w:tcW w:w="3742" w:type="dxa"/>
          </w:tcPr>
          <w:p w14:paraId="5401077D" w14:textId="77777777" w:rsidR="007B3626" w:rsidRDefault="007B3626">
            <w:pPr>
              <w:pStyle w:val="ConsPlusNormal"/>
            </w:pPr>
            <w:r>
              <w:t>лекарственные формы для парентерального применения</w:t>
            </w:r>
          </w:p>
        </w:tc>
      </w:tr>
      <w:tr w:rsidR="007B3626" w14:paraId="4B0BC466" w14:textId="77777777">
        <w:tc>
          <w:tcPr>
            <w:tcW w:w="4309" w:type="dxa"/>
          </w:tcPr>
          <w:p w14:paraId="16987E10" w14:textId="77777777" w:rsidR="007B3626" w:rsidRDefault="007B3626">
            <w:pPr>
              <w:pStyle w:val="ConsPlusNormal"/>
              <w:jc w:val="center"/>
            </w:pPr>
            <w:r>
              <w:t>A03AA</w:t>
            </w:r>
          </w:p>
        </w:tc>
        <w:tc>
          <w:tcPr>
            <w:tcW w:w="4819" w:type="dxa"/>
          </w:tcPr>
          <w:p w14:paraId="7328DDF0" w14:textId="77777777" w:rsidR="007B3626" w:rsidRDefault="007B3626">
            <w:pPr>
              <w:pStyle w:val="ConsPlusNormal"/>
            </w:pPr>
            <w:r>
              <w:t>синтетические антихолинергические средства, эфиры с третичной аминогруппой</w:t>
            </w:r>
          </w:p>
        </w:tc>
        <w:tc>
          <w:tcPr>
            <w:tcW w:w="4592" w:type="dxa"/>
          </w:tcPr>
          <w:p w14:paraId="01D72DE3" w14:textId="77777777" w:rsidR="007B3626" w:rsidRDefault="007B3626">
            <w:pPr>
              <w:pStyle w:val="ConsPlusNormal"/>
            </w:pPr>
            <w:r>
              <w:t>мебеверин</w:t>
            </w:r>
          </w:p>
        </w:tc>
        <w:tc>
          <w:tcPr>
            <w:tcW w:w="3742" w:type="dxa"/>
          </w:tcPr>
          <w:p w14:paraId="37080DF2" w14:textId="77777777" w:rsidR="007B3626" w:rsidRDefault="007B3626">
            <w:pPr>
              <w:pStyle w:val="ConsPlusNormal"/>
            </w:pPr>
            <w:r>
              <w:t>твердые лекарственные формы для приема внутрь с обычным или модифицированным высвобождением</w:t>
            </w:r>
          </w:p>
        </w:tc>
      </w:tr>
      <w:tr w:rsidR="007B3626" w14:paraId="610FFB4F" w14:textId="77777777">
        <w:tc>
          <w:tcPr>
            <w:tcW w:w="4309" w:type="dxa"/>
          </w:tcPr>
          <w:p w14:paraId="1D7A527A" w14:textId="77777777" w:rsidR="007B3626" w:rsidRDefault="007B3626">
            <w:pPr>
              <w:pStyle w:val="ConsPlusNormal"/>
              <w:jc w:val="center"/>
            </w:pPr>
            <w:r>
              <w:t>A03AD</w:t>
            </w:r>
          </w:p>
        </w:tc>
        <w:tc>
          <w:tcPr>
            <w:tcW w:w="4819" w:type="dxa"/>
          </w:tcPr>
          <w:p w14:paraId="78BAC87E" w14:textId="77777777" w:rsidR="007B3626" w:rsidRDefault="007B3626">
            <w:pPr>
              <w:pStyle w:val="ConsPlusNormal"/>
            </w:pPr>
            <w:r>
              <w:t>папаверин и его производные</w:t>
            </w:r>
          </w:p>
        </w:tc>
        <w:tc>
          <w:tcPr>
            <w:tcW w:w="4592" w:type="dxa"/>
          </w:tcPr>
          <w:p w14:paraId="30AA7020" w14:textId="77777777" w:rsidR="007B3626" w:rsidRDefault="007B3626">
            <w:pPr>
              <w:pStyle w:val="ConsPlusNormal"/>
            </w:pPr>
            <w:r>
              <w:t>дротаверин</w:t>
            </w:r>
          </w:p>
        </w:tc>
        <w:tc>
          <w:tcPr>
            <w:tcW w:w="3742" w:type="dxa"/>
          </w:tcPr>
          <w:p w14:paraId="159C5A43" w14:textId="77777777" w:rsidR="007B3626" w:rsidRDefault="007B3626">
            <w:pPr>
              <w:pStyle w:val="ConsPlusNormal"/>
            </w:pPr>
            <w:r>
              <w:t>лекарственные формы для парентерального применения;</w:t>
            </w:r>
          </w:p>
          <w:p w14:paraId="2A3F7FA1" w14:textId="77777777" w:rsidR="007B3626" w:rsidRDefault="007B3626">
            <w:pPr>
              <w:pStyle w:val="ConsPlusNormal"/>
            </w:pPr>
            <w:r>
              <w:t>твердые лекарственные формы для приема внутрь с обычным высвобождением</w:t>
            </w:r>
          </w:p>
        </w:tc>
      </w:tr>
      <w:tr w:rsidR="007B3626" w14:paraId="6C8E243E" w14:textId="77777777">
        <w:tc>
          <w:tcPr>
            <w:tcW w:w="4309" w:type="dxa"/>
          </w:tcPr>
          <w:p w14:paraId="3D28EBE7" w14:textId="77777777" w:rsidR="007B3626" w:rsidRDefault="007B3626">
            <w:pPr>
              <w:pStyle w:val="ConsPlusNormal"/>
              <w:jc w:val="center"/>
            </w:pPr>
            <w:r>
              <w:t>A03B</w:t>
            </w:r>
          </w:p>
        </w:tc>
        <w:tc>
          <w:tcPr>
            <w:tcW w:w="4819" w:type="dxa"/>
          </w:tcPr>
          <w:p w14:paraId="65EECD77" w14:textId="77777777" w:rsidR="007B3626" w:rsidRDefault="007B3626">
            <w:pPr>
              <w:pStyle w:val="ConsPlusNormal"/>
            </w:pPr>
            <w:r>
              <w:t>белладонна и ее производные</w:t>
            </w:r>
          </w:p>
        </w:tc>
        <w:tc>
          <w:tcPr>
            <w:tcW w:w="4592" w:type="dxa"/>
          </w:tcPr>
          <w:p w14:paraId="154D3230" w14:textId="77777777" w:rsidR="007B3626" w:rsidRDefault="007B3626">
            <w:pPr>
              <w:pStyle w:val="ConsPlusNormal"/>
            </w:pPr>
          </w:p>
        </w:tc>
        <w:tc>
          <w:tcPr>
            <w:tcW w:w="3742" w:type="dxa"/>
          </w:tcPr>
          <w:p w14:paraId="4D8B1AC0" w14:textId="77777777" w:rsidR="007B3626" w:rsidRDefault="007B3626">
            <w:pPr>
              <w:pStyle w:val="ConsPlusNormal"/>
            </w:pPr>
          </w:p>
        </w:tc>
      </w:tr>
      <w:tr w:rsidR="007B3626" w14:paraId="69402DD1" w14:textId="77777777">
        <w:tc>
          <w:tcPr>
            <w:tcW w:w="4309" w:type="dxa"/>
          </w:tcPr>
          <w:p w14:paraId="24115F54" w14:textId="77777777" w:rsidR="007B3626" w:rsidRDefault="007B3626">
            <w:pPr>
              <w:pStyle w:val="ConsPlusNormal"/>
              <w:jc w:val="center"/>
            </w:pPr>
            <w:r>
              <w:t>A03BA</w:t>
            </w:r>
          </w:p>
        </w:tc>
        <w:tc>
          <w:tcPr>
            <w:tcW w:w="4819" w:type="dxa"/>
          </w:tcPr>
          <w:p w14:paraId="4982D648" w14:textId="77777777" w:rsidR="007B3626" w:rsidRDefault="007B3626">
            <w:pPr>
              <w:pStyle w:val="ConsPlusNormal"/>
            </w:pPr>
            <w:r>
              <w:t>алкалоиды белладонны, третичные амины</w:t>
            </w:r>
          </w:p>
        </w:tc>
        <w:tc>
          <w:tcPr>
            <w:tcW w:w="4592" w:type="dxa"/>
          </w:tcPr>
          <w:p w14:paraId="3B636DE9" w14:textId="77777777" w:rsidR="007B3626" w:rsidRDefault="007B3626">
            <w:pPr>
              <w:pStyle w:val="ConsPlusNormal"/>
              <w:jc w:val="both"/>
            </w:pPr>
            <w:r>
              <w:t>атропин</w:t>
            </w:r>
          </w:p>
        </w:tc>
        <w:tc>
          <w:tcPr>
            <w:tcW w:w="3742" w:type="dxa"/>
          </w:tcPr>
          <w:p w14:paraId="707C50BE" w14:textId="77777777" w:rsidR="007B3626" w:rsidRDefault="007B3626">
            <w:pPr>
              <w:pStyle w:val="ConsPlusNormal"/>
            </w:pPr>
            <w:r>
              <w:t>жидкие лекарственные формы для местного офтальмологического применения;</w:t>
            </w:r>
          </w:p>
          <w:p w14:paraId="6C3285B4" w14:textId="77777777" w:rsidR="007B3626" w:rsidRDefault="007B3626">
            <w:pPr>
              <w:pStyle w:val="ConsPlusNormal"/>
            </w:pPr>
            <w:r>
              <w:t>лекарственные формы для парентерального применения</w:t>
            </w:r>
          </w:p>
        </w:tc>
      </w:tr>
      <w:tr w:rsidR="007B3626" w14:paraId="3D351F05" w14:textId="77777777">
        <w:tc>
          <w:tcPr>
            <w:tcW w:w="4309" w:type="dxa"/>
          </w:tcPr>
          <w:p w14:paraId="5E2AACA0" w14:textId="77777777" w:rsidR="007B3626" w:rsidRDefault="007B3626">
            <w:pPr>
              <w:pStyle w:val="ConsPlusNormal"/>
              <w:jc w:val="center"/>
            </w:pPr>
            <w:r>
              <w:t>A03F</w:t>
            </w:r>
          </w:p>
        </w:tc>
        <w:tc>
          <w:tcPr>
            <w:tcW w:w="4819" w:type="dxa"/>
          </w:tcPr>
          <w:p w14:paraId="262D6013" w14:textId="77777777" w:rsidR="007B3626" w:rsidRDefault="007B3626">
            <w:pPr>
              <w:pStyle w:val="ConsPlusNormal"/>
            </w:pPr>
            <w:r>
              <w:t>стимуляторы моторики желудочно-кишечного тракта</w:t>
            </w:r>
          </w:p>
        </w:tc>
        <w:tc>
          <w:tcPr>
            <w:tcW w:w="4592" w:type="dxa"/>
          </w:tcPr>
          <w:p w14:paraId="35CB8C99" w14:textId="77777777" w:rsidR="007B3626" w:rsidRDefault="007B3626">
            <w:pPr>
              <w:pStyle w:val="ConsPlusNormal"/>
            </w:pPr>
          </w:p>
        </w:tc>
        <w:tc>
          <w:tcPr>
            <w:tcW w:w="3742" w:type="dxa"/>
          </w:tcPr>
          <w:p w14:paraId="5CDD9F4C" w14:textId="77777777" w:rsidR="007B3626" w:rsidRDefault="007B3626">
            <w:pPr>
              <w:pStyle w:val="ConsPlusNormal"/>
            </w:pPr>
          </w:p>
        </w:tc>
      </w:tr>
      <w:tr w:rsidR="007B3626" w14:paraId="3F31A25E" w14:textId="77777777">
        <w:tc>
          <w:tcPr>
            <w:tcW w:w="4309" w:type="dxa"/>
          </w:tcPr>
          <w:p w14:paraId="39F3D8AF" w14:textId="77777777" w:rsidR="007B3626" w:rsidRDefault="007B3626">
            <w:pPr>
              <w:pStyle w:val="ConsPlusNormal"/>
              <w:jc w:val="center"/>
            </w:pPr>
            <w:r>
              <w:t>A03FA</w:t>
            </w:r>
          </w:p>
        </w:tc>
        <w:tc>
          <w:tcPr>
            <w:tcW w:w="4819" w:type="dxa"/>
          </w:tcPr>
          <w:p w14:paraId="5ACC918E" w14:textId="77777777" w:rsidR="007B3626" w:rsidRDefault="007B3626">
            <w:pPr>
              <w:pStyle w:val="ConsPlusNormal"/>
            </w:pPr>
            <w:r>
              <w:t xml:space="preserve">стимуляторы моторики желудочно-кишечного </w:t>
            </w:r>
            <w:r>
              <w:lastRenderedPageBreak/>
              <w:t>тракта</w:t>
            </w:r>
          </w:p>
        </w:tc>
        <w:tc>
          <w:tcPr>
            <w:tcW w:w="4592" w:type="dxa"/>
          </w:tcPr>
          <w:p w14:paraId="74F8E892" w14:textId="77777777" w:rsidR="007B3626" w:rsidRDefault="007B3626">
            <w:pPr>
              <w:pStyle w:val="ConsPlusNormal"/>
            </w:pPr>
            <w:r>
              <w:lastRenderedPageBreak/>
              <w:t>метоклопрамид</w:t>
            </w:r>
          </w:p>
        </w:tc>
        <w:tc>
          <w:tcPr>
            <w:tcW w:w="3742" w:type="dxa"/>
          </w:tcPr>
          <w:p w14:paraId="0BFF3023" w14:textId="77777777" w:rsidR="007B3626" w:rsidRDefault="007B3626">
            <w:pPr>
              <w:pStyle w:val="ConsPlusNormal"/>
            </w:pPr>
            <w:r>
              <w:t xml:space="preserve">лекарственные формы для </w:t>
            </w:r>
            <w:r>
              <w:lastRenderedPageBreak/>
              <w:t>парентерального применения;</w:t>
            </w:r>
          </w:p>
          <w:p w14:paraId="57E6755F" w14:textId="77777777" w:rsidR="007B3626" w:rsidRDefault="007B3626">
            <w:pPr>
              <w:pStyle w:val="ConsPlusNormal"/>
            </w:pPr>
            <w:r>
              <w:t>твердые лекарственные формы для приема внутрь с обычным высвобождением</w:t>
            </w:r>
          </w:p>
        </w:tc>
      </w:tr>
      <w:tr w:rsidR="007B3626" w14:paraId="154F9693" w14:textId="77777777">
        <w:tc>
          <w:tcPr>
            <w:tcW w:w="4309" w:type="dxa"/>
          </w:tcPr>
          <w:p w14:paraId="6E2EB65B" w14:textId="77777777" w:rsidR="007B3626" w:rsidRDefault="007B3626">
            <w:pPr>
              <w:pStyle w:val="ConsPlusNormal"/>
              <w:jc w:val="center"/>
              <w:outlineLvl w:val="3"/>
            </w:pPr>
            <w:r>
              <w:lastRenderedPageBreak/>
              <w:t>A04</w:t>
            </w:r>
          </w:p>
        </w:tc>
        <w:tc>
          <w:tcPr>
            <w:tcW w:w="4819" w:type="dxa"/>
          </w:tcPr>
          <w:p w14:paraId="1116A278" w14:textId="77777777" w:rsidR="007B3626" w:rsidRDefault="007B3626">
            <w:pPr>
              <w:pStyle w:val="ConsPlusNormal"/>
            </w:pPr>
            <w:r>
              <w:t>противорвотные средства</w:t>
            </w:r>
          </w:p>
        </w:tc>
        <w:tc>
          <w:tcPr>
            <w:tcW w:w="4592" w:type="dxa"/>
          </w:tcPr>
          <w:p w14:paraId="2C638E2B" w14:textId="77777777" w:rsidR="007B3626" w:rsidRDefault="007B3626">
            <w:pPr>
              <w:pStyle w:val="ConsPlusNormal"/>
            </w:pPr>
          </w:p>
        </w:tc>
        <w:tc>
          <w:tcPr>
            <w:tcW w:w="3742" w:type="dxa"/>
          </w:tcPr>
          <w:p w14:paraId="0251C06C" w14:textId="77777777" w:rsidR="007B3626" w:rsidRDefault="007B3626">
            <w:pPr>
              <w:pStyle w:val="ConsPlusNormal"/>
            </w:pPr>
          </w:p>
        </w:tc>
      </w:tr>
      <w:tr w:rsidR="007B3626" w14:paraId="051516E8" w14:textId="77777777">
        <w:tc>
          <w:tcPr>
            <w:tcW w:w="4309" w:type="dxa"/>
          </w:tcPr>
          <w:p w14:paraId="295046BE" w14:textId="77777777" w:rsidR="007B3626" w:rsidRDefault="007B3626">
            <w:pPr>
              <w:pStyle w:val="ConsPlusNormal"/>
              <w:jc w:val="center"/>
            </w:pPr>
            <w:r>
              <w:t>A04A</w:t>
            </w:r>
          </w:p>
        </w:tc>
        <w:tc>
          <w:tcPr>
            <w:tcW w:w="4819" w:type="dxa"/>
          </w:tcPr>
          <w:p w14:paraId="07B6C07E" w14:textId="77777777" w:rsidR="007B3626" w:rsidRDefault="007B3626">
            <w:pPr>
              <w:pStyle w:val="ConsPlusNormal"/>
            </w:pPr>
            <w:r>
              <w:t>противорвотные средства</w:t>
            </w:r>
          </w:p>
        </w:tc>
        <w:tc>
          <w:tcPr>
            <w:tcW w:w="4592" w:type="dxa"/>
          </w:tcPr>
          <w:p w14:paraId="0903509B" w14:textId="77777777" w:rsidR="007B3626" w:rsidRDefault="007B3626">
            <w:pPr>
              <w:pStyle w:val="ConsPlusNormal"/>
            </w:pPr>
          </w:p>
        </w:tc>
        <w:tc>
          <w:tcPr>
            <w:tcW w:w="3742" w:type="dxa"/>
          </w:tcPr>
          <w:p w14:paraId="5F3811F0" w14:textId="77777777" w:rsidR="007B3626" w:rsidRDefault="007B3626">
            <w:pPr>
              <w:pStyle w:val="ConsPlusNormal"/>
            </w:pPr>
          </w:p>
        </w:tc>
      </w:tr>
      <w:tr w:rsidR="007B3626" w14:paraId="11B99AA4" w14:textId="77777777">
        <w:tc>
          <w:tcPr>
            <w:tcW w:w="4309" w:type="dxa"/>
          </w:tcPr>
          <w:p w14:paraId="151C7948" w14:textId="77777777" w:rsidR="007B3626" w:rsidRDefault="007B3626">
            <w:pPr>
              <w:pStyle w:val="ConsPlusNormal"/>
              <w:jc w:val="center"/>
            </w:pPr>
            <w:r>
              <w:t>A04AA</w:t>
            </w:r>
          </w:p>
        </w:tc>
        <w:tc>
          <w:tcPr>
            <w:tcW w:w="4819" w:type="dxa"/>
          </w:tcPr>
          <w:p w14:paraId="00657F13" w14:textId="77777777" w:rsidR="007B3626" w:rsidRDefault="007B3626">
            <w:pPr>
              <w:pStyle w:val="ConsPlusNormal"/>
            </w:pPr>
            <w:r>
              <w:t>антагонисты серотониновых 5HT3-рецепторов</w:t>
            </w:r>
          </w:p>
        </w:tc>
        <w:tc>
          <w:tcPr>
            <w:tcW w:w="4592" w:type="dxa"/>
          </w:tcPr>
          <w:p w14:paraId="50C8AD0E" w14:textId="77777777" w:rsidR="007B3626" w:rsidRDefault="007B3626">
            <w:pPr>
              <w:pStyle w:val="ConsPlusNormal"/>
            </w:pPr>
            <w:r>
              <w:t>ондансетрон</w:t>
            </w:r>
          </w:p>
        </w:tc>
        <w:tc>
          <w:tcPr>
            <w:tcW w:w="3742" w:type="dxa"/>
          </w:tcPr>
          <w:p w14:paraId="3DA3D1EC" w14:textId="77777777" w:rsidR="007B3626" w:rsidRDefault="007B3626">
            <w:pPr>
              <w:pStyle w:val="ConsPlusNormal"/>
            </w:pPr>
            <w:r>
              <w:t>жидкие лекарственные формы для приема внутрь;</w:t>
            </w:r>
          </w:p>
          <w:p w14:paraId="50B918CF" w14:textId="77777777" w:rsidR="007B3626" w:rsidRDefault="007B3626">
            <w:pPr>
              <w:pStyle w:val="ConsPlusNormal"/>
            </w:pPr>
            <w:r>
              <w:t>лекарственные формы для парентерального применения;</w:t>
            </w:r>
          </w:p>
          <w:p w14:paraId="67F9A160" w14:textId="77777777" w:rsidR="007B3626" w:rsidRDefault="007B3626">
            <w:pPr>
              <w:pStyle w:val="ConsPlusNormal"/>
            </w:pPr>
            <w:r>
              <w:t>мягкие лекарственные формы для местного ректального применения;</w:t>
            </w:r>
          </w:p>
          <w:p w14:paraId="6EB0DA75" w14:textId="77777777" w:rsidR="007B3626" w:rsidRDefault="007B3626">
            <w:pPr>
              <w:pStyle w:val="ConsPlusNormal"/>
            </w:pPr>
            <w:r>
              <w:t>твердые лекарственные формы для приема внутрь с обычным или модифицированным высвобождением</w:t>
            </w:r>
          </w:p>
        </w:tc>
      </w:tr>
      <w:tr w:rsidR="007B3626" w14:paraId="0319B5FD" w14:textId="77777777">
        <w:tc>
          <w:tcPr>
            <w:tcW w:w="4309" w:type="dxa"/>
          </w:tcPr>
          <w:p w14:paraId="186E3ADB" w14:textId="77777777" w:rsidR="007B3626" w:rsidRDefault="007B3626">
            <w:pPr>
              <w:pStyle w:val="ConsPlusNormal"/>
              <w:jc w:val="center"/>
              <w:outlineLvl w:val="3"/>
            </w:pPr>
            <w:r>
              <w:t>A05</w:t>
            </w:r>
          </w:p>
        </w:tc>
        <w:tc>
          <w:tcPr>
            <w:tcW w:w="4819" w:type="dxa"/>
          </w:tcPr>
          <w:p w14:paraId="57D49CA7" w14:textId="77777777" w:rsidR="007B3626" w:rsidRDefault="007B3626">
            <w:pPr>
              <w:pStyle w:val="ConsPlusNormal"/>
            </w:pPr>
            <w:r>
              <w:t>средства для лечения заболеваний печени и желчевыводящих путей</w:t>
            </w:r>
          </w:p>
        </w:tc>
        <w:tc>
          <w:tcPr>
            <w:tcW w:w="4592" w:type="dxa"/>
          </w:tcPr>
          <w:p w14:paraId="128A9C3F" w14:textId="77777777" w:rsidR="007B3626" w:rsidRDefault="007B3626">
            <w:pPr>
              <w:pStyle w:val="ConsPlusNormal"/>
            </w:pPr>
          </w:p>
        </w:tc>
        <w:tc>
          <w:tcPr>
            <w:tcW w:w="3742" w:type="dxa"/>
          </w:tcPr>
          <w:p w14:paraId="6A98CDBD" w14:textId="77777777" w:rsidR="007B3626" w:rsidRDefault="007B3626">
            <w:pPr>
              <w:pStyle w:val="ConsPlusNormal"/>
            </w:pPr>
          </w:p>
        </w:tc>
      </w:tr>
      <w:tr w:rsidR="007B3626" w14:paraId="772FA709" w14:textId="77777777">
        <w:tc>
          <w:tcPr>
            <w:tcW w:w="4309" w:type="dxa"/>
          </w:tcPr>
          <w:p w14:paraId="0C6754B9" w14:textId="77777777" w:rsidR="007B3626" w:rsidRDefault="007B3626">
            <w:pPr>
              <w:pStyle w:val="ConsPlusNormal"/>
              <w:jc w:val="center"/>
            </w:pPr>
            <w:r>
              <w:t>A05A</w:t>
            </w:r>
          </w:p>
        </w:tc>
        <w:tc>
          <w:tcPr>
            <w:tcW w:w="4819" w:type="dxa"/>
          </w:tcPr>
          <w:p w14:paraId="7329FE52" w14:textId="77777777" w:rsidR="007B3626" w:rsidRDefault="007B3626">
            <w:pPr>
              <w:pStyle w:val="ConsPlusNormal"/>
            </w:pPr>
            <w:r>
              <w:t>средства для лечения заболеваний желчевыводящих путей</w:t>
            </w:r>
          </w:p>
        </w:tc>
        <w:tc>
          <w:tcPr>
            <w:tcW w:w="4592" w:type="dxa"/>
          </w:tcPr>
          <w:p w14:paraId="2D0E7AB4" w14:textId="77777777" w:rsidR="007B3626" w:rsidRDefault="007B3626">
            <w:pPr>
              <w:pStyle w:val="ConsPlusNormal"/>
            </w:pPr>
          </w:p>
        </w:tc>
        <w:tc>
          <w:tcPr>
            <w:tcW w:w="3742" w:type="dxa"/>
          </w:tcPr>
          <w:p w14:paraId="1F861DBD" w14:textId="77777777" w:rsidR="007B3626" w:rsidRDefault="007B3626">
            <w:pPr>
              <w:pStyle w:val="ConsPlusNormal"/>
            </w:pPr>
          </w:p>
        </w:tc>
      </w:tr>
      <w:tr w:rsidR="007B3626" w14:paraId="1DBC0B96" w14:textId="77777777">
        <w:tc>
          <w:tcPr>
            <w:tcW w:w="4309" w:type="dxa"/>
          </w:tcPr>
          <w:p w14:paraId="7A27FA21" w14:textId="77777777" w:rsidR="007B3626" w:rsidRDefault="007B3626">
            <w:pPr>
              <w:pStyle w:val="ConsPlusNormal"/>
              <w:jc w:val="center"/>
            </w:pPr>
            <w:r>
              <w:t>A05AA</w:t>
            </w:r>
          </w:p>
        </w:tc>
        <w:tc>
          <w:tcPr>
            <w:tcW w:w="4819" w:type="dxa"/>
          </w:tcPr>
          <w:p w14:paraId="6AB3B98C" w14:textId="77777777" w:rsidR="007B3626" w:rsidRDefault="007B3626">
            <w:pPr>
              <w:pStyle w:val="ConsPlusNormal"/>
            </w:pPr>
            <w:r>
              <w:t>желчные кислоты и их производные</w:t>
            </w:r>
          </w:p>
        </w:tc>
        <w:tc>
          <w:tcPr>
            <w:tcW w:w="4592" w:type="dxa"/>
          </w:tcPr>
          <w:p w14:paraId="0BE22FEA" w14:textId="77777777" w:rsidR="007B3626" w:rsidRDefault="007B3626">
            <w:pPr>
              <w:pStyle w:val="ConsPlusNormal"/>
            </w:pPr>
            <w:r>
              <w:t>урсодезоксихолевая кислота</w:t>
            </w:r>
          </w:p>
        </w:tc>
        <w:tc>
          <w:tcPr>
            <w:tcW w:w="3742" w:type="dxa"/>
          </w:tcPr>
          <w:p w14:paraId="7F54E7BD" w14:textId="77777777" w:rsidR="007B3626" w:rsidRDefault="007B3626">
            <w:pPr>
              <w:pStyle w:val="ConsPlusNormal"/>
            </w:pPr>
            <w:r>
              <w:t>жидкие лекарственные формы для приема внутрь;</w:t>
            </w:r>
          </w:p>
          <w:p w14:paraId="774B45A7" w14:textId="77777777" w:rsidR="007B3626" w:rsidRDefault="007B3626">
            <w:pPr>
              <w:pStyle w:val="ConsPlusNormal"/>
            </w:pPr>
            <w:r>
              <w:t>твердые лекарственные формы для приема внутрь с обычным высвобождением</w:t>
            </w:r>
          </w:p>
        </w:tc>
      </w:tr>
      <w:tr w:rsidR="007B3626" w14:paraId="03B5CD2C" w14:textId="77777777">
        <w:tc>
          <w:tcPr>
            <w:tcW w:w="4309" w:type="dxa"/>
          </w:tcPr>
          <w:p w14:paraId="52152CF8" w14:textId="77777777" w:rsidR="007B3626" w:rsidRDefault="007B3626">
            <w:pPr>
              <w:pStyle w:val="ConsPlusNormal"/>
              <w:jc w:val="center"/>
            </w:pPr>
            <w:r>
              <w:t>A05B</w:t>
            </w:r>
          </w:p>
        </w:tc>
        <w:tc>
          <w:tcPr>
            <w:tcW w:w="4819" w:type="dxa"/>
          </w:tcPr>
          <w:p w14:paraId="116AF7C5" w14:textId="77777777" w:rsidR="007B3626" w:rsidRDefault="007B3626">
            <w:pPr>
              <w:pStyle w:val="ConsPlusNormal"/>
            </w:pPr>
            <w:r>
              <w:t>средства для лечения заболеваний печени, липотропные средства</w:t>
            </w:r>
          </w:p>
        </w:tc>
        <w:tc>
          <w:tcPr>
            <w:tcW w:w="4592" w:type="dxa"/>
          </w:tcPr>
          <w:p w14:paraId="4FAFF398" w14:textId="77777777" w:rsidR="007B3626" w:rsidRDefault="007B3626">
            <w:pPr>
              <w:pStyle w:val="ConsPlusNormal"/>
            </w:pPr>
          </w:p>
        </w:tc>
        <w:tc>
          <w:tcPr>
            <w:tcW w:w="3742" w:type="dxa"/>
          </w:tcPr>
          <w:p w14:paraId="2C20DC72" w14:textId="77777777" w:rsidR="007B3626" w:rsidRDefault="007B3626">
            <w:pPr>
              <w:pStyle w:val="ConsPlusNormal"/>
            </w:pPr>
          </w:p>
        </w:tc>
      </w:tr>
      <w:tr w:rsidR="007B3626" w14:paraId="1F8E74C3" w14:textId="77777777">
        <w:tc>
          <w:tcPr>
            <w:tcW w:w="4309" w:type="dxa"/>
            <w:vMerge w:val="restart"/>
          </w:tcPr>
          <w:p w14:paraId="708CB699" w14:textId="77777777" w:rsidR="007B3626" w:rsidRDefault="007B3626">
            <w:pPr>
              <w:pStyle w:val="ConsPlusNormal"/>
              <w:jc w:val="center"/>
            </w:pPr>
            <w:r>
              <w:lastRenderedPageBreak/>
              <w:t>A05BA</w:t>
            </w:r>
          </w:p>
        </w:tc>
        <w:tc>
          <w:tcPr>
            <w:tcW w:w="4819" w:type="dxa"/>
            <w:vMerge w:val="restart"/>
          </w:tcPr>
          <w:p w14:paraId="6145EC76" w14:textId="77777777" w:rsidR="007B3626" w:rsidRDefault="007B3626">
            <w:pPr>
              <w:pStyle w:val="ConsPlusNormal"/>
            </w:pPr>
            <w:r>
              <w:t>средства для лечения заболеваний печени</w:t>
            </w:r>
          </w:p>
        </w:tc>
        <w:tc>
          <w:tcPr>
            <w:tcW w:w="4592" w:type="dxa"/>
          </w:tcPr>
          <w:p w14:paraId="528D65D3" w14:textId="77777777" w:rsidR="007B3626" w:rsidRDefault="007B3626">
            <w:pPr>
              <w:pStyle w:val="ConsPlusNormal"/>
            </w:pPr>
            <w:r>
              <w:t>глицирризиновая кислота + фосфолипиды</w:t>
            </w:r>
          </w:p>
        </w:tc>
        <w:tc>
          <w:tcPr>
            <w:tcW w:w="3742" w:type="dxa"/>
          </w:tcPr>
          <w:p w14:paraId="15882C44" w14:textId="77777777" w:rsidR="007B3626" w:rsidRDefault="007B3626">
            <w:pPr>
              <w:pStyle w:val="ConsPlusNormal"/>
            </w:pPr>
            <w:r>
              <w:t>лекарственные формы для парентерального применения;</w:t>
            </w:r>
          </w:p>
          <w:p w14:paraId="2416F3AA" w14:textId="77777777" w:rsidR="007B3626" w:rsidRDefault="007B3626">
            <w:pPr>
              <w:pStyle w:val="ConsPlusNormal"/>
            </w:pPr>
            <w:r>
              <w:t>твердые лекарственные формы для приема внутрь с обычным высвобождением</w:t>
            </w:r>
          </w:p>
        </w:tc>
      </w:tr>
      <w:tr w:rsidR="007B3626" w14:paraId="692D750B" w14:textId="77777777">
        <w:tc>
          <w:tcPr>
            <w:tcW w:w="0" w:type="auto"/>
            <w:vMerge/>
          </w:tcPr>
          <w:p w14:paraId="37221290" w14:textId="77777777" w:rsidR="007B3626" w:rsidRDefault="007B3626">
            <w:pPr>
              <w:pStyle w:val="ConsPlusNormal"/>
            </w:pPr>
          </w:p>
        </w:tc>
        <w:tc>
          <w:tcPr>
            <w:tcW w:w="0" w:type="auto"/>
            <w:vMerge/>
          </w:tcPr>
          <w:p w14:paraId="312F0138" w14:textId="77777777" w:rsidR="007B3626" w:rsidRDefault="007B3626">
            <w:pPr>
              <w:pStyle w:val="ConsPlusNormal"/>
            </w:pPr>
          </w:p>
        </w:tc>
        <w:tc>
          <w:tcPr>
            <w:tcW w:w="4592" w:type="dxa"/>
          </w:tcPr>
          <w:p w14:paraId="734E9230" w14:textId="77777777" w:rsidR="007B3626" w:rsidRDefault="007B3626">
            <w:pPr>
              <w:pStyle w:val="ConsPlusNormal"/>
            </w:pPr>
            <w:r>
              <w:t>инозин + меглумин + метионин + никотинамид + янтарная кислота</w:t>
            </w:r>
          </w:p>
        </w:tc>
        <w:tc>
          <w:tcPr>
            <w:tcW w:w="3742" w:type="dxa"/>
          </w:tcPr>
          <w:p w14:paraId="284B3B44" w14:textId="77777777" w:rsidR="007B3626" w:rsidRDefault="007B3626">
            <w:pPr>
              <w:pStyle w:val="ConsPlusNormal"/>
            </w:pPr>
            <w:r>
              <w:t>лекарственные формы для парентерального применения</w:t>
            </w:r>
          </w:p>
        </w:tc>
      </w:tr>
      <w:tr w:rsidR="007B3626" w14:paraId="1139E04E" w14:textId="77777777">
        <w:tc>
          <w:tcPr>
            <w:tcW w:w="4309" w:type="dxa"/>
          </w:tcPr>
          <w:p w14:paraId="0FF022EE" w14:textId="77777777" w:rsidR="007B3626" w:rsidRDefault="007B3626">
            <w:pPr>
              <w:pStyle w:val="ConsPlusNormal"/>
              <w:jc w:val="center"/>
              <w:outlineLvl w:val="3"/>
            </w:pPr>
            <w:r>
              <w:t>A06</w:t>
            </w:r>
          </w:p>
        </w:tc>
        <w:tc>
          <w:tcPr>
            <w:tcW w:w="4819" w:type="dxa"/>
          </w:tcPr>
          <w:p w14:paraId="0A78C893" w14:textId="77777777" w:rsidR="007B3626" w:rsidRDefault="007B3626">
            <w:pPr>
              <w:pStyle w:val="ConsPlusNormal"/>
            </w:pPr>
            <w:r>
              <w:t>средства для лечения запоров</w:t>
            </w:r>
          </w:p>
        </w:tc>
        <w:tc>
          <w:tcPr>
            <w:tcW w:w="4592" w:type="dxa"/>
          </w:tcPr>
          <w:p w14:paraId="56B36726" w14:textId="77777777" w:rsidR="007B3626" w:rsidRDefault="007B3626">
            <w:pPr>
              <w:pStyle w:val="ConsPlusNormal"/>
            </w:pPr>
          </w:p>
        </w:tc>
        <w:tc>
          <w:tcPr>
            <w:tcW w:w="3742" w:type="dxa"/>
          </w:tcPr>
          <w:p w14:paraId="3B88FC0A" w14:textId="77777777" w:rsidR="007B3626" w:rsidRDefault="007B3626">
            <w:pPr>
              <w:pStyle w:val="ConsPlusNormal"/>
            </w:pPr>
          </w:p>
        </w:tc>
      </w:tr>
      <w:tr w:rsidR="007B3626" w14:paraId="022B195B" w14:textId="77777777">
        <w:tc>
          <w:tcPr>
            <w:tcW w:w="4309" w:type="dxa"/>
          </w:tcPr>
          <w:p w14:paraId="745ECD8D" w14:textId="77777777" w:rsidR="007B3626" w:rsidRDefault="007B3626">
            <w:pPr>
              <w:pStyle w:val="ConsPlusNormal"/>
              <w:jc w:val="center"/>
            </w:pPr>
            <w:r>
              <w:t>A06A</w:t>
            </w:r>
          </w:p>
        </w:tc>
        <w:tc>
          <w:tcPr>
            <w:tcW w:w="4819" w:type="dxa"/>
          </w:tcPr>
          <w:p w14:paraId="7400836B" w14:textId="77777777" w:rsidR="007B3626" w:rsidRDefault="007B3626">
            <w:pPr>
              <w:pStyle w:val="ConsPlusNormal"/>
            </w:pPr>
            <w:r>
              <w:t>средства для лечения запоров</w:t>
            </w:r>
          </w:p>
        </w:tc>
        <w:tc>
          <w:tcPr>
            <w:tcW w:w="4592" w:type="dxa"/>
          </w:tcPr>
          <w:p w14:paraId="52BEA0F9" w14:textId="77777777" w:rsidR="007B3626" w:rsidRDefault="007B3626">
            <w:pPr>
              <w:pStyle w:val="ConsPlusNormal"/>
            </w:pPr>
          </w:p>
        </w:tc>
        <w:tc>
          <w:tcPr>
            <w:tcW w:w="3742" w:type="dxa"/>
          </w:tcPr>
          <w:p w14:paraId="76324918" w14:textId="77777777" w:rsidR="007B3626" w:rsidRDefault="007B3626">
            <w:pPr>
              <w:pStyle w:val="ConsPlusNormal"/>
            </w:pPr>
          </w:p>
        </w:tc>
      </w:tr>
      <w:tr w:rsidR="007B3626" w14:paraId="37539EEF" w14:textId="77777777">
        <w:tc>
          <w:tcPr>
            <w:tcW w:w="4309" w:type="dxa"/>
            <w:vMerge w:val="restart"/>
          </w:tcPr>
          <w:p w14:paraId="4A786072" w14:textId="77777777" w:rsidR="007B3626" w:rsidRDefault="007B3626">
            <w:pPr>
              <w:pStyle w:val="ConsPlusNormal"/>
              <w:jc w:val="center"/>
            </w:pPr>
            <w:r>
              <w:t>A06AB</w:t>
            </w:r>
          </w:p>
        </w:tc>
        <w:tc>
          <w:tcPr>
            <w:tcW w:w="4819" w:type="dxa"/>
            <w:vMerge w:val="restart"/>
          </w:tcPr>
          <w:p w14:paraId="0718CB96" w14:textId="77777777" w:rsidR="007B3626" w:rsidRDefault="007B3626">
            <w:pPr>
              <w:pStyle w:val="ConsPlusNormal"/>
            </w:pPr>
            <w:r>
              <w:t>контактные слабительные средства</w:t>
            </w:r>
          </w:p>
        </w:tc>
        <w:tc>
          <w:tcPr>
            <w:tcW w:w="4592" w:type="dxa"/>
          </w:tcPr>
          <w:p w14:paraId="5D46FFA0" w14:textId="77777777" w:rsidR="007B3626" w:rsidRDefault="007B3626">
            <w:pPr>
              <w:pStyle w:val="ConsPlusNormal"/>
            </w:pPr>
            <w:r>
              <w:t>бисакодил</w:t>
            </w:r>
          </w:p>
        </w:tc>
        <w:tc>
          <w:tcPr>
            <w:tcW w:w="3742" w:type="dxa"/>
          </w:tcPr>
          <w:p w14:paraId="07C97791" w14:textId="77777777" w:rsidR="007B3626" w:rsidRDefault="007B3626">
            <w:pPr>
              <w:pStyle w:val="ConsPlusNormal"/>
            </w:pPr>
            <w:r>
              <w:t>мягкие лекарственные формы для местного ректального применения;</w:t>
            </w:r>
          </w:p>
          <w:p w14:paraId="56FCB25E" w14:textId="77777777" w:rsidR="007B3626" w:rsidRDefault="007B3626">
            <w:pPr>
              <w:pStyle w:val="ConsPlusNormal"/>
            </w:pPr>
            <w:r>
              <w:t>твердые лекарственные формы для приема внутрь с модифицированным высвобождением</w:t>
            </w:r>
          </w:p>
        </w:tc>
      </w:tr>
      <w:tr w:rsidR="007B3626" w14:paraId="0C2A900E" w14:textId="77777777">
        <w:tc>
          <w:tcPr>
            <w:tcW w:w="0" w:type="auto"/>
            <w:vMerge/>
          </w:tcPr>
          <w:p w14:paraId="1E05080D" w14:textId="77777777" w:rsidR="007B3626" w:rsidRDefault="007B3626">
            <w:pPr>
              <w:pStyle w:val="ConsPlusNormal"/>
            </w:pPr>
          </w:p>
        </w:tc>
        <w:tc>
          <w:tcPr>
            <w:tcW w:w="0" w:type="auto"/>
            <w:vMerge/>
          </w:tcPr>
          <w:p w14:paraId="42128A4D" w14:textId="77777777" w:rsidR="007B3626" w:rsidRDefault="007B3626">
            <w:pPr>
              <w:pStyle w:val="ConsPlusNormal"/>
            </w:pPr>
          </w:p>
        </w:tc>
        <w:tc>
          <w:tcPr>
            <w:tcW w:w="4592" w:type="dxa"/>
          </w:tcPr>
          <w:p w14:paraId="5C5092EC" w14:textId="77777777" w:rsidR="007B3626" w:rsidRDefault="007B3626">
            <w:pPr>
              <w:pStyle w:val="ConsPlusNormal"/>
            </w:pPr>
            <w:r>
              <w:t>сеннозиды A и B</w:t>
            </w:r>
          </w:p>
        </w:tc>
        <w:tc>
          <w:tcPr>
            <w:tcW w:w="3742" w:type="dxa"/>
          </w:tcPr>
          <w:p w14:paraId="1A21579B" w14:textId="77777777" w:rsidR="007B3626" w:rsidRDefault="007B3626">
            <w:pPr>
              <w:pStyle w:val="ConsPlusNormal"/>
            </w:pPr>
            <w:r>
              <w:t>твердые лекарственные формы для приема внутрь с обычным высвобождением</w:t>
            </w:r>
          </w:p>
        </w:tc>
      </w:tr>
      <w:tr w:rsidR="007B3626" w14:paraId="4D8D8D03" w14:textId="77777777">
        <w:tc>
          <w:tcPr>
            <w:tcW w:w="4309" w:type="dxa"/>
            <w:vMerge w:val="restart"/>
          </w:tcPr>
          <w:p w14:paraId="57E52C25" w14:textId="77777777" w:rsidR="007B3626" w:rsidRDefault="007B3626">
            <w:pPr>
              <w:pStyle w:val="ConsPlusNormal"/>
              <w:jc w:val="center"/>
            </w:pPr>
            <w:r>
              <w:t>A06AD</w:t>
            </w:r>
          </w:p>
        </w:tc>
        <w:tc>
          <w:tcPr>
            <w:tcW w:w="4819" w:type="dxa"/>
            <w:vMerge w:val="restart"/>
          </w:tcPr>
          <w:p w14:paraId="0DDB7717" w14:textId="77777777" w:rsidR="007B3626" w:rsidRDefault="007B3626">
            <w:pPr>
              <w:pStyle w:val="ConsPlusNormal"/>
            </w:pPr>
            <w:r>
              <w:t>осмотические слабительные средства</w:t>
            </w:r>
          </w:p>
        </w:tc>
        <w:tc>
          <w:tcPr>
            <w:tcW w:w="4592" w:type="dxa"/>
          </w:tcPr>
          <w:p w14:paraId="37745332" w14:textId="77777777" w:rsidR="007B3626" w:rsidRDefault="007B3626">
            <w:pPr>
              <w:pStyle w:val="ConsPlusNormal"/>
            </w:pPr>
            <w:r>
              <w:t>лактулоза</w:t>
            </w:r>
          </w:p>
        </w:tc>
        <w:tc>
          <w:tcPr>
            <w:tcW w:w="3742" w:type="dxa"/>
          </w:tcPr>
          <w:p w14:paraId="04A87498" w14:textId="77777777" w:rsidR="007B3626" w:rsidRDefault="007B3626">
            <w:pPr>
              <w:pStyle w:val="ConsPlusNormal"/>
            </w:pPr>
            <w:r>
              <w:t>жидкие лекарственные формы для приема внутрь</w:t>
            </w:r>
          </w:p>
        </w:tc>
      </w:tr>
      <w:tr w:rsidR="007B3626" w14:paraId="24FCE397" w14:textId="77777777">
        <w:tc>
          <w:tcPr>
            <w:tcW w:w="0" w:type="auto"/>
            <w:vMerge/>
          </w:tcPr>
          <w:p w14:paraId="4A6782DB" w14:textId="77777777" w:rsidR="007B3626" w:rsidRDefault="007B3626">
            <w:pPr>
              <w:pStyle w:val="ConsPlusNormal"/>
            </w:pPr>
          </w:p>
        </w:tc>
        <w:tc>
          <w:tcPr>
            <w:tcW w:w="0" w:type="auto"/>
            <w:vMerge/>
          </w:tcPr>
          <w:p w14:paraId="0013F270" w14:textId="77777777" w:rsidR="007B3626" w:rsidRDefault="007B3626">
            <w:pPr>
              <w:pStyle w:val="ConsPlusNormal"/>
            </w:pPr>
          </w:p>
        </w:tc>
        <w:tc>
          <w:tcPr>
            <w:tcW w:w="4592" w:type="dxa"/>
          </w:tcPr>
          <w:p w14:paraId="1848753A" w14:textId="77777777" w:rsidR="007B3626" w:rsidRDefault="007B3626">
            <w:pPr>
              <w:pStyle w:val="ConsPlusNormal"/>
            </w:pPr>
            <w:r>
              <w:t>макрогол</w:t>
            </w:r>
          </w:p>
        </w:tc>
        <w:tc>
          <w:tcPr>
            <w:tcW w:w="3742" w:type="dxa"/>
          </w:tcPr>
          <w:p w14:paraId="2EC5F0F0" w14:textId="77777777" w:rsidR="007B3626" w:rsidRDefault="007B3626">
            <w:pPr>
              <w:pStyle w:val="ConsPlusNormal"/>
            </w:pPr>
            <w:r>
              <w:t>жидкие лекарственные формы для приема внутрь;</w:t>
            </w:r>
          </w:p>
          <w:p w14:paraId="7AB8F787" w14:textId="77777777" w:rsidR="007B3626" w:rsidRDefault="007B3626">
            <w:pPr>
              <w:pStyle w:val="ConsPlusNormal"/>
            </w:pPr>
            <w:r>
              <w:t>твердые лекарственные формы, предназначенные для приготовления жидких лекарственных форм для приема внутрь</w:t>
            </w:r>
          </w:p>
        </w:tc>
      </w:tr>
      <w:tr w:rsidR="007B3626" w14:paraId="5FFECC5D" w14:textId="77777777">
        <w:tc>
          <w:tcPr>
            <w:tcW w:w="4309" w:type="dxa"/>
          </w:tcPr>
          <w:p w14:paraId="14B3E0EA" w14:textId="77777777" w:rsidR="007B3626" w:rsidRDefault="007B3626">
            <w:pPr>
              <w:pStyle w:val="ConsPlusNormal"/>
              <w:jc w:val="center"/>
              <w:outlineLvl w:val="3"/>
            </w:pPr>
            <w:r>
              <w:lastRenderedPageBreak/>
              <w:t>A07</w:t>
            </w:r>
          </w:p>
        </w:tc>
        <w:tc>
          <w:tcPr>
            <w:tcW w:w="4819" w:type="dxa"/>
          </w:tcPr>
          <w:p w14:paraId="53C8284E" w14:textId="77777777" w:rsidR="007B3626" w:rsidRDefault="007B3626">
            <w:pPr>
              <w:pStyle w:val="ConsPlusNormal"/>
            </w:pPr>
            <w:r>
              <w:t>противодиарейные, кишечные противовоспалительные/противомикробные средства</w:t>
            </w:r>
          </w:p>
        </w:tc>
        <w:tc>
          <w:tcPr>
            <w:tcW w:w="4592" w:type="dxa"/>
          </w:tcPr>
          <w:p w14:paraId="40BF1420" w14:textId="77777777" w:rsidR="007B3626" w:rsidRDefault="007B3626">
            <w:pPr>
              <w:pStyle w:val="ConsPlusNormal"/>
            </w:pPr>
          </w:p>
        </w:tc>
        <w:tc>
          <w:tcPr>
            <w:tcW w:w="3742" w:type="dxa"/>
          </w:tcPr>
          <w:p w14:paraId="7D73D6A7" w14:textId="77777777" w:rsidR="007B3626" w:rsidRDefault="007B3626">
            <w:pPr>
              <w:pStyle w:val="ConsPlusNormal"/>
            </w:pPr>
          </w:p>
        </w:tc>
      </w:tr>
      <w:tr w:rsidR="007B3626" w14:paraId="11F0F578" w14:textId="77777777">
        <w:tc>
          <w:tcPr>
            <w:tcW w:w="4309" w:type="dxa"/>
          </w:tcPr>
          <w:p w14:paraId="4CF2E3D3" w14:textId="77777777" w:rsidR="007B3626" w:rsidRDefault="007B3626">
            <w:pPr>
              <w:pStyle w:val="ConsPlusNormal"/>
              <w:jc w:val="center"/>
            </w:pPr>
            <w:r>
              <w:t>A07A</w:t>
            </w:r>
          </w:p>
        </w:tc>
        <w:tc>
          <w:tcPr>
            <w:tcW w:w="4819" w:type="dxa"/>
          </w:tcPr>
          <w:p w14:paraId="1D1AFFE7" w14:textId="77777777" w:rsidR="007B3626" w:rsidRDefault="007B3626">
            <w:pPr>
              <w:pStyle w:val="ConsPlusNormal"/>
            </w:pPr>
            <w:r>
              <w:t>кишечные противомикробные средства</w:t>
            </w:r>
          </w:p>
        </w:tc>
        <w:tc>
          <w:tcPr>
            <w:tcW w:w="4592" w:type="dxa"/>
          </w:tcPr>
          <w:p w14:paraId="2FD80A20" w14:textId="77777777" w:rsidR="007B3626" w:rsidRDefault="007B3626">
            <w:pPr>
              <w:pStyle w:val="ConsPlusNormal"/>
            </w:pPr>
          </w:p>
        </w:tc>
        <w:tc>
          <w:tcPr>
            <w:tcW w:w="3742" w:type="dxa"/>
          </w:tcPr>
          <w:p w14:paraId="0E0932DD" w14:textId="77777777" w:rsidR="007B3626" w:rsidRDefault="007B3626">
            <w:pPr>
              <w:pStyle w:val="ConsPlusNormal"/>
            </w:pPr>
          </w:p>
        </w:tc>
      </w:tr>
      <w:tr w:rsidR="007B3626" w14:paraId="52544864" w14:textId="77777777">
        <w:tc>
          <w:tcPr>
            <w:tcW w:w="4309" w:type="dxa"/>
          </w:tcPr>
          <w:p w14:paraId="6405C460" w14:textId="77777777" w:rsidR="007B3626" w:rsidRDefault="007B3626">
            <w:pPr>
              <w:pStyle w:val="ConsPlusNormal"/>
              <w:jc w:val="center"/>
            </w:pPr>
            <w:r>
              <w:t>A07AA</w:t>
            </w:r>
          </w:p>
        </w:tc>
        <w:tc>
          <w:tcPr>
            <w:tcW w:w="4819" w:type="dxa"/>
          </w:tcPr>
          <w:p w14:paraId="4C4B712A" w14:textId="77777777" w:rsidR="007B3626" w:rsidRDefault="007B3626">
            <w:pPr>
              <w:pStyle w:val="ConsPlusNormal"/>
            </w:pPr>
            <w:r>
              <w:t>антибиотики</w:t>
            </w:r>
          </w:p>
        </w:tc>
        <w:tc>
          <w:tcPr>
            <w:tcW w:w="4592" w:type="dxa"/>
          </w:tcPr>
          <w:p w14:paraId="05412D61" w14:textId="77777777" w:rsidR="007B3626" w:rsidRDefault="007B3626">
            <w:pPr>
              <w:pStyle w:val="ConsPlusNormal"/>
            </w:pPr>
            <w:r>
              <w:t>нистатин</w:t>
            </w:r>
          </w:p>
        </w:tc>
        <w:tc>
          <w:tcPr>
            <w:tcW w:w="3742" w:type="dxa"/>
          </w:tcPr>
          <w:p w14:paraId="3076A2E7" w14:textId="77777777" w:rsidR="007B3626" w:rsidRDefault="007B3626">
            <w:pPr>
              <w:pStyle w:val="ConsPlusNormal"/>
            </w:pPr>
            <w:r>
              <w:t>твердые лекарственные формы для приема внутрь с обычным высвобождением</w:t>
            </w:r>
          </w:p>
        </w:tc>
      </w:tr>
      <w:tr w:rsidR="007B3626" w14:paraId="7B63724C" w14:textId="77777777">
        <w:tc>
          <w:tcPr>
            <w:tcW w:w="4309" w:type="dxa"/>
          </w:tcPr>
          <w:p w14:paraId="066A0151" w14:textId="77777777" w:rsidR="007B3626" w:rsidRDefault="007B3626">
            <w:pPr>
              <w:pStyle w:val="ConsPlusNormal"/>
              <w:jc w:val="center"/>
            </w:pPr>
            <w:r>
              <w:t>A07B</w:t>
            </w:r>
          </w:p>
        </w:tc>
        <w:tc>
          <w:tcPr>
            <w:tcW w:w="4819" w:type="dxa"/>
          </w:tcPr>
          <w:p w14:paraId="2BC143DD" w14:textId="77777777" w:rsidR="007B3626" w:rsidRDefault="007B3626">
            <w:pPr>
              <w:pStyle w:val="ConsPlusNormal"/>
            </w:pPr>
            <w:r>
              <w:t>кишечные адсорбенты</w:t>
            </w:r>
          </w:p>
        </w:tc>
        <w:tc>
          <w:tcPr>
            <w:tcW w:w="4592" w:type="dxa"/>
          </w:tcPr>
          <w:p w14:paraId="30553B0B" w14:textId="77777777" w:rsidR="007B3626" w:rsidRDefault="007B3626">
            <w:pPr>
              <w:pStyle w:val="ConsPlusNormal"/>
            </w:pPr>
          </w:p>
        </w:tc>
        <w:tc>
          <w:tcPr>
            <w:tcW w:w="3742" w:type="dxa"/>
          </w:tcPr>
          <w:p w14:paraId="50C6F2F5" w14:textId="77777777" w:rsidR="007B3626" w:rsidRDefault="007B3626">
            <w:pPr>
              <w:pStyle w:val="ConsPlusNormal"/>
            </w:pPr>
          </w:p>
        </w:tc>
      </w:tr>
      <w:tr w:rsidR="007B3626" w14:paraId="49A5480A" w14:textId="77777777">
        <w:tc>
          <w:tcPr>
            <w:tcW w:w="4309" w:type="dxa"/>
          </w:tcPr>
          <w:p w14:paraId="3124D0E3" w14:textId="77777777" w:rsidR="007B3626" w:rsidRDefault="007B3626">
            <w:pPr>
              <w:pStyle w:val="ConsPlusNormal"/>
              <w:jc w:val="center"/>
            </w:pPr>
            <w:r>
              <w:t>A07BC</w:t>
            </w:r>
          </w:p>
        </w:tc>
        <w:tc>
          <w:tcPr>
            <w:tcW w:w="4819" w:type="dxa"/>
          </w:tcPr>
          <w:p w14:paraId="6C6E50EE" w14:textId="77777777" w:rsidR="007B3626" w:rsidRDefault="007B3626">
            <w:pPr>
              <w:pStyle w:val="ConsPlusNormal"/>
            </w:pPr>
            <w:r>
              <w:t>другие кишечные адсорбенты</w:t>
            </w:r>
          </w:p>
        </w:tc>
        <w:tc>
          <w:tcPr>
            <w:tcW w:w="4592" w:type="dxa"/>
          </w:tcPr>
          <w:p w14:paraId="5F23AAB4" w14:textId="77777777" w:rsidR="007B3626" w:rsidRDefault="007B3626">
            <w:pPr>
              <w:pStyle w:val="ConsPlusNormal"/>
            </w:pPr>
            <w:r>
              <w:t>смектит диоктаэдрический</w:t>
            </w:r>
          </w:p>
        </w:tc>
        <w:tc>
          <w:tcPr>
            <w:tcW w:w="3742" w:type="dxa"/>
          </w:tcPr>
          <w:p w14:paraId="7658991F" w14:textId="77777777" w:rsidR="007B3626" w:rsidRDefault="007B3626">
            <w:pPr>
              <w:pStyle w:val="ConsPlusNormal"/>
            </w:pPr>
            <w:r>
              <w:t>жидкие лекарственные формы для приема внутрь;</w:t>
            </w:r>
          </w:p>
          <w:p w14:paraId="3FF74361" w14:textId="77777777" w:rsidR="007B3626" w:rsidRDefault="007B3626">
            <w:pPr>
              <w:pStyle w:val="ConsPlusNormal"/>
            </w:pPr>
            <w:r>
              <w:t>твердые лекарственные формы, диспергируемые в растворителе для приема внутрь;</w:t>
            </w:r>
          </w:p>
          <w:p w14:paraId="0BE0C9AA" w14:textId="77777777" w:rsidR="007B3626" w:rsidRDefault="007B3626">
            <w:pPr>
              <w:pStyle w:val="ConsPlusNormal"/>
            </w:pPr>
            <w:r>
              <w:t>твердые лекарственные формы, предназначенные для приготовления жидких лекарственных форм для приема внутрь</w:t>
            </w:r>
          </w:p>
        </w:tc>
      </w:tr>
      <w:tr w:rsidR="007B3626" w14:paraId="09359454" w14:textId="77777777">
        <w:tc>
          <w:tcPr>
            <w:tcW w:w="4309" w:type="dxa"/>
          </w:tcPr>
          <w:p w14:paraId="64C973D5" w14:textId="77777777" w:rsidR="007B3626" w:rsidRDefault="007B3626">
            <w:pPr>
              <w:pStyle w:val="ConsPlusNormal"/>
              <w:jc w:val="center"/>
            </w:pPr>
            <w:r>
              <w:t>A07C</w:t>
            </w:r>
          </w:p>
        </w:tc>
        <w:tc>
          <w:tcPr>
            <w:tcW w:w="4819" w:type="dxa"/>
          </w:tcPr>
          <w:p w14:paraId="1F6DA82B" w14:textId="77777777" w:rsidR="007B3626" w:rsidRDefault="007B3626">
            <w:pPr>
              <w:pStyle w:val="ConsPlusNormal"/>
            </w:pPr>
            <w:r>
              <w:t>электролиты в комбинации с углеводами</w:t>
            </w:r>
          </w:p>
        </w:tc>
        <w:tc>
          <w:tcPr>
            <w:tcW w:w="4592" w:type="dxa"/>
          </w:tcPr>
          <w:p w14:paraId="4CD941C7" w14:textId="77777777" w:rsidR="007B3626" w:rsidRDefault="007B3626">
            <w:pPr>
              <w:pStyle w:val="ConsPlusNormal"/>
            </w:pPr>
          </w:p>
        </w:tc>
        <w:tc>
          <w:tcPr>
            <w:tcW w:w="3742" w:type="dxa"/>
          </w:tcPr>
          <w:p w14:paraId="45BD460F" w14:textId="77777777" w:rsidR="007B3626" w:rsidRDefault="007B3626">
            <w:pPr>
              <w:pStyle w:val="ConsPlusNormal"/>
            </w:pPr>
          </w:p>
        </w:tc>
      </w:tr>
      <w:tr w:rsidR="007B3626" w14:paraId="2717C5FA" w14:textId="77777777">
        <w:tc>
          <w:tcPr>
            <w:tcW w:w="4309" w:type="dxa"/>
          </w:tcPr>
          <w:p w14:paraId="67881D0D" w14:textId="77777777" w:rsidR="007B3626" w:rsidRDefault="007B3626">
            <w:pPr>
              <w:pStyle w:val="ConsPlusNormal"/>
              <w:jc w:val="center"/>
            </w:pPr>
            <w:r>
              <w:t>A07CA</w:t>
            </w:r>
          </w:p>
        </w:tc>
        <w:tc>
          <w:tcPr>
            <w:tcW w:w="4819" w:type="dxa"/>
          </w:tcPr>
          <w:p w14:paraId="6BCF60F3" w14:textId="77777777" w:rsidR="007B3626" w:rsidRDefault="007B3626">
            <w:pPr>
              <w:pStyle w:val="ConsPlusNormal"/>
            </w:pPr>
            <w:r>
              <w:t>пероральные солевые составы для регидратации</w:t>
            </w:r>
          </w:p>
        </w:tc>
        <w:tc>
          <w:tcPr>
            <w:tcW w:w="4592" w:type="dxa"/>
          </w:tcPr>
          <w:p w14:paraId="0DC73355" w14:textId="77777777" w:rsidR="007B3626" w:rsidRDefault="007B3626">
            <w:pPr>
              <w:pStyle w:val="ConsPlusNormal"/>
            </w:pPr>
            <w:r>
              <w:t>декстроза + калия хлорид + натрия хлорид + натрия цитрат</w:t>
            </w:r>
          </w:p>
        </w:tc>
        <w:tc>
          <w:tcPr>
            <w:tcW w:w="3742" w:type="dxa"/>
          </w:tcPr>
          <w:p w14:paraId="2E08EA78" w14:textId="77777777" w:rsidR="007B3626" w:rsidRDefault="007B3626">
            <w:pPr>
              <w:pStyle w:val="ConsPlusNormal"/>
            </w:pPr>
            <w:r>
              <w:t>твердые лекарственные формы, предназначенные для приготовления жидких лекарственных форм для приема внутрь</w:t>
            </w:r>
          </w:p>
        </w:tc>
      </w:tr>
      <w:tr w:rsidR="007B3626" w14:paraId="480305B7" w14:textId="77777777">
        <w:tc>
          <w:tcPr>
            <w:tcW w:w="4309" w:type="dxa"/>
          </w:tcPr>
          <w:p w14:paraId="5612CD21" w14:textId="77777777" w:rsidR="007B3626" w:rsidRDefault="007B3626">
            <w:pPr>
              <w:pStyle w:val="ConsPlusNormal"/>
              <w:jc w:val="center"/>
            </w:pPr>
            <w:r>
              <w:t>A07D</w:t>
            </w:r>
          </w:p>
        </w:tc>
        <w:tc>
          <w:tcPr>
            <w:tcW w:w="4819" w:type="dxa"/>
          </w:tcPr>
          <w:p w14:paraId="2A544581" w14:textId="77777777" w:rsidR="007B3626" w:rsidRDefault="007B3626">
            <w:pPr>
              <w:pStyle w:val="ConsPlusNormal"/>
            </w:pPr>
            <w:r>
              <w:t>средства, снижающие моторику желудочно-кишечного тракта</w:t>
            </w:r>
          </w:p>
        </w:tc>
        <w:tc>
          <w:tcPr>
            <w:tcW w:w="4592" w:type="dxa"/>
          </w:tcPr>
          <w:p w14:paraId="7DFB2985" w14:textId="77777777" w:rsidR="007B3626" w:rsidRDefault="007B3626">
            <w:pPr>
              <w:pStyle w:val="ConsPlusNormal"/>
            </w:pPr>
          </w:p>
        </w:tc>
        <w:tc>
          <w:tcPr>
            <w:tcW w:w="3742" w:type="dxa"/>
          </w:tcPr>
          <w:p w14:paraId="2774D458" w14:textId="77777777" w:rsidR="007B3626" w:rsidRDefault="007B3626">
            <w:pPr>
              <w:pStyle w:val="ConsPlusNormal"/>
            </w:pPr>
          </w:p>
        </w:tc>
      </w:tr>
      <w:tr w:rsidR="007B3626" w14:paraId="632180C7" w14:textId="77777777">
        <w:tc>
          <w:tcPr>
            <w:tcW w:w="4309" w:type="dxa"/>
          </w:tcPr>
          <w:p w14:paraId="36FF1DD7" w14:textId="77777777" w:rsidR="007B3626" w:rsidRDefault="007B3626">
            <w:pPr>
              <w:pStyle w:val="ConsPlusNormal"/>
              <w:jc w:val="center"/>
            </w:pPr>
            <w:r>
              <w:t>A07DA</w:t>
            </w:r>
          </w:p>
        </w:tc>
        <w:tc>
          <w:tcPr>
            <w:tcW w:w="4819" w:type="dxa"/>
          </w:tcPr>
          <w:p w14:paraId="74288B35" w14:textId="77777777" w:rsidR="007B3626" w:rsidRDefault="007B3626">
            <w:pPr>
              <w:pStyle w:val="ConsPlusNormal"/>
            </w:pPr>
            <w:r>
              <w:t>средства, снижающие моторику желудочно-</w:t>
            </w:r>
            <w:r>
              <w:lastRenderedPageBreak/>
              <w:t>кишечного тракта</w:t>
            </w:r>
          </w:p>
        </w:tc>
        <w:tc>
          <w:tcPr>
            <w:tcW w:w="4592" w:type="dxa"/>
          </w:tcPr>
          <w:p w14:paraId="527162BE" w14:textId="77777777" w:rsidR="007B3626" w:rsidRDefault="007B3626">
            <w:pPr>
              <w:pStyle w:val="ConsPlusNormal"/>
            </w:pPr>
            <w:r>
              <w:lastRenderedPageBreak/>
              <w:t>лоперамид</w:t>
            </w:r>
          </w:p>
        </w:tc>
        <w:tc>
          <w:tcPr>
            <w:tcW w:w="3742" w:type="dxa"/>
          </w:tcPr>
          <w:p w14:paraId="62E601D7" w14:textId="77777777" w:rsidR="007B3626" w:rsidRDefault="007B3626">
            <w:pPr>
              <w:pStyle w:val="ConsPlusNormal"/>
            </w:pPr>
            <w:r>
              <w:t xml:space="preserve">твердые лекарственные формы для </w:t>
            </w:r>
            <w:r>
              <w:lastRenderedPageBreak/>
              <w:t>приема внутрь с обычным высвобождением;</w:t>
            </w:r>
          </w:p>
          <w:p w14:paraId="2CE187BF" w14:textId="77777777" w:rsidR="007B3626" w:rsidRDefault="007B3626">
            <w:pPr>
              <w:pStyle w:val="ConsPlusNormal"/>
            </w:pPr>
            <w:r>
              <w:t>твердые лекарственные формы, требующие разжевывания или растворения во рту перед проглатыванием</w:t>
            </w:r>
          </w:p>
        </w:tc>
      </w:tr>
      <w:tr w:rsidR="007B3626" w14:paraId="5789F101" w14:textId="77777777">
        <w:tc>
          <w:tcPr>
            <w:tcW w:w="4309" w:type="dxa"/>
          </w:tcPr>
          <w:p w14:paraId="17563CB2" w14:textId="77777777" w:rsidR="007B3626" w:rsidRDefault="007B3626">
            <w:pPr>
              <w:pStyle w:val="ConsPlusNormal"/>
              <w:jc w:val="center"/>
            </w:pPr>
            <w:r>
              <w:lastRenderedPageBreak/>
              <w:t>A07E</w:t>
            </w:r>
          </w:p>
        </w:tc>
        <w:tc>
          <w:tcPr>
            <w:tcW w:w="4819" w:type="dxa"/>
          </w:tcPr>
          <w:p w14:paraId="62632971" w14:textId="77777777" w:rsidR="007B3626" w:rsidRDefault="007B3626">
            <w:pPr>
              <w:pStyle w:val="ConsPlusNormal"/>
            </w:pPr>
            <w:r>
              <w:t>кишечные противовоспалительные средства</w:t>
            </w:r>
          </w:p>
        </w:tc>
        <w:tc>
          <w:tcPr>
            <w:tcW w:w="4592" w:type="dxa"/>
          </w:tcPr>
          <w:p w14:paraId="1139B769" w14:textId="77777777" w:rsidR="007B3626" w:rsidRDefault="007B3626">
            <w:pPr>
              <w:pStyle w:val="ConsPlusNormal"/>
            </w:pPr>
          </w:p>
        </w:tc>
        <w:tc>
          <w:tcPr>
            <w:tcW w:w="3742" w:type="dxa"/>
          </w:tcPr>
          <w:p w14:paraId="6E3DE513" w14:textId="77777777" w:rsidR="007B3626" w:rsidRDefault="007B3626">
            <w:pPr>
              <w:pStyle w:val="ConsPlusNormal"/>
            </w:pPr>
          </w:p>
        </w:tc>
      </w:tr>
      <w:tr w:rsidR="007B3626" w14:paraId="14638124" w14:textId="77777777">
        <w:tc>
          <w:tcPr>
            <w:tcW w:w="4309" w:type="dxa"/>
            <w:vMerge w:val="restart"/>
          </w:tcPr>
          <w:p w14:paraId="61EF8ACE" w14:textId="77777777" w:rsidR="007B3626" w:rsidRDefault="007B3626">
            <w:pPr>
              <w:pStyle w:val="ConsPlusNormal"/>
              <w:jc w:val="center"/>
            </w:pPr>
            <w:r>
              <w:t>A07EC</w:t>
            </w:r>
          </w:p>
        </w:tc>
        <w:tc>
          <w:tcPr>
            <w:tcW w:w="4819" w:type="dxa"/>
            <w:vMerge w:val="restart"/>
          </w:tcPr>
          <w:p w14:paraId="3DACD9B4" w14:textId="77777777" w:rsidR="007B3626" w:rsidRDefault="007B3626">
            <w:pPr>
              <w:pStyle w:val="ConsPlusNormal"/>
            </w:pPr>
            <w:r>
              <w:t>аминосалициловая кислота и подобные средства</w:t>
            </w:r>
          </w:p>
        </w:tc>
        <w:tc>
          <w:tcPr>
            <w:tcW w:w="4592" w:type="dxa"/>
          </w:tcPr>
          <w:p w14:paraId="2B289234" w14:textId="77777777" w:rsidR="007B3626" w:rsidRDefault="007B3626">
            <w:pPr>
              <w:pStyle w:val="ConsPlusNormal"/>
            </w:pPr>
            <w:r>
              <w:t>месалазин</w:t>
            </w:r>
          </w:p>
        </w:tc>
        <w:tc>
          <w:tcPr>
            <w:tcW w:w="3742" w:type="dxa"/>
          </w:tcPr>
          <w:p w14:paraId="4E7D9720" w14:textId="77777777" w:rsidR="007B3626" w:rsidRDefault="007B3626">
            <w:pPr>
              <w:pStyle w:val="ConsPlusNormal"/>
            </w:pPr>
            <w:r>
              <w:t>жидкие или мягкие лекарственные формы для местного ректального применения, за исключением пены ректальной;</w:t>
            </w:r>
          </w:p>
          <w:p w14:paraId="431B9658" w14:textId="77777777" w:rsidR="007B3626" w:rsidRDefault="007B3626">
            <w:pPr>
              <w:pStyle w:val="ConsPlusNormal"/>
            </w:pPr>
            <w:r>
              <w:t>твердые лекарственные формы для приема внутрь с модифицированным высвобождением</w:t>
            </w:r>
          </w:p>
        </w:tc>
      </w:tr>
      <w:tr w:rsidR="007B3626" w14:paraId="0761711F" w14:textId="77777777">
        <w:tc>
          <w:tcPr>
            <w:tcW w:w="0" w:type="auto"/>
            <w:vMerge/>
          </w:tcPr>
          <w:p w14:paraId="485E0D62" w14:textId="77777777" w:rsidR="007B3626" w:rsidRDefault="007B3626">
            <w:pPr>
              <w:pStyle w:val="ConsPlusNormal"/>
            </w:pPr>
          </w:p>
        </w:tc>
        <w:tc>
          <w:tcPr>
            <w:tcW w:w="0" w:type="auto"/>
            <w:vMerge/>
          </w:tcPr>
          <w:p w14:paraId="5B343121" w14:textId="77777777" w:rsidR="007B3626" w:rsidRDefault="007B3626">
            <w:pPr>
              <w:pStyle w:val="ConsPlusNormal"/>
            </w:pPr>
          </w:p>
        </w:tc>
        <w:tc>
          <w:tcPr>
            <w:tcW w:w="4592" w:type="dxa"/>
          </w:tcPr>
          <w:p w14:paraId="7C4DB898" w14:textId="77777777" w:rsidR="007B3626" w:rsidRDefault="007B3626">
            <w:pPr>
              <w:pStyle w:val="ConsPlusNormal"/>
            </w:pPr>
            <w:r>
              <w:t>сульфасалазин</w:t>
            </w:r>
          </w:p>
        </w:tc>
        <w:tc>
          <w:tcPr>
            <w:tcW w:w="3742" w:type="dxa"/>
          </w:tcPr>
          <w:p w14:paraId="4CAF97DA" w14:textId="77777777" w:rsidR="007B3626" w:rsidRDefault="007B3626">
            <w:pPr>
              <w:pStyle w:val="ConsPlusNormal"/>
            </w:pPr>
            <w:r>
              <w:t>твердые лекарственные формы для приема внутрь с обычным или модифицированным высвобождением</w:t>
            </w:r>
          </w:p>
        </w:tc>
      </w:tr>
      <w:tr w:rsidR="007B3626" w14:paraId="3F3A1001" w14:textId="77777777">
        <w:tc>
          <w:tcPr>
            <w:tcW w:w="4309" w:type="dxa"/>
          </w:tcPr>
          <w:p w14:paraId="403D6D75" w14:textId="77777777" w:rsidR="007B3626" w:rsidRDefault="007B3626">
            <w:pPr>
              <w:pStyle w:val="ConsPlusNormal"/>
              <w:jc w:val="center"/>
            </w:pPr>
            <w:r>
              <w:t>A07F</w:t>
            </w:r>
          </w:p>
        </w:tc>
        <w:tc>
          <w:tcPr>
            <w:tcW w:w="4819" w:type="dxa"/>
          </w:tcPr>
          <w:p w14:paraId="0F9CE804" w14:textId="77777777" w:rsidR="007B3626" w:rsidRDefault="007B3626">
            <w:pPr>
              <w:pStyle w:val="ConsPlusNormal"/>
            </w:pPr>
            <w:r>
              <w:t>противодиарейные микроорганизмы</w:t>
            </w:r>
          </w:p>
        </w:tc>
        <w:tc>
          <w:tcPr>
            <w:tcW w:w="4592" w:type="dxa"/>
          </w:tcPr>
          <w:p w14:paraId="117D9203" w14:textId="77777777" w:rsidR="007B3626" w:rsidRDefault="007B3626">
            <w:pPr>
              <w:pStyle w:val="ConsPlusNormal"/>
            </w:pPr>
          </w:p>
        </w:tc>
        <w:tc>
          <w:tcPr>
            <w:tcW w:w="3742" w:type="dxa"/>
          </w:tcPr>
          <w:p w14:paraId="1957252E" w14:textId="77777777" w:rsidR="007B3626" w:rsidRDefault="007B3626">
            <w:pPr>
              <w:pStyle w:val="ConsPlusNormal"/>
            </w:pPr>
          </w:p>
        </w:tc>
      </w:tr>
      <w:tr w:rsidR="007B3626" w14:paraId="46453BFD" w14:textId="77777777">
        <w:tc>
          <w:tcPr>
            <w:tcW w:w="4309" w:type="dxa"/>
            <w:vMerge w:val="restart"/>
          </w:tcPr>
          <w:p w14:paraId="3184DC58" w14:textId="77777777" w:rsidR="007B3626" w:rsidRDefault="007B3626">
            <w:pPr>
              <w:pStyle w:val="ConsPlusNormal"/>
              <w:jc w:val="center"/>
            </w:pPr>
            <w:r>
              <w:t>A07FA</w:t>
            </w:r>
          </w:p>
        </w:tc>
        <w:tc>
          <w:tcPr>
            <w:tcW w:w="4819" w:type="dxa"/>
            <w:vMerge w:val="restart"/>
          </w:tcPr>
          <w:p w14:paraId="5105D79C" w14:textId="77777777" w:rsidR="007B3626" w:rsidRDefault="007B3626">
            <w:pPr>
              <w:pStyle w:val="ConsPlusNormal"/>
            </w:pPr>
            <w:r>
              <w:t>противодиарейные микроорганизмы</w:t>
            </w:r>
          </w:p>
        </w:tc>
        <w:tc>
          <w:tcPr>
            <w:tcW w:w="4592" w:type="dxa"/>
          </w:tcPr>
          <w:p w14:paraId="682D6BFD" w14:textId="77777777" w:rsidR="007B3626" w:rsidRDefault="007B3626">
            <w:pPr>
              <w:pStyle w:val="ConsPlusNormal"/>
            </w:pPr>
            <w:r>
              <w:t>бифидобактерии бифидум</w:t>
            </w:r>
          </w:p>
        </w:tc>
        <w:tc>
          <w:tcPr>
            <w:tcW w:w="3742" w:type="dxa"/>
          </w:tcPr>
          <w:p w14:paraId="3194AD77" w14:textId="77777777" w:rsidR="007B3626" w:rsidRDefault="007B3626">
            <w:pPr>
              <w:pStyle w:val="ConsPlusNormal"/>
            </w:pPr>
            <w:r>
              <w:t>мягкие лекарственные формы для местного вагинального или ректального применения;</w:t>
            </w:r>
          </w:p>
          <w:p w14:paraId="2FCF7EEE" w14:textId="77777777" w:rsidR="007B3626" w:rsidRDefault="007B3626">
            <w:pPr>
              <w:pStyle w:val="ConsPlusNormal"/>
            </w:pPr>
            <w:r>
              <w:t>твердые лекарственные формы, предназначенные для приготовления жидких лекарственных форм для приема внутрь и (или) местного применения</w:t>
            </w:r>
          </w:p>
        </w:tc>
      </w:tr>
      <w:tr w:rsidR="007B3626" w14:paraId="571C5F29" w14:textId="77777777">
        <w:tc>
          <w:tcPr>
            <w:tcW w:w="0" w:type="auto"/>
            <w:vMerge/>
          </w:tcPr>
          <w:p w14:paraId="691B3658" w14:textId="77777777" w:rsidR="007B3626" w:rsidRDefault="007B3626">
            <w:pPr>
              <w:pStyle w:val="ConsPlusNormal"/>
            </w:pPr>
          </w:p>
        </w:tc>
        <w:tc>
          <w:tcPr>
            <w:tcW w:w="0" w:type="auto"/>
            <w:vMerge/>
          </w:tcPr>
          <w:p w14:paraId="5400BB37" w14:textId="77777777" w:rsidR="007B3626" w:rsidRDefault="007B3626">
            <w:pPr>
              <w:pStyle w:val="ConsPlusNormal"/>
            </w:pPr>
          </w:p>
        </w:tc>
        <w:tc>
          <w:tcPr>
            <w:tcW w:w="4592" w:type="dxa"/>
          </w:tcPr>
          <w:p w14:paraId="3B1B0060" w14:textId="77777777" w:rsidR="007B3626" w:rsidRDefault="007B3626">
            <w:pPr>
              <w:pStyle w:val="ConsPlusNormal"/>
            </w:pPr>
            <w:r>
              <w:t>пробиотик из бифидобактерий бифидум однокомпонентный сорбированный</w:t>
            </w:r>
          </w:p>
        </w:tc>
        <w:tc>
          <w:tcPr>
            <w:tcW w:w="3742" w:type="dxa"/>
          </w:tcPr>
          <w:p w14:paraId="15EA4316" w14:textId="77777777" w:rsidR="007B3626" w:rsidRDefault="007B3626">
            <w:pPr>
              <w:pStyle w:val="ConsPlusNormal"/>
            </w:pPr>
            <w:r>
              <w:t>твердые лекарственные формы для приема внутрь с обычным высвобождением</w:t>
            </w:r>
          </w:p>
        </w:tc>
      </w:tr>
      <w:tr w:rsidR="007B3626" w14:paraId="4C47BD02" w14:textId="77777777">
        <w:tc>
          <w:tcPr>
            <w:tcW w:w="4309" w:type="dxa"/>
          </w:tcPr>
          <w:p w14:paraId="767B7C43" w14:textId="77777777" w:rsidR="007B3626" w:rsidRDefault="007B3626">
            <w:pPr>
              <w:pStyle w:val="ConsPlusNormal"/>
              <w:jc w:val="center"/>
              <w:outlineLvl w:val="3"/>
            </w:pPr>
            <w:r>
              <w:t>A09</w:t>
            </w:r>
          </w:p>
        </w:tc>
        <w:tc>
          <w:tcPr>
            <w:tcW w:w="4819" w:type="dxa"/>
          </w:tcPr>
          <w:p w14:paraId="7A5B0468" w14:textId="77777777" w:rsidR="007B3626" w:rsidRDefault="007B3626">
            <w:pPr>
              <w:pStyle w:val="ConsPlusNormal"/>
            </w:pPr>
            <w:r>
              <w:t>препараты, способствующие пищеварению, включая ферментные препараты</w:t>
            </w:r>
          </w:p>
        </w:tc>
        <w:tc>
          <w:tcPr>
            <w:tcW w:w="4592" w:type="dxa"/>
          </w:tcPr>
          <w:p w14:paraId="10C5038B" w14:textId="77777777" w:rsidR="007B3626" w:rsidRDefault="007B3626">
            <w:pPr>
              <w:pStyle w:val="ConsPlusNormal"/>
            </w:pPr>
          </w:p>
        </w:tc>
        <w:tc>
          <w:tcPr>
            <w:tcW w:w="3742" w:type="dxa"/>
          </w:tcPr>
          <w:p w14:paraId="7125A56A" w14:textId="77777777" w:rsidR="007B3626" w:rsidRDefault="007B3626">
            <w:pPr>
              <w:pStyle w:val="ConsPlusNormal"/>
            </w:pPr>
          </w:p>
        </w:tc>
      </w:tr>
      <w:tr w:rsidR="007B3626" w14:paraId="028C3FA1" w14:textId="77777777">
        <w:tc>
          <w:tcPr>
            <w:tcW w:w="4309" w:type="dxa"/>
          </w:tcPr>
          <w:p w14:paraId="772AC5F9" w14:textId="77777777" w:rsidR="007B3626" w:rsidRDefault="007B3626">
            <w:pPr>
              <w:pStyle w:val="ConsPlusNormal"/>
              <w:jc w:val="center"/>
            </w:pPr>
            <w:r>
              <w:t>A09A</w:t>
            </w:r>
          </w:p>
        </w:tc>
        <w:tc>
          <w:tcPr>
            <w:tcW w:w="4819" w:type="dxa"/>
          </w:tcPr>
          <w:p w14:paraId="3EF9CFE7" w14:textId="77777777" w:rsidR="007B3626" w:rsidRDefault="007B3626">
            <w:pPr>
              <w:pStyle w:val="ConsPlusNormal"/>
            </w:pPr>
            <w:r>
              <w:t>препараты, способствующие пищеварению, включая ферментные препараты</w:t>
            </w:r>
          </w:p>
        </w:tc>
        <w:tc>
          <w:tcPr>
            <w:tcW w:w="4592" w:type="dxa"/>
          </w:tcPr>
          <w:p w14:paraId="10A9A0DF" w14:textId="77777777" w:rsidR="007B3626" w:rsidRDefault="007B3626">
            <w:pPr>
              <w:pStyle w:val="ConsPlusNormal"/>
            </w:pPr>
          </w:p>
        </w:tc>
        <w:tc>
          <w:tcPr>
            <w:tcW w:w="3742" w:type="dxa"/>
          </w:tcPr>
          <w:p w14:paraId="568D3738" w14:textId="77777777" w:rsidR="007B3626" w:rsidRDefault="007B3626">
            <w:pPr>
              <w:pStyle w:val="ConsPlusNormal"/>
            </w:pPr>
          </w:p>
        </w:tc>
      </w:tr>
      <w:tr w:rsidR="007B3626" w14:paraId="10EBBFC7" w14:textId="77777777">
        <w:tc>
          <w:tcPr>
            <w:tcW w:w="4309" w:type="dxa"/>
          </w:tcPr>
          <w:p w14:paraId="5971C69F" w14:textId="77777777" w:rsidR="007B3626" w:rsidRDefault="007B3626">
            <w:pPr>
              <w:pStyle w:val="ConsPlusNormal"/>
              <w:jc w:val="center"/>
            </w:pPr>
            <w:r>
              <w:t>A09AA</w:t>
            </w:r>
          </w:p>
        </w:tc>
        <w:tc>
          <w:tcPr>
            <w:tcW w:w="4819" w:type="dxa"/>
          </w:tcPr>
          <w:p w14:paraId="7CDDB85F" w14:textId="77777777" w:rsidR="007B3626" w:rsidRDefault="007B3626">
            <w:pPr>
              <w:pStyle w:val="ConsPlusNormal"/>
            </w:pPr>
            <w:r>
              <w:t>ферментные препараты</w:t>
            </w:r>
          </w:p>
        </w:tc>
        <w:tc>
          <w:tcPr>
            <w:tcW w:w="4592" w:type="dxa"/>
          </w:tcPr>
          <w:p w14:paraId="60F719F5" w14:textId="77777777" w:rsidR="007B3626" w:rsidRDefault="007B3626">
            <w:pPr>
              <w:pStyle w:val="ConsPlusNormal"/>
            </w:pPr>
            <w:r>
              <w:t>панкреатин</w:t>
            </w:r>
          </w:p>
        </w:tc>
        <w:tc>
          <w:tcPr>
            <w:tcW w:w="3742" w:type="dxa"/>
          </w:tcPr>
          <w:p w14:paraId="02ABB92E" w14:textId="77777777" w:rsidR="007B3626" w:rsidRDefault="007B3626">
            <w:pPr>
              <w:pStyle w:val="ConsPlusNormal"/>
            </w:pPr>
            <w:r>
              <w:t>твердые лекарственные формы для приема внутрь с обычным или модифицированным высвобождением</w:t>
            </w:r>
          </w:p>
        </w:tc>
      </w:tr>
      <w:tr w:rsidR="007B3626" w14:paraId="2DFB9084" w14:textId="77777777">
        <w:tc>
          <w:tcPr>
            <w:tcW w:w="4309" w:type="dxa"/>
          </w:tcPr>
          <w:p w14:paraId="3F28F343" w14:textId="77777777" w:rsidR="007B3626" w:rsidRDefault="007B3626">
            <w:pPr>
              <w:pStyle w:val="ConsPlusNormal"/>
              <w:jc w:val="center"/>
              <w:outlineLvl w:val="3"/>
            </w:pPr>
            <w:r>
              <w:t>A10</w:t>
            </w:r>
          </w:p>
        </w:tc>
        <w:tc>
          <w:tcPr>
            <w:tcW w:w="4819" w:type="dxa"/>
          </w:tcPr>
          <w:p w14:paraId="21092423" w14:textId="77777777" w:rsidR="007B3626" w:rsidRDefault="007B3626">
            <w:pPr>
              <w:pStyle w:val="ConsPlusNormal"/>
            </w:pPr>
            <w:r>
              <w:t>средства для лечения сахарного диабета</w:t>
            </w:r>
          </w:p>
        </w:tc>
        <w:tc>
          <w:tcPr>
            <w:tcW w:w="4592" w:type="dxa"/>
          </w:tcPr>
          <w:p w14:paraId="76BC2189" w14:textId="77777777" w:rsidR="007B3626" w:rsidRDefault="007B3626">
            <w:pPr>
              <w:pStyle w:val="ConsPlusNormal"/>
            </w:pPr>
          </w:p>
        </w:tc>
        <w:tc>
          <w:tcPr>
            <w:tcW w:w="3742" w:type="dxa"/>
          </w:tcPr>
          <w:p w14:paraId="2A5F8845" w14:textId="77777777" w:rsidR="007B3626" w:rsidRDefault="007B3626">
            <w:pPr>
              <w:pStyle w:val="ConsPlusNormal"/>
            </w:pPr>
          </w:p>
        </w:tc>
      </w:tr>
      <w:tr w:rsidR="007B3626" w14:paraId="5C859E43" w14:textId="77777777">
        <w:tc>
          <w:tcPr>
            <w:tcW w:w="4309" w:type="dxa"/>
          </w:tcPr>
          <w:p w14:paraId="26E3DC70" w14:textId="77777777" w:rsidR="007B3626" w:rsidRDefault="007B3626">
            <w:pPr>
              <w:pStyle w:val="ConsPlusNormal"/>
              <w:jc w:val="center"/>
            </w:pPr>
            <w:r>
              <w:t>A10A</w:t>
            </w:r>
          </w:p>
        </w:tc>
        <w:tc>
          <w:tcPr>
            <w:tcW w:w="4819" w:type="dxa"/>
          </w:tcPr>
          <w:p w14:paraId="0E8C8F47" w14:textId="77777777" w:rsidR="007B3626" w:rsidRDefault="007B3626">
            <w:pPr>
              <w:pStyle w:val="ConsPlusNormal"/>
            </w:pPr>
            <w:r>
              <w:t>инсулины и их аналоги</w:t>
            </w:r>
          </w:p>
        </w:tc>
        <w:tc>
          <w:tcPr>
            <w:tcW w:w="4592" w:type="dxa"/>
          </w:tcPr>
          <w:p w14:paraId="4161616C" w14:textId="77777777" w:rsidR="007B3626" w:rsidRDefault="007B3626">
            <w:pPr>
              <w:pStyle w:val="ConsPlusNormal"/>
            </w:pPr>
          </w:p>
        </w:tc>
        <w:tc>
          <w:tcPr>
            <w:tcW w:w="3742" w:type="dxa"/>
          </w:tcPr>
          <w:p w14:paraId="4FE342C7" w14:textId="77777777" w:rsidR="007B3626" w:rsidRDefault="007B3626">
            <w:pPr>
              <w:pStyle w:val="ConsPlusNormal"/>
            </w:pPr>
          </w:p>
        </w:tc>
      </w:tr>
      <w:tr w:rsidR="007B3626" w14:paraId="0642494F" w14:textId="77777777">
        <w:tc>
          <w:tcPr>
            <w:tcW w:w="4309" w:type="dxa"/>
            <w:vMerge w:val="restart"/>
          </w:tcPr>
          <w:p w14:paraId="0D15659B" w14:textId="77777777" w:rsidR="007B3626" w:rsidRDefault="007B3626">
            <w:pPr>
              <w:pStyle w:val="ConsPlusNormal"/>
              <w:jc w:val="center"/>
            </w:pPr>
            <w:r>
              <w:t>A10AB</w:t>
            </w:r>
          </w:p>
        </w:tc>
        <w:tc>
          <w:tcPr>
            <w:tcW w:w="4819" w:type="dxa"/>
            <w:vMerge w:val="restart"/>
          </w:tcPr>
          <w:p w14:paraId="08E7A90E" w14:textId="77777777" w:rsidR="007B3626" w:rsidRDefault="007B3626">
            <w:pPr>
              <w:pStyle w:val="ConsPlusNormal"/>
            </w:pPr>
            <w:r>
              <w:t>инсулины короткого действия и их аналоги для инъекционного введения</w:t>
            </w:r>
          </w:p>
        </w:tc>
        <w:tc>
          <w:tcPr>
            <w:tcW w:w="4592" w:type="dxa"/>
          </w:tcPr>
          <w:p w14:paraId="3A4D24F9" w14:textId="77777777" w:rsidR="007B3626" w:rsidRDefault="007B3626">
            <w:pPr>
              <w:pStyle w:val="ConsPlusNormal"/>
            </w:pPr>
            <w:r>
              <w:t>инсулин аспарт</w:t>
            </w:r>
          </w:p>
        </w:tc>
        <w:tc>
          <w:tcPr>
            <w:tcW w:w="3742" w:type="dxa"/>
          </w:tcPr>
          <w:p w14:paraId="3C9048B6" w14:textId="77777777" w:rsidR="007B3626" w:rsidRDefault="007B3626">
            <w:pPr>
              <w:pStyle w:val="ConsPlusNormal"/>
            </w:pPr>
            <w:r>
              <w:t>лекарственные формы для парентерального применения</w:t>
            </w:r>
          </w:p>
        </w:tc>
      </w:tr>
      <w:tr w:rsidR="007B3626" w14:paraId="0A473324" w14:textId="77777777">
        <w:tc>
          <w:tcPr>
            <w:tcW w:w="0" w:type="auto"/>
            <w:vMerge/>
          </w:tcPr>
          <w:p w14:paraId="38031159" w14:textId="77777777" w:rsidR="007B3626" w:rsidRDefault="007B3626">
            <w:pPr>
              <w:pStyle w:val="ConsPlusNormal"/>
            </w:pPr>
          </w:p>
        </w:tc>
        <w:tc>
          <w:tcPr>
            <w:tcW w:w="0" w:type="auto"/>
            <w:vMerge/>
          </w:tcPr>
          <w:p w14:paraId="68BD5F44" w14:textId="77777777" w:rsidR="007B3626" w:rsidRDefault="007B3626">
            <w:pPr>
              <w:pStyle w:val="ConsPlusNormal"/>
            </w:pPr>
          </w:p>
        </w:tc>
        <w:tc>
          <w:tcPr>
            <w:tcW w:w="4592" w:type="dxa"/>
          </w:tcPr>
          <w:p w14:paraId="43FCAF09" w14:textId="77777777" w:rsidR="007B3626" w:rsidRDefault="007B3626">
            <w:pPr>
              <w:pStyle w:val="ConsPlusNormal"/>
            </w:pPr>
            <w:r>
              <w:t>инсулин глулизин</w:t>
            </w:r>
          </w:p>
        </w:tc>
        <w:tc>
          <w:tcPr>
            <w:tcW w:w="3742" w:type="dxa"/>
          </w:tcPr>
          <w:p w14:paraId="4FD3C55C" w14:textId="77777777" w:rsidR="007B3626" w:rsidRDefault="007B3626">
            <w:pPr>
              <w:pStyle w:val="ConsPlusNormal"/>
            </w:pPr>
            <w:r>
              <w:t>лекарственные формы для парентерального применения</w:t>
            </w:r>
          </w:p>
        </w:tc>
      </w:tr>
      <w:tr w:rsidR="007B3626" w14:paraId="76349F6F" w14:textId="77777777">
        <w:tc>
          <w:tcPr>
            <w:tcW w:w="0" w:type="auto"/>
            <w:vMerge/>
          </w:tcPr>
          <w:p w14:paraId="6881A1F3" w14:textId="77777777" w:rsidR="007B3626" w:rsidRDefault="007B3626">
            <w:pPr>
              <w:pStyle w:val="ConsPlusNormal"/>
            </w:pPr>
          </w:p>
        </w:tc>
        <w:tc>
          <w:tcPr>
            <w:tcW w:w="0" w:type="auto"/>
            <w:vMerge/>
          </w:tcPr>
          <w:p w14:paraId="502ED81E" w14:textId="77777777" w:rsidR="007B3626" w:rsidRDefault="007B3626">
            <w:pPr>
              <w:pStyle w:val="ConsPlusNormal"/>
            </w:pPr>
          </w:p>
        </w:tc>
        <w:tc>
          <w:tcPr>
            <w:tcW w:w="4592" w:type="dxa"/>
          </w:tcPr>
          <w:p w14:paraId="3025E5DE" w14:textId="77777777" w:rsidR="007B3626" w:rsidRDefault="007B3626">
            <w:pPr>
              <w:pStyle w:val="ConsPlusNormal"/>
            </w:pPr>
            <w:r>
              <w:t>инсулин лизпро</w:t>
            </w:r>
          </w:p>
        </w:tc>
        <w:tc>
          <w:tcPr>
            <w:tcW w:w="3742" w:type="dxa"/>
          </w:tcPr>
          <w:p w14:paraId="38F04FDD" w14:textId="77777777" w:rsidR="007B3626" w:rsidRDefault="007B3626">
            <w:pPr>
              <w:pStyle w:val="ConsPlusNormal"/>
            </w:pPr>
            <w:r>
              <w:t>лекарственные формы для парентерального применения</w:t>
            </w:r>
          </w:p>
        </w:tc>
      </w:tr>
      <w:tr w:rsidR="007B3626" w14:paraId="51D1BCA1" w14:textId="77777777">
        <w:tc>
          <w:tcPr>
            <w:tcW w:w="0" w:type="auto"/>
            <w:vMerge/>
          </w:tcPr>
          <w:p w14:paraId="5BD55078" w14:textId="77777777" w:rsidR="007B3626" w:rsidRDefault="007B3626">
            <w:pPr>
              <w:pStyle w:val="ConsPlusNormal"/>
            </w:pPr>
          </w:p>
        </w:tc>
        <w:tc>
          <w:tcPr>
            <w:tcW w:w="0" w:type="auto"/>
            <w:vMerge/>
          </w:tcPr>
          <w:p w14:paraId="217D0235" w14:textId="77777777" w:rsidR="007B3626" w:rsidRDefault="007B3626">
            <w:pPr>
              <w:pStyle w:val="ConsPlusNormal"/>
            </w:pPr>
          </w:p>
        </w:tc>
        <w:tc>
          <w:tcPr>
            <w:tcW w:w="4592" w:type="dxa"/>
          </w:tcPr>
          <w:p w14:paraId="53CA7356" w14:textId="77777777" w:rsidR="007B3626" w:rsidRDefault="007B3626">
            <w:pPr>
              <w:pStyle w:val="ConsPlusNormal"/>
            </w:pPr>
            <w:r>
              <w:t>инсулин растворимый (человеческий генно-инженерный)</w:t>
            </w:r>
          </w:p>
        </w:tc>
        <w:tc>
          <w:tcPr>
            <w:tcW w:w="3742" w:type="dxa"/>
          </w:tcPr>
          <w:p w14:paraId="18B77A0B" w14:textId="77777777" w:rsidR="007B3626" w:rsidRDefault="007B3626">
            <w:pPr>
              <w:pStyle w:val="ConsPlusNormal"/>
            </w:pPr>
            <w:r>
              <w:t>лекарственные формы для парентерального применения</w:t>
            </w:r>
          </w:p>
        </w:tc>
      </w:tr>
      <w:tr w:rsidR="007B3626" w14:paraId="7BA93D61" w14:textId="77777777">
        <w:tc>
          <w:tcPr>
            <w:tcW w:w="4309" w:type="dxa"/>
          </w:tcPr>
          <w:p w14:paraId="763E5503" w14:textId="77777777" w:rsidR="007B3626" w:rsidRDefault="007B3626">
            <w:pPr>
              <w:pStyle w:val="ConsPlusNormal"/>
              <w:jc w:val="center"/>
            </w:pPr>
            <w:r>
              <w:t>A10AC</w:t>
            </w:r>
          </w:p>
        </w:tc>
        <w:tc>
          <w:tcPr>
            <w:tcW w:w="4819" w:type="dxa"/>
          </w:tcPr>
          <w:p w14:paraId="50503CD7" w14:textId="77777777" w:rsidR="007B3626" w:rsidRDefault="007B3626">
            <w:pPr>
              <w:pStyle w:val="ConsPlusNormal"/>
            </w:pPr>
            <w:r>
              <w:t>инсулины средней продолжительности действия и их аналоги для инъекционного введения</w:t>
            </w:r>
          </w:p>
        </w:tc>
        <w:tc>
          <w:tcPr>
            <w:tcW w:w="4592" w:type="dxa"/>
          </w:tcPr>
          <w:p w14:paraId="313ADB8C" w14:textId="77777777" w:rsidR="007B3626" w:rsidRDefault="007B3626">
            <w:pPr>
              <w:pStyle w:val="ConsPlusNormal"/>
            </w:pPr>
            <w:r>
              <w:t>инсулин-изофан (человеческий генно-инженерный)</w:t>
            </w:r>
          </w:p>
        </w:tc>
        <w:tc>
          <w:tcPr>
            <w:tcW w:w="3742" w:type="dxa"/>
          </w:tcPr>
          <w:p w14:paraId="3A0562BA" w14:textId="77777777" w:rsidR="007B3626" w:rsidRDefault="007B3626">
            <w:pPr>
              <w:pStyle w:val="ConsPlusNormal"/>
            </w:pPr>
            <w:r>
              <w:t>лекарственные формы для парентерального применения</w:t>
            </w:r>
          </w:p>
        </w:tc>
      </w:tr>
      <w:tr w:rsidR="007B3626" w14:paraId="674C72CA" w14:textId="77777777">
        <w:tc>
          <w:tcPr>
            <w:tcW w:w="4309" w:type="dxa"/>
            <w:vMerge w:val="restart"/>
          </w:tcPr>
          <w:p w14:paraId="26A49AD7" w14:textId="77777777" w:rsidR="007B3626" w:rsidRDefault="007B3626">
            <w:pPr>
              <w:pStyle w:val="ConsPlusNormal"/>
              <w:jc w:val="center"/>
            </w:pPr>
            <w:r>
              <w:t>A10AD</w:t>
            </w:r>
          </w:p>
        </w:tc>
        <w:tc>
          <w:tcPr>
            <w:tcW w:w="4819" w:type="dxa"/>
            <w:vMerge w:val="restart"/>
          </w:tcPr>
          <w:p w14:paraId="13D4F377" w14:textId="77777777" w:rsidR="007B3626" w:rsidRDefault="007B3626">
            <w:pPr>
              <w:pStyle w:val="ConsPlusNormal"/>
            </w:pPr>
            <w:r>
              <w:t xml:space="preserve">инсулины средней продолжительности </w:t>
            </w:r>
            <w:r>
              <w:lastRenderedPageBreak/>
              <w:t>действия или длительного действия и их аналоги в комбинации с инсулинами короткого действия для инъекционного введения</w:t>
            </w:r>
          </w:p>
        </w:tc>
        <w:tc>
          <w:tcPr>
            <w:tcW w:w="4592" w:type="dxa"/>
          </w:tcPr>
          <w:p w14:paraId="6B8CC909" w14:textId="77777777" w:rsidR="007B3626" w:rsidRDefault="007B3626">
            <w:pPr>
              <w:pStyle w:val="ConsPlusNormal"/>
            </w:pPr>
            <w:r>
              <w:lastRenderedPageBreak/>
              <w:t>инсулин аспарт двухфазный</w:t>
            </w:r>
          </w:p>
        </w:tc>
        <w:tc>
          <w:tcPr>
            <w:tcW w:w="3742" w:type="dxa"/>
          </w:tcPr>
          <w:p w14:paraId="13094FF0" w14:textId="77777777" w:rsidR="007B3626" w:rsidRDefault="007B3626">
            <w:pPr>
              <w:pStyle w:val="ConsPlusNormal"/>
            </w:pPr>
            <w:r>
              <w:t xml:space="preserve">лекарственные формы для </w:t>
            </w:r>
            <w:r>
              <w:lastRenderedPageBreak/>
              <w:t>парентерального применения</w:t>
            </w:r>
          </w:p>
        </w:tc>
      </w:tr>
      <w:tr w:rsidR="007B3626" w14:paraId="165280C5" w14:textId="77777777">
        <w:tc>
          <w:tcPr>
            <w:tcW w:w="0" w:type="auto"/>
            <w:vMerge/>
          </w:tcPr>
          <w:p w14:paraId="7ADCAFF5" w14:textId="77777777" w:rsidR="007B3626" w:rsidRDefault="007B3626">
            <w:pPr>
              <w:pStyle w:val="ConsPlusNormal"/>
            </w:pPr>
          </w:p>
        </w:tc>
        <w:tc>
          <w:tcPr>
            <w:tcW w:w="0" w:type="auto"/>
            <w:vMerge/>
          </w:tcPr>
          <w:p w14:paraId="7F573E84" w14:textId="77777777" w:rsidR="007B3626" w:rsidRDefault="007B3626">
            <w:pPr>
              <w:pStyle w:val="ConsPlusNormal"/>
            </w:pPr>
          </w:p>
        </w:tc>
        <w:tc>
          <w:tcPr>
            <w:tcW w:w="4592" w:type="dxa"/>
          </w:tcPr>
          <w:p w14:paraId="5106392D" w14:textId="77777777" w:rsidR="007B3626" w:rsidRDefault="007B3626">
            <w:pPr>
              <w:pStyle w:val="ConsPlusNormal"/>
            </w:pPr>
            <w:r>
              <w:t>инсулин деглудек + инсулин аспарт</w:t>
            </w:r>
          </w:p>
        </w:tc>
        <w:tc>
          <w:tcPr>
            <w:tcW w:w="3742" w:type="dxa"/>
          </w:tcPr>
          <w:p w14:paraId="76CC4A7C" w14:textId="77777777" w:rsidR="007B3626" w:rsidRDefault="007B3626">
            <w:pPr>
              <w:pStyle w:val="ConsPlusNormal"/>
            </w:pPr>
            <w:r>
              <w:t>лекарственные формы для парентерального применения</w:t>
            </w:r>
          </w:p>
        </w:tc>
      </w:tr>
      <w:tr w:rsidR="007B3626" w14:paraId="39510F0B" w14:textId="77777777">
        <w:tc>
          <w:tcPr>
            <w:tcW w:w="0" w:type="auto"/>
            <w:vMerge/>
          </w:tcPr>
          <w:p w14:paraId="7622B3A5" w14:textId="77777777" w:rsidR="007B3626" w:rsidRDefault="007B3626">
            <w:pPr>
              <w:pStyle w:val="ConsPlusNormal"/>
            </w:pPr>
          </w:p>
        </w:tc>
        <w:tc>
          <w:tcPr>
            <w:tcW w:w="0" w:type="auto"/>
            <w:vMerge/>
          </w:tcPr>
          <w:p w14:paraId="2C52B5FB" w14:textId="77777777" w:rsidR="007B3626" w:rsidRDefault="007B3626">
            <w:pPr>
              <w:pStyle w:val="ConsPlusNormal"/>
            </w:pPr>
          </w:p>
        </w:tc>
        <w:tc>
          <w:tcPr>
            <w:tcW w:w="4592" w:type="dxa"/>
          </w:tcPr>
          <w:p w14:paraId="7C1C2D88" w14:textId="77777777" w:rsidR="007B3626" w:rsidRDefault="007B3626">
            <w:pPr>
              <w:pStyle w:val="ConsPlusNormal"/>
            </w:pPr>
            <w:r>
              <w:t>инсулин двухфазный (человеческий генно-инженерный)</w:t>
            </w:r>
          </w:p>
        </w:tc>
        <w:tc>
          <w:tcPr>
            <w:tcW w:w="3742" w:type="dxa"/>
          </w:tcPr>
          <w:p w14:paraId="600BA1F5" w14:textId="77777777" w:rsidR="007B3626" w:rsidRDefault="007B3626">
            <w:pPr>
              <w:pStyle w:val="ConsPlusNormal"/>
            </w:pPr>
            <w:r>
              <w:t>лекарственные формы для парентерального применения</w:t>
            </w:r>
          </w:p>
        </w:tc>
      </w:tr>
      <w:tr w:rsidR="007B3626" w14:paraId="290AFE5E" w14:textId="77777777">
        <w:tc>
          <w:tcPr>
            <w:tcW w:w="0" w:type="auto"/>
            <w:vMerge/>
          </w:tcPr>
          <w:p w14:paraId="75BAE712" w14:textId="77777777" w:rsidR="007B3626" w:rsidRDefault="007B3626">
            <w:pPr>
              <w:pStyle w:val="ConsPlusNormal"/>
            </w:pPr>
          </w:p>
        </w:tc>
        <w:tc>
          <w:tcPr>
            <w:tcW w:w="0" w:type="auto"/>
            <w:vMerge/>
          </w:tcPr>
          <w:p w14:paraId="1E3F81B8" w14:textId="77777777" w:rsidR="007B3626" w:rsidRDefault="007B3626">
            <w:pPr>
              <w:pStyle w:val="ConsPlusNormal"/>
            </w:pPr>
          </w:p>
        </w:tc>
        <w:tc>
          <w:tcPr>
            <w:tcW w:w="4592" w:type="dxa"/>
          </w:tcPr>
          <w:p w14:paraId="05604424" w14:textId="77777777" w:rsidR="007B3626" w:rsidRDefault="007B3626">
            <w:pPr>
              <w:pStyle w:val="ConsPlusNormal"/>
            </w:pPr>
            <w:r>
              <w:t>инсулин лизпро двухфазный</w:t>
            </w:r>
          </w:p>
        </w:tc>
        <w:tc>
          <w:tcPr>
            <w:tcW w:w="3742" w:type="dxa"/>
          </w:tcPr>
          <w:p w14:paraId="5922D9D1" w14:textId="77777777" w:rsidR="007B3626" w:rsidRDefault="007B3626">
            <w:pPr>
              <w:pStyle w:val="ConsPlusNormal"/>
            </w:pPr>
            <w:r>
              <w:t>лекарственные формы для парентерального применения</w:t>
            </w:r>
          </w:p>
        </w:tc>
      </w:tr>
      <w:tr w:rsidR="007B3626" w14:paraId="2D8B3D74" w14:textId="77777777">
        <w:tc>
          <w:tcPr>
            <w:tcW w:w="4309" w:type="dxa"/>
            <w:vMerge w:val="restart"/>
          </w:tcPr>
          <w:p w14:paraId="25CD3504" w14:textId="77777777" w:rsidR="007B3626" w:rsidRDefault="007B3626">
            <w:pPr>
              <w:pStyle w:val="ConsPlusNormal"/>
              <w:jc w:val="center"/>
            </w:pPr>
            <w:r>
              <w:t>A10AE</w:t>
            </w:r>
          </w:p>
        </w:tc>
        <w:tc>
          <w:tcPr>
            <w:tcW w:w="4819" w:type="dxa"/>
            <w:vMerge w:val="restart"/>
          </w:tcPr>
          <w:p w14:paraId="4C779E43" w14:textId="77777777" w:rsidR="007B3626" w:rsidRDefault="007B3626">
            <w:pPr>
              <w:pStyle w:val="ConsPlusNormal"/>
            </w:pPr>
            <w:r>
              <w:t>инсулины длительного действия и их аналоги для инъекционного введения</w:t>
            </w:r>
          </w:p>
        </w:tc>
        <w:tc>
          <w:tcPr>
            <w:tcW w:w="4592" w:type="dxa"/>
          </w:tcPr>
          <w:p w14:paraId="23FF58F1" w14:textId="77777777" w:rsidR="007B3626" w:rsidRDefault="007B3626">
            <w:pPr>
              <w:pStyle w:val="ConsPlusNormal"/>
            </w:pPr>
            <w:r>
              <w:t>инсулин гларгин</w:t>
            </w:r>
          </w:p>
        </w:tc>
        <w:tc>
          <w:tcPr>
            <w:tcW w:w="3742" w:type="dxa"/>
          </w:tcPr>
          <w:p w14:paraId="1603DEE9" w14:textId="77777777" w:rsidR="007B3626" w:rsidRDefault="007B3626">
            <w:pPr>
              <w:pStyle w:val="ConsPlusNormal"/>
            </w:pPr>
            <w:r>
              <w:t>лекарственные формы для парентерального применения</w:t>
            </w:r>
          </w:p>
        </w:tc>
      </w:tr>
      <w:tr w:rsidR="007B3626" w14:paraId="4DD59292" w14:textId="77777777">
        <w:tc>
          <w:tcPr>
            <w:tcW w:w="0" w:type="auto"/>
            <w:vMerge/>
          </w:tcPr>
          <w:p w14:paraId="51C15671" w14:textId="77777777" w:rsidR="007B3626" w:rsidRDefault="007B3626">
            <w:pPr>
              <w:pStyle w:val="ConsPlusNormal"/>
            </w:pPr>
          </w:p>
        </w:tc>
        <w:tc>
          <w:tcPr>
            <w:tcW w:w="0" w:type="auto"/>
            <w:vMerge/>
          </w:tcPr>
          <w:p w14:paraId="011E1BF3" w14:textId="77777777" w:rsidR="007B3626" w:rsidRDefault="007B3626">
            <w:pPr>
              <w:pStyle w:val="ConsPlusNormal"/>
            </w:pPr>
          </w:p>
        </w:tc>
        <w:tc>
          <w:tcPr>
            <w:tcW w:w="4592" w:type="dxa"/>
          </w:tcPr>
          <w:p w14:paraId="7B22E628" w14:textId="77777777" w:rsidR="007B3626" w:rsidRDefault="007B3626">
            <w:pPr>
              <w:pStyle w:val="ConsPlusNormal"/>
            </w:pPr>
            <w:r>
              <w:t>инсулин гларгин + ликсисенатид</w:t>
            </w:r>
          </w:p>
        </w:tc>
        <w:tc>
          <w:tcPr>
            <w:tcW w:w="3742" w:type="dxa"/>
          </w:tcPr>
          <w:p w14:paraId="04E4852C" w14:textId="77777777" w:rsidR="007B3626" w:rsidRDefault="007B3626">
            <w:pPr>
              <w:pStyle w:val="ConsPlusNormal"/>
            </w:pPr>
            <w:r>
              <w:t>лекарственные формы для парентерального применения</w:t>
            </w:r>
          </w:p>
        </w:tc>
      </w:tr>
      <w:tr w:rsidR="007B3626" w14:paraId="447DF699" w14:textId="77777777">
        <w:tc>
          <w:tcPr>
            <w:tcW w:w="0" w:type="auto"/>
            <w:vMerge/>
          </w:tcPr>
          <w:p w14:paraId="1564BD9D" w14:textId="77777777" w:rsidR="007B3626" w:rsidRDefault="007B3626">
            <w:pPr>
              <w:pStyle w:val="ConsPlusNormal"/>
            </w:pPr>
          </w:p>
        </w:tc>
        <w:tc>
          <w:tcPr>
            <w:tcW w:w="0" w:type="auto"/>
            <w:vMerge/>
          </w:tcPr>
          <w:p w14:paraId="54CAE9F4" w14:textId="77777777" w:rsidR="007B3626" w:rsidRDefault="007B3626">
            <w:pPr>
              <w:pStyle w:val="ConsPlusNormal"/>
            </w:pPr>
          </w:p>
        </w:tc>
        <w:tc>
          <w:tcPr>
            <w:tcW w:w="4592" w:type="dxa"/>
          </w:tcPr>
          <w:p w14:paraId="077E1F25" w14:textId="77777777" w:rsidR="007B3626" w:rsidRDefault="007B3626">
            <w:pPr>
              <w:pStyle w:val="ConsPlusNormal"/>
            </w:pPr>
            <w:r>
              <w:t>инсулин деглудек</w:t>
            </w:r>
          </w:p>
        </w:tc>
        <w:tc>
          <w:tcPr>
            <w:tcW w:w="3742" w:type="dxa"/>
          </w:tcPr>
          <w:p w14:paraId="0C7D7854" w14:textId="77777777" w:rsidR="007B3626" w:rsidRDefault="007B3626">
            <w:pPr>
              <w:pStyle w:val="ConsPlusNormal"/>
            </w:pPr>
            <w:r>
              <w:t>лекарственные формы для парентерального применения</w:t>
            </w:r>
          </w:p>
        </w:tc>
      </w:tr>
      <w:tr w:rsidR="007B3626" w14:paraId="165A946D" w14:textId="77777777">
        <w:tc>
          <w:tcPr>
            <w:tcW w:w="0" w:type="auto"/>
            <w:vMerge/>
          </w:tcPr>
          <w:p w14:paraId="2F6A1B62" w14:textId="77777777" w:rsidR="007B3626" w:rsidRDefault="007B3626">
            <w:pPr>
              <w:pStyle w:val="ConsPlusNormal"/>
            </w:pPr>
          </w:p>
        </w:tc>
        <w:tc>
          <w:tcPr>
            <w:tcW w:w="0" w:type="auto"/>
            <w:vMerge/>
          </w:tcPr>
          <w:p w14:paraId="14A9433D" w14:textId="77777777" w:rsidR="007B3626" w:rsidRDefault="007B3626">
            <w:pPr>
              <w:pStyle w:val="ConsPlusNormal"/>
            </w:pPr>
          </w:p>
        </w:tc>
        <w:tc>
          <w:tcPr>
            <w:tcW w:w="4592" w:type="dxa"/>
          </w:tcPr>
          <w:p w14:paraId="3C853D53" w14:textId="77777777" w:rsidR="007B3626" w:rsidRDefault="007B3626">
            <w:pPr>
              <w:pStyle w:val="ConsPlusNormal"/>
            </w:pPr>
            <w:r>
              <w:t>инсулин детемир</w:t>
            </w:r>
          </w:p>
        </w:tc>
        <w:tc>
          <w:tcPr>
            <w:tcW w:w="3742" w:type="dxa"/>
          </w:tcPr>
          <w:p w14:paraId="5E8E5B8A" w14:textId="77777777" w:rsidR="007B3626" w:rsidRDefault="007B3626">
            <w:pPr>
              <w:pStyle w:val="ConsPlusNormal"/>
            </w:pPr>
            <w:r>
              <w:t>лекарственные формы для парентерального применения</w:t>
            </w:r>
          </w:p>
        </w:tc>
      </w:tr>
      <w:tr w:rsidR="007B3626" w14:paraId="4EC1B2B4" w14:textId="77777777">
        <w:tc>
          <w:tcPr>
            <w:tcW w:w="4309" w:type="dxa"/>
          </w:tcPr>
          <w:p w14:paraId="2BFCE487" w14:textId="77777777" w:rsidR="007B3626" w:rsidRDefault="007B3626">
            <w:pPr>
              <w:pStyle w:val="ConsPlusNormal"/>
              <w:jc w:val="center"/>
            </w:pPr>
            <w:r>
              <w:t>A10B</w:t>
            </w:r>
          </w:p>
        </w:tc>
        <w:tc>
          <w:tcPr>
            <w:tcW w:w="4819" w:type="dxa"/>
          </w:tcPr>
          <w:p w14:paraId="1FD7DB19" w14:textId="77777777" w:rsidR="007B3626" w:rsidRDefault="007B3626">
            <w:pPr>
              <w:pStyle w:val="ConsPlusNormal"/>
            </w:pPr>
            <w:r>
              <w:t>гипогликемические средства, кроме инсулинов</w:t>
            </w:r>
          </w:p>
        </w:tc>
        <w:tc>
          <w:tcPr>
            <w:tcW w:w="4592" w:type="dxa"/>
          </w:tcPr>
          <w:p w14:paraId="36FD0F92" w14:textId="77777777" w:rsidR="007B3626" w:rsidRDefault="007B3626">
            <w:pPr>
              <w:pStyle w:val="ConsPlusNormal"/>
            </w:pPr>
          </w:p>
        </w:tc>
        <w:tc>
          <w:tcPr>
            <w:tcW w:w="3742" w:type="dxa"/>
          </w:tcPr>
          <w:p w14:paraId="254B2470" w14:textId="77777777" w:rsidR="007B3626" w:rsidRDefault="007B3626">
            <w:pPr>
              <w:pStyle w:val="ConsPlusNormal"/>
            </w:pPr>
          </w:p>
        </w:tc>
      </w:tr>
      <w:tr w:rsidR="007B3626" w14:paraId="4FAC938A" w14:textId="77777777">
        <w:tc>
          <w:tcPr>
            <w:tcW w:w="4309" w:type="dxa"/>
          </w:tcPr>
          <w:p w14:paraId="77F1914F" w14:textId="77777777" w:rsidR="007B3626" w:rsidRDefault="007B3626">
            <w:pPr>
              <w:pStyle w:val="ConsPlusNormal"/>
              <w:jc w:val="center"/>
            </w:pPr>
            <w:r>
              <w:t>A10BA</w:t>
            </w:r>
          </w:p>
        </w:tc>
        <w:tc>
          <w:tcPr>
            <w:tcW w:w="4819" w:type="dxa"/>
          </w:tcPr>
          <w:p w14:paraId="09606F73" w14:textId="77777777" w:rsidR="007B3626" w:rsidRDefault="007B3626">
            <w:pPr>
              <w:pStyle w:val="ConsPlusNormal"/>
            </w:pPr>
            <w:r>
              <w:t>бигуаниды</w:t>
            </w:r>
          </w:p>
        </w:tc>
        <w:tc>
          <w:tcPr>
            <w:tcW w:w="4592" w:type="dxa"/>
          </w:tcPr>
          <w:p w14:paraId="53A04A0B" w14:textId="77777777" w:rsidR="007B3626" w:rsidRDefault="007B3626">
            <w:pPr>
              <w:pStyle w:val="ConsPlusNormal"/>
            </w:pPr>
            <w:r>
              <w:t>метформин</w:t>
            </w:r>
          </w:p>
        </w:tc>
        <w:tc>
          <w:tcPr>
            <w:tcW w:w="3742" w:type="dxa"/>
          </w:tcPr>
          <w:p w14:paraId="47457BD6" w14:textId="77777777" w:rsidR="007B3626" w:rsidRDefault="007B3626">
            <w:pPr>
              <w:pStyle w:val="ConsPlusNormal"/>
            </w:pPr>
            <w:r>
              <w:t>твердые лекарственные формы для приема внутрь с обычным или модифицированным высвобождением</w:t>
            </w:r>
          </w:p>
        </w:tc>
      </w:tr>
      <w:tr w:rsidR="007B3626" w14:paraId="3265EBD1" w14:textId="77777777">
        <w:tc>
          <w:tcPr>
            <w:tcW w:w="4309" w:type="dxa"/>
            <w:vMerge w:val="restart"/>
          </w:tcPr>
          <w:p w14:paraId="2AA4E3F6" w14:textId="77777777" w:rsidR="007B3626" w:rsidRDefault="007B3626">
            <w:pPr>
              <w:pStyle w:val="ConsPlusNormal"/>
              <w:jc w:val="center"/>
            </w:pPr>
            <w:r>
              <w:t>A10BB</w:t>
            </w:r>
          </w:p>
        </w:tc>
        <w:tc>
          <w:tcPr>
            <w:tcW w:w="4819" w:type="dxa"/>
            <w:vMerge w:val="restart"/>
          </w:tcPr>
          <w:p w14:paraId="12CA0B25" w14:textId="77777777" w:rsidR="007B3626" w:rsidRDefault="007B3626">
            <w:pPr>
              <w:pStyle w:val="ConsPlusNormal"/>
            </w:pPr>
            <w:r>
              <w:t>производные сульфонилмочевины</w:t>
            </w:r>
          </w:p>
        </w:tc>
        <w:tc>
          <w:tcPr>
            <w:tcW w:w="4592" w:type="dxa"/>
          </w:tcPr>
          <w:p w14:paraId="6C1A3573" w14:textId="77777777" w:rsidR="007B3626" w:rsidRDefault="007B3626">
            <w:pPr>
              <w:pStyle w:val="ConsPlusNormal"/>
            </w:pPr>
            <w:r>
              <w:t>глибенкламид</w:t>
            </w:r>
          </w:p>
        </w:tc>
        <w:tc>
          <w:tcPr>
            <w:tcW w:w="3742" w:type="dxa"/>
          </w:tcPr>
          <w:p w14:paraId="448160A8" w14:textId="77777777" w:rsidR="007B3626" w:rsidRDefault="007B3626">
            <w:pPr>
              <w:pStyle w:val="ConsPlusNormal"/>
            </w:pPr>
            <w:r>
              <w:t>твердые лекарственные формы для приема внутрь с обычным высвобождением</w:t>
            </w:r>
          </w:p>
        </w:tc>
      </w:tr>
      <w:tr w:rsidR="007B3626" w14:paraId="102DB548" w14:textId="77777777">
        <w:tc>
          <w:tcPr>
            <w:tcW w:w="0" w:type="auto"/>
            <w:vMerge/>
          </w:tcPr>
          <w:p w14:paraId="0B148227" w14:textId="77777777" w:rsidR="007B3626" w:rsidRDefault="007B3626">
            <w:pPr>
              <w:pStyle w:val="ConsPlusNormal"/>
            </w:pPr>
          </w:p>
        </w:tc>
        <w:tc>
          <w:tcPr>
            <w:tcW w:w="0" w:type="auto"/>
            <w:vMerge/>
          </w:tcPr>
          <w:p w14:paraId="2CD1C1C0" w14:textId="77777777" w:rsidR="007B3626" w:rsidRDefault="007B3626">
            <w:pPr>
              <w:pStyle w:val="ConsPlusNormal"/>
            </w:pPr>
          </w:p>
        </w:tc>
        <w:tc>
          <w:tcPr>
            <w:tcW w:w="4592" w:type="dxa"/>
          </w:tcPr>
          <w:p w14:paraId="0602A358" w14:textId="77777777" w:rsidR="007B3626" w:rsidRDefault="007B3626">
            <w:pPr>
              <w:pStyle w:val="ConsPlusNormal"/>
            </w:pPr>
            <w:r>
              <w:t>гликлазид</w:t>
            </w:r>
          </w:p>
        </w:tc>
        <w:tc>
          <w:tcPr>
            <w:tcW w:w="3742" w:type="dxa"/>
          </w:tcPr>
          <w:p w14:paraId="2E410A1D" w14:textId="77777777" w:rsidR="007B3626" w:rsidRDefault="007B3626">
            <w:pPr>
              <w:pStyle w:val="ConsPlusNormal"/>
            </w:pPr>
            <w:r>
              <w:t xml:space="preserve">твердые лекарственные формы для приема внутрь с обычным или </w:t>
            </w:r>
            <w:r>
              <w:lastRenderedPageBreak/>
              <w:t>модифицированным высвобождением</w:t>
            </w:r>
          </w:p>
        </w:tc>
      </w:tr>
      <w:tr w:rsidR="007B3626" w14:paraId="5B3C7B93" w14:textId="77777777">
        <w:tc>
          <w:tcPr>
            <w:tcW w:w="4309" w:type="dxa"/>
          </w:tcPr>
          <w:p w14:paraId="44904E38" w14:textId="77777777" w:rsidR="007B3626" w:rsidRDefault="007B3626">
            <w:pPr>
              <w:pStyle w:val="ConsPlusNormal"/>
              <w:jc w:val="center"/>
            </w:pPr>
            <w:r>
              <w:lastRenderedPageBreak/>
              <w:t>A10BD</w:t>
            </w:r>
          </w:p>
        </w:tc>
        <w:tc>
          <w:tcPr>
            <w:tcW w:w="4819" w:type="dxa"/>
          </w:tcPr>
          <w:p w14:paraId="6F15839F" w14:textId="77777777" w:rsidR="007B3626" w:rsidRDefault="007B3626">
            <w:pPr>
              <w:pStyle w:val="ConsPlusNormal"/>
            </w:pPr>
            <w:r>
              <w:t>комбинации пероральных гипогликемических средств</w:t>
            </w:r>
          </w:p>
        </w:tc>
        <w:tc>
          <w:tcPr>
            <w:tcW w:w="4592" w:type="dxa"/>
          </w:tcPr>
          <w:p w14:paraId="27675D54" w14:textId="77777777" w:rsidR="007B3626" w:rsidRDefault="007B3626">
            <w:pPr>
              <w:pStyle w:val="ConsPlusNormal"/>
            </w:pPr>
            <w:r>
              <w:t>алоглиптин + пиоглитазон</w:t>
            </w:r>
          </w:p>
        </w:tc>
        <w:tc>
          <w:tcPr>
            <w:tcW w:w="3742" w:type="dxa"/>
          </w:tcPr>
          <w:p w14:paraId="43742F04" w14:textId="77777777" w:rsidR="007B3626" w:rsidRDefault="007B3626">
            <w:pPr>
              <w:pStyle w:val="ConsPlusNormal"/>
            </w:pPr>
            <w:r>
              <w:t>твердые лекарственные формы для приема внутрь с обычным высвобождением</w:t>
            </w:r>
          </w:p>
        </w:tc>
      </w:tr>
      <w:tr w:rsidR="007B3626" w14:paraId="27DDFCD2" w14:textId="77777777">
        <w:tc>
          <w:tcPr>
            <w:tcW w:w="4309" w:type="dxa"/>
            <w:vMerge w:val="restart"/>
          </w:tcPr>
          <w:p w14:paraId="3A5DAF6A" w14:textId="77777777" w:rsidR="007B3626" w:rsidRDefault="007B3626">
            <w:pPr>
              <w:pStyle w:val="ConsPlusNormal"/>
              <w:jc w:val="center"/>
            </w:pPr>
            <w:r>
              <w:t>A10BH</w:t>
            </w:r>
          </w:p>
        </w:tc>
        <w:tc>
          <w:tcPr>
            <w:tcW w:w="4819" w:type="dxa"/>
            <w:vMerge w:val="restart"/>
          </w:tcPr>
          <w:p w14:paraId="371F3666" w14:textId="77777777" w:rsidR="007B3626" w:rsidRDefault="007B3626">
            <w:pPr>
              <w:pStyle w:val="ConsPlusNormal"/>
            </w:pPr>
            <w:r>
              <w:t>ингибиторы дипептидилпептидазы-4 (ДПП-4)</w:t>
            </w:r>
          </w:p>
        </w:tc>
        <w:tc>
          <w:tcPr>
            <w:tcW w:w="4592" w:type="dxa"/>
          </w:tcPr>
          <w:p w14:paraId="4376A612" w14:textId="77777777" w:rsidR="007B3626" w:rsidRDefault="007B3626">
            <w:pPr>
              <w:pStyle w:val="ConsPlusNormal"/>
            </w:pPr>
            <w:r>
              <w:t>алоглиптин</w:t>
            </w:r>
          </w:p>
        </w:tc>
        <w:tc>
          <w:tcPr>
            <w:tcW w:w="3742" w:type="dxa"/>
          </w:tcPr>
          <w:p w14:paraId="39CDD12A" w14:textId="77777777" w:rsidR="007B3626" w:rsidRDefault="007B3626">
            <w:pPr>
              <w:pStyle w:val="ConsPlusNormal"/>
            </w:pPr>
            <w:r>
              <w:t>твердые лекарственные формы для приема внутрь с обычным высвобождением</w:t>
            </w:r>
          </w:p>
        </w:tc>
      </w:tr>
      <w:tr w:rsidR="007B3626" w14:paraId="2FC8D8B9" w14:textId="77777777">
        <w:tc>
          <w:tcPr>
            <w:tcW w:w="0" w:type="auto"/>
            <w:vMerge/>
          </w:tcPr>
          <w:p w14:paraId="0A38BF7C" w14:textId="77777777" w:rsidR="007B3626" w:rsidRDefault="007B3626">
            <w:pPr>
              <w:pStyle w:val="ConsPlusNormal"/>
            </w:pPr>
          </w:p>
        </w:tc>
        <w:tc>
          <w:tcPr>
            <w:tcW w:w="0" w:type="auto"/>
            <w:vMerge/>
          </w:tcPr>
          <w:p w14:paraId="3E16BE8E" w14:textId="77777777" w:rsidR="007B3626" w:rsidRDefault="007B3626">
            <w:pPr>
              <w:pStyle w:val="ConsPlusNormal"/>
            </w:pPr>
          </w:p>
        </w:tc>
        <w:tc>
          <w:tcPr>
            <w:tcW w:w="4592" w:type="dxa"/>
          </w:tcPr>
          <w:p w14:paraId="09992482" w14:textId="77777777" w:rsidR="007B3626" w:rsidRDefault="007B3626">
            <w:pPr>
              <w:pStyle w:val="ConsPlusNormal"/>
            </w:pPr>
            <w:r>
              <w:t>вилдаглиптин</w:t>
            </w:r>
          </w:p>
        </w:tc>
        <w:tc>
          <w:tcPr>
            <w:tcW w:w="3742" w:type="dxa"/>
          </w:tcPr>
          <w:p w14:paraId="531A3750" w14:textId="77777777" w:rsidR="007B3626" w:rsidRDefault="007B3626">
            <w:pPr>
              <w:pStyle w:val="ConsPlusNormal"/>
            </w:pPr>
            <w:r>
              <w:t>твердые лекарственные формы для приема внутрь с обычным высвобождением</w:t>
            </w:r>
          </w:p>
        </w:tc>
      </w:tr>
      <w:tr w:rsidR="007B3626" w14:paraId="22CA9438" w14:textId="77777777">
        <w:tc>
          <w:tcPr>
            <w:tcW w:w="0" w:type="auto"/>
            <w:vMerge/>
          </w:tcPr>
          <w:p w14:paraId="472EF0D2" w14:textId="77777777" w:rsidR="007B3626" w:rsidRDefault="007B3626">
            <w:pPr>
              <w:pStyle w:val="ConsPlusNormal"/>
            </w:pPr>
          </w:p>
        </w:tc>
        <w:tc>
          <w:tcPr>
            <w:tcW w:w="0" w:type="auto"/>
            <w:vMerge/>
          </w:tcPr>
          <w:p w14:paraId="6ED98A4B" w14:textId="77777777" w:rsidR="007B3626" w:rsidRDefault="007B3626">
            <w:pPr>
              <w:pStyle w:val="ConsPlusNormal"/>
            </w:pPr>
          </w:p>
        </w:tc>
        <w:tc>
          <w:tcPr>
            <w:tcW w:w="4592" w:type="dxa"/>
          </w:tcPr>
          <w:p w14:paraId="2A9B4F91" w14:textId="77777777" w:rsidR="007B3626" w:rsidRDefault="007B3626">
            <w:pPr>
              <w:pStyle w:val="ConsPlusNormal"/>
            </w:pPr>
            <w:r>
              <w:t>гозоглиптин</w:t>
            </w:r>
          </w:p>
        </w:tc>
        <w:tc>
          <w:tcPr>
            <w:tcW w:w="3742" w:type="dxa"/>
          </w:tcPr>
          <w:p w14:paraId="23482BF1" w14:textId="77777777" w:rsidR="007B3626" w:rsidRDefault="007B3626">
            <w:pPr>
              <w:pStyle w:val="ConsPlusNormal"/>
            </w:pPr>
            <w:r>
              <w:t>твердые лекарственные формы для приема внутрь с обычным высвобождением</w:t>
            </w:r>
          </w:p>
        </w:tc>
      </w:tr>
      <w:tr w:rsidR="007B3626" w14:paraId="41BD0B4C" w14:textId="77777777">
        <w:tc>
          <w:tcPr>
            <w:tcW w:w="0" w:type="auto"/>
            <w:vMerge/>
          </w:tcPr>
          <w:p w14:paraId="50A4EFC0" w14:textId="77777777" w:rsidR="007B3626" w:rsidRDefault="007B3626">
            <w:pPr>
              <w:pStyle w:val="ConsPlusNormal"/>
            </w:pPr>
          </w:p>
        </w:tc>
        <w:tc>
          <w:tcPr>
            <w:tcW w:w="0" w:type="auto"/>
            <w:vMerge/>
          </w:tcPr>
          <w:p w14:paraId="628E768F" w14:textId="77777777" w:rsidR="007B3626" w:rsidRDefault="007B3626">
            <w:pPr>
              <w:pStyle w:val="ConsPlusNormal"/>
            </w:pPr>
          </w:p>
        </w:tc>
        <w:tc>
          <w:tcPr>
            <w:tcW w:w="4592" w:type="dxa"/>
          </w:tcPr>
          <w:p w14:paraId="0E6735AD" w14:textId="77777777" w:rsidR="007B3626" w:rsidRDefault="007B3626">
            <w:pPr>
              <w:pStyle w:val="ConsPlusNormal"/>
            </w:pPr>
            <w:r>
              <w:t>линаглиптин</w:t>
            </w:r>
          </w:p>
        </w:tc>
        <w:tc>
          <w:tcPr>
            <w:tcW w:w="3742" w:type="dxa"/>
          </w:tcPr>
          <w:p w14:paraId="2882ECA4" w14:textId="77777777" w:rsidR="007B3626" w:rsidRDefault="007B3626">
            <w:pPr>
              <w:pStyle w:val="ConsPlusNormal"/>
            </w:pPr>
            <w:r>
              <w:t>твердые лекарственные формы для приема внутрь с обычным высвобождением</w:t>
            </w:r>
          </w:p>
        </w:tc>
      </w:tr>
      <w:tr w:rsidR="007B3626" w14:paraId="4510906A" w14:textId="77777777">
        <w:tc>
          <w:tcPr>
            <w:tcW w:w="0" w:type="auto"/>
            <w:vMerge/>
          </w:tcPr>
          <w:p w14:paraId="0C673389" w14:textId="77777777" w:rsidR="007B3626" w:rsidRDefault="007B3626">
            <w:pPr>
              <w:pStyle w:val="ConsPlusNormal"/>
            </w:pPr>
          </w:p>
        </w:tc>
        <w:tc>
          <w:tcPr>
            <w:tcW w:w="0" w:type="auto"/>
            <w:vMerge/>
          </w:tcPr>
          <w:p w14:paraId="6E30C8D6" w14:textId="77777777" w:rsidR="007B3626" w:rsidRDefault="007B3626">
            <w:pPr>
              <w:pStyle w:val="ConsPlusNormal"/>
            </w:pPr>
          </w:p>
        </w:tc>
        <w:tc>
          <w:tcPr>
            <w:tcW w:w="4592" w:type="dxa"/>
          </w:tcPr>
          <w:p w14:paraId="6095B12D" w14:textId="77777777" w:rsidR="007B3626" w:rsidRDefault="007B3626">
            <w:pPr>
              <w:pStyle w:val="ConsPlusNormal"/>
            </w:pPr>
            <w:r>
              <w:t>саксаглиптин</w:t>
            </w:r>
          </w:p>
        </w:tc>
        <w:tc>
          <w:tcPr>
            <w:tcW w:w="3742" w:type="dxa"/>
          </w:tcPr>
          <w:p w14:paraId="69BAF9DD" w14:textId="77777777" w:rsidR="007B3626" w:rsidRDefault="007B3626">
            <w:pPr>
              <w:pStyle w:val="ConsPlusNormal"/>
            </w:pPr>
            <w:r>
              <w:t>твердые лекарственные формы для приема внутрь с обычным высвобождением</w:t>
            </w:r>
          </w:p>
        </w:tc>
      </w:tr>
      <w:tr w:rsidR="007B3626" w14:paraId="5D999490" w14:textId="77777777">
        <w:tc>
          <w:tcPr>
            <w:tcW w:w="0" w:type="auto"/>
            <w:vMerge/>
          </w:tcPr>
          <w:p w14:paraId="27811963" w14:textId="77777777" w:rsidR="007B3626" w:rsidRDefault="007B3626">
            <w:pPr>
              <w:pStyle w:val="ConsPlusNormal"/>
            </w:pPr>
          </w:p>
        </w:tc>
        <w:tc>
          <w:tcPr>
            <w:tcW w:w="0" w:type="auto"/>
            <w:vMerge/>
          </w:tcPr>
          <w:p w14:paraId="1EB7AD81" w14:textId="77777777" w:rsidR="007B3626" w:rsidRDefault="007B3626">
            <w:pPr>
              <w:pStyle w:val="ConsPlusNormal"/>
            </w:pPr>
          </w:p>
        </w:tc>
        <w:tc>
          <w:tcPr>
            <w:tcW w:w="4592" w:type="dxa"/>
          </w:tcPr>
          <w:p w14:paraId="0787ECBB" w14:textId="77777777" w:rsidR="007B3626" w:rsidRDefault="007B3626">
            <w:pPr>
              <w:pStyle w:val="ConsPlusNormal"/>
            </w:pPr>
            <w:r>
              <w:t>ситаглиптин</w:t>
            </w:r>
          </w:p>
        </w:tc>
        <w:tc>
          <w:tcPr>
            <w:tcW w:w="3742" w:type="dxa"/>
          </w:tcPr>
          <w:p w14:paraId="049184A0" w14:textId="77777777" w:rsidR="007B3626" w:rsidRDefault="007B3626">
            <w:pPr>
              <w:pStyle w:val="ConsPlusNormal"/>
            </w:pPr>
            <w:r>
              <w:t>твердые лекарственные формы для приема внутрь с обычным высвобождением</w:t>
            </w:r>
          </w:p>
        </w:tc>
      </w:tr>
      <w:tr w:rsidR="007B3626" w14:paraId="126E2EDB" w14:textId="77777777">
        <w:tc>
          <w:tcPr>
            <w:tcW w:w="0" w:type="auto"/>
            <w:vMerge/>
          </w:tcPr>
          <w:p w14:paraId="67E5391E" w14:textId="77777777" w:rsidR="007B3626" w:rsidRDefault="007B3626">
            <w:pPr>
              <w:pStyle w:val="ConsPlusNormal"/>
            </w:pPr>
          </w:p>
        </w:tc>
        <w:tc>
          <w:tcPr>
            <w:tcW w:w="0" w:type="auto"/>
            <w:vMerge/>
          </w:tcPr>
          <w:p w14:paraId="5FCD27D0" w14:textId="77777777" w:rsidR="007B3626" w:rsidRDefault="007B3626">
            <w:pPr>
              <w:pStyle w:val="ConsPlusNormal"/>
            </w:pPr>
          </w:p>
        </w:tc>
        <w:tc>
          <w:tcPr>
            <w:tcW w:w="4592" w:type="dxa"/>
          </w:tcPr>
          <w:p w14:paraId="5C7D3053" w14:textId="77777777" w:rsidR="007B3626" w:rsidRDefault="007B3626">
            <w:pPr>
              <w:pStyle w:val="ConsPlusNormal"/>
            </w:pPr>
            <w:r>
              <w:t>эвоглиптин</w:t>
            </w:r>
          </w:p>
        </w:tc>
        <w:tc>
          <w:tcPr>
            <w:tcW w:w="3742" w:type="dxa"/>
          </w:tcPr>
          <w:p w14:paraId="49B3D138" w14:textId="77777777" w:rsidR="007B3626" w:rsidRDefault="007B3626">
            <w:pPr>
              <w:pStyle w:val="ConsPlusNormal"/>
            </w:pPr>
            <w:r>
              <w:t>твердые лекарственные формы для приема внутрь с обычным высвобождением</w:t>
            </w:r>
          </w:p>
        </w:tc>
      </w:tr>
      <w:tr w:rsidR="007B3626" w14:paraId="799541EE" w14:textId="77777777">
        <w:tc>
          <w:tcPr>
            <w:tcW w:w="4309" w:type="dxa"/>
            <w:vMerge w:val="restart"/>
          </w:tcPr>
          <w:p w14:paraId="28085569" w14:textId="77777777" w:rsidR="007B3626" w:rsidRDefault="007B3626">
            <w:pPr>
              <w:pStyle w:val="ConsPlusNormal"/>
              <w:jc w:val="center"/>
            </w:pPr>
            <w:r>
              <w:lastRenderedPageBreak/>
              <w:t>A10BJ</w:t>
            </w:r>
          </w:p>
        </w:tc>
        <w:tc>
          <w:tcPr>
            <w:tcW w:w="4819" w:type="dxa"/>
            <w:vMerge w:val="restart"/>
          </w:tcPr>
          <w:p w14:paraId="62C16C6B" w14:textId="77777777" w:rsidR="007B3626" w:rsidRDefault="007B3626">
            <w:pPr>
              <w:pStyle w:val="ConsPlusNormal"/>
            </w:pPr>
            <w:r>
              <w:t>аналоги глюкагоноподобного пептида-1 (ГПП-1)</w:t>
            </w:r>
          </w:p>
        </w:tc>
        <w:tc>
          <w:tcPr>
            <w:tcW w:w="4592" w:type="dxa"/>
          </w:tcPr>
          <w:p w14:paraId="31692574" w14:textId="77777777" w:rsidR="007B3626" w:rsidRDefault="007B3626">
            <w:pPr>
              <w:pStyle w:val="ConsPlusNormal"/>
            </w:pPr>
            <w:r>
              <w:t>дулаглутид</w:t>
            </w:r>
          </w:p>
        </w:tc>
        <w:tc>
          <w:tcPr>
            <w:tcW w:w="3742" w:type="dxa"/>
          </w:tcPr>
          <w:p w14:paraId="29CEB227" w14:textId="77777777" w:rsidR="007B3626" w:rsidRDefault="007B3626">
            <w:pPr>
              <w:pStyle w:val="ConsPlusNormal"/>
            </w:pPr>
            <w:r>
              <w:t>лекарственные формы для парентерального применения</w:t>
            </w:r>
          </w:p>
        </w:tc>
      </w:tr>
      <w:tr w:rsidR="007B3626" w14:paraId="316BB1B6" w14:textId="77777777">
        <w:tc>
          <w:tcPr>
            <w:tcW w:w="0" w:type="auto"/>
            <w:vMerge/>
          </w:tcPr>
          <w:p w14:paraId="6E0F3767" w14:textId="77777777" w:rsidR="007B3626" w:rsidRDefault="007B3626">
            <w:pPr>
              <w:pStyle w:val="ConsPlusNormal"/>
            </w:pPr>
          </w:p>
        </w:tc>
        <w:tc>
          <w:tcPr>
            <w:tcW w:w="0" w:type="auto"/>
            <w:vMerge/>
          </w:tcPr>
          <w:p w14:paraId="58CD52A4" w14:textId="77777777" w:rsidR="007B3626" w:rsidRDefault="007B3626">
            <w:pPr>
              <w:pStyle w:val="ConsPlusNormal"/>
            </w:pPr>
          </w:p>
        </w:tc>
        <w:tc>
          <w:tcPr>
            <w:tcW w:w="4592" w:type="dxa"/>
          </w:tcPr>
          <w:p w14:paraId="57E850E4" w14:textId="77777777" w:rsidR="007B3626" w:rsidRDefault="007B3626">
            <w:pPr>
              <w:pStyle w:val="ConsPlusNormal"/>
            </w:pPr>
            <w:r>
              <w:t>семаглутид</w:t>
            </w:r>
          </w:p>
        </w:tc>
        <w:tc>
          <w:tcPr>
            <w:tcW w:w="3742" w:type="dxa"/>
          </w:tcPr>
          <w:p w14:paraId="06742993" w14:textId="77777777" w:rsidR="007B3626" w:rsidRDefault="007B3626">
            <w:pPr>
              <w:pStyle w:val="ConsPlusNormal"/>
            </w:pPr>
            <w:r>
              <w:t>лекарственные формы для парентерального применения</w:t>
            </w:r>
          </w:p>
        </w:tc>
      </w:tr>
      <w:tr w:rsidR="007B3626" w14:paraId="4268680A" w14:textId="77777777">
        <w:tc>
          <w:tcPr>
            <w:tcW w:w="4309" w:type="dxa"/>
            <w:vMerge w:val="restart"/>
          </w:tcPr>
          <w:p w14:paraId="0B8D6DA2" w14:textId="77777777" w:rsidR="007B3626" w:rsidRDefault="007B3626">
            <w:pPr>
              <w:pStyle w:val="ConsPlusNormal"/>
              <w:jc w:val="center"/>
            </w:pPr>
            <w:r>
              <w:t>A10BK</w:t>
            </w:r>
          </w:p>
        </w:tc>
        <w:tc>
          <w:tcPr>
            <w:tcW w:w="4819" w:type="dxa"/>
            <w:vMerge w:val="restart"/>
          </w:tcPr>
          <w:p w14:paraId="4BB3A383" w14:textId="77777777" w:rsidR="007B3626" w:rsidRDefault="007B3626">
            <w:pPr>
              <w:pStyle w:val="ConsPlusNormal"/>
            </w:pPr>
            <w:r>
              <w:t>ингибиторы натрийзависимого переносчика глюкозы 2 типа</w:t>
            </w:r>
          </w:p>
        </w:tc>
        <w:tc>
          <w:tcPr>
            <w:tcW w:w="4592" w:type="dxa"/>
          </w:tcPr>
          <w:p w14:paraId="4594B341" w14:textId="77777777" w:rsidR="007B3626" w:rsidRDefault="007B3626">
            <w:pPr>
              <w:pStyle w:val="ConsPlusNormal"/>
            </w:pPr>
            <w:r>
              <w:t>дапаглифлозин</w:t>
            </w:r>
          </w:p>
        </w:tc>
        <w:tc>
          <w:tcPr>
            <w:tcW w:w="3742" w:type="dxa"/>
          </w:tcPr>
          <w:p w14:paraId="74AD9635" w14:textId="77777777" w:rsidR="007B3626" w:rsidRDefault="007B3626">
            <w:pPr>
              <w:pStyle w:val="ConsPlusNormal"/>
            </w:pPr>
            <w:r>
              <w:t>твердые лекарственные формы для приема внутрь с обычным высвобождением</w:t>
            </w:r>
          </w:p>
        </w:tc>
      </w:tr>
      <w:tr w:rsidR="007B3626" w14:paraId="00DF3096" w14:textId="77777777">
        <w:tc>
          <w:tcPr>
            <w:tcW w:w="0" w:type="auto"/>
            <w:vMerge/>
          </w:tcPr>
          <w:p w14:paraId="3A6C19FB" w14:textId="77777777" w:rsidR="007B3626" w:rsidRDefault="007B3626">
            <w:pPr>
              <w:pStyle w:val="ConsPlusNormal"/>
            </w:pPr>
          </w:p>
        </w:tc>
        <w:tc>
          <w:tcPr>
            <w:tcW w:w="0" w:type="auto"/>
            <w:vMerge/>
          </w:tcPr>
          <w:p w14:paraId="602D7D8F" w14:textId="77777777" w:rsidR="007B3626" w:rsidRDefault="007B3626">
            <w:pPr>
              <w:pStyle w:val="ConsPlusNormal"/>
            </w:pPr>
          </w:p>
        </w:tc>
        <w:tc>
          <w:tcPr>
            <w:tcW w:w="4592" w:type="dxa"/>
          </w:tcPr>
          <w:p w14:paraId="4C36CCD0" w14:textId="77777777" w:rsidR="007B3626" w:rsidRDefault="007B3626">
            <w:pPr>
              <w:pStyle w:val="ConsPlusNormal"/>
            </w:pPr>
            <w:r>
              <w:t>ипраглифлозин</w:t>
            </w:r>
          </w:p>
        </w:tc>
        <w:tc>
          <w:tcPr>
            <w:tcW w:w="3742" w:type="dxa"/>
          </w:tcPr>
          <w:p w14:paraId="6D5C16AF" w14:textId="77777777" w:rsidR="007B3626" w:rsidRDefault="007B3626">
            <w:pPr>
              <w:pStyle w:val="ConsPlusNormal"/>
            </w:pPr>
            <w:r>
              <w:t>твердые лекарственные формы для приема внутрь с обычным высвобождением</w:t>
            </w:r>
          </w:p>
        </w:tc>
      </w:tr>
      <w:tr w:rsidR="007B3626" w14:paraId="08BF4A9D" w14:textId="77777777">
        <w:tc>
          <w:tcPr>
            <w:tcW w:w="0" w:type="auto"/>
            <w:vMerge/>
          </w:tcPr>
          <w:p w14:paraId="0D57AB75" w14:textId="77777777" w:rsidR="007B3626" w:rsidRDefault="007B3626">
            <w:pPr>
              <w:pStyle w:val="ConsPlusNormal"/>
            </w:pPr>
          </w:p>
        </w:tc>
        <w:tc>
          <w:tcPr>
            <w:tcW w:w="0" w:type="auto"/>
            <w:vMerge/>
          </w:tcPr>
          <w:p w14:paraId="77596D7C" w14:textId="77777777" w:rsidR="007B3626" w:rsidRDefault="007B3626">
            <w:pPr>
              <w:pStyle w:val="ConsPlusNormal"/>
            </w:pPr>
          </w:p>
        </w:tc>
        <w:tc>
          <w:tcPr>
            <w:tcW w:w="4592" w:type="dxa"/>
          </w:tcPr>
          <w:p w14:paraId="3CCA2C6A" w14:textId="77777777" w:rsidR="007B3626" w:rsidRDefault="007B3626">
            <w:pPr>
              <w:pStyle w:val="ConsPlusNormal"/>
            </w:pPr>
            <w:r>
              <w:t>эмпаглифлозин</w:t>
            </w:r>
          </w:p>
        </w:tc>
        <w:tc>
          <w:tcPr>
            <w:tcW w:w="3742" w:type="dxa"/>
          </w:tcPr>
          <w:p w14:paraId="3316B234" w14:textId="77777777" w:rsidR="007B3626" w:rsidRDefault="007B3626">
            <w:pPr>
              <w:pStyle w:val="ConsPlusNormal"/>
            </w:pPr>
            <w:r>
              <w:t>твердые лекарственные формы для приема внутрь с обычным высвобождением</w:t>
            </w:r>
          </w:p>
        </w:tc>
      </w:tr>
      <w:tr w:rsidR="007B3626" w14:paraId="646ACC45" w14:textId="77777777">
        <w:tc>
          <w:tcPr>
            <w:tcW w:w="4309" w:type="dxa"/>
          </w:tcPr>
          <w:p w14:paraId="2D9E14B8" w14:textId="77777777" w:rsidR="007B3626" w:rsidRDefault="007B3626">
            <w:pPr>
              <w:pStyle w:val="ConsPlusNormal"/>
              <w:jc w:val="center"/>
            </w:pPr>
            <w:r>
              <w:t>A10BX</w:t>
            </w:r>
          </w:p>
        </w:tc>
        <w:tc>
          <w:tcPr>
            <w:tcW w:w="4819" w:type="dxa"/>
          </w:tcPr>
          <w:p w14:paraId="248DACB7" w14:textId="77777777" w:rsidR="007B3626" w:rsidRDefault="007B3626">
            <w:pPr>
              <w:pStyle w:val="ConsPlusNormal"/>
            </w:pPr>
            <w:r>
              <w:t>другие гипогликемические средства, кроме инсулинов</w:t>
            </w:r>
          </w:p>
        </w:tc>
        <w:tc>
          <w:tcPr>
            <w:tcW w:w="4592" w:type="dxa"/>
          </w:tcPr>
          <w:p w14:paraId="6A27A219" w14:textId="77777777" w:rsidR="007B3626" w:rsidRDefault="007B3626">
            <w:pPr>
              <w:pStyle w:val="ConsPlusNormal"/>
            </w:pPr>
            <w:r>
              <w:t>репаглинид</w:t>
            </w:r>
          </w:p>
        </w:tc>
        <w:tc>
          <w:tcPr>
            <w:tcW w:w="3742" w:type="dxa"/>
          </w:tcPr>
          <w:p w14:paraId="0D828D13" w14:textId="77777777" w:rsidR="007B3626" w:rsidRDefault="007B3626">
            <w:pPr>
              <w:pStyle w:val="ConsPlusNormal"/>
            </w:pPr>
            <w:r>
              <w:t>твердые лекарственные формы для приема внутрь с обычным высвобождением</w:t>
            </w:r>
          </w:p>
        </w:tc>
      </w:tr>
      <w:tr w:rsidR="007B3626" w14:paraId="791C6116" w14:textId="77777777">
        <w:tc>
          <w:tcPr>
            <w:tcW w:w="4309" w:type="dxa"/>
          </w:tcPr>
          <w:p w14:paraId="702B6002" w14:textId="77777777" w:rsidR="007B3626" w:rsidRDefault="007B3626">
            <w:pPr>
              <w:pStyle w:val="ConsPlusNormal"/>
              <w:jc w:val="center"/>
              <w:outlineLvl w:val="3"/>
            </w:pPr>
            <w:r>
              <w:t>A11</w:t>
            </w:r>
          </w:p>
        </w:tc>
        <w:tc>
          <w:tcPr>
            <w:tcW w:w="4819" w:type="dxa"/>
          </w:tcPr>
          <w:p w14:paraId="4B0F30FA" w14:textId="77777777" w:rsidR="007B3626" w:rsidRDefault="007B3626">
            <w:pPr>
              <w:pStyle w:val="ConsPlusNormal"/>
            </w:pPr>
            <w:r>
              <w:t>витамины</w:t>
            </w:r>
          </w:p>
        </w:tc>
        <w:tc>
          <w:tcPr>
            <w:tcW w:w="4592" w:type="dxa"/>
          </w:tcPr>
          <w:p w14:paraId="20D6B13A" w14:textId="77777777" w:rsidR="007B3626" w:rsidRDefault="007B3626">
            <w:pPr>
              <w:pStyle w:val="ConsPlusNormal"/>
            </w:pPr>
          </w:p>
        </w:tc>
        <w:tc>
          <w:tcPr>
            <w:tcW w:w="3742" w:type="dxa"/>
          </w:tcPr>
          <w:p w14:paraId="6759BFB5" w14:textId="77777777" w:rsidR="007B3626" w:rsidRDefault="007B3626">
            <w:pPr>
              <w:pStyle w:val="ConsPlusNormal"/>
            </w:pPr>
          </w:p>
        </w:tc>
      </w:tr>
      <w:tr w:rsidR="007B3626" w14:paraId="567D9C84" w14:textId="77777777">
        <w:tc>
          <w:tcPr>
            <w:tcW w:w="4309" w:type="dxa"/>
          </w:tcPr>
          <w:p w14:paraId="50C57D21" w14:textId="77777777" w:rsidR="007B3626" w:rsidRDefault="007B3626">
            <w:pPr>
              <w:pStyle w:val="ConsPlusNormal"/>
              <w:jc w:val="center"/>
            </w:pPr>
            <w:r>
              <w:t>A11C</w:t>
            </w:r>
          </w:p>
        </w:tc>
        <w:tc>
          <w:tcPr>
            <w:tcW w:w="4819" w:type="dxa"/>
          </w:tcPr>
          <w:p w14:paraId="435E49CF" w14:textId="77777777" w:rsidR="007B3626" w:rsidRDefault="007B3626">
            <w:pPr>
              <w:pStyle w:val="ConsPlusNormal"/>
            </w:pPr>
            <w:r>
              <w:t>витамины A и D, включая их комбинации</w:t>
            </w:r>
          </w:p>
        </w:tc>
        <w:tc>
          <w:tcPr>
            <w:tcW w:w="4592" w:type="dxa"/>
          </w:tcPr>
          <w:p w14:paraId="1342567B" w14:textId="77777777" w:rsidR="007B3626" w:rsidRDefault="007B3626">
            <w:pPr>
              <w:pStyle w:val="ConsPlusNormal"/>
            </w:pPr>
          </w:p>
        </w:tc>
        <w:tc>
          <w:tcPr>
            <w:tcW w:w="3742" w:type="dxa"/>
          </w:tcPr>
          <w:p w14:paraId="72FC5CB6" w14:textId="77777777" w:rsidR="007B3626" w:rsidRDefault="007B3626">
            <w:pPr>
              <w:pStyle w:val="ConsPlusNormal"/>
            </w:pPr>
          </w:p>
        </w:tc>
      </w:tr>
      <w:tr w:rsidR="007B3626" w14:paraId="34758BA9" w14:textId="77777777">
        <w:tc>
          <w:tcPr>
            <w:tcW w:w="4309" w:type="dxa"/>
          </w:tcPr>
          <w:p w14:paraId="2BEA4B19" w14:textId="77777777" w:rsidR="007B3626" w:rsidRDefault="007B3626">
            <w:pPr>
              <w:pStyle w:val="ConsPlusNormal"/>
              <w:jc w:val="center"/>
            </w:pPr>
            <w:r>
              <w:t>A11CA</w:t>
            </w:r>
          </w:p>
        </w:tc>
        <w:tc>
          <w:tcPr>
            <w:tcW w:w="4819" w:type="dxa"/>
          </w:tcPr>
          <w:p w14:paraId="564FBB13" w14:textId="77777777" w:rsidR="007B3626" w:rsidRDefault="007B3626">
            <w:pPr>
              <w:pStyle w:val="ConsPlusNormal"/>
            </w:pPr>
            <w:r>
              <w:t>витамин A</w:t>
            </w:r>
          </w:p>
        </w:tc>
        <w:tc>
          <w:tcPr>
            <w:tcW w:w="4592" w:type="dxa"/>
          </w:tcPr>
          <w:p w14:paraId="4BC89C32" w14:textId="77777777" w:rsidR="007B3626" w:rsidRDefault="007B3626">
            <w:pPr>
              <w:pStyle w:val="ConsPlusNormal"/>
            </w:pPr>
            <w:r>
              <w:t>ретинол</w:t>
            </w:r>
          </w:p>
        </w:tc>
        <w:tc>
          <w:tcPr>
            <w:tcW w:w="3742" w:type="dxa"/>
          </w:tcPr>
          <w:p w14:paraId="6A1D1143" w14:textId="77777777" w:rsidR="007B3626" w:rsidRDefault="007B3626">
            <w:pPr>
              <w:pStyle w:val="ConsPlusNormal"/>
            </w:pPr>
            <w:r>
              <w:t>жидкие лекарственные формы для приема внутрь и (или) наружного применения;</w:t>
            </w:r>
          </w:p>
          <w:p w14:paraId="782C3524" w14:textId="77777777" w:rsidR="007B3626" w:rsidRDefault="007B3626">
            <w:pPr>
              <w:pStyle w:val="ConsPlusNormal"/>
            </w:pPr>
            <w:r>
              <w:t>мягкие лекарственные формы для наружного применения;</w:t>
            </w:r>
          </w:p>
          <w:p w14:paraId="52FFA54E" w14:textId="77777777" w:rsidR="007B3626" w:rsidRDefault="007B3626">
            <w:pPr>
              <w:pStyle w:val="ConsPlusNormal"/>
            </w:pPr>
            <w:r>
              <w:t>твердые лекарственные формы для приема внутрь с обычным высвобождением</w:t>
            </w:r>
          </w:p>
        </w:tc>
      </w:tr>
      <w:tr w:rsidR="007B3626" w14:paraId="5F96C19E" w14:textId="77777777">
        <w:tc>
          <w:tcPr>
            <w:tcW w:w="4309" w:type="dxa"/>
            <w:vMerge w:val="restart"/>
          </w:tcPr>
          <w:p w14:paraId="1C7BA292" w14:textId="77777777" w:rsidR="007B3626" w:rsidRDefault="007B3626">
            <w:pPr>
              <w:pStyle w:val="ConsPlusNormal"/>
              <w:jc w:val="center"/>
            </w:pPr>
            <w:r>
              <w:lastRenderedPageBreak/>
              <w:t>A11CC</w:t>
            </w:r>
          </w:p>
        </w:tc>
        <w:tc>
          <w:tcPr>
            <w:tcW w:w="4819" w:type="dxa"/>
            <w:vMerge w:val="restart"/>
          </w:tcPr>
          <w:p w14:paraId="4E187C27" w14:textId="77777777" w:rsidR="007B3626" w:rsidRDefault="007B3626">
            <w:pPr>
              <w:pStyle w:val="ConsPlusNormal"/>
            </w:pPr>
            <w:r>
              <w:t>витамин D и его аналоги</w:t>
            </w:r>
          </w:p>
        </w:tc>
        <w:tc>
          <w:tcPr>
            <w:tcW w:w="4592" w:type="dxa"/>
          </w:tcPr>
          <w:p w14:paraId="1C5FB817" w14:textId="77777777" w:rsidR="007B3626" w:rsidRDefault="007B3626">
            <w:pPr>
              <w:pStyle w:val="ConsPlusNormal"/>
            </w:pPr>
            <w:r>
              <w:t>альфакальцидол</w:t>
            </w:r>
          </w:p>
        </w:tc>
        <w:tc>
          <w:tcPr>
            <w:tcW w:w="3742" w:type="dxa"/>
          </w:tcPr>
          <w:p w14:paraId="1F260E9E" w14:textId="77777777" w:rsidR="007B3626" w:rsidRDefault="007B3626">
            <w:pPr>
              <w:pStyle w:val="ConsPlusNormal"/>
            </w:pPr>
            <w:r>
              <w:t>жидкие лекарственные формы для приема внутрь;</w:t>
            </w:r>
          </w:p>
          <w:p w14:paraId="120B8916" w14:textId="77777777" w:rsidR="007B3626" w:rsidRDefault="007B3626">
            <w:pPr>
              <w:pStyle w:val="ConsPlusNormal"/>
            </w:pPr>
            <w:r>
              <w:t>твердые лекарственные формы для приема внутрь с обычным высвобождением</w:t>
            </w:r>
          </w:p>
        </w:tc>
      </w:tr>
      <w:tr w:rsidR="007B3626" w14:paraId="569A09A7" w14:textId="77777777">
        <w:tc>
          <w:tcPr>
            <w:tcW w:w="0" w:type="auto"/>
            <w:vMerge/>
          </w:tcPr>
          <w:p w14:paraId="358EC62E" w14:textId="77777777" w:rsidR="007B3626" w:rsidRDefault="007B3626">
            <w:pPr>
              <w:pStyle w:val="ConsPlusNormal"/>
            </w:pPr>
          </w:p>
        </w:tc>
        <w:tc>
          <w:tcPr>
            <w:tcW w:w="0" w:type="auto"/>
            <w:vMerge/>
          </w:tcPr>
          <w:p w14:paraId="4155AF3F" w14:textId="77777777" w:rsidR="007B3626" w:rsidRDefault="007B3626">
            <w:pPr>
              <w:pStyle w:val="ConsPlusNormal"/>
            </w:pPr>
          </w:p>
        </w:tc>
        <w:tc>
          <w:tcPr>
            <w:tcW w:w="4592" w:type="dxa"/>
          </w:tcPr>
          <w:p w14:paraId="0F30EA3E" w14:textId="77777777" w:rsidR="007B3626" w:rsidRDefault="007B3626">
            <w:pPr>
              <w:pStyle w:val="ConsPlusNormal"/>
            </w:pPr>
            <w:r>
              <w:t>кальцитриол</w:t>
            </w:r>
          </w:p>
        </w:tc>
        <w:tc>
          <w:tcPr>
            <w:tcW w:w="3742" w:type="dxa"/>
          </w:tcPr>
          <w:p w14:paraId="629704A5" w14:textId="77777777" w:rsidR="007B3626" w:rsidRDefault="007B3626">
            <w:pPr>
              <w:pStyle w:val="ConsPlusNormal"/>
            </w:pPr>
            <w:r>
              <w:t>твердые лекарственные формы для приема внутрь с обычным высвобождением</w:t>
            </w:r>
          </w:p>
        </w:tc>
      </w:tr>
      <w:tr w:rsidR="007B3626" w14:paraId="282565C1" w14:textId="77777777">
        <w:tc>
          <w:tcPr>
            <w:tcW w:w="0" w:type="auto"/>
            <w:vMerge/>
          </w:tcPr>
          <w:p w14:paraId="6E713218" w14:textId="77777777" w:rsidR="007B3626" w:rsidRDefault="007B3626">
            <w:pPr>
              <w:pStyle w:val="ConsPlusNormal"/>
            </w:pPr>
          </w:p>
        </w:tc>
        <w:tc>
          <w:tcPr>
            <w:tcW w:w="0" w:type="auto"/>
            <w:vMerge/>
          </w:tcPr>
          <w:p w14:paraId="079BA82D" w14:textId="77777777" w:rsidR="007B3626" w:rsidRDefault="007B3626">
            <w:pPr>
              <w:pStyle w:val="ConsPlusNormal"/>
            </w:pPr>
          </w:p>
        </w:tc>
        <w:tc>
          <w:tcPr>
            <w:tcW w:w="4592" w:type="dxa"/>
          </w:tcPr>
          <w:p w14:paraId="798F77B9" w14:textId="77777777" w:rsidR="007B3626" w:rsidRDefault="007B3626">
            <w:pPr>
              <w:pStyle w:val="ConsPlusNormal"/>
            </w:pPr>
            <w:r>
              <w:t>колекальциферол</w:t>
            </w:r>
          </w:p>
        </w:tc>
        <w:tc>
          <w:tcPr>
            <w:tcW w:w="3742" w:type="dxa"/>
          </w:tcPr>
          <w:p w14:paraId="0FF0E8F3" w14:textId="77777777" w:rsidR="007B3626" w:rsidRDefault="007B3626">
            <w:pPr>
              <w:pStyle w:val="ConsPlusNormal"/>
            </w:pPr>
            <w:r>
              <w:t>жидкие лекарственные формы для приема внутрь</w:t>
            </w:r>
          </w:p>
        </w:tc>
      </w:tr>
      <w:tr w:rsidR="007B3626" w14:paraId="28E2E4AF" w14:textId="77777777">
        <w:tc>
          <w:tcPr>
            <w:tcW w:w="4309" w:type="dxa"/>
          </w:tcPr>
          <w:p w14:paraId="3DBD6EC9" w14:textId="77777777" w:rsidR="007B3626" w:rsidRDefault="007B3626">
            <w:pPr>
              <w:pStyle w:val="ConsPlusNormal"/>
              <w:jc w:val="center"/>
            </w:pPr>
            <w:r>
              <w:t>A11D</w:t>
            </w:r>
          </w:p>
        </w:tc>
        <w:tc>
          <w:tcPr>
            <w:tcW w:w="4819" w:type="dxa"/>
          </w:tcPr>
          <w:p w14:paraId="274FEE69" w14:textId="77777777" w:rsidR="007B3626" w:rsidRDefault="007B3626">
            <w:pPr>
              <w:pStyle w:val="ConsPlusNormal"/>
            </w:pPr>
            <w:r>
              <w:t>витамин B</w:t>
            </w:r>
            <w:r>
              <w:rPr>
                <w:vertAlign w:val="subscript"/>
              </w:rPr>
              <w:t>1</w:t>
            </w:r>
            <w:r>
              <w:t xml:space="preserve"> и его комбинации с витаминами B</w:t>
            </w:r>
            <w:r>
              <w:rPr>
                <w:vertAlign w:val="subscript"/>
              </w:rPr>
              <w:t>6</w:t>
            </w:r>
            <w:r>
              <w:t xml:space="preserve"> и B</w:t>
            </w:r>
            <w:r>
              <w:rPr>
                <w:vertAlign w:val="subscript"/>
              </w:rPr>
              <w:t>12</w:t>
            </w:r>
          </w:p>
        </w:tc>
        <w:tc>
          <w:tcPr>
            <w:tcW w:w="4592" w:type="dxa"/>
          </w:tcPr>
          <w:p w14:paraId="407A005F" w14:textId="77777777" w:rsidR="007B3626" w:rsidRDefault="007B3626">
            <w:pPr>
              <w:pStyle w:val="ConsPlusNormal"/>
            </w:pPr>
          </w:p>
        </w:tc>
        <w:tc>
          <w:tcPr>
            <w:tcW w:w="3742" w:type="dxa"/>
          </w:tcPr>
          <w:p w14:paraId="236D0844" w14:textId="77777777" w:rsidR="007B3626" w:rsidRDefault="007B3626">
            <w:pPr>
              <w:pStyle w:val="ConsPlusNormal"/>
            </w:pPr>
          </w:p>
        </w:tc>
      </w:tr>
      <w:tr w:rsidR="007B3626" w14:paraId="352B19F1" w14:textId="77777777">
        <w:tc>
          <w:tcPr>
            <w:tcW w:w="4309" w:type="dxa"/>
          </w:tcPr>
          <w:p w14:paraId="236BC818" w14:textId="77777777" w:rsidR="007B3626" w:rsidRDefault="007B3626">
            <w:pPr>
              <w:pStyle w:val="ConsPlusNormal"/>
              <w:jc w:val="center"/>
            </w:pPr>
            <w:r>
              <w:t>A11DA</w:t>
            </w:r>
          </w:p>
        </w:tc>
        <w:tc>
          <w:tcPr>
            <w:tcW w:w="4819" w:type="dxa"/>
          </w:tcPr>
          <w:p w14:paraId="78E8153C" w14:textId="77777777" w:rsidR="007B3626" w:rsidRDefault="007B3626">
            <w:pPr>
              <w:pStyle w:val="ConsPlusNormal"/>
            </w:pPr>
            <w:r>
              <w:t>витамин B</w:t>
            </w:r>
            <w:r>
              <w:rPr>
                <w:vertAlign w:val="subscript"/>
              </w:rPr>
              <w:t>1</w:t>
            </w:r>
          </w:p>
        </w:tc>
        <w:tc>
          <w:tcPr>
            <w:tcW w:w="4592" w:type="dxa"/>
          </w:tcPr>
          <w:p w14:paraId="7A839ACD" w14:textId="77777777" w:rsidR="007B3626" w:rsidRDefault="007B3626">
            <w:pPr>
              <w:pStyle w:val="ConsPlusNormal"/>
            </w:pPr>
            <w:r>
              <w:t>тиамин</w:t>
            </w:r>
          </w:p>
        </w:tc>
        <w:tc>
          <w:tcPr>
            <w:tcW w:w="3742" w:type="dxa"/>
          </w:tcPr>
          <w:p w14:paraId="25D69BFE" w14:textId="77777777" w:rsidR="007B3626" w:rsidRDefault="007B3626">
            <w:pPr>
              <w:pStyle w:val="ConsPlusNormal"/>
            </w:pPr>
            <w:r>
              <w:t>лекарственные формы для парентерального применения</w:t>
            </w:r>
          </w:p>
        </w:tc>
      </w:tr>
      <w:tr w:rsidR="007B3626" w14:paraId="5CDA67C6" w14:textId="77777777">
        <w:tc>
          <w:tcPr>
            <w:tcW w:w="4309" w:type="dxa"/>
          </w:tcPr>
          <w:p w14:paraId="518F1501" w14:textId="77777777" w:rsidR="007B3626" w:rsidRDefault="007B3626">
            <w:pPr>
              <w:pStyle w:val="ConsPlusNormal"/>
              <w:jc w:val="center"/>
            </w:pPr>
            <w:r>
              <w:t>A11G</w:t>
            </w:r>
          </w:p>
        </w:tc>
        <w:tc>
          <w:tcPr>
            <w:tcW w:w="4819" w:type="dxa"/>
          </w:tcPr>
          <w:p w14:paraId="7925BB20" w14:textId="77777777" w:rsidR="007B3626" w:rsidRDefault="007B3626">
            <w:pPr>
              <w:pStyle w:val="ConsPlusNormal"/>
            </w:pPr>
            <w:r>
              <w:t>аскорбиновая кислота (витамин C), включая комбинации</w:t>
            </w:r>
          </w:p>
        </w:tc>
        <w:tc>
          <w:tcPr>
            <w:tcW w:w="4592" w:type="dxa"/>
          </w:tcPr>
          <w:p w14:paraId="3788ACD1" w14:textId="77777777" w:rsidR="007B3626" w:rsidRDefault="007B3626">
            <w:pPr>
              <w:pStyle w:val="ConsPlusNormal"/>
            </w:pPr>
          </w:p>
        </w:tc>
        <w:tc>
          <w:tcPr>
            <w:tcW w:w="3742" w:type="dxa"/>
          </w:tcPr>
          <w:p w14:paraId="115AA0E0" w14:textId="77777777" w:rsidR="007B3626" w:rsidRDefault="007B3626">
            <w:pPr>
              <w:pStyle w:val="ConsPlusNormal"/>
            </w:pPr>
          </w:p>
        </w:tc>
      </w:tr>
      <w:tr w:rsidR="007B3626" w14:paraId="446D23A4" w14:textId="77777777">
        <w:tc>
          <w:tcPr>
            <w:tcW w:w="4309" w:type="dxa"/>
          </w:tcPr>
          <w:p w14:paraId="41CBEBD3" w14:textId="77777777" w:rsidR="007B3626" w:rsidRDefault="007B3626">
            <w:pPr>
              <w:pStyle w:val="ConsPlusNormal"/>
              <w:jc w:val="center"/>
            </w:pPr>
            <w:r>
              <w:t>A11GA</w:t>
            </w:r>
          </w:p>
        </w:tc>
        <w:tc>
          <w:tcPr>
            <w:tcW w:w="4819" w:type="dxa"/>
          </w:tcPr>
          <w:p w14:paraId="4722CFC6" w14:textId="77777777" w:rsidR="007B3626" w:rsidRDefault="007B3626">
            <w:pPr>
              <w:pStyle w:val="ConsPlusNormal"/>
            </w:pPr>
            <w:r>
              <w:t>аскорбиновая кислота (витамин C)</w:t>
            </w:r>
          </w:p>
        </w:tc>
        <w:tc>
          <w:tcPr>
            <w:tcW w:w="4592" w:type="dxa"/>
          </w:tcPr>
          <w:p w14:paraId="1D89BBC5" w14:textId="77777777" w:rsidR="007B3626" w:rsidRDefault="007B3626">
            <w:pPr>
              <w:pStyle w:val="ConsPlusNormal"/>
            </w:pPr>
            <w:r>
              <w:t>аскорбиновая кислота</w:t>
            </w:r>
          </w:p>
        </w:tc>
        <w:tc>
          <w:tcPr>
            <w:tcW w:w="3742" w:type="dxa"/>
          </w:tcPr>
          <w:p w14:paraId="47F52A11" w14:textId="77777777" w:rsidR="007B3626" w:rsidRDefault="007B3626">
            <w:pPr>
              <w:pStyle w:val="ConsPlusNormal"/>
            </w:pPr>
            <w:r>
              <w:t>жидкие лекарственные формы для приема внутрь;</w:t>
            </w:r>
          </w:p>
          <w:p w14:paraId="235B9C2E" w14:textId="77777777" w:rsidR="007B3626" w:rsidRDefault="007B3626">
            <w:pPr>
              <w:pStyle w:val="ConsPlusNormal"/>
            </w:pPr>
            <w:r>
              <w:t>лекарственные формы для парентерального применения;</w:t>
            </w:r>
          </w:p>
          <w:p w14:paraId="0C834790" w14:textId="77777777" w:rsidR="007B3626" w:rsidRDefault="007B3626">
            <w:pPr>
              <w:pStyle w:val="ConsPlusNormal"/>
            </w:pPr>
            <w:r>
              <w:t>твердые лекарственные формы для приема внутрь с обычным или модифицированным высвобождением;</w:t>
            </w:r>
          </w:p>
          <w:p w14:paraId="235D114B" w14:textId="77777777" w:rsidR="007B3626" w:rsidRDefault="007B3626">
            <w:pPr>
              <w:pStyle w:val="ConsPlusNormal"/>
            </w:pPr>
            <w:r>
              <w:t xml:space="preserve">твердые лекарственные формы, предназначенные для приготовления жидких лекарственных форм для приема внутрь, за исключением таблеток </w:t>
            </w:r>
            <w:r>
              <w:lastRenderedPageBreak/>
              <w:t>шипучих</w:t>
            </w:r>
          </w:p>
        </w:tc>
      </w:tr>
      <w:tr w:rsidR="007B3626" w14:paraId="5C83DAC1" w14:textId="77777777">
        <w:tc>
          <w:tcPr>
            <w:tcW w:w="4309" w:type="dxa"/>
          </w:tcPr>
          <w:p w14:paraId="29FD29AA" w14:textId="77777777" w:rsidR="007B3626" w:rsidRDefault="007B3626">
            <w:pPr>
              <w:pStyle w:val="ConsPlusNormal"/>
              <w:jc w:val="center"/>
            </w:pPr>
            <w:r>
              <w:lastRenderedPageBreak/>
              <w:t>A11H</w:t>
            </w:r>
          </w:p>
        </w:tc>
        <w:tc>
          <w:tcPr>
            <w:tcW w:w="4819" w:type="dxa"/>
          </w:tcPr>
          <w:p w14:paraId="7034257D" w14:textId="77777777" w:rsidR="007B3626" w:rsidRDefault="007B3626">
            <w:pPr>
              <w:pStyle w:val="ConsPlusNormal"/>
            </w:pPr>
            <w:r>
              <w:t>другие витаминные препараты</w:t>
            </w:r>
          </w:p>
        </w:tc>
        <w:tc>
          <w:tcPr>
            <w:tcW w:w="4592" w:type="dxa"/>
          </w:tcPr>
          <w:p w14:paraId="1B8F183C" w14:textId="77777777" w:rsidR="007B3626" w:rsidRDefault="007B3626">
            <w:pPr>
              <w:pStyle w:val="ConsPlusNormal"/>
            </w:pPr>
          </w:p>
        </w:tc>
        <w:tc>
          <w:tcPr>
            <w:tcW w:w="3742" w:type="dxa"/>
          </w:tcPr>
          <w:p w14:paraId="5BA177F5" w14:textId="77777777" w:rsidR="007B3626" w:rsidRDefault="007B3626">
            <w:pPr>
              <w:pStyle w:val="ConsPlusNormal"/>
            </w:pPr>
          </w:p>
        </w:tc>
      </w:tr>
      <w:tr w:rsidR="007B3626" w14:paraId="79604E5A" w14:textId="77777777">
        <w:tc>
          <w:tcPr>
            <w:tcW w:w="4309" w:type="dxa"/>
          </w:tcPr>
          <w:p w14:paraId="496BF568" w14:textId="77777777" w:rsidR="007B3626" w:rsidRDefault="007B3626">
            <w:pPr>
              <w:pStyle w:val="ConsPlusNormal"/>
              <w:jc w:val="center"/>
            </w:pPr>
            <w:r>
              <w:t>A11HA</w:t>
            </w:r>
          </w:p>
        </w:tc>
        <w:tc>
          <w:tcPr>
            <w:tcW w:w="4819" w:type="dxa"/>
          </w:tcPr>
          <w:p w14:paraId="4DB261B6" w14:textId="77777777" w:rsidR="007B3626" w:rsidRDefault="007B3626">
            <w:pPr>
              <w:pStyle w:val="ConsPlusNormal"/>
            </w:pPr>
            <w:r>
              <w:t>другие витаминные препараты</w:t>
            </w:r>
          </w:p>
        </w:tc>
        <w:tc>
          <w:tcPr>
            <w:tcW w:w="4592" w:type="dxa"/>
          </w:tcPr>
          <w:p w14:paraId="4F5B4F2B" w14:textId="77777777" w:rsidR="007B3626" w:rsidRDefault="007B3626">
            <w:pPr>
              <w:pStyle w:val="ConsPlusNormal"/>
            </w:pPr>
            <w:r>
              <w:t>пиридоксин</w:t>
            </w:r>
          </w:p>
        </w:tc>
        <w:tc>
          <w:tcPr>
            <w:tcW w:w="3742" w:type="dxa"/>
          </w:tcPr>
          <w:p w14:paraId="7CF90C78" w14:textId="77777777" w:rsidR="007B3626" w:rsidRDefault="007B3626">
            <w:pPr>
              <w:pStyle w:val="ConsPlusNormal"/>
            </w:pPr>
            <w:r>
              <w:t>лекарственные формы для парентерального применения</w:t>
            </w:r>
          </w:p>
        </w:tc>
      </w:tr>
      <w:tr w:rsidR="007B3626" w14:paraId="4A908FFC" w14:textId="77777777">
        <w:tc>
          <w:tcPr>
            <w:tcW w:w="4309" w:type="dxa"/>
          </w:tcPr>
          <w:p w14:paraId="7EAACF26" w14:textId="77777777" w:rsidR="007B3626" w:rsidRDefault="007B3626">
            <w:pPr>
              <w:pStyle w:val="ConsPlusNormal"/>
              <w:jc w:val="center"/>
              <w:outlineLvl w:val="3"/>
            </w:pPr>
            <w:r>
              <w:t>A12</w:t>
            </w:r>
          </w:p>
        </w:tc>
        <w:tc>
          <w:tcPr>
            <w:tcW w:w="4819" w:type="dxa"/>
          </w:tcPr>
          <w:p w14:paraId="79D9D9C4" w14:textId="77777777" w:rsidR="007B3626" w:rsidRDefault="007B3626">
            <w:pPr>
              <w:pStyle w:val="ConsPlusNormal"/>
            </w:pPr>
            <w:r>
              <w:t>минеральные добавки</w:t>
            </w:r>
          </w:p>
        </w:tc>
        <w:tc>
          <w:tcPr>
            <w:tcW w:w="4592" w:type="dxa"/>
          </w:tcPr>
          <w:p w14:paraId="358422E0" w14:textId="77777777" w:rsidR="007B3626" w:rsidRDefault="007B3626">
            <w:pPr>
              <w:pStyle w:val="ConsPlusNormal"/>
            </w:pPr>
          </w:p>
        </w:tc>
        <w:tc>
          <w:tcPr>
            <w:tcW w:w="3742" w:type="dxa"/>
          </w:tcPr>
          <w:p w14:paraId="293AA9CB" w14:textId="77777777" w:rsidR="007B3626" w:rsidRDefault="007B3626">
            <w:pPr>
              <w:pStyle w:val="ConsPlusNormal"/>
            </w:pPr>
          </w:p>
        </w:tc>
      </w:tr>
      <w:tr w:rsidR="007B3626" w14:paraId="44B821F5" w14:textId="77777777">
        <w:tc>
          <w:tcPr>
            <w:tcW w:w="4309" w:type="dxa"/>
          </w:tcPr>
          <w:p w14:paraId="26F09C14" w14:textId="77777777" w:rsidR="007B3626" w:rsidRDefault="007B3626">
            <w:pPr>
              <w:pStyle w:val="ConsPlusNormal"/>
              <w:jc w:val="center"/>
            </w:pPr>
            <w:r>
              <w:t>A12A</w:t>
            </w:r>
          </w:p>
        </w:tc>
        <w:tc>
          <w:tcPr>
            <w:tcW w:w="4819" w:type="dxa"/>
          </w:tcPr>
          <w:p w14:paraId="77A06375" w14:textId="77777777" w:rsidR="007B3626" w:rsidRDefault="007B3626">
            <w:pPr>
              <w:pStyle w:val="ConsPlusNormal"/>
            </w:pPr>
            <w:r>
              <w:t>препараты кальция</w:t>
            </w:r>
          </w:p>
        </w:tc>
        <w:tc>
          <w:tcPr>
            <w:tcW w:w="4592" w:type="dxa"/>
          </w:tcPr>
          <w:p w14:paraId="5F14888C" w14:textId="77777777" w:rsidR="007B3626" w:rsidRDefault="007B3626">
            <w:pPr>
              <w:pStyle w:val="ConsPlusNormal"/>
            </w:pPr>
          </w:p>
        </w:tc>
        <w:tc>
          <w:tcPr>
            <w:tcW w:w="3742" w:type="dxa"/>
          </w:tcPr>
          <w:p w14:paraId="31C7453E" w14:textId="77777777" w:rsidR="007B3626" w:rsidRDefault="007B3626">
            <w:pPr>
              <w:pStyle w:val="ConsPlusNormal"/>
            </w:pPr>
          </w:p>
        </w:tc>
      </w:tr>
      <w:tr w:rsidR="007B3626" w14:paraId="5C7E6652" w14:textId="77777777">
        <w:tc>
          <w:tcPr>
            <w:tcW w:w="4309" w:type="dxa"/>
          </w:tcPr>
          <w:p w14:paraId="66FB83F3" w14:textId="77777777" w:rsidR="007B3626" w:rsidRDefault="007B3626">
            <w:pPr>
              <w:pStyle w:val="ConsPlusNormal"/>
              <w:jc w:val="center"/>
            </w:pPr>
            <w:r>
              <w:t>A12AA</w:t>
            </w:r>
          </w:p>
        </w:tc>
        <w:tc>
          <w:tcPr>
            <w:tcW w:w="4819" w:type="dxa"/>
          </w:tcPr>
          <w:p w14:paraId="5A01FA36" w14:textId="77777777" w:rsidR="007B3626" w:rsidRDefault="007B3626">
            <w:pPr>
              <w:pStyle w:val="ConsPlusNormal"/>
            </w:pPr>
            <w:r>
              <w:t>препараты кальция</w:t>
            </w:r>
          </w:p>
        </w:tc>
        <w:tc>
          <w:tcPr>
            <w:tcW w:w="4592" w:type="dxa"/>
          </w:tcPr>
          <w:p w14:paraId="18E8C9E7" w14:textId="77777777" w:rsidR="007B3626" w:rsidRDefault="007B3626">
            <w:pPr>
              <w:pStyle w:val="ConsPlusNormal"/>
            </w:pPr>
            <w:r>
              <w:t>кальция глюконат</w:t>
            </w:r>
          </w:p>
        </w:tc>
        <w:tc>
          <w:tcPr>
            <w:tcW w:w="3742" w:type="dxa"/>
          </w:tcPr>
          <w:p w14:paraId="3596660E" w14:textId="77777777" w:rsidR="007B3626" w:rsidRDefault="007B3626">
            <w:pPr>
              <w:pStyle w:val="ConsPlusNormal"/>
            </w:pPr>
            <w:r>
              <w:t>лекарственные формы для парентерального применения;</w:t>
            </w:r>
          </w:p>
          <w:p w14:paraId="65D5F755" w14:textId="77777777" w:rsidR="007B3626" w:rsidRDefault="007B3626">
            <w:pPr>
              <w:pStyle w:val="ConsPlusNormal"/>
            </w:pPr>
            <w:r>
              <w:t>твердые лекарственные формы для приема внутрь с обычным высвобождением</w:t>
            </w:r>
          </w:p>
        </w:tc>
      </w:tr>
      <w:tr w:rsidR="007B3626" w14:paraId="4B3A9B9F" w14:textId="77777777">
        <w:tc>
          <w:tcPr>
            <w:tcW w:w="4309" w:type="dxa"/>
          </w:tcPr>
          <w:p w14:paraId="78284DF3" w14:textId="77777777" w:rsidR="007B3626" w:rsidRDefault="007B3626">
            <w:pPr>
              <w:pStyle w:val="ConsPlusNormal"/>
              <w:jc w:val="center"/>
            </w:pPr>
            <w:r>
              <w:t>A12C</w:t>
            </w:r>
          </w:p>
        </w:tc>
        <w:tc>
          <w:tcPr>
            <w:tcW w:w="4819" w:type="dxa"/>
          </w:tcPr>
          <w:p w14:paraId="3D434E47" w14:textId="77777777" w:rsidR="007B3626" w:rsidRDefault="007B3626">
            <w:pPr>
              <w:pStyle w:val="ConsPlusNormal"/>
            </w:pPr>
            <w:r>
              <w:t>другие минеральные добавки</w:t>
            </w:r>
          </w:p>
        </w:tc>
        <w:tc>
          <w:tcPr>
            <w:tcW w:w="4592" w:type="dxa"/>
          </w:tcPr>
          <w:p w14:paraId="5A1EBBF4" w14:textId="77777777" w:rsidR="007B3626" w:rsidRDefault="007B3626">
            <w:pPr>
              <w:pStyle w:val="ConsPlusNormal"/>
            </w:pPr>
          </w:p>
        </w:tc>
        <w:tc>
          <w:tcPr>
            <w:tcW w:w="3742" w:type="dxa"/>
          </w:tcPr>
          <w:p w14:paraId="681D6863" w14:textId="77777777" w:rsidR="007B3626" w:rsidRDefault="007B3626">
            <w:pPr>
              <w:pStyle w:val="ConsPlusNormal"/>
            </w:pPr>
          </w:p>
        </w:tc>
      </w:tr>
      <w:tr w:rsidR="007B3626" w14:paraId="3CA4E532" w14:textId="77777777">
        <w:tc>
          <w:tcPr>
            <w:tcW w:w="4309" w:type="dxa"/>
          </w:tcPr>
          <w:p w14:paraId="2270EDB1" w14:textId="77777777" w:rsidR="007B3626" w:rsidRDefault="007B3626">
            <w:pPr>
              <w:pStyle w:val="ConsPlusNormal"/>
              <w:jc w:val="center"/>
            </w:pPr>
            <w:r>
              <w:t>A12CX</w:t>
            </w:r>
          </w:p>
        </w:tc>
        <w:tc>
          <w:tcPr>
            <w:tcW w:w="4819" w:type="dxa"/>
          </w:tcPr>
          <w:p w14:paraId="615B6B5A" w14:textId="77777777" w:rsidR="007B3626" w:rsidRDefault="007B3626">
            <w:pPr>
              <w:pStyle w:val="ConsPlusNormal"/>
            </w:pPr>
            <w:r>
              <w:t>другие минеральные вещества</w:t>
            </w:r>
          </w:p>
        </w:tc>
        <w:tc>
          <w:tcPr>
            <w:tcW w:w="4592" w:type="dxa"/>
          </w:tcPr>
          <w:p w14:paraId="0B32438D" w14:textId="77777777" w:rsidR="007B3626" w:rsidRDefault="007B3626">
            <w:pPr>
              <w:pStyle w:val="ConsPlusNormal"/>
            </w:pPr>
            <w:r>
              <w:t>калия и магния аспарагинат</w:t>
            </w:r>
          </w:p>
        </w:tc>
        <w:tc>
          <w:tcPr>
            <w:tcW w:w="3742" w:type="dxa"/>
          </w:tcPr>
          <w:p w14:paraId="22562242" w14:textId="77777777" w:rsidR="007B3626" w:rsidRDefault="007B3626">
            <w:pPr>
              <w:pStyle w:val="ConsPlusNormal"/>
            </w:pPr>
            <w:r>
              <w:t>лекарственные формы для парентерального применения;</w:t>
            </w:r>
          </w:p>
          <w:p w14:paraId="5D6D13FE" w14:textId="77777777" w:rsidR="007B3626" w:rsidRDefault="007B3626">
            <w:pPr>
              <w:pStyle w:val="ConsPlusNormal"/>
            </w:pPr>
            <w:r>
              <w:t>твердые лекарственные формы для приема внутрь с обычным высвобождением</w:t>
            </w:r>
          </w:p>
        </w:tc>
      </w:tr>
      <w:tr w:rsidR="007B3626" w14:paraId="5546E3DA" w14:textId="77777777">
        <w:tc>
          <w:tcPr>
            <w:tcW w:w="4309" w:type="dxa"/>
          </w:tcPr>
          <w:p w14:paraId="1CF9748D" w14:textId="77777777" w:rsidR="007B3626" w:rsidRDefault="007B3626">
            <w:pPr>
              <w:pStyle w:val="ConsPlusNormal"/>
              <w:jc w:val="center"/>
              <w:outlineLvl w:val="3"/>
            </w:pPr>
            <w:r>
              <w:t>A16</w:t>
            </w:r>
          </w:p>
        </w:tc>
        <w:tc>
          <w:tcPr>
            <w:tcW w:w="4819" w:type="dxa"/>
          </w:tcPr>
          <w:p w14:paraId="28F90058" w14:textId="77777777" w:rsidR="007B3626" w:rsidRDefault="007B3626">
            <w:pPr>
              <w:pStyle w:val="ConsPlusNormal"/>
            </w:pPr>
            <w:r>
              <w:t>другие средства для лечения заболеваний желудочно-кишечного тракта и нарушений обмена веществ</w:t>
            </w:r>
          </w:p>
        </w:tc>
        <w:tc>
          <w:tcPr>
            <w:tcW w:w="4592" w:type="dxa"/>
          </w:tcPr>
          <w:p w14:paraId="738EEF81" w14:textId="77777777" w:rsidR="007B3626" w:rsidRDefault="007B3626">
            <w:pPr>
              <w:pStyle w:val="ConsPlusNormal"/>
            </w:pPr>
          </w:p>
        </w:tc>
        <w:tc>
          <w:tcPr>
            <w:tcW w:w="3742" w:type="dxa"/>
          </w:tcPr>
          <w:p w14:paraId="4D872944" w14:textId="77777777" w:rsidR="007B3626" w:rsidRDefault="007B3626">
            <w:pPr>
              <w:pStyle w:val="ConsPlusNormal"/>
            </w:pPr>
          </w:p>
        </w:tc>
      </w:tr>
      <w:tr w:rsidR="007B3626" w14:paraId="651B0748" w14:textId="77777777">
        <w:tc>
          <w:tcPr>
            <w:tcW w:w="4309" w:type="dxa"/>
          </w:tcPr>
          <w:p w14:paraId="1BA00D58" w14:textId="77777777" w:rsidR="007B3626" w:rsidRDefault="007B3626">
            <w:pPr>
              <w:pStyle w:val="ConsPlusNormal"/>
              <w:jc w:val="center"/>
            </w:pPr>
            <w:r>
              <w:t>A16A</w:t>
            </w:r>
          </w:p>
        </w:tc>
        <w:tc>
          <w:tcPr>
            <w:tcW w:w="4819" w:type="dxa"/>
          </w:tcPr>
          <w:p w14:paraId="662CB911" w14:textId="77777777" w:rsidR="007B3626" w:rsidRDefault="007B3626">
            <w:pPr>
              <w:pStyle w:val="ConsPlusNormal"/>
            </w:pPr>
            <w:r>
              <w:t>другие средства для лечения заболеваний желудочно-кишечного тракта и нарушений обмена веществ</w:t>
            </w:r>
          </w:p>
        </w:tc>
        <w:tc>
          <w:tcPr>
            <w:tcW w:w="4592" w:type="dxa"/>
          </w:tcPr>
          <w:p w14:paraId="5CC4A1AF" w14:textId="77777777" w:rsidR="007B3626" w:rsidRDefault="007B3626">
            <w:pPr>
              <w:pStyle w:val="ConsPlusNormal"/>
            </w:pPr>
          </w:p>
        </w:tc>
        <w:tc>
          <w:tcPr>
            <w:tcW w:w="3742" w:type="dxa"/>
          </w:tcPr>
          <w:p w14:paraId="7E7B8E9D" w14:textId="77777777" w:rsidR="007B3626" w:rsidRDefault="007B3626">
            <w:pPr>
              <w:pStyle w:val="ConsPlusNormal"/>
            </w:pPr>
          </w:p>
        </w:tc>
      </w:tr>
      <w:tr w:rsidR="007B3626" w14:paraId="11F80BC4" w14:textId="77777777">
        <w:tc>
          <w:tcPr>
            <w:tcW w:w="4309" w:type="dxa"/>
          </w:tcPr>
          <w:p w14:paraId="58F344E0" w14:textId="77777777" w:rsidR="007B3626" w:rsidRDefault="007B3626">
            <w:pPr>
              <w:pStyle w:val="ConsPlusNormal"/>
              <w:jc w:val="center"/>
            </w:pPr>
            <w:r>
              <w:t>A16AA</w:t>
            </w:r>
          </w:p>
        </w:tc>
        <w:tc>
          <w:tcPr>
            <w:tcW w:w="4819" w:type="dxa"/>
          </w:tcPr>
          <w:p w14:paraId="07A6188D" w14:textId="77777777" w:rsidR="007B3626" w:rsidRDefault="007B3626">
            <w:pPr>
              <w:pStyle w:val="ConsPlusNormal"/>
            </w:pPr>
            <w:r>
              <w:t>аминокислоты и их производные</w:t>
            </w:r>
          </w:p>
        </w:tc>
        <w:tc>
          <w:tcPr>
            <w:tcW w:w="4592" w:type="dxa"/>
          </w:tcPr>
          <w:p w14:paraId="0A087E2A" w14:textId="77777777" w:rsidR="007B3626" w:rsidRDefault="007B3626">
            <w:pPr>
              <w:pStyle w:val="ConsPlusNormal"/>
            </w:pPr>
            <w:r>
              <w:t>адеметионин</w:t>
            </w:r>
          </w:p>
        </w:tc>
        <w:tc>
          <w:tcPr>
            <w:tcW w:w="3742" w:type="dxa"/>
          </w:tcPr>
          <w:p w14:paraId="02DCD9CB" w14:textId="77777777" w:rsidR="007B3626" w:rsidRDefault="007B3626">
            <w:pPr>
              <w:pStyle w:val="ConsPlusNormal"/>
            </w:pPr>
            <w:r>
              <w:t>лекарственные формы для парентерального применения;</w:t>
            </w:r>
          </w:p>
          <w:p w14:paraId="6D9BEDA0" w14:textId="77777777" w:rsidR="007B3626" w:rsidRDefault="007B3626">
            <w:pPr>
              <w:pStyle w:val="ConsPlusNormal"/>
            </w:pPr>
            <w:r>
              <w:t xml:space="preserve">твердые лекарственные формы для </w:t>
            </w:r>
            <w:r>
              <w:lastRenderedPageBreak/>
              <w:t>приема внутрь с модифицированным высвобождением</w:t>
            </w:r>
          </w:p>
        </w:tc>
      </w:tr>
      <w:tr w:rsidR="007B3626" w14:paraId="0E7A41E0" w14:textId="77777777">
        <w:tc>
          <w:tcPr>
            <w:tcW w:w="4309" w:type="dxa"/>
            <w:vMerge w:val="restart"/>
          </w:tcPr>
          <w:p w14:paraId="73E81353" w14:textId="77777777" w:rsidR="007B3626" w:rsidRDefault="007B3626">
            <w:pPr>
              <w:pStyle w:val="ConsPlusNormal"/>
              <w:jc w:val="center"/>
            </w:pPr>
            <w:r>
              <w:lastRenderedPageBreak/>
              <w:t>A16AB</w:t>
            </w:r>
          </w:p>
        </w:tc>
        <w:tc>
          <w:tcPr>
            <w:tcW w:w="4819" w:type="dxa"/>
            <w:vMerge w:val="restart"/>
          </w:tcPr>
          <w:p w14:paraId="293A4F0A" w14:textId="77777777" w:rsidR="007B3626" w:rsidRDefault="007B3626">
            <w:pPr>
              <w:pStyle w:val="ConsPlusNormal"/>
            </w:pPr>
            <w:r>
              <w:t>ферменты</w:t>
            </w:r>
          </w:p>
        </w:tc>
        <w:tc>
          <w:tcPr>
            <w:tcW w:w="4592" w:type="dxa"/>
          </w:tcPr>
          <w:p w14:paraId="3CF6FE16" w14:textId="77777777" w:rsidR="007B3626" w:rsidRDefault="007B3626">
            <w:pPr>
              <w:pStyle w:val="ConsPlusNormal"/>
            </w:pPr>
            <w:r>
              <w:t>агалсидаза альфа</w:t>
            </w:r>
          </w:p>
        </w:tc>
        <w:tc>
          <w:tcPr>
            <w:tcW w:w="3742" w:type="dxa"/>
          </w:tcPr>
          <w:p w14:paraId="6A7E6875" w14:textId="77777777" w:rsidR="007B3626" w:rsidRDefault="007B3626">
            <w:pPr>
              <w:pStyle w:val="ConsPlusNormal"/>
            </w:pPr>
            <w:r>
              <w:t>лекарственные формы для парентерального применения</w:t>
            </w:r>
          </w:p>
        </w:tc>
      </w:tr>
      <w:tr w:rsidR="007B3626" w14:paraId="6C413143" w14:textId="77777777">
        <w:tc>
          <w:tcPr>
            <w:tcW w:w="0" w:type="auto"/>
            <w:vMerge/>
          </w:tcPr>
          <w:p w14:paraId="033DDB09" w14:textId="77777777" w:rsidR="007B3626" w:rsidRDefault="007B3626">
            <w:pPr>
              <w:pStyle w:val="ConsPlusNormal"/>
            </w:pPr>
          </w:p>
        </w:tc>
        <w:tc>
          <w:tcPr>
            <w:tcW w:w="0" w:type="auto"/>
            <w:vMerge/>
          </w:tcPr>
          <w:p w14:paraId="7708A5A2" w14:textId="77777777" w:rsidR="007B3626" w:rsidRDefault="007B3626">
            <w:pPr>
              <w:pStyle w:val="ConsPlusNormal"/>
            </w:pPr>
          </w:p>
        </w:tc>
        <w:tc>
          <w:tcPr>
            <w:tcW w:w="4592" w:type="dxa"/>
          </w:tcPr>
          <w:p w14:paraId="21C72EFE" w14:textId="77777777" w:rsidR="007B3626" w:rsidRDefault="007B3626">
            <w:pPr>
              <w:pStyle w:val="ConsPlusNormal"/>
            </w:pPr>
            <w:r>
              <w:t>агалсидаза бета</w:t>
            </w:r>
          </w:p>
        </w:tc>
        <w:tc>
          <w:tcPr>
            <w:tcW w:w="3742" w:type="dxa"/>
          </w:tcPr>
          <w:p w14:paraId="7162897B" w14:textId="77777777" w:rsidR="007B3626" w:rsidRDefault="007B3626">
            <w:pPr>
              <w:pStyle w:val="ConsPlusNormal"/>
            </w:pPr>
            <w:r>
              <w:t>лекарственные формы для парентерального применения</w:t>
            </w:r>
          </w:p>
        </w:tc>
      </w:tr>
      <w:tr w:rsidR="007B3626" w14:paraId="7C6EDCA2" w14:textId="77777777">
        <w:tc>
          <w:tcPr>
            <w:tcW w:w="0" w:type="auto"/>
            <w:vMerge/>
          </w:tcPr>
          <w:p w14:paraId="1C0BC1AA" w14:textId="77777777" w:rsidR="007B3626" w:rsidRDefault="007B3626">
            <w:pPr>
              <w:pStyle w:val="ConsPlusNormal"/>
            </w:pPr>
          </w:p>
        </w:tc>
        <w:tc>
          <w:tcPr>
            <w:tcW w:w="0" w:type="auto"/>
            <w:vMerge/>
          </w:tcPr>
          <w:p w14:paraId="0A116702" w14:textId="77777777" w:rsidR="007B3626" w:rsidRDefault="007B3626">
            <w:pPr>
              <w:pStyle w:val="ConsPlusNormal"/>
            </w:pPr>
          </w:p>
        </w:tc>
        <w:tc>
          <w:tcPr>
            <w:tcW w:w="4592" w:type="dxa"/>
          </w:tcPr>
          <w:p w14:paraId="58A97FCE" w14:textId="77777777" w:rsidR="007B3626" w:rsidRDefault="007B3626">
            <w:pPr>
              <w:pStyle w:val="ConsPlusNormal"/>
            </w:pPr>
            <w:r>
              <w:t>велаглюцераза альфа</w:t>
            </w:r>
          </w:p>
        </w:tc>
        <w:tc>
          <w:tcPr>
            <w:tcW w:w="3742" w:type="dxa"/>
          </w:tcPr>
          <w:p w14:paraId="7998F7FF" w14:textId="77777777" w:rsidR="007B3626" w:rsidRDefault="007B3626">
            <w:pPr>
              <w:pStyle w:val="ConsPlusNormal"/>
            </w:pPr>
            <w:r>
              <w:t>лекарственные формы для парентерального применения</w:t>
            </w:r>
          </w:p>
        </w:tc>
      </w:tr>
      <w:tr w:rsidR="007B3626" w14:paraId="7B0E16B9" w14:textId="77777777">
        <w:tc>
          <w:tcPr>
            <w:tcW w:w="0" w:type="auto"/>
            <w:vMerge/>
          </w:tcPr>
          <w:p w14:paraId="44131B60" w14:textId="77777777" w:rsidR="007B3626" w:rsidRDefault="007B3626">
            <w:pPr>
              <w:pStyle w:val="ConsPlusNormal"/>
            </w:pPr>
          </w:p>
        </w:tc>
        <w:tc>
          <w:tcPr>
            <w:tcW w:w="0" w:type="auto"/>
            <w:vMerge/>
          </w:tcPr>
          <w:p w14:paraId="2C0E1AB4" w14:textId="77777777" w:rsidR="007B3626" w:rsidRDefault="007B3626">
            <w:pPr>
              <w:pStyle w:val="ConsPlusNormal"/>
            </w:pPr>
          </w:p>
        </w:tc>
        <w:tc>
          <w:tcPr>
            <w:tcW w:w="4592" w:type="dxa"/>
          </w:tcPr>
          <w:p w14:paraId="3423234A" w14:textId="77777777" w:rsidR="007B3626" w:rsidRDefault="007B3626">
            <w:pPr>
              <w:pStyle w:val="ConsPlusNormal"/>
            </w:pPr>
            <w:r>
              <w:t>галсульфаза</w:t>
            </w:r>
          </w:p>
        </w:tc>
        <w:tc>
          <w:tcPr>
            <w:tcW w:w="3742" w:type="dxa"/>
          </w:tcPr>
          <w:p w14:paraId="430D94B1" w14:textId="77777777" w:rsidR="007B3626" w:rsidRDefault="007B3626">
            <w:pPr>
              <w:pStyle w:val="ConsPlusNormal"/>
            </w:pPr>
            <w:r>
              <w:t>лекарственные формы для парентерального применения</w:t>
            </w:r>
          </w:p>
        </w:tc>
      </w:tr>
      <w:tr w:rsidR="007B3626" w14:paraId="44472219" w14:textId="77777777">
        <w:tc>
          <w:tcPr>
            <w:tcW w:w="0" w:type="auto"/>
            <w:vMerge/>
          </w:tcPr>
          <w:p w14:paraId="668AC1E6" w14:textId="77777777" w:rsidR="007B3626" w:rsidRDefault="007B3626">
            <w:pPr>
              <w:pStyle w:val="ConsPlusNormal"/>
            </w:pPr>
          </w:p>
        </w:tc>
        <w:tc>
          <w:tcPr>
            <w:tcW w:w="0" w:type="auto"/>
            <w:vMerge/>
          </w:tcPr>
          <w:p w14:paraId="743D76C8" w14:textId="77777777" w:rsidR="007B3626" w:rsidRDefault="007B3626">
            <w:pPr>
              <w:pStyle w:val="ConsPlusNormal"/>
            </w:pPr>
          </w:p>
        </w:tc>
        <w:tc>
          <w:tcPr>
            <w:tcW w:w="4592" w:type="dxa"/>
          </w:tcPr>
          <w:p w14:paraId="7502DBE0" w14:textId="77777777" w:rsidR="007B3626" w:rsidRDefault="007B3626">
            <w:pPr>
              <w:pStyle w:val="ConsPlusNormal"/>
            </w:pPr>
            <w:r>
              <w:t>идурсульфаза</w:t>
            </w:r>
          </w:p>
        </w:tc>
        <w:tc>
          <w:tcPr>
            <w:tcW w:w="3742" w:type="dxa"/>
          </w:tcPr>
          <w:p w14:paraId="09BA1F15" w14:textId="77777777" w:rsidR="007B3626" w:rsidRDefault="007B3626">
            <w:pPr>
              <w:pStyle w:val="ConsPlusNormal"/>
            </w:pPr>
            <w:r>
              <w:t>лекарственные формы для парентерального применения</w:t>
            </w:r>
          </w:p>
        </w:tc>
      </w:tr>
      <w:tr w:rsidR="007B3626" w14:paraId="4F6A2068" w14:textId="77777777">
        <w:tc>
          <w:tcPr>
            <w:tcW w:w="0" w:type="auto"/>
            <w:vMerge/>
          </w:tcPr>
          <w:p w14:paraId="77F3FF22" w14:textId="77777777" w:rsidR="007B3626" w:rsidRDefault="007B3626">
            <w:pPr>
              <w:pStyle w:val="ConsPlusNormal"/>
            </w:pPr>
          </w:p>
        </w:tc>
        <w:tc>
          <w:tcPr>
            <w:tcW w:w="0" w:type="auto"/>
            <w:vMerge/>
          </w:tcPr>
          <w:p w14:paraId="668FA453" w14:textId="77777777" w:rsidR="007B3626" w:rsidRDefault="007B3626">
            <w:pPr>
              <w:pStyle w:val="ConsPlusNormal"/>
            </w:pPr>
          </w:p>
        </w:tc>
        <w:tc>
          <w:tcPr>
            <w:tcW w:w="4592" w:type="dxa"/>
          </w:tcPr>
          <w:p w14:paraId="2F9FF06D" w14:textId="77777777" w:rsidR="007B3626" w:rsidRDefault="007B3626">
            <w:pPr>
              <w:pStyle w:val="ConsPlusNormal"/>
            </w:pPr>
            <w:r>
              <w:t>идурсульфаза бета</w:t>
            </w:r>
          </w:p>
        </w:tc>
        <w:tc>
          <w:tcPr>
            <w:tcW w:w="3742" w:type="dxa"/>
          </w:tcPr>
          <w:p w14:paraId="25D74B22" w14:textId="77777777" w:rsidR="007B3626" w:rsidRDefault="007B3626">
            <w:pPr>
              <w:pStyle w:val="ConsPlusNormal"/>
            </w:pPr>
            <w:r>
              <w:t>лекарственные формы для парентерального применения, за исключением раствора для интрацеребровентрикулярного введения</w:t>
            </w:r>
          </w:p>
        </w:tc>
      </w:tr>
      <w:tr w:rsidR="007B3626" w14:paraId="659EF053" w14:textId="77777777">
        <w:tc>
          <w:tcPr>
            <w:tcW w:w="0" w:type="auto"/>
            <w:vMerge/>
          </w:tcPr>
          <w:p w14:paraId="356A1371" w14:textId="77777777" w:rsidR="007B3626" w:rsidRDefault="007B3626">
            <w:pPr>
              <w:pStyle w:val="ConsPlusNormal"/>
            </w:pPr>
          </w:p>
        </w:tc>
        <w:tc>
          <w:tcPr>
            <w:tcW w:w="0" w:type="auto"/>
            <w:vMerge/>
          </w:tcPr>
          <w:p w14:paraId="4178B1D7" w14:textId="77777777" w:rsidR="007B3626" w:rsidRDefault="007B3626">
            <w:pPr>
              <w:pStyle w:val="ConsPlusNormal"/>
            </w:pPr>
          </w:p>
        </w:tc>
        <w:tc>
          <w:tcPr>
            <w:tcW w:w="4592" w:type="dxa"/>
          </w:tcPr>
          <w:p w14:paraId="4E4B4C23" w14:textId="77777777" w:rsidR="007B3626" w:rsidRDefault="007B3626">
            <w:pPr>
              <w:pStyle w:val="ConsPlusNormal"/>
            </w:pPr>
            <w:r>
              <w:t>имиглюцераза</w:t>
            </w:r>
          </w:p>
        </w:tc>
        <w:tc>
          <w:tcPr>
            <w:tcW w:w="3742" w:type="dxa"/>
          </w:tcPr>
          <w:p w14:paraId="39B4BC0C" w14:textId="77777777" w:rsidR="007B3626" w:rsidRDefault="007B3626">
            <w:pPr>
              <w:pStyle w:val="ConsPlusNormal"/>
            </w:pPr>
            <w:r>
              <w:t>лекарственные формы для парентерального применения</w:t>
            </w:r>
          </w:p>
        </w:tc>
      </w:tr>
      <w:tr w:rsidR="007B3626" w14:paraId="2B0D198F" w14:textId="77777777">
        <w:tc>
          <w:tcPr>
            <w:tcW w:w="0" w:type="auto"/>
            <w:vMerge/>
          </w:tcPr>
          <w:p w14:paraId="1D76836F" w14:textId="77777777" w:rsidR="007B3626" w:rsidRDefault="007B3626">
            <w:pPr>
              <w:pStyle w:val="ConsPlusNormal"/>
            </w:pPr>
          </w:p>
        </w:tc>
        <w:tc>
          <w:tcPr>
            <w:tcW w:w="0" w:type="auto"/>
            <w:vMerge/>
          </w:tcPr>
          <w:p w14:paraId="669D06A6" w14:textId="77777777" w:rsidR="007B3626" w:rsidRDefault="007B3626">
            <w:pPr>
              <w:pStyle w:val="ConsPlusNormal"/>
            </w:pPr>
          </w:p>
        </w:tc>
        <w:tc>
          <w:tcPr>
            <w:tcW w:w="4592" w:type="dxa"/>
          </w:tcPr>
          <w:p w14:paraId="3114F987" w14:textId="77777777" w:rsidR="007B3626" w:rsidRDefault="007B3626">
            <w:pPr>
              <w:pStyle w:val="ConsPlusNormal"/>
            </w:pPr>
            <w:r>
              <w:t>ларонидаза</w:t>
            </w:r>
          </w:p>
        </w:tc>
        <w:tc>
          <w:tcPr>
            <w:tcW w:w="3742" w:type="dxa"/>
          </w:tcPr>
          <w:p w14:paraId="0CB5871D" w14:textId="77777777" w:rsidR="007B3626" w:rsidRDefault="007B3626">
            <w:pPr>
              <w:pStyle w:val="ConsPlusNormal"/>
            </w:pPr>
            <w:r>
              <w:t>лекарственные формы для парентерального применения</w:t>
            </w:r>
          </w:p>
        </w:tc>
      </w:tr>
      <w:tr w:rsidR="007B3626" w14:paraId="59FF59AD" w14:textId="77777777">
        <w:tc>
          <w:tcPr>
            <w:tcW w:w="0" w:type="auto"/>
            <w:vMerge/>
          </w:tcPr>
          <w:p w14:paraId="309A5B5E" w14:textId="77777777" w:rsidR="007B3626" w:rsidRDefault="007B3626">
            <w:pPr>
              <w:pStyle w:val="ConsPlusNormal"/>
            </w:pPr>
          </w:p>
        </w:tc>
        <w:tc>
          <w:tcPr>
            <w:tcW w:w="0" w:type="auto"/>
            <w:vMerge/>
          </w:tcPr>
          <w:p w14:paraId="2CAFE583" w14:textId="77777777" w:rsidR="007B3626" w:rsidRDefault="007B3626">
            <w:pPr>
              <w:pStyle w:val="ConsPlusNormal"/>
            </w:pPr>
          </w:p>
        </w:tc>
        <w:tc>
          <w:tcPr>
            <w:tcW w:w="4592" w:type="dxa"/>
          </w:tcPr>
          <w:p w14:paraId="7304AD8D" w14:textId="77777777" w:rsidR="007B3626" w:rsidRDefault="007B3626">
            <w:pPr>
              <w:pStyle w:val="ConsPlusNormal"/>
            </w:pPr>
            <w:r>
              <w:t>себелипаза альфа</w:t>
            </w:r>
          </w:p>
        </w:tc>
        <w:tc>
          <w:tcPr>
            <w:tcW w:w="3742" w:type="dxa"/>
          </w:tcPr>
          <w:p w14:paraId="1582E7B2" w14:textId="77777777" w:rsidR="007B3626" w:rsidRDefault="007B3626">
            <w:pPr>
              <w:pStyle w:val="ConsPlusNormal"/>
            </w:pPr>
            <w:r>
              <w:t>лекарственные формы для парентерального применения</w:t>
            </w:r>
          </w:p>
        </w:tc>
      </w:tr>
      <w:tr w:rsidR="007B3626" w14:paraId="3DD9A92F" w14:textId="77777777">
        <w:tc>
          <w:tcPr>
            <w:tcW w:w="0" w:type="auto"/>
            <w:vMerge/>
          </w:tcPr>
          <w:p w14:paraId="34201CA9" w14:textId="77777777" w:rsidR="007B3626" w:rsidRDefault="007B3626">
            <w:pPr>
              <w:pStyle w:val="ConsPlusNormal"/>
            </w:pPr>
          </w:p>
        </w:tc>
        <w:tc>
          <w:tcPr>
            <w:tcW w:w="0" w:type="auto"/>
            <w:vMerge/>
          </w:tcPr>
          <w:p w14:paraId="4EF85EED" w14:textId="77777777" w:rsidR="007B3626" w:rsidRDefault="007B3626">
            <w:pPr>
              <w:pStyle w:val="ConsPlusNormal"/>
            </w:pPr>
          </w:p>
        </w:tc>
        <w:tc>
          <w:tcPr>
            <w:tcW w:w="4592" w:type="dxa"/>
          </w:tcPr>
          <w:p w14:paraId="295E9AA4" w14:textId="77777777" w:rsidR="007B3626" w:rsidRDefault="007B3626">
            <w:pPr>
              <w:pStyle w:val="ConsPlusNormal"/>
            </w:pPr>
            <w:r>
              <w:t>талиглюцераза альфа</w:t>
            </w:r>
          </w:p>
        </w:tc>
        <w:tc>
          <w:tcPr>
            <w:tcW w:w="3742" w:type="dxa"/>
          </w:tcPr>
          <w:p w14:paraId="2D5F58AD" w14:textId="77777777" w:rsidR="007B3626" w:rsidRDefault="007B3626">
            <w:pPr>
              <w:pStyle w:val="ConsPlusNormal"/>
            </w:pPr>
            <w:r>
              <w:t>лекарственные формы для парентерального применения</w:t>
            </w:r>
          </w:p>
        </w:tc>
      </w:tr>
      <w:tr w:rsidR="007B3626" w14:paraId="28F5BBCC" w14:textId="77777777">
        <w:tc>
          <w:tcPr>
            <w:tcW w:w="4309" w:type="dxa"/>
            <w:vMerge w:val="restart"/>
          </w:tcPr>
          <w:p w14:paraId="623C3CB9" w14:textId="77777777" w:rsidR="007B3626" w:rsidRDefault="007B3626">
            <w:pPr>
              <w:pStyle w:val="ConsPlusNormal"/>
              <w:jc w:val="center"/>
            </w:pPr>
            <w:r>
              <w:lastRenderedPageBreak/>
              <w:t>A16AX</w:t>
            </w:r>
          </w:p>
        </w:tc>
        <w:tc>
          <w:tcPr>
            <w:tcW w:w="4819" w:type="dxa"/>
            <w:vMerge w:val="restart"/>
          </w:tcPr>
          <w:p w14:paraId="3BF27E71" w14:textId="77777777" w:rsidR="007B3626" w:rsidRDefault="007B3626">
            <w:pPr>
              <w:pStyle w:val="ConsPlusNormal"/>
            </w:pPr>
            <w:r>
              <w:t>другие средства для лечения заболеваний желудочно-кишечного тракта и нарушений обмена веществ</w:t>
            </w:r>
          </w:p>
        </w:tc>
        <w:tc>
          <w:tcPr>
            <w:tcW w:w="4592" w:type="dxa"/>
          </w:tcPr>
          <w:p w14:paraId="60E98AD8" w14:textId="77777777" w:rsidR="007B3626" w:rsidRDefault="007B3626">
            <w:pPr>
              <w:pStyle w:val="ConsPlusNormal"/>
            </w:pPr>
            <w:r>
              <w:t>миглустат</w:t>
            </w:r>
          </w:p>
        </w:tc>
        <w:tc>
          <w:tcPr>
            <w:tcW w:w="3742" w:type="dxa"/>
          </w:tcPr>
          <w:p w14:paraId="7A80597B" w14:textId="77777777" w:rsidR="007B3626" w:rsidRDefault="007B3626">
            <w:pPr>
              <w:pStyle w:val="ConsPlusNormal"/>
            </w:pPr>
            <w:r>
              <w:t>твердые лекарственные формы для приема внутрь с обычным высвобождением</w:t>
            </w:r>
          </w:p>
        </w:tc>
      </w:tr>
      <w:tr w:rsidR="007B3626" w14:paraId="6410810C" w14:textId="77777777">
        <w:tc>
          <w:tcPr>
            <w:tcW w:w="0" w:type="auto"/>
            <w:vMerge/>
          </w:tcPr>
          <w:p w14:paraId="76323B2D" w14:textId="77777777" w:rsidR="007B3626" w:rsidRDefault="007B3626">
            <w:pPr>
              <w:pStyle w:val="ConsPlusNormal"/>
            </w:pPr>
          </w:p>
        </w:tc>
        <w:tc>
          <w:tcPr>
            <w:tcW w:w="0" w:type="auto"/>
            <w:vMerge/>
          </w:tcPr>
          <w:p w14:paraId="001524CA" w14:textId="77777777" w:rsidR="007B3626" w:rsidRDefault="007B3626">
            <w:pPr>
              <w:pStyle w:val="ConsPlusNormal"/>
            </w:pPr>
          </w:p>
        </w:tc>
        <w:tc>
          <w:tcPr>
            <w:tcW w:w="4592" w:type="dxa"/>
          </w:tcPr>
          <w:p w14:paraId="4630FB2D" w14:textId="77777777" w:rsidR="007B3626" w:rsidRDefault="007B3626">
            <w:pPr>
              <w:pStyle w:val="ConsPlusNormal"/>
            </w:pPr>
            <w:r>
              <w:t>нитизинон</w:t>
            </w:r>
          </w:p>
        </w:tc>
        <w:tc>
          <w:tcPr>
            <w:tcW w:w="3742" w:type="dxa"/>
          </w:tcPr>
          <w:p w14:paraId="6020C41D" w14:textId="77777777" w:rsidR="007B3626" w:rsidRDefault="007B3626">
            <w:pPr>
              <w:pStyle w:val="ConsPlusNormal"/>
            </w:pPr>
            <w:r>
              <w:t>твердые лекарственные формы для приема внутрь с обычным высвобождением</w:t>
            </w:r>
          </w:p>
        </w:tc>
      </w:tr>
      <w:tr w:rsidR="007B3626" w14:paraId="2F2E4693" w14:textId="77777777">
        <w:tc>
          <w:tcPr>
            <w:tcW w:w="0" w:type="auto"/>
            <w:vMerge/>
          </w:tcPr>
          <w:p w14:paraId="68339481" w14:textId="77777777" w:rsidR="007B3626" w:rsidRDefault="007B3626">
            <w:pPr>
              <w:pStyle w:val="ConsPlusNormal"/>
            </w:pPr>
          </w:p>
        </w:tc>
        <w:tc>
          <w:tcPr>
            <w:tcW w:w="0" w:type="auto"/>
            <w:vMerge/>
          </w:tcPr>
          <w:p w14:paraId="1DD50F54" w14:textId="77777777" w:rsidR="007B3626" w:rsidRDefault="007B3626">
            <w:pPr>
              <w:pStyle w:val="ConsPlusNormal"/>
            </w:pPr>
          </w:p>
        </w:tc>
        <w:tc>
          <w:tcPr>
            <w:tcW w:w="4592" w:type="dxa"/>
          </w:tcPr>
          <w:p w14:paraId="11B9C3AA" w14:textId="77777777" w:rsidR="007B3626" w:rsidRDefault="007B3626">
            <w:pPr>
              <w:pStyle w:val="ConsPlusNormal"/>
            </w:pPr>
            <w:r>
              <w:t>сапроптерин</w:t>
            </w:r>
          </w:p>
        </w:tc>
        <w:tc>
          <w:tcPr>
            <w:tcW w:w="3742" w:type="dxa"/>
          </w:tcPr>
          <w:p w14:paraId="1E940270" w14:textId="77777777" w:rsidR="007B3626" w:rsidRDefault="007B3626">
            <w:pPr>
              <w:pStyle w:val="ConsPlusNormal"/>
            </w:pPr>
            <w:r>
              <w:t>твердые лекарственные формы, диспергируемые или растворяемые в растворителе для приема внутрь</w:t>
            </w:r>
          </w:p>
        </w:tc>
      </w:tr>
      <w:tr w:rsidR="007B3626" w14:paraId="39EAD42D" w14:textId="77777777">
        <w:tc>
          <w:tcPr>
            <w:tcW w:w="0" w:type="auto"/>
            <w:vMerge/>
          </w:tcPr>
          <w:p w14:paraId="1D563E9C" w14:textId="77777777" w:rsidR="007B3626" w:rsidRDefault="007B3626">
            <w:pPr>
              <w:pStyle w:val="ConsPlusNormal"/>
            </w:pPr>
          </w:p>
        </w:tc>
        <w:tc>
          <w:tcPr>
            <w:tcW w:w="0" w:type="auto"/>
            <w:vMerge/>
          </w:tcPr>
          <w:p w14:paraId="10ACABE9" w14:textId="77777777" w:rsidR="007B3626" w:rsidRDefault="007B3626">
            <w:pPr>
              <w:pStyle w:val="ConsPlusNormal"/>
            </w:pPr>
          </w:p>
        </w:tc>
        <w:tc>
          <w:tcPr>
            <w:tcW w:w="4592" w:type="dxa"/>
          </w:tcPr>
          <w:p w14:paraId="4B4BB6D3" w14:textId="77777777" w:rsidR="007B3626" w:rsidRDefault="007B3626">
            <w:pPr>
              <w:pStyle w:val="ConsPlusNormal"/>
            </w:pPr>
            <w:r>
              <w:t>тиоктовая кислота</w:t>
            </w:r>
          </w:p>
        </w:tc>
        <w:tc>
          <w:tcPr>
            <w:tcW w:w="3742" w:type="dxa"/>
          </w:tcPr>
          <w:p w14:paraId="32B1AACC" w14:textId="77777777" w:rsidR="007B3626" w:rsidRDefault="007B3626">
            <w:pPr>
              <w:pStyle w:val="ConsPlusNormal"/>
            </w:pPr>
            <w:r>
              <w:t>лекарственные формы для парентерального применения;</w:t>
            </w:r>
          </w:p>
          <w:p w14:paraId="64F22E65" w14:textId="77777777" w:rsidR="007B3626" w:rsidRDefault="007B3626">
            <w:pPr>
              <w:pStyle w:val="ConsPlusNormal"/>
            </w:pPr>
            <w:r>
              <w:t>твердые лекарственные формы для приема внутрь с обычным высвобождением</w:t>
            </w:r>
          </w:p>
        </w:tc>
      </w:tr>
      <w:tr w:rsidR="007B3626" w14:paraId="3442421E" w14:textId="77777777">
        <w:tc>
          <w:tcPr>
            <w:tcW w:w="4309" w:type="dxa"/>
          </w:tcPr>
          <w:p w14:paraId="00DA8304" w14:textId="77777777" w:rsidR="007B3626" w:rsidRDefault="007B3626">
            <w:pPr>
              <w:pStyle w:val="ConsPlusNormal"/>
              <w:jc w:val="center"/>
              <w:outlineLvl w:val="2"/>
            </w:pPr>
            <w:r>
              <w:t>B</w:t>
            </w:r>
          </w:p>
        </w:tc>
        <w:tc>
          <w:tcPr>
            <w:tcW w:w="4819" w:type="dxa"/>
          </w:tcPr>
          <w:p w14:paraId="59E0DA90" w14:textId="77777777" w:rsidR="007B3626" w:rsidRDefault="007B3626">
            <w:pPr>
              <w:pStyle w:val="ConsPlusNormal"/>
            </w:pPr>
            <w:r>
              <w:t>кровь и система кроветворения</w:t>
            </w:r>
          </w:p>
        </w:tc>
        <w:tc>
          <w:tcPr>
            <w:tcW w:w="4592" w:type="dxa"/>
          </w:tcPr>
          <w:p w14:paraId="222DA34D" w14:textId="77777777" w:rsidR="007B3626" w:rsidRDefault="007B3626">
            <w:pPr>
              <w:pStyle w:val="ConsPlusNormal"/>
            </w:pPr>
          </w:p>
        </w:tc>
        <w:tc>
          <w:tcPr>
            <w:tcW w:w="3742" w:type="dxa"/>
          </w:tcPr>
          <w:p w14:paraId="4BDE8FDF" w14:textId="77777777" w:rsidR="007B3626" w:rsidRDefault="007B3626">
            <w:pPr>
              <w:pStyle w:val="ConsPlusNormal"/>
            </w:pPr>
          </w:p>
        </w:tc>
      </w:tr>
      <w:tr w:rsidR="007B3626" w14:paraId="4B2063CA" w14:textId="77777777">
        <w:tc>
          <w:tcPr>
            <w:tcW w:w="4309" w:type="dxa"/>
          </w:tcPr>
          <w:p w14:paraId="6CEF4626" w14:textId="77777777" w:rsidR="007B3626" w:rsidRDefault="007B3626">
            <w:pPr>
              <w:pStyle w:val="ConsPlusNormal"/>
              <w:jc w:val="center"/>
              <w:outlineLvl w:val="3"/>
            </w:pPr>
            <w:r>
              <w:t>B01</w:t>
            </w:r>
          </w:p>
        </w:tc>
        <w:tc>
          <w:tcPr>
            <w:tcW w:w="4819" w:type="dxa"/>
          </w:tcPr>
          <w:p w14:paraId="3263040F" w14:textId="77777777" w:rsidR="007B3626" w:rsidRDefault="007B3626">
            <w:pPr>
              <w:pStyle w:val="ConsPlusNormal"/>
            </w:pPr>
            <w:r>
              <w:t>антитромботические средства</w:t>
            </w:r>
          </w:p>
        </w:tc>
        <w:tc>
          <w:tcPr>
            <w:tcW w:w="4592" w:type="dxa"/>
          </w:tcPr>
          <w:p w14:paraId="1B9F8ECA" w14:textId="77777777" w:rsidR="007B3626" w:rsidRDefault="007B3626">
            <w:pPr>
              <w:pStyle w:val="ConsPlusNormal"/>
            </w:pPr>
          </w:p>
        </w:tc>
        <w:tc>
          <w:tcPr>
            <w:tcW w:w="3742" w:type="dxa"/>
          </w:tcPr>
          <w:p w14:paraId="53359EF8" w14:textId="77777777" w:rsidR="007B3626" w:rsidRDefault="007B3626">
            <w:pPr>
              <w:pStyle w:val="ConsPlusNormal"/>
            </w:pPr>
          </w:p>
        </w:tc>
      </w:tr>
      <w:tr w:rsidR="007B3626" w14:paraId="36DA1CF0" w14:textId="77777777">
        <w:tc>
          <w:tcPr>
            <w:tcW w:w="4309" w:type="dxa"/>
          </w:tcPr>
          <w:p w14:paraId="34A1121A" w14:textId="77777777" w:rsidR="007B3626" w:rsidRDefault="007B3626">
            <w:pPr>
              <w:pStyle w:val="ConsPlusNormal"/>
              <w:jc w:val="center"/>
            </w:pPr>
            <w:r>
              <w:t>B01A</w:t>
            </w:r>
          </w:p>
        </w:tc>
        <w:tc>
          <w:tcPr>
            <w:tcW w:w="4819" w:type="dxa"/>
          </w:tcPr>
          <w:p w14:paraId="2240417E" w14:textId="77777777" w:rsidR="007B3626" w:rsidRDefault="007B3626">
            <w:pPr>
              <w:pStyle w:val="ConsPlusNormal"/>
            </w:pPr>
            <w:r>
              <w:t>антитромботические средства</w:t>
            </w:r>
          </w:p>
        </w:tc>
        <w:tc>
          <w:tcPr>
            <w:tcW w:w="4592" w:type="dxa"/>
          </w:tcPr>
          <w:p w14:paraId="161D54A5" w14:textId="77777777" w:rsidR="007B3626" w:rsidRDefault="007B3626">
            <w:pPr>
              <w:pStyle w:val="ConsPlusNormal"/>
            </w:pPr>
          </w:p>
        </w:tc>
        <w:tc>
          <w:tcPr>
            <w:tcW w:w="3742" w:type="dxa"/>
          </w:tcPr>
          <w:p w14:paraId="7E44F78F" w14:textId="77777777" w:rsidR="007B3626" w:rsidRDefault="007B3626">
            <w:pPr>
              <w:pStyle w:val="ConsPlusNormal"/>
            </w:pPr>
          </w:p>
        </w:tc>
      </w:tr>
      <w:tr w:rsidR="007B3626" w14:paraId="21F2185D" w14:textId="77777777">
        <w:tc>
          <w:tcPr>
            <w:tcW w:w="4309" w:type="dxa"/>
          </w:tcPr>
          <w:p w14:paraId="689503EB" w14:textId="77777777" w:rsidR="007B3626" w:rsidRDefault="007B3626">
            <w:pPr>
              <w:pStyle w:val="ConsPlusNormal"/>
              <w:jc w:val="center"/>
            </w:pPr>
            <w:r>
              <w:t>B01AA</w:t>
            </w:r>
          </w:p>
        </w:tc>
        <w:tc>
          <w:tcPr>
            <w:tcW w:w="4819" w:type="dxa"/>
          </w:tcPr>
          <w:p w14:paraId="37C43B51" w14:textId="77777777" w:rsidR="007B3626" w:rsidRDefault="007B3626">
            <w:pPr>
              <w:pStyle w:val="ConsPlusNormal"/>
            </w:pPr>
            <w:r>
              <w:t>антагонисты витамина K</w:t>
            </w:r>
          </w:p>
        </w:tc>
        <w:tc>
          <w:tcPr>
            <w:tcW w:w="4592" w:type="dxa"/>
          </w:tcPr>
          <w:p w14:paraId="7E24704F" w14:textId="77777777" w:rsidR="007B3626" w:rsidRDefault="007B3626">
            <w:pPr>
              <w:pStyle w:val="ConsPlusNormal"/>
            </w:pPr>
            <w:r>
              <w:t>варфарин</w:t>
            </w:r>
          </w:p>
        </w:tc>
        <w:tc>
          <w:tcPr>
            <w:tcW w:w="3742" w:type="dxa"/>
          </w:tcPr>
          <w:p w14:paraId="56F57764" w14:textId="77777777" w:rsidR="007B3626" w:rsidRDefault="007B3626">
            <w:pPr>
              <w:pStyle w:val="ConsPlusNormal"/>
            </w:pPr>
            <w:r>
              <w:t>твердые лекарственные формы для приема внутрь с обычным высвобождением</w:t>
            </w:r>
          </w:p>
        </w:tc>
      </w:tr>
      <w:tr w:rsidR="007B3626" w14:paraId="4BA484D5" w14:textId="77777777">
        <w:tc>
          <w:tcPr>
            <w:tcW w:w="4309" w:type="dxa"/>
            <w:vMerge w:val="restart"/>
          </w:tcPr>
          <w:p w14:paraId="5F9D63E0" w14:textId="77777777" w:rsidR="007B3626" w:rsidRDefault="007B3626">
            <w:pPr>
              <w:pStyle w:val="ConsPlusNormal"/>
              <w:jc w:val="center"/>
            </w:pPr>
            <w:r>
              <w:t>B01AB</w:t>
            </w:r>
          </w:p>
        </w:tc>
        <w:tc>
          <w:tcPr>
            <w:tcW w:w="4819" w:type="dxa"/>
            <w:vMerge w:val="restart"/>
          </w:tcPr>
          <w:p w14:paraId="340D7C24" w14:textId="77777777" w:rsidR="007B3626" w:rsidRDefault="007B3626">
            <w:pPr>
              <w:pStyle w:val="ConsPlusNormal"/>
            </w:pPr>
            <w:r>
              <w:t>группа гепарина</w:t>
            </w:r>
          </w:p>
        </w:tc>
        <w:tc>
          <w:tcPr>
            <w:tcW w:w="4592" w:type="dxa"/>
          </w:tcPr>
          <w:p w14:paraId="04603CE9" w14:textId="77777777" w:rsidR="007B3626" w:rsidRDefault="007B3626">
            <w:pPr>
              <w:pStyle w:val="ConsPlusNormal"/>
            </w:pPr>
            <w:r>
              <w:t>гепарин натрия</w:t>
            </w:r>
          </w:p>
        </w:tc>
        <w:tc>
          <w:tcPr>
            <w:tcW w:w="3742" w:type="dxa"/>
          </w:tcPr>
          <w:p w14:paraId="7B0D6339" w14:textId="77777777" w:rsidR="007B3626" w:rsidRDefault="007B3626">
            <w:pPr>
              <w:pStyle w:val="ConsPlusNormal"/>
            </w:pPr>
            <w:r>
              <w:t>лекарственные формы для парентерального применения</w:t>
            </w:r>
          </w:p>
        </w:tc>
      </w:tr>
      <w:tr w:rsidR="007B3626" w14:paraId="4000C1C1" w14:textId="77777777">
        <w:tc>
          <w:tcPr>
            <w:tcW w:w="0" w:type="auto"/>
            <w:vMerge/>
          </w:tcPr>
          <w:p w14:paraId="0188B46D" w14:textId="77777777" w:rsidR="007B3626" w:rsidRDefault="007B3626">
            <w:pPr>
              <w:pStyle w:val="ConsPlusNormal"/>
            </w:pPr>
          </w:p>
        </w:tc>
        <w:tc>
          <w:tcPr>
            <w:tcW w:w="0" w:type="auto"/>
            <w:vMerge/>
          </w:tcPr>
          <w:p w14:paraId="747E734A" w14:textId="77777777" w:rsidR="007B3626" w:rsidRDefault="007B3626">
            <w:pPr>
              <w:pStyle w:val="ConsPlusNormal"/>
            </w:pPr>
          </w:p>
        </w:tc>
        <w:tc>
          <w:tcPr>
            <w:tcW w:w="4592" w:type="dxa"/>
          </w:tcPr>
          <w:p w14:paraId="3219D8D8" w14:textId="77777777" w:rsidR="007B3626" w:rsidRDefault="007B3626">
            <w:pPr>
              <w:pStyle w:val="ConsPlusNormal"/>
            </w:pPr>
            <w:r>
              <w:t>эноксапарин натрия</w:t>
            </w:r>
          </w:p>
        </w:tc>
        <w:tc>
          <w:tcPr>
            <w:tcW w:w="3742" w:type="dxa"/>
          </w:tcPr>
          <w:p w14:paraId="24A09855" w14:textId="77777777" w:rsidR="007B3626" w:rsidRDefault="007B3626">
            <w:pPr>
              <w:pStyle w:val="ConsPlusNormal"/>
            </w:pPr>
            <w:r>
              <w:t>лекарственные формы для парентерального применения</w:t>
            </w:r>
          </w:p>
        </w:tc>
      </w:tr>
      <w:tr w:rsidR="007B3626" w14:paraId="01E21E7C" w14:textId="77777777">
        <w:tc>
          <w:tcPr>
            <w:tcW w:w="0" w:type="auto"/>
            <w:vMerge/>
          </w:tcPr>
          <w:p w14:paraId="7815F0E3" w14:textId="77777777" w:rsidR="007B3626" w:rsidRDefault="007B3626">
            <w:pPr>
              <w:pStyle w:val="ConsPlusNormal"/>
            </w:pPr>
          </w:p>
        </w:tc>
        <w:tc>
          <w:tcPr>
            <w:tcW w:w="0" w:type="auto"/>
            <w:vMerge/>
          </w:tcPr>
          <w:p w14:paraId="7CC72441" w14:textId="77777777" w:rsidR="007B3626" w:rsidRDefault="007B3626">
            <w:pPr>
              <w:pStyle w:val="ConsPlusNormal"/>
            </w:pPr>
          </w:p>
        </w:tc>
        <w:tc>
          <w:tcPr>
            <w:tcW w:w="4592" w:type="dxa"/>
          </w:tcPr>
          <w:p w14:paraId="7EC6D21D" w14:textId="77777777" w:rsidR="007B3626" w:rsidRDefault="007B3626">
            <w:pPr>
              <w:pStyle w:val="ConsPlusNormal"/>
            </w:pPr>
            <w:r>
              <w:t>парнапарин натрия</w:t>
            </w:r>
          </w:p>
        </w:tc>
        <w:tc>
          <w:tcPr>
            <w:tcW w:w="3742" w:type="dxa"/>
          </w:tcPr>
          <w:p w14:paraId="2C779028" w14:textId="77777777" w:rsidR="007B3626" w:rsidRDefault="007B3626">
            <w:pPr>
              <w:pStyle w:val="ConsPlusNormal"/>
            </w:pPr>
            <w:r>
              <w:t>лекарственные формы для парентерального применения</w:t>
            </w:r>
          </w:p>
        </w:tc>
      </w:tr>
      <w:tr w:rsidR="007B3626" w14:paraId="2AA995BD" w14:textId="77777777">
        <w:tc>
          <w:tcPr>
            <w:tcW w:w="4309" w:type="dxa"/>
            <w:vMerge w:val="restart"/>
          </w:tcPr>
          <w:p w14:paraId="5AB82741" w14:textId="77777777" w:rsidR="007B3626" w:rsidRDefault="007B3626">
            <w:pPr>
              <w:pStyle w:val="ConsPlusNormal"/>
              <w:jc w:val="center"/>
            </w:pPr>
            <w:r>
              <w:lastRenderedPageBreak/>
              <w:t>B01AC</w:t>
            </w:r>
          </w:p>
        </w:tc>
        <w:tc>
          <w:tcPr>
            <w:tcW w:w="4819" w:type="dxa"/>
            <w:vMerge w:val="restart"/>
          </w:tcPr>
          <w:p w14:paraId="65C6C8E6" w14:textId="77777777" w:rsidR="007B3626" w:rsidRDefault="007B3626">
            <w:pPr>
              <w:pStyle w:val="ConsPlusNormal"/>
            </w:pPr>
            <w:r>
              <w:t>антиагреганты, кроме гепарина</w:t>
            </w:r>
          </w:p>
        </w:tc>
        <w:tc>
          <w:tcPr>
            <w:tcW w:w="4592" w:type="dxa"/>
          </w:tcPr>
          <w:p w14:paraId="1615F9B2" w14:textId="77777777" w:rsidR="007B3626" w:rsidRDefault="007B3626">
            <w:pPr>
              <w:pStyle w:val="ConsPlusNormal"/>
            </w:pPr>
            <w:r>
              <w:t>клопидогрел</w:t>
            </w:r>
          </w:p>
        </w:tc>
        <w:tc>
          <w:tcPr>
            <w:tcW w:w="3742" w:type="dxa"/>
          </w:tcPr>
          <w:p w14:paraId="6418E8D8" w14:textId="77777777" w:rsidR="007B3626" w:rsidRDefault="007B3626">
            <w:pPr>
              <w:pStyle w:val="ConsPlusNormal"/>
            </w:pPr>
            <w:r>
              <w:t>твердые лекарственные формы для приема внутрь с обычным высвобождением</w:t>
            </w:r>
          </w:p>
        </w:tc>
      </w:tr>
      <w:tr w:rsidR="007B3626" w14:paraId="7D78411F" w14:textId="77777777">
        <w:tc>
          <w:tcPr>
            <w:tcW w:w="0" w:type="auto"/>
            <w:vMerge/>
          </w:tcPr>
          <w:p w14:paraId="46E24362" w14:textId="77777777" w:rsidR="007B3626" w:rsidRDefault="007B3626">
            <w:pPr>
              <w:pStyle w:val="ConsPlusNormal"/>
            </w:pPr>
          </w:p>
        </w:tc>
        <w:tc>
          <w:tcPr>
            <w:tcW w:w="0" w:type="auto"/>
            <w:vMerge/>
          </w:tcPr>
          <w:p w14:paraId="713FEAA1" w14:textId="77777777" w:rsidR="007B3626" w:rsidRDefault="007B3626">
            <w:pPr>
              <w:pStyle w:val="ConsPlusNormal"/>
            </w:pPr>
          </w:p>
        </w:tc>
        <w:tc>
          <w:tcPr>
            <w:tcW w:w="4592" w:type="dxa"/>
          </w:tcPr>
          <w:p w14:paraId="3C190F23" w14:textId="77777777" w:rsidR="007B3626" w:rsidRDefault="007B3626">
            <w:pPr>
              <w:pStyle w:val="ConsPlusNormal"/>
            </w:pPr>
            <w:r>
              <w:t>селексипаг</w:t>
            </w:r>
          </w:p>
        </w:tc>
        <w:tc>
          <w:tcPr>
            <w:tcW w:w="3742" w:type="dxa"/>
          </w:tcPr>
          <w:p w14:paraId="286673E1" w14:textId="77777777" w:rsidR="007B3626" w:rsidRDefault="007B3626">
            <w:pPr>
              <w:pStyle w:val="ConsPlusNormal"/>
            </w:pPr>
            <w:r>
              <w:t>твердые лекарственные формы для приема внутрь с обычным высвобождением</w:t>
            </w:r>
          </w:p>
        </w:tc>
      </w:tr>
      <w:tr w:rsidR="007B3626" w14:paraId="2DAF2882" w14:textId="77777777">
        <w:tc>
          <w:tcPr>
            <w:tcW w:w="0" w:type="auto"/>
            <w:vMerge/>
          </w:tcPr>
          <w:p w14:paraId="09673FEC" w14:textId="77777777" w:rsidR="007B3626" w:rsidRDefault="007B3626">
            <w:pPr>
              <w:pStyle w:val="ConsPlusNormal"/>
            </w:pPr>
          </w:p>
        </w:tc>
        <w:tc>
          <w:tcPr>
            <w:tcW w:w="0" w:type="auto"/>
            <w:vMerge/>
          </w:tcPr>
          <w:p w14:paraId="590BE560" w14:textId="77777777" w:rsidR="007B3626" w:rsidRDefault="007B3626">
            <w:pPr>
              <w:pStyle w:val="ConsPlusNormal"/>
            </w:pPr>
          </w:p>
        </w:tc>
        <w:tc>
          <w:tcPr>
            <w:tcW w:w="4592" w:type="dxa"/>
          </w:tcPr>
          <w:p w14:paraId="386B66E5" w14:textId="77777777" w:rsidR="007B3626" w:rsidRDefault="007B3626">
            <w:pPr>
              <w:pStyle w:val="ConsPlusNormal"/>
            </w:pPr>
            <w:r>
              <w:t>тикагрелор</w:t>
            </w:r>
          </w:p>
        </w:tc>
        <w:tc>
          <w:tcPr>
            <w:tcW w:w="3742" w:type="dxa"/>
          </w:tcPr>
          <w:p w14:paraId="0B5742ED" w14:textId="77777777" w:rsidR="007B3626" w:rsidRDefault="007B3626">
            <w:pPr>
              <w:pStyle w:val="ConsPlusNormal"/>
            </w:pPr>
            <w:r>
              <w:t>твердые лекарственные формы для приема внутрь с обычным высвобождением</w:t>
            </w:r>
          </w:p>
        </w:tc>
      </w:tr>
      <w:tr w:rsidR="007B3626" w14:paraId="1D892E6B" w14:textId="77777777">
        <w:tc>
          <w:tcPr>
            <w:tcW w:w="4309" w:type="dxa"/>
            <w:vMerge w:val="restart"/>
          </w:tcPr>
          <w:p w14:paraId="33B1D5B9" w14:textId="77777777" w:rsidR="007B3626" w:rsidRDefault="007B3626">
            <w:pPr>
              <w:pStyle w:val="ConsPlusNormal"/>
              <w:jc w:val="center"/>
            </w:pPr>
            <w:r>
              <w:t>B01AD</w:t>
            </w:r>
          </w:p>
        </w:tc>
        <w:tc>
          <w:tcPr>
            <w:tcW w:w="4819" w:type="dxa"/>
            <w:vMerge w:val="restart"/>
          </w:tcPr>
          <w:p w14:paraId="4860F385" w14:textId="77777777" w:rsidR="007B3626" w:rsidRDefault="007B3626">
            <w:pPr>
              <w:pStyle w:val="ConsPlusNormal"/>
            </w:pPr>
            <w:r>
              <w:t>ферменты</w:t>
            </w:r>
          </w:p>
        </w:tc>
        <w:tc>
          <w:tcPr>
            <w:tcW w:w="4592" w:type="dxa"/>
          </w:tcPr>
          <w:p w14:paraId="4A6B22F0" w14:textId="77777777" w:rsidR="007B3626" w:rsidRDefault="007B3626">
            <w:pPr>
              <w:pStyle w:val="ConsPlusNormal"/>
            </w:pPr>
            <w:r>
              <w:t>алтеплаза</w:t>
            </w:r>
          </w:p>
        </w:tc>
        <w:tc>
          <w:tcPr>
            <w:tcW w:w="3742" w:type="dxa"/>
          </w:tcPr>
          <w:p w14:paraId="0B282111" w14:textId="77777777" w:rsidR="007B3626" w:rsidRDefault="007B3626">
            <w:pPr>
              <w:pStyle w:val="ConsPlusNormal"/>
            </w:pPr>
            <w:r>
              <w:t>лекарственные формы для парентерального применения</w:t>
            </w:r>
          </w:p>
        </w:tc>
      </w:tr>
      <w:tr w:rsidR="007B3626" w14:paraId="62901763" w14:textId="77777777">
        <w:tc>
          <w:tcPr>
            <w:tcW w:w="0" w:type="auto"/>
            <w:vMerge/>
          </w:tcPr>
          <w:p w14:paraId="32C67CEA" w14:textId="77777777" w:rsidR="007B3626" w:rsidRDefault="007B3626">
            <w:pPr>
              <w:pStyle w:val="ConsPlusNormal"/>
            </w:pPr>
          </w:p>
        </w:tc>
        <w:tc>
          <w:tcPr>
            <w:tcW w:w="0" w:type="auto"/>
            <w:vMerge/>
          </w:tcPr>
          <w:p w14:paraId="03B2DFC6" w14:textId="77777777" w:rsidR="007B3626" w:rsidRDefault="007B3626">
            <w:pPr>
              <w:pStyle w:val="ConsPlusNormal"/>
            </w:pPr>
          </w:p>
        </w:tc>
        <w:tc>
          <w:tcPr>
            <w:tcW w:w="4592" w:type="dxa"/>
          </w:tcPr>
          <w:p w14:paraId="003F5C57" w14:textId="77777777" w:rsidR="007B3626" w:rsidRDefault="007B3626">
            <w:pPr>
              <w:pStyle w:val="ConsPlusNormal"/>
            </w:pPr>
            <w:r>
              <w:t>проурокиназа</w:t>
            </w:r>
          </w:p>
        </w:tc>
        <w:tc>
          <w:tcPr>
            <w:tcW w:w="3742" w:type="dxa"/>
          </w:tcPr>
          <w:p w14:paraId="19C62BEE" w14:textId="77777777" w:rsidR="007B3626" w:rsidRDefault="007B3626">
            <w:pPr>
              <w:pStyle w:val="ConsPlusNormal"/>
            </w:pPr>
            <w:r>
              <w:t>лекарственные формы для парентерального применения</w:t>
            </w:r>
          </w:p>
        </w:tc>
      </w:tr>
      <w:tr w:rsidR="007B3626" w14:paraId="625DC5F6" w14:textId="77777777">
        <w:tc>
          <w:tcPr>
            <w:tcW w:w="0" w:type="auto"/>
            <w:vMerge/>
          </w:tcPr>
          <w:p w14:paraId="4CDE1593" w14:textId="77777777" w:rsidR="007B3626" w:rsidRDefault="007B3626">
            <w:pPr>
              <w:pStyle w:val="ConsPlusNormal"/>
            </w:pPr>
          </w:p>
        </w:tc>
        <w:tc>
          <w:tcPr>
            <w:tcW w:w="0" w:type="auto"/>
            <w:vMerge/>
          </w:tcPr>
          <w:p w14:paraId="7EEE87EF" w14:textId="77777777" w:rsidR="007B3626" w:rsidRDefault="007B3626">
            <w:pPr>
              <w:pStyle w:val="ConsPlusNormal"/>
            </w:pPr>
          </w:p>
        </w:tc>
        <w:tc>
          <w:tcPr>
            <w:tcW w:w="4592" w:type="dxa"/>
          </w:tcPr>
          <w:p w14:paraId="1FE1CC5E" w14:textId="77777777" w:rsidR="007B3626" w:rsidRDefault="007B3626">
            <w:pPr>
              <w:pStyle w:val="ConsPlusNormal"/>
            </w:pPr>
            <w:r>
              <w:t>рекомбинантный белок, содержащий аминокислотную последовательность стафилокиназы</w:t>
            </w:r>
          </w:p>
        </w:tc>
        <w:tc>
          <w:tcPr>
            <w:tcW w:w="3742" w:type="dxa"/>
          </w:tcPr>
          <w:p w14:paraId="346A0565" w14:textId="77777777" w:rsidR="007B3626" w:rsidRDefault="007B3626">
            <w:pPr>
              <w:pStyle w:val="ConsPlusNormal"/>
            </w:pPr>
            <w:r>
              <w:t>лекарственные формы для парентерального применения</w:t>
            </w:r>
          </w:p>
        </w:tc>
      </w:tr>
      <w:tr w:rsidR="007B3626" w14:paraId="7B3AB65B" w14:textId="77777777">
        <w:tc>
          <w:tcPr>
            <w:tcW w:w="0" w:type="auto"/>
            <w:vMerge/>
          </w:tcPr>
          <w:p w14:paraId="42805924" w14:textId="77777777" w:rsidR="007B3626" w:rsidRDefault="007B3626">
            <w:pPr>
              <w:pStyle w:val="ConsPlusNormal"/>
            </w:pPr>
          </w:p>
        </w:tc>
        <w:tc>
          <w:tcPr>
            <w:tcW w:w="0" w:type="auto"/>
            <w:vMerge/>
          </w:tcPr>
          <w:p w14:paraId="50E88DB3" w14:textId="77777777" w:rsidR="007B3626" w:rsidRDefault="007B3626">
            <w:pPr>
              <w:pStyle w:val="ConsPlusNormal"/>
            </w:pPr>
          </w:p>
        </w:tc>
        <w:tc>
          <w:tcPr>
            <w:tcW w:w="4592" w:type="dxa"/>
          </w:tcPr>
          <w:p w14:paraId="0490DAC8" w14:textId="77777777" w:rsidR="007B3626" w:rsidRDefault="007B3626">
            <w:pPr>
              <w:pStyle w:val="ConsPlusNormal"/>
            </w:pPr>
            <w:r>
              <w:t>тенектеплаза</w:t>
            </w:r>
          </w:p>
        </w:tc>
        <w:tc>
          <w:tcPr>
            <w:tcW w:w="3742" w:type="dxa"/>
          </w:tcPr>
          <w:p w14:paraId="4425DA76" w14:textId="77777777" w:rsidR="007B3626" w:rsidRDefault="007B3626">
            <w:pPr>
              <w:pStyle w:val="ConsPlusNormal"/>
            </w:pPr>
            <w:r>
              <w:t>лекарственные формы для парентерального применения</w:t>
            </w:r>
          </w:p>
        </w:tc>
      </w:tr>
      <w:tr w:rsidR="007B3626" w14:paraId="08B29200" w14:textId="77777777">
        <w:tc>
          <w:tcPr>
            <w:tcW w:w="4309" w:type="dxa"/>
          </w:tcPr>
          <w:p w14:paraId="1672CAEE" w14:textId="77777777" w:rsidR="007B3626" w:rsidRDefault="007B3626">
            <w:pPr>
              <w:pStyle w:val="ConsPlusNormal"/>
              <w:jc w:val="center"/>
            </w:pPr>
            <w:r>
              <w:t>B01AE</w:t>
            </w:r>
          </w:p>
        </w:tc>
        <w:tc>
          <w:tcPr>
            <w:tcW w:w="4819" w:type="dxa"/>
          </w:tcPr>
          <w:p w14:paraId="4CDFC854" w14:textId="77777777" w:rsidR="007B3626" w:rsidRDefault="007B3626">
            <w:pPr>
              <w:pStyle w:val="ConsPlusNormal"/>
            </w:pPr>
            <w:r>
              <w:t>прямые ингибиторы тромбина</w:t>
            </w:r>
          </w:p>
        </w:tc>
        <w:tc>
          <w:tcPr>
            <w:tcW w:w="4592" w:type="dxa"/>
          </w:tcPr>
          <w:p w14:paraId="40151D60" w14:textId="77777777" w:rsidR="007B3626" w:rsidRDefault="007B3626">
            <w:pPr>
              <w:pStyle w:val="ConsPlusNormal"/>
            </w:pPr>
            <w:r>
              <w:t>дабигатрана этексилат</w:t>
            </w:r>
          </w:p>
        </w:tc>
        <w:tc>
          <w:tcPr>
            <w:tcW w:w="3742" w:type="dxa"/>
          </w:tcPr>
          <w:p w14:paraId="0514C412" w14:textId="77777777" w:rsidR="007B3626" w:rsidRDefault="007B3626">
            <w:pPr>
              <w:pStyle w:val="ConsPlusNormal"/>
            </w:pPr>
            <w:r>
              <w:t>твердые лекарственные формы для приема внутрь с обычным высвобождением</w:t>
            </w:r>
          </w:p>
        </w:tc>
      </w:tr>
      <w:tr w:rsidR="007B3626" w14:paraId="03CC6398" w14:textId="77777777">
        <w:tc>
          <w:tcPr>
            <w:tcW w:w="4309" w:type="dxa"/>
            <w:vMerge w:val="restart"/>
          </w:tcPr>
          <w:p w14:paraId="4597CAF6" w14:textId="77777777" w:rsidR="007B3626" w:rsidRDefault="007B3626">
            <w:pPr>
              <w:pStyle w:val="ConsPlusNormal"/>
              <w:jc w:val="center"/>
            </w:pPr>
            <w:r>
              <w:t>B01AF</w:t>
            </w:r>
          </w:p>
        </w:tc>
        <w:tc>
          <w:tcPr>
            <w:tcW w:w="4819" w:type="dxa"/>
            <w:vMerge w:val="restart"/>
          </w:tcPr>
          <w:p w14:paraId="6B522BB6" w14:textId="77777777" w:rsidR="007B3626" w:rsidRDefault="007B3626">
            <w:pPr>
              <w:pStyle w:val="ConsPlusNormal"/>
            </w:pPr>
            <w:r>
              <w:t>прямые ингибиторы фактора Xa</w:t>
            </w:r>
          </w:p>
        </w:tc>
        <w:tc>
          <w:tcPr>
            <w:tcW w:w="4592" w:type="dxa"/>
          </w:tcPr>
          <w:p w14:paraId="4A63D7FB" w14:textId="77777777" w:rsidR="007B3626" w:rsidRDefault="007B3626">
            <w:pPr>
              <w:pStyle w:val="ConsPlusNormal"/>
            </w:pPr>
            <w:r>
              <w:t>апиксабан</w:t>
            </w:r>
          </w:p>
        </w:tc>
        <w:tc>
          <w:tcPr>
            <w:tcW w:w="3742" w:type="dxa"/>
          </w:tcPr>
          <w:p w14:paraId="7361A38E" w14:textId="77777777" w:rsidR="007B3626" w:rsidRDefault="007B3626">
            <w:pPr>
              <w:pStyle w:val="ConsPlusNormal"/>
            </w:pPr>
            <w:r>
              <w:t>твердые лекарственные формы для приема внутрь с обычным высвобождением</w:t>
            </w:r>
          </w:p>
        </w:tc>
      </w:tr>
      <w:tr w:rsidR="007B3626" w14:paraId="5D17AEEB" w14:textId="77777777">
        <w:tc>
          <w:tcPr>
            <w:tcW w:w="0" w:type="auto"/>
            <w:vMerge/>
          </w:tcPr>
          <w:p w14:paraId="53156C00" w14:textId="77777777" w:rsidR="007B3626" w:rsidRDefault="007B3626">
            <w:pPr>
              <w:pStyle w:val="ConsPlusNormal"/>
            </w:pPr>
          </w:p>
        </w:tc>
        <w:tc>
          <w:tcPr>
            <w:tcW w:w="0" w:type="auto"/>
            <w:vMerge/>
          </w:tcPr>
          <w:p w14:paraId="77DD1529" w14:textId="77777777" w:rsidR="007B3626" w:rsidRDefault="007B3626">
            <w:pPr>
              <w:pStyle w:val="ConsPlusNormal"/>
            </w:pPr>
          </w:p>
        </w:tc>
        <w:tc>
          <w:tcPr>
            <w:tcW w:w="4592" w:type="dxa"/>
          </w:tcPr>
          <w:p w14:paraId="7781CBF0" w14:textId="77777777" w:rsidR="007B3626" w:rsidRDefault="007B3626">
            <w:pPr>
              <w:pStyle w:val="ConsPlusNormal"/>
            </w:pPr>
            <w:r>
              <w:t>ривароксабан</w:t>
            </w:r>
          </w:p>
        </w:tc>
        <w:tc>
          <w:tcPr>
            <w:tcW w:w="3742" w:type="dxa"/>
          </w:tcPr>
          <w:p w14:paraId="4979B4BE" w14:textId="77777777" w:rsidR="007B3626" w:rsidRDefault="007B3626">
            <w:pPr>
              <w:pStyle w:val="ConsPlusNormal"/>
            </w:pPr>
            <w:r>
              <w:t xml:space="preserve">твердые лекарственные формы для приема внутрь с обычным </w:t>
            </w:r>
            <w:r>
              <w:lastRenderedPageBreak/>
              <w:t>высвобождением</w:t>
            </w:r>
          </w:p>
        </w:tc>
      </w:tr>
      <w:tr w:rsidR="007B3626" w14:paraId="313D33BC" w14:textId="77777777">
        <w:tc>
          <w:tcPr>
            <w:tcW w:w="0" w:type="auto"/>
            <w:vMerge/>
          </w:tcPr>
          <w:p w14:paraId="709E5BAA" w14:textId="77777777" w:rsidR="007B3626" w:rsidRDefault="007B3626">
            <w:pPr>
              <w:pStyle w:val="ConsPlusNormal"/>
            </w:pPr>
          </w:p>
        </w:tc>
        <w:tc>
          <w:tcPr>
            <w:tcW w:w="0" w:type="auto"/>
            <w:vMerge/>
          </w:tcPr>
          <w:p w14:paraId="062F70FD" w14:textId="77777777" w:rsidR="007B3626" w:rsidRDefault="007B3626">
            <w:pPr>
              <w:pStyle w:val="ConsPlusNormal"/>
            </w:pPr>
          </w:p>
        </w:tc>
        <w:tc>
          <w:tcPr>
            <w:tcW w:w="4592" w:type="dxa"/>
          </w:tcPr>
          <w:p w14:paraId="650E407F" w14:textId="77777777" w:rsidR="007B3626" w:rsidRDefault="007B3626">
            <w:pPr>
              <w:pStyle w:val="ConsPlusNormal"/>
              <w:jc w:val="both"/>
            </w:pPr>
            <w:r>
              <w:t>N-(5-хлорпиридин-2-ил)-5-метил-2-</w:t>
            </w:r>
          </w:p>
          <w:p w14:paraId="6ECD36E1" w14:textId="77777777" w:rsidR="007B3626" w:rsidRDefault="007B3626">
            <w:pPr>
              <w:pStyle w:val="ConsPlusNormal"/>
              <w:jc w:val="both"/>
            </w:pPr>
            <w:r>
              <w:t>(4-(N-метилацети-мидамидо) бензамидо) бензамида гидрохлорид</w:t>
            </w:r>
          </w:p>
        </w:tc>
        <w:tc>
          <w:tcPr>
            <w:tcW w:w="3742" w:type="dxa"/>
          </w:tcPr>
          <w:p w14:paraId="51BF4169" w14:textId="77777777" w:rsidR="007B3626" w:rsidRDefault="007B3626">
            <w:pPr>
              <w:pStyle w:val="ConsPlusNormal"/>
            </w:pPr>
            <w:r>
              <w:t>твердые лекарственные формы для приема внутрь с модифицированным высвобождением</w:t>
            </w:r>
          </w:p>
        </w:tc>
      </w:tr>
      <w:tr w:rsidR="007B3626" w14:paraId="5BC1951B" w14:textId="77777777">
        <w:tc>
          <w:tcPr>
            <w:tcW w:w="4309" w:type="dxa"/>
          </w:tcPr>
          <w:p w14:paraId="13F67DEE" w14:textId="77777777" w:rsidR="007B3626" w:rsidRDefault="007B3626">
            <w:pPr>
              <w:pStyle w:val="ConsPlusNormal"/>
              <w:jc w:val="center"/>
              <w:outlineLvl w:val="3"/>
            </w:pPr>
            <w:r>
              <w:t>B02</w:t>
            </w:r>
          </w:p>
        </w:tc>
        <w:tc>
          <w:tcPr>
            <w:tcW w:w="4819" w:type="dxa"/>
          </w:tcPr>
          <w:p w14:paraId="7249C3A3" w14:textId="77777777" w:rsidR="007B3626" w:rsidRDefault="007B3626">
            <w:pPr>
              <w:pStyle w:val="ConsPlusNormal"/>
            </w:pPr>
            <w:r>
              <w:t>гемостатические средства</w:t>
            </w:r>
          </w:p>
        </w:tc>
        <w:tc>
          <w:tcPr>
            <w:tcW w:w="4592" w:type="dxa"/>
          </w:tcPr>
          <w:p w14:paraId="12E33C8E" w14:textId="77777777" w:rsidR="007B3626" w:rsidRDefault="007B3626">
            <w:pPr>
              <w:pStyle w:val="ConsPlusNormal"/>
            </w:pPr>
          </w:p>
        </w:tc>
        <w:tc>
          <w:tcPr>
            <w:tcW w:w="3742" w:type="dxa"/>
          </w:tcPr>
          <w:p w14:paraId="3296BC46" w14:textId="77777777" w:rsidR="007B3626" w:rsidRDefault="007B3626">
            <w:pPr>
              <w:pStyle w:val="ConsPlusNormal"/>
            </w:pPr>
          </w:p>
        </w:tc>
      </w:tr>
      <w:tr w:rsidR="007B3626" w14:paraId="0DED6292" w14:textId="77777777">
        <w:tc>
          <w:tcPr>
            <w:tcW w:w="4309" w:type="dxa"/>
          </w:tcPr>
          <w:p w14:paraId="2C82182F" w14:textId="77777777" w:rsidR="007B3626" w:rsidRDefault="007B3626">
            <w:pPr>
              <w:pStyle w:val="ConsPlusNormal"/>
              <w:jc w:val="center"/>
            </w:pPr>
            <w:r>
              <w:t>B02A</w:t>
            </w:r>
          </w:p>
        </w:tc>
        <w:tc>
          <w:tcPr>
            <w:tcW w:w="4819" w:type="dxa"/>
          </w:tcPr>
          <w:p w14:paraId="15E681B8" w14:textId="77777777" w:rsidR="007B3626" w:rsidRDefault="007B3626">
            <w:pPr>
              <w:pStyle w:val="ConsPlusNormal"/>
            </w:pPr>
            <w:r>
              <w:t>антифибринолитические средства</w:t>
            </w:r>
          </w:p>
        </w:tc>
        <w:tc>
          <w:tcPr>
            <w:tcW w:w="4592" w:type="dxa"/>
          </w:tcPr>
          <w:p w14:paraId="470B1DA0" w14:textId="77777777" w:rsidR="007B3626" w:rsidRDefault="007B3626">
            <w:pPr>
              <w:pStyle w:val="ConsPlusNormal"/>
            </w:pPr>
          </w:p>
        </w:tc>
        <w:tc>
          <w:tcPr>
            <w:tcW w:w="3742" w:type="dxa"/>
          </w:tcPr>
          <w:p w14:paraId="107C5C4B" w14:textId="77777777" w:rsidR="007B3626" w:rsidRDefault="007B3626">
            <w:pPr>
              <w:pStyle w:val="ConsPlusNormal"/>
            </w:pPr>
          </w:p>
        </w:tc>
      </w:tr>
      <w:tr w:rsidR="007B3626" w14:paraId="20190AFB" w14:textId="77777777">
        <w:tc>
          <w:tcPr>
            <w:tcW w:w="4309" w:type="dxa"/>
            <w:vMerge w:val="restart"/>
          </w:tcPr>
          <w:p w14:paraId="66EB2CCA" w14:textId="77777777" w:rsidR="007B3626" w:rsidRDefault="007B3626">
            <w:pPr>
              <w:pStyle w:val="ConsPlusNormal"/>
              <w:jc w:val="center"/>
            </w:pPr>
            <w:r>
              <w:t>B02AA</w:t>
            </w:r>
          </w:p>
        </w:tc>
        <w:tc>
          <w:tcPr>
            <w:tcW w:w="4819" w:type="dxa"/>
            <w:vMerge w:val="restart"/>
          </w:tcPr>
          <w:p w14:paraId="67223299" w14:textId="77777777" w:rsidR="007B3626" w:rsidRDefault="007B3626">
            <w:pPr>
              <w:pStyle w:val="ConsPlusNormal"/>
            </w:pPr>
            <w:r>
              <w:t>аминокислоты</w:t>
            </w:r>
          </w:p>
        </w:tc>
        <w:tc>
          <w:tcPr>
            <w:tcW w:w="4592" w:type="dxa"/>
          </w:tcPr>
          <w:p w14:paraId="25FC0308" w14:textId="77777777" w:rsidR="007B3626" w:rsidRDefault="007B3626">
            <w:pPr>
              <w:pStyle w:val="ConsPlusNormal"/>
            </w:pPr>
            <w:r>
              <w:t>аминокапроновая кислота</w:t>
            </w:r>
          </w:p>
        </w:tc>
        <w:tc>
          <w:tcPr>
            <w:tcW w:w="3742" w:type="dxa"/>
          </w:tcPr>
          <w:p w14:paraId="500D0F84" w14:textId="77777777" w:rsidR="007B3626" w:rsidRDefault="007B3626">
            <w:pPr>
              <w:pStyle w:val="ConsPlusNormal"/>
            </w:pPr>
            <w:r>
              <w:t>лекарственные формы для парентерального применения</w:t>
            </w:r>
          </w:p>
        </w:tc>
      </w:tr>
      <w:tr w:rsidR="007B3626" w14:paraId="4B9C4C3E" w14:textId="77777777">
        <w:tc>
          <w:tcPr>
            <w:tcW w:w="0" w:type="auto"/>
            <w:vMerge/>
          </w:tcPr>
          <w:p w14:paraId="7BC6F25B" w14:textId="77777777" w:rsidR="007B3626" w:rsidRDefault="007B3626">
            <w:pPr>
              <w:pStyle w:val="ConsPlusNormal"/>
            </w:pPr>
          </w:p>
        </w:tc>
        <w:tc>
          <w:tcPr>
            <w:tcW w:w="0" w:type="auto"/>
            <w:vMerge/>
          </w:tcPr>
          <w:p w14:paraId="1A4C8F96" w14:textId="77777777" w:rsidR="007B3626" w:rsidRDefault="007B3626">
            <w:pPr>
              <w:pStyle w:val="ConsPlusNormal"/>
            </w:pPr>
          </w:p>
        </w:tc>
        <w:tc>
          <w:tcPr>
            <w:tcW w:w="4592" w:type="dxa"/>
          </w:tcPr>
          <w:p w14:paraId="062D3128" w14:textId="77777777" w:rsidR="007B3626" w:rsidRDefault="007B3626">
            <w:pPr>
              <w:pStyle w:val="ConsPlusNormal"/>
            </w:pPr>
            <w:r>
              <w:t>транексамовая кислота</w:t>
            </w:r>
          </w:p>
        </w:tc>
        <w:tc>
          <w:tcPr>
            <w:tcW w:w="3742" w:type="dxa"/>
          </w:tcPr>
          <w:p w14:paraId="0EC37FD6" w14:textId="77777777" w:rsidR="007B3626" w:rsidRDefault="007B3626">
            <w:pPr>
              <w:pStyle w:val="ConsPlusNormal"/>
            </w:pPr>
            <w:r>
              <w:t>лекарственные формы для парентерального применения;</w:t>
            </w:r>
          </w:p>
          <w:p w14:paraId="7D0BDFF9" w14:textId="77777777" w:rsidR="007B3626" w:rsidRDefault="007B3626">
            <w:pPr>
              <w:pStyle w:val="ConsPlusNormal"/>
            </w:pPr>
            <w:r>
              <w:t>твердые лекарственные формы для приема внутрь с обычным высвобождением</w:t>
            </w:r>
          </w:p>
        </w:tc>
      </w:tr>
      <w:tr w:rsidR="007B3626" w14:paraId="70D7A4B9" w14:textId="77777777">
        <w:tc>
          <w:tcPr>
            <w:tcW w:w="4309" w:type="dxa"/>
          </w:tcPr>
          <w:p w14:paraId="4625B8DF" w14:textId="77777777" w:rsidR="007B3626" w:rsidRDefault="007B3626">
            <w:pPr>
              <w:pStyle w:val="ConsPlusNormal"/>
              <w:jc w:val="center"/>
            </w:pPr>
            <w:r>
              <w:t>B02AB</w:t>
            </w:r>
          </w:p>
        </w:tc>
        <w:tc>
          <w:tcPr>
            <w:tcW w:w="4819" w:type="dxa"/>
          </w:tcPr>
          <w:p w14:paraId="30320E64" w14:textId="77777777" w:rsidR="007B3626" w:rsidRDefault="007B3626">
            <w:pPr>
              <w:pStyle w:val="ConsPlusNormal"/>
            </w:pPr>
            <w:r>
              <w:t>ингибиторы протеиназ</w:t>
            </w:r>
          </w:p>
        </w:tc>
        <w:tc>
          <w:tcPr>
            <w:tcW w:w="4592" w:type="dxa"/>
          </w:tcPr>
          <w:p w14:paraId="0B5EE1D5" w14:textId="77777777" w:rsidR="007B3626" w:rsidRDefault="007B3626">
            <w:pPr>
              <w:pStyle w:val="ConsPlusNormal"/>
            </w:pPr>
            <w:r>
              <w:t>апротинин</w:t>
            </w:r>
          </w:p>
        </w:tc>
        <w:tc>
          <w:tcPr>
            <w:tcW w:w="3742" w:type="dxa"/>
          </w:tcPr>
          <w:p w14:paraId="520A5124" w14:textId="77777777" w:rsidR="007B3626" w:rsidRDefault="007B3626">
            <w:pPr>
              <w:pStyle w:val="ConsPlusNormal"/>
            </w:pPr>
            <w:r>
              <w:t>лекарственные формы для парентерального применения</w:t>
            </w:r>
          </w:p>
        </w:tc>
      </w:tr>
      <w:tr w:rsidR="007B3626" w14:paraId="1C403AF5" w14:textId="77777777">
        <w:tc>
          <w:tcPr>
            <w:tcW w:w="4309" w:type="dxa"/>
          </w:tcPr>
          <w:p w14:paraId="1BD73476" w14:textId="77777777" w:rsidR="007B3626" w:rsidRDefault="007B3626">
            <w:pPr>
              <w:pStyle w:val="ConsPlusNormal"/>
              <w:jc w:val="center"/>
            </w:pPr>
            <w:r>
              <w:t>B02B</w:t>
            </w:r>
          </w:p>
        </w:tc>
        <w:tc>
          <w:tcPr>
            <w:tcW w:w="4819" w:type="dxa"/>
          </w:tcPr>
          <w:p w14:paraId="2A045209" w14:textId="77777777" w:rsidR="007B3626" w:rsidRDefault="007B3626">
            <w:pPr>
              <w:pStyle w:val="ConsPlusNormal"/>
            </w:pPr>
            <w:r>
              <w:t>витамин K и другие гемостатические средства</w:t>
            </w:r>
          </w:p>
        </w:tc>
        <w:tc>
          <w:tcPr>
            <w:tcW w:w="4592" w:type="dxa"/>
          </w:tcPr>
          <w:p w14:paraId="02CBDB78" w14:textId="77777777" w:rsidR="007B3626" w:rsidRDefault="007B3626">
            <w:pPr>
              <w:pStyle w:val="ConsPlusNormal"/>
            </w:pPr>
          </w:p>
        </w:tc>
        <w:tc>
          <w:tcPr>
            <w:tcW w:w="3742" w:type="dxa"/>
          </w:tcPr>
          <w:p w14:paraId="61AF46E9" w14:textId="77777777" w:rsidR="007B3626" w:rsidRDefault="007B3626">
            <w:pPr>
              <w:pStyle w:val="ConsPlusNormal"/>
            </w:pPr>
          </w:p>
        </w:tc>
      </w:tr>
      <w:tr w:rsidR="007B3626" w14:paraId="5E2B9082" w14:textId="77777777">
        <w:tc>
          <w:tcPr>
            <w:tcW w:w="4309" w:type="dxa"/>
          </w:tcPr>
          <w:p w14:paraId="6722791B" w14:textId="77777777" w:rsidR="007B3626" w:rsidRDefault="007B3626">
            <w:pPr>
              <w:pStyle w:val="ConsPlusNormal"/>
              <w:jc w:val="center"/>
            </w:pPr>
            <w:r>
              <w:t>B02BA</w:t>
            </w:r>
          </w:p>
        </w:tc>
        <w:tc>
          <w:tcPr>
            <w:tcW w:w="4819" w:type="dxa"/>
          </w:tcPr>
          <w:p w14:paraId="308CF22D" w14:textId="77777777" w:rsidR="007B3626" w:rsidRDefault="007B3626">
            <w:pPr>
              <w:pStyle w:val="ConsPlusNormal"/>
            </w:pPr>
            <w:r>
              <w:t>витамин K</w:t>
            </w:r>
          </w:p>
        </w:tc>
        <w:tc>
          <w:tcPr>
            <w:tcW w:w="4592" w:type="dxa"/>
          </w:tcPr>
          <w:p w14:paraId="2A337B5F" w14:textId="77777777" w:rsidR="007B3626" w:rsidRDefault="007B3626">
            <w:pPr>
              <w:pStyle w:val="ConsPlusNormal"/>
            </w:pPr>
            <w:r>
              <w:t>менадиона натрия бисульфит</w:t>
            </w:r>
          </w:p>
        </w:tc>
        <w:tc>
          <w:tcPr>
            <w:tcW w:w="3742" w:type="dxa"/>
          </w:tcPr>
          <w:p w14:paraId="1410A8E2" w14:textId="77777777" w:rsidR="007B3626" w:rsidRDefault="007B3626">
            <w:pPr>
              <w:pStyle w:val="ConsPlusNormal"/>
            </w:pPr>
            <w:r>
              <w:t>лекарственные формы для парентерального применения</w:t>
            </w:r>
          </w:p>
        </w:tc>
      </w:tr>
      <w:tr w:rsidR="007B3626" w14:paraId="4EC43357" w14:textId="77777777">
        <w:tc>
          <w:tcPr>
            <w:tcW w:w="4309" w:type="dxa"/>
          </w:tcPr>
          <w:p w14:paraId="4853C416" w14:textId="77777777" w:rsidR="007B3626" w:rsidRDefault="007B3626">
            <w:pPr>
              <w:pStyle w:val="ConsPlusNormal"/>
              <w:jc w:val="center"/>
            </w:pPr>
            <w:r>
              <w:t>B02BC</w:t>
            </w:r>
          </w:p>
        </w:tc>
        <w:tc>
          <w:tcPr>
            <w:tcW w:w="4819" w:type="dxa"/>
          </w:tcPr>
          <w:p w14:paraId="5096594E" w14:textId="77777777" w:rsidR="007B3626" w:rsidRDefault="007B3626">
            <w:pPr>
              <w:pStyle w:val="ConsPlusNormal"/>
            </w:pPr>
            <w:r>
              <w:t>гемостатические средства для местного применения</w:t>
            </w:r>
          </w:p>
        </w:tc>
        <w:tc>
          <w:tcPr>
            <w:tcW w:w="4592" w:type="dxa"/>
          </w:tcPr>
          <w:p w14:paraId="32ECF2F5" w14:textId="77777777" w:rsidR="007B3626" w:rsidRDefault="007B3626">
            <w:pPr>
              <w:pStyle w:val="ConsPlusNormal"/>
            </w:pPr>
            <w:r>
              <w:t>фибриноген + тромбин</w:t>
            </w:r>
          </w:p>
        </w:tc>
        <w:tc>
          <w:tcPr>
            <w:tcW w:w="3742" w:type="dxa"/>
          </w:tcPr>
          <w:p w14:paraId="473170E1" w14:textId="77777777" w:rsidR="007B3626" w:rsidRDefault="007B3626">
            <w:pPr>
              <w:pStyle w:val="ConsPlusNormal"/>
            </w:pPr>
            <w:r>
              <w:t>твердые лекарственные формы для местного применения</w:t>
            </w:r>
          </w:p>
        </w:tc>
      </w:tr>
      <w:tr w:rsidR="007B3626" w14:paraId="53E7B2CC" w14:textId="77777777">
        <w:tc>
          <w:tcPr>
            <w:tcW w:w="4309" w:type="dxa"/>
            <w:vMerge w:val="restart"/>
          </w:tcPr>
          <w:p w14:paraId="57F27502" w14:textId="77777777" w:rsidR="007B3626" w:rsidRDefault="007B3626">
            <w:pPr>
              <w:pStyle w:val="ConsPlusNormal"/>
              <w:jc w:val="center"/>
            </w:pPr>
            <w:r>
              <w:t>B02BD</w:t>
            </w:r>
          </w:p>
        </w:tc>
        <w:tc>
          <w:tcPr>
            <w:tcW w:w="4819" w:type="dxa"/>
            <w:vMerge w:val="restart"/>
          </w:tcPr>
          <w:p w14:paraId="0B7FB6DB" w14:textId="77777777" w:rsidR="007B3626" w:rsidRDefault="007B3626">
            <w:pPr>
              <w:pStyle w:val="ConsPlusNormal"/>
            </w:pPr>
            <w:r>
              <w:t>факторы свертывания крови</w:t>
            </w:r>
          </w:p>
        </w:tc>
        <w:tc>
          <w:tcPr>
            <w:tcW w:w="4592" w:type="dxa"/>
          </w:tcPr>
          <w:p w14:paraId="3D969CF7" w14:textId="77777777" w:rsidR="007B3626" w:rsidRDefault="007B3626">
            <w:pPr>
              <w:pStyle w:val="ConsPlusNormal"/>
              <w:jc w:val="both"/>
            </w:pPr>
            <w:r>
              <w:t>антиингибиторный коагулянтный комплекс</w:t>
            </w:r>
          </w:p>
        </w:tc>
        <w:tc>
          <w:tcPr>
            <w:tcW w:w="3742" w:type="dxa"/>
          </w:tcPr>
          <w:p w14:paraId="56108C6A" w14:textId="77777777" w:rsidR="007B3626" w:rsidRDefault="007B3626">
            <w:pPr>
              <w:pStyle w:val="ConsPlusNormal"/>
            </w:pPr>
            <w:r>
              <w:t>лекарственные формы для парентерального применения</w:t>
            </w:r>
          </w:p>
        </w:tc>
      </w:tr>
      <w:tr w:rsidR="007B3626" w14:paraId="75B27127" w14:textId="77777777">
        <w:tc>
          <w:tcPr>
            <w:tcW w:w="0" w:type="auto"/>
            <w:vMerge/>
          </w:tcPr>
          <w:p w14:paraId="7AC31259" w14:textId="77777777" w:rsidR="007B3626" w:rsidRDefault="007B3626">
            <w:pPr>
              <w:pStyle w:val="ConsPlusNormal"/>
            </w:pPr>
          </w:p>
        </w:tc>
        <w:tc>
          <w:tcPr>
            <w:tcW w:w="0" w:type="auto"/>
            <w:vMerge/>
          </w:tcPr>
          <w:p w14:paraId="28A3E329" w14:textId="77777777" w:rsidR="007B3626" w:rsidRDefault="007B3626">
            <w:pPr>
              <w:pStyle w:val="ConsPlusNormal"/>
            </w:pPr>
          </w:p>
        </w:tc>
        <w:tc>
          <w:tcPr>
            <w:tcW w:w="4592" w:type="dxa"/>
          </w:tcPr>
          <w:p w14:paraId="324E5511" w14:textId="77777777" w:rsidR="007B3626" w:rsidRDefault="007B3626">
            <w:pPr>
              <w:pStyle w:val="ConsPlusNormal"/>
              <w:jc w:val="both"/>
            </w:pPr>
            <w:r>
              <w:t>мороктоког альфа</w:t>
            </w:r>
          </w:p>
        </w:tc>
        <w:tc>
          <w:tcPr>
            <w:tcW w:w="3742" w:type="dxa"/>
          </w:tcPr>
          <w:p w14:paraId="0222375C" w14:textId="77777777" w:rsidR="007B3626" w:rsidRDefault="007B3626">
            <w:pPr>
              <w:pStyle w:val="ConsPlusNormal"/>
            </w:pPr>
            <w:r>
              <w:t>лекарственные формы для парентерального применения</w:t>
            </w:r>
          </w:p>
        </w:tc>
      </w:tr>
      <w:tr w:rsidR="007B3626" w14:paraId="4BD2D5CE" w14:textId="77777777">
        <w:tc>
          <w:tcPr>
            <w:tcW w:w="0" w:type="auto"/>
            <w:vMerge/>
          </w:tcPr>
          <w:p w14:paraId="59ABCFDE" w14:textId="77777777" w:rsidR="007B3626" w:rsidRDefault="007B3626">
            <w:pPr>
              <w:pStyle w:val="ConsPlusNormal"/>
            </w:pPr>
          </w:p>
        </w:tc>
        <w:tc>
          <w:tcPr>
            <w:tcW w:w="0" w:type="auto"/>
            <w:vMerge/>
          </w:tcPr>
          <w:p w14:paraId="2F525B61" w14:textId="77777777" w:rsidR="007B3626" w:rsidRDefault="007B3626">
            <w:pPr>
              <w:pStyle w:val="ConsPlusNormal"/>
            </w:pPr>
          </w:p>
        </w:tc>
        <w:tc>
          <w:tcPr>
            <w:tcW w:w="4592" w:type="dxa"/>
          </w:tcPr>
          <w:p w14:paraId="05886904" w14:textId="77777777" w:rsidR="007B3626" w:rsidRDefault="007B3626">
            <w:pPr>
              <w:pStyle w:val="ConsPlusNormal"/>
            </w:pPr>
            <w:r>
              <w:t>нонаког альфа</w:t>
            </w:r>
          </w:p>
        </w:tc>
        <w:tc>
          <w:tcPr>
            <w:tcW w:w="3742" w:type="dxa"/>
          </w:tcPr>
          <w:p w14:paraId="5D316A96" w14:textId="77777777" w:rsidR="007B3626" w:rsidRDefault="007B3626">
            <w:pPr>
              <w:pStyle w:val="ConsPlusNormal"/>
            </w:pPr>
            <w:r>
              <w:t>лекарственные формы для парентерального применения</w:t>
            </w:r>
          </w:p>
        </w:tc>
      </w:tr>
      <w:tr w:rsidR="007B3626" w14:paraId="0979CD23" w14:textId="77777777">
        <w:tc>
          <w:tcPr>
            <w:tcW w:w="0" w:type="auto"/>
            <w:vMerge/>
          </w:tcPr>
          <w:p w14:paraId="72612D74" w14:textId="77777777" w:rsidR="007B3626" w:rsidRDefault="007B3626">
            <w:pPr>
              <w:pStyle w:val="ConsPlusNormal"/>
            </w:pPr>
          </w:p>
        </w:tc>
        <w:tc>
          <w:tcPr>
            <w:tcW w:w="0" w:type="auto"/>
            <w:vMerge/>
          </w:tcPr>
          <w:p w14:paraId="1519B161" w14:textId="77777777" w:rsidR="007B3626" w:rsidRDefault="007B3626">
            <w:pPr>
              <w:pStyle w:val="ConsPlusNormal"/>
            </w:pPr>
          </w:p>
        </w:tc>
        <w:tc>
          <w:tcPr>
            <w:tcW w:w="4592" w:type="dxa"/>
          </w:tcPr>
          <w:p w14:paraId="15B6A1FE" w14:textId="77777777" w:rsidR="007B3626" w:rsidRDefault="007B3626">
            <w:pPr>
              <w:pStyle w:val="ConsPlusNormal"/>
            </w:pPr>
            <w:r>
              <w:t>октоког альфа</w:t>
            </w:r>
          </w:p>
        </w:tc>
        <w:tc>
          <w:tcPr>
            <w:tcW w:w="3742" w:type="dxa"/>
          </w:tcPr>
          <w:p w14:paraId="1A715941" w14:textId="77777777" w:rsidR="007B3626" w:rsidRDefault="007B3626">
            <w:pPr>
              <w:pStyle w:val="ConsPlusNormal"/>
            </w:pPr>
            <w:r>
              <w:t>лекарственные формы для парентерального применения</w:t>
            </w:r>
          </w:p>
        </w:tc>
      </w:tr>
      <w:tr w:rsidR="007B3626" w14:paraId="20BFCD81" w14:textId="77777777">
        <w:tc>
          <w:tcPr>
            <w:tcW w:w="0" w:type="auto"/>
            <w:vMerge/>
          </w:tcPr>
          <w:p w14:paraId="20BF65DF" w14:textId="77777777" w:rsidR="007B3626" w:rsidRDefault="007B3626">
            <w:pPr>
              <w:pStyle w:val="ConsPlusNormal"/>
            </w:pPr>
          </w:p>
        </w:tc>
        <w:tc>
          <w:tcPr>
            <w:tcW w:w="0" w:type="auto"/>
            <w:vMerge/>
          </w:tcPr>
          <w:p w14:paraId="69B3F1A7" w14:textId="77777777" w:rsidR="007B3626" w:rsidRDefault="007B3626">
            <w:pPr>
              <w:pStyle w:val="ConsPlusNormal"/>
            </w:pPr>
          </w:p>
        </w:tc>
        <w:tc>
          <w:tcPr>
            <w:tcW w:w="4592" w:type="dxa"/>
          </w:tcPr>
          <w:p w14:paraId="374A851C" w14:textId="77777777" w:rsidR="007B3626" w:rsidRDefault="007B3626">
            <w:pPr>
              <w:pStyle w:val="ConsPlusNormal"/>
            </w:pPr>
            <w:r>
              <w:t>симоктоког альфа (фактор свертывания крови VIII человеческий рекомбинантный)</w:t>
            </w:r>
          </w:p>
        </w:tc>
        <w:tc>
          <w:tcPr>
            <w:tcW w:w="3742" w:type="dxa"/>
          </w:tcPr>
          <w:p w14:paraId="40E15D29" w14:textId="77777777" w:rsidR="007B3626" w:rsidRDefault="007B3626">
            <w:pPr>
              <w:pStyle w:val="ConsPlusNormal"/>
            </w:pPr>
            <w:r>
              <w:t>лекарственные формы для парентерального применения</w:t>
            </w:r>
          </w:p>
        </w:tc>
      </w:tr>
      <w:tr w:rsidR="007B3626" w14:paraId="26AFC180" w14:textId="77777777">
        <w:tc>
          <w:tcPr>
            <w:tcW w:w="0" w:type="auto"/>
            <w:vMerge/>
          </w:tcPr>
          <w:p w14:paraId="793B9F02" w14:textId="77777777" w:rsidR="007B3626" w:rsidRDefault="007B3626">
            <w:pPr>
              <w:pStyle w:val="ConsPlusNormal"/>
            </w:pPr>
          </w:p>
        </w:tc>
        <w:tc>
          <w:tcPr>
            <w:tcW w:w="0" w:type="auto"/>
            <w:vMerge/>
          </w:tcPr>
          <w:p w14:paraId="7F500510" w14:textId="77777777" w:rsidR="007B3626" w:rsidRDefault="007B3626">
            <w:pPr>
              <w:pStyle w:val="ConsPlusNormal"/>
            </w:pPr>
          </w:p>
        </w:tc>
        <w:tc>
          <w:tcPr>
            <w:tcW w:w="4592" w:type="dxa"/>
          </w:tcPr>
          <w:p w14:paraId="3BDF2209" w14:textId="77777777" w:rsidR="007B3626" w:rsidRDefault="007B3626">
            <w:pPr>
              <w:pStyle w:val="ConsPlusNormal"/>
            </w:pPr>
            <w:r>
              <w:t>фактор свертывания крови VII</w:t>
            </w:r>
          </w:p>
        </w:tc>
        <w:tc>
          <w:tcPr>
            <w:tcW w:w="3742" w:type="dxa"/>
          </w:tcPr>
          <w:p w14:paraId="7A298A68" w14:textId="77777777" w:rsidR="007B3626" w:rsidRDefault="007B3626">
            <w:pPr>
              <w:pStyle w:val="ConsPlusNormal"/>
            </w:pPr>
            <w:r>
              <w:t>лекарственные формы для парентерального применения</w:t>
            </w:r>
          </w:p>
        </w:tc>
      </w:tr>
      <w:tr w:rsidR="007B3626" w14:paraId="3A6B3928" w14:textId="77777777">
        <w:tc>
          <w:tcPr>
            <w:tcW w:w="0" w:type="auto"/>
            <w:vMerge/>
          </w:tcPr>
          <w:p w14:paraId="3F9F1FF2" w14:textId="77777777" w:rsidR="007B3626" w:rsidRDefault="007B3626">
            <w:pPr>
              <w:pStyle w:val="ConsPlusNormal"/>
            </w:pPr>
          </w:p>
        </w:tc>
        <w:tc>
          <w:tcPr>
            <w:tcW w:w="0" w:type="auto"/>
            <w:vMerge/>
          </w:tcPr>
          <w:p w14:paraId="56995596" w14:textId="77777777" w:rsidR="007B3626" w:rsidRDefault="007B3626">
            <w:pPr>
              <w:pStyle w:val="ConsPlusNormal"/>
            </w:pPr>
          </w:p>
        </w:tc>
        <w:tc>
          <w:tcPr>
            <w:tcW w:w="4592" w:type="dxa"/>
          </w:tcPr>
          <w:p w14:paraId="5375510E" w14:textId="77777777" w:rsidR="007B3626" w:rsidRDefault="007B3626">
            <w:pPr>
              <w:pStyle w:val="ConsPlusNormal"/>
            </w:pPr>
            <w:r>
              <w:t>фактор свертывания крови VIII</w:t>
            </w:r>
          </w:p>
        </w:tc>
        <w:tc>
          <w:tcPr>
            <w:tcW w:w="3742" w:type="dxa"/>
          </w:tcPr>
          <w:p w14:paraId="56B35FB3" w14:textId="77777777" w:rsidR="007B3626" w:rsidRDefault="007B3626">
            <w:pPr>
              <w:pStyle w:val="ConsPlusNormal"/>
            </w:pPr>
            <w:r>
              <w:t>лекарственные формы для парентерального применения, за исключением лиофилизата для приготовления дисперсии для внутривенного введения пролонгированного высвобождения</w:t>
            </w:r>
          </w:p>
        </w:tc>
      </w:tr>
      <w:tr w:rsidR="007B3626" w14:paraId="222AB5EE" w14:textId="77777777">
        <w:tc>
          <w:tcPr>
            <w:tcW w:w="0" w:type="auto"/>
            <w:vMerge/>
          </w:tcPr>
          <w:p w14:paraId="3E7C9949" w14:textId="77777777" w:rsidR="007B3626" w:rsidRDefault="007B3626">
            <w:pPr>
              <w:pStyle w:val="ConsPlusNormal"/>
            </w:pPr>
          </w:p>
        </w:tc>
        <w:tc>
          <w:tcPr>
            <w:tcW w:w="0" w:type="auto"/>
            <w:vMerge/>
          </w:tcPr>
          <w:p w14:paraId="4D11529F" w14:textId="77777777" w:rsidR="007B3626" w:rsidRDefault="007B3626">
            <w:pPr>
              <w:pStyle w:val="ConsPlusNormal"/>
            </w:pPr>
          </w:p>
        </w:tc>
        <w:tc>
          <w:tcPr>
            <w:tcW w:w="4592" w:type="dxa"/>
          </w:tcPr>
          <w:p w14:paraId="2C9B7415" w14:textId="77777777" w:rsidR="007B3626" w:rsidRDefault="007B3626">
            <w:pPr>
              <w:pStyle w:val="ConsPlusNormal"/>
            </w:pPr>
            <w:r>
              <w:t>фактор свертывания крови IX</w:t>
            </w:r>
          </w:p>
        </w:tc>
        <w:tc>
          <w:tcPr>
            <w:tcW w:w="3742" w:type="dxa"/>
          </w:tcPr>
          <w:p w14:paraId="62C106B2" w14:textId="77777777" w:rsidR="007B3626" w:rsidRDefault="007B3626">
            <w:pPr>
              <w:pStyle w:val="ConsPlusNormal"/>
            </w:pPr>
            <w:r>
              <w:t>лекарственные формы для парентерального применения</w:t>
            </w:r>
          </w:p>
        </w:tc>
      </w:tr>
      <w:tr w:rsidR="007B3626" w14:paraId="2BB8C3CE" w14:textId="77777777">
        <w:tc>
          <w:tcPr>
            <w:tcW w:w="0" w:type="auto"/>
            <w:vMerge/>
          </w:tcPr>
          <w:p w14:paraId="5B922814" w14:textId="77777777" w:rsidR="007B3626" w:rsidRDefault="007B3626">
            <w:pPr>
              <w:pStyle w:val="ConsPlusNormal"/>
            </w:pPr>
          </w:p>
        </w:tc>
        <w:tc>
          <w:tcPr>
            <w:tcW w:w="0" w:type="auto"/>
            <w:vMerge/>
          </w:tcPr>
          <w:p w14:paraId="11185F16" w14:textId="77777777" w:rsidR="007B3626" w:rsidRDefault="007B3626">
            <w:pPr>
              <w:pStyle w:val="ConsPlusNormal"/>
            </w:pPr>
          </w:p>
        </w:tc>
        <w:tc>
          <w:tcPr>
            <w:tcW w:w="4592" w:type="dxa"/>
          </w:tcPr>
          <w:p w14:paraId="6F047DF8" w14:textId="77777777" w:rsidR="007B3626" w:rsidRDefault="007B3626">
            <w:pPr>
              <w:pStyle w:val="ConsPlusNormal"/>
            </w:pPr>
            <w:r>
              <w:t>факторы свертывания крови II, VII, IX, X в комбинации (протромбиновый комплекс)</w:t>
            </w:r>
          </w:p>
        </w:tc>
        <w:tc>
          <w:tcPr>
            <w:tcW w:w="3742" w:type="dxa"/>
          </w:tcPr>
          <w:p w14:paraId="1A618F07" w14:textId="77777777" w:rsidR="007B3626" w:rsidRDefault="007B3626">
            <w:pPr>
              <w:pStyle w:val="ConsPlusNormal"/>
            </w:pPr>
            <w:r>
              <w:t>лекарственные формы для парентерального применения</w:t>
            </w:r>
          </w:p>
        </w:tc>
      </w:tr>
      <w:tr w:rsidR="007B3626" w14:paraId="46B1E7AD" w14:textId="77777777">
        <w:tc>
          <w:tcPr>
            <w:tcW w:w="0" w:type="auto"/>
            <w:vMerge/>
          </w:tcPr>
          <w:p w14:paraId="6A3C7B84" w14:textId="77777777" w:rsidR="007B3626" w:rsidRDefault="007B3626">
            <w:pPr>
              <w:pStyle w:val="ConsPlusNormal"/>
            </w:pPr>
          </w:p>
        </w:tc>
        <w:tc>
          <w:tcPr>
            <w:tcW w:w="0" w:type="auto"/>
            <w:vMerge/>
          </w:tcPr>
          <w:p w14:paraId="2D5B744F" w14:textId="77777777" w:rsidR="007B3626" w:rsidRDefault="007B3626">
            <w:pPr>
              <w:pStyle w:val="ConsPlusNormal"/>
            </w:pPr>
          </w:p>
        </w:tc>
        <w:tc>
          <w:tcPr>
            <w:tcW w:w="4592" w:type="dxa"/>
          </w:tcPr>
          <w:p w14:paraId="2889D01F" w14:textId="77777777" w:rsidR="007B3626" w:rsidRDefault="007B3626">
            <w:pPr>
              <w:pStyle w:val="ConsPlusNormal"/>
            </w:pPr>
            <w:r>
              <w:t>факторы свертывания крови II, IX и X в комбинации</w:t>
            </w:r>
          </w:p>
        </w:tc>
        <w:tc>
          <w:tcPr>
            <w:tcW w:w="3742" w:type="dxa"/>
          </w:tcPr>
          <w:p w14:paraId="4A01EB6F" w14:textId="77777777" w:rsidR="007B3626" w:rsidRDefault="007B3626">
            <w:pPr>
              <w:pStyle w:val="ConsPlusNormal"/>
            </w:pPr>
            <w:r>
              <w:t>лекарственные формы для парентерального применения</w:t>
            </w:r>
          </w:p>
        </w:tc>
      </w:tr>
      <w:tr w:rsidR="007B3626" w14:paraId="483B3835" w14:textId="77777777">
        <w:tc>
          <w:tcPr>
            <w:tcW w:w="0" w:type="auto"/>
            <w:vMerge/>
          </w:tcPr>
          <w:p w14:paraId="3211B655" w14:textId="77777777" w:rsidR="007B3626" w:rsidRDefault="007B3626">
            <w:pPr>
              <w:pStyle w:val="ConsPlusNormal"/>
            </w:pPr>
          </w:p>
        </w:tc>
        <w:tc>
          <w:tcPr>
            <w:tcW w:w="0" w:type="auto"/>
            <w:vMerge/>
          </w:tcPr>
          <w:p w14:paraId="6C8CB697" w14:textId="77777777" w:rsidR="007B3626" w:rsidRDefault="007B3626">
            <w:pPr>
              <w:pStyle w:val="ConsPlusNormal"/>
            </w:pPr>
          </w:p>
        </w:tc>
        <w:tc>
          <w:tcPr>
            <w:tcW w:w="4592" w:type="dxa"/>
          </w:tcPr>
          <w:p w14:paraId="6D45A548" w14:textId="77777777" w:rsidR="007B3626" w:rsidRDefault="007B3626">
            <w:pPr>
              <w:pStyle w:val="ConsPlusNormal"/>
            </w:pPr>
            <w:r>
              <w:t>фактор свертывания крови VIII + фактор Виллебранда</w:t>
            </w:r>
          </w:p>
        </w:tc>
        <w:tc>
          <w:tcPr>
            <w:tcW w:w="3742" w:type="dxa"/>
          </w:tcPr>
          <w:p w14:paraId="23E2A0B0" w14:textId="77777777" w:rsidR="007B3626" w:rsidRDefault="007B3626">
            <w:pPr>
              <w:pStyle w:val="ConsPlusNormal"/>
            </w:pPr>
            <w:r>
              <w:t>лекарственные формы для парентерального применения</w:t>
            </w:r>
          </w:p>
        </w:tc>
      </w:tr>
      <w:tr w:rsidR="007B3626" w14:paraId="2B892027" w14:textId="77777777">
        <w:tc>
          <w:tcPr>
            <w:tcW w:w="0" w:type="auto"/>
            <w:vMerge/>
          </w:tcPr>
          <w:p w14:paraId="22E832E8" w14:textId="77777777" w:rsidR="007B3626" w:rsidRDefault="007B3626">
            <w:pPr>
              <w:pStyle w:val="ConsPlusNormal"/>
            </w:pPr>
          </w:p>
        </w:tc>
        <w:tc>
          <w:tcPr>
            <w:tcW w:w="0" w:type="auto"/>
            <w:vMerge/>
          </w:tcPr>
          <w:p w14:paraId="40F5A61A" w14:textId="77777777" w:rsidR="007B3626" w:rsidRDefault="007B3626">
            <w:pPr>
              <w:pStyle w:val="ConsPlusNormal"/>
            </w:pPr>
          </w:p>
        </w:tc>
        <w:tc>
          <w:tcPr>
            <w:tcW w:w="4592" w:type="dxa"/>
          </w:tcPr>
          <w:p w14:paraId="2AF219A6" w14:textId="77777777" w:rsidR="007B3626" w:rsidRDefault="007B3626">
            <w:pPr>
              <w:pStyle w:val="ConsPlusNormal"/>
            </w:pPr>
            <w:r>
              <w:t>эптаког альфа (активированный)</w:t>
            </w:r>
          </w:p>
        </w:tc>
        <w:tc>
          <w:tcPr>
            <w:tcW w:w="3742" w:type="dxa"/>
          </w:tcPr>
          <w:p w14:paraId="24CEC5DB" w14:textId="77777777" w:rsidR="007B3626" w:rsidRDefault="007B3626">
            <w:pPr>
              <w:pStyle w:val="ConsPlusNormal"/>
            </w:pPr>
            <w:r>
              <w:t>лекарственные формы для парентерального применения</w:t>
            </w:r>
          </w:p>
        </w:tc>
      </w:tr>
      <w:tr w:rsidR="007B3626" w14:paraId="48821F94" w14:textId="77777777">
        <w:tc>
          <w:tcPr>
            <w:tcW w:w="0" w:type="auto"/>
            <w:vMerge/>
          </w:tcPr>
          <w:p w14:paraId="46A3377B" w14:textId="77777777" w:rsidR="007B3626" w:rsidRDefault="007B3626">
            <w:pPr>
              <w:pStyle w:val="ConsPlusNormal"/>
            </w:pPr>
          </w:p>
        </w:tc>
        <w:tc>
          <w:tcPr>
            <w:tcW w:w="0" w:type="auto"/>
            <w:vMerge/>
          </w:tcPr>
          <w:p w14:paraId="7E94562D" w14:textId="77777777" w:rsidR="007B3626" w:rsidRDefault="007B3626">
            <w:pPr>
              <w:pStyle w:val="ConsPlusNormal"/>
            </w:pPr>
          </w:p>
        </w:tc>
        <w:tc>
          <w:tcPr>
            <w:tcW w:w="4592" w:type="dxa"/>
          </w:tcPr>
          <w:p w14:paraId="1BBAFD27" w14:textId="77777777" w:rsidR="007B3626" w:rsidRDefault="007B3626">
            <w:pPr>
              <w:pStyle w:val="ConsPlusNormal"/>
            </w:pPr>
            <w:r>
              <w:t>эфмороктоког альфа</w:t>
            </w:r>
          </w:p>
        </w:tc>
        <w:tc>
          <w:tcPr>
            <w:tcW w:w="3742" w:type="dxa"/>
          </w:tcPr>
          <w:p w14:paraId="6F8E7DEF" w14:textId="77777777" w:rsidR="007B3626" w:rsidRDefault="007B3626">
            <w:pPr>
              <w:pStyle w:val="ConsPlusNormal"/>
            </w:pPr>
            <w:r>
              <w:t xml:space="preserve">лекарственные формы для </w:t>
            </w:r>
            <w:r>
              <w:lastRenderedPageBreak/>
              <w:t>парентерального применения</w:t>
            </w:r>
          </w:p>
        </w:tc>
      </w:tr>
      <w:tr w:rsidR="007B3626" w14:paraId="108A3E41" w14:textId="77777777">
        <w:tc>
          <w:tcPr>
            <w:tcW w:w="4309" w:type="dxa"/>
            <w:vMerge w:val="restart"/>
          </w:tcPr>
          <w:p w14:paraId="43023E04" w14:textId="77777777" w:rsidR="007B3626" w:rsidRDefault="007B3626">
            <w:pPr>
              <w:pStyle w:val="ConsPlusNormal"/>
              <w:jc w:val="center"/>
            </w:pPr>
            <w:r>
              <w:lastRenderedPageBreak/>
              <w:t>B02BX</w:t>
            </w:r>
          </w:p>
        </w:tc>
        <w:tc>
          <w:tcPr>
            <w:tcW w:w="4819" w:type="dxa"/>
            <w:vMerge w:val="restart"/>
          </w:tcPr>
          <w:p w14:paraId="481203B5" w14:textId="77777777" w:rsidR="007B3626" w:rsidRDefault="007B3626">
            <w:pPr>
              <w:pStyle w:val="ConsPlusNormal"/>
            </w:pPr>
            <w:r>
              <w:t>другие гемостатические средства системного действия</w:t>
            </w:r>
          </w:p>
        </w:tc>
        <w:tc>
          <w:tcPr>
            <w:tcW w:w="4592" w:type="dxa"/>
          </w:tcPr>
          <w:p w14:paraId="762511F0" w14:textId="77777777" w:rsidR="007B3626" w:rsidRDefault="007B3626">
            <w:pPr>
              <w:pStyle w:val="ConsPlusNormal"/>
            </w:pPr>
            <w:r>
              <w:t>ромиплостим</w:t>
            </w:r>
          </w:p>
        </w:tc>
        <w:tc>
          <w:tcPr>
            <w:tcW w:w="3742" w:type="dxa"/>
          </w:tcPr>
          <w:p w14:paraId="072E2691" w14:textId="77777777" w:rsidR="007B3626" w:rsidRDefault="007B3626">
            <w:pPr>
              <w:pStyle w:val="ConsPlusNormal"/>
            </w:pPr>
            <w:r>
              <w:t>лекарственные формы для парентерального применения</w:t>
            </w:r>
          </w:p>
        </w:tc>
      </w:tr>
      <w:tr w:rsidR="007B3626" w14:paraId="66339A90" w14:textId="77777777">
        <w:tc>
          <w:tcPr>
            <w:tcW w:w="0" w:type="auto"/>
            <w:vMerge/>
          </w:tcPr>
          <w:p w14:paraId="2282F239" w14:textId="77777777" w:rsidR="007B3626" w:rsidRDefault="007B3626">
            <w:pPr>
              <w:pStyle w:val="ConsPlusNormal"/>
            </w:pPr>
          </w:p>
        </w:tc>
        <w:tc>
          <w:tcPr>
            <w:tcW w:w="0" w:type="auto"/>
            <w:vMerge/>
          </w:tcPr>
          <w:p w14:paraId="14932770" w14:textId="77777777" w:rsidR="007B3626" w:rsidRDefault="007B3626">
            <w:pPr>
              <w:pStyle w:val="ConsPlusNormal"/>
            </w:pPr>
          </w:p>
        </w:tc>
        <w:tc>
          <w:tcPr>
            <w:tcW w:w="4592" w:type="dxa"/>
          </w:tcPr>
          <w:p w14:paraId="6C5CA609" w14:textId="77777777" w:rsidR="007B3626" w:rsidRDefault="007B3626">
            <w:pPr>
              <w:pStyle w:val="ConsPlusNormal"/>
            </w:pPr>
            <w:r>
              <w:t>элтромбопаг</w:t>
            </w:r>
          </w:p>
        </w:tc>
        <w:tc>
          <w:tcPr>
            <w:tcW w:w="3742" w:type="dxa"/>
          </w:tcPr>
          <w:p w14:paraId="395AA9DF" w14:textId="77777777" w:rsidR="007B3626" w:rsidRDefault="007B3626">
            <w:pPr>
              <w:pStyle w:val="ConsPlusNormal"/>
            </w:pPr>
            <w:r>
              <w:t>твердые лекарственные формы для приема внутрь с обычным высвобождением</w:t>
            </w:r>
          </w:p>
        </w:tc>
      </w:tr>
      <w:tr w:rsidR="007B3626" w14:paraId="069AFAEA" w14:textId="77777777">
        <w:tc>
          <w:tcPr>
            <w:tcW w:w="0" w:type="auto"/>
            <w:vMerge/>
          </w:tcPr>
          <w:p w14:paraId="64BD7C3F" w14:textId="77777777" w:rsidR="007B3626" w:rsidRDefault="007B3626">
            <w:pPr>
              <w:pStyle w:val="ConsPlusNormal"/>
            </w:pPr>
          </w:p>
        </w:tc>
        <w:tc>
          <w:tcPr>
            <w:tcW w:w="0" w:type="auto"/>
            <w:vMerge/>
          </w:tcPr>
          <w:p w14:paraId="54547957" w14:textId="77777777" w:rsidR="007B3626" w:rsidRDefault="007B3626">
            <w:pPr>
              <w:pStyle w:val="ConsPlusNormal"/>
            </w:pPr>
          </w:p>
        </w:tc>
        <w:tc>
          <w:tcPr>
            <w:tcW w:w="4592" w:type="dxa"/>
          </w:tcPr>
          <w:p w14:paraId="47BFF37E" w14:textId="77777777" w:rsidR="007B3626" w:rsidRDefault="007B3626">
            <w:pPr>
              <w:pStyle w:val="ConsPlusNormal"/>
            </w:pPr>
            <w:r>
              <w:t>эмицизумаб</w:t>
            </w:r>
          </w:p>
        </w:tc>
        <w:tc>
          <w:tcPr>
            <w:tcW w:w="3742" w:type="dxa"/>
          </w:tcPr>
          <w:p w14:paraId="29ED1067" w14:textId="77777777" w:rsidR="007B3626" w:rsidRDefault="007B3626">
            <w:pPr>
              <w:pStyle w:val="ConsPlusNormal"/>
            </w:pPr>
            <w:r>
              <w:t>лекарственные формы для парентерального применения</w:t>
            </w:r>
          </w:p>
        </w:tc>
      </w:tr>
      <w:tr w:rsidR="007B3626" w14:paraId="13651D93" w14:textId="77777777">
        <w:tc>
          <w:tcPr>
            <w:tcW w:w="0" w:type="auto"/>
            <w:vMerge/>
          </w:tcPr>
          <w:p w14:paraId="02989F08" w14:textId="77777777" w:rsidR="007B3626" w:rsidRDefault="007B3626">
            <w:pPr>
              <w:pStyle w:val="ConsPlusNormal"/>
            </w:pPr>
          </w:p>
        </w:tc>
        <w:tc>
          <w:tcPr>
            <w:tcW w:w="0" w:type="auto"/>
            <w:vMerge/>
          </w:tcPr>
          <w:p w14:paraId="341995FA" w14:textId="77777777" w:rsidR="007B3626" w:rsidRDefault="007B3626">
            <w:pPr>
              <w:pStyle w:val="ConsPlusNormal"/>
            </w:pPr>
          </w:p>
        </w:tc>
        <w:tc>
          <w:tcPr>
            <w:tcW w:w="4592" w:type="dxa"/>
          </w:tcPr>
          <w:p w14:paraId="549B67C5" w14:textId="77777777" w:rsidR="007B3626" w:rsidRDefault="007B3626">
            <w:pPr>
              <w:pStyle w:val="ConsPlusNormal"/>
            </w:pPr>
            <w:r>
              <w:t>этамзилат</w:t>
            </w:r>
          </w:p>
        </w:tc>
        <w:tc>
          <w:tcPr>
            <w:tcW w:w="3742" w:type="dxa"/>
          </w:tcPr>
          <w:p w14:paraId="68E8DA23" w14:textId="77777777" w:rsidR="007B3626" w:rsidRDefault="007B3626">
            <w:pPr>
              <w:pStyle w:val="ConsPlusNormal"/>
            </w:pPr>
            <w:r>
              <w:t>лекарственные формы для парентерального и (или) наружного применения;</w:t>
            </w:r>
          </w:p>
          <w:p w14:paraId="48056E4B" w14:textId="77777777" w:rsidR="007B3626" w:rsidRDefault="007B3626">
            <w:pPr>
              <w:pStyle w:val="ConsPlusNormal"/>
            </w:pPr>
            <w:r>
              <w:t>твердые лекарственные формы для приема внутрь с обычным высвобождением</w:t>
            </w:r>
          </w:p>
        </w:tc>
      </w:tr>
      <w:tr w:rsidR="007B3626" w14:paraId="3A5AB9CA" w14:textId="77777777">
        <w:tc>
          <w:tcPr>
            <w:tcW w:w="4309" w:type="dxa"/>
          </w:tcPr>
          <w:p w14:paraId="292C3A37" w14:textId="77777777" w:rsidR="007B3626" w:rsidRDefault="007B3626">
            <w:pPr>
              <w:pStyle w:val="ConsPlusNormal"/>
              <w:jc w:val="center"/>
              <w:outlineLvl w:val="3"/>
            </w:pPr>
            <w:r>
              <w:t>B03</w:t>
            </w:r>
          </w:p>
        </w:tc>
        <w:tc>
          <w:tcPr>
            <w:tcW w:w="4819" w:type="dxa"/>
          </w:tcPr>
          <w:p w14:paraId="20C21118" w14:textId="77777777" w:rsidR="007B3626" w:rsidRDefault="007B3626">
            <w:pPr>
              <w:pStyle w:val="ConsPlusNormal"/>
            </w:pPr>
            <w:r>
              <w:t>антианемические препараты</w:t>
            </w:r>
          </w:p>
        </w:tc>
        <w:tc>
          <w:tcPr>
            <w:tcW w:w="4592" w:type="dxa"/>
          </w:tcPr>
          <w:p w14:paraId="501699A3" w14:textId="77777777" w:rsidR="007B3626" w:rsidRDefault="007B3626">
            <w:pPr>
              <w:pStyle w:val="ConsPlusNormal"/>
            </w:pPr>
          </w:p>
        </w:tc>
        <w:tc>
          <w:tcPr>
            <w:tcW w:w="3742" w:type="dxa"/>
          </w:tcPr>
          <w:p w14:paraId="0E10ECD7" w14:textId="77777777" w:rsidR="007B3626" w:rsidRDefault="007B3626">
            <w:pPr>
              <w:pStyle w:val="ConsPlusNormal"/>
            </w:pPr>
          </w:p>
        </w:tc>
      </w:tr>
      <w:tr w:rsidR="007B3626" w14:paraId="6BB20835" w14:textId="77777777">
        <w:tc>
          <w:tcPr>
            <w:tcW w:w="4309" w:type="dxa"/>
          </w:tcPr>
          <w:p w14:paraId="45965160" w14:textId="77777777" w:rsidR="007B3626" w:rsidRDefault="007B3626">
            <w:pPr>
              <w:pStyle w:val="ConsPlusNormal"/>
              <w:jc w:val="center"/>
            </w:pPr>
            <w:r>
              <w:t>B03A</w:t>
            </w:r>
          </w:p>
        </w:tc>
        <w:tc>
          <w:tcPr>
            <w:tcW w:w="4819" w:type="dxa"/>
          </w:tcPr>
          <w:p w14:paraId="32BCA54B" w14:textId="77777777" w:rsidR="007B3626" w:rsidRDefault="007B3626">
            <w:pPr>
              <w:pStyle w:val="ConsPlusNormal"/>
            </w:pPr>
            <w:r>
              <w:t>препараты железа</w:t>
            </w:r>
          </w:p>
        </w:tc>
        <w:tc>
          <w:tcPr>
            <w:tcW w:w="4592" w:type="dxa"/>
          </w:tcPr>
          <w:p w14:paraId="0A1E0AC9" w14:textId="77777777" w:rsidR="007B3626" w:rsidRDefault="007B3626">
            <w:pPr>
              <w:pStyle w:val="ConsPlusNormal"/>
            </w:pPr>
          </w:p>
        </w:tc>
        <w:tc>
          <w:tcPr>
            <w:tcW w:w="3742" w:type="dxa"/>
          </w:tcPr>
          <w:p w14:paraId="3D908102" w14:textId="77777777" w:rsidR="007B3626" w:rsidRDefault="007B3626">
            <w:pPr>
              <w:pStyle w:val="ConsPlusNormal"/>
            </w:pPr>
          </w:p>
        </w:tc>
      </w:tr>
      <w:tr w:rsidR="007B3626" w14:paraId="0876BAFC" w14:textId="77777777">
        <w:tc>
          <w:tcPr>
            <w:tcW w:w="4309" w:type="dxa"/>
          </w:tcPr>
          <w:p w14:paraId="27F1DB55" w14:textId="77777777" w:rsidR="007B3626" w:rsidRDefault="007B3626">
            <w:pPr>
              <w:pStyle w:val="ConsPlusNormal"/>
              <w:jc w:val="center"/>
            </w:pPr>
            <w:r>
              <w:t>B03AB</w:t>
            </w:r>
          </w:p>
        </w:tc>
        <w:tc>
          <w:tcPr>
            <w:tcW w:w="4819" w:type="dxa"/>
          </w:tcPr>
          <w:p w14:paraId="04780BF2" w14:textId="77777777" w:rsidR="007B3626" w:rsidRDefault="007B3626">
            <w:pPr>
              <w:pStyle w:val="ConsPlusNormal"/>
            </w:pPr>
            <w:r>
              <w:t>пероральные препараты трехвалентного железа</w:t>
            </w:r>
          </w:p>
        </w:tc>
        <w:tc>
          <w:tcPr>
            <w:tcW w:w="4592" w:type="dxa"/>
          </w:tcPr>
          <w:p w14:paraId="0C6F0202" w14:textId="77777777" w:rsidR="007B3626" w:rsidRDefault="007B3626">
            <w:pPr>
              <w:pStyle w:val="ConsPlusNormal"/>
            </w:pPr>
            <w:r>
              <w:t>железа (III) гидроксид полимальтозат</w:t>
            </w:r>
          </w:p>
        </w:tc>
        <w:tc>
          <w:tcPr>
            <w:tcW w:w="3742" w:type="dxa"/>
          </w:tcPr>
          <w:p w14:paraId="19ACB7F5" w14:textId="77777777" w:rsidR="007B3626" w:rsidRDefault="007B3626">
            <w:pPr>
              <w:pStyle w:val="ConsPlusNormal"/>
            </w:pPr>
            <w:r>
              <w:t>жидкие лекарственные формы для приема внутрь;</w:t>
            </w:r>
          </w:p>
          <w:p w14:paraId="1219F272" w14:textId="77777777" w:rsidR="007B3626" w:rsidRDefault="007B3626">
            <w:pPr>
              <w:pStyle w:val="ConsPlusNormal"/>
            </w:pPr>
            <w:r>
              <w:t>твердые лекарственные формы, требующие разжевывания перед проглатыванием</w:t>
            </w:r>
          </w:p>
        </w:tc>
      </w:tr>
      <w:tr w:rsidR="007B3626" w14:paraId="64BB3BFA" w14:textId="77777777">
        <w:tc>
          <w:tcPr>
            <w:tcW w:w="4309" w:type="dxa"/>
            <w:vMerge w:val="restart"/>
          </w:tcPr>
          <w:p w14:paraId="4DF01888" w14:textId="77777777" w:rsidR="007B3626" w:rsidRDefault="007B3626">
            <w:pPr>
              <w:pStyle w:val="ConsPlusNormal"/>
              <w:jc w:val="center"/>
            </w:pPr>
            <w:r>
              <w:t>B03AC</w:t>
            </w:r>
          </w:p>
        </w:tc>
        <w:tc>
          <w:tcPr>
            <w:tcW w:w="4819" w:type="dxa"/>
            <w:vMerge w:val="restart"/>
          </w:tcPr>
          <w:p w14:paraId="0EEA0216" w14:textId="77777777" w:rsidR="007B3626" w:rsidRDefault="007B3626">
            <w:pPr>
              <w:pStyle w:val="ConsPlusNormal"/>
            </w:pPr>
            <w:r>
              <w:t>парентеральные препараты железа</w:t>
            </w:r>
          </w:p>
        </w:tc>
        <w:tc>
          <w:tcPr>
            <w:tcW w:w="4592" w:type="dxa"/>
          </w:tcPr>
          <w:p w14:paraId="425EAFF4" w14:textId="77777777" w:rsidR="007B3626" w:rsidRDefault="007B3626">
            <w:pPr>
              <w:pStyle w:val="ConsPlusNormal"/>
            </w:pPr>
            <w:r>
              <w:t>железа (III) гидроксид олигоизомальтозат</w:t>
            </w:r>
          </w:p>
        </w:tc>
        <w:tc>
          <w:tcPr>
            <w:tcW w:w="3742" w:type="dxa"/>
          </w:tcPr>
          <w:p w14:paraId="4590F2B1" w14:textId="77777777" w:rsidR="007B3626" w:rsidRDefault="007B3626">
            <w:pPr>
              <w:pStyle w:val="ConsPlusNormal"/>
            </w:pPr>
            <w:r>
              <w:t>лекарственные формы для парентерального применения</w:t>
            </w:r>
          </w:p>
        </w:tc>
      </w:tr>
      <w:tr w:rsidR="007B3626" w14:paraId="3E2AA32A" w14:textId="77777777">
        <w:tc>
          <w:tcPr>
            <w:tcW w:w="0" w:type="auto"/>
            <w:vMerge/>
          </w:tcPr>
          <w:p w14:paraId="7DF8D130" w14:textId="77777777" w:rsidR="007B3626" w:rsidRDefault="007B3626">
            <w:pPr>
              <w:pStyle w:val="ConsPlusNormal"/>
            </w:pPr>
          </w:p>
        </w:tc>
        <w:tc>
          <w:tcPr>
            <w:tcW w:w="0" w:type="auto"/>
            <w:vMerge/>
          </w:tcPr>
          <w:p w14:paraId="4D7E29CE" w14:textId="77777777" w:rsidR="007B3626" w:rsidRDefault="007B3626">
            <w:pPr>
              <w:pStyle w:val="ConsPlusNormal"/>
            </w:pPr>
          </w:p>
        </w:tc>
        <w:tc>
          <w:tcPr>
            <w:tcW w:w="4592" w:type="dxa"/>
          </w:tcPr>
          <w:p w14:paraId="7C1697FA" w14:textId="77777777" w:rsidR="007B3626" w:rsidRDefault="007B3626">
            <w:pPr>
              <w:pStyle w:val="ConsPlusNormal"/>
            </w:pPr>
            <w:r>
              <w:t>железа (III) гидроксида сахарозный комплекс</w:t>
            </w:r>
          </w:p>
        </w:tc>
        <w:tc>
          <w:tcPr>
            <w:tcW w:w="3742" w:type="dxa"/>
          </w:tcPr>
          <w:p w14:paraId="09D1515A" w14:textId="77777777" w:rsidR="007B3626" w:rsidRDefault="007B3626">
            <w:pPr>
              <w:pStyle w:val="ConsPlusNormal"/>
            </w:pPr>
            <w:r>
              <w:t>лекарственные формы для парентерального применения</w:t>
            </w:r>
          </w:p>
        </w:tc>
      </w:tr>
      <w:tr w:rsidR="007B3626" w14:paraId="5618AF54" w14:textId="77777777">
        <w:tc>
          <w:tcPr>
            <w:tcW w:w="0" w:type="auto"/>
            <w:vMerge/>
          </w:tcPr>
          <w:p w14:paraId="04C26850" w14:textId="77777777" w:rsidR="007B3626" w:rsidRDefault="007B3626">
            <w:pPr>
              <w:pStyle w:val="ConsPlusNormal"/>
            </w:pPr>
          </w:p>
        </w:tc>
        <w:tc>
          <w:tcPr>
            <w:tcW w:w="0" w:type="auto"/>
            <w:vMerge/>
          </w:tcPr>
          <w:p w14:paraId="312887AD" w14:textId="77777777" w:rsidR="007B3626" w:rsidRDefault="007B3626">
            <w:pPr>
              <w:pStyle w:val="ConsPlusNormal"/>
            </w:pPr>
          </w:p>
        </w:tc>
        <w:tc>
          <w:tcPr>
            <w:tcW w:w="4592" w:type="dxa"/>
          </w:tcPr>
          <w:p w14:paraId="7AE9BDAD" w14:textId="77777777" w:rsidR="007B3626" w:rsidRDefault="007B3626">
            <w:pPr>
              <w:pStyle w:val="ConsPlusNormal"/>
            </w:pPr>
            <w:r>
              <w:t>железа карбоксимальтозат</w:t>
            </w:r>
          </w:p>
        </w:tc>
        <w:tc>
          <w:tcPr>
            <w:tcW w:w="3742" w:type="dxa"/>
          </w:tcPr>
          <w:p w14:paraId="741EA123" w14:textId="77777777" w:rsidR="007B3626" w:rsidRDefault="007B3626">
            <w:pPr>
              <w:pStyle w:val="ConsPlusNormal"/>
            </w:pPr>
            <w:r>
              <w:t xml:space="preserve">лекарственные формы для </w:t>
            </w:r>
            <w:r>
              <w:lastRenderedPageBreak/>
              <w:t>парентерального применения</w:t>
            </w:r>
          </w:p>
        </w:tc>
      </w:tr>
      <w:tr w:rsidR="007B3626" w14:paraId="248170A8" w14:textId="77777777">
        <w:tc>
          <w:tcPr>
            <w:tcW w:w="4309" w:type="dxa"/>
          </w:tcPr>
          <w:p w14:paraId="0C0B0DD9" w14:textId="77777777" w:rsidR="007B3626" w:rsidRDefault="007B3626">
            <w:pPr>
              <w:pStyle w:val="ConsPlusNormal"/>
              <w:jc w:val="center"/>
            </w:pPr>
            <w:r>
              <w:lastRenderedPageBreak/>
              <w:t>B03B</w:t>
            </w:r>
          </w:p>
        </w:tc>
        <w:tc>
          <w:tcPr>
            <w:tcW w:w="4819" w:type="dxa"/>
          </w:tcPr>
          <w:p w14:paraId="1F1EF9A1" w14:textId="77777777" w:rsidR="007B3626" w:rsidRDefault="007B3626">
            <w:pPr>
              <w:pStyle w:val="ConsPlusNormal"/>
            </w:pPr>
            <w:r>
              <w:t>витамин B</w:t>
            </w:r>
            <w:r>
              <w:rPr>
                <w:vertAlign w:val="subscript"/>
              </w:rPr>
              <w:t>12</w:t>
            </w:r>
            <w:r>
              <w:t xml:space="preserve"> и фолиевая кислота</w:t>
            </w:r>
          </w:p>
        </w:tc>
        <w:tc>
          <w:tcPr>
            <w:tcW w:w="4592" w:type="dxa"/>
          </w:tcPr>
          <w:p w14:paraId="025B4705" w14:textId="77777777" w:rsidR="007B3626" w:rsidRDefault="007B3626">
            <w:pPr>
              <w:pStyle w:val="ConsPlusNormal"/>
            </w:pPr>
          </w:p>
        </w:tc>
        <w:tc>
          <w:tcPr>
            <w:tcW w:w="3742" w:type="dxa"/>
          </w:tcPr>
          <w:p w14:paraId="02C040C5" w14:textId="77777777" w:rsidR="007B3626" w:rsidRDefault="007B3626">
            <w:pPr>
              <w:pStyle w:val="ConsPlusNormal"/>
            </w:pPr>
          </w:p>
        </w:tc>
      </w:tr>
      <w:tr w:rsidR="007B3626" w14:paraId="2BB3BC74" w14:textId="77777777">
        <w:tc>
          <w:tcPr>
            <w:tcW w:w="4309" w:type="dxa"/>
          </w:tcPr>
          <w:p w14:paraId="14CB9227" w14:textId="77777777" w:rsidR="007B3626" w:rsidRDefault="007B3626">
            <w:pPr>
              <w:pStyle w:val="ConsPlusNormal"/>
              <w:jc w:val="center"/>
            </w:pPr>
            <w:r>
              <w:t>B03BA</w:t>
            </w:r>
          </w:p>
        </w:tc>
        <w:tc>
          <w:tcPr>
            <w:tcW w:w="4819" w:type="dxa"/>
          </w:tcPr>
          <w:p w14:paraId="60B2AC0C" w14:textId="77777777" w:rsidR="007B3626" w:rsidRDefault="007B3626">
            <w:pPr>
              <w:pStyle w:val="ConsPlusNormal"/>
            </w:pPr>
            <w:r>
              <w:t>витамин B</w:t>
            </w:r>
            <w:r>
              <w:rPr>
                <w:vertAlign w:val="subscript"/>
              </w:rPr>
              <w:t>12</w:t>
            </w:r>
            <w:r>
              <w:t xml:space="preserve"> (цианокобаламин и его аналоги)</w:t>
            </w:r>
          </w:p>
        </w:tc>
        <w:tc>
          <w:tcPr>
            <w:tcW w:w="4592" w:type="dxa"/>
          </w:tcPr>
          <w:p w14:paraId="417F25F2" w14:textId="77777777" w:rsidR="007B3626" w:rsidRDefault="007B3626">
            <w:pPr>
              <w:pStyle w:val="ConsPlusNormal"/>
            </w:pPr>
            <w:r>
              <w:t>цианокобаламин</w:t>
            </w:r>
          </w:p>
        </w:tc>
        <w:tc>
          <w:tcPr>
            <w:tcW w:w="3742" w:type="dxa"/>
          </w:tcPr>
          <w:p w14:paraId="45DF89BC" w14:textId="77777777" w:rsidR="007B3626" w:rsidRDefault="007B3626">
            <w:pPr>
              <w:pStyle w:val="ConsPlusNormal"/>
            </w:pPr>
            <w:r>
              <w:t>лекарственные формы для парентерального применения</w:t>
            </w:r>
          </w:p>
        </w:tc>
      </w:tr>
      <w:tr w:rsidR="007B3626" w14:paraId="627B7EBE" w14:textId="77777777">
        <w:tc>
          <w:tcPr>
            <w:tcW w:w="4309" w:type="dxa"/>
          </w:tcPr>
          <w:p w14:paraId="295168BC" w14:textId="77777777" w:rsidR="007B3626" w:rsidRDefault="007B3626">
            <w:pPr>
              <w:pStyle w:val="ConsPlusNormal"/>
              <w:jc w:val="center"/>
            </w:pPr>
            <w:r>
              <w:t>B03BB</w:t>
            </w:r>
          </w:p>
        </w:tc>
        <w:tc>
          <w:tcPr>
            <w:tcW w:w="4819" w:type="dxa"/>
          </w:tcPr>
          <w:p w14:paraId="332BCFC9" w14:textId="77777777" w:rsidR="007B3626" w:rsidRDefault="007B3626">
            <w:pPr>
              <w:pStyle w:val="ConsPlusNormal"/>
            </w:pPr>
            <w:r>
              <w:t>фолиевая кислота и ее производные</w:t>
            </w:r>
          </w:p>
        </w:tc>
        <w:tc>
          <w:tcPr>
            <w:tcW w:w="4592" w:type="dxa"/>
          </w:tcPr>
          <w:p w14:paraId="32CF238B" w14:textId="77777777" w:rsidR="007B3626" w:rsidRDefault="007B3626">
            <w:pPr>
              <w:pStyle w:val="ConsPlusNormal"/>
            </w:pPr>
            <w:r>
              <w:t>фолиевая кислота</w:t>
            </w:r>
          </w:p>
        </w:tc>
        <w:tc>
          <w:tcPr>
            <w:tcW w:w="3742" w:type="dxa"/>
          </w:tcPr>
          <w:p w14:paraId="4F9356F3" w14:textId="77777777" w:rsidR="007B3626" w:rsidRDefault="007B3626">
            <w:pPr>
              <w:pStyle w:val="ConsPlusNormal"/>
            </w:pPr>
            <w:r>
              <w:t>твердые лекарственные формы для приема внутрь с обычным высвобождением</w:t>
            </w:r>
          </w:p>
        </w:tc>
      </w:tr>
      <w:tr w:rsidR="007B3626" w14:paraId="11ABAFFE" w14:textId="77777777">
        <w:tc>
          <w:tcPr>
            <w:tcW w:w="4309" w:type="dxa"/>
          </w:tcPr>
          <w:p w14:paraId="36BA3064" w14:textId="77777777" w:rsidR="007B3626" w:rsidRDefault="007B3626">
            <w:pPr>
              <w:pStyle w:val="ConsPlusNormal"/>
              <w:jc w:val="center"/>
            </w:pPr>
            <w:r>
              <w:t>B03X</w:t>
            </w:r>
          </w:p>
        </w:tc>
        <w:tc>
          <w:tcPr>
            <w:tcW w:w="4819" w:type="dxa"/>
          </w:tcPr>
          <w:p w14:paraId="1FDF3F5A" w14:textId="77777777" w:rsidR="007B3626" w:rsidRDefault="007B3626">
            <w:pPr>
              <w:pStyle w:val="ConsPlusNormal"/>
            </w:pPr>
            <w:r>
              <w:t>другие антианемические препараты</w:t>
            </w:r>
          </w:p>
        </w:tc>
        <w:tc>
          <w:tcPr>
            <w:tcW w:w="4592" w:type="dxa"/>
          </w:tcPr>
          <w:p w14:paraId="528E1D10" w14:textId="77777777" w:rsidR="007B3626" w:rsidRDefault="007B3626">
            <w:pPr>
              <w:pStyle w:val="ConsPlusNormal"/>
            </w:pPr>
          </w:p>
        </w:tc>
        <w:tc>
          <w:tcPr>
            <w:tcW w:w="3742" w:type="dxa"/>
          </w:tcPr>
          <w:p w14:paraId="30FDBF96" w14:textId="77777777" w:rsidR="007B3626" w:rsidRDefault="007B3626">
            <w:pPr>
              <w:pStyle w:val="ConsPlusNormal"/>
            </w:pPr>
          </w:p>
        </w:tc>
      </w:tr>
      <w:tr w:rsidR="007B3626" w14:paraId="5109F629" w14:textId="77777777">
        <w:tc>
          <w:tcPr>
            <w:tcW w:w="4309" w:type="dxa"/>
            <w:vMerge w:val="restart"/>
          </w:tcPr>
          <w:p w14:paraId="028B563B" w14:textId="77777777" w:rsidR="007B3626" w:rsidRDefault="007B3626">
            <w:pPr>
              <w:pStyle w:val="ConsPlusNormal"/>
              <w:jc w:val="center"/>
            </w:pPr>
            <w:r>
              <w:t>B03XA</w:t>
            </w:r>
          </w:p>
        </w:tc>
        <w:tc>
          <w:tcPr>
            <w:tcW w:w="4819" w:type="dxa"/>
            <w:vMerge w:val="restart"/>
          </w:tcPr>
          <w:p w14:paraId="3677B654" w14:textId="77777777" w:rsidR="007B3626" w:rsidRDefault="007B3626">
            <w:pPr>
              <w:pStyle w:val="ConsPlusNormal"/>
            </w:pPr>
            <w:r>
              <w:t>другие антианемические препараты</w:t>
            </w:r>
          </w:p>
        </w:tc>
        <w:tc>
          <w:tcPr>
            <w:tcW w:w="4592" w:type="dxa"/>
          </w:tcPr>
          <w:p w14:paraId="299A8465" w14:textId="77777777" w:rsidR="007B3626" w:rsidRDefault="007B3626">
            <w:pPr>
              <w:pStyle w:val="ConsPlusNormal"/>
            </w:pPr>
            <w:r>
              <w:t>дарбэпоэтин альфа</w:t>
            </w:r>
          </w:p>
        </w:tc>
        <w:tc>
          <w:tcPr>
            <w:tcW w:w="3742" w:type="dxa"/>
          </w:tcPr>
          <w:p w14:paraId="27D5D2F0" w14:textId="77777777" w:rsidR="007B3626" w:rsidRDefault="007B3626">
            <w:pPr>
              <w:pStyle w:val="ConsPlusNormal"/>
            </w:pPr>
            <w:r>
              <w:t>лекарственные формы для парентерального применения</w:t>
            </w:r>
          </w:p>
        </w:tc>
      </w:tr>
      <w:tr w:rsidR="007B3626" w14:paraId="50C98884" w14:textId="77777777">
        <w:tc>
          <w:tcPr>
            <w:tcW w:w="0" w:type="auto"/>
            <w:vMerge/>
          </w:tcPr>
          <w:p w14:paraId="06356CD9" w14:textId="77777777" w:rsidR="007B3626" w:rsidRDefault="007B3626">
            <w:pPr>
              <w:pStyle w:val="ConsPlusNormal"/>
            </w:pPr>
          </w:p>
        </w:tc>
        <w:tc>
          <w:tcPr>
            <w:tcW w:w="0" w:type="auto"/>
            <w:vMerge/>
          </w:tcPr>
          <w:p w14:paraId="4A9D6E2A" w14:textId="77777777" w:rsidR="007B3626" w:rsidRDefault="007B3626">
            <w:pPr>
              <w:pStyle w:val="ConsPlusNormal"/>
            </w:pPr>
          </w:p>
        </w:tc>
        <w:tc>
          <w:tcPr>
            <w:tcW w:w="4592" w:type="dxa"/>
          </w:tcPr>
          <w:p w14:paraId="149816FB" w14:textId="77777777" w:rsidR="007B3626" w:rsidRDefault="007B3626">
            <w:pPr>
              <w:pStyle w:val="ConsPlusNormal"/>
            </w:pPr>
            <w:r>
              <w:t>метоксиполи-этиленгликоль-эпоэтин бета</w:t>
            </w:r>
          </w:p>
        </w:tc>
        <w:tc>
          <w:tcPr>
            <w:tcW w:w="3742" w:type="dxa"/>
          </w:tcPr>
          <w:p w14:paraId="29B646DE" w14:textId="77777777" w:rsidR="007B3626" w:rsidRDefault="007B3626">
            <w:pPr>
              <w:pStyle w:val="ConsPlusNormal"/>
            </w:pPr>
            <w:r>
              <w:t>лекарственные формы для парентерального применения</w:t>
            </w:r>
          </w:p>
        </w:tc>
      </w:tr>
      <w:tr w:rsidR="007B3626" w14:paraId="67EBD68E" w14:textId="77777777">
        <w:tc>
          <w:tcPr>
            <w:tcW w:w="0" w:type="auto"/>
            <w:vMerge/>
          </w:tcPr>
          <w:p w14:paraId="5E870FEF" w14:textId="77777777" w:rsidR="007B3626" w:rsidRDefault="007B3626">
            <w:pPr>
              <w:pStyle w:val="ConsPlusNormal"/>
            </w:pPr>
          </w:p>
        </w:tc>
        <w:tc>
          <w:tcPr>
            <w:tcW w:w="0" w:type="auto"/>
            <w:vMerge/>
          </w:tcPr>
          <w:p w14:paraId="7E7B37CF" w14:textId="77777777" w:rsidR="007B3626" w:rsidRDefault="007B3626">
            <w:pPr>
              <w:pStyle w:val="ConsPlusNormal"/>
            </w:pPr>
          </w:p>
        </w:tc>
        <w:tc>
          <w:tcPr>
            <w:tcW w:w="4592" w:type="dxa"/>
          </w:tcPr>
          <w:p w14:paraId="5819074B" w14:textId="77777777" w:rsidR="007B3626" w:rsidRDefault="007B3626">
            <w:pPr>
              <w:pStyle w:val="ConsPlusNormal"/>
            </w:pPr>
            <w:r>
              <w:t>луспатерцепт</w:t>
            </w:r>
          </w:p>
        </w:tc>
        <w:tc>
          <w:tcPr>
            <w:tcW w:w="3742" w:type="dxa"/>
          </w:tcPr>
          <w:p w14:paraId="5339B544" w14:textId="77777777" w:rsidR="007B3626" w:rsidRDefault="007B3626">
            <w:pPr>
              <w:pStyle w:val="ConsPlusNormal"/>
            </w:pPr>
            <w:r>
              <w:t>лекарственные формы для парентерального применения</w:t>
            </w:r>
          </w:p>
        </w:tc>
      </w:tr>
      <w:tr w:rsidR="007B3626" w14:paraId="7253E3EF" w14:textId="77777777">
        <w:tc>
          <w:tcPr>
            <w:tcW w:w="0" w:type="auto"/>
            <w:vMerge/>
          </w:tcPr>
          <w:p w14:paraId="5D92F228" w14:textId="77777777" w:rsidR="007B3626" w:rsidRDefault="007B3626">
            <w:pPr>
              <w:pStyle w:val="ConsPlusNormal"/>
            </w:pPr>
          </w:p>
        </w:tc>
        <w:tc>
          <w:tcPr>
            <w:tcW w:w="0" w:type="auto"/>
            <w:vMerge/>
          </w:tcPr>
          <w:p w14:paraId="6960C9F0" w14:textId="77777777" w:rsidR="007B3626" w:rsidRDefault="007B3626">
            <w:pPr>
              <w:pStyle w:val="ConsPlusNormal"/>
            </w:pPr>
          </w:p>
        </w:tc>
        <w:tc>
          <w:tcPr>
            <w:tcW w:w="4592" w:type="dxa"/>
          </w:tcPr>
          <w:p w14:paraId="412FDB1F" w14:textId="77777777" w:rsidR="007B3626" w:rsidRDefault="007B3626">
            <w:pPr>
              <w:pStyle w:val="ConsPlusNormal"/>
            </w:pPr>
            <w:r>
              <w:t>роксадустат</w:t>
            </w:r>
          </w:p>
        </w:tc>
        <w:tc>
          <w:tcPr>
            <w:tcW w:w="3742" w:type="dxa"/>
          </w:tcPr>
          <w:p w14:paraId="63F6136B" w14:textId="77777777" w:rsidR="007B3626" w:rsidRDefault="007B3626">
            <w:pPr>
              <w:pStyle w:val="ConsPlusNormal"/>
            </w:pPr>
            <w:r>
              <w:t>твердые лекарственные формы для приема внутрь с обычным высвобождением</w:t>
            </w:r>
          </w:p>
        </w:tc>
      </w:tr>
      <w:tr w:rsidR="007B3626" w14:paraId="0892D3C1" w14:textId="77777777">
        <w:tc>
          <w:tcPr>
            <w:tcW w:w="0" w:type="auto"/>
            <w:vMerge/>
          </w:tcPr>
          <w:p w14:paraId="175C2F87" w14:textId="77777777" w:rsidR="007B3626" w:rsidRDefault="007B3626">
            <w:pPr>
              <w:pStyle w:val="ConsPlusNormal"/>
            </w:pPr>
          </w:p>
        </w:tc>
        <w:tc>
          <w:tcPr>
            <w:tcW w:w="0" w:type="auto"/>
            <w:vMerge/>
          </w:tcPr>
          <w:p w14:paraId="46981081" w14:textId="77777777" w:rsidR="007B3626" w:rsidRDefault="007B3626">
            <w:pPr>
              <w:pStyle w:val="ConsPlusNormal"/>
            </w:pPr>
          </w:p>
        </w:tc>
        <w:tc>
          <w:tcPr>
            <w:tcW w:w="4592" w:type="dxa"/>
          </w:tcPr>
          <w:p w14:paraId="52BE031F" w14:textId="77777777" w:rsidR="007B3626" w:rsidRDefault="007B3626">
            <w:pPr>
              <w:pStyle w:val="ConsPlusNormal"/>
            </w:pPr>
            <w:r>
              <w:t>эпоэтин альфа</w:t>
            </w:r>
          </w:p>
        </w:tc>
        <w:tc>
          <w:tcPr>
            <w:tcW w:w="3742" w:type="dxa"/>
          </w:tcPr>
          <w:p w14:paraId="5E8AA96E" w14:textId="77777777" w:rsidR="007B3626" w:rsidRDefault="007B3626">
            <w:pPr>
              <w:pStyle w:val="ConsPlusNormal"/>
            </w:pPr>
            <w:r>
              <w:t>лекарственные формы для парентерального применения</w:t>
            </w:r>
          </w:p>
        </w:tc>
      </w:tr>
      <w:tr w:rsidR="007B3626" w14:paraId="3FBC78A3" w14:textId="77777777">
        <w:tc>
          <w:tcPr>
            <w:tcW w:w="0" w:type="auto"/>
            <w:vMerge/>
          </w:tcPr>
          <w:p w14:paraId="03D25115" w14:textId="77777777" w:rsidR="007B3626" w:rsidRDefault="007B3626">
            <w:pPr>
              <w:pStyle w:val="ConsPlusNormal"/>
            </w:pPr>
          </w:p>
        </w:tc>
        <w:tc>
          <w:tcPr>
            <w:tcW w:w="0" w:type="auto"/>
            <w:vMerge/>
          </w:tcPr>
          <w:p w14:paraId="367D4E6C" w14:textId="77777777" w:rsidR="007B3626" w:rsidRDefault="007B3626">
            <w:pPr>
              <w:pStyle w:val="ConsPlusNormal"/>
            </w:pPr>
          </w:p>
        </w:tc>
        <w:tc>
          <w:tcPr>
            <w:tcW w:w="4592" w:type="dxa"/>
          </w:tcPr>
          <w:p w14:paraId="00365D21" w14:textId="77777777" w:rsidR="007B3626" w:rsidRDefault="007B3626">
            <w:pPr>
              <w:pStyle w:val="ConsPlusNormal"/>
            </w:pPr>
            <w:r>
              <w:t>эпоэтин бета</w:t>
            </w:r>
          </w:p>
        </w:tc>
        <w:tc>
          <w:tcPr>
            <w:tcW w:w="3742" w:type="dxa"/>
          </w:tcPr>
          <w:p w14:paraId="409F70F0" w14:textId="77777777" w:rsidR="007B3626" w:rsidRDefault="007B3626">
            <w:pPr>
              <w:pStyle w:val="ConsPlusNormal"/>
            </w:pPr>
            <w:r>
              <w:t>лекарственные формы для парентерального применения</w:t>
            </w:r>
          </w:p>
        </w:tc>
      </w:tr>
      <w:tr w:rsidR="007B3626" w14:paraId="1346CDD0" w14:textId="77777777">
        <w:tc>
          <w:tcPr>
            <w:tcW w:w="4309" w:type="dxa"/>
          </w:tcPr>
          <w:p w14:paraId="3C6CD816" w14:textId="77777777" w:rsidR="007B3626" w:rsidRDefault="007B3626">
            <w:pPr>
              <w:pStyle w:val="ConsPlusNormal"/>
              <w:jc w:val="center"/>
              <w:outlineLvl w:val="3"/>
            </w:pPr>
            <w:r>
              <w:t>B05</w:t>
            </w:r>
          </w:p>
        </w:tc>
        <w:tc>
          <w:tcPr>
            <w:tcW w:w="4819" w:type="dxa"/>
          </w:tcPr>
          <w:p w14:paraId="36AA99C9" w14:textId="77777777" w:rsidR="007B3626" w:rsidRDefault="007B3626">
            <w:pPr>
              <w:pStyle w:val="ConsPlusNormal"/>
            </w:pPr>
            <w:r>
              <w:t>кровезаменители и перфузионные растворы</w:t>
            </w:r>
          </w:p>
        </w:tc>
        <w:tc>
          <w:tcPr>
            <w:tcW w:w="4592" w:type="dxa"/>
          </w:tcPr>
          <w:p w14:paraId="49DA8D09" w14:textId="77777777" w:rsidR="007B3626" w:rsidRDefault="007B3626">
            <w:pPr>
              <w:pStyle w:val="ConsPlusNormal"/>
            </w:pPr>
          </w:p>
        </w:tc>
        <w:tc>
          <w:tcPr>
            <w:tcW w:w="3742" w:type="dxa"/>
          </w:tcPr>
          <w:p w14:paraId="60616404" w14:textId="77777777" w:rsidR="007B3626" w:rsidRDefault="007B3626">
            <w:pPr>
              <w:pStyle w:val="ConsPlusNormal"/>
            </w:pPr>
          </w:p>
        </w:tc>
      </w:tr>
      <w:tr w:rsidR="007B3626" w14:paraId="4AF8464C" w14:textId="77777777">
        <w:tc>
          <w:tcPr>
            <w:tcW w:w="4309" w:type="dxa"/>
          </w:tcPr>
          <w:p w14:paraId="1E526EAB" w14:textId="77777777" w:rsidR="007B3626" w:rsidRDefault="007B3626">
            <w:pPr>
              <w:pStyle w:val="ConsPlusNormal"/>
              <w:jc w:val="center"/>
            </w:pPr>
            <w:r>
              <w:t>B05A</w:t>
            </w:r>
          </w:p>
        </w:tc>
        <w:tc>
          <w:tcPr>
            <w:tcW w:w="4819" w:type="dxa"/>
          </w:tcPr>
          <w:p w14:paraId="5B6C623F" w14:textId="77777777" w:rsidR="007B3626" w:rsidRDefault="007B3626">
            <w:pPr>
              <w:pStyle w:val="ConsPlusNormal"/>
            </w:pPr>
            <w:r>
              <w:t>препараты крови и подобные средства</w:t>
            </w:r>
          </w:p>
        </w:tc>
        <w:tc>
          <w:tcPr>
            <w:tcW w:w="4592" w:type="dxa"/>
          </w:tcPr>
          <w:p w14:paraId="6801F9B4" w14:textId="77777777" w:rsidR="007B3626" w:rsidRDefault="007B3626">
            <w:pPr>
              <w:pStyle w:val="ConsPlusNormal"/>
            </w:pPr>
          </w:p>
        </w:tc>
        <w:tc>
          <w:tcPr>
            <w:tcW w:w="3742" w:type="dxa"/>
          </w:tcPr>
          <w:p w14:paraId="2ED56108" w14:textId="77777777" w:rsidR="007B3626" w:rsidRDefault="007B3626">
            <w:pPr>
              <w:pStyle w:val="ConsPlusNormal"/>
            </w:pPr>
          </w:p>
        </w:tc>
      </w:tr>
      <w:tr w:rsidR="007B3626" w14:paraId="37D838F3" w14:textId="77777777">
        <w:tc>
          <w:tcPr>
            <w:tcW w:w="4309" w:type="dxa"/>
            <w:vMerge w:val="restart"/>
          </w:tcPr>
          <w:p w14:paraId="31ADBC02" w14:textId="77777777" w:rsidR="007B3626" w:rsidRDefault="007B3626">
            <w:pPr>
              <w:pStyle w:val="ConsPlusNormal"/>
              <w:jc w:val="center"/>
            </w:pPr>
            <w:r>
              <w:lastRenderedPageBreak/>
              <w:t>B05AA</w:t>
            </w:r>
          </w:p>
        </w:tc>
        <w:tc>
          <w:tcPr>
            <w:tcW w:w="4819" w:type="dxa"/>
            <w:vMerge w:val="restart"/>
          </w:tcPr>
          <w:p w14:paraId="71126FDE" w14:textId="77777777" w:rsidR="007B3626" w:rsidRDefault="007B3626">
            <w:pPr>
              <w:pStyle w:val="ConsPlusNormal"/>
            </w:pPr>
            <w:r>
              <w:t>кровезаменители и белковые фракции плазмы крови</w:t>
            </w:r>
          </w:p>
        </w:tc>
        <w:tc>
          <w:tcPr>
            <w:tcW w:w="4592" w:type="dxa"/>
          </w:tcPr>
          <w:p w14:paraId="6B5A7B00" w14:textId="77777777" w:rsidR="007B3626" w:rsidRDefault="007B3626">
            <w:pPr>
              <w:pStyle w:val="ConsPlusNormal"/>
            </w:pPr>
            <w:r>
              <w:t>альбумин человека</w:t>
            </w:r>
          </w:p>
        </w:tc>
        <w:tc>
          <w:tcPr>
            <w:tcW w:w="3742" w:type="dxa"/>
          </w:tcPr>
          <w:p w14:paraId="092DA9D0" w14:textId="77777777" w:rsidR="007B3626" w:rsidRDefault="007B3626">
            <w:pPr>
              <w:pStyle w:val="ConsPlusNormal"/>
            </w:pPr>
            <w:r>
              <w:t>лекарственные формы для парентерального применения</w:t>
            </w:r>
          </w:p>
        </w:tc>
      </w:tr>
      <w:tr w:rsidR="007B3626" w14:paraId="3E7E0600" w14:textId="77777777">
        <w:tc>
          <w:tcPr>
            <w:tcW w:w="0" w:type="auto"/>
            <w:vMerge/>
          </w:tcPr>
          <w:p w14:paraId="7D0D9871" w14:textId="77777777" w:rsidR="007B3626" w:rsidRDefault="007B3626">
            <w:pPr>
              <w:pStyle w:val="ConsPlusNormal"/>
            </w:pPr>
          </w:p>
        </w:tc>
        <w:tc>
          <w:tcPr>
            <w:tcW w:w="0" w:type="auto"/>
            <w:vMerge/>
          </w:tcPr>
          <w:p w14:paraId="0D9E22E9" w14:textId="77777777" w:rsidR="007B3626" w:rsidRDefault="007B3626">
            <w:pPr>
              <w:pStyle w:val="ConsPlusNormal"/>
            </w:pPr>
          </w:p>
        </w:tc>
        <w:tc>
          <w:tcPr>
            <w:tcW w:w="4592" w:type="dxa"/>
          </w:tcPr>
          <w:p w14:paraId="06AE01DD" w14:textId="77777777" w:rsidR="007B3626" w:rsidRDefault="007B3626">
            <w:pPr>
              <w:pStyle w:val="ConsPlusNormal"/>
            </w:pPr>
            <w:r>
              <w:t>гидроксиэтил-крахмал</w:t>
            </w:r>
          </w:p>
        </w:tc>
        <w:tc>
          <w:tcPr>
            <w:tcW w:w="3742" w:type="dxa"/>
          </w:tcPr>
          <w:p w14:paraId="5C8A3E1F" w14:textId="77777777" w:rsidR="007B3626" w:rsidRDefault="007B3626">
            <w:pPr>
              <w:pStyle w:val="ConsPlusNormal"/>
            </w:pPr>
            <w:r>
              <w:t>лекарственные формы для парентерального применения</w:t>
            </w:r>
          </w:p>
        </w:tc>
      </w:tr>
      <w:tr w:rsidR="007B3626" w14:paraId="3A3CE8F4" w14:textId="77777777">
        <w:tc>
          <w:tcPr>
            <w:tcW w:w="0" w:type="auto"/>
            <w:vMerge/>
          </w:tcPr>
          <w:p w14:paraId="03B90692" w14:textId="77777777" w:rsidR="007B3626" w:rsidRDefault="007B3626">
            <w:pPr>
              <w:pStyle w:val="ConsPlusNormal"/>
            </w:pPr>
          </w:p>
        </w:tc>
        <w:tc>
          <w:tcPr>
            <w:tcW w:w="0" w:type="auto"/>
            <w:vMerge/>
          </w:tcPr>
          <w:p w14:paraId="6C3DB6F9" w14:textId="77777777" w:rsidR="007B3626" w:rsidRDefault="007B3626">
            <w:pPr>
              <w:pStyle w:val="ConsPlusNormal"/>
            </w:pPr>
          </w:p>
        </w:tc>
        <w:tc>
          <w:tcPr>
            <w:tcW w:w="4592" w:type="dxa"/>
          </w:tcPr>
          <w:p w14:paraId="16A1678B" w14:textId="77777777" w:rsidR="007B3626" w:rsidRDefault="007B3626">
            <w:pPr>
              <w:pStyle w:val="ConsPlusNormal"/>
            </w:pPr>
            <w:r>
              <w:t>декстран</w:t>
            </w:r>
          </w:p>
        </w:tc>
        <w:tc>
          <w:tcPr>
            <w:tcW w:w="3742" w:type="dxa"/>
          </w:tcPr>
          <w:p w14:paraId="490E075A" w14:textId="77777777" w:rsidR="007B3626" w:rsidRDefault="007B3626">
            <w:pPr>
              <w:pStyle w:val="ConsPlusNormal"/>
            </w:pPr>
            <w:r>
              <w:t>лекарственные формы для парентерального применения</w:t>
            </w:r>
          </w:p>
        </w:tc>
      </w:tr>
      <w:tr w:rsidR="007B3626" w14:paraId="11033C94" w14:textId="77777777">
        <w:tc>
          <w:tcPr>
            <w:tcW w:w="0" w:type="auto"/>
            <w:vMerge/>
          </w:tcPr>
          <w:p w14:paraId="4DC1A9A3" w14:textId="77777777" w:rsidR="007B3626" w:rsidRDefault="007B3626">
            <w:pPr>
              <w:pStyle w:val="ConsPlusNormal"/>
            </w:pPr>
          </w:p>
        </w:tc>
        <w:tc>
          <w:tcPr>
            <w:tcW w:w="0" w:type="auto"/>
            <w:vMerge/>
          </w:tcPr>
          <w:p w14:paraId="1995B99E" w14:textId="77777777" w:rsidR="007B3626" w:rsidRDefault="007B3626">
            <w:pPr>
              <w:pStyle w:val="ConsPlusNormal"/>
            </w:pPr>
          </w:p>
        </w:tc>
        <w:tc>
          <w:tcPr>
            <w:tcW w:w="4592" w:type="dxa"/>
          </w:tcPr>
          <w:p w14:paraId="1FFEAF5A" w14:textId="77777777" w:rsidR="007B3626" w:rsidRDefault="007B3626">
            <w:pPr>
              <w:pStyle w:val="ConsPlusNormal"/>
            </w:pPr>
            <w:r>
              <w:t>желатин</w:t>
            </w:r>
          </w:p>
        </w:tc>
        <w:tc>
          <w:tcPr>
            <w:tcW w:w="3742" w:type="dxa"/>
          </w:tcPr>
          <w:p w14:paraId="0899D814" w14:textId="77777777" w:rsidR="007B3626" w:rsidRDefault="007B3626">
            <w:pPr>
              <w:pStyle w:val="ConsPlusNormal"/>
            </w:pPr>
            <w:r>
              <w:t>лекарственные формы для парентерального применения</w:t>
            </w:r>
          </w:p>
        </w:tc>
      </w:tr>
      <w:tr w:rsidR="007B3626" w14:paraId="0AE442A4" w14:textId="77777777">
        <w:tc>
          <w:tcPr>
            <w:tcW w:w="4309" w:type="dxa"/>
          </w:tcPr>
          <w:p w14:paraId="4437ADEA" w14:textId="77777777" w:rsidR="007B3626" w:rsidRDefault="007B3626">
            <w:pPr>
              <w:pStyle w:val="ConsPlusNormal"/>
              <w:jc w:val="center"/>
            </w:pPr>
            <w:r>
              <w:t>B05B</w:t>
            </w:r>
          </w:p>
        </w:tc>
        <w:tc>
          <w:tcPr>
            <w:tcW w:w="4819" w:type="dxa"/>
          </w:tcPr>
          <w:p w14:paraId="2717D408" w14:textId="77777777" w:rsidR="007B3626" w:rsidRDefault="007B3626">
            <w:pPr>
              <w:pStyle w:val="ConsPlusNormal"/>
            </w:pPr>
            <w:r>
              <w:t>растворы для внутривенного введения</w:t>
            </w:r>
          </w:p>
        </w:tc>
        <w:tc>
          <w:tcPr>
            <w:tcW w:w="4592" w:type="dxa"/>
          </w:tcPr>
          <w:p w14:paraId="582E1191" w14:textId="77777777" w:rsidR="007B3626" w:rsidRDefault="007B3626">
            <w:pPr>
              <w:pStyle w:val="ConsPlusNormal"/>
            </w:pPr>
          </w:p>
        </w:tc>
        <w:tc>
          <w:tcPr>
            <w:tcW w:w="3742" w:type="dxa"/>
          </w:tcPr>
          <w:p w14:paraId="7A64DFA2" w14:textId="77777777" w:rsidR="007B3626" w:rsidRDefault="007B3626">
            <w:pPr>
              <w:pStyle w:val="ConsPlusNormal"/>
            </w:pPr>
          </w:p>
        </w:tc>
      </w:tr>
      <w:tr w:rsidR="007B3626" w14:paraId="599BC002" w14:textId="77777777">
        <w:tc>
          <w:tcPr>
            <w:tcW w:w="4309" w:type="dxa"/>
            <w:vMerge w:val="restart"/>
          </w:tcPr>
          <w:p w14:paraId="71DD398F" w14:textId="77777777" w:rsidR="007B3626" w:rsidRDefault="007B3626">
            <w:pPr>
              <w:pStyle w:val="ConsPlusNormal"/>
              <w:jc w:val="center"/>
            </w:pPr>
            <w:r>
              <w:t>B05BA</w:t>
            </w:r>
          </w:p>
        </w:tc>
        <w:tc>
          <w:tcPr>
            <w:tcW w:w="4819" w:type="dxa"/>
            <w:vMerge w:val="restart"/>
          </w:tcPr>
          <w:p w14:paraId="4EF614B1" w14:textId="77777777" w:rsidR="007B3626" w:rsidRDefault="007B3626">
            <w:pPr>
              <w:pStyle w:val="ConsPlusNormal"/>
            </w:pPr>
            <w:r>
              <w:t>растворы для парентерального питания</w:t>
            </w:r>
          </w:p>
        </w:tc>
        <w:tc>
          <w:tcPr>
            <w:tcW w:w="4592" w:type="dxa"/>
          </w:tcPr>
          <w:p w14:paraId="518499F3" w14:textId="77777777" w:rsidR="007B3626" w:rsidRDefault="007B3626">
            <w:pPr>
              <w:pStyle w:val="ConsPlusNormal"/>
            </w:pPr>
            <w:r>
              <w:t>декстроза</w:t>
            </w:r>
          </w:p>
        </w:tc>
        <w:tc>
          <w:tcPr>
            <w:tcW w:w="3742" w:type="dxa"/>
          </w:tcPr>
          <w:p w14:paraId="6712DC56" w14:textId="77777777" w:rsidR="007B3626" w:rsidRDefault="007B3626">
            <w:pPr>
              <w:pStyle w:val="ConsPlusNormal"/>
            </w:pPr>
            <w:r>
              <w:t>лекарственные формы для парентерального применения</w:t>
            </w:r>
          </w:p>
        </w:tc>
      </w:tr>
      <w:tr w:rsidR="007B3626" w14:paraId="6E2AA2A1" w14:textId="77777777">
        <w:tc>
          <w:tcPr>
            <w:tcW w:w="0" w:type="auto"/>
            <w:vMerge/>
          </w:tcPr>
          <w:p w14:paraId="4721F4BA" w14:textId="77777777" w:rsidR="007B3626" w:rsidRDefault="007B3626">
            <w:pPr>
              <w:pStyle w:val="ConsPlusNormal"/>
            </w:pPr>
          </w:p>
        </w:tc>
        <w:tc>
          <w:tcPr>
            <w:tcW w:w="0" w:type="auto"/>
            <w:vMerge/>
          </w:tcPr>
          <w:p w14:paraId="7CB661E7" w14:textId="77777777" w:rsidR="007B3626" w:rsidRDefault="007B3626">
            <w:pPr>
              <w:pStyle w:val="ConsPlusNormal"/>
            </w:pPr>
          </w:p>
        </w:tc>
        <w:tc>
          <w:tcPr>
            <w:tcW w:w="4592" w:type="dxa"/>
          </w:tcPr>
          <w:p w14:paraId="7BD6CF0E" w14:textId="77777777" w:rsidR="007B3626" w:rsidRDefault="007B3626">
            <w:pPr>
              <w:pStyle w:val="ConsPlusNormal"/>
            </w:pPr>
            <w:r>
              <w:t>жировые эмульсии для парентерального питания</w:t>
            </w:r>
          </w:p>
        </w:tc>
        <w:tc>
          <w:tcPr>
            <w:tcW w:w="3742" w:type="dxa"/>
          </w:tcPr>
          <w:p w14:paraId="7AD23AE7" w14:textId="77777777" w:rsidR="007B3626" w:rsidRDefault="007B3626">
            <w:pPr>
              <w:pStyle w:val="ConsPlusNormal"/>
            </w:pPr>
            <w:r>
              <w:t>лекарственные формы для парентерального применения</w:t>
            </w:r>
          </w:p>
        </w:tc>
      </w:tr>
      <w:tr w:rsidR="007B3626" w14:paraId="58964C01" w14:textId="77777777">
        <w:tc>
          <w:tcPr>
            <w:tcW w:w="4309" w:type="dxa"/>
            <w:vMerge w:val="restart"/>
          </w:tcPr>
          <w:p w14:paraId="74ADFE49" w14:textId="77777777" w:rsidR="007B3626" w:rsidRDefault="007B3626">
            <w:pPr>
              <w:pStyle w:val="ConsPlusNormal"/>
              <w:jc w:val="center"/>
            </w:pPr>
            <w:r>
              <w:t>B05BB</w:t>
            </w:r>
          </w:p>
        </w:tc>
        <w:tc>
          <w:tcPr>
            <w:tcW w:w="4819" w:type="dxa"/>
            <w:vMerge w:val="restart"/>
          </w:tcPr>
          <w:p w14:paraId="520123D7" w14:textId="77777777" w:rsidR="007B3626" w:rsidRDefault="007B3626">
            <w:pPr>
              <w:pStyle w:val="ConsPlusNormal"/>
            </w:pPr>
            <w:r>
              <w:t>растворы, влияющие на водно-электролитный баланс</w:t>
            </w:r>
          </w:p>
        </w:tc>
        <w:tc>
          <w:tcPr>
            <w:tcW w:w="4592" w:type="dxa"/>
          </w:tcPr>
          <w:p w14:paraId="10C8C98C" w14:textId="77777777" w:rsidR="007B3626" w:rsidRDefault="007B3626">
            <w:pPr>
              <w:pStyle w:val="ConsPlusNormal"/>
            </w:pPr>
            <w:r>
              <w:t>натрия хлорид</w:t>
            </w:r>
          </w:p>
        </w:tc>
        <w:tc>
          <w:tcPr>
            <w:tcW w:w="3742" w:type="dxa"/>
          </w:tcPr>
          <w:p w14:paraId="01E8BC8E" w14:textId="77777777" w:rsidR="007B3626" w:rsidRDefault="007B3626">
            <w:pPr>
              <w:pStyle w:val="ConsPlusNormal"/>
            </w:pPr>
            <w:r>
              <w:t>лекарственные формы для парентерального применения</w:t>
            </w:r>
          </w:p>
        </w:tc>
      </w:tr>
      <w:tr w:rsidR="007B3626" w14:paraId="386CECE4" w14:textId="77777777">
        <w:tc>
          <w:tcPr>
            <w:tcW w:w="0" w:type="auto"/>
            <w:vMerge/>
          </w:tcPr>
          <w:p w14:paraId="18EEB9F4" w14:textId="77777777" w:rsidR="007B3626" w:rsidRDefault="007B3626">
            <w:pPr>
              <w:pStyle w:val="ConsPlusNormal"/>
            </w:pPr>
          </w:p>
        </w:tc>
        <w:tc>
          <w:tcPr>
            <w:tcW w:w="0" w:type="auto"/>
            <w:vMerge/>
          </w:tcPr>
          <w:p w14:paraId="19608C3A" w14:textId="77777777" w:rsidR="007B3626" w:rsidRDefault="007B3626">
            <w:pPr>
              <w:pStyle w:val="ConsPlusNormal"/>
            </w:pPr>
          </w:p>
        </w:tc>
        <w:tc>
          <w:tcPr>
            <w:tcW w:w="4592" w:type="dxa"/>
          </w:tcPr>
          <w:p w14:paraId="27F04498" w14:textId="77777777" w:rsidR="007B3626" w:rsidRDefault="007B3626">
            <w:pPr>
              <w:pStyle w:val="ConsPlusNormal"/>
            </w:pPr>
            <w:r>
              <w:t>калия ацетат + кальция ацетат + магния ацетат + натрия ацетат + натрия хлорид</w:t>
            </w:r>
          </w:p>
        </w:tc>
        <w:tc>
          <w:tcPr>
            <w:tcW w:w="3742" w:type="dxa"/>
          </w:tcPr>
          <w:p w14:paraId="4784458C" w14:textId="77777777" w:rsidR="007B3626" w:rsidRDefault="007B3626">
            <w:pPr>
              <w:pStyle w:val="ConsPlusNormal"/>
            </w:pPr>
            <w:r>
              <w:t>лекарственные формы для парентерального применения</w:t>
            </w:r>
          </w:p>
        </w:tc>
      </w:tr>
      <w:tr w:rsidR="007B3626" w14:paraId="4BDF26D0" w14:textId="77777777">
        <w:tc>
          <w:tcPr>
            <w:tcW w:w="0" w:type="auto"/>
            <w:vMerge/>
          </w:tcPr>
          <w:p w14:paraId="45C8C949" w14:textId="77777777" w:rsidR="007B3626" w:rsidRDefault="007B3626">
            <w:pPr>
              <w:pStyle w:val="ConsPlusNormal"/>
            </w:pPr>
          </w:p>
        </w:tc>
        <w:tc>
          <w:tcPr>
            <w:tcW w:w="0" w:type="auto"/>
            <w:vMerge/>
          </w:tcPr>
          <w:p w14:paraId="42DEC2EC" w14:textId="77777777" w:rsidR="007B3626" w:rsidRDefault="007B3626">
            <w:pPr>
              <w:pStyle w:val="ConsPlusNormal"/>
            </w:pPr>
          </w:p>
        </w:tc>
        <w:tc>
          <w:tcPr>
            <w:tcW w:w="4592" w:type="dxa"/>
          </w:tcPr>
          <w:p w14:paraId="76E8A38F" w14:textId="77777777" w:rsidR="007B3626" w:rsidRDefault="007B3626">
            <w:pPr>
              <w:pStyle w:val="ConsPlusNormal"/>
            </w:pPr>
            <w:r>
              <w:t>калия хлорид + натрия ацетат + натрия хлорид</w:t>
            </w:r>
          </w:p>
        </w:tc>
        <w:tc>
          <w:tcPr>
            <w:tcW w:w="3742" w:type="dxa"/>
          </w:tcPr>
          <w:p w14:paraId="55D79E42" w14:textId="77777777" w:rsidR="007B3626" w:rsidRDefault="007B3626">
            <w:pPr>
              <w:pStyle w:val="ConsPlusNormal"/>
            </w:pPr>
            <w:r>
              <w:t>лекарственные формы для парентерального применения</w:t>
            </w:r>
          </w:p>
        </w:tc>
      </w:tr>
      <w:tr w:rsidR="007B3626" w14:paraId="32460DD4" w14:textId="77777777">
        <w:tc>
          <w:tcPr>
            <w:tcW w:w="0" w:type="auto"/>
            <w:vMerge/>
          </w:tcPr>
          <w:p w14:paraId="4AE0D56D" w14:textId="77777777" w:rsidR="007B3626" w:rsidRDefault="007B3626">
            <w:pPr>
              <w:pStyle w:val="ConsPlusNormal"/>
            </w:pPr>
          </w:p>
        </w:tc>
        <w:tc>
          <w:tcPr>
            <w:tcW w:w="0" w:type="auto"/>
            <w:vMerge/>
          </w:tcPr>
          <w:p w14:paraId="2E688499" w14:textId="77777777" w:rsidR="007B3626" w:rsidRDefault="007B3626">
            <w:pPr>
              <w:pStyle w:val="ConsPlusNormal"/>
            </w:pPr>
          </w:p>
        </w:tc>
        <w:tc>
          <w:tcPr>
            <w:tcW w:w="4592" w:type="dxa"/>
          </w:tcPr>
          <w:p w14:paraId="7AB3BECA" w14:textId="77777777" w:rsidR="007B3626" w:rsidRDefault="007B3626">
            <w:pPr>
              <w:pStyle w:val="ConsPlusNormal"/>
            </w:pPr>
            <w:r>
              <w:t>меглюмина натрия сукцинат</w:t>
            </w:r>
          </w:p>
        </w:tc>
        <w:tc>
          <w:tcPr>
            <w:tcW w:w="3742" w:type="dxa"/>
          </w:tcPr>
          <w:p w14:paraId="5CAB4A16" w14:textId="77777777" w:rsidR="007B3626" w:rsidRDefault="007B3626">
            <w:pPr>
              <w:pStyle w:val="ConsPlusNormal"/>
            </w:pPr>
            <w:r>
              <w:t>лекарственные формы для парентерального применения</w:t>
            </w:r>
          </w:p>
        </w:tc>
      </w:tr>
      <w:tr w:rsidR="007B3626" w14:paraId="5DAC89B6" w14:textId="77777777">
        <w:tc>
          <w:tcPr>
            <w:tcW w:w="0" w:type="auto"/>
            <w:vMerge/>
          </w:tcPr>
          <w:p w14:paraId="448D3DB4" w14:textId="77777777" w:rsidR="007B3626" w:rsidRDefault="007B3626">
            <w:pPr>
              <w:pStyle w:val="ConsPlusNormal"/>
            </w:pPr>
          </w:p>
        </w:tc>
        <w:tc>
          <w:tcPr>
            <w:tcW w:w="0" w:type="auto"/>
            <w:vMerge/>
          </w:tcPr>
          <w:p w14:paraId="79850B5D" w14:textId="77777777" w:rsidR="007B3626" w:rsidRDefault="007B3626">
            <w:pPr>
              <w:pStyle w:val="ConsPlusNormal"/>
            </w:pPr>
          </w:p>
        </w:tc>
        <w:tc>
          <w:tcPr>
            <w:tcW w:w="4592" w:type="dxa"/>
          </w:tcPr>
          <w:p w14:paraId="0011DAFC" w14:textId="77777777" w:rsidR="007B3626" w:rsidRDefault="007B3626">
            <w:pPr>
              <w:pStyle w:val="ConsPlusNormal"/>
            </w:pPr>
            <w:r>
              <w:t>натрия лактата раствор сложный (калия хлорид + кальция хлорид + натрия хлорид + натрия лактат)</w:t>
            </w:r>
          </w:p>
        </w:tc>
        <w:tc>
          <w:tcPr>
            <w:tcW w:w="3742" w:type="dxa"/>
          </w:tcPr>
          <w:p w14:paraId="480AB41D" w14:textId="77777777" w:rsidR="007B3626" w:rsidRDefault="007B3626">
            <w:pPr>
              <w:pStyle w:val="ConsPlusNormal"/>
            </w:pPr>
            <w:r>
              <w:t>лекарственные формы для парентерального применения</w:t>
            </w:r>
          </w:p>
        </w:tc>
      </w:tr>
      <w:tr w:rsidR="007B3626" w14:paraId="54A89DD9" w14:textId="77777777">
        <w:tc>
          <w:tcPr>
            <w:tcW w:w="0" w:type="auto"/>
            <w:vMerge/>
          </w:tcPr>
          <w:p w14:paraId="3F2BF60A" w14:textId="77777777" w:rsidR="007B3626" w:rsidRDefault="007B3626">
            <w:pPr>
              <w:pStyle w:val="ConsPlusNormal"/>
            </w:pPr>
          </w:p>
        </w:tc>
        <w:tc>
          <w:tcPr>
            <w:tcW w:w="0" w:type="auto"/>
            <w:vMerge/>
          </w:tcPr>
          <w:p w14:paraId="148ABF31" w14:textId="77777777" w:rsidR="007B3626" w:rsidRDefault="007B3626">
            <w:pPr>
              <w:pStyle w:val="ConsPlusNormal"/>
            </w:pPr>
          </w:p>
        </w:tc>
        <w:tc>
          <w:tcPr>
            <w:tcW w:w="4592" w:type="dxa"/>
          </w:tcPr>
          <w:p w14:paraId="29D5814F" w14:textId="77777777" w:rsidR="007B3626" w:rsidRDefault="007B3626">
            <w:pPr>
              <w:pStyle w:val="ConsPlusNormal"/>
            </w:pPr>
            <w:r>
              <w:t>натрия хлорида раствор сложный (калия хлорид + кальция хлорид + натрия хлорид)</w:t>
            </w:r>
          </w:p>
        </w:tc>
        <w:tc>
          <w:tcPr>
            <w:tcW w:w="3742" w:type="dxa"/>
          </w:tcPr>
          <w:p w14:paraId="7ECE8A9D" w14:textId="77777777" w:rsidR="007B3626" w:rsidRDefault="007B3626">
            <w:pPr>
              <w:pStyle w:val="ConsPlusNormal"/>
            </w:pPr>
            <w:r>
              <w:t>лекарственные формы для парентерального применения</w:t>
            </w:r>
          </w:p>
        </w:tc>
      </w:tr>
      <w:tr w:rsidR="007B3626" w14:paraId="28288C12" w14:textId="77777777">
        <w:tc>
          <w:tcPr>
            <w:tcW w:w="0" w:type="auto"/>
            <w:vMerge/>
          </w:tcPr>
          <w:p w14:paraId="63BC6E90" w14:textId="77777777" w:rsidR="007B3626" w:rsidRDefault="007B3626">
            <w:pPr>
              <w:pStyle w:val="ConsPlusNormal"/>
            </w:pPr>
          </w:p>
        </w:tc>
        <w:tc>
          <w:tcPr>
            <w:tcW w:w="0" w:type="auto"/>
            <w:vMerge/>
          </w:tcPr>
          <w:p w14:paraId="4EEA7742" w14:textId="77777777" w:rsidR="007B3626" w:rsidRDefault="007B3626">
            <w:pPr>
              <w:pStyle w:val="ConsPlusNormal"/>
            </w:pPr>
          </w:p>
        </w:tc>
        <w:tc>
          <w:tcPr>
            <w:tcW w:w="4592" w:type="dxa"/>
          </w:tcPr>
          <w:p w14:paraId="13EDFCDD" w14:textId="77777777" w:rsidR="007B3626" w:rsidRDefault="007B3626">
            <w:pPr>
              <w:pStyle w:val="ConsPlusNormal"/>
            </w:pPr>
            <w:r>
              <w:t>натрия хлорид + калия хлорид + кальция хлорида дигидрат + магния хлорида гексагидрат + натрия ацетата тригидрат + яблочная кислота</w:t>
            </w:r>
          </w:p>
        </w:tc>
        <w:tc>
          <w:tcPr>
            <w:tcW w:w="3742" w:type="dxa"/>
          </w:tcPr>
          <w:p w14:paraId="2C0A749E" w14:textId="77777777" w:rsidR="007B3626" w:rsidRDefault="007B3626">
            <w:pPr>
              <w:pStyle w:val="ConsPlusNormal"/>
            </w:pPr>
            <w:r>
              <w:t>лекарственные формы для парентерального применения</w:t>
            </w:r>
          </w:p>
        </w:tc>
      </w:tr>
      <w:tr w:rsidR="007B3626" w14:paraId="33E610F3" w14:textId="77777777">
        <w:tc>
          <w:tcPr>
            <w:tcW w:w="4309" w:type="dxa"/>
          </w:tcPr>
          <w:p w14:paraId="36924AA2" w14:textId="77777777" w:rsidR="007B3626" w:rsidRDefault="007B3626">
            <w:pPr>
              <w:pStyle w:val="ConsPlusNormal"/>
              <w:jc w:val="center"/>
            </w:pPr>
            <w:r>
              <w:t>B05BC</w:t>
            </w:r>
          </w:p>
        </w:tc>
        <w:tc>
          <w:tcPr>
            <w:tcW w:w="4819" w:type="dxa"/>
          </w:tcPr>
          <w:p w14:paraId="2545F641" w14:textId="77777777" w:rsidR="007B3626" w:rsidRDefault="007B3626">
            <w:pPr>
              <w:pStyle w:val="ConsPlusNormal"/>
            </w:pPr>
            <w:r>
              <w:t>растворы с осмодиуретическим действием</w:t>
            </w:r>
          </w:p>
        </w:tc>
        <w:tc>
          <w:tcPr>
            <w:tcW w:w="4592" w:type="dxa"/>
          </w:tcPr>
          <w:p w14:paraId="0804E772" w14:textId="77777777" w:rsidR="007B3626" w:rsidRDefault="007B3626">
            <w:pPr>
              <w:pStyle w:val="ConsPlusNormal"/>
            </w:pPr>
            <w:r>
              <w:t>маннитол</w:t>
            </w:r>
          </w:p>
        </w:tc>
        <w:tc>
          <w:tcPr>
            <w:tcW w:w="3742" w:type="dxa"/>
          </w:tcPr>
          <w:p w14:paraId="3F2FACFF" w14:textId="77777777" w:rsidR="007B3626" w:rsidRDefault="007B3626">
            <w:pPr>
              <w:pStyle w:val="ConsPlusNormal"/>
            </w:pPr>
            <w:r>
              <w:t>лекарственные формы для ингаляционного применения;</w:t>
            </w:r>
          </w:p>
          <w:p w14:paraId="230C8F66" w14:textId="77777777" w:rsidR="007B3626" w:rsidRDefault="007B3626">
            <w:pPr>
              <w:pStyle w:val="ConsPlusNormal"/>
            </w:pPr>
            <w:r>
              <w:t>лекарственные формы для парентерального применения</w:t>
            </w:r>
          </w:p>
        </w:tc>
      </w:tr>
      <w:tr w:rsidR="007B3626" w14:paraId="3DBB262F" w14:textId="77777777">
        <w:tc>
          <w:tcPr>
            <w:tcW w:w="4309" w:type="dxa"/>
          </w:tcPr>
          <w:p w14:paraId="1C250C67" w14:textId="77777777" w:rsidR="007B3626" w:rsidRDefault="007B3626">
            <w:pPr>
              <w:pStyle w:val="ConsPlusNormal"/>
              <w:jc w:val="center"/>
            </w:pPr>
            <w:r>
              <w:t>B05C</w:t>
            </w:r>
          </w:p>
        </w:tc>
        <w:tc>
          <w:tcPr>
            <w:tcW w:w="4819" w:type="dxa"/>
          </w:tcPr>
          <w:p w14:paraId="545981E4" w14:textId="77777777" w:rsidR="007B3626" w:rsidRDefault="007B3626">
            <w:pPr>
              <w:pStyle w:val="ConsPlusNormal"/>
            </w:pPr>
            <w:r>
              <w:t>ирригационные растворы</w:t>
            </w:r>
          </w:p>
        </w:tc>
        <w:tc>
          <w:tcPr>
            <w:tcW w:w="4592" w:type="dxa"/>
          </w:tcPr>
          <w:p w14:paraId="08D8E3B2" w14:textId="77777777" w:rsidR="007B3626" w:rsidRDefault="007B3626">
            <w:pPr>
              <w:pStyle w:val="ConsPlusNormal"/>
            </w:pPr>
          </w:p>
        </w:tc>
        <w:tc>
          <w:tcPr>
            <w:tcW w:w="3742" w:type="dxa"/>
          </w:tcPr>
          <w:p w14:paraId="03A3CB4E" w14:textId="77777777" w:rsidR="007B3626" w:rsidRDefault="007B3626">
            <w:pPr>
              <w:pStyle w:val="ConsPlusNormal"/>
            </w:pPr>
          </w:p>
        </w:tc>
      </w:tr>
      <w:tr w:rsidR="007B3626" w14:paraId="2485B25C" w14:textId="77777777">
        <w:tc>
          <w:tcPr>
            <w:tcW w:w="4309" w:type="dxa"/>
          </w:tcPr>
          <w:p w14:paraId="4FB4B16A" w14:textId="77777777" w:rsidR="007B3626" w:rsidRDefault="007B3626">
            <w:pPr>
              <w:pStyle w:val="ConsPlusNormal"/>
              <w:jc w:val="center"/>
            </w:pPr>
            <w:r>
              <w:t>B05CB</w:t>
            </w:r>
          </w:p>
        </w:tc>
        <w:tc>
          <w:tcPr>
            <w:tcW w:w="4819" w:type="dxa"/>
          </w:tcPr>
          <w:p w14:paraId="62070F44" w14:textId="77777777" w:rsidR="007B3626" w:rsidRDefault="007B3626">
            <w:pPr>
              <w:pStyle w:val="ConsPlusNormal"/>
            </w:pPr>
            <w:r>
              <w:t>солевые растворы</w:t>
            </w:r>
          </w:p>
        </w:tc>
        <w:tc>
          <w:tcPr>
            <w:tcW w:w="4592" w:type="dxa"/>
          </w:tcPr>
          <w:p w14:paraId="43E182CA" w14:textId="77777777" w:rsidR="007B3626" w:rsidRDefault="007B3626">
            <w:pPr>
              <w:pStyle w:val="ConsPlusNormal"/>
            </w:pPr>
            <w:r>
              <w:t>натрия гидрокарбонат</w:t>
            </w:r>
          </w:p>
        </w:tc>
        <w:tc>
          <w:tcPr>
            <w:tcW w:w="3742" w:type="dxa"/>
          </w:tcPr>
          <w:p w14:paraId="3D63461E" w14:textId="77777777" w:rsidR="007B3626" w:rsidRDefault="007B3626">
            <w:pPr>
              <w:pStyle w:val="ConsPlusNormal"/>
            </w:pPr>
            <w:r>
              <w:t>лекарственные формы для парентерального применения</w:t>
            </w:r>
          </w:p>
        </w:tc>
      </w:tr>
      <w:tr w:rsidR="007B3626" w14:paraId="0FF6A76E" w14:textId="77777777">
        <w:tc>
          <w:tcPr>
            <w:tcW w:w="4309" w:type="dxa"/>
          </w:tcPr>
          <w:p w14:paraId="38183582" w14:textId="77777777" w:rsidR="007B3626" w:rsidRDefault="007B3626">
            <w:pPr>
              <w:pStyle w:val="ConsPlusNormal"/>
              <w:jc w:val="center"/>
            </w:pPr>
            <w:r>
              <w:t>B05D</w:t>
            </w:r>
          </w:p>
        </w:tc>
        <w:tc>
          <w:tcPr>
            <w:tcW w:w="4819" w:type="dxa"/>
          </w:tcPr>
          <w:p w14:paraId="13C99E03" w14:textId="77777777" w:rsidR="007B3626" w:rsidRDefault="007B3626">
            <w:pPr>
              <w:pStyle w:val="ConsPlusNormal"/>
            </w:pPr>
            <w:r>
              <w:t>растворы для перитонеального диализа</w:t>
            </w:r>
          </w:p>
        </w:tc>
        <w:tc>
          <w:tcPr>
            <w:tcW w:w="4592" w:type="dxa"/>
          </w:tcPr>
          <w:p w14:paraId="38BF8E24" w14:textId="77777777" w:rsidR="007B3626" w:rsidRDefault="007B3626">
            <w:pPr>
              <w:pStyle w:val="ConsPlusNormal"/>
            </w:pPr>
            <w:r>
              <w:t>растворы для перитонеального диализа</w:t>
            </w:r>
          </w:p>
        </w:tc>
        <w:tc>
          <w:tcPr>
            <w:tcW w:w="3742" w:type="dxa"/>
          </w:tcPr>
          <w:p w14:paraId="27BCC5A2" w14:textId="77777777" w:rsidR="007B3626" w:rsidRDefault="007B3626">
            <w:pPr>
              <w:pStyle w:val="ConsPlusNormal"/>
            </w:pPr>
            <w:r>
              <w:t>жидкие лекарственные формы для перитонеального диализа</w:t>
            </w:r>
          </w:p>
        </w:tc>
      </w:tr>
      <w:tr w:rsidR="007B3626" w14:paraId="47D0A3AF" w14:textId="77777777">
        <w:tc>
          <w:tcPr>
            <w:tcW w:w="4309" w:type="dxa"/>
          </w:tcPr>
          <w:p w14:paraId="0481D6B2" w14:textId="77777777" w:rsidR="007B3626" w:rsidRDefault="007B3626">
            <w:pPr>
              <w:pStyle w:val="ConsPlusNormal"/>
              <w:jc w:val="center"/>
            </w:pPr>
            <w:r>
              <w:t>B05X</w:t>
            </w:r>
          </w:p>
        </w:tc>
        <w:tc>
          <w:tcPr>
            <w:tcW w:w="4819" w:type="dxa"/>
          </w:tcPr>
          <w:p w14:paraId="041612D4" w14:textId="77777777" w:rsidR="007B3626" w:rsidRDefault="007B3626">
            <w:pPr>
              <w:pStyle w:val="ConsPlusNormal"/>
            </w:pPr>
            <w:r>
              <w:t>добавки к растворам для внутривенного введения</w:t>
            </w:r>
          </w:p>
        </w:tc>
        <w:tc>
          <w:tcPr>
            <w:tcW w:w="4592" w:type="dxa"/>
          </w:tcPr>
          <w:p w14:paraId="5DDD1047" w14:textId="77777777" w:rsidR="007B3626" w:rsidRDefault="007B3626">
            <w:pPr>
              <w:pStyle w:val="ConsPlusNormal"/>
            </w:pPr>
          </w:p>
        </w:tc>
        <w:tc>
          <w:tcPr>
            <w:tcW w:w="3742" w:type="dxa"/>
          </w:tcPr>
          <w:p w14:paraId="04C655A7" w14:textId="77777777" w:rsidR="007B3626" w:rsidRDefault="007B3626">
            <w:pPr>
              <w:pStyle w:val="ConsPlusNormal"/>
            </w:pPr>
          </w:p>
        </w:tc>
      </w:tr>
      <w:tr w:rsidR="007B3626" w14:paraId="211A8D98" w14:textId="77777777">
        <w:tc>
          <w:tcPr>
            <w:tcW w:w="4309" w:type="dxa"/>
            <w:vMerge w:val="restart"/>
          </w:tcPr>
          <w:p w14:paraId="2A245D5F" w14:textId="77777777" w:rsidR="007B3626" w:rsidRDefault="007B3626">
            <w:pPr>
              <w:pStyle w:val="ConsPlusNormal"/>
              <w:jc w:val="center"/>
            </w:pPr>
            <w:r>
              <w:t>B05XA</w:t>
            </w:r>
          </w:p>
        </w:tc>
        <w:tc>
          <w:tcPr>
            <w:tcW w:w="4819" w:type="dxa"/>
            <w:vMerge w:val="restart"/>
          </w:tcPr>
          <w:p w14:paraId="501ED576" w14:textId="77777777" w:rsidR="007B3626" w:rsidRDefault="007B3626">
            <w:pPr>
              <w:pStyle w:val="ConsPlusNormal"/>
            </w:pPr>
            <w:r>
              <w:t>растворы электролитов</w:t>
            </w:r>
          </w:p>
        </w:tc>
        <w:tc>
          <w:tcPr>
            <w:tcW w:w="4592" w:type="dxa"/>
          </w:tcPr>
          <w:p w14:paraId="49EFE270" w14:textId="77777777" w:rsidR="007B3626" w:rsidRDefault="007B3626">
            <w:pPr>
              <w:pStyle w:val="ConsPlusNormal"/>
            </w:pPr>
            <w:r>
              <w:t>калия хлорид</w:t>
            </w:r>
          </w:p>
        </w:tc>
        <w:tc>
          <w:tcPr>
            <w:tcW w:w="3742" w:type="dxa"/>
          </w:tcPr>
          <w:p w14:paraId="12CEC2F9" w14:textId="77777777" w:rsidR="007B3626" w:rsidRDefault="007B3626">
            <w:pPr>
              <w:pStyle w:val="ConsPlusNormal"/>
            </w:pPr>
            <w:r>
              <w:t>лекарственные формы для парентерального применения</w:t>
            </w:r>
          </w:p>
        </w:tc>
      </w:tr>
      <w:tr w:rsidR="007B3626" w14:paraId="5A4CAEB6" w14:textId="77777777">
        <w:tc>
          <w:tcPr>
            <w:tcW w:w="0" w:type="auto"/>
            <w:vMerge/>
          </w:tcPr>
          <w:p w14:paraId="12B6D078" w14:textId="77777777" w:rsidR="007B3626" w:rsidRDefault="007B3626">
            <w:pPr>
              <w:pStyle w:val="ConsPlusNormal"/>
            </w:pPr>
          </w:p>
        </w:tc>
        <w:tc>
          <w:tcPr>
            <w:tcW w:w="0" w:type="auto"/>
            <w:vMerge/>
          </w:tcPr>
          <w:p w14:paraId="0A6853AE" w14:textId="77777777" w:rsidR="007B3626" w:rsidRDefault="007B3626">
            <w:pPr>
              <w:pStyle w:val="ConsPlusNormal"/>
            </w:pPr>
          </w:p>
        </w:tc>
        <w:tc>
          <w:tcPr>
            <w:tcW w:w="4592" w:type="dxa"/>
          </w:tcPr>
          <w:p w14:paraId="5F5EE3A5" w14:textId="77777777" w:rsidR="007B3626" w:rsidRDefault="007B3626">
            <w:pPr>
              <w:pStyle w:val="ConsPlusNormal"/>
            </w:pPr>
            <w:r>
              <w:t>магния сульфат</w:t>
            </w:r>
          </w:p>
        </w:tc>
        <w:tc>
          <w:tcPr>
            <w:tcW w:w="3742" w:type="dxa"/>
          </w:tcPr>
          <w:p w14:paraId="56501BF0" w14:textId="77777777" w:rsidR="007B3626" w:rsidRDefault="007B3626">
            <w:pPr>
              <w:pStyle w:val="ConsPlusNormal"/>
            </w:pPr>
            <w:r>
              <w:t>лекарственные формы для парентерального применения</w:t>
            </w:r>
          </w:p>
        </w:tc>
      </w:tr>
      <w:tr w:rsidR="007B3626" w14:paraId="35DE7926" w14:textId="77777777">
        <w:tc>
          <w:tcPr>
            <w:tcW w:w="4309" w:type="dxa"/>
          </w:tcPr>
          <w:p w14:paraId="4AD764DE" w14:textId="77777777" w:rsidR="007B3626" w:rsidRDefault="007B3626">
            <w:pPr>
              <w:pStyle w:val="ConsPlusNormal"/>
              <w:jc w:val="center"/>
              <w:outlineLvl w:val="2"/>
            </w:pPr>
            <w:r>
              <w:t>C</w:t>
            </w:r>
          </w:p>
        </w:tc>
        <w:tc>
          <w:tcPr>
            <w:tcW w:w="4819" w:type="dxa"/>
          </w:tcPr>
          <w:p w14:paraId="44456FF1" w14:textId="77777777" w:rsidR="007B3626" w:rsidRDefault="007B3626">
            <w:pPr>
              <w:pStyle w:val="ConsPlusNormal"/>
            </w:pPr>
            <w:r>
              <w:t>сердечно-сосудистая система</w:t>
            </w:r>
          </w:p>
        </w:tc>
        <w:tc>
          <w:tcPr>
            <w:tcW w:w="4592" w:type="dxa"/>
          </w:tcPr>
          <w:p w14:paraId="36E43B7B" w14:textId="77777777" w:rsidR="007B3626" w:rsidRDefault="007B3626">
            <w:pPr>
              <w:pStyle w:val="ConsPlusNormal"/>
            </w:pPr>
          </w:p>
        </w:tc>
        <w:tc>
          <w:tcPr>
            <w:tcW w:w="3742" w:type="dxa"/>
          </w:tcPr>
          <w:p w14:paraId="6CCAA9BC" w14:textId="77777777" w:rsidR="007B3626" w:rsidRDefault="007B3626">
            <w:pPr>
              <w:pStyle w:val="ConsPlusNormal"/>
            </w:pPr>
          </w:p>
        </w:tc>
      </w:tr>
      <w:tr w:rsidR="007B3626" w14:paraId="37B17DA7" w14:textId="77777777">
        <w:tc>
          <w:tcPr>
            <w:tcW w:w="4309" w:type="dxa"/>
          </w:tcPr>
          <w:p w14:paraId="32DA775B" w14:textId="77777777" w:rsidR="007B3626" w:rsidRDefault="007B3626">
            <w:pPr>
              <w:pStyle w:val="ConsPlusNormal"/>
              <w:jc w:val="center"/>
              <w:outlineLvl w:val="3"/>
            </w:pPr>
            <w:r>
              <w:t>C01</w:t>
            </w:r>
          </w:p>
        </w:tc>
        <w:tc>
          <w:tcPr>
            <w:tcW w:w="4819" w:type="dxa"/>
          </w:tcPr>
          <w:p w14:paraId="02219BA7" w14:textId="77777777" w:rsidR="007B3626" w:rsidRDefault="007B3626">
            <w:pPr>
              <w:pStyle w:val="ConsPlusNormal"/>
            </w:pPr>
            <w:r>
              <w:t>средства для лечения заболеваний сердца</w:t>
            </w:r>
          </w:p>
        </w:tc>
        <w:tc>
          <w:tcPr>
            <w:tcW w:w="4592" w:type="dxa"/>
          </w:tcPr>
          <w:p w14:paraId="5E5D14FB" w14:textId="77777777" w:rsidR="007B3626" w:rsidRDefault="007B3626">
            <w:pPr>
              <w:pStyle w:val="ConsPlusNormal"/>
            </w:pPr>
          </w:p>
        </w:tc>
        <w:tc>
          <w:tcPr>
            <w:tcW w:w="3742" w:type="dxa"/>
          </w:tcPr>
          <w:p w14:paraId="33FACDAF" w14:textId="77777777" w:rsidR="007B3626" w:rsidRDefault="007B3626">
            <w:pPr>
              <w:pStyle w:val="ConsPlusNormal"/>
            </w:pPr>
          </w:p>
        </w:tc>
      </w:tr>
      <w:tr w:rsidR="007B3626" w14:paraId="73334E91" w14:textId="77777777">
        <w:tc>
          <w:tcPr>
            <w:tcW w:w="4309" w:type="dxa"/>
          </w:tcPr>
          <w:p w14:paraId="2F2E49A8" w14:textId="77777777" w:rsidR="007B3626" w:rsidRDefault="007B3626">
            <w:pPr>
              <w:pStyle w:val="ConsPlusNormal"/>
              <w:jc w:val="center"/>
            </w:pPr>
            <w:r>
              <w:t>C01A</w:t>
            </w:r>
          </w:p>
        </w:tc>
        <w:tc>
          <w:tcPr>
            <w:tcW w:w="4819" w:type="dxa"/>
          </w:tcPr>
          <w:p w14:paraId="1DCC91A4" w14:textId="77777777" w:rsidR="007B3626" w:rsidRDefault="007B3626">
            <w:pPr>
              <w:pStyle w:val="ConsPlusNormal"/>
            </w:pPr>
            <w:r>
              <w:t>сердечные гликозиды</w:t>
            </w:r>
          </w:p>
        </w:tc>
        <w:tc>
          <w:tcPr>
            <w:tcW w:w="4592" w:type="dxa"/>
          </w:tcPr>
          <w:p w14:paraId="4BFC11BA" w14:textId="77777777" w:rsidR="007B3626" w:rsidRDefault="007B3626">
            <w:pPr>
              <w:pStyle w:val="ConsPlusNormal"/>
            </w:pPr>
          </w:p>
        </w:tc>
        <w:tc>
          <w:tcPr>
            <w:tcW w:w="3742" w:type="dxa"/>
          </w:tcPr>
          <w:p w14:paraId="2040DB8C" w14:textId="77777777" w:rsidR="007B3626" w:rsidRDefault="007B3626">
            <w:pPr>
              <w:pStyle w:val="ConsPlusNormal"/>
            </w:pPr>
          </w:p>
        </w:tc>
      </w:tr>
      <w:tr w:rsidR="007B3626" w14:paraId="372B021B" w14:textId="77777777">
        <w:tc>
          <w:tcPr>
            <w:tcW w:w="4309" w:type="dxa"/>
          </w:tcPr>
          <w:p w14:paraId="125A002C" w14:textId="77777777" w:rsidR="007B3626" w:rsidRDefault="007B3626">
            <w:pPr>
              <w:pStyle w:val="ConsPlusNormal"/>
              <w:jc w:val="center"/>
            </w:pPr>
            <w:r>
              <w:lastRenderedPageBreak/>
              <w:t>C01AA</w:t>
            </w:r>
          </w:p>
        </w:tc>
        <w:tc>
          <w:tcPr>
            <w:tcW w:w="4819" w:type="dxa"/>
          </w:tcPr>
          <w:p w14:paraId="21C55641" w14:textId="77777777" w:rsidR="007B3626" w:rsidRDefault="007B3626">
            <w:pPr>
              <w:pStyle w:val="ConsPlusNormal"/>
            </w:pPr>
            <w:r>
              <w:t>гликозиды наперстянки</w:t>
            </w:r>
          </w:p>
        </w:tc>
        <w:tc>
          <w:tcPr>
            <w:tcW w:w="4592" w:type="dxa"/>
          </w:tcPr>
          <w:p w14:paraId="2A8AACEB" w14:textId="77777777" w:rsidR="007B3626" w:rsidRDefault="007B3626">
            <w:pPr>
              <w:pStyle w:val="ConsPlusNormal"/>
            </w:pPr>
            <w:r>
              <w:t>дигоксин</w:t>
            </w:r>
          </w:p>
        </w:tc>
        <w:tc>
          <w:tcPr>
            <w:tcW w:w="3742" w:type="dxa"/>
          </w:tcPr>
          <w:p w14:paraId="25187AC8" w14:textId="77777777" w:rsidR="007B3626" w:rsidRDefault="007B3626">
            <w:pPr>
              <w:pStyle w:val="ConsPlusNormal"/>
            </w:pPr>
            <w:r>
              <w:t>твердые лекарственные формы для приема внутрь с обычным высвобождением</w:t>
            </w:r>
          </w:p>
        </w:tc>
      </w:tr>
      <w:tr w:rsidR="007B3626" w14:paraId="5D14EC64" w14:textId="77777777">
        <w:tc>
          <w:tcPr>
            <w:tcW w:w="4309" w:type="dxa"/>
          </w:tcPr>
          <w:p w14:paraId="07FC892C" w14:textId="77777777" w:rsidR="007B3626" w:rsidRDefault="007B3626">
            <w:pPr>
              <w:pStyle w:val="ConsPlusNormal"/>
              <w:jc w:val="center"/>
            </w:pPr>
            <w:r>
              <w:t>C01B</w:t>
            </w:r>
          </w:p>
        </w:tc>
        <w:tc>
          <w:tcPr>
            <w:tcW w:w="4819" w:type="dxa"/>
          </w:tcPr>
          <w:p w14:paraId="7E271BC5" w14:textId="77777777" w:rsidR="007B3626" w:rsidRDefault="007B3626">
            <w:pPr>
              <w:pStyle w:val="ConsPlusNormal"/>
            </w:pPr>
            <w:r>
              <w:t>антиаритмические средства, классы I и III</w:t>
            </w:r>
          </w:p>
        </w:tc>
        <w:tc>
          <w:tcPr>
            <w:tcW w:w="4592" w:type="dxa"/>
          </w:tcPr>
          <w:p w14:paraId="3D615D03" w14:textId="77777777" w:rsidR="007B3626" w:rsidRDefault="007B3626">
            <w:pPr>
              <w:pStyle w:val="ConsPlusNormal"/>
            </w:pPr>
          </w:p>
        </w:tc>
        <w:tc>
          <w:tcPr>
            <w:tcW w:w="3742" w:type="dxa"/>
          </w:tcPr>
          <w:p w14:paraId="5B3A0D16" w14:textId="77777777" w:rsidR="007B3626" w:rsidRDefault="007B3626">
            <w:pPr>
              <w:pStyle w:val="ConsPlusNormal"/>
            </w:pPr>
          </w:p>
        </w:tc>
      </w:tr>
      <w:tr w:rsidR="007B3626" w14:paraId="1765FA44" w14:textId="77777777">
        <w:tc>
          <w:tcPr>
            <w:tcW w:w="4309" w:type="dxa"/>
          </w:tcPr>
          <w:p w14:paraId="06BDABA6" w14:textId="77777777" w:rsidR="007B3626" w:rsidRDefault="007B3626">
            <w:pPr>
              <w:pStyle w:val="ConsPlusNormal"/>
              <w:jc w:val="center"/>
            </w:pPr>
            <w:r>
              <w:t>C01BA</w:t>
            </w:r>
          </w:p>
        </w:tc>
        <w:tc>
          <w:tcPr>
            <w:tcW w:w="4819" w:type="dxa"/>
          </w:tcPr>
          <w:p w14:paraId="356EA153" w14:textId="77777777" w:rsidR="007B3626" w:rsidRDefault="007B3626">
            <w:pPr>
              <w:pStyle w:val="ConsPlusNormal"/>
            </w:pPr>
            <w:r>
              <w:t>антиаритмические средства, класс IA</w:t>
            </w:r>
          </w:p>
        </w:tc>
        <w:tc>
          <w:tcPr>
            <w:tcW w:w="4592" w:type="dxa"/>
          </w:tcPr>
          <w:p w14:paraId="702FB275" w14:textId="77777777" w:rsidR="007B3626" w:rsidRDefault="007B3626">
            <w:pPr>
              <w:pStyle w:val="ConsPlusNormal"/>
            </w:pPr>
            <w:r>
              <w:t>прокаинамид</w:t>
            </w:r>
          </w:p>
        </w:tc>
        <w:tc>
          <w:tcPr>
            <w:tcW w:w="3742" w:type="dxa"/>
          </w:tcPr>
          <w:p w14:paraId="70DE3361" w14:textId="77777777" w:rsidR="007B3626" w:rsidRDefault="007B3626">
            <w:pPr>
              <w:pStyle w:val="ConsPlusNormal"/>
            </w:pPr>
            <w:r>
              <w:t>лекарственные формы для парентерального применения</w:t>
            </w:r>
          </w:p>
        </w:tc>
      </w:tr>
      <w:tr w:rsidR="007B3626" w14:paraId="291DA4AF" w14:textId="77777777">
        <w:tc>
          <w:tcPr>
            <w:tcW w:w="4309" w:type="dxa"/>
            <w:vMerge w:val="restart"/>
          </w:tcPr>
          <w:p w14:paraId="3E3EB714" w14:textId="77777777" w:rsidR="007B3626" w:rsidRDefault="007B3626">
            <w:pPr>
              <w:pStyle w:val="ConsPlusNormal"/>
              <w:jc w:val="center"/>
            </w:pPr>
            <w:r>
              <w:t>C01BC</w:t>
            </w:r>
          </w:p>
        </w:tc>
        <w:tc>
          <w:tcPr>
            <w:tcW w:w="4819" w:type="dxa"/>
            <w:vMerge w:val="restart"/>
          </w:tcPr>
          <w:p w14:paraId="070252D6" w14:textId="77777777" w:rsidR="007B3626" w:rsidRDefault="007B3626">
            <w:pPr>
              <w:pStyle w:val="ConsPlusNormal"/>
            </w:pPr>
            <w:r>
              <w:t>антиаритмические средства, класс IC</w:t>
            </w:r>
          </w:p>
        </w:tc>
        <w:tc>
          <w:tcPr>
            <w:tcW w:w="4592" w:type="dxa"/>
          </w:tcPr>
          <w:p w14:paraId="7F3083AD" w14:textId="77777777" w:rsidR="007B3626" w:rsidRDefault="007B3626">
            <w:pPr>
              <w:pStyle w:val="ConsPlusNormal"/>
            </w:pPr>
            <w:r>
              <w:t>лаппаконитина гидробромид</w:t>
            </w:r>
          </w:p>
        </w:tc>
        <w:tc>
          <w:tcPr>
            <w:tcW w:w="3742" w:type="dxa"/>
          </w:tcPr>
          <w:p w14:paraId="03387CF0" w14:textId="77777777" w:rsidR="007B3626" w:rsidRDefault="007B3626">
            <w:pPr>
              <w:pStyle w:val="ConsPlusNormal"/>
            </w:pPr>
            <w:r>
              <w:t>твердые лекарственные формы для приема внутрь с обычным высвобождением</w:t>
            </w:r>
          </w:p>
        </w:tc>
      </w:tr>
      <w:tr w:rsidR="007B3626" w14:paraId="41E4200F" w14:textId="77777777">
        <w:tc>
          <w:tcPr>
            <w:tcW w:w="0" w:type="auto"/>
            <w:vMerge/>
          </w:tcPr>
          <w:p w14:paraId="71438878" w14:textId="77777777" w:rsidR="007B3626" w:rsidRDefault="007B3626">
            <w:pPr>
              <w:pStyle w:val="ConsPlusNormal"/>
            </w:pPr>
          </w:p>
        </w:tc>
        <w:tc>
          <w:tcPr>
            <w:tcW w:w="0" w:type="auto"/>
            <w:vMerge/>
          </w:tcPr>
          <w:p w14:paraId="46D74B98" w14:textId="77777777" w:rsidR="007B3626" w:rsidRDefault="007B3626">
            <w:pPr>
              <w:pStyle w:val="ConsPlusNormal"/>
            </w:pPr>
          </w:p>
        </w:tc>
        <w:tc>
          <w:tcPr>
            <w:tcW w:w="4592" w:type="dxa"/>
          </w:tcPr>
          <w:p w14:paraId="4C7BE48E" w14:textId="77777777" w:rsidR="007B3626" w:rsidRDefault="007B3626">
            <w:pPr>
              <w:pStyle w:val="ConsPlusNormal"/>
            </w:pPr>
            <w:r>
              <w:t>пропафенон</w:t>
            </w:r>
          </w:p>
        </w:tc>
        <w:tc>
          <w:tcPr>
            <w:tcW w:w="3742" w:type="dxa"/>
          </w:tcPr>
          <w:p w14:paraId="47FBE95D" w14:textId="77777777" w:rsidR="007B3626" w:rsidRDefault="007B3626">
            <w:pPr>
              <w:pStyle w:val="ConsPlusNormal"/>
            </w:pPr>
            <w:r>
              <w:t>лекарственные формы для парентерального применения;</w:t>
            </w:r>
          </w:p>
          <w:p w14:paraId="26345D18" w14:textId="77777777" w:rsidR="007B3626" w:rsidRDefault="007B3626">
            <w:pPr>
              <w:pStyle w:val="ConsPlusNormal"/>
            </w:pPr>
            <w:r>
              <w:t>твердые лекарственные формы для приема внутрь с обычным высвобождением</w:t>
            </w:r>
          </w:p>
        </w:tc>
      </w:tr>
      <w:tr w:rsidR="007B3626" w14:paraId="7E0C9085" w14:textId="77777777">
        <w:tc>
          <w:tcPr>
            <w:tcW w:w="4309" w:type="dxa"/>
            <w:vMerge w:val="restart"/>
          </w:tcPr>
          <w:p w14:paraId="67AEBE15" w14:textId="77777777" w:rsidR="007B3626" w:rsidRDefault="007B3626">
            <w:pPr>
              <w:pStyle w:val="ConsPlusNormal"/>
              <w:jc w:val="center"/>
            </w:pPr>
            <w:r>
              <w:t>C01BD</w:t>
            </w:r>
          </w:p>
        </w:tc>
        <w:tc>
          <w:tcPr>
            <w:tcW w:w="4819" w:type="dxa"/>
            <w:vMerge w:val="restart"/>
          </w:tcPr>
          <w:p w14:paraId="35BF1547" w14:textId="77777777" w:rsidR="007B3626" w:rsidRDefault="007B3626">
            <w:pPr>
              <w:pStyle w:val="ConsPlusNormal"/>
            </w:pPr>
            <w:r>
              <w:t>антиаритмические средства, класс III</w:t>
            </w:r>
          </w:p>
        </w:tc>
        <w:tc>
          <w:tcPr>
            <w:tcW w:w="4592" w:type="dxa"/>
          </w:tcPr>
          <w:p w14:paraId="7EA022F9" w14:textId="77777777" w:rsidR="007B3626" w:rsidRDefault="007B3626">
            <w:pPr>
              <w:pStyle w:val="ConsPlusNormal"/>
            </w:pPr>
            <w:r>
              <w:t>амиодарон</w:t>
            </w:r>
          </w:p>
        </w:tc>
        <w:tc>
          <w:tcPr>
            <w:tcW w:w="3742" w:type="dxa"/>
          </w:tcPr>
          <w:p w14:paraId="606AB705" w14:textId="77777777" w:rsidR="007B3626" w:rsidRDefault="007B3626">
            <w:pPr>
              <w:pStyle w:val="ConsPlusNormal"/>
            </w:pPr>
            <w:r>
              <w:t>лекарственные формы для парентерального применения;</w:t>
            </w:r>
          </w:p>
          <w:p w14:paraId="78FC31B9" w14:textId="77777777" w:rsidR="007B3626" w:rsidRDefault="007B3626">
            <w:pPr>
              <w:pStyle w:val="ConsPlusNormal"/>
            </w:pPr>
            <w:r>
              <w:t>твердые лекарственные формы для приема внутрь с обычным высвобождением</w:t>
            </w:r>
          </w:p>
        </w:tc>
      </w:tr>
      <w:tr w:rsidR="007B3626" w14:paraId="0482C787" w14:textId="77777777">
        <w:tc>
          <w:tcPr>
            <w:tcW w:w="0" w:type="auto"/>
            <w:vMerge/>
          </w:tcPr>
          <w:p w14:paraId="43114A82" w14:textId="77777777" w:rsidR="007B3626" w:rsidRDefault="007B3626">
            <w:pPr>
              <w:pStyle w:val="ConsPlusNormal"/>
            </w:pPr>
          </w:p>
        </w:tc>
        <w:tc>
          <w:tcPr>
            <w:tcW w:w="0" w:type="auto"/>
            <w:vMerge/>
          </w:tcPr>
          <w:p w14:paraId="09643160" w14:textId="77777777" w:rsidR="007B3626" w:rsidRDefault="007B3626">
            <w:pPr>
              <w:pStyle w:val="ConsPlusNormal"/>
            </w:pPr>
          </w:p>
        </w:tc>
        <w:tc>
          <w:tcPr>
            <w:tcW w:w="4592" w:type="dxa"/>
          </w:tcPr>
          <w:p w14:paraId="63C6E2AD" w14:textId="77777777" w:rsidR="007B3626" w:rsidRDefault="007B3626">
            <w:pPr>
              <w:pStyle w:val="ConsPlusNormal"/>
            </w:pPr>
            <w:r>
              <w:t>4-Нитро-N-[(1RS)-1-(4-фторфенил)-2-(1-этилпипери-дин-4-ил) этил]бенза-мидагидро-хлорид</w:t>
            </w:r>
          </w:p>
        </w:tc>
        <w:tc>
          <w:tcPr>
            <w:tcW w:w="3742" w:type="dxa"/>
          </w:tcPr>
          <w:p w14:paraId="5FF2E688" w14:textId="77777777" w:rsidR="007B3626" w:rsidRDefault="007B3626">
            <w:pPr>
              <w:pStyle w:val="ConsPlusNormal"/>
            </w:pPr>
            <w:r>
              <w:t>лекарственные формы для парентерального применения</w:t>
            </w:r>
          </w:p>
        </w:tc>
      </w:tr>
      <w:tr w:rsidR="007B3626" w14:paraId="5CDC857B" w14:textId="77777777">
        <w:tc>
          <w:tcPr>
            <w:tcW w:w="4309" w:type="dxa"/>
          </w:tcPr>
          <w:p w14:paraId="282D2A89" w14:textId="77777777" w:rsidR="007B3626" w:rsidRDefault="007B3626">
            <w:pPr>
              <w:pStyle w:val="ConsPlusNormal"/>
              <w:jc w:val="center"/>
            </w:pPr>
            <w:r>
              <w:t>C01C</w:t>
            </w:r>
          </w:p>
        </w:tc>
        <w:tc>
          <w:tcPr>
            <w:tcW w:w="4819" w:type="dxa"/>
          </w:tcPr>
          <w:p w14:paraId="67C58EDA" w14:textId="77777777" w:rsidR="007B3626" w:rsidRDefault="007B3626">
            <w:pPr>
              <w:pStyle w:val="ConsPlusNormal"/>
            </w:pPr>
            <w:r>
              <w:t>кардиотонические средства, кроме сердечных гликозидов</w:t>
            </w:r>
          </w:p>
        </w:tc>
        <w:tc>
          <w:tcPr>
            <w:tcW w:w="4592" w:type="dxa"/>
          </w:tcPr>
          <w:p w14:paraId="21062D2B" w14:textId="77777777" w:rsidR="007B3626" w:rsidRDefault="007B3626">
            <w:pPr>
              <w:pStyle w:val="ConsPlusNormal"/>
            </w:pPr>
          </w:p>
        </w:tc>
        <w:tc>
          <w:tcPr>
            <w:tcW w:w="3742" w:type="dxa"/>
          </w:tcPr>
          <w:p w14:paraId="04FF9AA6" w14:textId="77777777" w:rsidR="007B3626" w:rsidRDefault="007B3626">
            <w:pPr>
              <w:pStyle w:val="ConsPlusNormal"/>
            </w:pPr>
          </w:p>
        </w:tc>
      </w:tr>
      <w:tr w:rsidR="007B3626" w14:paraId="5C19A389" w14:textId="77777777">
        <w:tc>
          <w:tcPr>
            <w:tcW w:w="4309" w:type="dxa"/>
            <w:vMerge w:val="restart"/>
          </w:tcPr>
          <w:p w14:paraId="12F99BD9" w14:textId="77777777" w:rsidR="007B3626" w:rsidRDefault="007B3626">
            <w:pPr>
              <w:pStyle w:val="ConsPlusNormal"/>
              <w:jc w:val="center"/>
            </w:pPr>
            <w:r>
              <w:t>C01CA</w:t>
            </w:r>
          </w:p>
        </w:tc>
        <w:tc>
          <w:tcPr>
            <w:tcW w:w="4819" w:type="dxa"/>
            <w:vMerge w:val="restart"/>
          </w:tcPr>
          <w:p w14:paraId="0CDC9759" w14:textId="77777777" w:rsidR="007B3626" w:rsidRDefault="007B3626">
            <w:pPr>
              <w:pStyle w:val="ConsPlusNormal"/>
            </w:pPr>
            <w:r>
              <w:t>адренергические и дофаминергические средства</w:t>
            </w:r>
          </w:p>
        </w:tc>
        <w:tc>
          <w:tcPr>
            <w:tcW w:w="4592" w:type="dxa"/>
          </w:tcPr>
          <w:p w14:paraId="05A6D7B3" w14:textId="77777777" w:rsidR="007B3626" w:rsidRDefault="007B3626">
            <w:pPr>
              <w:pStyle w:val="ConsPlusNormal"/>
            </w:pPr>
            <w:r>
              <w:t>добутамин</w:t>
            </w:r>
          </w:p>
        </w:tc>
        <w:tc>
          <w:tcPr>
            <w:tcW w:w="3742" w:type="dxa"/>
          </w:tcPr>
          <w:p w14:paraId="6CADA180" w14:textId="77777777" w:rsidR="007B3626" w:rsidRDefault="007B3626">
            <w:pPr>
              <w:pStyle w:val="ConsPlusNormal"/>
            </w:pPr>
            <w:r>
              <w:t>лекарственные формы для парентерального применения</w:t>
            </w:r>
          </w:p>
        </w:tc>
      </w:tr>
      <w:tr w:rsidR="007B3626" w14:paraId="1D474C95" w14:textId="77777777">
        <w:tc>
          <w:tcPr>
            <w:tcW w:w="0" w:type="auto"/>
            <w:vMerge/>
          </w:tcPr>
          <w:p w14:paraId="5EA3984F" w14:textId="77777777" w:rsidR="007B3626" w:rsidRDefault="007B3626">
            <w:pPr>
              <w:pStyle w:val="ConsPlusNormal"/>
            </w:pPr>
          </w:p>
        </w:tc>
        <w:tc>
          <w:tcPr>
            <w:tcW w:w="0" w:type="auto"/>
            <w:vMerge/>
          </w:tcPr>
          <w:p w14:paraId="4516EADC" w14:textId="77777777" w:rsidR="007B3626" w:rsidRDefault="007B3626">
            <w:pPr>
              <w:pStyle w:val="ConsPlusNormal"/>
            </w:pPr>
          </w:p>
        </w:tc>
        <w:tc>
          <w:tcPr>
            <w:tcW w:w="4592" w:type="dxa"/>
          </w:tcPr>
          <w:p w14:paraId="1B3CE3CC" w14:textId="77777777" w:rsidR="007B3626" w:rsidRDefault="007B3626">
            <w:pPr>
              <w:pStyle w:val="ConsPlusNormal"/>
            </w:pPr>
            <w:r>
              <w:t>допамин</w:t>
            </w:r>
          </w:p>
        </w:tc>
        <w:tc>
          <w:tcPr>
            <w:tcW w:w="3742" w:type="dxa"/>
          </w:tcPr>
          <w:p w14:paraId="09FBD5D7" w14:textId="77777777" w:rsidR="007B3626" w:rsidRDefault="007B3626">
            <w:pPr>
              <w:pStyle w:val="ConsPlusNormal"/>
            </w:pPr>
            <w:r>
              <w:t>лекарственные формы для парентерального применения</w:t>
            </w:r>
          </w:p>
        </w:tc>
      </w:tr>
      <w:tr w:rsidR="007B3626" w14:paraId="36E15DF3" w14:textId="77777777">
        <w:tc>
          <w:tcPr>
            <w:tcW w:w="0" w:type="auto"/>
            <w:vMerge/>
          </w:tcPr>
          <w:p w14:paraId="5351C1CD" w14:textId="77777777" w:rsidR="007B3626" w:rsidRDefault="007B3626">
            <w:pPr>
              <w:pStyle w:val="ConsPlusNormal"/>
            </w:pPr>
          </w:p>
        </w:tc>
        <w:tc>
          <w:tcPr>
            <w:tcW w:w="0" w:type="auto"/>
            <w:vMerge/>
          </w:tcPr>
          <w:p w14:paraId="0284AEDE" w14:textId="77777777" w:rsidR="007B3626" w:rsidRDefault="007B3626">
            <w:pPr>
              <w:pStyle w:val="ConsPlusNormal"/>
            </w:pPr>
          </w:p>
        </w:tc>
        <w:tc>
          <w:tcPr>
            <w:tcW w:w="4592" w:type="dxa"/>
          </w:tcPr>
          <w:p w14:paraId="37352283" w14:textId="77777777" w:rsidR="007B3626" w:rsidRDefault="007B3626">
            <w:pPr>
              <w:pStyle w:val="ConsPlusNormal"/>
            </w:pPr>
            <w:r>
              <w:t>норэпинефрин</w:t>
            </w:r>
          </w:p>
        </w:tc>
        <w:tc>
          <w:tcPr>
            <w:tcW w:w="3742" w:type="dxa"/>
          </w:tcPr>
          <w:p w14:paraId="0C79C759" w14:textId="77777777" w:rsidR="007B3626" w:rsidRDefault="007B3626">
            <w:pPr>
              <w:pStyle w:val="ConsPlusNormal"/>
            </w:pPr>
            <w:r>
              <w:t>лекарственные формы для парентерального применения</w:t>
            </w:r>
          </w:p>
        </w:tc>
      </w:tr>
      <w:tr w:rsidR="007B3626" w14:paraId="48F3C91E" w14:textId="77777777">
        <w:tc>
          <w:tcPr>
            <w:tcW w:w="0" w:type="auto"/>
            <w:vMerge/>
          </w:tcPr>
          <w:p w14:paraId="7EDE0B17" w14:textId="77777777" w:rsidR="007B3626" w:rsidRDefault="007B3626">
            <w:pPr>
              <w:pStyle w:val="ConsPlusNormal"/>
            </w:pPr>
          </w:p>
        </w:tc>
        <w:tc>
          <w:tcPr>
            <w:tcW w:w="0" w:type="auto"/>
            <w:vMerge/>
          </w:tcPr>
          <w:p w14:paraId="275C6D10" w14:textId="77777777" w:rsidR="007B3626" w:rsidRDefault="007B3626">
            <w:pPr>
              <w:pStyle w:val="ConsPlusNormal"/>
            </w:pPr>
          </w:p>
        </w:tc>
        <w:tc>
          <w:tcPr>
            <w:tcW w:w="4592" w:type="dxa"/>
          </w:tcPr>
          <w:p w14:paraId="1FD0D475" w14:textId="77777777" w:rsidR="007B3626" w:rsidRDefault="007B3626">
            <w:pPr>
              <w:pStyle w:val="ConsPlusNormal"/>
            </w:pPr>
            <w:r>
              <w:t>фенилэфрин</w:t>
            </w:r>
          </w:p>
        </w:tc>
        <w:tc>
          <w:tcPr>
            <w:tcW w:w="3742" w:type="dxa"/>
          </w:tcPr>
          <w:p w14:paraId="29735795" w14:textId="77777777" w:rsidR="007B3626" w:rsidRDefault="007B3626">
            <w:pPr>
              <w:pStyle w:val="ConsPlusNormal"/>
            </w:pPr>
            <w:r>
              <w:t>лекарственные формы для парентерального применения</w:t>
            </w:r>
          </w:p>
        </w:tc>
      </w:tr>
      <w:tr w:rsidR="007B3626" w14:paraId="0FFFA86B" w14:textId="77777777">
        <w:tc>
          <w:tcPr>
            <w:tcW w:w="0" w:type="auto"/>
            <w:vMerge/>
          </w:tcPr>
          <w:p w14:paraId="4B776382" w14:textId="77777777" w:rsidR="007B3626" w:rsidRDefault="007B3626">
            <w:pPr>
              <w:pStyle w:val="ConsPlusNormal"/>
            </w:pPr>
          </w:p>
        </w:tc>
        <w:tc>
          <w:tcPr>
            <w:tcW w:w="0" w:type="auto"/>
            <w:vMerge/>
          </w:tcPr>
          <w:p w14:paraId="3E314360" w14:textId="77777777" w:rsidR="007B3626" w:rsidRDefault="007B3626">
            <w:pPr>
              <w:pStyle w:val="ConsPlusNormal"/>
            </w:pPr>
          </w:p>
        </w:tc>
        <w:tc>
          <w:tcPr>
            <w:tcW w:w="4592" w:type="dxa"/>
          </w:tcPr>
          <w:p w14:paraId="02F288DA" w14:textId="77777777" w:rsidR="007B3626" w:rsidRDefault="007B3626">
            <w:pPr>
              <w:pStyle w:val="ConsPlusNormal"/>
            </w:pPr>
            <w:r>
              <w:t>эпинефрин</w:t>
            </w:r>
          </w:p>
        </w:tc>
        <w:tc>
          <w:tcPr>
            <w:tcW w:w="3742" w:type="dxa"/>
          </w:tcPr>
          <w:p w14:paraId="2D78D7E8" w14:textId="77777777" w:rsidR="007B3626" w:rsidRDefault="007B3626">
            <w:pPr>
              <w:pStyle w:val="ConsPlusNormal"/>
            </w:pPr>
            <w:r>
              <w:t>лекарственные формы для парентерального применения</w:t>
            </w:r>
          </w:p>
        </w:tc>
      </w:tr>
      <w:tr w:rsidR="007B3626" w14:paraId="0CED18DA" w14:textId="77777777">
        <w:tc>
          <w:tcPr>
            <w:tcW w:w="4309" w:type="dxa"/>
          </w:tcPr>
          <w:p w14:paraId="5DECBFC6" w14:textId="77777777" w:rsidR="007B3626" w:rsidRDefault="007B3626">
            <w:pPr>
              <w:pStyle w:val="ConsPlusNormal"/>
              <w:jc w:val="center"/>
            </w:pPr>
            <w:r>
              <w:t>C01CX</w:t>
            </w:r>
          </w:p>
        </w:tc>
        <w:tc>
          <w:tcPr>
            <w:tcW w:w="4819" w:type="dxa"/>
          </w:tcPr>
          <w:p w14:paraId="5E8603E4" w14:textId="77777777" w:rsidR="007B3626" w:rsidRDefault="007B3626">
            <w:pPr>
              <w:pStyle w:val="ConsPlusNormal"/>
            </w:pPr>
            <w:r>
              <w:t>другие кардиотонические средства</w:t>
            </w:r>
          </w:p>
        </w:tc>
        <w:tc>
          <w:tcPr>
            <w:tcW w:w="4592" w:type="dxa"/>
          </w:tcPr>
          <w:p w14:paraId="5650306C" w14:textId="77777777" w:rsidR="007B3626" w:rsidRDefault="007B3626">
            <w:pPr>
              <w:pStyle w:val="ConsPlusNormal"/>
            </w:pPr>
            <w:r>
              <w:t>левосимендан</w:t>
            </w:r>
          </w:p>
        </w:tc>
        <w:tc>
          <w:tcPr>
            <w:tcW w:w="3742" w:type="dxa"/>
          </w:tcPr>
          <w:p w14:paraId="5D5E7CF8" w14:textId="77777777" w:rsidR="007B3626" w:rsidRDefault="007B3626">
            <w:pPr>
              <w:pStyle w:val="ConsPlusNormal"/>
            </w:pPr>
            <w:r>
              <w:t>лекарственные формы для парентерального применения</w:t>
            </w:r>
          </w:p>
        </w:tc>
      </w:tr>
      <w:tr w:rsidR="007B3626" w14:paraId="17825323" w14:textId="77777777">
        <w:tc>
          <w:tcPr>
            <w:tcW w:w="4309" w:type="dxa"/>
          </w:tcPr>
          <w:p w14:paraId="7EDF261A" w14:textId="77777777" w:rsidR="007B3626" w:rsidRDefault="007B3626">
            <w:pPr>
              <w:pStyle w:val="ConsPlusNormal"/>
              <w:jc w:val="center"/>
            </w:pPr>
            <w:r>
              <w:t>C01D</w:t>
            </w:r>
          </w:p>
        </w:tc>
        <w:tc>
          <w:tcPr>
            <w:tcW w:w="4819" w:type="dxa"/>
          </w:tcPr>
          <w:p w14:paraId="51C5BB84" w14:textId="77777777" w:rsidR="007B3626" w:rsidRDefault="007B3626">
            <w:pPr>
              <w:pStyle w:val="ConsPlusNormal"/>
            </w:pPr>
            <w:r>
              <w:t>вазодилататоры для лечения заболеваний сердца</w:t>
            </w:r>
          </w:p>
        </w:tc>
        <w:tc>
          <w:tcPr>
            <w:tcW w:w="4592" w:type="dxa"/>
          </w:tcPr>
          <w:p w14:paraId="29B78B66" w14:textId="77777777" w:rsidR="007B3626" w:rsidRDefault="007B3626">
            <w:pPr>
              <w:pStyle w:val="ConsPlusNormal"/>
            </w:pPr>
          </w:p>
        </w:tc>
        <w:tc>
          <w:tcPr>
            <w:tcW w:w="3742" w:type="dxa"/>
          </w:tcPr>
          <w:p w14:paraId="016B96BC" w14:textId="77777777" w:rsidR="007B3626" w:rsidRDefault="007B3626">
            <w:pPr>
              <w:pStyle w:val="ConsPlusNormal"/>
            </w:pPr>
          </w:p>
        </w:tc>
      </w:tr>
      <w:tr w:rsidR="007B3626" w14:paraId="6C226EC2" w14:textId="77777777">
        <w:tc>
          <w:tcPr>
            <w:tcW w:w="4309" w:type="dxa"/>
            <w:vMerge w:val="restart"/>
          </w:tcPr>
          <w:p w14:paraId="7DBC18F7" w14:textId="77777777" w:rsidR="007B3626" w:rsidRDefault="007B3626">
            <w:pPr>
              <w:pStyle w:val="ConsPlusNormal"/>
              <w:jc w:val="center"/>
            </w:pPr>
            <w:r>
              <w:t>C01DA</w:t>
            </w:r>
          </w:p>
        </w:tc>
        <w:tc>
          <w:tcPr>
            <w:tcW w:w="4819" w:type="dxa"/>
            <w:vMerge w:val="restart"/>
          </w:tcPr>
          <w:p w14:paraId="3416AA5D" w14:textId="77777777" w:rsidR="007B3626" w:rsidRDefault="007B3626">
            <w:pPr>
              <w:pStyle w:val="ConsPlusNormal"/>
            </w:pPr>
            <w:r>
              <w:t>органические нитраты</w:t>
            </w:r>
          </w:p>
        </w:tc>
        <w:tc>
          <w:tcPr>
            <w:tcW w:w="4592" w:type="dxa"/>
          </w:tcPr>
          <w:p w14:paraId="64927FEF" w14:textId="77777777" w:rsidR="007B3626" w:rsidRDefault="007B3626">
            <w:pPr>
              <w:pStyle w:val="ConsPlusNormal"/>
            </w:pPr>
            <w:r>
              <w:t>изосорбида динитрат</w:t>
            </w:r>
          </w:p>
        </w:tc>
        <w:tc>
          <w:tcPr>
            <w:tcW w:w="3742" w:type="dxa"/>
          </w:tcPr>
          <w:p w14:paraId="6342DEF8" w14:textId="77777777" w:rsidR="007B3626" w:rsidRDefault="007B3626">
            <w:pPr>
              <w:pStyle w:val="ConsPlusNormal"/>
            </w:pPr>
            <w:r>
              <w:t>жидкие лекарственные формы для местного или местного подъязычного применения;</w:t>
            </w:r>
          </w:p>
          <w:p w14:paraId="1770C68F" w14:textId="77777777" w:rsidR="007B3626" w:rsidRDefault="007B3626">
            <w:pPr>
              <w:pStyle w:val="ConsPlusNormal"/>
            </w:pPr>
            <w:r>
              <w:t>лекарственные формы для парентерального применения;</w:t>
            </w:r>
          </w:p>
          <w:p w14:paraId="5C7E1618" w14:textId="77777777" w:rsidR="007B3626" w:rsidRDefault="007B3626">
            <w:pPr>
              <w:pStyle w:val="ConsPlusNormal"/>
            </w:pPr>
            <w:r>
              <w:t>твердые лекарственные формы для приема внутрь с обычным или модифицированным высвобождением</w:t>
            </w:r>
          </w:p>
        </w:tc>
      </w:tr>
      <w:tr w:rsidR="007B3626" w14:paraId="3F61F1EF" w14:textId="77777777">
        <w:tc>
          <w:tcPr>
            <w:tcW w:w="0" w:type="auto"/>
            <w:vMerge/>
          </w:tcPr>
          <w:p w14:paraId="7FFFF2B9" w14:textId="77777777" w:rsidR="007B3626" w:rsidRDefault="007B3626">
            <w:pPr>
              <w:pStyle w:val="ConsPlusNormal"/>
            </w:pPr>
          </w:p>
        </w:tc>
        <w:tc>
          <w:tcPr>
            <w:tcW w:w="0" w:type="auto"/>
            <w:vMerge/>
          </w:tcPr>
          <w:p w14:paraId="190F92EE" w14:textId="77777777" w:rsidR="007B3626" w:rsidRDefault="007B3626">
            <w:pPr>
              <w:pStyle w:val="ConsPlusNormal"/>
            </w:pPr>
          </w:p>
        </w:tc>
        <w:tc>
          <w:tcPr>
            <w:tcW w:w="4592" w:type="dxa"/>
          </w:tcPr>
          <w:p w14:paraId="05846159" w14:textId="77777777" w:rsidR="007B3626" w:rsidRDefault="007B3626">
            <w:pPr>
              <w:pStyle w:val="ConsPlusNormal"/>
            </w:pPr>
            <w:r>
              <w:t>изосорбида мононитрат</w:t>
            </w:r>
          </w:p>
        </w:tc>
        <w:tc>
          <w:tcPr>
            <w:tcW w:w="3742" w:type="dxa"/>
          </w:tcPr>
          <w:p w14:paraId="42973F3D" w14:textId="77777777" w:rsidR="007B3626" w:rsidRDefault="007B3626">
            <w:pPr>
              <w:pStyle w:val="ConsPlusNormal"/>
            </w:pPr>
            <w:r>
              <w:t>твердые лекарственные формы для приема внутрь с обычным или модифицированным высвобождением</w:t>
            </w:r>
          </w:p>
        </w:tc>
      </w:tr>
      <w:tr w:rsidR="007B3626" w14:paraId="1B7423E3" w14:textId="77777777">
        <w:tc>
          <w:tcPr>
            <w:tcW w:w="0" w:type="auto"/>
            <w:vMerge/>
          </w:tcPr>
          <w:p w14:paraId="2B8B3172" w14:textId="77777777" w:rsidR="007B3626" w:rsidRDefault="007B3626">
            <w:pPr>
              <w:pStyle w:val="ConsPlusNormal"/>
            </w:pPr>
          </w:p>
        </w:tc>
        <w:tc>
          <w:tcPr>
            <w:tcW w:w="0" w:type="auto"/>
            <w:vMerge/>
          </w:tcPr>
          <w:p w14:paraId="15F4B12B" w14:textId="77777777" w:rsidR="007B3626" w:rsidRDefault="007B3626">
            <w:pPr>
              <w:pStyle w:val="ConsPlusNormal"/>
            </w:pPr>
          </w:p>
        </w:tc>
        <w:tc>
          <w:tcPr>
            <w:tcW w:w="4592" w:type="dxa"/>
          </w:tcPr>
          <w:p w14:paraId="673D6E6C" w14:textId="77777777" w:rsidR="007B3626" w:rsidRDefault="007B3626">
            <w:pPr>
              <w:pStyle w:val="ConsPlusNormal"/>
            </w:pPr>
            <w:r>
              <w:t>нитроглицерин</w:t>
            </w:r>
          </w:p>
        </w:tc>
        <w:tc>
          <w:tcPr>
            <w:tcW w:w="3742" w:type="dxa"/>
          </w:tcPr>
          <w:p w14:paraId="3AC22117" w14:textId="77777777" w:rsidR="007B3626" w:rsidRDefault="007B3626">
            <w:pPr>
              <w:pStyle w:val="ConsPlusNormal"/>
            </w:pPr>
            <w:r>
              <w:t xml:space="preserve">жидкие лекарственные формы для местного подъязычного </w:t>
            </w:r>
            <w:r>
              <w:lastRenderedPageBreak/>
              <w:t>применения;</w:t>
            </w:r>
          </w:p>
          <w:p w14:paraId="447C52DC" w14:textId="77777777" w:rsidR="007B3626" w:rsidRDefault="007B3626">
            <w:pPr>
              <w:pStyle w:val="ConsPlusNormal"/>
            </w:pPr>
            <w:r>
              <w:t>лекарственные формы для парентерального применения;</w:t>
            </w:r>
          </w:p>
          <w:p w14:paraId="7083A426" w14:textId="77777777" w:rsidR="007B3626" w:rsidRDefault="007B3626">
            <w:pPr>
              <w:pStyle w:val="ConsPlusNormal"/>
            </w:pPr>
            <w:r>
              <w:t>твердые лекарственные формы для приема внутрь с обычным или модифицированным высвобождением;</w:t>
            </w:r>
          </w:p>
          <w:p w14:paraId="053D4B08" w14:textId="77777777" w:rsidR="007B3626" w:rsidRDefault="007B3626">
            <w:pPr>
              <w:pStyle w:val="ConsPlusNormal"/>
            </w:pPr>
            <w:r>
              <w:t>твердые лекарственные формы для местного или местного подъязычного применения</w:t>
            </w:r>
          </w:p>
        </w:tc>
      </w:tr>
      <w:tr w:rsidR="007B3626" w14:paraId="35F54E9A" w14:textId="77777777">
        <w:tc>
          <w:tcPr>
            <w:tcW w:w="4309" w:type="dxa"/>
          </w:tcPr>
          <w:p w14:paraId="519174DC" w14:textId="77777777" w:rsidR="007B3626" w:rsidRDefault="007B3626">
            <w:pPr>
              <w:pStyle w:val="ConsPlusNormal"/>
              <w:jc w:val="center"/>
            </w:pPr>
            <w:r>
              <w:lastRenderedPageBreak/>
              <w:t>C01E</w:t>
            </w:r>
          </w:p>
        </w:tc>
        <w:tc>
          <w:tcPr>
            <w:tcW w:w="4819" w:type="dxa"/>
          </w:tcPr>
          <w:p w14:paraId="543CFB01" w14:textId="77777777" w:rsidR="007B3626" w:rsidRDefault="007B3626">
            <w:pPr>
              <w:pStyle w:val="ConsPlusNormal"/>
            </w:pPr>
            <w:r>
              <w:t>другие препараты для лечения заболеваний сердца</w:t>
            </w:r>
          </w:p>
        </w:tc>
        <w:tc>
          <w:tcPr>
            <w:tcW w:w="4592" w:type="dxa"/>
          </w:tcPr>
          <w:p w14:paraId="42764276" w14:textId="77777777" w:rsidR="007B3626" w:rsidRDefault="007B3626">
            <w:pPr>
              <w:pStyle w:val="ConsPlusNormal"/>
            </w:pPr>
          </w:p>
        </w:tc>
        <w:tc>
          <w:tcPr>
            <w:tcW w:w="3742" w:type="dxa"/>
          </w:tcPr>
          <w:p w14:paraId="4DE06E53" w14:textId="77777777" w:rsidR="007B3626" w:rsidRDefault="007B3626">
            <w:pPr>
              <w:pStyle w:val="ConsPlusNormal"/>
            </w:pPr>
          </w:p>
        </w:tc>
      </w:tr>
      <w:tr w:rsidR="007B3626" w14:paraId="0EF291C8" w14:textId="77777777">
        <w:tc>
          <w:tcPr>
            <w:tcW w:w="4309" w:type="dxa"/>
          </w:tcPr>
          <w:p w14:paraId="1ED54BBB" w14:textId="77777777" w:rsidR="007B3626" w:rsidRDefault="007B3626">
            <w:pPr>
              <w:pStyle w:val="ConsPlusNormal"/>
              <w:jc w:val="center"/>
            </w:pPr>
            <w:r>
              <w:t>C01EA</w:t>
            </w:r>
          </w:p>
        </w:tc>
        <w:tc>
          <w:tcPr>
            <w:tcW w:w="4819" w:type="dxa"/>
          </w:tcPr>
          <w:p w14:paraId="77C6F9FB" w14:textId="77777777" w:rsidR="007B3626" w:rsidRDefault="007B3626">
            <w:pPr>
              <w:pStyle w:val="ConsPlusNormal"/>
            </w:pPr>
            <w:r>
              <w:t>простагландины</w:t>
            </w:r>
          </w:p>
        </w:tc>
        <w:tc>
          <w:tcPr>
            <w:tcW w:w="4592" w:type="dxa"/>
          </w:tcPr>
          <w:p w14:paraId="2771031A" w14:textId="77777777" w:rsidR="007B3626" w:rsidRDefault="007B3626">
            <w:pPr>
              <w:pStyle w:val="ConsPlusNormal"/>
            </w:pPr>
            <w:r>
              <w:t>алпростадил</w:t>
            </w:r>
          </w:p>
        </w:tc>
        <w:tc>
          <w:tcPr>
            <w:tcW w:w="3742" w:type="dxa"/>
          </w:tcPr>
          <w:p w14:paraId="3590CC18" w14:textId="77777777" w:rsidR="007B3626" w:rsidRDefault="007B3626">
            <w:pPr>
              <w:pStyle w:val="ConsPlusNormal"/>
            </w:pPr>
            <w:r>
              <w:t>лекарственные формы для парентерального применения, за исключением лиофилизата для приготовления раствора для внутрикавернозного введения</w:t>
            </w:r>
          </w:p>
        </w:tc>
      </w:tr>
      <w:tr w:rsidR="007B3626" w14:paraId="31FA305F" w14:textId="77777777">
        <w:tc>
          <w:tcPr>
            <w:tcW w:w="4309" w:type="dxa"/>
          </w:tcPr>
          <w:p w14:paraId="0ACF7010" w14:textId="77777777" w:rsidR="007B3626" w:rsidRDefault="007B3626">
            <w:pPr>
              <w:pStyle w:val="ConsPlusNormal"/>
              <w:jc w:val="center"/>
            </w:pPr>
            <w:r>
              <w:t>C01EB</w:t>
            </w:r>
          </w:p>
        </w:tc>
        <w:tc>
          <w:tcPr>
            <w:tcW w:w="4819" w:type="dxa"/>
          </w:tcPr>
          <w:p w14:paraId="530AD773" w14:textId="77777777" w:rsidR="007B3626" w:rsidRDefault="007B3626">
            <w:pPr>
              <w:pStyle w:val="ConsPlusNormal"/>
            </w:pPr>
            <w:r>
              <w:t>другие препараты для лечения заболеваний сердца</w:t>
            </w:r>
          </w:p>
        </w:tc>
        <w:tc>
          <w:tcPr>
            <w:tcW w:w="4592" w:type="dxa"/>
          </w:tcPr>
          <w:p w14:paraId="61F8351C" w14:textId="77777777" w:rsidR="007B3626" w:rsidRDefault="007B3626">
            <w:pPr>
              <w:pStyle w:val="ConsPlusNormal"/>
            </w:pPr>
            <w:r>
              <w:t>ивабрадин</w:t>
            </w:r>
          </w:p>
        </w:tc>
        <w:tc>
          <w:tcPr>
            <w:tcW w:w="3742" w:type="dxa"/>
          </w:tcPr>
          <w:p w14:paraId="0A1A6750" w14:textId="77777777" w:rsidR="007B3626" w:rsidRDefault="007B3626">
            <w:pPr>
              <w:pStyle w:val="ConsPlusNormal"/>
            </w:pPr>
            <w:r>
              <w:t>твердые лекарственные формы для приема внутрь с обычным высвобождением</w:t>
            </w:r>
          </w:p>
        </w:tc>
      </w:tr>
      <w:tr w:rsidR="007B3626" w14:paraId="2EF973D4" w14:textId="77777777">
        <w:tc>
          <w:tcPr>
            <w:tcW w:w="4309" w:type="dxa"/>
          </w:tcPr>
          <w:p w14:paraId="661E6ADA" w14:textId="77777777" w:rsidR="007B3626" w:rsidRDefault="007B3626">
            <w:pPr>
              <w:pStyle w:val="ConsPlusNormal"/>
              <w:jc w:val="center"/>
              <w:outlineLvl w:val="3"/>
            </w:pPr>
            <w:r>
              <w:t>C02</w:t>
            </w:r>
          </w:p>
        </w:tc>
        <w:tc>
          <w:tcPr>
            <w:tcW w:w="4819" w:type="dxa"/>
          </w:tcPr>
          <w:p w14:paraId="37F60BD5" w14:textId="77777777" w:rsidR="007B3626" w:rsidRDefault="007B3626">
            <w:pPr>
              <w:pStyle w:val="ConsPlusNormal"/>
            </w:pPr>
            <w:r>
              <w:t>антигипертензивные средства</w:t>
            </w:r>
          </w:p>
        </w:tc>
        <w:tc>
          <w:tcPr>
            <w:tcW w:w="4592" w:type="dxa"/>
          </w:tcPr>
          <w:p w14:paraId="7530ADA9" w14:textId="77777777" w:rsidR="007B3626" w:rsidRDefault="007B3626">
            <w:pPr>
              <w:pStyle w:val="ConsPlusNormal"/>
            </w:pPr>
          </w:p>
        </w:tc>
        <w:tc>
          <w:tcPr>
            <w:tcW w:w="3742" w:type="dxa"/>
          </w:tcPr>
          <w:p w14:paraId="678330F1" w14:textId="77777777" w:rsidR="007B3626" w:rsidRDefault="007B3626">
            <w:pPr>
              <w:pStyle w:val="ConsPlusNormal"/>
            </w:pPr>
          </w:p>
        </w:tc>
      </w:tr>
      <w:tr w:rsidR="007B3626" w14:paraId="1E7B3ECC" w14:textId="77777777">
        <w:tc>
          <w:tcPr>
            <w:tcW w:w="4309" w:type="dxa"/>
          </w:tcPr>
          <w:p w14:paraId="32DD6388" w14:textId="77777777" w:rsidR="007B3626" w:rsidRDefault="007B3626">
            <w:pPr>
              <w:pStyle w:val="ConsPlusNormal"/>
              <w:jc w:val="center"/>
            </w:pPr>
            <w:r>
              <w:t>C02A</w:t>
            </w:r>
          </w:p>
        </w:tc>
        <w:tc>
          <w:tcPr>
            <w:tcW w:w="4819" w:type="dxa"/>
          </w:tcPr>
          <w:p w14:paraId="7240383D" w14:textId="77777777" w:rsidR="007B3626" w:rsidRDefault="007B3626">
            <w:pPr>
              <w:pStyle w:val="ConsPlusNormal"/>
            </w:pPr>
            <w:r>
              <w:t>антиадренергические средства центрального действия</w:t>
            </w:r>
          </w:p>
        </w:tc>
        <w:tc>
          <w:tcPr>
            <w:tcW w:w="4592" w:type="dxa"/>
          </w:tcPr>
          <w:p w14:paraId="24BA6237" w14:textId="77777777" w:rsidR="007B3626" w:rsidRDefault="007B3626">
            <w:pPr>
              <w:pStyle w:val="ConsPlusNormal"/>
            </w:pPr>
          </w:p>
        </w:tc>
        <w:tc>
          <w:tcPr>
            <w:tcW w:w="3742" w:type="dxa"/>
          </w:tcPr>
          <w:p w14:paraId="1D569ABE" w14:textId="77777777" w:rsidR="007B3626" w:rsidRDefault="007B3626">
            <w:pPr>
              <w:pStyle w:val="ConsPlusNormal"/>
            </w:pPr>
          </w:p>
        </w:tc>
      </w:tr>
      <w:tr w:rsidR="007B3626" w14:paraId="1EE7D62F" w14:textId="77777777">
        <w:tc>
          <w:tcPr>
            <w:tcW w:w="4309" w:type="dxa"/>
          </w:tcPr>
          <w:p w14:paraId="7924CE6E" w14:textId="77777777" w:rsidR="007B3626" w:rsidRDefault="007B3626">
            <w:pPr>
              <w:pStyle w:val="ConsPlusNormal"/>
              <w:jc w:val="center"/>
            </w:pPr>
            <w:r>
              <w:t>C02AB</w:t>
            </w:r>
          </w:p>
        </w:tc>
        <w:tc>
          <w:tcPr>
            <w:tcW w:w="4819" w:type="dxa"/>
          </w:tcPr>
          <w:p w14:paraId="14104641" w14:textId="77777777" w:rsidR="007B3626" w:rsidRDefault="007B3626">
            <w:pPr>
              <w:pStyle w:val="ConsPlusNormal"/>
            </w:pPr>
            <w:r>
              <w:t>метилдопа</w:t>
            </w:r>
          </w:p>
        </w:tc>
        <w:tc>
          <w:tcPr>
            <w:tcW w:w="4592" w:type="dxa"/>
          </w:tcPr>
          <w:p w14:paraId="4F63DB7E" w14:textId="77777777" w:rsidR="007B3626" w:rsidRDefault="007B3626">
            <w:pPr>
              <w:pStyle w:val="ConsPlusNormal"/>
            </w:pPr>
            <w:r>
              <w:t>метилдопа</w:t>
            </w:r>
          </w:p>
        </w:tc>
        <w:tc>
          <w:tcPr>
            <w:tcW w:w="3742" w:type="dxa"/>
          </w:tcPr>
          <w:p w14:paraId="44E84D3C" w14:textId="77777777" w:rsidR="007B3626" w:rsidRDefault="007B3626">
            <w:pPr>
              <w:pStyle w:val="ConsPlusNormal"/>
            </w:pPr>
            <w:r>
              <w:t>твердые лекарственные формы для приема внутрь с обычным высвобождением</w:t>
            </w:r>
          </w:p>
        </w:tc>
      </w:tr>
      <w:tr w:rsidR="007B3626" w14:paraId="43363760" w14:textId="77777777">
        <w:tc>
          <w:tcPr>
            <w:tcW w:w="4309" w:type="dxa"/>
            <w:vMerge w:val="restart"/>
          </w:tcPr>
          <w:p w14:paraId="3F108551" w14:textId="77777777" w:rsidR="007B3626" w:rsidRDefault="007B3626">
            <w:pPr>
              <w:pStyle w:val="ConsPlusNormal"/>
              <w:jc w:val="center"/>
            </w:pPr>
            <w:r>
              <w:t>C02AC</w:t>
            </w:r>
          </w:p>
        </w:tc>
        <w:tc>
          <w:tcPr>
            <w:tcW w:w="4819" w:type="dxa"/>
            <w:vMerge w:val="restart"/>
          </w:tcPr>
          <w:p w14:paraId="77D74FC3" w14:textId="77777777" w:rsidR="007B3626" w:rsidRDefault="007B3626">
            <w:pPr>
              <w:pStyle w:val="ConsPlusNormal"/>
            </w:pPr>
            <w:r>
              <w:t>агонисты имидазолиновых рецепторов</w:t>
            </w:r>
          </w:p>
        </w:tc>
        <w:tc>
          <w:tcPr>
            <w:tcW w:w="4592" w:type="dxa"/>
          </w:tcPr>
          <w:p w14:paraId="1A1BD5CB" w14:textId="77777777" w:rsidR="007B3626" w:rsidRDefault="007B3626">
            <w:pPr>
              <w:pStyle w:val="ConsPlusNormal"/>
            </w:pPr>
            <w:r>
              <w:t>клонидин</w:t>
            </w:r>
          </w:p>
        </w:tc>
        <w:tc>
          <w:tcPr>
            <w:tcW w:w="3742" w:type="dxa"/>
          </w:tcPr>
          <w:p w14:paraId="38E57A3A" w14:textId="77777777" w:rsidR="007B3626" w:rsidRDefault="007B3626">
            <w:pPr>
              <w:pStyle w:val="ConsPlusNormal"/>
            </w:pPr>
            <w:r>
              <w:t>лекарственные формы для парентерального применения;</w:t>
            </w:r>
          </w:p>
          <w:p w14:paraId="568EE6B9" w14:textId="77777777" w:rsidR="007B3626" w:rsidRDefault="007B3626">
            <w:pPr>
              <w:pStyle w:val="ConsPlusNormal"/>
            </w:pPr>
            <w:r>
              <w:lastRenderedPageBreak/>
              <w:t>твердые лекарственные формы для приема внутрь с обычным высвобождением</w:t>
            </w:r>
          </w:p>
        </w:tc>
      </w:tr>
      <w:tr w:rsidR="007B3626" w14:paraId="1FEF3F3C" w14:textId="77777777">
        <w:tc>
          <w:tcPr>
            <w:tcW w:w="0" w:type="auto"/>
            <w:vMerge/>
          </w:tcPr>
          <w:p w14:paraId="11F7347F" w14:textId="77777777" w:rsidR="007B3626" w:rsidRDefault="007B3626">
            <w:pPr>
              <w:pStyle w:val="ConsPlusNormal"/>
            </w:pPr>
          </w:p>
        </w:tc>
        <w:tc>
          <w:tcPr>
            <w:tcW w:w="0" w:type="auto"/>
            <w:vMerge/>
          </w:tcPr>
          <w:p w14:paraId="53A59EB6" w14:textId="77777777" w:rsidR="007B3626" w:rsidRDefault="007B3626">
            <w:pPr>
              <w:pStyle w:val="ConsPlusNormal"/>
            </w:pPr>
          </w:p>
        </w:tc>
        <w:tc>
          <w:tcPr>
            <w:tcW w:w="4592" w:type="dxa"/>
          </w:tcPr>
          <w:p w14:paraId="13C69D43" w14:textId="77777777" w:rsidR="007B3626" w:rsidRDefault="007B3626">
            <w:pPr>
              <w:pStyle w:val="ConsPlusNormal"/>
            </w:pPr>
            <w:r>
              <w:t>моксонидин</w:t>
            </w:r>
          </w:p>
        </w:tc>
        <w:tc>
          <w:tcPr>
            <w:tcW w:w="3742" w:type="dxa"/>
          </w:tcPr>
          <w:p w14:paraId="458BD175" w14:textId="77777777" w:rsidR="007B3626" w:rsidRDefault="007B3626">
            <w:pPr>
              <w:pStyle w:val="ConsPlusNormal"/>
            </w:pPr>
            <w:r>
              <w:t>твердые лекарственные формы для приема внутрь с обычным высвобождением</w:t>
            </w:r>
          </w:p>
        </w:tc>
      </w:tr>
      <w:tr w:rsidR="007B3626" w14:paraId="241AD897" w14:textId="77777777">
        <w:tc>
          <w:tcPr>
            <w:tcW w:w="4309" w:type="dxa"/>
          </w:tcPr>
          <w:p w14:paraId="3859B072" w14:textId="77777777" w:rsidR="007B3626" w:rsidRDefault="007B3626">
            <w:pPr>
              <w:pStyle w:val="ConsPlusNormal"/>
              <w:jc w:val="center"/>
            </w:pPr>
            <w:r>
              <w:t>C02C</w:t>
            </w:r>
          </w:p>
        </w:tc>
        <w:tc>
          <w:tcPr>
            <w:tcW w:w="4819" w:type="dxa"/>
          </w:tcPr>
          <w:p w14:paraId="63D2E279" w14:textId="77777777" w:rsidR="007B3626" w:rsidRDefault="007B3626">
            <w:pPr>
              <w:pStyle w:val="ConsPlusNormal"/>
            </w:pPr>
            <w:r>
              <w:t>антиадренергические средства периферического действия</w:t>
            </w:r>
          </w:p>
        </w:tc>
        <w:tc>
          <w:tcPr>
            <w:tcW w:w="4592" w:type="dxa"/>
          </w:tcPr>
          <w:p w14:paraId="2C472CBA" w14:textId="77777777" w:rsidR="007B3626" w:rsidRDefault="007B3626">
            <w:pPr>
              <w:pStyle w:val="ConsPlusNormal"/>
            </w:pPr>
          </w:p>
        </w:tc>
        <w:tc>
          <w:tcPr>
            <w:tcW w:w="3742" w:type="dxa"/>
          </w:tcPr>
          <w:p w14:paraId="418B9D35" w14:textId="77777777" w:rsidR="007B3626" w:rsidRDefault="007B3626">
            <w:pPr>
              <w:pStyle w:val="ConsPlusNormal"/>
            </w:pPr>
          </w:p>
        </w:tc>
      </w:tr>
      <w:tr w:rsidR="007B3626" w14:paraId="363B9D9C" w14:textId="77777777">
        <w:tc>
          <w:tcPr>
            <w:tcW w:w="4309" w:type="dxa"/>
            <w:vMerge w:val="restart"/>
          </w:tcPr>
          <w:p w14:paraId="34F3E6A2" w14:textId="77777777" w:rsidR="007B3626" w:rsidRDefault="007B3626">
            <w:pPr>
              <w:pStyle w:val="ConsPlusNormal"/>
              <w:jc w:val="center"/>
            </w:pPr>
            <w:r>
              <w:t>C02CA</w:t>
            </w:r>
          </w:p>
        </w:tc>
        <w:tc>
          <w:tcPr>
            <w:tcW w:w="4819" w:type="dxa"/>
            <w:vMerge w:val="restart"/>
          </w:tcPr>
          <w:p w14:paraId="0BE39D29" w14:textId="77777777" w:rsidR="007B3626" w:rsidRDefault="007B3626">
            <w:pPr>
              <w:pStyle w:val="ConsPlusNormal"/>
            </w:pPr>
            <w:r>
              <w:t>альфа-адреноблокаторы</w:t>
            </w:r>
          </w:p>
        </w:tc>
        <w:tc>
          <w:tcPr>
            <w:tcW w:w="4592" w:type="dxa"/>
          </w:tcPr>
          <w:p w14:paraId="3610EC3C" w14:textId="77777777" w:rsidR="007B3626" w:rsidRDefault="007B3626">
            <w:pPr>
              <w:pStyle w:val="ConsPlusNormal"/>
            </w:pPr>
            <w:r>
              <w:t>доксазозин</w:t>
            </w:r>
          </w:p>
        </w:tc>
        <w:tc>
          <w:tcPr>
            <w:tcW w:w="3742" w:type="dxa"/>
          </w:tcPr>
          <w:p w14:paraId="4243986E" w14:textId="77777777" w:rsidR="007B3626" w:rsidRDefault="007B3626">
            <w:pPr>
              <w:pStyle w:val="ConsPlusNormal"/>
            </w:pPr>
            <w:r>
              <w:t>твердые лекарственные формы для приема внутрь с обычным или модифицированным высвобождением</w:t>
            </w:r>
          </w:p>
        </w:tc>
      </w:tr>
      <w:tr w:rsidR="007B3626" w14:paraId="693FED0C" w14:textId="77777777">
        <w:tc>
          <w:tcPr>
            <w:tcW w:w="0" w:type="auto"/>
            <w:vMerge/>
          </w:tcPr>
          <w:p w14:paraId="281A47DC" w14:textId="77777777" w:rsidR="007B3626" w:rsidRDefault="007B3626">
            <w:pPr>
              <w:pStyle w:val="ConsPlusNormal"/>
            </w:pPr>
          </w:p>
        </w:tc>
        <w:tc>
          <w:tcPr>
            <w:tcW w:w="0" w:type="auto"/>
            <w:vMerge/>
          </w:tcPr>
          <w:p w14:paraId="134382C4" w14:textId="77777777" w:rsidR="007B3626" w:rsidRDefault="007B3626">
            <w:pPr>
              <w:pStyle w:val="ConsPlusNormal"/>
            </w:pPr>
          </w:p>
        </w:tc>
        <w:tc>
          <w:tcPr>
            <w:tcW w:w="4592" w:type="dxa"/>
          </w:tcPr>
          <w:p w14:paraId="1FFC4364" w14:textId="77777777" w:rsidR="007B3626" w:rsidRDefault="007B3626">
            <w:pPr>
              <w:pStyle w:val="ConsPlusNormal"/>
            </w:pPr>
            <w:r>
              <w:t>урапидил</w:t>
            </w:r>
          </w:p>
        </w:tc>
        <w:tc>
          <w:tcPr>
            <w:tcW w:w="3742" w:type="dxa"/>
          </w:tcPr>
          <w:p w14:paraId="2BB210EC" w14:textId="77777777" w:rsidR="007B3626" w:rsidRDefault="007B3626">
            <w:pPr>
              <w:pStyle w:val="ConsPlusNormal"/>
            </w:pPr>
            <w:r>
              <w:t>лекарственные формы для парентерального применения</w:t>
            </w:r>
          </w:p>
        </w:tc>
      </w:tr>
      <w:tr w:rsidR="007B3626" w14:paraId="2EB4674A" w14:textId="77777777">
        <w:tc>
          <w:tcPr>
            <w:tcW w:w="4309" w:type="dxa"/>
          </w:tcPr>
          <w:p w14:paraId="5475D1DB" w14:textId="77777777" w:rsidR="007B3626" w:rsidRDefault="007B3626">
            <w:pPr>
              <w:pStyle w:val="ConsPlusNormal"/>
              <w:jc w:val="center"/>
            </w:pPr>
            <w:r>
              <w:t>C02K</w:t>
            </w:r>
          </w:p>
        </w:tc>
        <w:tc>
          <w:tcPr>
            <w:tcW w:w="4819" w:type="dxa"/>
          </w:tcPr>
          <w:p w14:paraId="470098FF" w14:textId="77777777" w:rsidR="007B3626" w:rsidRDefault="007B3626">
            <w:pPr>
              <w:pStyle w:val="ConsPlusNormal"/>
            </w:pPr>
            <w:r>
              <w:t>другие антигипертензивные средства</w:t>
            </w:r>
          </w:p>
        </w:tc>
        <w:tc>
          <w:tcPr>
            <w:tcW w:w="4592" w:type="dxa"/>
          </w:tcPr>
          <w:p w14:paraId="7CFA51B0" w14:textId="77777777" w:rsidR="007B3626" w:rsidRDefault="007B3626">
            <w:pPr>
              <w:pStyle w:val="ConsPlusNormal"/>
            </w:pPr>
          </w:p>
        </w:tc>
        <w:tc>
          <w:tcPr>
            <w:tcW w:w="3742" w:type="dxa"/>
          </w:tcPr>
          <w:p w14:paraId="2A1CD216" w14:textId="77777777" w:rsidR="007B3626" w:rsidRDefault="007B3626">
            <w:pPr>
              <w:pStyle w:val="ConsPlusNormal"/>
            </w:pPr>
          </w:p>
        </w:tc>
      </w:tr>
      <w:tr w:rsidR="007B3626" w14:paraId="76C41DDC" w14:textId="77777777">
        <w:tc>
          <w:tcPr>
            <w:tcW w:w="4309" w:type="dxa"/>
            <w:vMerge w:val="restart"/>
          </w:tcPr>
          <w:p w14:paraId="59EB5ECB" w14:textId="77777777" w:rsidR="007B3626" w:rsidRDefault="007B3626">
            <w:pPr>
              <w:pStyle w:val="ConsPlusNormal"/>
              <w:jc w:val="center"/>
            </w:pPr>
            <w:r>
              <w:t>C02KX</w:t>
            </w:r>
          </w:p>
        </w:tc>
        <w:tc>
          <w:tcPr>
            <w:tcW w:w="4819" w:type="dxa"/>
            <w:vMerge w:val="restart"/>
          </w:tcPr>
          <w:p w14:paraId="35A07494" w14:textId="77777777" w:rsidR="007B3626" w:rsidRDefault="007B3626">
            <w:pPr>
              <w:pStyle w:val="ConsPlusNormal"/>
            </w:pPr>
            <w:r>
              <w:t>антигипертензивные средства для лечения легочной артериальной гипертензии</w:t>
            </w:r>
          </w:p>
        </w:tc>
        <w:tc>
          <w:tcPr>
            <w:tcW w:w="4592" w:type="dxa"/>
          </w:tcPr>
          <w:p w14:paraId="67A51BA5" w14:textId="77777777" w:rsidR="007B3626" w:rsidRDefault="007B3626">
            <w:pPr>
              <w:pStyle w:val="ConsPlusNormal"/>
            </w:pPr>
            <w:r>
              <w:t>амбризентан</w:t>
            </w:r>
          </w:p>
        </w:tc>
        <w:tc>
          <w:tcPr>
            <w:tcW w:w="3742" w:type="dxa"/>
          </w:tcPr>
          <w:p w14:paraId="44226687" w14:textId="77777777" w:rsidR="007B3626" w:rsidRDefault="007B3626">
            <w:pPr>
              <w:pStyle w:val="ConsPlusNormal"/>
            </w:pPr>
            <w:r>
              <w:t>твердые лекарственные формы для приема внутрь с обычным высвобождением</w:t>
            </w:r>
          </w:p>
        </w:tc>
      </w:tr>
      <w:tr w:rsidR="007B3626" w14:paraId="057B711F" w14:textId="77777777">
        <w:tc>
          <w:tcPr>
            <w:tcW w:w="0" w:type="auto"/>
            <w:vMerge/>
          </w:tcPr>
          <w:p w14:paraId="5CBA7270" w14:textId="77777777" w:rsidR="007B3626" w:rsidRDefault="007B3626">
            <w:pPr>
              <w:pStyle w:val="ConsPlusNormal"/>
            </w:pPr>
          </w:p>
        </w:tc>
        <w:tc>
          <w:tcPr>
            <w:tcW w:w="0" w:type="auto"/>
            <w:vMerge/>
          </w:tcPr>
          <w:p w14:paraId="77C513B7" w14:textId="77777777" w:rsidR="007B3626" w:rsidRDefault="007B3626">
            <w:pPr>
              <w:pStyle w:val="ConsPlusNormal"/>
            </w:pPr>
          </w:p>
        </w:tc>
        <w:tc>
          <w:tcPr>
            <w:tcW w:w="4592" w:type="dxa"/>
          </w:tcPr>
          <w:p w14:paraId="5E925C4C" w14:textId="77777777" w:rsidR="007B3626" w:rsidRDefault="007B3626">
            <w:pPr>
              <w:pStyle w:val="ConsPlusNormal"/>
            </w:pPr>
            <w:r>
              <w:t>бозентан</w:t>
            </w:r>
          </w:p>
        </w:tc>
        <w:tc>
          <w:tcPr>
            <w:tcW w:w="3742" w:type="dxa"/>
          </w:tcPr>
          <w:p w14:paraId="2FEBC386" w14:textId="77777777" w:rsidR="007B3626" w:rsidRDefault="007B3626">
            <w:pPr>
              <w:pStyle w:val="ConsPlusNormal"/>
            </w:pPr>
            <w:r>
              <w:t>твердые лекарственные формы, диспергируемые в растворителе для приема внутрь;</w:t>
            </w:r>
          </w:p>
          <w:p w14:paraId="02B8C573" w14:textId="77777777" w:rsidR="007B3626" w:rsidRDefault="007B3626">
            <w:pPr>
              <w:pStyle w:val="ConsPlusNormal"/>
            </w:pPr>
            <w:r>
              <w:t>твердые лекарственные формы для приема внутрь с обычным высвобождением</w:t>
            </w:r>
          </w:p>
        </w:tc>
      </w:tr>
      <w:tr w:rsidR="007B3626" w14:paraId="06ABB261" w14:textId="77777777">
        <w:tc>
          <w:tcPr>
            <w:tcW w:w="0" w:type="auto"/>
            <w:vMerge/>
          </w:tcPr>
          <w:p w14:paraId="6BAF6969" w14:textId="77777777" w:rsidR="007B3626" w:rsidRDefault="007B3626">
            <w:pPr>
              <w:pStyle w:val="ConsPlusNormal"/>
            </w:pPr>
          </w:p>
        </w:tc>
        <w:tc>
          <w:tcPr>
            <w:tcW w:w="0" w:type="auto"/>
            <w:vMerge/>
          </w:tcPr>
          <w:p w14:paraId="436BC5FD" w14:textId="77777777" w:rsidR="007B3626" w:rsidRDefault="007B3626">
            <w:pPr>
              <w:pStyle w:val="ConsPlusNormal"/>
            </w:pPr>
          </w:p>
        </w:tc>
        <w:tc>
          <w:tcPr>
            <w:tcW w:w="4592" w:type="dxa"/>
          </w:tcPr>
          <w:p w14:paraId="18975859" w14:textId="77777777" w:rsidR="007B3626" w:rsidRDefault="007B3626">
            <w:pPr>
              <w:pStyle w:val="ConsPlusNormal"/>
            </w:pPr>
            <w:r>
              <w:t>мацитентан</w:t>
            </w:r>
          </w:p>
        </w:tc>
        <w:tc>
          <w:tcPr>
            <w:tcW w:w="3742" w:type="dxa"/>
          </w:tcPr>
          <w:p w14:paraId="01251538" w14:textId="77777777" w:rsidR="007B3626" w:rsidRDefault="007B3626">
            <w:pPr>
              <w:pStyle w:val="ConsPlusNormal"/>
            </w:pPr>
            <w:r>
              <w:t>твердые лекарственные формы для приема внутрь с обычным высвобождением</w:t>
            </w:r>
          </w:p>
        </w:tc>
      </w:tr>
      <w:tr w:rsidR="007B3626" w14:paraId="7EB274A7" w14:textId="77777777">
        <w:tc>
          <w:tcPr>
            <w:tcW w:w="0" w:type="auto"/>
            <w:vMerge/>
          </w:tcPr>
          <w:p w14:paraId="03E6ED17" w14:textId="77777777" w:rsidR="007B3626" w:rsidRDefault="007B3626">
            <w:pPr>
              <w:pStyle w:val="ConsPlusNormal"/>
            </w:pPr>
          </w:p>
        </w:tc>
        <w:tc>
          <w:tcPr>
            <w:tcW w:w="0" w:type="auto"/>
            <w:vMerge/>
          </w:tcPr>
          <w:p w14:paraId="4D222CA9" w14:textId="77777777" w:rsidR="007B3626" w:rsidRDefault="007B3626">
            <w:pPr>
              <w:pStyle w:val="ConsPlusNormal"/>
            </w:pPr>
          </w:p>
        </w:tc>
        <w:tc>
          <w:tcPr>
            <w:tcW w:w="4592" w:type="dxa"/>
          </w:tcPr>
          <w:p w14:paraId="3318326A" w14:textId="77777777" w:rsidR="007B3626" w:rsidRDefault="007B3626">
            <w:pPr>
              <w:pStyle w:val="ConsPlusNormal"/>
            </w:pPr>
            <w:r>
              <w:t>риоцигуат</w:t>
            </w:r>
          </w:p>
        </w:tc>
        <w:tc>
          <w:tcPr>
            <w:tcW w:w="3742" w:type="dxa"/>
          </w:tcPr>
          <w:p w14:paraId="4252D497" w14:textId="77777777" w:rsidR="007B3626" w:rsidRDefault="007B3626">
            <w:pPr>
              <w:pStyle w:val="ConsPlusNormal"/>
            </w:pPr>
            <w:r>
              <w:t>твердые лекарственные формы для приема внутрь с обычным высвобождением</w:t>
            </w:r>
          </w:p>
        </w:tc>
      </w:tr>
      <w:tr w:rsidR="007B3626" w14:paraId="271AF255" w14:textId="77777777">
        <w:tc>
          <w:tcPr>
            <w:tcW w:w="4309" w:type="dxa"/>
          </w:tcPr>
          <w:p w14:paraId="1F3215AB" w14:textId="77777777" w:rsidR="007B3626" w:rsidRDefault="007B3626">
            <w:pPr>
              <w:pStyle w:val="ConsPlusNormal"/>
              <w:jc w:val="center"/>
              <w:outlineLvl w:val="3"/>
            </w:pPr>
            <w:r>
              <w:t>C03</w:t>
            </w:r>
          </w:p>
        </w:tc>
        <w:tc>
          <w:tcPr>
            <w:tcW w:w="4819" w:type="dxa"/>
          </w:tcPr>
          <w:p w14:paraId="5F760348" w14:textId="77777777" w:rsidR="007B3626" w:rsidRDefault="007B3626">
            <w:pPr>
              <w:pStyle w:val="ConsPlusNormal"/>
            </w:pPr>
            <w:r>
              <w:t>диуретики</w:t>
            </w:r>
          </w:p>
        </w:tc>
        <w:tc>
          <w:tcPr>
            <w:tcW w:w="4592" w:type="dxa"/>
          </w:tcPr>
          <w:p w14:paraId="4D68C9E8" w14:textId="77777777" w:rsidR="007B3626" w:rsidRDefault="007B3626">
            <w:pPr>
              <w:pStyle w:val="ConsPlusNormal"/>
            </w:pPr>
          </w:p>
        </w:tc>
        <w:tc>
          <w:tcPr>
            <w:tcW w:w="3742" w:type="dxa"/>
          </w:tcPr>
          <w:p w14:paraId="4816A093" w14:textId="77777777" w:rsidR="007B3626" w:rsidRDefault="007B3626">
            <w:pPr>
              <w:pStyle w:val="ConsPlusNormal"/>
            </w:pPr>
          </w:p>
        </w:tc>
      </w:tr>
      <w:tr w:rsidR="007B3626" w14:paraId="34EBA106" w14:textId="77777777">
        <w:tc>
          <w:tcPr>
            <w:tcW w:w="4309" w:type="dxa"/>
          </w:tcPr>
          <w:p w14:paraId="4FCF72EE" w14:textId="77777777" w:rsidR="007B3626" w:rsidRDefault="007B3626">
            <w:pPr>
              <w:pStyle w:val="ConsPlusNormal"/>
              <w:jc w:val="center"/>
            </w:pPr>
            <w:r>
              <w:t>C03A</w:t>
            </w:r>
          </w:p>
        </w:tc>
        <w:tc>
          <w:tcPr>
            <w:tcW w:w="4819" w:type="dxa"/>
          </w:tcPr>
          <w:p w14:paraId="6478FC4F" w14:textId="77777777" w:rsidR="007B3626" w:rsidRDefault="007B3626">
            <w:pPr>
              <w:pStyle w:val="ConsPlusNormal"/>
            </w:pPr>
            <w:r>
              <w:t>тиазидные диуретики (тиазиды)</w:t>
            </w:r>
          </w:p>
        </w:tc>
        <w:tc>
          <w:tcPr>
            <w:tcW w:w="4592" w:type="dxa"/>
          </w:tcPr>
          <w:p w14:paraId="10745977" w14:textId="77777777" w:rsidR="007B3626" w:rsidRDefault="007B3626">
            <w:pPr>
              <w:pStyle w:val="ConsPlusNormal"/>
            </w:pPr>
          </w:p>
        </w:tc>
        <w:tc>
          <w:tcPr>
            <w:tcW w:w="3742" w:type="dxa"/>
          </w:tcPr>
          <w:p w14:paraId="5A98D9E2" w14:textId="77777777" w:rsidR="007B3626" w:rsidRDefault="007B3626">
            <w:pPr>
              <w:pStyle w:val="ConsPlusNormal"/>
            </w:pPr>
          </w:p>
        </w:tc>
      </w:tr>
      <w:tr w:rsidR="007B3626" w14:paraId="1ECA770C" w14:textId="77777777">
        <w:tc>
          <w:tcPr>
            <w:tcW w:w="4309" w:type="dxa"/>
          </w:tcPr>
          <w:p w14:paraId="4E8D2890" w14:textId="77777777" w:rsidR="007B3626" w:rsidRDefault="007B3626">
            <w:pPr>
              <w:pStyle w:val="ConsPlusNormal"/>
              <w:jc w:val="center"/>
            </w:pPr>
            <w:r>
              <w:t>C03AA</w:t>
            </w:r>
          </w:p>
        </w:tc>
        <w:tc>
          <w:tcPr>
            <w:tcW w:w="4819" w:type="dxa"/>
          </w:tcPr>
          <w:p w14:paraId="1859FDCC" w14:textId="77777777" w:rsidR="007B3626" w:rsidRDefault="007B3626">
            <w:pPr>
              <w:pStyle w:val="ConsPlusNormal"/>
            </w:pPr>
            <w:r>
              <w:t>тиазиды</w:t>
            </w:r>
          </w:p>
        </w:tc>
        <w:tc>
          <w:tcPr>
            <w:tcW w:w="4592" w:type="dxa"/>
          </w:tcPr>
          <w:p w14:paraId="4F6A3AA6" w14:textId="77777777" w:rsidR="007B3626" w:rsidRDefault="007B3626">
            <w:pPr>
              <w:pStyle w:val="ConsPlusNormal"/>
            </w:pPr>
            <w:r>
              <w:t>гидрохлоротиазид</w:t>
            </w:r>
          </w:p>
        </w:tc>
        <w:tc>
          <w:tcPr>
            <w:tcW w:w="3742" w:type="dxa"/>
          </w:tcPr>
          <w:p w14:paraId="3958CD58" w14:textId="77777777" w:rsidR="007B3626" w:rsidRDefault="007B3626">
            <w:pPr>
              <w:pStyle w:val="ConsPlusNormal"/>
            </w:pPr>
            <w:r>
              <w:t>твердые лекарственные формы для приема внутрь с обычным высвобождением</w:t>
            </w:r>
          </w:p>
        </w:tc>
      </w:tr>
      <w:tr w:rsidR="007B3626" w14:paraId="27E20A55" w14:textId="77777777">
        <w:tc>
          <w:tcPr>
            <w:tcW w:w="4309" w:type="dxa"/>
          </w:tcPr>
          <w:p w14:paraId="5845C52D" w14:textId="77777777" w:rsidR="007B3626" w:rsidRDefault="007B3626">
            <w:pPr>
              <w:pStyle w:val="ConsPlusNormal"/>
              <w:jc w:val="center"/>
            </w:pPr>
            <w:r>
              <w:t>C03B</w:t>
            </w:r>
          </w:p>
        </w:tc>
        <w:tc>
          <w:tcPr>
            <w:tcW w:w="4819" w:type="dxa"/>
          </w:tcPr>
          <w:p w14:paraId="07AA2392" w14:textId="77777777" w:rsidR="007B3626" w:rsidRDefault="007B3626">
            <w:pPr>
              <w:pStyle w:val="ConsPlusNormal"/>
            </w:pPr>
            <w:r>
              <w:t>тиазидоподобные диуретики</w:t>
            </w:r>
          </w:p>
        </w:tc>
        <w:tc>
          <w:tcPr>
            <w:tcW w:w="4592" w:type="dxa"/>
          </w:tcPr>
          <w:p w14:paraId="252351D0" w14:textId="77777777" w:rsidR="007B3626" w:rsidRDefault="007B3626">
            <w:pPr>
              <w:pStyle w:val="ConsPlusNormal"/>
            </w:pPr>
          </w:p>
        </w:tc>
        <w:tc>
          <w:tcPr>
            <w:tcW w:w="3742" w:type="dxa"/>
          </w:tcPr>
          <w:p w14:paraId="57064DC3" w14:textId="77777777" w:rsidR="007B3626" w:rsidRDefault="007B3626">
            <w:pPr>
              <w:pStyle w:val="ConsPlusNormal"/>
            </w:pPr>
          </w:p>
        </w:tc>
      </w:tr>
      <w:tr w:rsidR="007B3626" w14:paraId="5147D8C6" w14:textId="77777777">
        <w:tc>
          <w:tcPr>
            <w:tcW w:w="4309" w:type="dxa"/>
          </w:tcPr>
          <w:p w14:paraId="25B32636" w14:textId="77777777" w:rsidR="007B3626" w:rsidRDefault="007B3626">
            <w:pPr>
              <w:pStyle w:val="ConsPlusNormal"/>
              <w:jc w:val="center"/>
            </w:pPr>
            <w:r>
              <w:t>C03BA</w:t>
            </w:r>
          </w:p>
        </w:tc>
        <w:tc>
          <w:tcPr>
            <w:tcW w:w="4819" w:type="dxa"/>
          </w:tcPr>
          <w:p w14:paraId="64CDBC75" w14:textId="77777777" w:rsidR="007B3626" w:rsidRDefault="007B3626">
            <w:pPr>
              <w:pStyle w:val="ConsPlusNormal"/>
            </w:pPr>
            <w:r>
              <w:t>сульфонамиды</w:t>
            </w:r>
          </w:p>
        </w:tc>
        <w:tc>
          <w:tcPr>
            <w:tcW w:w="4592" w:type="dxa"/>
          </w:tcPr>
          <w:p w14:paraId="43C3C259" w14:textId="77777777" w:rsidR="007B3626" w:rsidRDefault="007B3626">
            <w:pPr>
              <w:pStyle w:val="ConsPlusNormal"/>
            </w:pPr>
            <w:r>
              <w:t>индапамид</w:t>
            </w:r>
          </w:p>
        </w:tc>
        <w:tc>
          <w:tcPr>
            <w:tcW w:w="3742" w:type="dxa"/>
          </w:tcPr>
          <w:p w14:paraId="4803B51C" w14:textId="77777777" w:rsidR="007B3626" w:rsidRDefault="007B3626">
            <w:pPr>
              <w:pStyle w:val="ConsPlusNormal"/>
            </w:pPr>
            <w:r>
              <w:t>твердые лекарственные формы для приема внутрь с обычным или модифицированным высвобождением</w:t>
            </w:r>
          </w:p>
        </w:tc>
      </w:tr>
      <w:tr w:rsidR="007B3626" w14:paraId="5923FD18" w14:textId="77777777">
        <w:tc>
          <w:tcPr>
            <w:tcW w:w="4309" w:type="dxa"/>
          </w:tcPr>
          <w:p w14:paraId="4C540975" w14:textId="77777777" w:rsidR="007B3626" w:rsidRDefault="007B3626">
            <w:pPr>
              <w:pStyle w:val="ConsPlusNormal"/>
              <w:jc w:val="center"/>
            </w:pPr>
            <w:r>
              <w:t>C03C</w:t>
            </w:r>
          </w:p>
        </w:tc>
        <w:tc>
          <w:tcPr>
            <w:tcW w:w="4819" w:type="dxa"/>
          </w:tcPr>
          <w:p w14:paraId="4EFBAC10" w14:textId="77777777" w:rsidR="007B3626" w:rsidRDefault="007B3626">
            <w:pPr>
              <w:pStyle w:val="ConsPlusNormal"/>
            </w:pPr>
            <w:r>
              <w:t>"петлевые" диуретики</w:t>
            </w:r>
          </w:p>
        </w:tc>
        <w:tc>
          <w:tcPr>
            <w:tcW w:w="4592" w:type="dxa"/>
          </w:tcPr>
          <w:p w14:paraId="2804C47F" w14:textId="77777777" w:rsidR="007B3626" w:rsidRDefault="007B3626">
            <w:pPr>
              <w:pStyle w:val="ConsPlusNormal"/>
            </w:pPr>
          </w:p>
        </w:tc>
        <w:tc>
          <w:tcPr>
            <w:tcW w:w="3742" w:type="dxa"/>
          </w:tcPr>
          <w:p w14:paraId="59F2F814" w14:textId="77777777" w:rsidR="007B3626" w:rsidRDefault="007B3626">
            <w:pPr>
              <w:pStyle w:val="ConsPlusNormal"/>
            </w:pPr>
          </w:p>
        </w:tc>
      </w:tr>
      <w:tr w:rsidR="007B3626" w14:paraId="483A9C98" w14:textId="77777777">
        <w:tc>
          <w:tcPr>
            <w:tcW w:w="4309" w:type="dxa"/>
          </w:tcPr>
          <w:p w14:paraId="54B155CA" w14:textId="77777777" w:rsidR="007B3626" w:rsidRDefault="007B3626">
            <w:pPr>
              <w:pStyle w:val="ConsPlusNormal"/>
              <w:jc w:val="center"/>
            </w:pPr>
            <w:r>
              <w:t>C03CA</w:t>
            </w:r>
          </w:p>
        </w:tc>
        <w:tc>
          <w:tcPr>
            <w:tcW w:w="4819" w:type="dxa"/>
          </w:tcPr>
          <w:p w14:paraId="3234F895" w14:textId="77777777" w:rsidR="007B3626" w:rsidRDefault="007B3626">
            <w:pPr>
              <w:pStyle w:val="ConsPlusNormal"/>
            </w:pPr>
            <w:r>
              <w:t>сульфонамиды</w:t>
            </w:r>
          </w:p>
        </w:tc>
        <w:tc>
          <w:tcPr>
            <w:tcW w:w="4592" w:type="dxa"/>
          </w:tcPr>
          <w:p w14:paraId="35312992" w14:textId="77777777" w:rsidR="007B3626" w:rsidRDefault="007B3626">
            <w:pPr>
              <w:pStyle w:val="ConsPlusNormal"/>
            </w:pPr>
            <w:r>
              <w:t>фуросемид</w:t>
            </w:r>
          </w:p>
        </w:tc>
        <w:tc>
          <w:tcPr>
            <w:tcW w:w="3742" w:type="dxa"/>
          </w:tcPr>
          <w:p w14:paraId="3A149DC8" w14:textId="77777777" w:rsidR="007B3626" w:rsidRDefault="007B3626">
            <w:pPr>
              <w:pStyle w:val="ConsPlusNormal"/>
            </w:pPr>
            <w:r>
              <w:t>лекарственные формы для парентерального применения;</w:t>
            </w:r>
          </w:p>
          <w:p w14:paraId="43F5D008" w14:textId="77777777" w:rsidR="007B3626" w:rsidRDefault="007B3626">
            <w:pPr>
              <w:pStyle w:val="ConsPlusNormal"/>
            </w:pPr>
            <w:r>
              <w:t>твердые лекарственные формы для приема внутрь с обычным высвобождением</w:t>
            </w:r>
          </w:p>
        </w:tc>
      </w:tr>
      <w:tr w:rsidR="007B3626" w14:paraId="3EC0D004" w14:textId="77777777">
        <w:tc>
          <w:tcPr>
            <w:tcW w:w="4309" w:type="dxa"/>
          </w:tcPr>
          <w:p w14:paraId="0B965D52" w14:textId="77777777" w:rsidR="007B3626" w:rsidRDefault="007B3626">
            <w:pPr>
              <w:pStyle w:val="ConsPlusNormal"/>
              <w:jc w:val="center"/>
            </w:pPr>
            <w:r>
              <w:t>C03D</w:t>
            </w:r>
          </w:p>
        </w:tc>
        <w:tc>
          <w:tcPr>
            <w:tcW w:w="4819" w:type="dxa"/>
          </w:tcPr>
          <w:p w14:paraId="2286CE0F" w14:textId="77777777" w:rsidR="007B3626" w:rsidRDefault="007B3626">
            <w:pPr>
              <w:pStyle w:val="ConsPlusNormal"/>
            </w:pPr>
            <w:r>
              <w:t>антагонисты альдостерона и другие калийсберегающие диуретики</w:t>
            </w:r>
          </w:p>
        </w:tc>
        <w:tc>
          <w:tcPr>
            <w:tcW w:w="4592" w:type="dxa"/>
          </w:tcPr>
          <w:p w14:paraId="289BE2ED" w14:textId="77777777" w:rsidR="007B3626" w:rsidRDefault="007B3626">
            <w:pPr>
              <w:pStyle w:val="ConsPlusNormal"/>
            </w:pPr>
          </w:p>
        </w:tc>
        <w:tc>
          <w:tcPr>
            <w:tcW w:w="3742" w:type="dxa"/>
          </w:tcPr>
          <w:p w14:paraId="7F5D70E4" w14:textId="77777777" w:rsidR="007B3626" w:rsidRDefault="007B3626">
            <w:pPr>
              <w:pStyle w:val="ConsPlusNormal"/>
            </w:pPr>
          </w:p>
        </w:tc>
      </w:tr>
      <w:tr w:rsidR="007B3626" w14:paraId="6B783029" w14:textId="77777777">
        <w:tc>
          <w:tcPr>
            <w:tcW w:w="4309" w:type="dxa"/>
          </w:tcPr>
          <w:p w14:paraId="05F90698" w14:textId="77777777" w:rsidR="007B3626" w:rsidRDefault="007B3626">
            <w:pPr>
              <w:pStyle w:val="ConsPlusNormal"/>
              <w:jc w:val="center"/>
            </w:pPr>
            <w:r>
              <w:t>C03DA</w:t>
            </w:r>
          </w:p>
        </w:tc>
        <w:tc>
          <w:tcPr>
            <w:tcW w:w="4819" w:type="dxa"/>
          </w:tcPr>
          <w:p w14:paraId="3D7EA03A" w14:textId="77777777" w:rsidR="007B3626" w:rsidRDefault="007B3626">
            <w:pPr>
              <w:pStyle w:val="ConsPlusNormal"/>
            </w:pPr>
            <w:r>
              <w:t>антагонисты альдостерона</w:t>
            </w:r>
          </w:p>
        </w:tc>
        <w:tc>
          <w:tcPr>
            <w:tcW w:w="4592" w:type="dxa"/>
          </w:tcPr>
          <w:p w14:paraId="3DD5B4F3" w14:textId="77777777" w:rsidR="007B3626" w:rsidRDefault="007B3626">
            <w:pPr>
              <w:pStyle w:val="ConsPlusNormal"/>
            </w:pPr>
            <w:r>
              <w:t>спиронолактон</w:t>
            </w:r>
          </w:p>
        </w:tc>
        <w:tc>
          <w:tcPr>
            <w:tcW w:w="3742" w:type="dxa"/>
          </w:tcPr>
          <w:p w14:paraId="4A8BACFD" w14:textId="77777777" w:rsidR="007B3626" w:rsidRDefault="007B3626">
            <w:pPr>
              <w:pStyle w:val="ConsPlusNormal"/>
            </w:pPr>
            <w:r>
              <w:t>твердые лекарственные формы для приема внутрь с обычным высвобождением</w:t>
            </w:r>
          </w:p>
        </w:tc>
      </w:tr>
      <w:tr w:rsidR="007B3626" w14:paraId="60C8A782" w14:textId="77777777">
        <w:tc>
          <w:tcPr>
            <w:tcW w:w="4309" w:type="dxa"/>
          </w:tcPr>
          <w:p w14:paraId="7CDC9551" w14:textId="77777777" w:rsidR="007B3626" w:rsidRDefault="007B3626">
            <w:pPr>
              <w:pStyle w:val="ConsPlusNormal"/>
              <w:jc w:val="center"/>
              <w:outlineLvl w:val="3"/>
            </w:pPr>
            <w:r>
              <w:t>C04</w:t>
            </w:r>
          </w:p>
        </w:tc>
        <w:tc>
          <w:tcPr>
            <w:tcW w:w="4819" w:type="dxa"/>
          </w:tcPr>
          <w:p w14:paraId="35595184" w14:textId="77777777" w:rsidR="007B3626" w:rsidRDefault="007B3626">
            <w:pPr>
              <w:pStyle w:val="ConsPlusNormal"/>
            </w:pPr>
            <w:r>
              <w:t>периферические вазодилататоры</w:t>
            </w:r>
          </w:p>
        </w:tc>
        <w:tc>
          <w:tcPr>
            <w:tcW w:w="4592" w:type="dxa"/>
          </w:tcPr>
          <w:p w14:paraId="3E990FFE" w14:textId="77777777" w:rsidR="007B3626" w:rsidRDefault="007B3626">
            <w:pPr>
              <w:pStyle w:val="ConsPlusNormal"/>
            </w:pPr>
          </w:p>
        </w:tc>
        <w:tc>
          <w:tcPr>
            <w:tcW w:w="3742" w:type="dxa"/>
          </w:tcPr>
          <w:p w14:paraId="1107515A" w14:textId="77777777" w:rsidR="007B3626" w:rsidRDefault="007B3626">
            <w:pPr>
              <w:pStyle w:val="ConsPlusNormal"/>
            </w:pPr>
          </w:p>
        </w:tc>
      </w:tr>
      <w:tr w:rsidR="007B3626" w14:paraId="5189E34B" w14:textId="77777777">
        <w:tc>
          <w:tcPr>
            <w:tcW w:w="4309" w:type="dxa"/>
          </w:tcPr>
          <w:p w14:paraId="0CCF20D0" w14:textId="77777777" w:rsidR="007B3626" w:rsidRDefault="007B3626">
            <w:pPr>
              <w:pStyle w:val="ConsPlusNormal"/>
              <w:jc w:val="center"/>
            </w:pPr>
            <w:r>
              <w:lastRenderedPageBreak/>
              <w:t>C04A</w:t>
            </w:r>
          </w:p>
        </w:tc>
        <w:tc>
          <w:tcPr>
            <w:tcW w:w="4819" w:type="dxa"/>
          </w:tcPr>
          <w:p w14:paraId="012A8556" w14:textId="77777777" w:rsidR="007B3626" w:rsidRDefault="007B3626">
            <w:pPr>
              <w:pStyle w:val="ConsPlusNormal"/>
            </w:pPr>
            <w:r>
              <w:t>периферические вазодилататоры</w:t>
            </w:r>
          </w:p>
        </w:tc>
        <w:tc>
          <w:tcPr>
            <w:tcW w:w="4592" w:type="dxa"/>
          </w:tcPr>
          <w:p w14:paraId="5749E971" w14:textId="77777777" w:rsidR="007B3626" w:rsidRDefault="007B3626">
            <w:pPr>
              <w:pStyle w:val="ConsPlusNormal"/>
            </w:pPr>
          </w:p>
        </w:tc>
        <w:tc>
          <w:tcPr>
            <w:tcW w:w="3742" w:type="dxa"/>
          </w:tcPr>
          <w:p w14:paraId="498D6C8B" w14:textId="77777777" w:rsidR="007B3626" w:rsidRDefault="007B3626">
            <w:pPr>
              <w:pStyle w:val="ConsPlusNormal"/>
            </w:pPr>
          </w:p>
        </w:tc>
      </w:tr>
      <w:tr w:rsidR="007B3626" w14:paraId="29087D6B" w14:textId="77777777">
        <w:tc>
          <w:tcPr>
            <w:tcW w:w="4309" w:type="dxa"/>
          </w:tcPr>
          <w:p w14:paraId="31E18312" w14:textId="77777777" w:rsidR="007B3626" w:rsidRDefault="007B3626">
            <w:pPr>
              <w:pStyle w:val="ConsPlusNormal"/>
              <w:jc w:val="center"/>
            </w:pPr>
            <w:r>
              <w:t>C04AD</w:t>
            </w:r>
          </w:p>
        </w:tc>
        <w:tc>
          <w:tcPr>
            <w:tcW w:w="4819" w:type="dxa"/>
          </w:tcPr>
          <w:p w14:paraId="336E26AD" w14:textId="77777777" w:rsidR="007B3626" w:rsidRDefault="007B3626">
            <w:pPr>
              <w:pStyle w:val="ConsPlusNormal"/>
            </w:pPr>
            <w:r>
              <w:t>производные пурина</w:t>
            </w:r>
          </w:p>
        </w:tc>
        <w:tc>
          <w:tcPr>
            <w:tcW w:w="4592" w:type="dxa"/>
          </w:tcPr>
          <w:p w14:paraId="23CE8C39" w14:textId="77777777" w:rsidR="007B3626" w:rsidRDefault="007B3626">
            <w:pPr>
              <w:pStyle w:val="ConsPlusNormal"/>
            </w:pPr>
            <w:r>
              <w:t>пентоксифиллин</w:t>
            </w:r>
          </w:p>
        </w:tc>
        <w:tc>
          <w:tcPr>
            <w:tcW w:w="3742" w:type="dxa"/>
          </w:tcPr>
          <w:p w14:paraId="45E62439" w14:textId="77777777" w:rsidR="007B3626" w:rsidRDefault="007B3626">
            <w:pPr>
              <w:pStyle w:val="ConsPlusNormal"/>
            </w:pPr>
            <w:r>
              <w:t>лекарственные формы для парентерального применения</w:t>
            </w:r>
          </w:p>
        </w:tc>
      </w:tr>
      <w:tr w:rsidR="007B3626" w14:paraId="6FDC3B67" w14:textId="77777777">
        <w:tc>
          <w:tcPr>
            <w:tcW w:w="4309" w:type="dxa"/>
          </w:tcPr>
          <w:p w14:paraId="45C03C20" w14:textId="77777777" w:rsidR="007B3626" w:rsidRDefault="007B3626">
            <w:pPr>
              <w:pStyle w:val="ConsPlusNormal"/>
              <w:jc w:val="center"/>
              <w:outlineLvl w:val="3"/>
            </w:pPr>
            <w:r>
              <w:t>C05</w:t>
            </w:r>
          </w:p>
        </w:tc>
        <w:tc>
          <w:tcPr>
            <w:tcW w:w="4819" w:type="dxa"/>
          </w:tcPr>
          <w:p w14:paraId="7ACF71AF" w14:textId="77777777" w:rsidR="007B3626" w:rsidRDefault="007B3626">
            <w:pPr>
              <w:pStyle w:val="ConsPlusNormal"/>
            </w:pPr>
            <w:r>
              <w:t>ангиопротекторы</w:t>
            </w:r>
          </w:p>
        </w:tc>
        <w:tc>
          <w:tcPr>
            <w:tcW w:w="4592" w:type="dxa"/>
          </w:tcPr>
          <w:p w14:paraId="03495385" w14:textId="77777777" w:rsidR="007B3626" w:rsidRDefault="007B3626">
            <w:pPr>
              <w:pStyle w:val="ConsPlusNormal"/>
            </w:pPr>
          </w:p>
        </w:tc>
        <w:tc>
          <w:tcPr>
            <w:tcW w:w="3742" w:type="dxa"/>
          </w:tcPr>
          <w:p w14:paraId="2F15BC0E" w14:textId="77777777" w:rsidR="007B3626" w:rsidRDefault="007B3626">
            <w:pPr>
              <w:pStyle w:val="ConsPlusNormal"/>
            </w:pPr>
          </w:p>
        </w:tc>
      </w:tr>
      <w:tr w:rsidR="007B3626" w14:paraId="39894A64" w14:textId="77777777">
        <w:tc>
          <w:tcPr>
            <w:tcW w:w="4309" w:type="dxa"/>
          </w:tcPr>
          <w:p w14:paraId="6EDFD8D9" w14:textId="77777777" w:rsidR="007B3626" w:rsidRDefault="007B3626">
            <w:pPr>
              <w:pStyle w:val="ConsPlusNormal"/>
              <w:jc w:val="center"/>
            </w:pPr>
            <w:r>
              <w:t>C05X</w:t>
            </w:r>
          </w:p>
        </w:tc>
        <w:tc>
          <w:tcPr>
            <w:tcW w:w="4819" w:type="dxa"/>
          </w:tcPr>
          <w:p w14:paraId="1C8EF58B" w14:textId="77777777" w:rsidR="007B3626" w:rsidRDefault="007B3626">
            <w:pPr>
              <w:pStyle w:val="ConsPlusNormal"/>
            </w:pPr>
            <w:r>
              <w:t>другие ангиопротекторы</w:t>
            </w:r>
          </w:p>
        </w:tc>
        <w:tc>
          <w:tcPr>
            <w:tcW w:w="4592" w:type="dxa"/>
          </w:tcPr>
          <w:p w14:paraId="336EA0F3" w14:textId="77777777" w:rsidR="007B3626" w:rsidRDefault="007B3626">
            <w:pPr>
              <w:pStyle w:val="ConsPlusNormal"/>
            </w:pPr>
          </w:p>
        </w:tc>
        <w:tc>
          <w:tcPr>
            <w:tcW w:w="3742" w:type="dxa"/>
          </w:tcPr>
          <w:p w14:paraId="362160BF" w14:textId="77777777" w:rsidR="007B3626" w:rsidRDefault="007B3626">
            <w:pPr>
              <w:pStyle w:val="ConsPlusNormal"/>
            </w:pPr>
          </w:p>
        </w:tc>
      </w:tr>
      <w:tr w:rsidR="007B3626" w14:paraId="5F5E684C" w14:textId="77777777">
        <w:tc>
          <w:tcPr>
            <w:tcW w:w="4309" w:type="dxa"/>
          </w:tcPr>
          <w:p w14:paraId="62F7B159" w14:textId="77777777" w:rsidR="007B3626" w:rsidRDefault="007B3626">
            <w:pPr>
              <w:pStyle w:val="ConsPlusNormal"/>
              <w:jc w:val="center"/>
            </w:pPr>
            <w:r>
              <w:t>C05XX</w:t>
            </w:r>
          </w:p>
        </w:tc>
        <w:tc>
          <w:tcPr>
            <w:tcW w:w="4819" w:type="dxa"/>
          </w:tcPr>
          <w:p w14:paraId="535B8710" w14:textId="77777777" w:rsidR="007B3626" w:rsidRDefault="007B3626">
            <w:pPr>
              <w:pStyle w:val="ConsPlusNormal"/>
            </w:pPr>
            <w:r>
              <w:t>другие ангиопротекторы</w:t>
            </w:r>
          </w:p>
        </w:tc>
        <w:tc>
          <w:tcPr>
            <w:tcW w:w="4592" w:type="dxa"/>
          </w:tcPr>
          <w:p w14:paraId="79594195" w14:textId="77777777" w:rsidR="007B3626" w:rsidRDefault="007B3626">
            <w:pPr>
              <w:pStyle w:val="ConsPlusNormal"/>
            </w:pPr>
            <w:r>
              <w:t>дезоксирибонуклеиновая кислота плазмидная [сверхскрученная кольцевая двуцепочечная]</w:t>
            </w:r>
          </w:p>
        </w:tc>
        <w:tc>
          <w:tcPr>
            <w:tcW w:w="3742" w:type="dxa"/>
          </w:tcPr>
          <w:p w14:paraId="7035E9FC" w14:textId="77777777" w:rsidR="007B3626" w:rsidRDefault="007B3626">
            <w:pPr>
              <w:pStyle w:val="ConsPlusNormal"/>
            </w:pPr>
            <w:r>
              <w:t>лекарственные формы для парентерального применения</w:t>
            </w:r>
          </w:p>
        </w:tc>
      </w:tr>
      <w:tr w:rsidR="007B3626" w14:paraId="436B34AF" w14:textId="77777777">
        <w:tc>
          <w:tcPr>
            <w:tcW w:w="4309" w:type="dxa"/>
          </w:tcPr>
          <w:p w14:paraId="43D42046" w14:textId="77777777" w:rsidR="007B3626" w:rsidRDefault="007B3626">
            <w:pPr>
              <w:pStyle w:val="ConsPlusNormal"/>
              <w:jc w:val="center"/>
              <w:outlineLvl w:val="3"/>
            </w:pPr>
            <w:r>
              <w:t>C07</w:t>
            </w:r>
          </w:p>
        </w:tc>
        <w:tc>
          <w:tcPr>
            <w:tcW w:w="4819" w:type="dxa"/>
          </w:tcPr>
          <w:p w14:paraId="3BE6F027" w14:textId="77777777" w:rsidR="007B3626" w:rsidRDefault="007B3626">
            <w:pPr>
              <w:pStyle w:val="ConsPlusNormal"/>
            </w:pPr>
            <w:r>
              <w:t>бета-адреноблокаторы</w:t>
            </w:r>
          </w:p>
        </w:tc>
        <w:tc>
          <w:tcPr>
            <w:tcW w:w="4592" w:type="dxa"/>
          </w:tcPr>
          <w:p w14:paraId="2597D007" w14:textId="77777777" w:rsidR="007B3626" w:rsidRDefault="007B3626">
            <w:pPr>
              <w:pStyle w:val="ConsPlusNormal"/>
            </w:pPr>
          </w:p>
        </w:tc>
        <w:tc>
          <w:tcPr>
            <w:tcW w:w="3742" w:type="dxa"/>
          </w:tcPr>
          <w:p w14:paraId="4C145770" w14:textId="77777777" w:rsidR="007B3626" w:rsidRDefault="007B3626">
            <w:pPr>
              <w:pStyle w:val="ConsPlusNormal"/>
            </w:pPr>
          </w:p>
        </w:tc>
      </w:tr>
      <w:tr w:rsidR="007B3626" w14:paraId="45E4B052" w14:textId="77777777">
        <w:tc>
          <w:tcPr>
            <w:tcW w:w="4309" w:type="dxa"/>
          </w:tcPr>
          <w:p w14:paraId="02D104FB" w14:textId="77777777" w:rsidR="007B3626" w:rsidRDefault="007B3626">
            <w:pPr>
              <w:pStyle w:val="ConsPlusNormal"/>
              <w:jc w:val="center"/>
            </w:pPr>
            <w:r>
              <w:t>C07A</w:t>
            </w:r>
          </w:p>
        </w:tc>
        <w:tc>
          <w:tcPr>
            <w:tcW w:w="4819" w:type="dxa"/>
          </w:tcPr>
          <w:p w14:paraId="27B8B7C6" w14:textId="77777777" w:rsidR="007B3626" w:rsidRDefault="007B3626">
            <w:pPr>
              <w:pStyle w:val="ConsPlusNormal"/>
            </w:pPr>
            <w:r>
              <w:t>бета-адреноблокаторы</w:t>
            </w:r>
          </w:p>
        </w:tc>
        <w:tc>
          <w:tcPr>
            <w:tcW w:w="4592" w:type="dxa"/>
          </w:tcPr>
          <w:p w14:paraId="746EEF4F" w14:textId="77777777" w:rsidR="007B3626" w:rsidRDefault="007B3626">
            <w:pPr>
              <w:pStyle w:val="ConsPlusNormal"/>
            </w:pPr>
          </w:p>
        </w:tc>
        <w:tc>
          <w:tcPr>
            <w:tcW w:w="3742" w:type="dxa"/>
          </w:tcPr>
          <w:p w14:paraId="5EDFAC5F" w14:textId="77777777" w:rsidR="007B3626" w:rsidRDefault="007B3626">
            <w:pPr>
              <w:pStyle w:val="ConsPlusNormal"/>
            </w:pPr>
          </w:p>
        </w:tc>
      </w:tr>
      <w:tr w:rsidR="007B3626" w14:paraId="4EAC7ECB" w14:textId="77777777">
        <w:tc>
          <w:tcPr>
            <w:tcW w:w="4309" w:type="dxa"/>
            <w:vMerge w:val="restart"/>
          </w:tcPr>
          <w:p w14:paraId="714D24A2" w14:textId="77777777" w:rsidR="007B3626" w:rsidRDefault="007B3626">
            <w:pPr>
              <w:pStyle w:val="ConsPlusNormal"/>
              <w:jc w:val="center"/>
            </w:pPr>
            <w:r>
              <w:t>C07AA</w:t>
            </w:r>
          </w:p>
        </w:tc>
        <w:tc>
          <w:tcPr>
            <w:tcW w:w="4819" w:type="dxa"/>
            <w:vMerge w:val="restart"/>
          </w:tcPr>
          <w:p w14:paraId="37835BCE" w14:textId="77777777" w:rsidR="007B3626" w:rsidRDefault="007B3626">
            <w:pPr>
              <w:pStyle w:val="ConsPlusNormal"/>
            </w:pPr>
            <w:r>
              <w:t>неселективные бета-адреноблокаторы</w:t>
            </w:r>
          </w:p>
        </w:tc>
        <w:tc>
          <w:tcPr>
            <w:tcW w:w="4592" w:type="dxa"/>
          </w:tcPr>
          <w:p w14:paraId="4565B88A" w14:textId="77777777" w:rsidR="007B3626" w:rsidRDefault="007B3626">
            <w:pPr>
              <w:pStyle w:val="ConsPlusNormal"/>
            </w:pPr>
            <w:r>
              <w:t>пропранолол</w:t>
            </w:r>
          </w:p>
        </w:tc>
        <w:tc>
          <w:tcPr>
            <w:tcW w:w="3742" w:type="dxa"/>
          </w:tcPr>
          <w:p w14:paraId="6A6563A4" w14:textId="77777777" w:rsidR="007B3626" w:rsidRDefault="007B3626">
            <w:pPr>
              <w:pStyle w:val="ConsPlusNormal"/>
            </w:pPr>
            <w:r>
              <w:t>твердые лекарственные формы для приема внутрь с обычным высвобождением</w:t>
            </w:r>
          </w:p>
        </w:tc>
      </w:tr>
      <w:tr w:rsidR="007B3626" w14:paraId="45097F21" w14:textId="77777777">
        <w:tc>
          <w:tcPr>
            <w:tcW w:w="0" w:type="auto"/>
            <w:vMerge/>
          </w:tcPr>
          <w:p w14:paraId="4A890105" w14:textId="77777777" w:rsidR="007B3626" w:rsidRDefault="007B3626">
            <w:pPr>
              <w:pStyle w:val="ConsPlusNormal"/>
            </w:pPr>
          </w:p>
        </w:tc>
        <w:tc>
          <w:tcPr>
            <w:tcW w:w="0" w:type="auto"/>
            <w:vMerge/>
          </w:tcPr>
          <w:p w14:paraId="04F8FD67" w14:textId="77777777" w:rsidR="007B3626" w:rsidRDefault="007B3626">
            <w:pPr>
              <w:pStyle w:val="ConsPlusNormal"/>
            </w:pPr>
          </w:p>
        </w:tc>
        <w:tc>
          <w:tcPr>
            <w:tcW w:w="4592" w:type="dxa"/>
          </w:tcPr>
          <w:p w14:paraId="5F1E1110" w14:textId="77777777" w:rsidR="007B3626" w:rsidRDefault="007B3626">
            <w:pPr>
              <w:pStyle w:val="ConsPlusNormal"/>
            </w:pPr>
            <w:r>
              <w:t>соталол</w:t>
            </w:r>
          </w:p>
        </w:tc>
        <w:tc>
          <w:tcPr>
            <w:tcW w:w="3742" w:type="dxa"/>
          </w:tcPr>
          <w:p w14:paraId="1F8178F1" w14:textId="77777777" w:rsidR="007B3626" w:rsidRDefault="007B3626">
            <w:pPr>
              <w:pStyle w:val="ConsPlusNormal"/>
            </w:pPr>
            <w:r>
              <w:t>твердые лекарственные формы для приема внутрь с обычным высвобождением</w:t>
            </w:r>
          </w:p>
        </w:tc>
      </w:tr>
      <w:tr w:rsidR="007B3626" w14:paraId="47CC6DE3" w14:textId="77777777">
        <w:tc>
          <w:tcPr>
            <w:tcW w:w="4309" w:type="dxa"/>
            <w:vMerge w:val="restart"/>
          </w:tcPr>
          <w:p w14:paraId="185EFD11" w14:textId="77777777" w:rsidR="007B3626" w:rsidRDefault="007B3626">
            <w:pPr>
              <w:pStyle w:val="ConsPlusNormal"/>
              <w:jc w:val="center"/>
            </w:pPr>
            <w:r>
              <w:t>C07AB</w:t>
            </w:r>
          </w:p>
        </w:tc>
        <w:tc>
          <w:tcPr>
            <w:tcW w:w="4819" w:type="dxa"/>
            <w:vMerge w:val="restart"/>
          </w:tcPr>
          <w:p w14:paraId="0F1F341E" w14:textId="77777777" w:rsidR="007B3626" w:rsidRDefault="007B3626">
            <w:pPr>
              <w:pStyle w:val="ConsPlusNormal"/>
            </w:pPr>
            <w:r>
              <w:t>селективные бета-адреноблокаторы</w:t>
            </w:r>
          </w:p>
        </w:tc>
        <w:tc>
          <w:tcPr>
            <w:tcW w:w="4592" w:type="dxa"/>
          </w:tcPr>
          <w:p w14:paraId="3B1F2C8E" w14:textId="77777777" w:rsidR="007B3626" w:rsidRDefault="007B3626">
            <w:pPr>
              <w:pStyle w:val="ConsPlusNormal"/>
            </w:pPr>
            <w:r>
              <w:t>атенолол</w:t>
            </w:r>
          </w:p>
        </w:tc>
        <w:tc>
          <w:tcPr>
            <w:tcW w:w="3742" w:type="dxa"/>
          </w:tcPr>
          <w:p w14:paraId="35FD0C44" w14:textId="77777777" w:rsidR="007B3626" w:rsidRDefault="007B3626">
            <w:pPr>
              <w:pStyle w:val="ConsPlusNormal"/>
            </w:pPr>
            <w:r>
              <w:t>твердые лекарственные формы для приема внутрь с обычным высвобождением</w:t>
            </w:r>
          </w:p>
        </w:tc>
      </w:tr>
      <w:tr w:rsidR="007B3626" w14:paraId="25849485" w14:textId="77777777">
        <w:tc>
          <w:tcPr>
            <w:tcW w:w="0" w:type="auto"/>
            <w:vMerge/>
          </w:tcPr>
          <w:p w14:paraId="08A0677F" w14:textId="77777777" w:rsidR="007B3626" w:rsidRDefault="007B3626">
            <w:pPr>
              <w:pStyle w:val="ConsPlusNormal"/>
            </w:pPr>
          </w:p>
        </w:tc>
        <w:tc>
          <w:tcPr>
            <w:tcW w:w="0" w:type="auto"/>
            <w:vMerge/>
          </w:tcPr>
          <w:p w14:paraId="0CAF384D" w14:textId="77777777" w:rsidR="007B3626" w:rsidRDefault="007B3626">
            <w:pPr>
              <w:pStyle w:val="ConsPlusNormal"/>
            </w:pPr>
          </w:p>
        </w:tc>
        <w:tc>
          <w:tcPr>
            <w:tcW w:w="4592" w:type="dxa"/>
          </w:tcPr>
          <w:p w14:paraId="390F8830" w14:textId="77777777" w:rsidR="007B3626" w:rsidRDefault="007B3626">
            <w:pPr>
              <w:pStyle w:val="ConsPlusNormal"/>
            </w:pPr>
            <w:r>
              <w:t>бисопролол</w:t>
            </w:r>
          </w:p>
        </w:tc>
        <w:tc>
          <w:tcPr>
            <w:tcW w:w="3742" w:type="dxa"/>
          </w:tcPr>
          <w:p w14:paraId="23E86558" w14:textId="77777777" w:rsidR="007B3626" w:rsidRDefault="007B3626">
            <w:pPr>
              <w:pStyle w:val="ConsPlusNormal"/>
            </w:pPr>
            <w:r>
              <w:t>твердые лекарственные формы для приема внутрь с обычным высвобождением</w:t>
            </w:r>
          </w:p>
        </w:tc>
      </w:tr>
      <w:tr w:rsidR="007B3626" w14:paraId="00B0E789" w14:textId="77777777">
        <w:tc>
          <w:tcPr>
            <w:tcW w:w="0" w:type="auto"/>
            <w:vMerge/>
          </w:tcPr>
          <w:p w14:paraId="6A428AF4" w14:textId="77777777" w:rsidR="007B3626" w:rsidRDefault="007B3626">
            <w:pPr>
              <w:pStyle w:val="ConsPlusNormal"/>
            </w:pPr>
          </w:p>
        </w:tc>
        <w:tc>
          <w:tcPr>
            <w:tcW w:w="0" w:type="auto"/>
            <w:vMerge/>
          </w:tcPr>
          <w:p w14:paraId="15D9AE46" w14:textId="77777777" w:rsidR="007B3626" w:rsidRDefault="007B3626">
            <w:pPr>
              <w:pStyle w:val="ConsPlusNormal"/>
            </w:pPr>
          </w:p>
        </w:tc>
        <w:tc>
          <w:tcPr>
            <w:tcW w:w="4592" w:type="dxa"/>
          </w:tcPr>
          <w:p w14:paraId="5AFF8207" w14:textId="77777777" w:rsidR="007B3626" w:rsidRDefault="007B3626">
            <w:pPr>
              <w:pStyle w:val="ConsPlusNormal"/>
            </w:pPr>
            <w:r>
              <w:t>метопролол</w:t>
            </w:r>
          </w:p>
        </w:tc>
        <w:tc>
          <w:tcPr>
            <w:tcW w:w="3742" w:type="dxa"/>
          </w:tcPr>
          <w:p w14:paraId="172C3524" w14:textId="77777777" w:rsidR="007B3626" w:rsidRDefault="007B3626">
            <w:pPr>
              <w:pStyle w:val="ConsPlusNormal"/>
            </w:pPr>
            <w:r>
              <w:t>лекарственные формы для парентерального применения;</w:t>
            </w:r>
          </w:p>
          <w:p w14:paraId="15FF5D74" w14:textId="77777777" w:rsidR="007B3626" w:rsidRDefault="007B3626">
            <w:pPr>
              <w:pStyle w:val="ConsPlusNormal"/>
            </w:pPr>
            <w:r>
              <w:t xml:space="preserve">твердые лекарственные формы для </w:t>
            </w:r>
            <w:r>
              <w:lastRenderedPageBreak/>
              <w:t>приема внутрь с обычным или модифицированным высвобождением</w:t>
            </w:r>
          </w:p>
        </w:tc>
      </w:tr>
      <w:tr w:rsidR="007B3626" w14:paraId="18BD1D73" w14:textId="77777777">
        <w:tc>
          <w:tcPr>
            <w:tcW w:w="0" w:type="auto"/>
            <w:vMerge/>
          </w:tcPr>
          <w:p w14:paraId="1DAF35AF" w14:textId="77777777" w:rsidR="007B3626" w:rsidRDefault="007B3626">
            <w:pPr>
              <w:pStyle w:val="ConsPlusNormal"/>
            </w:pPr>
          </w:p>
        </w:tc>
        <w:tc>
          <w:tcPr>
            <w:tcW w:w="0" w:type="auto"/>
            <w:vMerge/>
          </w:tcPr>
          <w:p w14:paraId="65AB35EB" w14:textId="77777777" w:rsidR="007B3626" w:rsidRDefault="007B3626">
            <w:pPr>
              <w:pStyle w:val="ConsPlusNormal"/>
            </w:pPr>
          </w:p>
        </w:tc>
        <w:tc>
          <w:tcPr>
            <w:tcW w:w="4592" w:type="dxa"/>
          </w:tcPr>
          <w:p w14:paraId="74405850" w14:textId="77777777" w:rsidR="007B3626" w:rsidRDefault="007B3626">
            <w:pPr>
              <w:pStyle w:val="ConsPlusNormal"/>
            </w:pPr>
            <w:r>
              <w:t>эсмолол</w:t>
            </w:r>
          </w:p>
        </w:tc>
        <w:tc>
          <w:tcPr>
            <w:tcW w:w="3742" w:type="dxa"/>
          </w:tcPr>
          <w:p w14:paraId="6388F8C9" w14:textId="77777777" w:rsidR="007B3626" w:rsidRDefault="007B3626">
            <w:pPr>
              <w:pStyle w:val="ConsPlusNormal"/>
            </w:pPr>
            <w:r>
              <w:t>лекарственные формы для парентерального применения</w:t>
            </w:r>
          </w:p>
        </w:tc>
      </w:tr>
      <w:tr w:rsidR="007B3626" w14:paraId="716A08F5" w14:textId="77777777">
        <w:tc>
          <w:tcPr>
            <w:tcW w:w="4309" w:type="dxa"/>
          </w:tcPr>
          <w:p w14:paraId="2A1F83DE" w14:textId="77777777" w:rsidR="007B3626" w:rsidRDefault="007B3626">
            <w:pPr>
              <w:pStyle w:val="ConsPlusNormal"/>
              <w:jc w:val="center"/>
            </w:pPr>
            <w:r>
              <w:t>C07AG</w:t>
            </w:r>
          </w:p>
        </w:tc>
        <w:tc>
          <w:tcPr>
            <w:tcW w:w="4819" w:type="dxa"/>
          </w:tcPr>
          <w:p w14:paraId="1612B33E" w14:textId="77777777" w:rsidR="007B3626" w:rsidRDefault="007B3626">
            <w:pPr>
              <w:pStyle w:val="ConsPlusNormal"/>
            </w:pPr>
            <w:r>
              <w:t>альфа- и бета-адреноблокаторы</w:t>
            </w:r>
          </w:p>
        </w:tc>
        <w:tc>
          <w:tcPr>
            <w:tcW w:w="4592" w:type="dxa"/>
          </w:tcPr>
          <w:p w14:paraId="667311F6" w14:textId="77777777" w:rsidR="007B3626" w:rsidRDefault="007B3626">
            <w:pPr>
              <w:pStyle w:val="ConsPlusNormal"/>
            </w:pPr>
            <w:r>
              <w:t>карведилол</w:t>
            </w:r>
          </w:p>
        </w:tc>
        <w:tc>
          <w:tcPr>
            <w:tcW w:w="3742" w:type="dxa"/>
          </w:tcPr>
          <w:p w14:paraId="6784EC4C" w14:textId="77777777" w:rsidR="007B3626" w:rsidRDefault="007B3626">
            <w:pPr>
              <w:pStyle w:val="ConsPlusNormal"/>
            </w:pPr>
            <w:r>
              <w:t>твердые лекарственные формы для приема внутрь с обычным высвобождением</w:t>
            </w:r>
          </w:p>
        </w:tc>
      </w:tr>
      <w:tr w:rsidR="007B3626" w14:paraId="7CCEC24E" w14:textId="77777777">
        <w:tc>
          <w:tcPr>
            <w:tcW w:w="4309" w:type="dxa"/>
          </w:tcPr>
          <w:p w14:paraId="0BE687AF" w14:textId="77777777" w:rsidR="007B3626" w:rsidRDefault="007B3626">
            <w:pPr>
              <w:pStyle w:val="ConsPlusNormal"/>
              <w:jc w:val="center"/>
              <w:outlineLvl w:val="3"/>
            </w:pPr>
            <w:r>
              <w:t>C08</w:t>
            </w:r>
          </w:p>
        </w:tc>
        <w:tc>
          <w:tcPr>
            <w:tcW w:w="4819" w:type="dxa"/>
          </w:tcPr>
          <w:p w14:paraId="25EFEE9C" w14:textId="77777777" w:rsidR="007B3626" w:rsidRDefault="007B3626">
            <w:pPr>
              <w:pStyle w:val="ConsPlusNormal"/>
            </w:pPr>
            <w:r>
              <w:t>блокаторы кальциевых каналов</w:t>
            </w:r>
          </w:p>
        </w:tc>
        <w:tc>
          <w:tcPr>
            <w:tcW w:w="4592" w:type="dxa"/>
          </w:tcPr>
          <w:p w14:paraId="00A1ACB2" w14:textId="77777777" w:rsidR="007B3626" w:rsidRDefault="007B3626">
            <w:pPr>
              <w:pStyle w:val="ConsPlusNormal"/>
            </w:pPr>
          </w:p>
        </w:tc>
        <w:tc>
          <w:tcPr>
            <w:tcW w:w="3742" w:type="dxa"/>
          </w:tcPr>
          <w:p w14:paraId="556AC9DB" w14:textId="77777777" w:rsidR="007B3626" w:rsidRDefault="007B3626">
            <w:pPr>
              <w:pStyle w:val="ConsPlusNormal"/>
            </w:pPr>
          </w:p>
        </w:tc>
      </w:tr>
      <w:tr w:rsidR="007B3626" w14:paraId="11CBB9AE" w14:textId="77777777">
        <w:tc>
          <w:tcPr>
            <w:tcW w:w="4309" w:type="dxa"/>
          </w:tcPr>
          <w:p w14:paraId="23011749" w14:textId="77777777" w:rsidR="007B3626" w:rsidRDefault="007B3626">
            <w:pPr>
              <w:pStyle w:val="ConsPlusNormal"/>
              <w:jc w:val="center"/>
            </w:pPr>
            <w:r>
              <w:t>C08C</w:t>
            </w:r>
          </w:p>
        </w:tc>
        <w:tc>
          <w:tcPr>
            <w:tcW w:w="4819" w:type="dxa"/>
          </w:tcPr>
          <w:p w14:paraId="7BE70330" w14:textId="77777777" w:rsidR="007B3626" w:rsidRDefault="007B3626">
            <w:pPr>
              <w:pStyle w:val="ConsPlusNormal"/>
            </w:pPr>
            <w:r>
              <w:t>селективные блокаторы кальциевых каналов с преимущественным действием на сосуды</w:t>
            </w:r>
          </w:p>
        </w:tc>
        <w:tc>
          <w:tcPr>
            <w:tcW w:w="4592" w:type="dxa"/>
          </w:tcPr>
          <w:p w14:paraId="68724710" w14:textId="77777777" w:rsidR="007B3626" w:rsidRDefault="007B3626">
            <w:pPr>
              <w:pStyle w:val="ConsPlusNormal"/>
            </w:pPr>
          </w:p>
        </w:tc>
        <w:tc>
          <w:tcPr>
            <w:tcW w:w="3742" w:type="dxa"/>
          </w:tcPr>
          <w:p w14:paraId="031D301F" w14:textId="77777777" w:rsidR="007B3626" w:rsidRDefault="007B3626">
            <w:pPr>
              <w:pStyle w:val="ConsPlusNormal"/>
            </w:pPr>
          </w:p>
        </w:tc>
      </w:tr>
      <w:tr w:rsidR="007B3626" w14:paraId="081F3E09" w14:textId="77777777">
        <w:tc>
          <w:tcPr>
            <w:tcW w:w="4309" w:type="dxa"/>
            <w:vMerge w:val="restart"/>
          </w:tcPr>
          <w:p w14:paraId="4F9F0654" w14:textId="77777777" w:rsidR="007B3626" w:rsidRDefault="007B3626">
            <w:pPr>
              <w:pStyle w:val="ConsPlusNormal"/>
              <w:jc w:val="center"/>
            </w:pPr>
            <w:r>
              <w:t>C08CA</w:t>
            </w:r>
          </w:p>
        </w:tc>
        <w:tc>
          <w:tcPr>
            <w:tcW w:w="4819" w:type="dxa"/>
            <w:vMerge w:val="restart"/>
          </w:tcPr>
          <w:p w14:paraId="22C2A540" w14:textId="77777777" w:rsidR="007B3626" w:rsidRDefault="007B3626">
            <w:pPr>
              <w:pStyle w:val="ConsPlusNormal"/>
            </w:pPr>
            <w:r>
              <w:t>производные дигидропиридина</w:t>
            </w:r>
          </w:p>
        </w:tc>
        <w:tc>
          <w:tcPr>
            <w:tcW w:w="4592" w:type="dxa"/>
          </w:tcPr>
          <w:p w14:paraId="204A4ED6" w14:textId="77777777" w:rsidR="007B3626" w:rsidRDefault="007B3626">
            <w:pPr>
              <w:pStyle w:val="ConsPlusNormal"/>
            </w:pPr>
            <w:r>
              <w:t>амлодипин</w:t>
            </w:r>
          </w:p>
        </w:tc>
        <w:tc>
          <w:tcPr>
            <w:tcW w:w="3742" w:type="dxa"/>
          </w:tcPr>
          <w:p w14:paraId="5DBF1F43" w14:textId="77777777" w:rsidR="007B3626" w:rsidRDefault="007B3626">
            <w:pPr>
              <w:pStyle w:val="ConsPlusNormal"/>
            </w:pPr>
            <w:r>
              <w:t>твердые лекарственные формы для приема внутрь с обычным высвобождением</w:t>
            </w:r>
          </w:p>
        </w:tc>
      </w:tr>
      <w:tr w:rsidR="007B3626" w14:paraId="6D522AEB" w14:textId="77777777">
        <w:tc>
          <w:tcPr>
            <w:tcW w:w="0" w:type="auto"/>
            <w:vMerge/>
          </w:tcPr>
          <w:p w14:paraId="319B99F1" w14:textId="77777777" w:rsidR="007B3626" w:rsidRDefault="007B3626">
            <w:pPr>
              <w:pStyle w:val="ConsPlusNormal"/>
            </w:pPr>
          </w:p>
        </w:tc>
        <w:tc>
          <w:tcPr>
            <w:tcW w:w="0" w:type="auto"/>
            <w:vMerge/>
          </w:tcPr>
          <w:p w14:paraId="396D6EA5" w14:textId="77777777" w:rsidR="007B3626" w:rsidRDefault="007B3626">
            <w:pPr>
              <w:pStyle w:val="ConsPlusNormal"/>
            </w:pPr>
          </w:p>
        </w:tc>
        <w:tc>
          <w:tcPr>
            <w:tcW w:w="4592" w:type="dxa"/>
          </w:tcPr>
          <w:p w14:paraId="363A7D58" w14:textId="77777777" w:rsidR="007B3626" w:rsidRDefault="007B3626">
            <w:pPr>
              <w:pStyle w:val="ConsPlusNormal"/>
            </w:pPr>
            <w:r>
              <w:t>нимодипин</w:t>
            </w:r>
          </w:p>
        </w:tc>
        <w:tc>
          <w:tcPr>
            <w:tcW w:w="3742" w:type="dxa"/>
          </w:tcPr>
          <w:p w14:paraId="7CE764CB" w14:textId="77777777" w:rsidR="007B3626" w:rsidRDefault="007B3626">
            <w:pPr>
              <w:pStyle w:val="ConsPlusNormal"/>
            </w:pPr>
            <w:r>
              <w:t>лекарственные формы для парентерального применения;</w:t>
            </w:r>
          </w:p>
          <w:p w14:paraId="5412B90E" w14:textId="77777777" w:rsidR="007B3626" w:rsidRDefault="007B3626">
            <w:pPr>
              <w:pStyle w:val="ConsPlusNormal"/>
            </w:pPr>
            <w:r>
              <w:t>твердые лекарственные формы для приема внутрь с обычным высвобождением</w:t>
            </w:r>
          </w:p>
        </w:tc>
      </w:tr>
      <w:tr w:rsidR="007B3626" w14:paraId="0E6BCBD3" w14:textId="77777777">
        <w:tc>
          <w:tcPr>
            <w:tcW w:w="0" w:type="auto"/>
            <w:vMerge/>
          </w:tcPr>
          <w:p w14:paraId="04457B9A" w14:textId="77777777" w:rsidR="007B3626" w:rsidRDefault="007B3626">
            <w:pPr>
              <w:pStyle w:val="ConsPlusNormal"/>
            </w:pPr>
          </w:p>
        </w:tc>
        <w:tc>
          <w:tcPr>
            <w:tcW w:w="0" w:type="auto"/>
            <w:vMerge/>
          </w:tcPr>
          <w:p w14:paraId="78A36ABB" w14:textId="77777777" w:rsidR="007B3626" w:rsidRDefault="007B3626">
            <w:pPr>
              <w:pStyle w:val="ConsPlusNormal"/>
            </w:pPr>
          </w:p>
        </w:tc>
        <w:tc>
          <w:tcPr>
            <w:tcW w:w="4592" w:type="dxa"/>
          </w:tcPr>
          <w:p w14:paraId="30427315" w14:textId="77777777" w:rsidR="007B3626" w:rsidRDefault="007B3626">
            <w:pPr>
              <w:pStyle w:val="ConsPlusNormal"/>
            </w:pPr>
            <w:r>
              <w:t>нифедипин</w:t>
            </w:r>
          </w:p>
        </w:tc>
        <w:tc>
          <w:tcPr>
            <w:tcW w:w="3742" w:type="dxa"/>
          </w:tcPr>
          <w:p w14:paraId="0045BCE2" w14:textId="77777777" w:rsidR="007B3626" w:rsidRDefault="007B3626">
            <w:pPr>
              <w:pStyle w:val="ConsPlusNormal"/>
            </w:pPr>
            <w:r>
              <w:t>твердые лекарственные формы для приема внутрь с обычным или модифицированным высвобождением</w:t>
            </w:r>
          </w:p>
        </w:tc>
      </w:tr>
      <w:tr w:rsidR="007B3626" w14:paraId="09D7838D" w14:textId="77777777">
        <w:tc>
          <w:tcPr>
            <w:tcW w:w="4309" w:type="dxa"/>
          </w:tcPr>
          <w:p w14:paraId="58770717" w14:textId="77777777" w:rsidR="007B3626" w:rsidRDefault="007B3626">
            <w:pPr>
              <w:pStyle w:val="ConsPlusNormal"/>
              <w:jc w:val="center"/>
            </w:pPr>
            <w:r>
              <w:t>C08D</w:t>
            </w:r>
          </w:p>
        </w:tc>
        <w:tc>
          <w:tcPr>
            <w:tcW w:w="4819" w:type="dxa"/>
          </w:tcPr>
          <w:p w14:paraId="6957D05B" w14:textId="77777777" w:rsidR="007B3626" w:rsidRDefault="007B3626">
            <w:pPr>
              <w:pStyle w:val="ConsPlusNormal"/>
            </w:pPr>
            <w:r>
              <w:t>селективные блокаторы кальциевых каналов с прямым действием на сердце</w:t>
            </w:r>
          </w:p>
        </w:tc>
        <w:tc>
          <w:tcPr>
            <w:tcW w:w="4592" w:type="dxa"/>
          </w:tcPr>
          <w:p w14:paraId="68E11EA7" w14:textId="77777777" w:rsidR="007B3626" w:rsidRDefault="007B3626">
            <w:pPr>
              <w:pStyle w:val="ConsPlusNormal"/>
            </w:pPr>
          </w:p>
        </w:tc>
        <w:tc>
          <w:tcPr>
            <w:tcW w:w="3742" w:type="dxa"/>
          </w:tcPr>
          <w:p w14:paraId="1F61E694" w14:textId="77777777" w:rsidR="007B3626" w:rsidRDefault="007B3626">
            <w:pPr>
              <w:pStyle w:val="ConsPlusNormal"/>
            </w:pPr>
          </w:p>
        </w:tc>
      </w:tr>
      <w:tr w:rsidR="007B3626" w14:paraId="2A726EE7" w14:textId="77777777">
        <w:tc>
          <w:tcPr>
            <w:tcW w:w="4309" w:type="dxa"/>
          </w:tcPr>
          <w:p w14:paraId="2BDE6C26" w14:textId="77777777" w:rsidR="007B3626" w:rsidRDefault="007B3626">
            <w:pPr>
              <w:pStyle w:val="ConsPlusNormal"/>
              <w:jc w:val="center"/>
            </w:pPr>
            <w:r>
              <w:t>C08DA</w:t>
            </w:r>
          </w:p>
        </w:tc>
        <w:tc>
          <w:tcPr>
            <w:tcW w:w="4819" w:type="dxa"/>
          </w:tcPr>
          <w:p w14:paraId="0EE7C2ED" w14:textId="77777777" w:rsidR="007B3626" w:rsidRDefault="007B3626">
            <w:pPr>
              <w:pStyle w:val="ConsPlusNormal"/>
            </w:pPr>
            <w:r>
              <w:t>производные фенилалкиламина</w:t>
            </w:r>
          </w:p>
        </w:tc>
        <w:tc>
          <w:tcPr>
            <w:tcW w:w="4592" w:type="dxa"/>
          </w:tcPr>
          <w:p w14:paraId="6C2DBEC2" w14:textId="77777777" w:rsidR="007B3626" w:rsidRDefault="007B3626">
            <w:pPr>
              <w:pStyle w:val="ConsPlusNormal"/>
            </w:pPr>
            <w:r>
              <w:t>верапамил</w:t>
            </w:r>
          </w:p>
        </w:tc>
        <w:tc>
          <w:tcPr>
            <w:tcW w:w="3742" w:type="dxa"/>
          </w:tcPr>
          <w:p w14:paraId="31FC0F50" w14:textId="77777777" w:rsidR="007B3626" w:rsidRDefault="007B3626">
            <w:pPr>
              <w:pStyle w:val="ConsPlusNormal"/>
            </w:pPr>
            <w:r>
              <w:t xml:space="preserve">лекарственные формы для </w:t>
            </w:r>
            <w:r>
              <w:lastRenderedPageBreak/>
              <w:t>парентерального применения;</w:t>
            </w:r>
          </w:p>
          <w:p w14:paraId="2DE44D33" w14:textId="77777777" w:rsidR="007B3626" w:rsidRDefault="007B3626">
            <w:pPr>
              <w:pStyle w:val="ConsPlusNormal"/>
            </w:pPr>
            <w:r>
              <w:t>твердые лекарственные формы для приема внутрь с обычным или модифицированным высвобождением</w:t>
            </w:r>
          </w:p>
        </w:tc>
      </w:tr>
      <w:tr w:rsidR="007B3626" w14:paraId="47306EF9" w14:textId="77777777">
        <w:tc>
          <w:tcPr>
            <w:tcW w:w="4309" w:type="dxa"/>
          </w:tcPr>
          <w:p w14:paraId="03155170" w14:textId="77777777" w:rsidR="007B3626" w:rsidRDefault="007B3626">
            <w:pPr>
              <w:pStyle w:val="ConsPlusNormal"/>
              <w:jc w:val="center"/>
              <w:outlineLvl w:val="3"/>
            </w:pPr>
            <w:r>
              <w:lastRenderedPageBreak/>
              <w:t>C09</w:t>
            </w:r>
          </w:p>
        </w:tc>
        <w:tc>
          <w:tcPr>
            <w:tcW w:w="4819" w:type="dxa"/>
          </w:tcPr>
          <w:p w14:paraId="63E1EE08" w14:textId="77777777" w:rsidR="007B3626" w:rsidRDefault="007B3626">
            <w:pPr>
              <w:pStyle w:val="ConsPlusNormal"/>
            </w:pPr>
            <w:r>
              <w:t>средства, действующие на ренин-ангиотензиновую систему</w:t>
            </w:r>
          </w:p>
        </w:tc>
        <w:tc>
          <w:tcPr>
            <w:tcW w:w="4592" w:type="dxa"/>
          </w:tcPr>
          <w:p w14:paraId="6D759986" w14:textId="77777777" w:rsidR="007B3626" w:rsidRDefault="007B3626">
            <w:pPr>
              <w:pStyle w:val="ConsPlusNormal"/>
            </w:pPr>
          </w:p>
        </w:tc>
        <w:tc>
          <w:tcPr>
            <w:tcW w:w="3742" w:type="dxa"/>
          </w:tcPr>
          <w:p w14:paraId="538F9ABF" w14:textId="77777777" w:rsidR="007B3626" w:rsidRDefault="007B3626">
            <w:pPr>
              <w:pStyle w:val="ConsPlusNormal"/>
            </w:pPr>
          </w:p>
        </w:tc>
      </w:tr>
      <w:tr w:rsidR="007B3626" w14:paraId="1352E306" w14:textId="77777777">
        <w:tc>
          <w:tcPr>
            <w:tcW w:w="4309" w:type="dxa"/>
          </w:tcPr>
          <w:p w14:paraId="281E1B47" w14:textId="77777777" w:rsidR="007B3626" w:rsidRDefault="007B3626">
            <w:pPr>
              <w:pStyle w:val="ConsPlusNormal"/>
              <w:jc w:val="center"/>
            </w:pPr>
            <w:r>
              <w:t>C09A</w:t>
            </w:r>
          </w:p>
        </w:tc>
        <w:tc>
          <w:tcPr>
            <w:tcW w:w="4819" w:type="dxa"/>
          </w:tcPr>
          <w:p w14:paraId="26093DF3" w14:textId="77777777" w:rsidR="007B3626" w:rsidRDefault="007B3626">
            <w:pPr>
              <w:pStyle w:val="ConsPlusNormal"/>
            </w:pPr>
            <w:r>
              <w:t>ингибиторы ангиотензинпревращающего фермента (АПФ)</w:t>
            </w:r>
          </w:p>
        </w:tc>
        <w:tc>
          <w:tcPr>
            <w:tcW w:w="4592" w:type="dxa"/>
          </w:tcPr>
          <w:p w14:paraId="4B9A4DDF" w14:textId="77777777" w:rsidR="007B3626" w:rsidRDefault="007B3626">
            <w:pPr>
              <w:pStyle w:val="ConsPlusNormal"/>
            </w:pPr>
          </w:p>
        </w:tc>
        <w:tc>
          <w:tcPr>
            <w:tcW w:w="3742" w:type="dxa"/>
          </w:tcPr>
          <w:p w14:paraId="79AA3F7F" w14:textId="77777777" w:rsidR="007B3626" w:rsidRDefault="007B3626">
            <w:pPr>
              <w:pStyle w:val="ConsPlusNormal"/>
            </w:pPr>
          </w:p>
        </w:tc>
      </w:tr>
      <w:tr w:rsidR="007B3626" w14:paraId="2A4B89B7" w14:textId="77777777">
        <w:tc>
          <w:tcPr>
            <w:tcW w:w="4309" w:type="dxa"/>
            <w:vMerge w:val="restart"/>
          </w:tcPr>
          <w:p w14:paraId="6DDC28A1" w14:textId="77777777" w:rsidR="007B3626" w:rsidRDefault="007B3626">
            <w:pPr>
              <w:pStyle w:val="ConsPlusNormal"/>
              <w:jc w:val="center"/>
            </w:pPr>
            <w:r>
              <w:t>C09AA</w:t>
            </w:r>
          </w:p>
        </w:tc>
        <w:tc>
          <w:tcPr>
            <w:tcW w:w="4819" w:type="dxa"/>
            <w:vMerge w:val="restart"/>
          </w:tcPr>
          <w:p w14:paraId="320FA552" w14:textId="77777777" w:rsidR="007B3626" w:rsidRDefault="007B3626">
            <w:pPr>
              <w:pStyle w:val="ConsPlusNormal"/>
            </w:pPr>
            <w:r>
              <w:t>ингибиторы ангиотензинпревращающего фермента (АПФ)</w:t>
            </w:r>
          </w:p>
        </w:tc>
        <w:tc>
          <w:tcPr>
            <w:tcW w:w="4592" w:type="dxa"/>
          </w:tcPr>
          <w:p w14:paraId="1D4605F2" w14:textId="77777777" w:rsidR="007B3626" w:rsidRDefault="007B3626">
            <w:pPr>
              <w:pStyle w:val="ConsPlusNormal"/>
            </w:pPr>
            <w:r>
              <w:t>каптоприл</w:t>
            </w:r>
          </w:p>
        </w:tc>
        <w:tc>
          <w:tcPr>
            <w:tcW w:w="3742" w:type="dxa"/>
          </w:tcPr>
          <w:p w14:paraId="225ECF83" w14:textId="77777777" w:rsidR="007B3626" w:rsidRDefault="007B3626">
            <w:pPr>
              <w:pStyle w:val="ConsPlusNormal"/>
            </w:pPr>
            <w:r>
              <w:t>твердые лекарственные формы для приема внутрь с обычным высвобождением</w:t>
            </w:r>
          </w:p>
        </w:tc>
      </w:tr>
      <w:tr w:rsidR="007B3626" w14:paraId="028D28B0" w14:textId="77777777">
        <w:tc>
          <w:tcPr>
            <w:tcW w:w="0" w:type="auto"/>
            <w:vMerge/>
          </w:tcPr>
          <w:p w14:paraId="2EEF0301" w14:textId="77777777" w:rsidR="007B3626" w:rsidRDefault="007B3626">
            <w:pPr>
              <w:pStyle w:val="ConsPlusNormal"/>
            </w:pPr>
          </w:p>
        </w:tc>
        <w:tc>
          <w:tcPr>
            <w:tcW w:w="0" w:type="auto"/>
            <w:vMerge/>
          </w:tcPr>
          <w:p w14:paraId="225308D1" w14:textId="77777777" w:rsidR="007B3626" w:rsidRDefault="007B3626">
            <w:pPr>
              <w:pStyle w:val="ConsPlusNormal"/>
            </w:pPr>
          </w:p>
        </w:tc>
        <w:tc>
          <w:tcPr>
            <w:tcW w:w="4592" w:type="dxa"/>
          </w:tcPr>
          <w:p w14:paraId="66861064" w14:textId="77777777" w:rsidR="007B3626" w:rsidRDefault="007B3626">
            <w:pPr>
              <w:pStyle w:val="ConsPlusNormal"/>
            </w:pPr>
            <w:r>
              <w:t>лизиноприл</w:t>
            </w:r>
          </w:p>
        </w:tc>
        <w:tc>
          <w:tcPr>
            <w:tcW w:w="3742" w:type="dxa"/>
          </w:tcPr>
          <w:p w14:paraId="402FBDB2" w14:textId="77777777" w:rsidR="007B3626" w:rsidRDefault="007B3626">
            <w:pPr>
              <w:pStyle w:val="ConsPlusNormal"/>
            </w:pPr>
            <w:r>
              <w:t>твердые лекарственные формы для приема внутрь с обычным высвобождением</w:t>
            </w:r>
          </w:p>
        </w:tc>
      </w:tr>
      <w:tr w:rsidR="007B3626" w14:paraId="53AAAC50" w14:textId="77777777">
        <w:tc>
          <w:tcPr>
            <w:tcW w:w="0" w:type="auto"/>
            <w:vMerge/>
          </w:tcPr>
          <w:p w14:paraId="7C5EA54D" w14:textId="77777777" w:rsidR="007B3626" w:rsidRDefault="007B3626">
            <w:pPr>
              <w:pStyle w:val="ConsPlusNormal"/>
            </w:pPr>
          </w:p>
        </w:tc>
        <w:tc>
          <w:tcPr>
            <w:tcW w:w="0" w:type="auto"/>
            <w:vMerge/>
          </w:tcPr>
          <w:p w14:paraId="55F8721C" w14:textId="77777777" w:rsidR="007B3626" w:rsidRDefault="007B3626">
            <w:pPr>
              <w:pStyle w:val="ConsPlusNormal"/>
            </w:pPr>
          </w:p>
        </w:tc>
        <w:tc>
          <w:tcPr>
            <w:tcW w:w="4592" w:type="dxa"/>
          </w:tcPr>
          <w:p w14:paraId="373E85BF" w14:textId="77777777" w:rsidR="007B3626" w:rsidRDefault="007B3626">
            <w:pPr>
              <w:pStyle w:val="ConsPlusNormal"/>
            </w:pPr>
            <w:r>
              <w:t>периндоприл</w:t>
            </w:r>
          </w:p>
        </w:tc>
        <w:tc>
          <w:tcPr>
            <w:tcW w:w="3742" w:type="dxa"/>
          </w:tcPr>
          <w:p w14:paraId="749DC79A" w14:textId="77777777" w:rsidR="007B3626" w:rsidRDefault="007B3626">
            <w:pPr>
              <w:pStyle w:val="ConsPlusNormal"/>
            </w:pPr>
            <w:r>
              <w:t>твердые лекарственные формы, диспергируемые в полости рта перед проглатыванием;</w:t>
            </w:r>
          </w:p>
          <w:p w14:paraId="63FF4944" w14:textId="77777777" w:rsidR="007B3626" w:rsidRDefault="007B3626">
            <w:pPr>
              <w:pStyle w:val="ConsPlusNormal"/>
            </w:pPr>
            <w:r>
              <w:t>твердые лекарственные формы для приема внутрь с обычным высвобождением</w:t>
            </w:r>
          </w:p>
        </w:tc>
      </w:tr>
      <w:tr w:rsidR="007B3626" w14:paraId="088B48D7" w14:textId="77777777">
        <w:tc>
          <w:tcPr>
            <w:tcW w:w="0" w:type="auto"/>
            <w:vMerge/>
          </w:tcPr>
          <w:p w14:paraId="55A16781" w14:textId="77777777" w:rsidR="007B3626" w:rsidRDefault="007B3626">
            <w:pPr>
              <w:pStyle w:val="ConsPlusNormal"/>
            </w:pPr>
          </w:p>
        </w:tc>
        <w:tc>
          <w:tcPr>
            <w:tcW w:w="0" w:type="auto"/>
            <w:vMerge/>
          </w:tcPr>
          <w:p w14:paraId="2C0CB607" w14:textId="77777777" w:rsidR="007B3626" w:rsidRDefault="007B3626">
            <w:pPr>
              <w:pStyle w:val="ConsPlusNormal"/>
            </w:pPr>
          </w:p>
        </w:tc>
        <w:tc>
          <w:tcPr>
            <w:tcW w:w="4592" w:type="dxa"/>
          </w:tcPr>
          <w:p w14:paraId="7EAFEF2C" w14:textId="77777777" w:rsidR="007B3626" w:rsidRDefault="007B3626">
            <w:pPr>
              <w:pStyle w:val="ConsPlusNormal"/>
            </w:pPr>
            <w:r>
              <w:t>рамиприл</w:t>
            </w:r>
          </w:p>
        </w:tc>
        <w:tc>
          <w:tcPr>
            <w:tcW w:w="3742" w:type="dxa"/>
          </w:tcPr>
          <w:p w14:paraId="3E7779E0" w14:textId="77777777" w:rsidR="007B3626" w:rsidRDefault="007B3626">
            <w:pPr>
              <w:pStyle w:val="ConsPlusNormal"/>
            </w:pPr>
            <w:r>
              <w:t>твердые лекарственные формы для приема внутрь с обычным высвобождением</w:t>
            </w:r>
          </w:p>
        </w:tc>
      </w:tr>
      <w:tr w:rsidR="007B3626" w14:paraId="40CCE11D" w14:textId="77777777">
        <w:tc>
          <w:tcPr>
            <w:tcW w:w="0" w:type="auto"/>
            <w:vMerge/>
          </w:tcPr>
          <w:p w14:paraId="62761800" w14:textId="77777777" w:rsidR="007B3626" w:rsidRDefault="007B3626">
            <w:pPr>
              <w:pStyle w:val="ConsPlusNormal"/>
            </w:pPr>
          </w:p>
        </w:tc>
        <w:tc>
          <w:tcPr>
            <w:tcW w:w="0" w:type="auto"/>
            <w:vMerge/>
          </w:tcPr>
          <w:p w14:paraId="6783A52B" w14:textId="77777777" w:rsidR="007B3626" w:rsidRDefault="007B3626">
            <w:pPr>
              <w:pStyle w:val="ConsPlusNormal"/>
            </w:pPr>
          </w:p>
        </w:tc>
        <w:tc>
          <w:tcPr>
            <w:tcW w:w="4592" w:type="dxa"/>
          </w:tcPr>
          <w:p w14:paraId="40645569" w14:textId="77777777" w:rsidR="007B3626" w:rsidRDefault="007B3626">
            <w:pPr>
              <w:pStyle w:val="ConsPlusNormal"/>
            </w:pPr>
            <w:r>
              <w:t>эналаприл</w:t>
            </w:r>
          </w:p>
        </w:tc>
        <w:tc>
          <w:tcPr>
            <w:tcW w:w="3742" w:type="dxa"/>
          </w:tcPr>
          <w:p w14:paraId="642D8179" w14:textId="77777777" w:rsidR="007B3626" w:rsidRDefault="007B3626">
            <w:pPr>
              <w:pStyle w:val="ConsPlusNormal"/>
            </w:pPr>
            <w:r>
              <w:t>твердые лекарственные формы для приема внутрь с обычным высвобождением</w:t>
            </w:r>
          </w:p>
        </w:tc>
      </w:tr>
      <w:tr w:rsidR="007B3626" w14:paraId="55385C59" w14:textId="77777777">
        <w:tc>
          <w:tcPr>
            <w:tcW w:w="4309" w:type="dxa"/>
          </w:tcPr>
          <w:p w14:paraId="0EE4ED6E" w14:textId="77777777" w:rsidR="007B3626" w:rsidRDefault="007B3626">
            <w:pPr>
              <w:pStyle w:val="ConsPlusNormal"/>
              <w:jc w:val="center"/>
            </w:pPr>
            <w:r>
              <w:lastRenderedPageBreak/>
              <w:t>C09C</w:t>
            </w:r>
          </w:p>
        </w:tc>
        <w:tc>
          <w:tcPr>
            <w:tcW w:w="4819" w:type="dxa"/>
          </w:tcPr>
          <w:p w14:paraId="7F754AE8" w14:textId="77777777" w:rsidR="007B3626" w:rsidRDefault="007B3626">
            <w:pPr>
              <w:pStyle w:val="ConsPlusNormal"/>
            </w:pPr>
            <w:r>
              <w:t>антагонисты рецепторов ангиотензина II</w:t>
            </w:r>
          </w:p>
        </w:tc>
        <w:tc>
          <w:tcPr>
            <w:tcW w:w="4592" w:type="dxa"/>
          </w:tcPr>
          <w:p w14:paraId="51C79E17" w14:textId="77777777" w:rsidR="007B3626" w:rsidRDefault="007B3626">
            <w:pPr>
              <w:pStyle w:val="ConsPlusNormal"/>
            </w:pPr>
          </w:p>
        </w:tc>
        <w:tc>
          <w:tcPr>
            <w:tcW w:w="3742" w:type="dxa"/>
          </w:tcPr>
          <w:p w14:paraId="7208C347" w14:textId="77777777" w:rsidR="007B3626" w:rsidRDefault="007B3626">
            <w:pPr>
              <w:pStyle w:val="ConsPlusNormal"/>
            </w:pPr>
          </w:p>
        </w:tc>
      </w:tr>
      <w:tr w:rsidR="007B3626" w14:paraId="53B8CBDB" w14:textId="77777777">
        <w:tc>
          <w:tcPr>
            <w:tcW w:w="4309" w:type="dxa"/>
          </w:tcPr>
          <w:p w14:paraId="6E3BAF5A" w14:textId="77777777" w:rsidR="007B3626" w:rsidRDefault="007B3626">
            <w:pPr>
              <w:pStyle w:val="ConsPlusNormal"/>
              <w:jc w:val="center"/>
            </w:pPr>
            <w:r>
              <w:t>C09CA</w:t>
            </w:r>
          </w:p>
        </w:tc>
        <w:tc>
          <w:tcPr>
            <w:tcW w:w="4819" w:type="dxa"/>
          </w:tcPr>
          <w:p w14:paraId="02C2F48E" w14:textId="77777777" w:rsidR="007B3626" w:rsidRDefault="007B3626">
            <w:pPr>
              <w:pStyle w:val="ConsPlusNormal"/>
            </w:pPr>
            <w:r>
              <w:t>антагонисты рецепторов ангиотензина II</w:t>
            </w:r>
          </w:p>
        </w:tc>
        <w:tc>
          <w:tcPr>
            <w:tcW w:w="4592" w:type="dxa"/>
          </w:tcPr>
          <w:p w14:paraId="0C2C8B95" w14:textId="77777777" w:rsidR="007B3626" w:rsidRDefault="007B3626">
            <w:pPr>
              <w:pStyle w:val="ConsPlusNormal"/>
            </w:pPr>
            <w:r>
              <w:t>лозартан</w:t>
            </w:r>
          </w:p>
        </w:tc>
        <w:tc>
          <w:tcPr>
            <w:tcW w:w="3742" w:type="dxa"/>
          </w:tcPr>
          <w:p w14:paraId="23F39C1D" w14:textId="77777777" w:rsidR="007B3626" w:rsidRDefault="007B3626">
            <w:pPr>
              <w:pStyle w:val="ConsPlusNormal"/>
            </w:pPr>
            <w:r>
              <w:t>твердые лекарственные формы для приема внутрь с обычным высвобождением</w:t>
            </w:r>
          </w:p>
        </w:tc>
      </w:tr>
      <w:tr w:rsidR="007B3626" w14:paraId="4386F072" w14:textId="77777777">
        <w:tc>
          <w:tcPr>
            <w:tcW w:w="4309" w:type="dxa"/>
          </w:tcPr>
          <w:p w14:paraId="73717E83" w14:textId="77777777" w:rsidR="007B3626" w:rsidRDefault="007B3626">
            <w:pPr>
              <w:pStyle w:val="ConsPlusNormal"/>
              <w:jc w:val="center"/>
            </w:pPr>
            <w:r>
              <w:t>C09D</w:t>
            </w:r>
          </w:p>
        </w:tc>
        <w:tc>
          <w:tcPr>
            <w:tcW w:w="4819" w:type="dxa"/>
          </w:tcPr>
          <w:p w14:paraId="640F69F7" w14:textId="77777777" w:rsidR="007B3626" w:rsidRDefault="007B3626">
            <w:pPr>
              <w:pStyle w:val="ConsPlusNormal"/>
            </w:pPr>
            <w:r>
              <w:t>антагонисты рецепторов ангиотензина II, комбинации</w:t>
            </w:r>
          </w:p>
        </w:tc>
        <w:tc>
          <w:tcPr>
            <w:tcW w:w="4592" w:type="dxa"/>
          </w:tcPr>
          <w:p w14:paraId="3E6104AB" w14:textId="77777777" w:rsidR="007B3626" w:rsidRDefault="007B3626">
            <w:pPr>
              <w:pStyle w:val="ConsPlusNormal"/>
            </w:pPr>
          </w:p>
        </w:tc>
        <w:tc>
          <w:tcPr>
            <w:tcW w:w="3742" w:type="dxa"/>
          </w:tcPr>
          <w:p w14:paraId="2AFCE917" w14:textId="77777777" w:rsidR="007B3626" w:rsidRDefault="007B3626">
            <w:pPr>
              <w:pStyle w:val="ConsPlusNormal"/>
            </w:pPr>
          </w:p>
        </w:tc>
      </w:tr>
      <w:tr w:rsidR="007B3626" w14:paraId="48675B3B" w14:textId="77777777">
        <w:tc>
          <w:tcPr>
            <w:tcW w:w="4309" w:type="dxa"/>
          </w:tcPr>
          <w:p w14:paraId="2AC31E21" w14:textId="77777777" w:rsidR="007B3626" w:rsidRDefault="007B3626">
            <w:pPr>
              <w:pStyle w:val="ConsPlusNormal"/>
              <w:jc w:val="center"/>
            </w:pPr>
            <w:r>
              <w:t>C09DX</w:t>
            </w:r>
          </w:p>
        </w:tc>
        <w:tc>
          <w:tcPr>
            <w:tcW w:w="4819" w:type="dxa"/>
          </w:tcPr>
          <w:p w14:paraId="1A67B43A" w14:textId="77777777" w:rsidR="007B3626" w:rsidRDefault="007B3626">
            <w:pPr>
              <w:pStyle w:val="ConsPlusNormal"/>
            </w:pPr>
            <w:r>
              <w:t>антагонисты рецепторов ангиотензина II, другие комбинации</w:t>
            </w:r>
          </w:p>
        </w:tc>
        <w:tc>
          <w:tcPr>
            <w:tcW w:w="4592" w:type="dxa"/>
          </w:tcPr>
          <w:p w14:paraId="1779DF8D" w14:textId="77777777" w:rsidR="007B3626" w:rsidRDefault="007B3626">
            <w:pPr>
              <w:pStyle w:val="ConsPlusNormal"/>
            </w:pPr>
            <w:r>
              <w:t>валсартан + сакубитрил</w:t>
            </w:r>
          </w:p>
        </w:tc>
        <w:tc>
          <w:tcPr>
            <w:tcW w:w="3742" w:type="dxa"/>
          </w:tcPr>
          <w:p w14:paraId="3981ECD4" w14:textId="77777777" w:rsidR="007B3626" w:rsidRDefault="007B3626">
            <w:pPr>
              <w:pStyle w:val="ConsPlusNormal"/>
            </w:pPr>
            <w:r>
              <w:t>твердые лекарственные формы для приема внутрь с обычным высвобождением</w:t>
            </w:r>
          </w:p>
        </w:tc>
      </w:tr>
      <w:tr w:rsidR="007B3626" w14:paraId="119D3449" w14:textId="77777777">
        <w:tc>
          <w:tcPr>
            <w:tcW w:w="4309" w:type="dxa"/>
          </w:tcPr>
          <w:p w14:paraId="4023B496" w14:textId="77777777" w:rsidR="007B3626" w:rsidRDefault="007B3626">
            <w:pPr>
              <w:pStyle w:val="ConsPlusNormal"/>
              <w:jc w:val="center"/>
              <w:outlineLvl w:val="3"/>
            </w:pPr>
            <w:r>
              <w:t>C10</w:t>
            </w:r>
          </w:p>
        </w:tc>
        <w:tc>
          <w:tcPr>
            <w:tcW w:w="4819" w:type="dxa"/>
          </w:tcPr>
          <w:p w14:paraId="34D3A347" w14:textId="77777777" w:rsidR="007B3626" w:rsidRDefault="007B3626">
            <w:pPr>
              <w:pStyle w:val="ConsPlusNormal"/>
            </w:pPr>
            <w:r>
              <w:t>гиполипидемические средства</w:t>
            </w:r>
          </w:p>
        </w:tc>
        <w:tc>
          <w:tcPr>
            <w:tcW w:w="4592" w:type="dxa"/>
          </w:tcPr>
          <w:p w14:paraId="362BAAE4" w14:textId="77777777" w:rsidR="007B3626" w:rsidRDefault="007B3626">
            <w:pPr>
              <w:pStyle w:val="ConsPlusNormal"/>
            </w:pPr>
          </w:p>
        </w:tc>
        <w:tc>
          <w:tcPr>
            <w:tcW w:w="3742" w:type="dxa"/>
          </w:tcPr>
          <w:p w14:paraId="4447CD56" w14:textId="77777777" w:rsidR="007B3626" w:rsidRDefault="007B3626">
            <w:pPr>
              <w:pStyle w:val="ConsPlusNormal"/>
            </w:pPr>
          </w:p>
        </w:tc>
      </w:tr>
      <w:tr w:rsidR="007B3626" w14:paraId="6D4E2CB0" w14:textId="77777777">
        <w:tc>
          <w:tcPr>
            <w:tcW w:w="4309" w:type="dxa"/>
          </w:tcPr>
          <w:p w14:paraId="56EB9867" w14:textId="77777777" w:rsidR="007B3626" w:rsidRDefault="007B3626">
            <w:pPr>
              <w:pStyle w:val="ConsPlusNormal"/>
              <w:jc w:val="center"/>
            </w:pPr>
            <w:r>
              <w:t>C10A</w:t>
            </w:r>
          </w:p>
        </w:tc>
        <w:tc>
          <w:tcPr>
            <w:tcW w:w="4819" w:type="dxa"/>
          </w:tcPr>
          <w:p w14:paraId="274296FD" w14:textId="77777777" w:rsidR="007B3626" w:rsidRDefault="007B3626">
            <w:pPr>
              <w:pStyle w:val="ConsPlusNormal"/>
            </w:pPr>
            <w:r>
              <w:t>гиполипидемические средства</w:t>
            </w:r>
          </w:p>
        </w:tc>
        <w:tc>
          <w:tcPr>
            <w:tcW w:w="4592" w:type="dxa"/>
          </w:tcPr>
          <w:p w14:paraId="40A72D25" w14:textId="77777777" w:rsidR="007B3626" w:rsidRDefault="007B3626">
            <w:pPr>
              <w:pStyle w:val="ConsPlusNormal"/>
            </w:pPr>
          </w:p>
        </w:tc>
        <w:tc>
          <w:tcPr>
            <w:tcW w:w="3742" w:type="dxa"/>
          </w:tcPr>
          <w:p w14:paraId="687BB7FC" w14:textId="77777777" w:rsidR="007B3626" w:rsidRDefault="007B3626">
            <w:pPr>
              <w:pStyle w:val="ConsPlusNormal"/>
            </w:pPr>
          </w:p>
        </w:tc>
      </w:tr>
      <w:tr w:rsidR="007B3626" w14:paraId="34AECA66" w14:textId="77777777">
        <w:tc>
          <w:tcPr>
            <w:tcW w:w="4309" w:type="dxa"/>
            <w:vMerge w:val="restart"/>
          </w:tcPr>
          <w:p w14:paraId="6B155C96" w14:textId="77777777" w:rsidR="007B3626" w:rsidRDefault="007B3626">
            <w:pPr>
              <w:pStyle w:val="ConsPlusNormal"/>
              <w:jc w:val="center"/>
            </w:pPr>
            <w:r>
              <w:t>C10AA</w:t>
            </w:r>
          </w:p>
        </w:tc>
        <w:tc>
          <w:tcPr>
            <w:tcW w:w="4819" w:type="dxa"/>
            <w:vMerge w:val="restart"/>
          </w:tcPr>
          <w:p w14:paraId="2D8DE20D" w14:textId="77777777" w:rsidR="007B3626" w:rsidRDefault="007B3626">
            <w:pPr>
              <w:pStyle w:val="ConsPlusNormal"/>
            </w:pPr>
            <w:r>
              <w:t>ингибиторы ГМГ-КоА-редуктазы</w:t>
            </w:r>
          </w:p>
        </w:tc>
        <w:tc>
          <w:tcPr>
            <w:tcW w:w="4592" w:type="dxa"/>
          </w:tcPr>
          <w:p w14:paraId="3725D46E" w14:textId="77777777" w:rsidR="007B3626" w:rsidRDefault="007B3626">
            <w:pPr>
              <w:pStyle w:val="ConsPlusNormal"/>
            </w:pPr>
            <w:r>
              <w:t>аторвастатин</w:t>
            </w:r>
          </w:p>
        </w:tc>
        <w:tc>
          <w:tcPr>
            <w:tcW w:w="3742" w:type="dxa"/>
          </w:tcPr>
          <w:p w14:paraId="41535348" w14:textId="77777777" w:rsidR="007B3626" w:rsidRDefault="007B3626">
            <w:pPr>
              <w:pStyle w:val="ConsPlusNormal"/>
            </w:pPr>
            <w:r>
              <w:t>твердые лекарственные формы для приема внутрь с обычным высвобождением</w:t>
            </w:r>
          </w:p>
        </w:tc>
      </w:tr>
      <w:tr w:rsidR="007B3626" w14:paraId="75610FD3" w14:textId="77777777">
        <w:tc>
          <w:tcPr>
            <w:tcW w:w="0" w:type="auto"/>
            <w:vMerge/>
          </w:tcPr>
          <w:p w14:paraId="30976B58" w14:textId="77777777" w:rsidR="007B3626" w:rsidRDefault="007B3626">
            <w:pPr>
              <w:pStyle w:val="ConsPlusNormal"/>
            </w:pPr>
          </w:p>
        </w:tc>
        <w:tc>
          <w:tcPr>
            <w:tcW w:w="0" w:type="auto"/>
            <w:vMerge/>
          </w:tcPr>
          <w:p w14:paraId="3BFDE2F7" w14:textId="77777777" w:rsidR="007B3626" w:rsidRDefault="007B3626">
            <w:pPr>
              <w:pStyle w:val="ConsPlusNormal"/>
            </w:pPr>
          </w:p>
        </w:tc>
        <w:tc>
          <w:tcPr>
            <w:tcW w:w="4592" w:type="dxa"/>
          </w:tcPr>
          <w:p w14:paraId="15F8E8F6" w14:textId="77777777" w:rsidR="007B3626" w:rsidRDefault="007B3626">
            <w:pPr>
              <w:pStyle w:val="ConsPlusNormal"/>
            </w:pPr>
            <w:r>
              <w:t>симвастатин</w:t>
            </w:r>
          </w:p>
        </w:tc>
        <w:tc>
          <w:tcPr>
            <w:tcW w:w="3742" w:type="dxa"/>
          </w:tcPr>
          <w:p w14:paraId="090DE6EF" w14:textId="77777777" w:rsidR="007B3626" w:rsidRDefault="007B3626">
            <w:pPr>
              <w:pStyle w:val="ConsPlusNormal"/>
            </w:pPr>
            <w:r>
              <w:t>твердые лекарственные формы для приема внутрь с обычным высвобождением</w:t>
            </w:r>
          </w:p>
        </w:tc>
      </w:tr>
      <w:tr w:rsidR="007B3626" w14:paraId="7D1E2294" w14:textId="77777777">
        <w:tc>
          <w:tcPr>
            <w:tcW w:w="4309" w:type="dxa"/>
          </w:tcPr>
          <w:p w14:paraId="27A909EA" w14:textId="77777777" w:rsidR="007B3626" w:rsidRDefault="007B3626">
            <w:pPr>
              <w:pStyle w:val="ConsPlusNormal"/>
              <w:jc w:val="center"/>
            </w:pPr>
            <w:r>
              <w:t>C10AB</w:t>
            </w:r>
          </w:p>
        </w:tc>
        <w:tc>
          <w:tcPr>
            <w:tcW w:w="4819" w:type="dxa"/>
          </w:tcPr>
          <w:p w14:paraId="1AEE1E04" w14:textId="77777777" w:rsidR="007B3626" w:rsidRDefault="007B3626">
            <w:pPr>
              <w:pStyle w:val="ConsPlusNormal"/>
            </w:pPr>
            <w:r>
              <w:t>фибраты</w:t>
            </w:r>
          </w:p>
        </w:tc>
        <w:tc>
          <w:tcPr>
            <w:tcW w:w="4592" w:type="dxa"/>
          </w:tcPr>
          <w:p w14:paraId="3C024849" w14:textId="77777777" w:rsidR="007B3626" w:rsidRDefault="007B3626">
            <w:pPr>
              <w:pStyle w:val="ConsPlusNormal"/>
            </w:pPr>
            <w:r>
              <w:t>фенофибрат</w:t>
            </w:r>
          </w:p>
        </w:tc>
        <w:tc>
          <w:tcPr>
            <w:tcW w:w="3742" w:type="dxa"/>
          </w:tcPr>
          <w:p w14:paraId="3E9BE146" w14:textId="77777777" w:rsidR="007B3626" w:rsidRDefault="007B3626">
            <w:pPr>
              <w:pStyle w:val="ConsPlusNormal"/>
            </w:pPr>
            <w:r>
              <w:t>твердые лекарственные формы для приема внутрь с обычным или модифицированным высвобождением</w:t>
            </w:r>
          </w:p>
        </w:tc>
      </w:tr>
      <w:tr w:rsidR="007B3626" w14:paraId="1C95A038" w14:textId="77777777">
        <w:tc>
          <w:tcPr>
            <w:tcW w:w="4309" w:type="dxa"/>
            <w:vMerge w:val="restart"/>
          </w:tcPr>
          <w:p w14:paraId="0821740A" w14:textId="77777777" w:rsidR="007B3626" w:rsidRDefault="007B3626">
            <w:pPr>
              <w:pStyle w:val="ConsPlusNormal"/>
              <w:jc w:val="center"/>
            </w:pPr>
            <w:r>
              <w:t>C10AX</w:t>
            </w:r>
          </w:p>
        </w:tc>
        <w:tc>
          <w:tcPr>
            <w:tcW w:w="4819" w:type="dxa"/>
            <w:vMerge w:val="restart"/>
          </w:tcPr>
          <w:p w14:paraId="066D693F" w14:textId="77777777" w:rsidR="007B3626" w:rsidRDefault="007B3626">
            <w:pPr>
              <w:pStyle w:val="ConsPlusNormal"/>
            </w:pPr>
            <w:r>
              <w:t>другие гиполипидемические средства</w:t>
            </w:r>
          </w:p>
        </w:tc>
        <w:tc>
          <w:tcPr>
            <w:tcW w:w="4592" w:type="dxa"/>
          </w:tcPr>
          <w:p w14:paraId="2E6B3F8C" w14:textId="77777777" w:rsidR="007B3626" w:rsidRDefault="007B3626">
            <w:pPr>
              <w:pStyle w:val="ConsPlusNormal"/>
            </w:pPr>
            <w:r>
              <w:t>алирокумаб</w:t>
            </w:r>
          </w:p>
        </w:tc>
        <w:tc>
          <w:tcPr>
            <w:tcW w:w="3742" w:type="dxa"/>
          </w:tcPr>
          <w:p w14:paraId="6371B766" w14:textId="77777777" w:rsidR="007B3626" w:rsidRDefault="007B3626">
            <w:pPr>
              <w:pStyle w:val="ConsPlusNormal"/>
            </w:pPr>
            <w:r>
              <w:t>лекарственные формы для парентерального применения</w:t>
            </w:r>
          </w:p>
        </w:tc>
      </w:tr>
      <w:tr w:rsidR="007B3626" w14:paraId="6EDB681B" w14:textId="77777777">
        <w:tc>
          <w:tcPr>
            <w:tcW w:w="0" w:type="auto"/>
            <w:vMerge/>
          </w:tcPr>
          <w:p w14:paraId="333047DB" w14:textId="77777777" w:rsidR="007B3626" w:rsidRDefault="007B3626">
            <w:pPr>
              <w:pStyle w:val="ConsPlusNormal"/>
            </w:pPr>
          </w:p>
        </w:tc>
        <w:tc>
          <w:tcPr>
            <w:tcW w:w="0" w:type="auto"/>
            <w:vMerge/>
          </w:tcPr>
          <w:p w14:paraId="5E416949" w14:textId="77777777" w:rsidR="007B3626" w:rsidRDefault="007B3626">
            <w:pPr>
              <w:pStyle w:val="ConsPlusNormal"/>
            </w:pPr>
          </w:p>
        </w:tc>
        <w:tc>
          <w:tcPr>
            <w:tcW w:w="4592" w:type="dxa"/>
          </w:tcPr>
          <w:p w14:paraId="0E70EF5D" w14:textId="77777777" w:rsidR="007B3626" w:rsidRDefault="007B3626">
            <w:pPr>
              <w:pStyle w:val="ConsPlusNormal"/>
            </w:pPr>
            <w:r>
              <w:t>эволокумаб</w:t>
            </w:r>
          </w:p>
        </w:tc>
        <w:tc>
          <w:tcPr>
            <w:tcW w:w="3742" w:type="dxa"/>
          </w:tcPr>
          <w:p w14:paraId="1D9B6E19" w14:textId="77777777" w:rsidR="007B3626" w:rsidRDefault="007B3626">
            <w:pPr>
              <w:pStyle w:val="ConsPlusNormal"/>
            </w:pPr>
            <w:r>
              <w:t>лекарственные формы для парентерального применения</w:t>
            </w:r>
          </w:p>
        </w:tc>
      </w:tr>
      <w:tr w:rsidR="007B3626" w14:paraId="3B579DD8" w14:textId="77777777">
        <w:tc>
          <w:tcPr>
            <w:tcW w:w="0" w:type="auto"/>
            <w:vMerge/>
          </w:tcPr>
          <w:p w14:paraId="7235C865" w14:textId="77777777" w:rsidR="007B3626" w:rsidRDefault="007B3626">
            <w:pPr>
              <w:pStyle w:val="ConsPlusNormal"/>
            </w:pPr>
          </w:p>
        </w:tc>
        <w:tc>
          <w:tcPr>
            <w:tcW w:w="0" w:type="auto"/>
            <w:vMerge/>
          </w:tcPr>
          <w:p w14:paraId="1455BCCF" w14:textId="77777777" w:rsidR="007B3626" w:rsidRDefault="007B3626">
            <w:pPr>
              <w:pStyle w:val="ConsPlusNormal"/>
            </w:pPr>
          </w:p>
        </w:tc>
        <w:tc>
          <w:tcPr>
            <w:tcW w:w="4592" w:type="dxa"/>
          </w:tcPr>
          <w:p w14:paraId="38391D41" w14:textId="77777777" w:rsidR="007B3626" w:rsidRDefault="007B3626">
            <w:pPr>
              <w:pStyle w:val="ConsPlusNormal"/>
            </w:pPr>
            <w:r>
              <w:t>инклисиран</w:t>
            </w:r>
          </w:p>
        </w:tc>
        <w:tc>
          <w:tcPr>
            <w:tcW w:w="3742" w:type="dxa"/>
          </w:tcPr>
          <w:p w14:paraId="0224081B" w14:textId="77777777" w:rsidR="007B3626" w:rsidRDefault="007B3626">
            <w:pPr>
              <w:pStyle w:val="ConsPlusNormal"/>
            </w:pPr>
            <w:r>
              <w:t>лекарственные формы для парентерального применения</w:t>
            </w:r>
          </w:p>
        </w:tc>
      </w:tr>
      <w:tr w:rsidR="007B3626" w14:paraId="3B28AFA0" w14:textId="77777777">
        <w:tc>
          <w:tcPr>
            <w:tcW w:w="4309" w:type="dxa"/>
          </w:tcPr>
          <w:p w14:paraId="2B4F3D7E" w14:textId="77777777" w:rsidR="007B3626" w:rsidRDefault="007B3626">
            <w:pPr>
              <w:pStyle w:val="ConsPlusNormal"/>
              <w:jc w:val="center"/>
              <w:outlineLvl w:val="2"/>
            </w:pPr>
            <w:r>
              <w:t>D</w:t>
            </w:r>
          </w:p>
        </w:tc>
        <w:tc>
          <w:tcPr>
            <w:tcW w:w="4819" w:type="dxa"/>
          </w:tcPr>
          <w:p w14:paraId="19F6C2F9" w14:textId="77777777" w:rsidR="007B3626" w:rsidRDefault="007B3626">
            <w:pPr>
              <w:pStyle w:val="ConsPlusNormal"/>
            </w:pPr>
            <w:r>
              <w:t>препараты, применяемые в дерматологии</w:t>
            </w:r>
          </w:p>
        </w:tc>
        <w:tc>
          <w:tcPr>
            <w:tcW w:w="4592" w:type="dxa"/>
          </w:tcPr>
          <w:p w14:paraId="2AA286C7" w14:textId="77777777" w:rsidR="007B3626" w:rsidRDefault="007B3626">
            <w:pPr>
              <w:pStyle w:val="ConsPlusNormal"/>
            </w:pPr>
          </w:p>
        </w:tc>
        <w:tc>
          <w:tcPr>
            <w:tcW w:w="3742" w:type="dxa"/>
          </w:tcPr>
          <w:p w14:paraId="38193C3D" w14:textId="77777777" w:rsidR="007B3626" w:rsidRDefault="007B3626">
            <w:pPr>
              <w:pStyle w:val="ConsPlusNormal"/>
            </w:pPr>
          </w:p>
        </w:tc>
      </w:tr>
      <w:tr w:rsidR="007B3626" w14:paraId="55DAF7F0" w14:textId="77777777">
        <w:tc>
          <w:tcPr>
            <w:tcW w:w="4309" w:type="dxa"/>
          </w:tcPr>
          <w:p w14:paraId="22E66132" w14:textId="77777777" w:rsidR="007B3626" w:rsidRDefault="007B3626">
            <w:pPr>
              <w:pStyle w:val="ConsPlusNormal"/>
              <w:jc w:val="center"/>
              <w:outlineLvl w:val="3"/>
            </w:pPr>
            <w:r>
              <w:t>D01</w:t>
            </w:r>
          </w:p>
        </w:tc>
        <w:tc>
          <w:tcPr>
            <w:tcW w:w="4819" w:type="dxa"/>
          </w:tcPr>
          <w:p w14:paraId="7B2B8D5B" w14:textId="77777777" w:rsidR="007B3626" w:rsidRDefault="007B3626">
            <w:pPr>
              <w:pStyle w:val="ConsPlusNormal"/>
            </w:pPr>
            <w:r>
              <w:t>противогрибковые средства, применяемые в дерматологии</w:t>
            </w:r>
          </w:p>
        </w:tc>
        <w:tc>
          <w:tcPr>
            <w:tcW w:w="4592" w:type="dxa"/>
          </w:tcPr>
          <w:p w14:paraId="50DAE63A" w14:textId="77777777" w:rsidR="007B3626" w:rsidRDefault="007B3626">
            <w:pPr>
              <w:pStyle w:val="ConsPlusNormal"/>
            </w:pPr>
          </w:p>
        </w:tc>
        <w:tc>
          <w:tcPr>
            <w:tcW w:w="3742" w:type="dxa"/>
          </w:tcPr>
          <w:p w14:paraId="78BF16CF" w14:textId="77777777" w:rsidR="007B3626" w:rsidRDefault="007B3626">
            <w:pPr>
              <w:pStyle w:val="ConsPlusNormal"/>
            </w:pPr>
          </w:p>
        </w:tc>
      </w:tr>
      <w:tr w:rsidR="007B3626" w14:paraId="6EC37169" w14:textId="77777777">
        <w:tc>
          <w:tcPr>
            <w:tcW w:w="4309" w:type="dxa"/>
          </w:tcPr>
          <w:p w14:paraId="4C668C07" w14:textId="77777777" w:rsidR="007B3626" w:rsidRDefault="007B3626">
            <w:pPr>
              <w:pStyle w:val="ConsPlusNormal"/>
              <w:jc w:val="center"/>
            </w:pPr>
            <w:r>
              <w:t>D01A</w:t>
            </w:r>
          </w:p>
        </w:tc>
        <w:tc>
          <w:tcPr>
            <w:tcW w:w="4819" w:type="dxa"/>
          </w:tcPr>
          <w:p w14:paraId="1516BA38" w14:textId="77777777" w:rsidR="007B3626" w:rsidRDefault="007B3626">
            <w:pPr>
              <w:pStyle w:val="ConsPlusNormal"/>
            </w:pPr>
            <w:r>
              <w:t>противогрибковые средства для наружного применения</w:t>
            </w:r>
          </w:p>
        </w:tc>
        <w:tc>
          <w:tcPr>
            <w:tcW w:w="4592" w:type="dxa"/>
          </w:tcPr>
          <w:p w14:paraId="23F2A95F" w14:textId="77777777" w:rsidR="007B3626" w:rsidRDefault="007B3626">
            <w:pPr>
              <w:pStyle w:val="ConsPlusNormal"/>
            </w:pPr>
          </w:p>
        </w:tc>
        <w:tc>
          <w:tcPr>
            <w:tcW w:w="3742" w:type="dxa"/>
          </w:tcPr>
          <w:p w14:paraId="2F586FBD" w14:textId="77777777" w:rsidR="007B3626" w:rsidRDefault="007B3626">
            <w:pPr>
              <w:pStyle w:val="ConsPlusNormal"/>
            </w:pPr>
          </w:p>
        </w:tc>
      </w:tr>
      <w:tr w:rsidR="007B3626" w14:paraId="3C070D72" w14:textId="77777777">
        <w:tc>
          <w:tcPr>
            <w:tcW w:w="4309" w:type="dxa"/>
          </w:tcPr>
          <w:p w14:paraId="5AE2BB7C" w14:textId="77777777" w:rsidR="007B3626" w:rsidRDefault="007B3626">
            <w:pPr>
              <w:pStyle w:val="ConsPlusNormal"/>
              <w:jc w:val="center"/>
            </w:pPr>
            <w:r>
              <w:t>D01AE</w:t>
            </w:r>
          </w:p>
        </w:tc>
        <w:tc>
          <w:tcPr>
            <w:tcW w:w="4819" w:type="dxa"/>
          </w:tcPr>
          <w:p w14:paraId="473F6514" w14:textId="77777777" w:rsidR="007B3626" w:rsidRDefault="007B3626">
            <w:pPr>
              <w:pStyle w:val="ConsPlusNormal"/>
            </w:pPr>
            <w:r>
              <w:t>другие противогрибковые средства для наружного применения</w:t>
            </w:r>
          </w:p>
        </w:tc>
        <w:tc>
          <w:tcPr>
            <w:tcW w:w="4592" w:type="dxa"/>
          </w:tcPr>
          <w:p w14:paraId="661592B8" w14:textId="77777777" w:rsidR="007B3626" w:rsidRDefault="007B3626">
            <w:pPr>
              <w:pStyle w:val="ConsPlusNormal"/>
            </w:pPr>
            <w:r>
              <w:t>салициловая кислота</w:t>
            </w:r>
          </w:p>
        </w:tc>
        <w:tc>
          <w:tcPr>
            <w:tcW w:w="3742" w:type="dxa"/>
          </w:tcPr>
          <w:p w14:paraId="64AA909B" w14:textId="77777777" w:rsidR="007B3626" w:rsidRDefault="007B3626">
            <w:pPr>
              <w:pStyle w:val="ConsPlusNormal"/>
            </w:pPr>
            <w:r>
              <w:t>жидкие лекарственные формы для наружного применения;</w:t>
            </w:r>
          </w:p>
          <w:p w14:paraId="7E7A7C7F" w14:textId="77777777" w:rsidR="007B3626" w:rsidRDefault="007B3626">
            <w:pPr>
              <w:pStyle w:val="ConsPlusNormal"/>
            </w:pPr>
            <w:r>
              <w:t>мягкие лекарственные формы для наружного применения</w:t>
            </w:r>
          </w:p>
        </w:tc>
      </w:tr>
      <w:tr w:rsidR="007B3626" w14:paraId="6B6C2D2C" w14:textId="77777777">
        <w:tc>
          <w:tcPr>
            <w:tcW w:w="4309" w:type="dxa"/>
          </w:tcPr>
          <w:p w14:paraId="759BAB3F" w14:textId="77777777" w:rsidR="007B3626" w:rsidRDefault="007B3626">
            <w:pPr>
              <w:pStyle w:val="ConsPlusNormal"/>
              <w:jc w:val="center"/>
              <w:outlineLvl w:val="3"/>
            </w:pPr>
            <w:r>
              <w:t>D03</w:t>
            </w:r>
          </w:p>
        </w:tc>
        <w:tc>
          <w:tcPr>
            <w:tcW w:w="4819" w:type="dxa"/>
          </w:tcPr>
          <w:p w14:paraId="7005921C" w14:textId="77777777" w:rsidR="007B3626" w:rsidRDefault="007B3626">
            <w:pPr>
              <w:pStyle w:val="ConsPlusNormal"/>
            </w:pPr>
            <w:r>
              <w:t>препараты для лечения ран и язв</w:t>
            </w:r>
          </w:p>
        </w:tc>
        <w:tc>
          <w:tcPr>
            <w:tcW w:w="4592" w:type="dxa"/>
          </w:tcPr>
          <w:p w14:paraId="20C330B0" w14:textId="77777777" w:rsidR="007B3626" w:rsidRDefault="007B3626">
            <w:pPr>
              <w:pStyle w:val="ConsPlusNormal"/>
            </w:pPr>
          </w:p>
        </w:tc>
        <w:tc>
          <w:tcPr>
            <w:tcW w:w="3742" w:type="dxa"/>
          </w:tcPr>
          <w:p w14:paraId="7B2F94CB" w14:textId="77777777" w:rsidR="007B3626" w:rsidRDefault="007B3626">
            <w:pPr>
              <w:pStyle w:val="ConsPlusNormal"/>
            </w:pPr>
          </w:p>
        </w:tc>
      </w:tr>
      <w:tr w:rsidR="007B3626" w14:paraId="27AB2060" w14:textId="77777777">
        <w:tc>
          <w:tcPr>
            <w:tcW w:w="4309" w:type="dxa"/>
          </w:tcPr>
          <w:p w14:paraId="300DF3E3" w14:textId="77777777" w:rsidR="007B3626" w:rsidRDefault="007B3626">
            <w:pPr>
              <w:pStyle w:val="ConsPlusNormal"/>
              <w:jc w:val="center"/>
            </w:pPr>
            <w:r>
              <w:t>D03A</w:t>
            </w:r>
          </w:p>
        </w:tc>
        <w:tc>
          <w:tcPr>
            <w:tcW w:w="4819" w:type="dxa"/>
          </w:tcPr>
          <w:p w14:paraId="22520B88" w14:textId="77777777" w:rsidR="007B3626" w:rsidRDefault="007B3626">
            <w:pPr>
              <w:pStyle w:val="ConsPlusNormal"/>
            </w:pPr>
            <w:r>
              <w:t>препараты, способствующие нормальному рубцеванию</w:t>
            </w:r>
          </w:p>
        </w:tc>
        <w:tc>
          <w:tcPr>
            <w:tcW w:w="4592" w:type="dxa"/>
          </w:tcPr>
          <w:p w14:paraId="40911F7F" w14:textId="77777777" w:rsidR="007B3626" w:rsidRDefault="007B3626">
            <w:pPr>
              <w:pStyle w:val="ConsPlusNormal"/>
            </w:pPr>
          </w:p>
        </w:tc>
        <w:tc>
          <w:tcPr>
            <w:tcW w:w="3742" w:type="dxa"/>
          </w:tcPr>
          <w:p w14:paraId="1A7222BB" w14:textId="77777777" w:rsidR="007B3626" w:rsidRDefault="007B3626">
            <w:pPr>
              <w:pStyle w:val="ConsPlusNormal"/>
            </w:pPr>
          </w:p>
        </w:tc>
      </w:tr>
      <w:tr w:rsidR="007B3626" w14:paraId="5D0413CE" w14:textId="77777777">
        <w:tc>
          <w:tcPr>
            <w:tcW w:w="4309" w:type="dxa"/>
          </w:tcPr>
          <w:p w14:paraId="6B05BE71" w14:textId="77777777" w:rsidR="007B3626" w:rsidRDefault="007B3626">
            <w:pPr>
              <w:pStyle w:val="ConsPlusNormal"/>
              <w:jc w:val="center"/>
            </w:pPr>
            <w:r>
              <w:t>D03AX</w:t>
            </w:r>
          </w:p>
        </w:tc>
        <w:tc>
          <w:tcPr>
            <w:tcW w:w="4819" w:type="dxa"/>
          </w:tcPr>
          <w:p w14:paraId="5667DE66" w14:textId="77777777" w:rsidR="007B3626" w:rsidRDefault="007B3626">
            <w:pPr>
              <w:pStyle w:val="ConsPlusNormal"/>
            </w:pPr>
            <w:r>
              <w:t>другие препараты, способствующие нормальному рубцеванию</w:t>
            </w:r>
          </w:p>
        </w:tc>
        <w:tc>
          <w:tcPr>
            <w:tcW w:w="4592" w:type="dxa"/>
          </w:tcPr>
          <w:p w14:paraId="69CBD7E1" w14:textId="77777777" w:rsidR="007B3626" w:rsidRDefault="007B3626">
            <w:pPr>
              <w:pStyle w:val="ConsPlusNormal"/>
            </w:pPr>
            <w:r>
              <w:t>фактор роста эпидермальный</w:t>
            </w:r>
          </w:p>
        </w:tc>
        <w:tc>
          <w:tcPr>
            <w:tcW w:w="3742" w:type="dxa"/>
          </w:tcPr>
          <w:p w14:paraId="4C25B0FF" w14:textId="77777777" w:rsidR="007B3626" w:rsidRDefault="007B3626">
            <w:pPr>
              <w:pStyle w:val="ConsPlusNormal"/>
            </w:pPr>
            <w:r>
              <w:t>лекарственные формы для парентерального применения</w:t>
            </w:r>
          </w:p>
        </w:tc>
      </w:tr>
      <w:tr w:rsidR="007B3626" w14:paraId="301EA800" w14:textId="77777777">
        <w:tc>
          <w:tcPr>
            <w:tcW w:w="4309" w:type="dxa"/>
          </w:tcPr>
          <w:p w14:paraId="0078B8A1" w14:textId="77777777" w:rsidR="007B3626" w:rsidRDefault="007B3626">
            <w:pPr>
              <w:pStyle w:val="ConsPlusNormal"/>
              <w:jc w:val="center"/>
              <w:outlineLvl w:val="3"/>
            </w:pPr>
            <w:r>
              <w:t>D06</w:t>
            </w:r>
          </w:p>
        </w:tc>
        <w:tc>
          <w:tcPr>
            <w:tcW w:w="4819" w:type="dxa"/>
          </w:tcPr>
          <w:p w14:paraId="324FB675" w14:textId="77777777" w:rsidR="007B3626" w:rsidRDefault="007B3626">
            <w:pPr>
              <w:pStyle w:val="ConsPlusNormal"/>
            </w:pPr>
            <w:r>
              <w:t>антибиотики и противомикробные средства, применяемые в дерматологии</w:t>
            </w:r>
          </w:p>
        </w:tc>
        <w:tc>
          <w:tcPr>
            <w:tcW w:w="4592" w:type="dxa"/>
          </w:tcPr>
          <w:p w14:paraId="3717624C" w14:textId="77777777" w:rsidR="007B3626" w:rsidRDefault="007B3626">
            <w:pPr>
              <w:pStyle w:val="ConsPlusNormal"/>
            </w:pPr>
          </w:p>
        </w:tc>
        <w:tc>
          <w:tcPr>
            <w:tcW w:w="3742" w:type="dxa"/>
          </w:tcPr>
          <w:p w14:paraId="1722E101" w14:textId="77777777" w:rsidR="007B3626" w:rsidRDefault="007B3626">
            <w:pPr>
              <w:pStyle w:val="ConsPlusNormal"/>
            </w:pPr>
          </w:p>
        </w:tc>
      </w:tr>
      <w:tr w:rsidR="007B3626" w14:paraId="410F579F" w14:textId="77777777">
        <w:tc>
          <w:tcPr>
            <w:tcW w:w="4309" w:type="dxa"/>
          </w:tcPr>
          <w:p w14:paraId="231FCA2A" w14:textId="77777777" w:rsidR="007B3626" w:rsidRDefault="007B3626">
            <w:pPr>
              <w:pStyle w:val="ConsPlusNormal"/>
              <w:jc w:val="center"/>
            </w:pPr>
            <w:r>
              <w:t>D06C</w:t>
            </w:r>
          </w:p>
        </w:tc>
        <w:tc>
          <w:tcPr>
            <w:tcW w:w="4819" w:type="dxa"/>
          </w:tcPr>
          <w:p w14:paraId="159B6FA6" w14:textId="77777777" w:rsidR="007B3626" w:rsidRDefault="007B3626">
            <w:pPr>
              <w:pStyle w:val="ConsPlusNormal"/>
            </w:pPr>
            <w:r>
              <w:t>антибиотики и противомикробные средства, комбинации</w:t>
            </w:r>
          </w:p>
        </w:tc>
        <w:tc>
          <w:tcPr>
            <w:tcW w:w="4592" w:type="dxa"/>
          </w:tcPr>
          <w:p w14:paraId="0716E43D" w14:textId="77777777" w:rsidR="007B3626" w:rsidRDefault="007B3626">
            <w:pPr>
              <w:pStyle w:val="ConsPlusNormal"/>
            </w:pPr>
            <w:r>
              <w:t>диоксометилтетрагидропиримидин + сульфадиметоксин + тримекаин + хлорамфеникол</w:t>
            </w:r>
          </w:p>
        </w:tc>
        <w:tc>
          <w:tcPr>
            <w:tcW w:w="3742" w:type="dxa"/>
          </w:tcPr>
          <w:p w14:paraId="143E9CBA" w14:textId="77777777" w:rsidR="007B3626" w:rsidRDefault="007B3626">
            <w:pPr>
              <w:pStyle w:val="ConsPlusNormal"/>
            </w:pPr>
            <w:r>
              <w:t>мягкие лекарственные формы для наружного применения</w:t>
            </w:r>
          </w:p>
        </w:tc>
      </w:tr>
      <w:tr w:rsidR="007B3626" w14:paraId="73F3DC6C" w14:textId="77777777">
        <w:tc>
          <w:tcPr>
            <w:tcW w:w="4309" w:type="dxa"/>
          </w:tcPr>
          <w:p w14:paraId="04A1569E" w14:textId="77777777" w:rsidR="007B3626" w:rsidRDefault="007B3626">
            <w:pPr>
              <w:pStyle w:val="ConsPlusNormal"/>
              <w:jc w:val="center"/>
              <w:outlineLvl w:val="3"/>
            </w:pPr>
            <w:r>
              <w:t>D07</w:t>
            </w:r>
          </w:p>
        </w:tc>
        <w:tc>
          <w:tcPr>
            <w:tcW w:w="4819" w:type="dxa"/>
          </w:tcPr>
          <w:p w14:paraId="3C84956F" w14:textId="77777777" w:rsidR="007B3626" w:rsidRDefault="007B3626">
            <w:pPr>
              <w:pStyle w:val="ConsPlusNormal"/>
            </w:pPr>
            <w:r>
              <w:t>кортикостероиды, применяемые в дерматологии</w:t>
            </w:r>
          </w:p>
        </w:tc>
        <w:tc>
          <w:tcPr>
            <w:tcW w:w="4592" w:type="dxa"/>
          </w:tcPr>
          <w:p w14:paraId="45659958" w14:textId="77777777" w:rsidR="007B3626" w:rsidRDefault="007B3626">
            <w:pPr>
              <w:pStyle w:val="ConsPlusNormal"/>
            </w:pPr>
          </w:p>
        </w:tc>
        <w:tc>
          <w:tcPr>
            <w:tcW w:w="3742" w:type="dxa"/>
          </w:tcPr>
          <w:p w14:paraId="65B88C86" w14:textId="77777777" w:rsidR="007B3626" w:rsidRDefault="007B3626">
            <w:pPr>
              <w:pStyle w:val="ConsPlusNormal"/>
            </w:pPr>
          </w:p>
        </w:tc>
      </w:tr>
      <w:tr w:rsidR="007B3626" w14:paraId="333965DF" w14:textId="77777777">
        <w:tc>
          <w:tcPr>
            <w:tcW w:w="4309" w:type="dxa"/>
          </w:tcPr>
          <w:p w14:paraId="6D5C2314" w14:textId="77777777" w:rsidR="007B3626" w:rsidRDefault="007B3626">
            <w:pPr>
              <w:pStyle w:val="ConsPlusNormal"/>
              <w:jc w:val="center"/>
            </w:pPr>
            <w:r>
              <w:t>D07A</w:t>
            </w:r>
          </w:p>
        </w:tc>
        <w:tc>
          <w:tcPr>
            <w:tcW w:w="4819" w:type="dxa"/>
          </w:tcPr>
          <w:p w14:paraId="02BA9C3F" w14:textId="77777777" w:rsidR="007B3626" w:rsidRDefault="007B3626">
            <w:pPr>
              <w:pStyle w:val="ConsPlusNormal"/>
            </w:pPr>
            <w:r>
              <w:t>кортикостероиды</w:t>
            </w:r>
          </w:p>
        </w:tc>
        <w:tc>
          <w:tcPr>
            <w:tcW w:w="4592" w:type="dxa"/>
          </w:tcPr>
          <w:p w14:paraId="4C08D89B" w14:textId="77777777" w:rsidR="007B3626" w:rsidRDefault="007B3626">
            <w:pPr>
              <w:pStyle w:val="ConsPlusNormal"/>
            </w:pPr>
          </w:p>
        </w:tc>
        <w:tc>
          <w:tcPr>
            <w:tcW w:w="3742" w:type="dxa"/>
          </w:tcPr>
          <w:p w14:paraId="0A6A833D" w14:textId="77777777" w:rsidR="007B3626" w:rsidRDefault="007B3626">
            <w:pPr>
              <w:pStyle w:val="ConsPlusNormal"/>
            </w:pPr>
          </w:p>
        </w:tc>
      </w:tr>
      <w:tr w:rsidR="007B3626" w14:paraId="75D481DA" w14:textId="77777777">
        <w:tc>
          <w:tcPr>
            <w:tcW w:w="4309" w:type="dxa"/>
            <w:vMerge w:val="restart"/>
          </w:tcPr>
          <w:p w14:paraId="3C05E405" w14:textId="77777777" w:rsidR="007B3626" w:rsidRDefault="007B3626">
            <w:pPr>
              <w:pStyle w:val="ConsPlusNormal"/>
              <w:jc w:val="center"/>
            </w:pPr>
            <w:r>
              <w:lastRenderedPageBreak/>
              <w:t>D07AC</w:t>
            </w:r>
          </w:p>
        </w:tc>
        <w:tc>
          <w:tcPr>
            <w:tcW w:w="4819" w:type="dxa"/>
            <w:vMerge w:val="restart"/>
          </w:tcPr>
          <w:p w14:paraId="49095CA5" w14:textId="77777777" w:rsidR="007B3626" w:rsidRDefault="007B3626">
            <w:pPr>
              <w:pStyle w:val="ConsPlusNormal"/>
            </w:pPr>
            <w:r>
              <w:t>кортикостероиды с высокой активностью (группа III)</w:t>
            </w:r>
          </w:p>
        </w:tc>
        <w:tc>
          <w:tcPr>
            <w:tcW w:w="4592" w:type="dxa"/>
          </w:tcPr>
          <w:p w14:paraId="07341510" w14:textId="77777777" w:rsidR="007B3626" w:rsidRDefault="007B3626">
            <w:pPr>
              <w:pStyle w:val="ConsPlusNormal"/>
            </w:pPr>
            <w:r>
              <w:t>бетаметазон</w:t>
            </w:r>
          </w:p>
        </w:tc>
        <w:tc>
          <w:tcPr>
            <w:tcW w:w="3742" w:type="dxa"/>
          </w:tcPr>
          <w:p w14:paraId="7418C899" w14:textId="77777777" w:rsidR="007B3626" w:rsidRDefault="007B3626">
            <w:pPr>
              <w:pStyle w:val="ConsPlusNormal"/>
            </w:pPr>
            <w:r>
              <w:t>мягкие лекарственные формы для наружного применения</w:t>
            </w:r>
          </w:p>
        </w:tc>
      </w:tr>
      <w:tr w:rsidR="007B3626" w14:paraId="5379BA44" w14:textId="77777777">
        <w:tc>
          <w:tcPr>
            <w:tcW w:w="0" w:type="auto"/>
            <w:vMerge/>
          </w:tcPr>
          <w:p w14:paraId="7486742A" w14:textId="77777777" w:rsidR="007B3626" w:rsidRDefault="007B3626">
            <w:pPr>
              <w:pStyle w:val="ConsPlusNormal"/>
            </w:pPr>
          </w:p>
        </w:tc>
        <w:tc>
          <w:tcPr>
            <w:tcW w:w="0" w:type="auto"/>
            <w:vMerge/>
          </w:tcPr>
          <w:p w14:paraId="652365B8" w14:textId="77777777" w:rsidR="007B3626" w:rsidRDefault="007B3626">
            <w:pPr>
              <w:pStyle w:val="ConsPlusNormal"/>
            </w:pPr>
          </w:p>
        </w:tc>
        <w:tc>
          <w:tcPr>
            <w:tcW w:w="4592" w:type="dxa"/>
          </w:tcPr>
          <w:p w14:paraId="1A02246E" w14:textId="77777777" w:rsidR="007B3626" w:rsidRDefault="007B3626">
            <w:pPr>
              <w:pStyle w:val="ConsPlusNormal"/>
              <w:jc w:val="both"/>
            </w:pPr>
            <w:r>
              <w:t>мометазон</w:t>
            </w:r>
          </w:p>
        </w:tc>
        <w:tc>
          <w:tcPr>
            <w:tcW w:w="3742" w:type="dxa"/>
          </w:tcPr>
          <w:p w14:paraId="5F3C489B" w14:textId="77777777" w:rsidR="007B3626" w:rsidRDefault="007B3626">
            <w:pPr>
              <w:pStyle w:val="ConsPlusNormal"/>
            </w:pPr>
            <w:r>
              <w:t>жидкие лекарственные формы для наружного применения;</w:t>
            </w:r>
          </w:p>
          <w:p w14:paraId="26BA4870" w14:textId="77777777" w:rsidR="007B3626" w:rsidRDefault="007B3626">
            <w:pPr>
              <w:pStyle w:val="ConsPlusNormal"/>
            </w:pPr>
            <w:r>
              <w:t>мягкие лекарственные формы для наружного применения</w:t>
            </w:r>
          </w:p>
        </w:tc>
      </w:tr>
      <w:tr w:rsidR="007B3626" w14:paraId="25EAE14A" w14:textId="77777777">
        <w:tc>
          <w:tcPr>
            <w:tcW w:w="4309" w:type="dxa"/>
          </w:tcPr>
          <w:p w14:paraId="7FEBAAC6" w14:textId="77777777" w:rsidR="007B3626" w:rsidRDefault="007B3626">
            <w:pPr>
              <w:pStyle w:val="ConsPlusNormal"/>
              <w:jc w:val="center"/>
              <w:outlineLvl w:val="3"/>
            </w:pPr>
            <w:r>
              <w:t>D08</w:t>
            </w:r>
          </w:p>
        </w:tc>
        <w:tc>
          <w:tcPr>
            <w:tcW w:w="4819" w:type="dxa"/>
          </w:tcPr>
          <w:p w14:paraId="0F037999" w14:textId="77777777" w:rsidR="007B3626" w:rsidRDefault="007B3626">
            <w:pPr>
              <w:pStyle w:val="ConsPlusNormal"/>
            </w:pPr>
            <w:r>
              <w:t>антисептики и дезинфицирующие средства</w:t>
            </w:r>
          </w:p>
        </w:tc>
        <w:tc>
          <w:tcPr>
            <w:tcW w:w="4592" w:type="dxa"/>
          </w:tcPr>
          <w:p w14:paraId="135CAC3D" w14:textId="77777777" w:rsidR="007B3626" w:rsidRDefault="007B3626">
            <w:pPr>
              <w:pStyle w:val="ConsPlusNormal"/>
            </w:pPr>
          </w:p>
        </w:tc>
        <w:tc>
          <w:tcPr>
            <w:tcW w:w="3742" w:type="dxa"/>
          </w:tcPr>
          <w:p w14:paraId="654868D7" w14:textId="77777777" w:rsidR="007B3626" w:rsidRDefault="007B3626">
            <w:pPr>
              <w:pStyle w:val="ConsPlusNormal"/>
            </w:pPr>
          </w:p>
        </w:tc>
      </w:tr>
      <w:tr w:rsidR="007B3626" w14:paraId="3B770EE0" w14:textId="77777777">
        <w:tc>
          <w:tcPr>
            <w:tcW w:w="4309" w:type="dxa"/>
          </w:tcPr>
          <w:p w14:paraId="3ED19DEA" w14:textId="77777777" w:rsidR="007B3626" w:rsidRDefault="007B3626">
            <w:pPr>
              <w:pStyle w:val="ConsPlusNormal"/>
              <w:jc w:val="center"/>
            </w:pPr>
            <w:r>
              <w:t>D08A</w:t>
            </w:r>
          </w:p>
        </w:tc>
        <w:tc>
          <w:tcPr>
            <w:tcW w:w="4819" w:type="dxa"/>
          </w:tcPr>
          <w:p w14:paraId="0AA3DF2C" w14:textId="77777777" w:rsidR="007B3626" w:rsidRDefault="007B3626">
            <w:pPr>
              <w:pStyle w:val="ConsPlusNormal"/>
            </w:pPr>
            <w:r>
              <w:t>антисептики и дезинфицирующие средства</w:t>
            </w:r>
          </w:p>
        </w:tc>
        <w:tc>
          <w:tcPr>
            <w:tcW w:w="4592" w:type="dxa"/>
          </w:tcPr>
          <w:p w14:paraId="4BB54133" w14:textId="77777777" w:rsidR="007B3626" w:rsidRDefault="007B3626">
            <w:pPr>
              <w:pStyle w:val="ConsPlusNormal"/>
            </w:pPr>
          </w:p>
        </w:tc>
        <w:tc>
          <w:tcPr>
            <w:tcW w:w="3742" w:type="dxa"/>
          </w:tcPr>
          <w:p w14:paraId="03930D6F" w14:textId="77777777" w:rsidR="007B3626" w:rsidRDefault="007B3626">
            <w:pPr>
              <w:pStyle w:val="ConsPlusNormal"/>
            </w:pPr>
          </w:p>
        </w:tc>
      </w:tr>
      <w:tr w:rsidR="007B3626" w14:paraId="7ED55424" w14:textId="77777777">
        <w:tc>
          <w:tcPr>
            <w:tcW w:w="4309" w:type="dxa"/>
          </w:tcPr>
          <w:p w14:paraId="61828003" w14:textId="77777777" w:rsidR="007B3626" w:rsidRDefault="007B3626">
            <w:pPr>
              <w:pStyle w:val="ConsPlusNormal"/>
              <w:jc w:val="center"/>
            </w:pPr>
            <w:r>
              <w:t>D08AC</w:t>
            </w:r>
          </w:p>
        </w:tc>
        <w:tc>
          <w:tcPr>
            <w:tcW w:w="4819" w:type="dxa"/>
          </w:tcPr>
          <w:p w14:paraId="6675EEB8" w14:textId="77777777" w:rsidR="007B3626" w:rsidRDefault="007B3626">
            <w:pPr>
              <w:pStyle w:val="ConsPlusNormal"/>
            </w:pPr>
            <w:r>
              <w:t>бигуаниды и амидины</w:t>
            </w:r>
          </w:p>
        </w:tc>
        <w:tc>
          <w:tcPr>
            <w:tcW w:w="4592" w:type="dxa"/>
          </w:tcPr>
          <w:p w14:paraId="5553FDCE" w14:textId="77777777" w:rsidR="007B3626" w:rsidRDefault="007B3626">
            <w:pPr>
              <w:pStyle w:val="ConsPlusNormal"/>
            </w:pPr>
            <w:r>
              <w:t>хлоргексидин</w:t>
            </w:r>
          </w:p>
        </w:tc>
        <w:tc>
          <w:tcPr>
            <w:tcW w:w="3742" w:type="dxa"/>
          </w:tcPr>
          <w:p w14:paraId="123CB66F" w14:textId="77777777" w:rsidR="007B3626" w:rsidRDefault="007B3626">
            <w:pPr>
              <w:pStyle w:val="ConsPlusNormal"/>
            </w:pPr>
            <w:r>
              <w:t>жидкие лекарственные формы для местного и (или) наружного применения;</w:t>
            </w:r>
          </w:p>
          <w:p w14:paraId="3E2F77B2" w14:textId="77777777" w:rsidR="007B3626" w:rsidRDefault="007B3626">
            <w:pPr>
              <w:pStyle w:val="ConsPlusNormal"/>
            </w:pPr>
            <w:r>
              <w:t>мягкие лекарственные формы для местного вагинального применения;</w:t>
            </w:r>
          </w:p>
          <w:p w14:paraId="3E0FCA6C" w14:textId="77777777" w:rsidR="007B3626" w:rsidRDefault="007B3626">
            <w:pPr>
              <w:pStyle w:val="ConsPlusNormal"/>
            </w:pPr>
            <w:r>
              <w:t>твердые лекарственные формы для местного вагинального применения</w:t>
            </w:r>
          </w:p>
        </w:tc>
      </w:tr>
      <w:tr w:rsidR="007B3626" w14:paraId="1345CFF8" w14:textId="77777777">
        <w:tc>
          <w:tcPr>
            <w:tcW w:w="4309" w:type="dxa"/>
          </w:tcPr>
          <w:p w14:paraId="5909F126" w14:textId="77777777" w:rsidR="007B3626" w:rsidRDefault="007B3626">
            <w:pPr>
              <w:pStyle w:val="ConsPlusNormal"/>
              <w:jc w:val="center"/>
            </w:pPr>
            <w:r>
              <w:t>D08AG</w:t>
            </w:r>
          </w:p>
        </w:tc>
        <w:tc>
          <w:tcPr>
            <w:tcW w:w="4819" w:type="dxa"/>
          </w:tcPr>
          <w:p w14:paraId="6D75133F" w14:textId="77777777" w:rsidR="007B3626" w:rsidRDefault="007B3626">
            <w:pPr>
              <w:pStyle w:val="ConsPlusNormal"/>
            </w:pPr>
            <w:r>
              <w:t>препараты йода</w:t>
            </w:r>
          </w:p>
        </w:tc>
        <w:tc>
          <w:tcPr>
            <w:tcW w:w="4592" w:type="dxa"/>
          </w:tcPr>
          <w:p w14:paraId="3F704CED" w14:textId="77777777" w:rsidR="007B3626" w:rsidRDefault="007B3626">
            <w:pPr>
              <w:pStyle w:val="ConsPlusNormal"/>
            </w:pPr>
            <w:r>
              <w:t>повидон-йод</w:t>
            </w:r>
          </w:p>
        </w:tc>
        <w:tc>
          <w:tcPr>
            <w:tcW w:w="3742" w:type="dxa"/>
          </w:tcPr>
          <w:p w14:paraId="5243EF72" w14:textId="77777777" w:rsidR="007B3626" w:rsidRDefault="007B3626">
            <w:pPr>
              <w:pStyle w:val="ConsPlusNormal"/>
            </w:pPr>
            <w:r>
              <w:t>жидкие лекарственные формы для местного и (или) наружного применения</w:t>
            </w:r>
          </w:p>
        </w:tc>
      </w:tr>
      <w:tr w:rsidR="007B3626" w14:paraId="39E33AEE" w14:textId="77777777">
        <w:tc>
          <w:tcPr>
            <w:tcW w:w="4309" w:type="dxa"/>
          </w:tcPr>
          <w:p w14:paraId="7848119E" w14:textId="77777777" w:rsidR="007B3626" w:rsidRDefault="007B3626">
            <w:pPr>
              <w:pStyle w:val="ConsPlusNormal"/>
              <w:jc w:val="center"/>
            </w:pPr>
            <w:r>
              <w:t>D08AX</w:t>
            </w:r>
          </w:p>
        </w:tc>
        <w:tc>
          <w:tcPr>
            <w:tcW w:w="4819" w:type="dxa"/>
          </w:tcPr>
          <w:p w14:paraId="7FD8C0E6" w14:textId="77777777" w:rsidR="007B3626" w:rsidRDefault="007B3626">
            <w:pPr>
              <w:pStyle w:val="ConsPlusNormal"/>
            </w:pPr>
            <w:r>
              <w:t>другие антисептики и дезинфицирующие средства</w:t>
            </w:r>
          </w:p>
        </w:tc>
        <w:tc>
          <w:tcPr>
            <w:tcW w:w="4592" w:type="dxa"/>
          </w:tcPr>
          <w:p w14:paraId="396D23FA" w14:textId="77777777" w:rsidR="007B3626" w:rsidRDefault="007B3626">
            <w:pPr>
              <w:pStyle w:val="ConsPlusNormal"/>
            </w:pPr>
            <w:r>
              <w:t>водорода пероксид</w:t>
            </w:r>
          </w:p>
        </w:tc>
        <w:tc>
          <w:tcPr>
            <w:tcW w:w="3742" w:type="dxa"/>
          </w:tcPr>
          <w:p w14:paraId="2B0A015E" w14:textId="77777777" w:rsidR="007B3626" w:rsidRDefault="007B3626">
            <w:pPr>
              <w:pStyle w:val="ConsPlusNormal"/>
            </w:pPr>
            <w:r>
              <w:t>жидкие лекарственные формы для местного и (или) наружного применения, за исключением спрея назального</w:t>
            </w:r>
          </w:p>
        </w:tc>
      </w:tr>
      <w:tr w:rsidR="007B3626" w14:paraId="4A050AC6" w14:textId="77777777">
        <w:tc>
          <w:tcPr>
            <w:tcW w:w="4309" w:type="dxa"/>
            <w:vMerge w:val="restart"/>
          </w:tcPr>
          <w:p w14:paraId="5D5896C0" w14:textId="77777777" w:rsidR="007B3626" w:rsidRDefault="007B3626">
            <w:pPr>
              <w:pStyle w:val="ConsPlusNormal"/>
            </w:pPr>
          </w:p>
        </w:tc>
        <w:tc>
          <w:tcPr>
            <w:tcW w:w="4819" w:type="dxa"/>
            <w:vMerge w:val="restart"/>
          </w:tcPr>
          <w:p w14:paraId="2A9C18DF" w14:textId="77777777" w:rsidR="007B3626" w:rsidRDefault="007B3626">
            <w:pPr>
              <w:pStyle w:val="ConsPlusNormal"/>
            </w:pPr>
          </w:p>
        </w:tc>
        <w:tc>
          <w:tcPr>
            <w:tcW w:w="4592" w:type="dxa"/>
          </w:tcPr>
          <w:p w14:paraId="4172E3AD" w14:textId="77777777" w:rsidR="007B3626" w:rsidRDefault="007B3626">
            <w:pPr>
              <w:pStyle w:val="ConsPlusNormal"/>
            </w:pPr>
            <w:r>
              <w:t>калия перманганат</w:t>
            </w:r>
          </w:p>
        </w:tc>
        <w:tc>
          <w:tcPr>
            <w:tcW w:w="3742" w:type="dxa"/>
          </w:tcPr>
          <w:p w14:paraId="6F953451" w14:textId="77777777" w:rsidR="007B3626" w:rsidRDefault="007B3626">
            <w:pPr>
              <w:pStyle w:val="ConsPlusNormal"/>
            </w:pPr>
            <w:r>
              <w:t xml:space="preserve">твердые лекарственные формы, предназначенные для приготовления жидких лекарственных форм для местного </w:t>
            </w:r>
            <w:r>
              <w:lastRenderedPageBreak/>
              <w:t>и наружного применения</w:t>
            </w:r>
          </w:p>
        </w:tc>
      </w:tr>
      <w:tr w:rsidR="007B3626" w14:paraId="0D741280" w14:textId="77777777">
        <w:tc>
          <w:tcPr>
            <w:tcW w:w="0" w:type="auto"/>
            <w:vMerge/>
          </w:tcPr>
          <w:p w14:paraId="3E7B37CE" w14:textId="77777777" w:rsidR="007B3626" w:rsidRDefault="007B3626">
            <w:pPr>
              <w:pStyle w:val="ConsPlusNormal"/>
            </w:pPr>
          </w:p>
        </w:tc>
        <w:tc>
          <w:tcPr>
            <w:tcW w:w="0" w:type="auto"/>
            <w:vMerge/>
          </w:tcPr>
          <w:p w14:paraId="1818A691" w14:textId="77777777" w:rsidR="007B3626" w:rsidRDefault="007B3626">
            <w:pPr>
              <w:pStyle w:val="ConsPlusNormal"/>
            </w:pPr>
          </w:p>
        </w:tc>
        <w:tc>
          <w:tcPr>
            <w:tcW w:w="4592" w:type="dxa"/>
          </w:tcPr>
          <w:p w14:paraId="04BABC28" w14:textId="77777777" w:rsidR="007B3626" w:rsidRDefault="007B3626">
            <w:pPr>
              <w:pStyle w:val="ConsPlusNormal"/>
            </w:pPr>
            <w:r>
              <w:t>этанол</w:t>
            </w:r>
          </w:p>
        </w:tc>
        <w:tc>
          <w:tcPr>
            <w:tcW w:w="3742" w:type="dxa"/>
          </w:tcPr>
          <w:p w14:paraId="0AD0F5D8" w14:textId="77777777" w:rsidR="007B3626" w:rsidRDefault="007B3626">
            <w:pPr>
              <w:pStyle w:val="ConsPlusNormal"/>
            </w:pPr>
            <w:r>
              <w:t>жидкие лекарственные формы для наружного применения и (или) для приготовления лекарственных форм</w:t>
            </w:r>
          </w:p>
        </w:tc>
      </w:tr>
      <w:tr w:rsidR="007B3626" w14:paraId="2FD1A59B" w14:textId="77777777">
        <w:tc>
          <w:tcPr>
            <w:tcW w:w="4309" w:type="dxa"/>
          </w:tcPr>
          <w:p w14:paraId="38F6605D" w14:textId="77777777" w:rsidR="007B3626" w:rsidRDefault="007B3626">
            <w:pPr>
              <w:pStyle w:val="ConsPlusNormal"/>
              <w:jc w:val="center"/>
              <w:outlineLvl w:val="3"/>
            </w:pPr>
            <w:r>
              <w:t>D11</w:t>
            </w:r>
          </w:p>
        </w:tc>
        <w:tc>
          <w:tcPr>
            <w:tcW w:w="4819" w:type="dxa"/>
          </w:tcPr>
          <w:p w14:paraId="5EDB9B89" w14:textId="77777777" w:rsidR="007B3626" w:rsidRDefault="007B3626">
            <w:pPr>
              <w:pStyle w:val="ConsPlusNormal"/>
            </w:pPr>
            <w:r>
              <w:t>другие препараты, применяемые в дерматологии</w:t>
            </w:r>
          </w:p>
        </w:tc>
        <w:tc>
          <w:tcPr>
            <w:tcW w:w="4592" w:type="dxa"/>
          </w:tcPr>
          <w:p w14:paraId="29EAC91D" w14:textId="77777777" w:rsidR="007B3626" w:rsidRDefault="007B3626">
            <w:pPr>
              <w:pStyle w:val="ConsPlusNormal"/>
            </w:pPr>
          </w:p>
        </w:tc>
        <w:tc>
          <w:tcPr>
            <w:tcW w:w="3742" w:type="dxa"/>
          </w:tcPr>
          <w:p w14:paraId="2F32180E" w14:textId="77777777" w:rsidR="007B3626" w:rsidRDefault="007B3626">
            <w:pPr>
              <w:pStyle w:val="ConsPlusNormal"/>
            </w:pPr>
          </w:p>
        </w:tc>
      </w:tr>
      <w:tr w:rsidR="007B3626" w14:paraId="61B6B00E" w14:textId="77777777">
        <w:tc>
          <w:tcPr>
            <w:tcW w:w="4309" w:type="dxa"/>
          </w:tcPr>
          <w:p w14:paraId="18CB00F4" w14:textId="77777777" w:rsidR="007B3626" w:rsidRDefault="007B3626">
            <w:pPr>
              <w:pStyle w:val="ConsPlusNormal"/>
              <w:jc w:val="center"/>
            </w:pPr>
            <w:r>
              <w:t>D11A</w:t>
            </w:r>
          </w:p>
        </w:tc>
        <w:tc>
          <w:tcPr>
            <w:tcW w:w="4819" w:type="dxa"/>
          </w:tcPr>
          <w:p w14:paraId="3EF05BB8" w14:textId="77777777" w:rsidR="007B3626" w:rsidRDefault="007B3626">
            <w:pPr>
              <w:pStyle w:val="ConsPlusNormal"/>
            </w:pPr>
            <w:r>
              <w:t>другие препараты, применяемые в дерматологии</w:t>
            </w:r>
          </w:p>
        </w:tc>
        <w:tc>
          <w:tcPr>
            <w:tcW w:w="4592" w:type="dxa"/>
          </w:tcPr>
          <w:p w14:paraId="25FB7BD6" w14:textId="77777777" w:rsidR="007B3626" w:rsidRDefault="007B3626">
            <w:pPr>
              <w:pStyle w:val="ConsPlusNormal"/>
            </w:pPr>
          </w:p>
        </w:tc>
        <w:tc>
          <w:tcPr>
            <w:tcW w:w="3742" w:type="dxa"/>
          </w:tcPr>
          <w:p w14:paraId="3BCA79FD" w14:textId="77777777" w:rsidR="007B3626" w:rsidRDefault="007B3626">
            <w:pPr>
              <w:pStyle w:val="ConsPlusNormal"/>
            </w:pPr>
          </w:p>
        </w:tc>
      </w:tr>
      <w:tr w:rsidR="007B3626" w14:paraId="075BAD9C" w14:textId="77777777">
        <w:tc>
          <w:tcPr>
            <w:tcW w:w="4309" w:type="dxa"/>
            <w:vMerge w:val="restart"/>
          </w:tcPr>
          <w:p w14:paraId="388CFE6D" w14:textId="77777777" w:rsidR="007B3626" w:rsidRDefault="007B3626">
            <w:pPr>
              <w:pStyle w:val="ConsPlusNormal"/>
              <w:jc w:val="center"/>
            </w:pPr>
            <w:r>
              <w:t>D11AH</w:t>
            </w:r>
          </w:p>
        </w:tc>
        <w:tc>
          <w:tcPr>
            <w:tcW w:w="4819" w:type="dxa"/>
            <w:vMerge w:val="restart"/>
          </w:tcPr>
          <w:p w14:paraId="1409604F" w14:textId="77777777" w:rsidR="007B3626" w:rsidRDefault="007B3626">
            <w:pPr>
              <w:pStyle w:val="ConsPlusNormal"/>
            </w:pPr>
            <w:r>
              <w:t>препараты для лечения дерматита, кроме кортикостероидов</w:t>
            </w:r>
          </w:p>
        </w:tc>
        <w:tc>
          <w:tcPr>
            <w:tcW w:w="4592" w:type="dxa"/>
          </w:tcPr>
          <w:p w14:paraId="46C07FD4" w14:textId="77777777" w:rsidR="007B3626" w:rsidRDefault="007B3626">
            <w:pPr>
              <w:pStyle w:val="ConsPlusNormal"/>
            </w:pPr>
            <w:r>
              <w:t>дупилумаб</w:t>
            </w:r>
          </w:p>
        </w:tc>
        <w:tc>
          <w:tcPr>
            <w:tcW w:w="3742" w:type="dxa"/>
          </w:tcPr>
          <w:p w14:paraId="61F4CCA4" w14:textId="77777777" w:rsidR="007B3626" w:rsidRDefault="007B3626">
            <w:pPr>
              <w:pStyle w:val="ConsPlusNormal"/>
            </w:pPr>
            <w:r>
              <w:t>лекарственные формы для парентерального применения</w:t>
            </w:r>
          </w:p>
        </w:tc>
      </w:tr>
      <w:tr w:rsidR="007B3626" w14:paraId="10AEFD07" w14:textId="77777777">
        <w:tc>
          <w:tcPr>
            <w:tcW w:w="0" w:type="auto"/>
            <w:vMerge/>
          </w:tcPr>
          <w:p w14:paraId="63200114" w14:textId="77777777" w:rsidR="007B3626" w:rsidRDefault="007B3626">
            <w:pPr>
              <w:pStyle w:val="ConsPlusNormal"/>
            </w:pPr>
          </w:p>
        </w:tc>
        <w:tc>
          <w:tcPr>
            <w:tcW w:w="0" w:type="auto"/>
            <w:vMerge/>
          </w:tcPr>
          <w:p w14:paraId="5DD63A13" w14:textId="77777777" w:rsidR="007B3626" w:rsidRDefault="007B3626">
            <w:pPr>
              <w:pStyle w:val="ConsPlusNormal"/>
            </w:pPr>
          </w:p>
        </w:tc>
        <w:tc>
          <w:tcPr>
            <w:tcW w:w="4592" w:type="dxa"/>
          </w:tcPr>
          <w:p w14:paraId="7E7ED49F" w14:textId="77777777" w:rsidR="007B3626" w:rsidRDefault="007B3626">
            <w:pPr>
              <w:pStyle w:val="ConsPlusNormal"/>
            </w:pPr>
            <w:r>
              <w:t>пимекролимус</w:t>
            </w:r>
          </w:p>
        </w:tc>
        <w:tc>
          <w:tcPr>
            <w:tcW w:w="3742" w:type="dxa"/>
          </w:tcPr>
          <w:p w14:paraId="62AFE347" w14:textId="77777777" w:rsidR="007B3626" w:rsidRDefault="007B3626">
            <w:pPr>
              <w:pStyle w:val="ConsPlusNormal"/>
            </w:pPr>
            <w:r>
              <w:t>мягкие лекарственные формы для наружного применения</w:t>
            </w:r>
          </w:p>
        </w:tc>
      </w:tr>
      <w:tr w:rsidR="007B3626" w14:paraId="5FD4AC80" w14:textId="77777777">
        <w:tc>
          <w:tcPr>
            <w:tcW w:w="4309" w:type="dxa"/>
          </w:tcPr>
          <w:p w14:paraId="242DAE0A" w14:textId="77777777" w:rsidR="007B3626" w:rsidRDefault="007B3626">
            <w:pPr>
              <w:pStyle w:val="ConsPlusNormal"/>
              <w:jc w:val="center"/>
              <w:outlineLvl w:val="2"/>
            </w:pPr>
            <w:r>
              <w:t>G</w:t>
            </w:r>
          </w:p>
        </w:tc>
        <w:tc>
          <w:tcPr>
            <w:tcW w:w="4819" w:type="dxa"/>
          </w:tcPr>
          <w:p w14:paraId="077A8DD4" w14:textId="77777777" w:rsidR="007B3626" w:rsidRDefault="007B3626">
            <w:pPr>
              <w:pStyle w:val="ConsPlusNormal"/>
            </w:pPr>
            <w:r>
              <w:t>мочеполовая система и половые гормоны</w:t>
            </w:r>
          </w:p>
        </w:tc>
        <w:tc>
          <w:tcPr>
            <w:tcW w:w="4592" w:type="dxa"/>
          </w:tcPr>
          <w:p w14:paraId="039FA97A" w14:textId="77777777" w:rsidR="007B3626" w:rsidRDefault="007B3626">
            <w:pPr>
              <w:pStyle w:val="ConsPlusNormal"/>
            </w:pPr>
          </w:p>
        </w:tc>
        <w:tc>
          <w:tcPr>
            <w:tcW w:w="3742" w:type="dxa"/>
          </w:tcPr>
          <w:p w14:paraId="1F356E49" w14:textId="77777777" w:rsidR="007B3626" w:rsidRDefault="007B3626">
            <w:pPr>
              <w:pStyle w:val="ConsPlusNormal"/>
            </w:pPr>
          </w:p>
        </w:tc>
      </w:tr>
      <w:tr w:rsidR="007B3626" w14:paraId="7B4257F7" w14:textId="77777777">
        <w:tc>
          <w:tcPr>
            <w:tcW w:w="4309" w:type="dxa"/>
          </w:tcPr>
          <w:p w14:paraId="7CEA9D5D" w14:textId="77777777" w:rsidR="007B3626" w:rsidRDefault="007B3626">
            <w:pPr>
              <w:pStyle w:val="ConsPlusNormal"/>
              <w:jc w:val="center"/>
              <w:outlineLvl w:val="3"/>
            </w:pPr>
            <w:r>
              <w:t>G01</w:t>
            </w:r>
          </w:p>
        </w:tc>
        <w:tc>
          <w:tcPr>
            <w:tcW w:w="4819" w:type="dxa"/>
          </w:tcPr>
          <w:p w14:paraId="4FA3E415" w14:textId="77777777" w:rsidR="007B3626" w:rsidRDefault="007B3626">
            <w:pPr>
              <w:pStyle w:val="ConsPlusNormal"/>
            </w:pPr>
            <w:r>
              <w:t>противомикробные средства и антисептики, применяемые в гинекологии</w:t>
            </w:r>
          </w:p>
        </w:tc>
        <w:tc>
          <w:tcPr>
            <w:tcW w:w="4592" w:type="dxa"/>
          </w:tcPr>
          <w:p w14:paraId="5D71D7AA" w14:textId="77777777" w:rsidR="007B3626" w:rsidRDefault="007B3626">
            <w:pPr>
              <w:pStyle w:val="ConsPlusNormal"/>
            </w:pPr>
          </w:p>
        </w:tc>
        <w:tc>
          <w:tcPr>
            <w:tcW w:w="3742" w:type="dxa"/>
          </w:tcPr>
          <w:p w14:paraId="736B6D05" w14:textId="77777777" w:rsidR="007B3626" w:rsidRDefault="007B3626">
            <w:pPr>
              <w:pStyle w:val="ConsPlusNormal"/>
            </w:pPr>
          </w:p>
        </w:tc>
      </w:tr>
      <w:tr w:rsidR="007B3626" w14:paraId="0DE38998" w14:textId="77777777">
        <w:tc>
          <w:tcPr>
            <w:tcW w:w="4309" w:type="dxa"/>
          </w:tcPr>
          <w:p w14:paraId="3B35A860" w14:textId="77777777" w:rsidR="007B3626" w:rsidRDefault="007B3626">
            <w:pPr>
              <w:pStyle w:val="ConsPlusNormal"/>
              <w:jc w:val="center"/>
            </w:pPr>
            <w:r>
              <w:t>G01A</w:t>
            </w:r>
          </w:p>
        </w:tc>
        <w:tc>
          <w:tcPr>
            <w:tcW w:w="4819" w:type="dxa"/>
          </w:tcPr>
          <w:p w14:paraId="14893847" w14:textId="77777777" w:rsidR="007B3626" w:rsidRDefault="007B3626">
            <w:pPr>
              <w:pStyle w:val="ConsPlusNormal"/>
            </w:pPr>
            <w:r>
              <w:t>противомикробные средства и антисептики, кроме комбинаций с кортикостероидами</w:t>
            </w:r>
          </w:p>
        </w:tc>
        <w:tc>
          <w:tcPr>
            <w:tcW w:w="4592" w:type="dxa"/>
          </w:tcPr>
          <w:p w14:paraId="6F40C79E" w14:textId="77777777" w:rsidR="007B3626" w:rsidRDefault="007B3626">
            <w:pPr>
              <w:pStyle w:val="ConsPlusNormal"/>
            </w:pPr>
          </w:p>
        </w:tc>
        <w:tc>
          <w:tcPr>
            <w:tcW w:w="3742" w:type="dxa"/>
          </w:tcPr>
          <w:p w14:paraId="2336F1B6" w14:textId="77777777" w:rsidR="007B3626" w:rsidRDefault="007B3626">
            <w:pPr>
              <w:pStyle w:val="ConsPlusNormal"/>
            </w:pPr>
          </w:p>
        </w:tc>
      </w:tr>
      <w:tr w:rsidR="007B3626" w14:paraId="21680DE0" w14:textId="77777777">
        <w:tc>
          <w:tcPr>
            <w:tcW w:w="4309" w:type="dxa"/>
          </w:tcPr>
          <w:p w14:paraId="6D2241B7" w14:textId="77777777" w:rsidR="007B3626" w:rsidRDefault="007B3626">
            <w:pPr>
              <w:pStyle w:val="ConsPlusNormal"/>
              <w:jc w:val="center"/>
            </w:pPr>
            <w:r>
              <w:t>G01AA</w:t>
            </w:r>
          </w:p>
        </w:tc>
        <w:tc>
          <w:tcPr>
            <w:tcW w:w="4819" w:type="dxa"/>
          </w:tcPr>
          <w:p w14:paraId="563FFDD8" w14:textId="77777777" w:rsidR="007B3626" w:rsidRDefault="007B3626">
            <w:pPr>
              <w:pStyle w:val="ConsPlusNormal"/>
            </w:pPr>
            <w:r>
              <w:t>антибиотики</w:t>
            </w:r>
          </w:p>
        </w:tc>
        <w:tc>
          <w:tcPr>
            <w:tcW w:w="4592" w:type="dxa"/>
          </w:tcPr>
          <w:p w14:paraId="6FFA24C0" w14:textId="77777777" w:rsidR="007B3626" w:rsidRDefault="007B3626">
            <w:pPr>
              <w:pStyle w:val="ConsPlusNormal"/>
            </w:pPr>
            <w:r>
              <w:t>натамицин</w:t>
            </w:r>
          </w:p>
        </w:tc>
        <w:tc>
          <w:tcPr>
            <w:tcW w:w="3742" w:type="dxa"/>
          </w:tcPr>
          <w:p w14:paraId="6A60DF6B" w14:textId="77777777" w:rsidR="007B3626" w:rsidRDefault="007B3626">
            <w:pPr>
              <w:pStyle w:val="ConsPlusNormal"/>
            </w:pPr>
            <w:r>
              <w:t>мягкие лекарственные формы для местного вагинального применения</w:t>
            </w:r>
          </w:p>
        </w:tc>
      </w:tr>
      <w:tr w:rsidR="007B3626" w14:paraId="6C9F89AD" w14:textId="77777777">
        <w:tc>
          <w:tcPr>
            <w:tcW w:w="4309" w:type="dxa"/>
          </w:tcPr>
          <w:p w14:paraId="2FE90379" w14:textId="77777777" w:rsidR="007B3626" w:rsidRDefault="007B3626">
            <w:pPr>
              <w:pStyle w:val="ConsPlusNormal"/>
              <w:jc w:val="center"/>
            </w:pPr>
            <w:r>
              <w:t>G01AF</w:t>
            </w:r>
          </w:p>
        </w:tc>
        <w:tc>
          <w:tcPr>
            <w:tcW w:w="4819" w:type="dxa"/>
          </w:tcPr>
          <w:p w14:paraId="1936FC2C" w14:textId="77777777" w:rsidR="007B3626" w:rsidRDefault="007B3626">
            <w:pPr>
              <w:pStyle w:val="ConsPlusNormal"/>
            </w:pPr>
            <w:r>
              <w:t>производные имидазола</w:t>
            </w:r>
          </w:p>
        </w:tc>
        <w:tc>
          <w:tcPr>
            <w:tcW w:w="4592" w:type="dxa"/>
          </w:tcPr>
          <w:p w14:paraId="6D74D4D6" w14:textId="77777777" w:rsidR="007B3626" w:rsidRDefault="007B3626">
            <w:pPr>
              <w:pStyle w:val="ConsPlusNormal"/>
            </w:pPr>
            <w:r>
              <w:t>клотримазол</w:t>
            </w:r>
          </w:p>
        </w:tc>
        <w:tc>
          <w:tcPr>
            <w:tcW w:w="3742" w:type="dxa"/>
          </w:tcPr>
          <w:p w14:paraId="36160011" w14:textId="77777777" w:rsidR="007B3626" w:rsidRDefault="007B3626">
            <w:pPr>
              <w:pStyle w:val="ConsPlusNormal"/>
            </w:pPr>
            <w:r>
              <w:t>мягкие лекарственные формы для местного вагинального применения;</w:t>
            </w:r>
          </w:p>
          <w:p w14:paraId="050D5C6E" w14:textId="77777777" w:rsidR="007B3626" w:rsidRDefault="007B3626">
            <w:pPr>
              <w:pStyle w:val="ConsPlusNormal"/>
            </w:pPr>
            <w:r>
              <w:t xml:space="preserve">твердые лекарственные формы для местного вагинального </w:t>
            </w:r>
            <w:r>
              <w:lastRenderedPageBreak/>
              <w:t>применения</w:t>
            </w:r>
          </w:p>
        </w:tc>
      </w:tr>
      <w:tr w:rsidR="007B3626" w14:paraId="36057B25" w14:textId="77777777">
        <w:tc>
          <w:tcPr>
            <w:tcW w:w="4309" w:type="dxa"/>
          </w:tcPr>
          <w:p w14:paraId="3F71A803" w14:textId="77777777" w:rsidR="007B3626" w:rsidRDefault="007B3626">
            <w:pPr>
              <w:pStyle w:val="ConsPlusNormal"/>
              <w:jc w:val="center"/>
              <w:outlineLvl w:val="3"/>
            </w:pPr>
            <w:r>
              <w:lastRenderedPageBreak/>
              <w:t>G02</w:t>
            </w:r>
          </w:p>
        </w:tc>
        <w:tc>
          <w:tcPr>
            <w:tcW w:w="4819" w:type="dxa"/>
          </w:tcPr>
          <w:p w14:paraId="06473FCE" w14:textId="77777777" w:rsidR="007B3626" w:rsidRDefault="007B3626">
            <w:pPr>
              <w:pStyle w:val="ConsPlusNormal"/>
            </w:pPr>
            <w:r>
              <w:t>другие средства, применяемые в гинекологии</w:t>
            </w:r>
          </w:p>
        </w:tc>
        <w:tc>
          <w:tcPr>
            <w:tcW w:w="4592" w:type="dxa"/>
          </w:tcPr>
          <w:p w14:paraId="7667649A" w14:textId="77777777" w:rsidR="007B3626" w:rsidRDefault="007B3626">
            <w:pPr>
              <w:pStyle w:val="ConsPlusNormal"/>
            </w:pPr>
          </w:p>
        </w:tc>
        <w:tc>
          <w:tcPr>
            <w:tcW w:w="3742" w:type="dxa"/>
          </w:tcPr>
          <w:p w14:paraId="778B4C92" w14:textId="77777777" w:rsidR="007B3626" w:rsidRDefault="007B3626">
            <w:pPr>
              <w:pStyle w:val="ConsPlusNormal"/>
            </w:pPr>
          </w:p>
        </w:tc>
      </w:tr>
      <w:tr w:rsidR="007B3626" w14:paraId="61FFF564" w14:textId="77777777">
        <w:tc>
          <w:tcPr>
            <w:tcW w:w="4309" w:type="dxa"/>
          </w:tcPr>
          <w:p w14:paraId="0B5208E5" w14:textId="77777777" w:rsidR="007B3626" w:rsidRDefault="007B3626">
            <w:pPr>
              <w:pStyle w:val="ConsPlusNormal"/>
              <w:jc w:val="center"/>
            </w:pPr>
            <w:r>
              <w:t>G02A</w:t>
            </w:r>
          </w:p>
        </w:tc>
        <w:tc>
          <w:tcPr>
            <w:tcW w:w="4819" w:type="dxa"/>
          </w:tcPr>
          <w:p w14:paraId="652BF37C" w14:textId="77777777" w:rsidR="007B3626" w:rsidRDefault="007B3626">
            <w:pPr>
              <w:pStyle w:val="ConsPlusNormal"/>
            </w:pPr>
            <w:r>
              <w:t>утеротонизирующие средства</w:t>
            </w:r>
          </w:p>
        </w:tc>
        <w:tc>
          <w:tcPr>
            <w:tcW w:w="4592" w:type="dxa"/>
          </w:tcPr>
          <w:p w14:paraId="6228C206" w14:textId="77777777" w:rsidR="007B3626" w:rsidRDefault="007B3626">
            <w:pPr>
              <w:pStyle w:val="ConsPlusNormal"/>
            </w:pPr>
          </w:p>
        </w:tc>
        <w:tc>
          <w:tcPr>
            <w:tcW w:w="3742" w:type="dxa"/>
          </w:tcPr>
          <w:p w14:paraId="50A8422F" w14:textId="77777777" w:rsidR="007B3626" w:rsidRDefault="007B3626">
            <w:pPr>
              <w:pStyle w:val="ConsPlusNormal"/>
            </w:pPr>
          </w:p>
        </w:tc>
      </w:tr>
      <w:tr w:rsidR="007B3626" w14:paraId="43D39392" w14:textId="77777777">
        <w:tc>
          <w:tcPr>
            <w:tcW w:w="4309" w:type="dxa"/>
            <w:vMerge w:val="restart"/>
          </w:tcPr>
          <w:p w14:paraId="3375E1E2" w14:textId="77777777" w:rsidR="007B3626" w:rsidRDefault="007B3626">
            <w:pPr>
              <w:pStyle w:val="ConsPlusNormal"/>
              <w:jc w:val="center"/>
            </w:pPr>
            <w:r>
              <w:t>G02AD</w:t>
            </w:r>
          </w:p>
        </w:tc>
        <w:tc>
          <w:tcPr>
            <w:tcW w:w="4819" w:type="dxa"/>
            <w:vMerge w:val="restart"/>
          </w:tcPr>
          <w:p w14:paraId="4C676BCD" w14:textId="77777777" w:rsidR="007B3626" w:rsidRDefault="007B3626">
            <w:pPr>
              <w:pStyle w:val="ConsPlusNormal"/>
            </w:pPr>
            <w:r>
              <w:t>простагландины</w:t>
            </w:r>
          </w:p>
        </w:tc>
        <w:tc>
          <w:tcPr>
            <w:tcW w:w="4592" w:type="dxa"/>
          </w:tcPr>
          <w:p w14:paraId="369F6300" w14:textId="77777777" w:rsidR="007B3626" w:rsidRDefault="007B3626">
            <w:pPr>
              <w:pStyle w:val="ConsPlusNormal"/>
            </w:pPr>
            <w:r>
              <w:t>динопростон</w:t>
            </w:r>
          </w:p>
        </w:tc>
        <w:tc>
          <w:tcPr>
            <w:tcW w:w="3742" w:type="dxa"/>
          </w:tcPr>
          <w:p w14:paraId="1BA5D470" w14:textId="77777777" w:rsidR="007B3626" w:rsidRDefault="007B3626">
            <w:pPr>
              <w:pStyle w:val="ConsPlusNormal"/>
            </w:pPr>
            <w:r>
              <w:t>мягкие лекарственные формы для местного применения, за исключением системы вагинальной терапевтической</w:t>
            </w:r>
          </w:p>
        </w:tc>
      </w:tr>
      <w:tr w:rsidR="007B3626" w14:paraId="004A24A9" w14:textId="77777777">
        <w:tc>
          <w:tcPr>
            <w:tcW w:w="0" w:type="auto"/>
            <w:vMerge/>
          </w:tcPr>
          <w:p w14:paraId="26D11B70" w14:textId="77777777" w:rsidR="007B3626" w:rsidRDefault="007B3626">
            <w:pPr>
              <w:pStyle w:val="ConsPlusNormal"/>
            </w:pPr>
          </w:p>
        </w:tc>
        <w:tc>
          <w:tcPr>
            <w:tcW w:w="0" w:type="auto"/>
            <w:vMerge/>
          </w:tcPr>
          <w:p w14:paraId="3F165188" w14:textId="77777777" w:rsidR="007B3626" w:rsidRDefault="007B3626">
            <w:pPr>
              <w:pStyle w:val="ConsPlusNormal"/>
            </w:pPr>
          </w:p>
        </w:tc>
        <w:tc>
          <w:tcPr>
            <w:tcW w:w="4592" w:type="dxa"/>
          </w:tcPr>
          <w:p w14:paraId="5642B0F0" w14:textId="77777777" w:rsidR="007B3626" w:rsidRDefault="007B3626">
            <w:pPr>
              <w:pStyle w:val="ConsPlusNormal"/>
            </w:pPr>
            <w:r>
              <w:t>мизопростол</w:t>
            </w:r>
          </w:p>
        </w:tc>
        <w:tc>
          <w:tcPr>
            <w:tcW w:w="3742" w:type="dxa"/>
          </w:tcPr>
          <w:p w14:paraId="578ABB8E" w14:textId="77777777" w:rsidR="007B3626" w:rsidRDefault="007B3626">
            <w:pPr>
              <w:pStyle w:val="ConsPlusNormal"/>
            </w:pPr>
            <w:r>
              <w:t>твердые лекарственные формы для приема внутрь с обычным высвобождением</w:t>
            </w:r>
          </w:p>
        </w:tc>
      </w:tr>
      <w:tr w:rsidR="007B3626" w14:paraId="6DC2F166" w14:textId="77777777">
        <w:tc>
          <w:tcPr>
            <w:tcW w:w="4309" w:type="dxa"/>
          </w:tcPr>
          <w:p w14:paraId="376D145A" w14:textId="77777777" w:rsidR="007B3626" w:rsidRDefault="007B3626">
            <w:pPr>
              <w:pStyle w:val="ConsPlusNormal"/>
              <w:jc w:val="center"/>
            </w:pPr>
            <w:r>
              <w:t>G02C</w:t>
            </w:r>
          </w:p>
        </w:tc>
        <w:tc>
          <w:tcPr>
            <w:tcW w:w="4819" w:type="dxa"/>
          </w:tcPr>
          <w:p w14:paraId="6EB299EF" w14:textId="77777777" w:rsidR="007B3626" w:rsidRDefault="007B3626">
            <w:pPr>
              <w:pStyle w:val="ConsPlusNormal"/>
            </w:pPr>
            <w:r>
              <w:t>другие средства, применяемые в гинекологии</w:t>
            </w:r>
          </w:p>
        </w:tc>
        <w:tc>
          <w:tcPr>
            <w:tcW w:w="4592" w:type="dxa"/>
          </w:tcPr>
          <w:p w14:paraId="54C85ADC" w14:textId="77777777" w:rsidR="007B3626" w:rsidRDefault="007B3626">
            <w:pPr>
              <w:pStyle w:val="ConsPlusNormal"/>
            </w:pPr>
          </w:p>
        </w:tc>
        <w:tc>
          <w:tcPr>
            <w:tcW w:w="3742" w:type="dxa"/>
          </w:tcPr>
          <w:p w14:paraId="25529FA3" w14:textId="77777777" w:rsidR="007B3626" w:rsidRDefault="007B3626">
            <w:pPr>
              <w:pStyle w:val="ConsPlusNormal"/>
            </w:pPr>
          </w:p>
        </w:tc>
      </w:tr>
      <w:tr w:rsidR="007B3626" w14:paraId="11B2DFF4" w14:textId="77777777">
        <w:tc>
          <w:tcPr>
            <w:tcW w:w="4309" w:type="dxa"/>
          </w:tcPr>
          <w:p w14:paraId="6AB3D74E" w14:textId="77777777" w:rsidR="007B3626" w:rsidRDefault="007B3626">
            <w:pPr>
              <w:pStyle w:val="ConsPlusNormal"/>
              <w:jc w:val="center"/>
            </w:pPr>
            <w:r>
              <w:t>G02CA</w:t>
            </w:r>
          </w:p>
        </w:tc>
        <w:tc>
          <w:tcPr>
            <w:tcW w:w="4819" w:type="dxa"/>
          </w:tcPr>
          <w:p w14:paraId="1057B1EA" w14:textId="77777777" w:rsidR="007B3626" w:rsidRDefault="007B3626">
            <w:pPr>
              <w:pStyle w:val="ConsPlusNormal"/>
            </w:pPr>
            <w:r>
              <w:t>симпатомиметики, токолитические средства</w:t>
            </w:r>
          </w:p>
        </w:tc>
        <w:tc>
          <w:tcPr>
            <w:tcW w:w="4592" w:type="dxa"/>
          </w:tcPr>
          <w:p w14:paraId="0F512B0A" w14:textId="77777777" w:rsidR="007B3626" w:rsidRDefault="007B3626">
            <w:pPr>
              <w:pStyle w:val="ConsPlusNormal"/>
            </w:pPr>
            <w:r>
              <w:t>гексопреналин</w:t>
            </w:r>
          </w:p>
        </w:tc>
        <w:tc>
          <w:tcPr>
            <w:tcW w:w="3742" w:type="dxa"/>
          </w:tcPr>
          <w:p w14:paraId="37ECC79F" w14:textId="77777777" w:rsidR="007B3626" w:rsidRDefault="007B3626">
            <w:pPr>
              <w:pStyle w:val="ConsPlusNormal"/>
            </w:pPr>
            <w:r>
              <w:t>лекарственные формы для парентерального применения</w:t>
            </w:r>
          </w:p>
        </w:tc>
      </w:tr>
      <w:tr w:rsidR="007B3626" w14:paraId="35DD375B" w14:textId="77777777">
        <w:tc>
          <w:tcPr>
            <w:tcW w:w="4309" w:type="dxa"/>
          </w:tcPr>
          <w:p w14:paraId="1646482B" w14:textId="77777777" w:rsidR="007B3626" w:rsidRDefault="007B3626">
            <w:pPr>
              <w:pStyle w:val="ConsPlusNormal"/>
              <w:jc w:val="center"/>
            </w:pPr>
            <w:r>
              <w:t>G02CX</w:t>
            </w:r>
          </w:p>
        </w:tc>
        <w:tc>
          <w:tcPr>
            <w:tcW w:w="4819" w:type="dxa"/>
          </w:tcPr>
          <w:p w14:paraId="214B59C3" w14:textId="77777777" w:rsidR="007B3626" w:rsidRDefault="007B3626">
            <w:pPr>
              <w:pStyle w:val="ConsPlusNormal"/>
            </w:pPr>
            <w:r>
              <w:t>другие средства, применяемые в гинекологии</w:t>
            </w:r>
          </w:p>
        </w:tc>
        <w:tc>
          <w:tcPr>
            <w:tcW w:w="4592" w:type="dxa"/>
          </w:tcPr>
          <w:p w14:paraId="62BF53E5" w14:textId="77777777" w:rsidR="007B3626" w:rsidRDefault="007B3626">
            <w:pPr>
              <w:pStyle w:val="ConsPlusNormal"/>
            </w:pPr>
            <w:r>
              <w:t>атозибан</w:t>
            </w:r>
          </w:p>
        </w:tc>
        <w:tc>
          <w:tcPr>
            <w:tcW w:w="3742" w:type="dxa"/>
          </w:tcPr>
          <w:p w14:paraId="61027206" w14:textId="77777777" w:rsidR="007B3626" w:rsidRDefault="007B3626">
            <w:pPr>
              <w:pStyle w:val="ConsPlusNormal"/>
            </w:pPr>
            <w:r>
              <w:t>лекарственные формы для парентерального применения</w:t>
            </w:r>
          </w:p>
        </w:tc>
      </w:tr>
      <w:tr w:rsidR="007B3626" w14:paraId="54EA2944" w14:textId="77777777">
        <w:tc>
          <w:tcPr>
            <w:tcW w:w="4309" w:type="dxa"/>
          </w:tcPr>
          <w:p w14:paraId="02A17C79" w14:textId="77777777" w:rsidR="007B3626" w:rsidRDefault="007B3626">
            <w:pPr>
              <w:pStyle w:val="ConsPlusNormal"/>
              <w:jc w:val="center"/>
              <w:outlineLvl w:val="3"/>
            </w:pPr>
            <w:r>
              <w:t>G03</w:t>
            </w:r>
          </w:p>
        </w:tc>
        <w:tc>
          <w:tcPr>
            <w:tcW w:w="4819" w:type="dxa"/>
          </w:tcPr>
          <w:p w14:paraId="0830DC57" w14:textId="77777777" w:rsidR="007B3626" w:rsidRDefault="007B3626">
            <w:pPr>
              <w:pStyle w:val="ConsPlusNormal"/>
            </w:pPr>
            <w:r>
              <w:t>половые гормоны и модуляторы половой системы</w:t>
            </w:r>
          </w:p>
        </w:tc>
        <w:tc>
          <w:tcPr>
            <w:tcW w:w="4592" w:type="dxa"/>
          </w:tcPr>
          <w:p w14:paraId="5581B9CB" w14:textId="77777777" w:rsidR="007B3626" w:rsidRDefault="007B3626">
            <w:pPr>
              <w:pStyle w:val="ConsPlusNormal"/>
            </w:pPr>
          </w:p>
        </w:tc>
        <w:tc>
          <w:tcPr>
            <w:tcW w:w="3742" w:type="dxa"/>
          </w:tcPr>
          <w:p w14:paraId="6CC17674" w14:textId="77777777" w:rsidR="007B3626" w:rsidRDefault="007B3626">
            <w:pPr>
              <w:pStyle w:val="ConsPlusNormal"/>
            </w:pPr>
          </w:p>
        </w:tc>
      </w:tr>
      <w:tr w:rsidR="007B3626" w14:paraId="00E28D0D" w14:textId="77777777">
        <w:tc>
          <w:tcPr>
            <w:tcW w:w="4309" w:type="dxa"/>
          </w:tcPr>
          <w:p w14:paraId="363DE98C" w14:textId="77777777" w:rsidR="007B3626" w:rsidRDefault="007B3626">
            <w:pPr>
              <w:pStyle w:val="ConsPlusNormal"/>
              <w:jc w:val="center"/>
            </w:pPr>
            <w:r>
              <w:t>G03B</w:t>
            </w:r>
          </w:p>
        </w:tc>
        <w:tc>
          <w:tcPr>
            <w:tcW w:w="4819" w:type="dxa"/>
          </w:tcPr>
          <w:p w14:paraId="00358385" w14:textId="77777777" w:rsidR="007B3626" w:rsidRDefault="007B3626">
            <w:pPr>
              <w:pStyle w:val="ConsPlusNormal"/>
            </w:pPr>
            <w:r>
              <w:t>андрогены</w:t>
            </w:r>
          </w:p>
        </w:tc>
        <w:tc>
          <w:tcPr>
            <w:tcW w:w="4592" w:type="dxa"/>
          </w:tcPr>
          <w:p w14:paraId="200328C3" w14:textId="77777777" w:rsidR="007B3626" w:rsidRDefault="007B3626">
            <w:pPr>
              <w:pStyle w:val="ConsPlusNormal"/>
            </w:pPr>
          </w:p>
        </w:tc>
        <w:tc>
          <w:tcPr>
            <w:tcW w:w="3742" w:type="dxa"/>
          </w:tcPr>
          <w:p w14:paraId="343F7119" w14:textId="77777777" w:rsidR="007B3626" w:rsidRDefault="007B3626">
            <w:pPr>
              <w:pStyle w:val="ConsPlusNormal"/>
            </w:pPr>
          </w:p>
        </w:tc>
      </w:tr>
      <w:tr w:rsidR="007B3626" w14:paraId="109C6AF0" w14:textId="77777777">
        <w:tc>
          <w:tcPr>
            <w:tcW w:w="4309" w:type="dxa"/>
            <w:vMerge w:val="restart"/>
          </w:tcPr>
          <w:p w14:paraId="0E49CB59" w14:textId="77777777" w:rsidR="007B3626" w:rsidRDefault="007B3626">
            <w:pPr>
              <w:pStyle w:val="ConsPlusNormal"/>
              <w:jc w:val="center"/>
            </w:pPr>
            <w:r>
              <w:t>G03BA</w:t>
            </w:r>
          </w:p>
        </w:tc>
        <w:tc>
          <w:tcPr>
            <w:tcW w:w="4819" w:type="dxa"/>
            <w:vMerge w:val="restart"/>
          </w:tcPr>
          <w:p w14:paraId="400ABB79" w14:textId="77777777" w:rsidR="007B3626" w:rsidRDefault="007B3626">
            <w:pPr>
              <w:pStyle w:val="ConsPlusNormal"/>
            </w:pPr>
            <w:r>
              <w:t>производные 3-оксоандрост-4-ена</w:t>
            </w:r>
          </w:p>
        </w:tc>
        <w:tc>
          <w:tcPr>
            <w:tcW w:w="4592" w:type="dxa"/>
          </w:tcPr>
          <w:p w14:paraId="76C6E164" w14:textId="77777777" w:rsidR="007B3626" w:rsidRDefault="007B3626">
            <w:pPr>
              <w:pStyle w:val="ConsPlusNormal"/>
            </w:pPr>
            <w:r>
              <w:t>тестостерон</w:t>
            </w:r>
          </w:p>
        </w:tc>
        <w:tc>
          <w:tcPr>
            <w:tcW w:w="3742" w:type="dxa"/>
          </w:tcPr>
          <w:p w14:paraId="46C1A5F9" w14:textId="77777777" w:rsidR="007B3626" w:rsidRDefault="007B3626">
            <w:pPr>
              <w:pStyle w:val="ConsPlusNormal"/>
            </w:pPr>
            <w:r>
              <w:t>лекарственные формы для парентерального применения;</w:t>
            </w:r>
          </w:p>
          <w:p w14:paraId="0E0929FC" w14:textId="77777777" w:rsidR="007B3626" w:rsidRDefault="007B3626">
            <w:pPr>
              <w:pStyle w:val="ConsPlusNormal"/>
            </w:pPr>
            <w:r>
              <w:t>мягкие лекарственные формы для наружного применения</w:t>
            </w:r>
          </w:p>
        </w:tc>
      </w:tr>
      <w:tr w:rsidR="007B3626" w14:paraId="6B4390F1" w14:textId="77777777">
        <w:tc>
          <w:tcPr>
            <w:tcW w:w="0" w:type="auto"/>
            <w:vMerge/>
          </w:tcPr>
          <w:p w14:paraId="5BBF2A1D" w14:textId="77777777" w:rsidR="007B3626" w:rsidRDefault="007B3626">
            <w:pPr>
              <w:pStyle w:val="ConsPlusNormal"/>
            </w:pPr>
          </w:p>
        </w:tc>
        <w:tc>
          <w:tcPr>
            <w:tcW w:w="0" w:type="auto"/>
            <w:vMerge/>
          </w:tcPr>
          <w:p w14:paraId="4FBF8BD3" w14:textId="77777777" w:rsidR="007B3626" w:rsidRDefault="007B3626">
            <w:pPr>
              <w:pStyle w:val="ConsPlusNormal"/>
            </w:pPr>
          </w:p>
        </w:tc>
        <w:tc>
          <w:tcPr>
            <w:tcW w:w="4592" w:type="dxa"/>
          </w:tcPr>
          <w:p w14:paraId="02641012" w14:textId="77777777" w:rsidR="007B3626" w:rsidRDefault="007B3626">
            <w:pPr>
              <w:pStyle w:val="ConsPlusNormal"/>
            </w:pPr>
            <w:r>
              <w:t>тестостерон (смесь эфиров)</w:t>
            </w:r>
          </w:p>
        </w:tc>
        <w:tc>
          <w:tcPr>
            <w:tcW w:w="3742" w:type="dxa"/>
          </w:tcPr>
          <w:p w14:paraId="53C94407" w14:textId="77777777" w:rsidR="007B3626" w:rsidRDefault="007B3626">
            <w:pPr>
              <w:pStyle w:val="ConsPlusNormal"/>
            </w:pPr>
            <w:r>
              <w:t>лекарственные формы для парентерального применения</w:t>
            </w:r>
          </w:p>
        </w:tc>
      </w:tr>
      <w:tr w:rsidR="007B3626" w14:paraId="74C78200" w14:textId="77777777">
        <w:tc>
          <w:tcPr>
            <w:tcW w:w="4309" w:type="dxa"/>
          </w:tcPr>
          <w:p w14:paraId="1A1C5A93" w14:textId="77777777" w:rsidR="007B3626" w:rsidRDefault="007B3626">
            <w:pPr>
              <w:pStyle w:val="ConsPlusNormal"/>
              <w:jc w:val="center"/>
            </w:pPr>
            <w:r>
              <w:lastRenderedPageBreak/>
              <w:t>G03D</w:t>
            </w:r>
          </w:p>
        </w:tc>
        <w:tc>
          <w:tcPr>
            <w:tcW w:w="4819" w:type="dxa"/>
          </w:tcPr>
          <w:p w14:paraId="4CCB77F8" w14:textId="77777777" w:rsidR="007B3626" w:rsidRDefault="007B3626">
            <w:pPr>
              <w:pStyle w:val="ConsPlusNormal"/>
            </w:pPr>
            <w:r>
              <w:t>гестагены</w:t>
            </w:r>
          </w:p>
        </w:tc>
        <w:tc>
          <w:tcPr>
            <w:tcW w:w="4592" w:type="dxa"/>
          </w:tcPr>
          <w:p w14:paraId="34C63245" w14:textId="77777777" w:rsidR="007B3626" w:rsidRDefault="007B3626">
            <w:pPr>
              <w:pStyle w:val="ConsPlusNormal"/>
            </w:pPr>
          </w:p>
        </w:tc>
        <w:tc>
          <w:tcPr>
            <w:tcW w:w="3742" w:type="dxa"/>
          </w:tcPr>
          <w:p w14:paraId="32835E5A" w14:textId="77777777" w:rsidR="007B3626" w:rsidRDefault="007B3626">
            <w:pPr>
              <w:pStyle w:val="ConsPlusNormal"/>
            </w:pPr>
          </w:p>
        </w:tc>
      </w:tr>
      <w:tr w:rsidR="007B3626" w14:paraId="1012404A" w14:textId="77777777">
        <w:tc>
          <w:tcPr>
            <w:tcW w:w="4309" w:type="dxa"/>
          </w:tcPr>
          <w:p w14:paraId="24D33C01" w14:textId="77777777" w:rsidR="007B3626" w:rsidRDefault="007B3626">
            <w:pPr>
              <w:pStyle w:val="ConsPlusNormal"/>
              <w:jc w:val="center"/>
            </w:pPr>
            <w:r>
              <w:t>G03DA</w:t>
            </w:r>
          </w:p>
        </w:tc>
        <w:tc>
          <w:tcPr>
            <w:tcW w:w="4819" w:type="dxa"/>
          </w:tcPr>
          <w:p w14:paraId="56B1AB88" w14:textId="77777777" w:rsidR="007B3626" w:rsidRDefault="007B3626">
            <w:pPr>
              <w:pStyle w:val="ConsPlusNormal"/>
            </w:pPr>
            <w:r>
              <w:t>производные прегн-4-ена</w:t>
            </w:r>
          </w:p>
        </w:tc>
        <w:tc>
          <w:tcPr>
            <w:tcW w:w="4592" w:type="dxa"/>
          </w:tcPr>
          <w:p w14:paraId="790E70F2" w14:textId="77777777" w:rsidR="007B3626" w:rsidRDefault="007B3626">
            <w:pPr>
              <w:pStyle w:val="ConsPlusNormal"/>
            </w:pPr>
            <w:r>
              <w:t>прогестерон</w:t>
            </w:r>
          </w:p>
        </w:tc>
        <w:tc>
          <w:tcPr>
            <w:tcW w:w="3742" w:type="dxa"/>
          </w:tcPr>
          <w:p w14:paraId="3A0FED60" w14:textId="77777777" w:rsidR="007B3626" w:rsidRDefault="007B3626">
            <w:pPr>
              <w:pStyle w:val="ConsPlusNormal"/>
            </w:pPr>
            <w:r>
              <w:t>твердые лекарственные формы для приема внутрь с обычным высвобождением</w:t>
            </w:r>
          </w:p>
        </w:tc>
      </w:tr>
      <w:tr w:rsidR="007B3626" w14:paraId="0C6AF42F" w14:textId="77777777">
        <w:tc>
          <w:tcPr>
            <w:tcW w:w="4309" w:type="dxa"/>
          </w:tcPr>
          <w:p w14:paraId="27390424" w14:textId="77777777" w:rsidR="007B3626" w:rsidRDefault="007B3626">
            <w:pPr>
              <w:pStyle w:val="ConsPlusNormal"/>
              <w:jc w:val="center"/>
            </w:pPr>
            <w:r>
              <w:t>G03DB</w:t>
            </w:r>
          </w:p>
        </w:tc>
        <w:tc>
          <w:tcPr>
            <w:tcW w:w="4819" w:type="dxa"/>
          </w:tcPr>
          <w:p w14:paraId="5160A7D4" w14:textId="77777777" w:rsidR="007B3626" w:rsidRDefault="007B3626">
            <w:pPr>
              <w:pStyle w:val="ConsPlusNormal"/>
            </w:pPr>
            <w:r>
              <w:t>производные прегнадиена</w:t>
            </w:r>
          </w:p>
        </w:tc>
        <w:tc>
          <w:tcPr>
            <w:tcW w:w="4592" w:type="dxa"/>
          </w:tcPr>
          <w:p w14:paraId="04134630" w14:textId="77777777" w:rsidR="007B3626" w:rsidRDefault="007B3626">
            <w:pPr>
              <w:pStyle w:val="ConsPlusNormal"/>
            </w:pPr>
            <w:r>
              <w:t>дидрогестерон</w:t>
            </w:r>
          </w:p>
        </w:tc>
        <w:tc>
          <w:tcPr>
            <w:tcW w:w="3742" w:type="dxa"/>
          </w:tcPr>
          <w:p w14:paraId="72784E91" w14:textId="77777777" w:rsidR="007B3626" w:rsidRDefault="007B3626">
            <w:pPr>
              <w:pStyle w:val="ConsPlusNormal"/>
            </w:pPr>
            <w:r>
              <w:t>твердые лекарственные формы для приема внутрь с обычным высвобождением</w:t>
            </w:r>
          </w:p>
        </w:tc>
      </w:tr>
      <w:tr w:rsidR="007B3626" w14:paraId="225C8BEC" w14:textId="77777777">
        <w:tc>
          <w:tcPr>
            <w:tcW w:w="4309" w:type="dxa"/>
          </w:tcPr>
          <w:p w14:paraId="7E266AF0" w14:textId="77777777" w:rsidR="007B3626" w:rsidRDefault="007B3626">
            <w:pPr>
              <w:pStyle w:val="ConsPlusNormal"/>
              <w:jc w:val="center"/>
            </w:pPr>
            <w:r>
              <w:t>G03DC</w:t>
            </w:r>
          </w:p>
        </w:tc>
        <w:tc>
          <w:tcPr>
            <w:tcW w:w="4819" w:type="dxa"/>
          </w:tcPr>
          <w:p w14:paraId="22E17E6A" w14:textId="77777777" w:rsidR="007B3626" w:rsidRDefault="007B3626">
            <w:pPr>
              <w:pStyle w:val="ConsPlusNormal"/>
            </w:pPr>
            <w:r>
              <w:t>производные эстрена</w:t>
            </w:r>
          </w:p>
        </w:tc>
        <w:tc>
          <w:tcPr>
            <w:tcW w:w="4592" w:type="dxa"/>
          </w:tcPr>
          <w:p w14:paraId="3FBB5A7C" w14:textId="77777777" w:rsidR="007B3626" w:rsidRDefault="007B3626">
            <w:pPr>
              <w:pStyle w:val="ConsPlusNormal"/>
            </w:pPr>
            <w:r>
              <w:t>норэтистерон</w:t>
            </w:r>
          </w:p>
        </w:tc>
        <w:tc>
          <w:tcPr>
            <w:tcW w:w="3742" w:type="dxa"/>
          </w:tcPr>
          <w:p w14:paraId="118B26CF" w14:textId="77777777" w:rsidR="007B3626" w:rsidRDefault="007B3626">
            <w:pPr>
              <w:pStyle w:val="ConsPlusNormal"/>
            </w:pPr>
            <w:r>
              <w:t>твердые лекарственные формы для приема внутрь с обычным высвобождением</w:t>
            </w:r>
          </w:p>
        </w:tc>
      </w:tr>
      <w:tr w:rsidR="007B3626" w14:paraId="6277FA9D" w14:textId="77777777">
        <w:tc>
          <w:tcPr>
            <w:tcW w:w="4309" w:type="dxa"/>
          </w:tcPr>
          <w:p w14:paraId="5370A377" w14:textId="77777777" w:rsidR="007B3626" w:rsidRDefault="007B3626">
            <w:pPr>
              <w:pStyle w:val="ConsPlusNormal"/>
              <w:jc w:val="center"/>
            </w:pPr>
            <w:r>
              <w:t>G03G</w:t>
            </w:r>
          </w:p>
        </w:tc>
        <w:tc>
          <w:tcPr>
            <w:tcW w:w="4819" w:type="dxa"/>
          </w:tcPr>
          <w:p w14:paraId="233BF80E" w14:textId="77777777" w:rsidR="007B3626" w:rsidRDefault="007B3626">
            <w:pPr>
              <w:pStyle w:val="ConsPlusNormal"/>
            </w:pPr>
            <w:r>
              <w:t>гонадотропины и другие стимуляторы овуляции</w:t>
            </w:r>
          </w:p>
        </w:tc>
        <w:tc>
          <w:tcPr>
            <w:tcW w:w="4592" w:type="dxa"/>
          </w:tcPr>
          <w:p w14:paraId="4EA7F32C" w14:textId="77777777" w:rsidR="007B3626" w:rsidRDefault="007B3626">
            <w:pPr>
              <w:pStyle w:val="ConsPlusNormal"/>
            </w:pPr>
          </w:p>
        </w:tc>
        <w:tc>
          <w:tcPr>
            <w:tcW w:w="3742" w:type="dxa"/>
          </w:tcPr>
          <w:p w14:paraId="1C28C0C5" w14:textId="77777777" w:rsidR="007B3626" w:rsidRDefault="007B3626">
            <w:pPr>
              <w:pStyle w:val="ConsPlusNormal"/>
            </w:pPr>
          </w:p>
        </w:tc>
      </w:tr>
      <w:tr w:rsidR="007B3626" w14:paraId="222F153A" w14:textId="77777777">
        <w:tc>
          <w:tcPr>
            <w:tcW w:w="4309" w:type="dxa"/>
            <w:vMerge w:val="restart"/>
          </w:tcPr>
          <w:p w14:paraId="2FD649F4" w14:textId="77777777" w:rsidR="007B3626" w:rsidRDefault="007B3626">
            <w:pPr>
              <w:pStyle w:val="ConsPlusNormal"/>
              <w:jc w:val="center"/>
            </w:pPr>
            <w:r>
              <w:t>G03GA</w:t>
            </w:r>
          </w:p>
        </w:tc>
        <w:tc>
          <w:tcPr>
            <w:tcW w:w="4819" w:type="dxa"/>
            <w:vMerge w:val="restart"/>
          </w:tcPr>
          <w:p w14:paraId="4ADFE537" w14:textId="77777777" w:rsidR="007B3626" w:rsidRDefault="007B3626">
            <w:pPr>
              <w:pStyle w:val="ConsPlusNormal"/>
            </w:pPr>
            <w:r>
              <w:t>гонадотропины</w:t>
            </w:r>
          </w:p>
        </w:tc>
        <w:tc>
          <w:tcPr>
            <w:tcW w:w="4592" w:type="dxa"/>
          </w:tcPr>
          <w:p w14:paraId="0A694514" w14:textId="77777777" w:rsidR="007B3626" w:rsidRDefault="007B3626">
            <w:pPr>
              <w:pStyle w:val="ConsPlusNormal"/>
            </w:pPr>
            <w:r>
              <w:t>гонадотропин хорионический</w:t>
            </w:r>
          </w:p>
        </w:tc>
        <w:tc>
          <w:tcPr>
            <w:tcW w:w="3742" w:type="dxa"/>
          </w:tcPr>
          <w:p w14:paraId="038BB86E" w14:textId="77777777" w:rsidR="007B3626" w:rsidRDefault="007B3626">
            <w:pPr>
              <w:pStyle w:val="ConsPlusNormal"/>
            </w:pPr>
            <w:r>
              <w:t>лекарственные формы для парентерального применения</w:t>
            </w:r>
          </w:p>
        </w:tc>
      </w:tr>
      <w:tr w:rsidR="007B3626" w14:paraId="176EA6ED" w14:textId="77777777">
        <w:tc>
          <w:tcPr>
            <w:tcW w:w="0" w:type="auto"/>
            <w:vMerge/>
          </w:tcPr>
          <w:p w14:paraId="034E0D91" w14:textId="77777777" w:rsidR="007B3626" w:rsidRDefault="007B3626">
            <w:pPr>
              <w:pStyle w:val="ConsPlusNormal"/>
            </w:pPr>
          </w:p>
        </w:tc>
        <w:tc>
          <w:tcPr>
            <w:tcW w:w="0" w:type="auto"/>
            <w:vMerge/>
          </w:tcPr>
          <w:p w14:paraId="646B2FB1" w14:textId="77777777" w:rsidR="007B3626" w:rsidRDefault="007B3626">
            <w:pPr>
              <w:pStyle w:val="ConsPlusNormal"/>
            </w:pPr>
          </w:p>
        </w:tc>
        <w:tc>
          <w:tcPr>
            <w:tcW w:w="4592" w:type="dxa"/>
          </w:tcPr>
          <w:p w14:paraId="7F118618" w14:textId="77777777" w:rsidR="007B3626" w:rsidRDefault="007B3626">
            <w:pPr>
              <w:pStyle w:val="ConsPlusNormal"/>
            </w:pPr>
            <w:r>
              <w:t>корифоллитропин альфа</w:t>
            </w:r>
          </w:p>
        </w:tc>
        <w:tc>
          <w:tcPr>
            <w:tcW w:w="3742" w:type="dxa"/>
          </w:tcPr>
          <w:p w14:paraId="5E525408" w14:textId="77777777" w:rsidR="007B3626" w:rsidRDefault="007B3626">
            <w:pPr>
              <w:pStyle w:val="ConsPlusNormal"/>
            </w:pPr>
            <w:r>
              <w:t>лекарственные формы для парентерального применения</w:t>
            </w:r>
          </w:p>
        </w:tc>
      </w:tr>
      <w:tr w:rsidR="007B3626" w14:paraId="58139622" w14:textId="77777777">
        <w:tc>
          <w:tcPr>
            <w:tcW w:w="0" w:type="auto"/>
            <w:vMerge/>
          </w:tcPr>
          <w:p w14:paraId="0B069AC8" w14:textId="77777777" w:rsidR="007B3626" w:rsidRDefault="007B3626">
            <w:pPr>
              <w:pStyle w:val="ConsPlusNormal"/>
            </w:pPr>
          </w:p>
        </w:tc>
        <w:tc>
          <w:tcPr>
            <w:tcW w:w="0" w:type="auto"/>
            <w:vMerge/>
          </w:tcPr>
          <w:p w14:paraId="176CA57A" w14:textId="77777777" w:rsidR="007B3626" w:rsidRDefault="007B3626">
            <w:pPr>
              <w:pStyle w:val="ConsPlusNormal"/>
            </w:pPr>
          </w:p>
        </w:tc>
        <w:tc>
          <w:tcPr>
            <w:tcW w:w="4592" w:type="dxa"/>
          </w:tcPr>
          <w:p w14:paraId="3E15035A" w14:textId="77777777" w:rsidR="007B3626" w:rsidRDefault="007B3626">
            <w:pPr>
              <w:pStyle w:val="ConsPlusNormal"/>
            </w:pPr>
            <w:r>
              <w:t>фоллитропин альфа</w:t>
            </w:r>
          </w:p>
        </w:tc>
        <w:tc>
          <w:tcPr>
            <w:tcW w:w="3742" w:type="dxa"/>
          </w:tcPr>
          <w:p w14:paraId="472E58DB" w14:textId="77777777" w:rsidR="007B3626" w:rsidRDefault="007B3626">
            <w:pPr>
              <w:pStyle w:val="ConsPlusNormal"/>
            </w:pPr>
            <w:r>
              <w:t>лекарственные формы для парентерального применения</w:t>
            </w:r>
          </w:p>
        </w:tc>
      </w:tr>
      <w:tr w:rsidR="007B3626" w14:paraId="3D9B584B" w14:textId="77777777">
        <w:tc>
          <w:tcPr>
            <w:tcW w:w="0" w:type="auto"/>
            <w:vMerge/>
          </w:tcPr>
          <w:p w14:paraId="0273889F" w14:textId="77777777" w:rsidR="007B3626" w:rsidRDefault="007B3626">
            <w:pPr>
              <w:pStyle w:val="ConsPlusNormal"/>
            </w:pPr>
          </w:p>
        </w:tc>
        <w:tc>
          <w:tcPr>
            <w:tcW w:w="0" w:type="auto"/>
            <w:vMerge/>
          </w:tcPr>
          <w:p w14:paraId="254CEF50" w14:textId="77777777" w:rsidR="007B3626" w:rsidRDefault="007B3626">
            <w:pPr>
              <w:pStyle w:val="ConsPlusNormal"/>
            </w:pPr>
          </w:p>
        </w:tc>
        <w:tc>
          <w:tcPr>
            <w:tcW w:w="4592" w:type="dxa"/>
          </w:tcPr>
          <w:p w14:paraId="1385A8B5" w14:textId="77777777" w:rsidR="007B3626" w:rsidRDefault="007B3626">
            <w:pPr>
              <w:pStyle w:val="ConsPlusNormal"/>
            </w:pPr>
            <w:r>
              <w:t>фоллитропин альфа + лутропин альфа</w:t>
            </w:r>
          </w:p>
        </w:tc>
        <w:tc>
          <w:tcPr>
            <w:tcW w:w="3742" w:type="dxa"/>
          </w:tcPr>
          <w:p w14:paraId="09A5EDAA" w14:textId="77777777" w:rsidR="007B3626" w:rsidRDefault="007B3626">
            <w:pPr>
              <w:pStyle w:val="ConsPlusNormal"/>
            </w:pPr>
            <w:r>
              <w:t>лекарственные формы для парентерального применения</w:t>
            </w:r>
          </w:p>
        </w:tc>
      </w:tr>
      <w:tr w:rsidR="007B3626" w14:paraId="0EBD0702" w14:textId="77777777">
        <w:tc>
          <w:tcPr>
            <w:tcW w:w="4309" w:type="dxa"/>
          </w:tcPr>
          <w:p w14:paraId="0B96FE4E" w14:textId="77777777" w:rsidR="007B3626" w:rsidRDefault="007B3626">
            <w:pPr>
              <w:pStyle w:val="ConsPlusNormal"/>
              <w:jc w:val="center"/>
            </w:pPr>
            <w:r>
              <w:t>G03GB</w:t>
            </w:r>
          </w:p>
        </w:tc>
        <w:tc>
          <w:tcPr>
            <w:tcW w:w="4819" w:type="dxa"/>
          </w:tcPr>
          <w:p w14:paraId="3AA6ADA2" w14:textId="77777777" w:rsidR="007B3626" w:rsidRDefault="007B3626">
            <w:pPr>
              <w:pStyle w:val="ConsPlusNormal"/>
            </w:pPr>
            <w:r>
              <w:t>синтетические стимуляторы овуляции</w:t>
            </w:r>
          </w:p>
        </w:tc>
        <w:tc>
          <w:tcPr>
            <w:tcW w:w="4592" w:type="dxa"/>
          </w:tcPr>
          <w:p w14:paraId="275FFBA4" w14:textId="77777777" w:rsidR="007B3626" w:rsidRDefault="007B3626">
            <w:pPr>
              <w:pStyle w:val="ConsPlusNormal"/>
            </w:pPr>
            <w:r>
              <w:t>кломифен</w:t>
            </w:r>
          </w:p>
        </w:tc>
        <w:tc>
          <w:tcPr>
            <w:tcW w:w="3742" w:type="dxa"/>
          </w:tcPr>
          <w:p w14:paraId="2845899D" w14:textId="77777777" w:rsidR="007B3626" w:rsidRDefault="007B3626">
            <w:pPr>
              <w:pStyle w:val="ConsPlusNormal"/>
            </w:pPr>
            <w:r>
              <w:t>твердые лекарственные формы для приема внутрь с обычным высвобождением</w:t>
            </w:r>
          </w:p>
        </w:tc>
      </w:tr>
      <w:tr w:rsidR="007B3626" w14:paraId="03F4D7EE" w14:textId="77777777">
        <w:tc>
          <w:tcPr>
            <w:tcW w:w="4309" w:type="dxa"/>
          </w:tcPr>
          <w:p w14:paraId="04C28955" w14:textId="77777777" w:rsidR="007B3626" w:rsidRDefault="007B3626">
            <w:pPr>
              <w:pStyle w:val="ConsPlusNormal"/>
              <w:jc w:val="center"/>
            </w:pPr>
            <w:r>
              <w:t>G03H</w:t>
            </w:r>
          </w:p>
        </w:tc>
        <w:tc>
          <w:tcPr>
            <w:tcW w:w="4819" w:type="dxa"/>
          </w:tcPr>
          <w:p w14:paraId="361B3ECC" w14:textId="77777777" w:rsidR="007B3626" w:rsidRDefault="007B3626">
            <w:pPr>
              <w:pStyle w:val="ConsPlusNormal"/>
            </w:pPr>
            <w:r>
              <w:t>антиандрогены</w:t>
            </w:r>
          </w:p>
        </w:tc>
        <w:tc>
          <w:tcPr>
            <w:tcW w:w="4592" w:type="dxa"/>
          </w:tcPr>
          <w:p w14:paraId="4E44E56F" w14:textId="77777777" w:rsidR="007B3626" w:rsidRDefault="007B3626">
            <w:pPr>
              <w:pStyle w:val="ConsPlusNormal"/>
            </w:pPr>
          </w:p>
        </w:tc>
        <w:tc>
          <w:tcPr>
            <w:tcW w:w="3742" w:type="dxa"/>
          </w:tcPr>
          <w:p w14:paraId="4422BE8C" w14:textId="77777777" w:rsidR="007B3626" w:rsidRDefault="007B3626">
            <w:pPr>
              <w:pStyle w:val="ConsPlusNormal"/>
            </w:pPr>
          </w:p>
        </w:tc>
      </w:tr>
      <w:tr w:rsidR="007B3626" w14:paraId="67B377E6" w14:textId="77777777">
        <w:tc>
          <w:tcPr>
            <w:tcW w:w="4309" w:type="dxa"/>
          </w:tcPr>
          <w:p w14:paraId="630C7B7C" w14:textId="77777777" w:rsidR="007B3626" w:rsidRDefault="007B3626">
            <w:pPr>
              <w:pStyle w:val="ConsPlusNormal"/>
              <w:jc w:val="center"/>
            </w:pPr>
            <w:r>
              <w:t>G03HA</w:t>
            </w:r>
          </w:p>
        </w:tc>
        <w:tc>
          <w:tcPr>
            <w:tcW w:w="4819" w:type="dxa"/>
          </w:tcPr>
          <w:p w14:paraId="70EA1C76" w14:textId="77777777" w:rsidR="007B3626" w:rsidRDefault="007B3626">
            <w:pPr>
              <w:pStyle w:val="ConsPlusNormal"/>
            </w:pPr>
            <w:r>
              <w:t>антиандрогены</w:t>
            </w:r>
          </w:p>
        </w:tc>
        <w:tc>
          <w:tcPr>
            <w:tcW w:w="4592" w:type="dxa"/>
          </w:tcPr>
          <w:p w14:paraId="6052C198" w14:textId="77777777" w:rsidR="007B3626" w:rsidRDefault="007B3626">
            <w:pPr>
              <w:pStyle w:val="ConsPlusNormal"/>
            </w:pPr>
            <w:r>
              <w:t>ципротерон</w:t>
            </w:r>
          </w:p>
        </w:tc>
        <w:tc>
          <w:tcPr>
            <w:tcW w:w="3742" w:type="dxa"/>
          </w:tcPr>
          <w:p w14:paraId="61D9BF41" w14:textId="77777777" w:rsidR="007B3626" w:rsidRDefault="007B3626">
            <w:pPr>
              <w:pStyle w:val="ConsPlusNormal"/>
            </w:pPr>
            <w:r>
              <w:t>лекарственные формы для парентерального применения;</w:t>
            </w:r>
          </w:p>
          <w:p w14:paraId="798B150C" w14:textId="77777777" w:rsidR="007B3626" w:rsidRDefault="007B3626">
            <w:pPr>
              <w:pStyle w:val="ConsPlusNormal"/>
            </w:pPr>
            <w:r>
              <w:lastRenderedPageBreak/>
              <w:t>твердые лекарственные формы для приема внутрь с обычным высвобождением</w:t>
            </w:r>
          </w:p>
        </w:tc>
      </w:tr>
      <w:tr w:rsidR="007B3626" w14:paraId="388F0BC7" w14:textId="77777777">
        <w:tc>
          <w:tcPr>
            <w:tcW w:w="4309" w:type="dxa"/>
          </w:tcPr>
          <w:p w14:paraId="6B0BAD36" w14:textId="77777777" w:rsidR="007B3626" w:rsidRDefault="007B3626">
            <w:pPr>
              <w:pStyle w:val="ConsPlusNormal"/>
              <w:jc w:val="center"/>
              <w:outlineLvl w:val="3"/>
            </w:pPr>
            <w:r>
              <w:lastRenderedPageBreak/>
              <w:t>G04</w:t>
            </w:r>
          </w:p>
        </w:tc>
        <w:tc>
          <w:tcPr>
            <w:tcW w:w="4819" w:type="dxa"/>
          </w:tcPr>
          <w:p w14:paraId="3A00D7B8" w14:textId="77777777" w:rsidR="007B3626" w:rsidRDefault="007B3626">
            <w:pPr>
              <w:pStyle w:val="ConsPlusNormal"/>
            </w:pPr>
            <w:r>
              <w:t>средства, применяемые в урологии</w:t>
            </w:r>
          </w:p>
        </w:tc>
        <w:tc>
          <w:tcPr>
            <w:tcW w:w="4592" w:type="dxa"/>
          </w:tcPr>
          <w:p w14:paraId="4D608549" w14:textId="77777777" w:rsidR="007B3626" w:rsidRDefault="007B3626">
            <w:pPr>
              <w:pStyle w:val="ConsPlusNormal"/>
            </w:pPr>
          </w:p>
        </w:tc>
        <w:tc>
          <w:tcPr>
            <w:tcW w:w="3742" w:type="dxa"/>
          </w:tcPr>
          <w:p w14:paraId="0AE61A63" w14:textId="77777777" w:rsidR="007B3626" w:rsidRDefault="007B3626">
            <w:pPr>
              <w:pStyle w:val="ConsPlusNormal"/>
            </w:pPr>
          </w:p>
        </w:tc>
      </w:tr>
      <w:tr w:rsidR="007B3626" w14:paraId="7944B24B" w14:textId="77777777">
        <w:tc>
          <w:tcPr>
            <w:tcW w:w="4309" w:type="dxa"/>
          </w:tcPr>
          <w:p w14:paraId="62C39387" w14:textId="77777777" w:rsidR="007B3626" w:rsidRDefault="007B3626">
            <w:pPr>
              <w:pStyle w:val="ConsPlusNormal"/>
              <w:jc w:val="center"/>
            </w:pPr>
            <w:r>
              <w:t>G04B</w:t>
            </w:r>
          </w:p>
        </w:tc>
        <w:tc>
          <w:tcPr>
            <w:tcW w:w="4819" w:type="dxa"/>
          </w:tcPr>
          <w:p w14:paraId="03FF91C4" w14:textId="77777777" w:rsidR="007B3626" w:rsidRDefault="007B3626">
            <w:pPr>
              <w:pStyle w:val="ConsPlusNormal"/>
            </w:pPr>
            <w:r>
              <w:t>средства, применяемые в урологии</w:t>
            </w:r>
          </w:p>
        </w:tc>
        <w:tc>
          <w:tcPr>
            <w:tcW w:w="4592" w:type="dxa"/>
          </w:tcPr>
          <w:p w14:paraId="7E87B902" w14:textId="77777777" w:rsidR="007B3626" w:rsidRDefault="007B3626">
            <w:pPr>
              <w:pStyle w:val="ConsPlusNormal"/>
            </w:pPr>
          </w:p>
        </w:tc>
        <w:tc>
          <w:tcPr>
            <w:tcW w:w="3742" w:type="dxa"/>
          </w:tcPr>
          <w:p w14:paraId="37D17365" w14:textId="77777777" w:rsidR="007B3626" w:rsidRDefault="007B3626">
            <w:pPr>
              <w:pStyle w:val="ConsPlusNormal"/>
            </w:pPr>
          </w:p>
        </w:tc>
      </w:tr>
      <w:tr w:rsidR="007B3626" w14:paraId="042CBD82" w14:textId="77777777">
        <w:tc>
          <w:tcPr>
            <w:tcW w:w="4309" w:type="dxa"/>
          </w:tcPr>
          <w:p w14:paraId="5B78E7D2" w14:textId="77777777" w:rsidR="007B3626" w:rsidRDefault="007B3626">
            <w:pPr>
              <w:pStyle w:val="ConsPlusNormal"/>
              <w:jc w:val="center"/>
            </w:pPr>
            <w:r>
              <w:t>G04BD</w:t>
            </w:r>
          </w:p>
        </w:tc>
        <w:tc>
          <w:tcPr>
            <w:tcW w:w="4819" w:type="dxa"/>
          </w:tcPr>
          <w:p w14:paraId="486257CD" w14:textId="77777777" w:rsidR="007B3626" w:rsidRDefault="007B3626">
            <w:pPr>
              <w:pStyle w:val="ConsPlusNormal"/>
            </w:pPr>
            <w:r>
              <w:t>средства для лечения учащенного мочеиспускания и недержания мочи</w:t>
            </w:r>
          </w:p>
        </w:tc>
        <w:tc>
          <w:tcPr>
            <w:tcW w:w="4592" w:type="dxa"/>
          </w:tcPr>
          <w:p w14:paraId="7FCF3E9E" w14:textId="77777777" w:rsidR="007B3626" w:rsidRDefault="007B3626">
            <w:pPr>
              <w:pStyle w:val="ConsPlusNormal"/>
            </w:pPr>
            <w:r>
              <w:t>солифенацин</w:t>
            </w:r>
          </w:p>
        </w:tc>
        <w:tc>
          <w:tcPr>
            <w:tcW w:w="3742" w:type="dxa"/>
          </w:tcPr>
          <w:p w14:paraId="4CA229DC" w14:textId="77777777" w:rsidR="007B3626" w:rsidRDefault="007B3626">
            <w:pPr>
              <w:pStyle w:val="ConsPlusNormal"/>
            </w:pPr>
            <w:r>
              <w:t>твердые лекарственные формы для приема внутрь с обычным высвобождением</w:t>
            </w:r>
          </w:p>
        </w:tc>
      </w:tr>
      <w:tr w:rsidR="007B3626" w14:paraId="4075E11D" w14:textId="77777777">
        <w:tc>
          <w:tcPr>
            <w:tcW w:w="4309" w:type="dxa"/>
          </w:tcPr>
          <w:p w14:paraId="436EDCDF" w14:textId="77777777" w:rsidR="007B3626" w:rsidRDefault="007B3626">
            <w:pPr>
              <w:pStyle w:val="ConsPlusNormal"/>
              <w:jc w:val="center"/>
            </w:pPr>
            <w:r>
              <w:t>G04C</w:t>
            </w:r>
          </w:p>
        </w:tc>
        <w:tc>
          <w:tcPr>
            <w:tcW w:w="4819" w:type="dxa"/>
          </w:tcPr>
          <w:p w14:paraId="0F1C3D24" w14:textId="77777777" w:rsidR="007B3626" w:rsidRDefault="007B3626">
            <w:pPr>
              <w:pStyle w:val="ConsPlusNormal"/>
            </w:pPr>
            <w:r>
              <w:t>средства для лечения доброкачественной гиперплазии предстательной железы</w:t>
            </w:r>
          </w:p>
        </w:tc>
        <w:tc>
          <w:tcPr>
            <w:tcW w:w="4592" w:type="dxa"/>
          </w:tcPr>
          <w:p w14:paraId="496257A8" w14:textId="77777777" w:rsidR="007B3626" w:rsidRDefault="007B3626">
            <w:pPr>
              <w:pStyle w:val="ConsPlusNormal"/>
            </w:pPr>
          </w:p>
        </w:tc>
        <w:tc>
          <w:tcPr>
            <w:tcW w:w="3742" w:type="dxa"/>
          </w:tcPr>
          <w:p w14:paraId="5CC9B01B" w14:textId="77777777" w:rsidR="007B3626" w:rsidRDefault="007B3626">
            <w:pPr>
              <w:pStyle w:val="ConsPlusNormal"/>
            </w:pPr>
          </w:p>
        </w:tc>
      </w:tr>
      <w:tr w:rsidR="007B3626" w14:paraId="354D8451" w14:textId="77777777">
        <w:tc>
          <w:tcPr>
            <w:tcW w:w="4309" w:type="dxa"/>
            <w:vMerge w:val="restart"/>
          </w:tcPr>
          <w:p w14:paraId="0549DF32" w14:textId="77777777" w:rsidR="007B3626" w:rsidRDefault="007B3626">
            <w:pPr>
              <w:pStyle w:val="ConsPlusNormal"/>
              <w:jc w:val="center"/>
            </w:pPr>
            <w:r>
              <w:t>G04CA</w:t>
            </w:r>
          </w:p>
        </w:tc>
        <w:tc>
          <w:tcPr>
            <w:tcW w:w="4819" w:type="dxa"/>
            <w:vMerge w:val="restart"/>
          </w:tcPr>
          <w:p w14:paraId="7E04237A" w14:textId="77777777" w:rsidR="007B3626" w:rsidRDefault="007B3626">
            <w:pPr>
              <w:pStyle w:val="ConsPlusNormal"/>
            </w:pPr>
            <w:r>
              <w:t>альфа-адреноблокаторы</w:t>
            </w:r>
          </w:p>
        </w:tc>
        <w:tc>
          <w:tcPr>
            <w:tcW w:w="4592" w:type="dxa"/>
          </w:tcPr>
          <w:p w14:paraId="7FD206DD" w14:textId="77777777" w:rsidR="007B3626" w:rsidRDefault="007B3626">
            <w:pPr>
              <w:pStyle w:val="ConsPlusNormal"/>
            </w:pPr>
            <w:r>
              <w:t>алфузозин</w:t>
            </w:r>
          </w:p>
        </w:tc>
        <w:tc>
          <w:tcPr>
            <w:tcW w:w="3742" w:type="dxa"/>
          </w:tcPr>
          <w:p w14:paraId="375E3CC1" w14:textId="77777777" w:rsidR="007B3626" w:rsidRDefault="007B3626">
            <w:pPr>
              <w:pStyle w:val="ConsPlusNormal"/>
            </w:pPr>
            <w:r>
              <w:t>твердые лекарственные формы для приема внутрь с модифицированным высвобождением</w:t>
            </w:r>
          </w:p>
        </w:tc>
      </w:tr>
      <w:tr w:rsidR="007B3626" w14:paraId="4AC61CD0" w14:textId="77777777">
        <w:tc>
          <w:tcPr>
            <w:tcW w:w="0" w:type="auto"/>
            <w:vMerge/>
          </w:tcPr>
          <w:p w14:paraId="79D9E6D9" w14:textId="77777777" w:rsidR="007B3626" w:rsidRDefault="007B3626">
            <w:pPr>
              <w:pStyle w:val="ConsPlusNormal"/>
            </w:pPr>
          </w:p>
        </w:tc>
        <w:tc>
          <w:tcPr>
            <w:tcW w:w="0" w:type="auto"/>
            <w:vMerge/>
          </w:tcPr>
          <w:p w14:paraId="377A015A" w14:textId="77777777" w:rsidR="007B3626" w:rsidRDefault="007B3626">
            <w:pPr>
              <w:pStyle w:val="ConsPlusNormal"/>
            </w:pPr>
          </w:p>
        </w:tc>
        <w:tc>
          <w:tcPr>
            <w:tcW w:w="4592" w:type="dxa"/>
          </w:tcPr>
          <w:p w14:paraId="5E92B089" w14:textId="77777777" w:rsidR="007B3626" w:rsidRDefault="007B3626">
            <w:pPr>
              <w:pStyle w:val="ConsPlusNormal"/>
            </w:pPr>
            <w:r>
              <w:t>тамсулозин</w:t>
            </w:r>
          </w:p>
        </w:tc>
        <w:tc>
          <w:tcPr>
            <w:tcW w:w="3742" w:type="dxa"/>
          </w:tcPr>
          <w:p w14:paraId="3C8B659D" w14:textId="77777777" w:rsidR="007B3626" w:rsidRDefault="007B3626">
            <w:pPr>
              <w:pStyle w:val="ConsPlusNormal"/>
            </w:pPr>
            <w:r>
              <w:t>твердые лекарственные формы для приема внутрь с модифицированным высвобождением</w:t>
            </w:r>
          </w:p>
        </w:tc>
      </w:tr>
      <w:tr w:rsidR="007B3626" w14:paraId="5C6D29B8" w14:textId="77777777">
        <w:tc>
          <w:tcPr>
            <w:tcW w:w="4309" w:type="dxa"/>
          </w:tcPr>
          <w:p w14:paraId="2D4C3D2B" w14:textId="77777777" w:rsidR="007B3626" w:rsidRDefault="007B3626">
            <w:pPr>
              <w:pStyle w:val="ConsPlusNormal"/>
              <w:jc w:val="center"/>
            </w:pPr>
            <w:r>
              <w:t>G04CB</w:t>
            </w:r>
          </w:p>
        </w:tc>
        <w:tc>
          <w:tcPr>
            <w:tcW w:w="4819" w:type="dxa"/>
          </w:tcPr>
          <w:p w14:paraId="60D359C9" w14:textId="77777777" w:rsidR="007B3626" w:rsidRDefault="007B3626">
            <w:pPr>
              <w:pStyle w:val="ConsPlusNormal"/>
            </w:pPr>
            <w:r>
              <w:t>ингибиторы тестостерон-5-альфа-редуктазы</w:t>
            </w:r>
          </w:p>
        </w:tc>
        <w:tc>
          <w:tcPr>
            <w:tcW w:w="4592" w:type="dxa"/>
          </w:tcPr>
          <w:p w14:paraId="27285295" w14:textId="77777777" w:rsidR="007B3626" w:rsidRDefault="007B3626">
            <w:pPr>
              <w:pStyle w:val="ConsPlusNormal"/>
            </w:pPr>
            <w:r>
              <w:t>финастерид</w:t>
            </w:r>
          </w:p>
        </w:tc>
        <w:tc>
          <w:tcPr>
            <w:tcW w:w="3742" w:type="dxa"/>
          </w:tcPr>
          <w:p w14:paraId="50F4DA72" w14:textId="77777777" w:rsidR="007B3626" w:rsidRDefault="007B3626">
            <w:pPr>
              <w:pStyle w:val="ConsPlusNormal"/>
            </w:pPr>
            <w:r>
              <w:t>твердые лекарственные формы для приема внутрь с обычным высвобождением</w:t>
            </w:r>
          </w:p>
        </w:tc>
      </w:tr>
      <w:tr w:rsidR="007B3626" w14:paraId="2321029C" w14:textId="77777777">
        <w:tc>
          <w:tcPr>
            <w:tcW w:w="4309" w:type="dxa"/>
          </w:tcPr>
          <w:p w14:paraId="62E65DAB" w14:textId="77777777" w:rsidR="007B3626" w:rsidRDefault="007B3626">
            <w:pPr>
              <w:pStyle w:val="ConsPlusNormal"/>
              <w:jc w:val="center"/>
              <w:outlineLvl w:val="2"/>
            </w:pPr>
            <w:r>
              <w:t>H</w:t>
            </w:r>
          </w:p>
        </w:tc>
        <w:tc>
          <w:tcPr>
            <w:tcW w:w="4819" w:type="dxa"/>
          </w:tcPr>
          <w:p w14:paraId="3AA4638E" w14:textId="77777777" w:rsidR="007B3626" w:rsidRDefault="007B3626">
            <w:pPr>
              <w:pStyle w:val="ConsPlusNormal"/>
            </w:pPr>
            <w:r>
              <w:t>гормональные препараты системного действия, кроме половых гормонов и инсулинов</w:t>
            </w:r>
          </w:p>
        </w:tc>
        <w:tc>
          <w:tcPr>
            <w:tcW w:w="4592" w:type="dxa"/>
          </w:tcPr>
          <w:p w14:paraId="4F8C10C8" w14:textId="77777777" w:rsidR="007B3626" w:rsidRDefault="007B3626">
            <w:pPr>
              <w:pStyle w:val="ConsPlusNormal"/>
            </w:pPr>
          </w:p>
        </w:tc>
        <w:tc>
          <w:tcPr>
            <w:tcW w:w="3742" w:type="dxa"/>
          </w:tcPr>
          <w:p w14:paraId="4B6CAC76" w14:textId="77777777" w:rsidR="007B3626" w:rsidRDefault="007B3626">
            <w:pPr>
              <w:pStyle w:val="ConsPlusNormal"/>
            </w:pPr>
          </w:p>
        </w:tc>
      </w:tr>
      <w:tr w:rsidR="007B3626" w14:paraId="5F38EB30" w14:textId="77777777">
        <w:tc>
          <w:tcPr>
            <w:tcW w:w="4309" w:type="dxa"/>
          </w:tcPr>
          <w:p w14:paraId="446DE90C" w14:textId="77777777" w:rsidR="007B3626" w:rsidRDefault="007B3626">
            <w:pPr>
              <w:pStyle w:val="ConsPlusNormal"/>
              <w:jc w:val="center"/>
              <w:outlineLvl w:val="3"/>
            </w:pPr>
            <w:r>
              <w:t>H01</w:t>
            </w:r>
          </w:p>
        </w:tc>
        <w:tc>
          <w:tcPr>
            <w:tcW w:w="4819" w:type="dxa"/>
          </w:tcPr>
          <w:p w14:paraId="47924B0C" w14:textId="77777777" w:rsidR="007B3626" w:rsidRDefault="007B3626">
            <w:pPr>
              <w:pStyle w:val="ConsPlusNormal"/>
            </w:pPr>
            <w:r>
              <w:t>гормоны гипофиза и гипоталамуса и их аналоги</w:t>
            </w:r>
          </w:p>
        </w:tc>
        <w:tc>
          <w:tcPr>
            <w:tcW w:w="4592" w:type="dxa"/>
          </w:tcPr>
          <w:p w14:paraId="5255F575" w14:textId="77777777" w:rsidR="007B3626" w:rsidRDefault="007B3626">
            <w:pPr>
              <w:pStyle w:val="ConsPlusNormal"/>
            </w:pPr>
          </w:p>
        </w:tc>
        <w:tc>
          <w:tcPr>
            <w:tcW w:w="3742" w:type="dxa"/>
          </w:tcPr>
          <w:p w14:paraId="46B66B23" w14:textId="77777777" w:rsidR="007B3626" w:rsidRDefault="007B3626">
            <w:pPr>
              <w:pStyle w:val="ConsPlusNormal"/>
            </w:pPr>
          </w:p>
        </w:tc>
      </w:tr>
      <w:tr w:rsidR="007B3626" w14:paraId="01804BE8" w14:textId="77777777">
        <w:tc>
          <w:tcPr>
            <w:tcW w:w="4309" w:type="dxa"/>
          </w:tcPr>
          <w:p w14:paraId="25A38999" w14:textId="77777777" w:rsidR="007B3626" w:rsidRDefault="007B3626">
            <w:pPr>
              <w:pStyle w:val="ConsPlusNormal"/>
              <w:jc w:val="center"/>
            </w:pPr>
            <w:r>
              <w:t>H01A</w:t>
            </w:r>
          </w:p>
        </w:tc>
        <w:tc>
          <w:tcPr>
            <w:tcW w:w="4819" w:type="dxa"/>
          </w:tcPr>
          <w:p w14:paraId="0DE28169" w14:textId="77777777" w:rsidR="007B3626" w:rsidRDefault="007B3626">
            <w:pPr>
              <w:pStyle w:val="ConsPlusNormal"/>
            </w:pPr>
            <w:r>
              <w:t>гормоны передней доли гипофиза и их аналоги</w:t>
            </w:r>
          </w:p>
        </w:tc>
        <w:tc>
          <w:tcPr>
            <w:tcW w:w="4592" w:type="dxa"/>
          </w:tcPr>
          <w:p w14:paraId="458B4FEB" w14:textId="77777777" w:rsidR="007B3626" w:rsidRDefault="007B3626">
            <w:pPr>
              <w:pStyle w:val="ConsPlusNormal"/>
            </w:pPr>
          </w:p>
        </w:tc>
        <w:tc>
          <w:tcPr>
            <w:tcW w:w="3742" w:type="dxa"/>
          </w:tcPr>
          <w:p w14:paraId="0C85BBBF" w14:textId="77777777" w:rsidR="007B3626" w:rsidRDefault="007B3626">
            <w:pPr>
              <w:pStyle w:val="ConsPlusNormal"/>
            </w:pPr>
          </w:p>
        </w:tc>
      </w:tr>
      <w:tr w:rsidR="007B3626" w14:paraId="576B4E58" w14:textId="77777777">
        <w:tc>
          <w:tcPr>
            <w:tcW w:w="4309" w:type="dxa"/>
          </w:tcPr>
          <w:p w14:paraId="31ECBBA1" w14:textId="77777777" w:rsidR="007B3626" w:rsidRDefault="007B3626">
            <w:pPr>
              <w:pStyle w:val="ConsPlusNormal"/>
              <w:jc w:val="center"/>
            </w:pPr>
            <w:r>
              <w:lastRenderedPageBreak/>
              <w:t>H01AC</w:t>
            </w:r>
          </w:p>
        </w:tc>
        <w:tc>
          <w:tcPr>
            <w:tcW w:w="4819" w:type="dxa"/>
          </w:tcPr>
          <w:p w14:paraId="61E6D9BE" w14:textId="77777777" w:rsidR="007B3626" w:rsidRDefault="007B3626">
            <w:pPr>
              <w:pStyle w:val="ConsPlusNormal"/>
            </w:pPr>
            <w:r>
              <w:t>соматропин и его агонисты</w:t>
            </w:r>
          </w:p>
        </w:tc>
        <w:tc>
          <w:tcPr>
            <w:tcW w:w="4592" w:type="dxa"/>
          </w:tcPr>
          <w:p w14:paraId="703C3396" w14:textId="77777777" w:rsidR="007B3626" w:rsidRDefault="007B3626">
            <w:pPr>
              <w:pStyle w:val="ConsPlusNormal"/>
            </w:pPr>
            <w:r>
              <w:t>соматропин</w:t>
            </w:r>
          </w:p>
        </w:tc>
        <w:tc>
          <w:tcPr>
            <w:tcW w:w="3742" w:type="dxa"/>
          </w:tcPr>
          <w:p w14:paraId="5093F6AE" w14:textId="77777777" w:rsidR="007B3626" w:rsidRDefault="007B3626">
            <w:pPr>
              <w:pStyle w:val="ConsPlusNormal"/>
            </w:pPr>
            <w:r>
              <w:t>лекарственные формы для парентерального применения</w:t>
            </w:r>
          </w:p>
        </w:tc>
      </w:tr>
      <w:tr w:rsidR="007B3626" w14:paraId="58377BEC" w14:textId="77777777">
        <w:tc>
          <w:tcPr>
            <w:tcW w:w="4309" w:type="dxa"/>
          </w:tcPr>
          <w:p w14:paraId="4AA97DB4" w14:textId="77777777" w:rsidR="007B3626" w:rsidRDefault="007B3626">
            <w:pPr>
              <w:pStyle w:val="ConsPlusNormal"/>
              <w:jc w:val="center"/>
            </w:pPr>
            <w:r>
              <w:t>H01AX</w:t>
            </w:r>
          </w:p>
        </w:tc>
        <w:tc>
          <w:tcPr>
            <w:tcW w:w="4819" w:type="dxa"/>
          </w:tcPr>
          <w:p w14:paraId="63484645" w14:textId="77777777" w:rsidR="007B3626" w:rsidRDefault="007B3626">
            <w:pPr>
              <w:pStyle w:val="ConsPlusNormal"/>
            </w:pPr>
            <w:r>
              <w:t>другие гормоны передней доли гипофиза и их аналоги</w:t>
            </w:r>
          </w:p>
        </w:tc>
        <w:tc>
          <w:tcPr>
            <w:tcW w:w="4592" w:type="dxa"/>
          </w:tcPr>
          <w:p w14:paraId="66BCA3C6" w14:textId="77777777" w:rsidR="007B3626" w:rsidRDefault="007B3626">
            <w:pPr>
              <w:pStyle w:val="ConsPlusNormal"/>
            </w:pPr>
            <w:r>
              <w:t>пэгвисомант</w:t>
            </w:r>
          </w:p>
        </w:tc>
        <w:tc>
          <w:tcPr>
            <w:tcW w:w="3742" w:type="dxa"/>
          </w:tcPr>
          <w:p w14:paraId="6DE3D38B" w14:textId="77777777" w:rsidR="007B3626" w:rsidRDefault="007B3626">
            <w:pPr>
              <w:pStyle w:val="ConsPlusNormal"/>
            </w:pPr>
            <w:r>
              <w:t>лекарственные формы для парентерального применения</w:t>
            </w:r>
          </w:p>
        </w:tc>
      </w:tr>
      <w:tr w:rsidR="007B3626" w14:paraId="34AF652E" w14:textId="77777777">
        <w:tc>
          <w:tcPr>
            <w:tcW w:w="4309" w:type="dxa"/>
          </w:tcPr>
          <w:p w14:paraId="6399F376" w14:textId="77777777" w:rsidR="007B3626" w:rsidRDefault="007B3626">
            <w:pPr>
              <w:pStyle w:val="ConsPlusNormal"/>
              <w:jc w:val="center"/>
            </w:pPr>
            <w:r>
              <w:t>H01B</w:t>
            </w:r>
          </w:p>
        </w:tc>
        <w:tc>
          <w:tcPr>
            <w:tcW w:w="4819" w:type="dxa"/>
          </w:tcPr>
          <w:p w14:paraId="241DD0D5" w14:textId="77777777" w:rsidR="007B3626" w:rsidRDefault="007B3626">
            <w:pPr>
              <w:pStyle w:val="ConsPlusNormal"/>
            </w:pPr>
            <w:r>
              <w:t>гормоны задней доли гипофиза</w:t>
            </w:r>
          </w:p>
        </w:tc>
        <w:tc>
          <w:tcPr>
            <w:tcW w:w="4592" w:type="dxa"/>
          </w:tcPr>
          <w:p w14:paraId="26E1427D" w14:textId="77777777" w:rsidR="007B3626" w:rsidRDefault="007B3626">
            <w:pPr>
              <w:pStyle w:val="ConsPlusNormal"/>
            </w:pPr>
          </w:p>
        </w:tc>
        <w:tc>
          <w:tcPr>
            <w:tcW w:w="3742" w:type="dxa"/>
          </w:tcPr>
          <w:p w14:paraId="2AC07759" w14:textId="77777777" w:rsidR="007B3626" w:rsidRDefault="007B3626">
            <w:pPr>
              <w:pStyle w:val="ConsPlusNormal"/>
            </w:pPr>
          </w:p>
        </w:tc>
      </w:tr>
      <w:tr w:rsidR="007B3626" w14:paraId="0C0E7B46" w14:textId="77777777">
        <w:tc>
          <w:tcPr>
            <w:tcW w:w="4309" w:type="dxa"/>
            <w:vMerge w:val="restart"/>
          </w:tcPr>
          <w:p w14:paraId="47C95301" w14:textId="77777777" w:rsidR="007B3626" w:rsidRDefault="007B3626">
            <w:pPr>
              <w:pStyle w:val="ConsPlusNormal"/>
              <w:jc w:val="center"/>
            </w:pPr>
            <w:r>
              <w:t>H01BA</w:t>
            </w:r>
          </w:p>
        </w:tc>
        <w:tc>
          <w:tcPr>
            <w:tcW w:w="4819" w:type="dxa"/>
            <w:vMerge w:val="restart"/>
          </w:tcPr>
          <w:p w14:paraId="1182172C" w14:textId="77777777" w:rsidR="007B3626" w:rsidRDefault="007B3626">
            <w:pPr>
              <w:pStyle w:val="ConsPlusNormal"/>
            </w:pPr>
            <w:r>
              <w:t>вазопрессин и его аналоги</w:t>
            </w:r>
          </w:p>
        </w:tc>
        <w:tc>
          <w:tcPr>
            <w:tcW w:w="4592" w:type="dxa"/>
          </w:tcPr>
          <w:p w14:paraId="46BFA33D" w14:textId="77777777" w:rsidR="007B3626" w:rsidRDefault="007B3626">
            <w:pPr>
              <w:pStyle w:val="ConsPlusNormal"/>
            </w:pPr>
            <w:r>
              <w:t>десмопрессин</w:t>
            </w:r>
          </w:p>
        </w:tc>
        <w:tc>
          <w:tcPr>
            <w:tcW w:w="3742" w:type="dxa"/>
          </w:tcPr>
          <w:p w14:paraId="40E6341A" w14:textId="77777777" w:rsidR="007B3626" w:rsidRDefault="007B3626">
            <w:pPr>
              <w:pStyle w:val="ConsPlusNormal"/>
            </w:pPr>
            <w:r>
              <w:t>жидкие лекарственные формы для местного назального применения;</w:t>
            </w:r>
          </w:p>
          <w:p w14:paraId="5A699439" w14:textId="77777777" w:rsidR="007B3626" w:rsidRDefault="007B3626">
            <w:pPr>
              <w:pStyle w:val="ConsPlusNormal"/>
            </w:pPr>
            <w:r>
              <w:t>твердые лекарственные формы для приема внутрь с обычным высвобождением;</w:t>
            </w:r>
          </w:p>
          <w:p w14:paraId="1F683330" w14:textId="77777777" w:rsidR="007B3626" w:rsidRDefault="007B3626">
            <w:pPr>
              <w:pStyle w:val="ConsPlusNormal"/>
            </w:pPr>
            <w:r>
              <w:t>твердые лекарственные формы, диспергируемые в полости рта или требующие растворения во рту перед проглатыванием;</w:t>
            </w:r>
          </w:p>
          <w:p w14:paraId="7B80822A" w14:textId="77777777" w:rsidR="007B3626" w:rsidRDefault="007B3626">
            <w:pPr>
              <w:pStyle w:val="ConsPlusNormal"/>
            </w:pPr>
            <w:r>
              <w:t>твердые лекарственные формы для местного подъязычного применения</w:t>
            </w:r>
          </w:p>
        </w:tc>
      </w:tr>
      <w:tr w:rsidR="007B3626" w14:paraId="6D517756" w14:textId="77777777">
        <w:tc>
          <w:tcPr>
            <w:tcW w:w="0" w:type="auto"/>
            <w:vMerge/>
          </w:tcPr>
          <w:p w14:paraId="229BE334" w14:textId="77777777" w:rsidR="007B3626" w:rsidRDefault="007B3626">
            <w:pPr>
              <w:pStyle w:val="ConsPlusNormal"/>
            </w:pPr>
          </w:p>
        </w:tc>
        <w:tc>
          <w:tcPr>
            <w:tcW w:w="0" w:type="auto"/>
            <w:vMerge/>
          </w:tcPr>
          <w:p w14:paraId="51681343" w14:textId="77777777" w:rsidR="007B3626" w:rsidRDefault="007B3626">
            <w:pPr>
              <w:pStyle w:val="ConsPlusNormal"/>
            </w:pPr>
          </w:p>
        </w:tc>
        <w:tc>
          <w:tcPr>
            <w:tcW w:w="4592" w:type="dxa"/>
          </w:tcPr>
          <w:p w14:paraId="20B7D539" w14:textId="77777777" w:rsidR="007B3626" w:rsidRDefault="007B3626">
            <w:pPr>
              <w:pStyle w:val="ConsPlusNormal"/>
            </w:pPr>
            <w:r>
              <w:t>терлипрессин</w:t>
            </w:r>
          </w:p>
        </w:tc>
        <w:tc>
          <w:tcPr>
            <w:tcW w:w="3742" w:type="dxa"/>
          </w:tcPr>
          <w:p w14:paraId="477BA40E" w14:textId="77777777" w:rsidR="007B3626" w:rsidRDefault="007B3626">
            <w:pPr>
              <w:pStyle w:val="ConsPlusNormal"/>
            </w:pPr>
            <w:r>
              <w:t>лекарственные формы для парентерального применения</w:t>
            </w:r>
          </w:p>
        </w:tc>
      </w:tr>
      <w:tr w:rsidR="007B3626" w14:paraId="06842E49" w14:textId="77777777">
        <w:tc>
          <w:tcPr>
            <w:tcW w:w="4309" w:type="dxa"/>
            <w:vMerge w:val="restart"/>
          </w:tcPr>
          <w:p w14:paraId="695C1EAB" w14:textId="77777777" w:rsidR="007B3626" w:rsidRDefault="007B3626">
            <w:pPr>
              <w:pStyle w:val="ConsPlusNormal"/>
              <w:jc w:val="center"/>
            </w:pPr>
            <w:r>
              <w:t>H01BB</w:t>
            </w:r>
          </w:p>
        </w:tc>
        <w:tc>
          <w:tcPr>
            <w:tcW w:w="4819" w:type="dxa"/>
            <w:vMerge w:val="restart"/>
          </w:tcPr>
          <w:p w14:paraId="0E116CDA" w14:textId="77777777" w:rsidR="007B3626" w:rsidRDefault="007B3626">
            <w:pPr>
              <w:pStyle w:val="ConsPlusNormal"/>
            </w:pPr>
            <w:r>
              <w:t>окситоцин и его аналоги</w:t>
            </w:r>
          </w:p>
        </w:tc>
        <w:tc>
          <w:tcPr>
            <w:tcW w:w="4592" w:type="dxa"/>
          </w:tcPr>
          <w:p w14:paraId="4D899BCB" w14:textId="77777777" w:rsidR="007B3626" w:rsidRDefault="007B3626">
            <w:pPr>
              <w:pStyle w:val="ConsPlusNormal"/>
            </w:pPr>
            <w:r>
              <w:t>карбетоцин</w:t>
            </w:r>
          </w:p>
        </w:tc>
        <w:tc>
          <w:tcPr>
            <w:tcW w:w="3742" w:type="dxa"/>
          </w:tcPr>
          <w:p w14:paraId="332AA838" w14:textId="77777777" w:rsidR="007B3626" w:rsidRDefault="007B3626">
            <w:pPr>
              <w:pStyle w:val="ConsPlusNormal"/>
            </w:pPr>
            <w:r>
              <w:t>лекарственные формы для парентерального применения</w:t>
            </w:r>
          </w:p>
        </w:tc>
      </w:tr>
      <w:tr w:rsidR="007B3626" w14:paraId="74E2F33B" w14:textId="77777777">
        <w:tc>
          <w:tcPr>
            <w:tcW w:w="0" w:type="auto"/>
            <w:vMerge/>
          </w:tcPr>
          <w:p w14:paraId="17F05401" w14:textId="77777777" w:rsidR="007B3626" w:rsidRDefault="007B3626">
            <w:pPr>
              <w:pStyle w:val="ConsPlusNormal"/>
            </w:pPr>
          </w:p>
        </w:tc>
        <w:tc>
          <w:tcPr>
            <w:tcW w:w="0" w:type="auto"/>
            <w:vMerge/>
          </w:tcPr>
          <w:p w14:paraId="79D367A7" w14:textId="77777777" w:rsidR="007B3626" w:rsidRDefault="007B3626">
            <w:pPr>
              <w:pStyle w:val="ConsPlusNormal"/>
            </w:pPr>
          </w:p>
        </w:tc>
        <w:tc>
          <w:tcPr>
            <w:tcW w:w="4592" w:type="dxa"/>
          </w:tcPr>
          <w:p w14:paraId="3E3C61D6" w14:textId="77777777" w:rsidR="007B3626" w:rsidRDefault="007B3626">
            <w:pPr>
              <w:pStyle w:val="ConsPlusNormal"/>
            </w:pPr>
            <w:r>
              <w:t>окситоцин</w:t>
            </w:r>
          </w:p>
        </w:tc>
        <w:tc>
          <w:tcPr>
            <w:tcW w:w="3742" w:type="dxa"/>
          </w:tcPr>
          <w:p w14:paraId="2D822570" w14:textId="77777777" w:rsidR="007B3626" w:rsidRDefault="007B3626">
            <w:pPr>
              <w:pStyle w:val="ConsPlusNormal"/>
            </w:pPr>
            <w:r>
              <w:t>лекарственные формы для парентерального применения</w:t>
            </w:r>
          </w:p>
        </w:tc>
      </w:tr>
      <w:tr w:rsidR="007B3626" w14:paraId="01CFD884" w14:textId="77777777">
        <w:tc>
          <w:tcPr>
            <w:tcW w:w="4309" w:type="dxa"/>
          </w:tcPr>
          <w:p w14:paraId="419A0B74" w14:textId="77777777" w:rsidR="007B3626" w:rsidRDefault="007B3626">
            <w:pPr>
              <w:pStyle w:val="ConsPlusNormal"/>
              <w:jc w:val="center"/>
            </w:pPr>
            <w:r>
              <w:t>H01C</w:t>
            </w:r>
          </w:p>
        </w:tc>
        <w:tc>
          <w:tcPr>
            <w:tcW w:w="4819" w:type="dxa"/>
          </w:tcPr>
          <w:p w14:paraId="4DB64612" w14:textId="77777777" w:rsidR="007B3626" w:rsidRDefault="007B3626">
            <w:pPr>
              <w:pStyle w:val="ConsPlusNormal"/>
            </w:pPr>
            <w:r>
              <w:t>гормоны гипоталамуса</w:t>
            </w:r>
          </w:p>
        </w:tc>
        <w:tc>
          <w:tcPr>
            <w:tcW w:w="4592" w:type="dxa"/>
          </w:tcPr>
          <w:p w14:paraId="64AAEDB7" w14:textId="77777777" w:rsidR="007B3626" w:rsidRDefault="007B3626">
            <w:pPr>
              <w:pStyle w:val="ConsPlusNormal"/>
            </w:pPr>
          </w:p>
        </w:tc>
        <w:tc>
          <w:tcPr>
            <w:tcW w:w="3742" w:type="dxa"/>
          </w:tcPr>
          <w:p w14:paraId="0C6E62C5" w14:textId="77777777" w:rsidR="007B3626" w:rsidRDefault="007B3626">
            <w:pPr>
              <w:pStyle w:val="ConsPlusNormal"/>
            </w:pPr>
          </w:p>
        </w:tc>
      </w:tr>
      <w:tr w:rsidR="007B3626" w14:paraId="49D27ACB" w14:textId="77777777">
        <w:tc>
          <w:tcPr>
            <w:tcW w:w="4309" w:type="dxa"/>
            <w:vMerge w:val="restart"/>
          </w:tcPr>
          <w:p w14:paraId="1DB1F53B" w14:textId="77777777" w:rsidR="007B3626" w:rsidRDefault="007B3626">
            <w:pPr>
              <w:pStyle w:val="ConsPlusNormal"/>
              <w:jc w:val="center"/>
            </w:pPr>
            <w:r>
              <w:t>H01CB</w:t>
            </w:r>
          </w:p>
        </w:tc>
        <w:tc>
          <w:tcPr>
            <w:tcW w:w="4819" w:type="dxa"/>
            <w:vMerge w:val="restart"/>
          </w:tcPr>
          <w:p w14:paraId="4F199188" w14:textId="77777777" w:rsidR="007B3626" w:rsidRDefault="007B3626">
            <w:pPr>
              <w:pStyle w:val="ConsPlusNormal"/>
            </w:pPr>
            <w:r>
              <w:t>соматостатин и его аналоги</w:t>
            </w:r>
          </w:p>
        </w:tc>
        <w:tc>
          <w:tcPr>
            <w:tcW w:w="4592" w:type="dxa"/>
          </w:tcPr>
          <w:p w14:paraId="22F0E89F" w14:textId="77777777" w:rsidR="007B3626" w:rsidRDefault="007B3626">
            <w:pPr>
              <w:pStyle w:val="ConsPlusNormal"/>
            </w:pPr>
            <w:r>
              <w:t>ланреотид</w:t>
            </w:r>
          </w:p>
        </w:tc>
        <w:tc>
          <w:tcPr>
            <w:tcW w:w="3742" w:type="dxa"/>
          </w:tcPr>
          <w:p w14:paraId="0F18E9EA" w14:textId="77777777" w:rsidR="007B3626" w:rsidRDefault="007B3626">
            <w:pPr>
              <w:pStyle w:val="ConsPlusNormal"/>
            </w:pPr>
            <w:r>
              <w:t>лекарственные формы для парентерального применения</w:t>
            </w:r>
          </w:p>
        </w:tc>
      </w:tr>
      <w:tr w:rsidR="007B3626" w14:paraId="3D2D0C31" w14:textId="77777777">
        <w:tc>
          <w:tcPr>
            <w:tcW w:w="0" w:type="auto"/>
            <w:vMerge/>
          </w:tcPr>
          <w:p w14:paraId="2ABD8DD9" w14:textId="77777777" w:rsidR="007B3626" w:rsidRDefault="007B3626">
            <w:pPr>
              <w:pStyle w:val="ConsPlusNormal"/>
            </w:pPr>
          </w:p>
        </w:tc>
        <w:tc>
          <w:tcPr>
            <w:tcW w:w="0" w:type="auto"/>
            <w:vMerge/>
          </w:tcPr>
          <w:p w14:paraId="44F777FA" w14:textId="77777777" w:rsidR="007B3626" w:rsidRDefault="007B3626">
            <w:pPr>
              <w:pStyle w:val="ConsPlusNormal"/>
            </w:pPr>
          </w:p>
        </w:tc>
        <w:tc>
          <w:tcPr>
            <w:tcW w:w="4592" w:type="dxa"/>
          </w:tcPr>
          <w:p w14:paraId="64C289DC" w14:textId="77777777" w:rsidR="007B3626" w:rsidRDefault="007B3626">
            <w:pPr>
              <w:pStyle w:val="ConsPlusNormal"/>
            </w:pPr>
            <w:r>
              <w:t>октреотид</w:t>
            </w:r>
          </w:p>
        </w:tc>
        <w:tc>
          <w:tcPr>
            <w:tcW w:w="3742" w:type="dxa"/>
          </w:tcPr>
          <w:p w14:paraId="162FA72C" w14:textId="77777777" w:rsidR="007B3626" w:rsidRDefault="007B3626">
            <w:pPr>
              <w:pStyle w:val="ConsPlusNormal"/>
            </w:pPr>
            <w:r>
              <w:t>лекарственные формы для парентерального применения</w:t>
            </w:r>
          </w:p>
        </w:tc>
      </w:tr>
      <w:tr w:rsidR="007B3626" w14:paraId="0306931E" w14:textId="77777777">
        <w:tc>
          <w:tcPr>
            <w:tcW w:w="0" w:type="auto"/>
            <w:vMerge/>
          </w:tcPr>
          <w:p w14:paraId="0439790A" w14:textId="77777777" w:rsidR="007B3626" w:rsidRDefault="007B3626">
            <w:pPr>
              <w:pStyle w:val="ConsPlusNormal"/>
            </w:pPr>
          </w:p>
        </w:tc>
        <w:tc>
          <w:tcPr>
            <w:tcW w:w="0" w:type="auto"/>
            <w:vMerge/>
          </w:tcPr>
          <w:p w14:paraId="2BE521D1" w14:textId="77777777" w:rsidR="007B3626" w:rsidRDefault="007B3626">
            <w:pPr>
              <w:pStyle w:val="ConsPlusNormal"/>
            </w:pPr>
          </w:p>
        </w:tc>
        <w:tc>
          <w:tcPr>
            <w:tcW w:w="4592" w:type="dxa"/>
          </w:tcPr>
          <w:p w14:paraId="104F16B6" w14:textId="77777777" w:rsidR="007B3626" w:rsidRDefault="007B3626">
            <w:pPr>
              <w:pStyle w:val="ConsPlusNormal"/>
            </w:pPr>
            <w:r>
              <w:t>пасиреотид</w:t>
            </w:r>
          </w:p>
        </w:tc>
        <w:tc>
          <w:tcPr>
            <w:tcW w:w="3742" w:type="dxa"/>
          </w:tcPr>
          <w:p w14:paraId="4526F80B" w14:textId="77777777" w:rsidR="007B3626" w:rsidRDefault="007B3626">
            <w:pPr>
              <w:pStyle w:val="ConsPlusNormal"/>
            </w:pPr>
            <w:r>
              <w:t>лекарственные формы для парентерального применения</w:t>
            </w:r>
          </w:p>
        </w:tc>
      </w:tr>
      <w:tr w:rsidR="007B3626" w14:paraId="78B23372" w14:textId="77777777">
        <w:tc>
          <w:tcPr>
            <w:tcW w:w="4309" w:type="dxa"/>
            <w:vMerge w:val="restart"/>
          </w:tcPr>
          <w:p w14:paraId="2E46A690" w14:textId="77777777" w:rsidR="007B3626" w:rsidRDefault="007B3626">
            <w:pPr>
              <w:pStyle w:val="ConsPlusNormal"/>
              <w:jc w:val="center"/>
            </w:pPr>
            <w:r>
              <w:t>H01CC</w:t>
            </w:r>
          </w:p>
        </w:tc>
        <w:tc>
          <w:tcPr>
            <w:tcW w:w="4819" w:type="dxa"/>
            <w:vMerge w:val="restart"/>
          </w:tcPr>
          <w:p w14:paraId="6770B2C9" w14:textId="77777777" w:rsidR="007B3626" w:rsidRDefault="007B3626">
            <w:pPr>
              <w:pStyle w:val="ConsPlusNormal"/>
            </w:pPr>
            <w:r>
              <w:t>антигонадотропин-рилизинг гормоны</w:t>
            </w:r>
          </w:p>
        </w:tc>
        <w:tc>
          <w:tcPr>
            <w:tcW w:w="4592" w:type="dxa"/>
          </w:tcPr>
          <w:p w14:paraId="6987BD02" w14:textId="77777777" w:rsidR="007B3626" w:rsidRDefault="007B3626">
            <w:pPr>
              <w:pStyle w:val="ConsPlusNormal"/>
            </w:pPr>
            <w:r>
              <w:t>ганиреликс</w:t>
            </w:r>
          </w:p>
        </w:tc>
        <w:tc>
          <w:tcPr>
            <w:tcW w:w="3742" w:type="dxa"/>
          </w:tcPr>
          <w:p w14:paraId="176AD676" w14:textId="77777777" w:rsidR="007B3626" w:rsidRDefault="007B3626">
            <w:pPr>
              <w:pStyle w:val="ConsPlusNormal"/>
            </w:pPr>
            <w:r>
              <w:t>лекарственные формы для парентерального применения</w:t>
            </w:r>
          </w:p>
        </w:tc>
      </w:tr>
      <w:tr w:rsidR="007B3626" w14:paraId="5EFD7BE4" w14:textId="77777777">
        <w:tc>
          <w:tcPr>
            <w:tcW w:w="0" w:type="auto"/>
            <w:vMerge/>
          </w:tcPr>
          <w:p w14:paraId="676CA0A9" w14:textId="77777777" w:rsidR="007B3626" w:rsidRDefault="007B3626">
            <w:pPr>
              <w:pStyle w:val="ConsPlusNormal"/>
            </w:pPr>
          </w:p>
        </w:tc>
        <w:tc>
          <w:tcPr>
            <w:tcW w:w="0" w:type="auto"/>
            <w:vMerge/>
          </w:tcPr>
          <w:p w14:paraId="4D5C6429" w14:textId="77777777" w:rsidR="007B3626" w:rsidRDefault="007B3626">
            <w:pPr>
              <w:pStyle w:val="ConsPlusNormal"/>
            </w:pPr>
          </w:p>
        </w:tc>
        <w:tc>
          <w:tcPr>
            <w:tcW w:w="4592" w:type="dxa"/>
          </w:tcPr>
          <w:p w14:paraId="6C7B60E5" w14:textId="77777777" w:rsidR="007B3626" w:rsidRDefault="007B3626">
            <w:pPr>
              <w:pStyle w:val="ConsPlusNormal"/>
            </w:pPr>
            <w:r>
              <w:t>цетрореликс</w:t>
            </w:r>
          </w:p>
        </w:tc>
        <w:tc>
          <w:tcPr>
            <w:tcW w:w="3742" w:type="dxa"/>
          </w:tcPr>
          <w:p w14:paraId="54410F86" w14:textId="77777777" w:rsidR="007B3626" w:rsidRDefault="007B3626">
            <w:pPr>
              <w:pStyle w:val="ConsPlusNormal"/>
            </w:pPr>
            <w:r>
              <w:t>лекарственные формы для парентерального применения</w:t>
            </w:r>
          </w:p>
        </w:tc>
      </w:tr>
      <w:tr w:rsidR="007B3626" w14:paraId="7B8EE833" w14:textId="77777777">
        <w:tc>
          <w:tcPr>
            <w:tcW w:w="4309" w:type="dxa"/>
          </w:tcPr>
          <w:p w14:paraId="3D86CF77" w14:textId="77777777" w:rsidR="007B3626" w:rsidRDefault="007B3626">
            <w:pPr>
              <w:pStyle w:val="ConsPlusNormal"/>
              <w:jc w:val="center"/>
              <w:outlineLvl w:val="3"/>
            </w:pPr>
            <w:r>
              <w:t>H02</w:t>
            </w:r>
          </w:p>
        </w:tc>
        <w:tc>
          <w:tcPr>
            <w:tcW w:w="4819" w:type="dxa"/>
          </w:tcPr>
          <w:p w14:paraId="77D1E8CF" w14:textId="77777777" w:rsidR="007B3626" w:rsidRDefault="007B3626">
            <w:pPr>
              <w:pStyle w:val="ConsPlusNormal"/>
            </w:pPr>
            <w:r>
              <w:t>кортикостероиды системного действия</w:t>
            </w:r>
          </w:p>
        </w:tc>
        <w:tc>
          <w:tcPr>
            <w:tcW w:w="4592" w:type="dxa"/>
          </w:tcPr>
          <w:p w14:paraId="4ADD5292" w14:textId="77777777" w:rsidR="007B3626" w:rsidRDefault="007B3626">
            <w:pPr>
              <w:pStyle w:val="ConsPlusNormal"/>
            </w:pPr>
          </w:p>
        </w:tc>
        <w:tc>
          <w:tcPr>
            <w:tcW w:w="3742" w:type="dxa"/>
          </w:tcPr>
          <w:p w14:paraId="27B5912B" w14:textId="77777777" w:rsidR="007B3626" w:rsidRDefault="007B3626">
            <w:pPr>
              <w:pStyle w:val="ConsPlusNormal"/>
            </w:pPr>
          </w:p>
        </w:tc>
      </w:tr>
      <w:tr w:rsidR="007B3626" w14:paraId="3A003BD4" w14:textId="77777777">
        <w:tc>
          <w:tcPr>
            <w:tcW w:w="4309" w:type="dxa"/>
          </w:tcPr>
          <w:p w14:paraId="346ED49B" w14:textId="77777777" w:rsidR="007B3626" w:rsidRDefault="007B3626">
            <w:pPr>
              <w:pStyle w:val="ConsPlusNormal"/>
              <w:jc w:val="center"/>
            </w:pPr>
            <w:r>
              <w:t>H02A</w:t>
            </w:r>
          </w:p>
        </w:tc>
        <w:tc>
          <w:tcPr>
            <w:tcW w:w="4819" w:type="dxa"/>
          </w:tcPr>
          <w:p w14:paraId="1ADEFD53" w14:textId="77777777" w:rsidR="007B3626" w:rsidRDefault="007B3626">
            <w:pPr>
              <w:pStyle w:val="ConsPlusNormal"/>
            </w:pPr>
            <w:r>
              <w:t>кортикостероиды системного действия</w:t>
            </w:r>
          </w:p>
        </w:tc>
        <w:tc>
          <w:tcPr>
            <w:tcW w:w="4592" w:type="dxa"/>
          </w:tcPr>
          <w:p w14:paraId="77A929C6" w14:textId="77777777" w:rsidR="007B3626" w:rsidRDefault="007B3626">
            <w:pPr>
              <w:pStyle w:val="ConsPlusNormal"/>
            </w:pPr>
          </w:p>
        </w:tc>
        <w:tc>
          <w:tcPr>
            <w:tcW w:w="3742" w:type="dxa"/>
          </w:tcPr>
          <w:p w14:paraId="2FB47BDB" w14:textId="77777777" w:rsidR="007B3626" w:rsidRDefault="007B3626">
            <w:pPr>
              <w:pStyle w:val="ConsPlusNormal"/>
            </w:pPr>
          </w:p>
        </w:tc>
      </w:tr>
      <w:tr w:rsidR="007B3626" w14:paraId="466BEB9B" w14:textId="77777777">
        <w:tc>
          <w:tcPr>
            <w:tcW w:w="4309" w:type="dxa"/>
          </w:tcPr>
          <w:p w14:paraId="3604017E" w14:textId="77777777" w:rsidR="007B3626" w:rsidRDefault="007B3626">
            <w:pPr>
              <w:pStyle w:val="ConsPlusNormal"/>
              <w:jc w:val="center"/>
            </w:pPr>
            <w:r>
              <w:t>H02AA</w:t>
            </w:r>
          </w:p>
        </w:tc>
        <w:tc>
          <w:tcPr>
            <w:tcW w:w="4819" w:type="dxa"/>
          </w:tcPr>
          <w:p w14:paraId="52BA1192" w14:textId="77777777" w:rsidR="007B3626" w:rsidRDefault="007B3626">
            <w:pPr>
              <w:pStyle w:val="ConsPlusNormal"/>
            </w:pPr>
            <w:r>
              <w:t>минералокортикоиды</w:t>
            </w:r>
          </w:p>
        </w:tc>
        <w:tc>
          <w:tcPr>
            <w:tcW w:w="4592" w:type="dxa"/>
          </w:tcPr>
          <w:p w14:paraId="4740DCDD" w14:textId="77777777" w:rsidR="007B3626" w:rsidRDefault="007B3626">
            <w:pPr>
              <w:pStyle w:val="ConsPlusNormal"/>
            </w:pPr>
            <w:r>
              <w:t>флудрокортизон</w:t>
            </w:r>
          </w:p>
        </w:tc>
        <w:tc>
          <w:tcPr>
            <w:tcW w:w="3742" w:type="dxa"/>
          </w:tcPr>
          <w:p w14:paraId="1E65E76C" w14:textId="77777777" w:rsidR="007B3626" w:rsidRDefault="007B3626">
            <w:pPr>
              <w:pStyle w:val="ConsPlusNormal"/>
            </w:pPr>
            <w:r>
              <w:t>твердые лекарственные формы для приема внутрь с обычным высвобождением</w:t>
            </w:r>
          </w:p>
        </w:tc>
      </w:tr>
      <w:tr w:rsidR="007B3626" w14:paraId="22BF471D" w14:textId="77777777">
        <w:tc>
          <w:tcPr>
            <w:tcW w:w="4309" w:type="dxa"/>
            <w:vMerge w:val="restart"/>
          </w:tcPr>
          <w:p w14:paraId="353A7D30" w14:textId="77777777" w:rsidR="007B3626" w:rsidRDefault="007B3626">
            <w:pPr>
              <w:pStyle w:val="ConsPlusNormal"/>
              <w:jc w:val="center"/>
            </w:pPr>
            <w:r>
              <w:t>H02AB</w:t>
            </w:r>
          </w:p>
        </w:tc>
        <w:tc>
          <w:tcPr>
            <w:tcW w:w="4819" w:type="dxa"/>
            <w:vMerge w:val="restart"/>
          </w:tcPr>
          <w:p w14:paraId="1FE17926" w14:textId="77777777" w:rsidR="007B3626" w:rsidRDefault="007B3626">
            <w:pPr>
              <w:pStyle w:val="ConsPlusNormal"/>
            </w:pPr>
            <w:r>
              <w:t>глюкокортикоиды</w:t>
            </w:r>
          </w:p>
        </w:tc>
        <w:tc>
          <w:tcPr>
            <w:tcW w:w="4592" w:type="dxa"/>
          </w:tcPr>
          <w:p w14:paraId="27F1710F" w14:textId="77777777" w:rsidR="007B3626" w:rsidRDefault="007B3626">
            <w:pPr>
              <w:pStyle w:val="ConsPlusNormal"/>
            </w:pPr>
            <w:r>
              <w:t>гидрокортизон</w:t>
            </w:r>
          </w:p>
        </w:tc>
        <w:tc>
          <w:tcPr>
            <w:tcW w:w="3742" w:type="dxa"/>
          </w:tcPr>
          <w:p w14:paraId="748B2683" w14:textId="77777777" w:rsidR="007B3626" w:rsidRDefault="007B3626">
            <w:pPr>
              <w:pStyle w:val="ConsPlusNormal"/>
            </w:pPr>
            <w:r>
              <w:t>жидкие лекарственные формы для наружного применения;</w:t>
            </w:r>
          </w:p>
          <w:p w14:paraId="1951562B" w14:textId="77777777" w:rsidR="007B3626" w:rsidRDefault="007B3626">
            <w:pPr>
              <w:pStyle w:val="ConsPlusNormal"/>
            </w:pPr>
            <w:r>
              <w:t>лекарственные формы для парентерального применения;</w:t>
            </w:r>
          </w:p>
          <w:p w14:paraId="60637CB8" w14:textId="77777777" w:rsidR="007B3626" w:rsidRDefault="007B3626">
            <w:pPr>
              <w:pStyle w:val="ConsPlusNormal"/>
            </w:pPr>
            <w:r>
              <w:t>мягкие лекарственные формы для местного офтальмологического или наружного применения;</w:t>
            </w:r>
          </w:p>
          <w:p w14:paraId="63B49B86" w14:textId="77777777" w:rsidR="007B3626" w:rsidRDefault="007B3626">
            <w:pPr>
              <w:pStyle w:val="ConsPlusNormal"/>
            </w:pPr>
            <w:r>
              <w:t>твердые лекарственные формы для приема внутрь с обычным высвобождением</w:t>
            </w:r>
          </w:p>
        </w:tc>
      </w:tr>
      <w:tr w:rsidR="007B3626" w14:paraId="526532C5" w14:textId="77777777">
        <w:tc>
          <w:tcPr>
            <w:tcW w:w="0" w:type="auto"/>
            <w:vMerge/>
          </w:tcPr>
          <w:p w14:paraId="1F17D870" w14:textId="77777777" w:rsidR="007B3626" w:rsidRDefault="007B3626">
            <w:pPr>
              <w:pStyle w:val="ConsPlusNormal"/>
            </w:pPr>
          </w:p>
        </w:tc>
        <w:tc>
          <w:tcPr>
            <w:tcW w:w="0" w:type="auto"/>
            <w:vMerge/>
          </w:tcPr>
          <w:p w14:paraId="70D6FD4D" w14:textId="77777777" w:rsidR="007B3626" w:rsidRDefault="007B3626">
            <w:pPr>
              <w:pStyle w:val="ConsPlusNormal"/>
            </w:pPr>
          </w:p>
        </w:tc>
        <w:tc>
          <w:tcPr>
            <w:tcW w:w="4592" w:type="dxa"/>
          </w:tcPr>
          <w:p w14:paraId="02C07128" w14:textId="77777777" w:rsidR="007B3626" w:rsidRDefault="007B3626">
            <w:pPr>
              <w:pStyle w:val="ConsPlusNormal"/>
            </w:pPr>
            <w:r>
              <w:t>дексаметазон</w:t>
            </w:r>
          </w:p>
        </w:tc>
        <w:tc>
          <w:tcPr>
            <w:tcW w:w="3742" w:type="dxa"/>
          </w:tcPr>
          <w:p w14:paraId="2BC1BA83" w14:textId="77777777" w:rsidR="007B3626" w:rsidRDefault="007B3626">
            <w:pPr>
              <w:pStyle w:val="ConsPlusNormal"/>
            </w:pPr>
            <w:r>
              <w:t>лекарственные формы для парентерального применения;</w:t>
            </w:r>
          </w:p>
          <w:p w14:paraId="421D0929" w14:textId="77777777" w:rsidR="007B3626" w:rsidRDefault="007B3626">
            <w:pPr>
              <w:pStyle w:val="ConsPlusNormal"/>
            </w:pPr>
            <w:r>
              <w:t xml:space="preserve">лекарственные формы для парентерального </w:t>
            </w:r>
            <w:r>
              <w:lastRenderedPageBreak/>
              <w:t>интравитреального применения;</w:t>
            </w:r>
          </w:p>
          <w:p w14:paraId="6EF54501" w14:textId="77777777" w:rsidR="007B3626" w:rsidRDefault="007B3626">
            <w:pPr>
              <w:pStyle w:val="ConsPlusNormal"/>
            </w:pPr>
            <w:r>
              <w:t>твердые лекарственные формы для приема внутрь с обычным высвобождением</w:t>
            </w:r>
          </w:p>
        </w:tc>
      </w:tr>
      <w:tr w:rsidR="007B3626" w14:paraId="50ACE851" w14:textId="77777777">
        <w:tc>
          <w:tcPr>
            <w:tcW w:w="0" w:type="auto"/>
            <w:vMerge/>
          </w:tcPr>
          <w:p w14:paraId="0F598FB4" w14:textId="77777777" w:rsidR="007B3626" w:rsidRDefault="007B3626">
            <w:pPr>
              <w:pStyle w:val="ConsPlusNormal"/>
            </w:pPr>
          </w:p>
        </w:tc>
        <w:tc>
          <w:tcPr>
            <w:tcW w:w="0" w:type="auto"/>
            <w:vMerge/>
          </w:tcPr>
          <w:p w14:paraId="79EAA196" w14:textId="77777777" w:rsidR="007B3626" w:rsidRDefault="007B3626">
            <w:pPr>
              <w:pStyle w:val="ConsPlusNormal"/>
            </w:pPr>
          </w:p>
        </w:tc>
        <w:tc>
          <w:tcPr>
            <w:tcW w:w="4592" w:type="dxa"/>
          </w:tcPr>
          <w:p w14:paraId="3945F659" w14:textId="77777777" w:rsidR="007B3626" w:rsidRDefault="007B3626">
            <w:pPr>
              <w:pStyle w:val="ConsPlusNormal"/>
            </w:pPr>
            <w:r>
              <w:t>метилпреднизолон</w:t>
            </w:r>
          </w:p>
        </w:tc>
        <w:tc>
          <w:tcPr>
            <w:tcW w:w="3742" w:type="dxa"/>
          </w:tcPr>
          <w:p w14:paraId="4C087BBD" w14:textId="77777777" w:rsidR="007B3626" w:rsidRDefault="007B3626">
            <w:pPr>
              <w:pStyle w:val="ConsPlusNormal"/>
            </w:pPr>
            <w:r>
              <w:t>лекарственные формы для парентерального применения;</w:t>
            </w:r>
          </w:p>
          <w:p w14:paraId="7C7FDF78" w14:textId="77777777" w:rsidR="007B3626" w:rsidRDefault="007B3626">
            <w:pPr>
              <w:pStyle w:val="ConsPlusNormal"/>
            </w:pPr>
            <w:r>
              <w:t>твердые лекарственные формы для приема внутрь с обычным высвобождением</w:t>
            </w:r>
          </w:p>
        </w:tc>
      </w:tr>
      <w:tr w:rsidR="007B3626" w14:paraId="7178235C" w14:textId="77777777">
        <w:tc>
          <w:tcPr>
            <w:tcW w:w="0" w:type="auto"/>
            <w:vMerge/>
          </w:tcPr>
          <w:p w14:paraId="145950A8" w14:textId="77777777" w:rsidR="007B3626" w:rsidRDefault="007B3626">
            <w:pPr>
              <w:pStyle w:val="ConsPlusNormal"/>
            </w:pPr>
          </w:p>
        </w:tc>
        <w:tc>
          <w:tcPr>
            <w:tcW w:w="0" w:type="auto"/>
            <w:vMerge/>
          </w:tcPr>
          <w:p w14:paraId="4177FFB8" w14:textId="77777777" w:rsidR="007B3626" w:rsidRDefault="007B3626">
            <w:pPr>
              <w:pStyle w:val="ConsPlusNormal"/>
            </w:pPr>
          </w:p>
        </w:tc>
        <w:tc>
          <w:tcPr>
            <w:tcW w:w="4592" w:type="dxa"/>
          </w:tcPr>
          <w:p w14:paraId="339A02A5" w14:textId="77777777" w:rsidR="007B3626" w:rsidRDefault="007B3626">
            <w:pPr>
              <w:pStyle w:val="ConsPlusNormal"/>
            </w:pPr>
            <w:r>
              <w:t>преднизолон</w:t>
            </w:r>
          </w:p>
        </w:tc>
        <w:tc>
          <w:tcPr>
            <w:tcW w:w="3742" w:type="dxa"/>
          </w:tcPr>
          <w:p w14:paraId="366454C0" w14:textId="77777777" w:rsidR="007B3626" w:rsidRDefault="007B3626">
            <w:pPr>
              <w:pStyle w:val="ConsPlusNormal"/>
            </w:pPr>
            <w:r>
              <w:t>лекарственные формы для парентерального применения;</w:t>
            </w:r>
          </w:p>
          <w:p w14:paraId="4214174D" w14:textId="77777777" w:rsidR="007B3626" w:rsidRDefault="007B3626">
            <w:pPr>
              <w:pStyle w:val="ConsPlusNormal"/>
            </w:pPr>
            <w:r>
              <w:t>мягкие лекарственные формы для наружного применения;</w:t>
            </w:r>
          </w:p>
          <w:p w14:paraId="17CEBEBD" w14:textId="77777777" w:rsidR="007B3626" w:rsidRDefault="007B3626">
            <w:pPr>
              <w:pStyle w:val="ConsPlusNormal"/>
            </w:pPr>
            <w:r>
              <w:t>твердые лекарственные формы для приема внутрь с обычным высвобождением</w:t>
            </w:r>
          </w:p>
        </w:tc>
      </w:tr>
      <w:tr w:rsidR="007B3626" w14:paraId="6107EA7A" w14:textId="77777777">
        <w:tc>
          <w:tcPr>
            <w:tcW w:w="4309" w:type="dxa"/>
          </w:tcPr>
          <w:p w14:paraId="28F1844C" w14:textId="77777777" w:rsidR="007B3626" w:rsidRDefault="007B3626">
            <w:pPr>
              <w:pStyle w:val="ConsPlusNormal"/>
              <w:jc w:val="center"/>
              <w:outlineLvl w:val="3"/>
            </w:pPr>
            <w:r>
              <w:t>H03</w:t>
            </w:r>
          </w:p>
        </w:tc>
        <w:tc>
          <w:tcPr>
            <w:tcW w:w="4819" w:type="dxa"/>
          </w:tcPr>
          <w:p w14:paraId="546D2575" w14:textId="77777777" w:rsidR="007B3626" w:rsidRDefault="007B3626">
            <w:pPr>
              <w:pStyle w:val="ConsPlusNormal"/>
            </w:pPr>
            <w:r>
              <w:t>препараты для лечения заболеваний щитовидной железы</w:t>
            </w:r>
          </w:p>
        </w:tc>
        <w:tc>
          <w:tcPr>
            <w:tcW w:w="4592" w:type="dxa"/>
          </w:tcPr>
          <w:p w14:paraId="7A42EF23" w14:textId="77777777" w:rsidR="007B3626" w:rsidRDefault="007B3626">
            <w:pPr>
              <w:pStyle w:val="ConsPlusNormal"/>
            </w:pPr>
          </w:p>
        </w:tc>
        <w:tc>
          <w:tcPr>
            <w:tcW w:w="3742" w:type="dxa"/>
          </w:tcPr>
          <w:p w14:paraId="74DD18A8" w14:textId="77777777" w:rsidR="007B3626" w:rsidRDefault="007B3626">
            <w:pPr>
              <w:pStyle w:val="ConsPlusNormal"/>
            </w:pPr>
          </w:p>
        </w:tc>
      </w:tr>
      <w:tr w:rsidR="007B3626" w14:paraId="5B626085" w14:textId="77777777">
        <w:tc>
          <w:tcPr>
            <w:tcW w:w="4309" w:type="dxa"/>
          </w:tcPr>
          <w:p w14:paraId="07BB377F" w14:textId="77777777" w:rsidR="007B3626" w:rsidRDefault="007B3626">
            <w:pPr>
              <w:pStyle w:val="ConsPlusNormal"/>
              <w:jc w:val="center"/>
            </w:pPr>
            <w:r>
              <w:t>H03A</w:t>
            </w:r>
          </w:p>
        </w:tc>
        <w:tc>
          <w:tcPr>
            <w:tcW w:w="4819" w:type="dxa"/>
          </w:tcPr>
          <w:p w14:paraId="344CA934" w14:textId="77777777" w:rsidR="007B3626" w:rsidRDefault="007B3626">
            <w:pPr>
              <w:pStyle w:val="ConsPlusNormal"/>
            </w:pPr>
            <w:r>
              <w:t>препараты щитовидной железы</w:t>
            </w:r>
          </w:p>
        </w:tc>
        <w:tc>
          <w:tcPr>
            <w:tcW w:w="4592" w:type="dxa"/>
          </w:tcPr>
          <w:p w14:paraId="7C03EDDA" w14:textId="77777777" w:rsidR="007B3626" w:rsidRDefault="007B3626">
            <w:pPr>
              <w:pStyle w:val="ConsPlusNormal"/>
            </w:pPr>
          </w:p>
        </w:tc>
        <w:tc>
          <w:tcPr>
            <w:tcW w:w="3742" w:type="dxa"/>
          </w:tcPr>
          <w:p w14:paraId="3DC8CCB7" w14:textId="77777777" w:rsidR="007B3626" w:rsidRDefault="007B3626">
            <w:pPr>
              <w:pStyle w:val="ConsPlusNormal"/>
            </w:pPr>
          </w:p>
        </w:tc>
      </w:tr>
      <w:tr w:rsidR="007B3626" w14:paraId="13CAED2B" w14:textId="77777777">
        <w:tc>
          <w:tcPr>
            <w:tcW w:w="4309" w:type="dxa"/>
          </w:tcPr>
          <w:p w14:paraId="681DB890" w14:textId="77777777" w:rsidR="007B3626" w:rsidRDefault="007B3626">
            <w:pPr>
              <w:pStyle w:val="ConsPlusNormal"/>
              <w:jc w:val="center"/>
            </w:pPr>
            <w:r>
              <w:t>H03AA</w:t>
            </w:r>
          </w:p>
        </w:tc>
        <w:tc>
          <w:tcPr>
            <w:tcW w:w="4819" w:type="dxa"/>
          </w:tcPr>
          <w:p w14:paraId="573E5BE1" w14:textId="77777777" w:rsidR="007B3626" w:rsidRDefault="007B3626">
            <w:pPr>
              <w:pStyle w:val="ConsPlusNormal"/>
            </w:pPr>
            <w:r>
              <w:t>гормоны щитовидной железы</w:t>
            </w:r>
          </w:p>
        </w:tc>
        <w:tc>
          <w:tcPr>
            <w:tcW w:w="4592" w:type="dxa"/>
          </w:tcPr>
          <w:p w14:paraId="0E57B257" w14:textId="77777777" w:rsidR="007B3626" w:rsidRDefault="007B3626">
            <w:pPr>
              <w:pStyle w:val="ConsPlusNormal"/>
            </w:pPr>
            <w:r>
              <w:t>левотироксин натрия</w:t>
            </w:r>
          </w:p>
        </w:tc>
        <w:tc>
          <w:tcPr>
            <w:tcW w:w="3742" w:type="dxa"/>
          </w:tcPr>
          <w:p w14:paraId="556160C9" w14:textId="77777777" w:rsidR="007B3626" w:rsidRDefault="007B3626">
            <w:pPr>
              <w:pStyle w:val="ConsPlusNormal"/>
            </w:pPr>
            <w:r>
              <w:t>твердые лекарственные формы для приема внутрь с обычным высвобождением</w:t>
            </w:r>
          </w:p>
        </w:tc>
      </w:tr>
      <w:tr w:rsidR="007B3626" w14:paraId="0D33FC32" w14:textId="77777777">
        <w:tc>
          <w:tcPr>
            <w:tcW w:w="4309" w:type="dxa"/>
          </w:tcPr>
          <w:p w14:paraId="6AF93E8B" w14:textId="77777777" w:rsidR="007B3626" w:rsidRDefault="007B3626">
            <w:pPr>
              <w:pStyle w:val="ConsPlusNormal"/>
              <w:jc w:val="center"/>
            </w:pPr>
            <w:r>
              <w:t>H03B</w:t>
            </w:r>
          </w:p>
        </w:tc>
        <w:tc>
          <w:tcPr>
            <w:tcW w:w="4819" w:type="dxa"/>
          </w:tcPr>
          <w:p w14:paraId="76E155FA" w14:textId="77777777" w:rsidR="007B3626" w:rsidRDefault="007B3626">
            <w:pPr>
              <w:pStyle w:val="ConsPlusNormal"/>
            </w:pPr>
            <w:r>
              <w:t>антитиреоидные препараты</w:t>
            </w:r>
          </w:p>
        </w:tc>
        <w:tc>
          <w:tcPr>
            <w:tcW w:w="4592" w:type="dxa"/>
          </w:tcPr>
          <w:p w14:paraId="3DAC3ED9" w14:textId="77777777" w:rsidR="007B3626" w:rsidRDefault="007B3626">
            <w:pPr>
              <w:pStyle w:val="ConsPlusNormal"/>
            </w:pPr>
          </w:p>
        </w:tc>
        <w:tc>
          <w:tcPr>
            <w:tcW w:w="3742" w:type="dxa"/>
          </w:tcPr>
          <w:p w14:paraId="13F3DB62" w14:textId="77777777" w:rsidR="007B3626" w:rsidRDefault="007B3626">
            <w:pPr>
              <w:pStyle w:val="ConsPlusNormal"/>
            </w:pPr>
          </w:p>
        </w:tc>
      </w:tr>
      <w:tr w:rsidR="007B3626" w14:paraId="07BF09E5" w14:textId="77777777">
        <w:tc>
          <w:tcPr>
            <w:tcW w:w="4309" w:type="dxa"/>
          </w:tcPr>
          <w:p w14:paraId="1E5EC97B" w14:textId="77777777" w:rsidR="007B3626" w:rsidRDefault="007B3626">
            <w:pPr>
              <w:pStyle w:val="ConsPlusNormal"/>
              <w:jc w:val="center"/>
            </w:pPr>
            <w:r>
              <w:t>H03BB</w:t>
            </w:r>
          </w:p>
        </w:tc>
        <w:tc>
          <w:tcPr>
            <w:tcW w:w="4819" w:type="dxa"/>
          </w:tcPr>
          <w:p w14:paraId="356439D1" w14:textId="77777777" w:rsidR="007B3626" w:rsidRDefault="007B3626">
            <w:pPr>
              <w:pStyle w:val="ConsPlusNormal"/>
            </w:pPr>
            <w:r>
              <w:t>серосодержащие производные имидазола</w:t>
            </w:r>
          </w:p>
        </w:tc>
        <w:tc>
          <w:tcPr>
            <w:tcW w:w="4592" w:type="dxa"/>
          </w:tcPr>
          <w:p w14:paraId="610AE15D" w14:textId="77777777" w:rsidR="007B3626" w:rsidRDefault="007B3626">
            <w:pPr>
              <w:pStyle w:val="ConsPlusNormal"/>
            </w:pPr>
            <w:r>
              <w:t>тиамазол</w:t>
            </w:r>
          </w:p>
        </w:tc>
        <w:tc>
          <w:tcPr>
            <w:tcW w:w="3742" w:type="dxa"/>
          </w:tcPr>
          <w:p w14:paraId="79748FD6" w14:textId="77777777" w:rsidR="007B3626" w:rsidRDefault="007B3626">
            <w:pPr>
              <w:pStyle w:val="ConsPlusNormal"/>
            </w:pPr>
            <w:r>
              <w:t>твердые лекарственные формы для приема внутрь с обычным высвобождением</w:t>
            </w:r>
          </w:p>
        </w:tc>
      </w:tr>
      <w:tr w:rsidR="007B3626" w14:paraId="504F5863" w14:textId="77777777">
        <w:tc>
          <w:tcPr>
            <w:tcW w:w="4309" w:type="dxa"/>
          </w:tcPr>
          <w:p w14:paraId="46EB4120" w14:textId="77777777" w:rsidR="007B3626" w:rsidRDefault="007B3626">
            <w:pPr>
              <w:pStyle w:val="ConsPlusNormal"/>
              <w:jc w:val="center"/>
            </w:pPr>
            <w:r>
              <w:t>H03C</w:t>
            </w:r>
          </w:p>
        </w:tc>
        <w:tc>
          <w:tcPr>
            <w:tcW w:w="4819" w:type="dxa"/>
          </w:tcPr>
          <w:p w14:paraId="4A2E4589" w14:textId="77777777" w:rsidR="007B3626" w:rsidRDefault="007B3626">
            <w:pPr>
              <w:pStyle w:val="ConsPlusNormal"/>
            </w:pPr>
            <w:r>
              <w:t>препараты йода</w:t>
            </w:r>
          </w:p>
        </w:tc>
        <w:tc>
          <w:tcPr>
            <w:tcW w:w="4592" w:type="dxa"/>
          </w:tcPr>
          <w:p w14:paraId="6C2E7B99" w14:textId="77777777" w:rsidR="007B3626" w:rsidRDefault="007B3626">
            <w:pPr>
              <w:pStyle w:val="ConsPlusNormal"/>
            </w:pPr>
          </w:p>
        </w:tc>
        <w:tc>
          <w:tcPr>
            <w:tcW w:w="3742" w:type="dxa"/>
          </w:tcPr>
          <w:p w14:paraId="4E488CD3" w14:textId="77777777" w:rsidR="007B3626" w:rsidRDefault="007B3626">
            <w:pPr>
              <w:pStyle w:val="ConsPlusNormal"/>
            </w:pPr>
          </w:p>
        </w:tc>
      </w:tr>
      <w:tr w:rsidR="007B3626" w14:paraId="19434CCA" w14:textId="77777777">
        <w:tc>
          <w:tcPr>
            <w:tcW w:w="4309" w:type="dxa"/>
          </w:tcPr>
          <w:p w14:paraId="0EFEB0B9" w14:textId="77777777" w:rsidR="007B3626" w:rsidRDefault="007B3626">
            <w:pPr>
              <w:pStyle w:val="ConsPlusNormal"/>
              <w:jc w:val="center"/>
            </w:pPr>
            <w:r>
              <w:lastRenderedPageBreak/>
              <w:t>H03CA</w:t>
            </w:r>
          </w:p>
        </w:tc>
        <w:tc>
          <w:tcPr>
            <w:tcW w:w="4819" w:type="dxa"/>
          </w:tcPr>
          <w:p w14:paraId="5BCE6C1E" w14:textId="77777777" w:rsidR="007B3626" w:rsidRDefault="007B3626">
            <w:pPr>
              <w:pStyle w:val="ConsPlusNormal"/>
            </w:pPr>
            <w:r>
              <w:t>препараты йода</w:t>
            </w:r>
          </w:p>
        </w:tc>
        <w:tc>
          <w:tcPr>
            <w:tcW w:w="4592" w:type="dxa"/>
          </w:tcPr>
          <w:p w14:paraId="19169C9C" w14:textId="77777777" w:rsidR="007B3626" w:rsidRDefault="007B3626">
            <w:pPr>
              <w:pStyle w:val="ConsPlusNormal"/>
            </w:pPr>
            <w:r>
              <w:t>калия йодид</w:t>
            </w:r>
          </w:p>
        </w:tc>
        <w:tc>
          <w:tcPr>
            <w:tcW w:w="3742" w:type="dxa"/>
          </w:tcPr>
          <w:p w14:paraId="1382BAC1" w14:textId="77777777" w:rsidR="007B3626" w:rsidRDefault="007B3626">
            <w:pPr>
              <w:pStyle w:val="ConsPlusNormal"/>
            </w:pPr>
            <w:r>
              <w:t>твердые лекарственные формы для приема внутрь с обычным высвобождением</w:t>
            </w:r>
          </w:p>
        </w:tc>
      </w:tr>
      <w:tr w:rsidR="007B3626" w14:paraId="4D9EA0FC" w14:textId="77777777">
        <w:tc>
          <w:tcPr>
            <w:tcW w:w="4309" w:type="dxa"/>
          </w:tcPr>
          <w:p w14:paraId="45E5B095" w14:textId="77777777" w:rsidR="007B3626" w:rsidRDefault="007B3626">
            <w:pPr>
              <w:pStyle w:val="ConsPlusNormal"/>
              <w:jc w:val="center"/>
              <w:outlineLvl w:val="3"/>
            </w:pPr>
            <w:r>
              <w:t>H04</w:t>
            </w:r>
          </w:p>
        </w:tc>
        <w:tc>
          <w:tcPr>
            <w:tcW w:w="4819" w:type="dxa"/>
          </w:tcPr>
          <w:p w14:paraId="17B41DBF" w14:textId="77777777" w:rsidR="007B3626" w:rsidRDefault="007B3626">
            <w:pPr>
              <w:pStyle w:val="ConsPlusNormal"/>
            </w:pPr>
            <w:r>
              <w:t>гормоны поджелудочной железы</w:t>
            </w:r>
          </w:p>
        </w:tc>
        <w:tc>
          <w:tcPr>
            <w:tcW w:w="4592" w:type="dxa"/>
          </w:tcPr>
          <w:p w14:paraId="73E5E527" w14:textId="77777777" w:rsidR="007B3626" w:rsidRDefault="007B3626">
            <w:pPr>
              <w:pStyle w:val="ConsPlusNormal"/>
            </w:pPr>
          </w:p>
        </w:tc>
        <w:tc>
          <w:tcPr>
            <w:tcW w:w="3742" w:type="dxa"/>
          </w:tcPr>
          <w:p w14:paraId="5594EEEB" w14:textId="77777777" w:rsidR="007B3626" w:rsidRDefault="007B3626">
            <w:pPr>
              <w:pStyle w:val="ConsPlusNormal"/>
            </w:pPr>
          </w:p>
        </w:tc>
      </w:tr>
      <w:tr w:rsidR="007B3626" w14:paraId="0A88B1D1" w14:textId="77777777">
        <w:tc>
          <w:tcPr>
            <w:tcW w:w="4309" w:type="dxa"/>
          </w:tcPr>
          <w:p w14:paraId="5992C7CD" w14:textId="77777777" w:rsidR="007B3626" w:rsidRDefault="007B3626">
            <w:pPr>
              <w:pStyle w:val="ConsPlusNormal"/>
              <w:jc w:val="center"/>
            </w:pPr>
            <w:r>
              <w:t>H04A</w:t>
            </w:r>
          </w:p>
        </w:tc>
        <w:tc>
          <w:tcPr>
            <w:tcW w:w="4819" w:type="dxa"/>
          </w:tcPr>
          <w:p w14:paraId="6F07DEA8" w14:textId="77777777" w:rsidR="007B3626" w:rsidRDefault="007B3626">
            <w:pPr>
              <w:pStyle w:val="ConsPlusNormal"/>
            </w:pPr>
            <w:r>
              <w:t>гормоны, расщепляющие гликоген</w:t>
            </w:r>
          </w:p>
        </w:tc>
        <w:tc>
          <w:tcPr>
            <w:tcW w:w="4592" w:type="dxa"/>
          </w:tcPr>
          <w:p w14:paraId="1BF5D569" w14:textId="77777777" w:rsidR="007B3626" w:rsidRDefault="007B3626">
            <w:pPr>
              <w:pStyle w:val="ConsPlusNormal"/>
            </w:pPr>
          </w:p>
        </w:tc>
        <w:tc>
          <w:tcPr>
            <w:tcW w:w="3742" w:type="dxa"/>
          </w:tcPr>
          <w:p w14:paraId="4108D2B8" w14:textId="77777777" w:rsidR="007B3626" w:rsidRDefault="007B3626">
            <w:pPr>
              <w:pStyle w:val="ConsPlusNormal"/>
            </w:pPr>
          </w:p>
        </w:tc>
      </w:tr>
      <w:tr w:rsidR="007B3626" w14:paraId="3C109C19" w14:textId="77777777">
        <w:tc>
          <w:tcPr>
            <w:tcW w:w="4309" w:type="dxa"/>
          </w:tcPr>
          <w:p w14:paraId="391A51A7" w14:textId="77777777" w:rsidR="007B3626" w:rsidRDefault="007B3626">
            <w:pPr>
              <w:pStyle w:val="ConsPlusNormal"/>
              <w:jc w:val="center"/>
            </w:pPr>
            <w:r>
              <w:t>H04AA</w:t>
            </w:r>
          </w:p>
        </w:tc>
        <w:tc>
          <w:tcPr>
            <w:tcW w:w="4819" w:type="dxa"/>
          </w:tcPr>
          <w:p w14:paraId="41BB4C62" w14:textId="77777777" w:rsidR="007B3626" w:rsidRDefault="007B3626">
            <w:pPr>
              <w:pStyle w:val="ConsPlusNormal"/>
            </w:pPr>
            <w:r>
              <w:t>гормоны, расщепляющие гликоген</w:t>
            </w:r>
          </w:p>
        </w:tc>
        <w:tc>
          <w:tcPr>
            <w:tcW w:w="4592" w:type="dxa"/>
          </w:tcPr>
          <w:p w14:paraId="496E27D7" w14:textId="77777777" w:rsidR="007B3626" w:rsidRDefault="007B3626">
            <w:pPr>
              <w:pStyle w:val="ConsPlusNormal"/>
            </w:pPr>
            <w:r>
              <w:t>глюкагон</w:t>
            </w:r>
          </w:p>
        </w:tc>
        <w:tc>
          <w:tcPr>
            <w:tcW w:w="3742" w:type="dxa"/>
          </w:tcPr>
          <w:p w14:paraId="21FB2D96" w14:textId="77777777" w:rsidR="007B3626" w:rsidRDefault="007B3626">
            <w:pPr>
              <w:pStyle w:val="ConsPlusNormal"/>
            </w:pPr>
            <w:r>
              <w:t>лекарственные формы для парентерального применения</w:t>
            </w:r>
          </w:p>
        </w:tc>
      </w:tr>
      <w:tr w:rsidR="007B3626" w14:paraId="10FCBC4B" w14:textId="77777777">
        <w:tc>
          <w:tcPr>
            <w:tcW w:w="4309" w:type="dxa"/>
          </w:tcPr>
          <w:p w14:paraId="6441454B" w14:textId="77777777" w:rsidR="007B3626" w:rsidRDefault="007B3626">
            <w:pPr>
              <w:pStyle w:val="ConsPlusNormal"/>
              <w:jc w:val="center"/>
              <w:outlineLvl w:val="3"/>
            </w:pPr>
            <w:r>
              <w:t>H05</w:t>
            </w:r>
          </w:p>
        </w:tc>
        <w:tc>
          <w:tcPr>
            <w:tcW w:w="4819" w:type="dxa"/>
          </w:tcPr>
          <w:p w14:paraId="370C42C3" w14:textId="77777777" w:rsidR="007B3626" w:rsidRDefault="007B3626">
            <w:pPr>
              <w:pStyle w:val="ConsPlusNormal"/>
            </w:pPr>
            <w:r>
              <w:t>средства, регулирующие обмен кальция</w:t>
            </w:r>
          </w:p>
        </w:tc>
        <w:tc>
          <w:tcPr>
            <w:tcW w:w="4592" w:type="dxa"/>
          </w:tcPr>
          <w:p w14:paraId="6C69F79F" w14:textId="77777777" w:rsidR="007B3626" w:rsidRDefault="007B3626">
            <w:pPr>
              <w:pStyle w:val="ConsPlusNormal"/>
            </w:pPr>
          </w:p>
        </w:tc>
        <w:tc>
          <w:tcPr>
            <w:tcW w:w="3742" w:type="dxa"/>
          </w:tcPr>
          <w:p w14:paraId="384D8539" w14:textId="77777777" w:rsidR="007B3626" w:rsidRDefault="007B3626">
            <w:pPr>
              <w:pStyle w:val="ConsPlusNormal"/>
            </w:pPr>
          </w:p>
        </w:tc>
      </w:tr>
      <w:tr w:rsidR="007B3626" w14:paraId="11BE5D46" w14:textId="77777777">
        <w:tc>
          <w:tcPr>
            <w:tcW w:w="4309" w:type="dxa"/>
          </w:tcPr>
          <w:p w14:paraId="4AD041E4" w14:textId="77777777" w:rsidR="007B3626" w:rsidRDefault="007B3626">
            <w:pPr>
              <w:pStyle w:val="ConsPlusNormal"/>
              <w:jc w:val="center"/>
            </w:pPr>
            <w:r>
              <w:t>H05A</w:t>
            </w:r>
          </w:p>
        </w:tc>
        <w:tc>
          <w:tcPr>
            <w:tcW w:w="4819" w:type="dxa"/>
          </w:tcPr>
          <w:p w14:paraId="327CADF5" w14:textId="77777777" w:rsidR="007B3626" w:rsidRDefault="007B3626">
            <w:pPr>
              <w:pStyle w:val="ConsPlusNormal"/>
            </w:pPr>
            <w:r>
              <w:t>паратиреоидные гормоны и их аналоги</w:t>
            </w:r>
          </w:p>
        </w:tc>
        <w:tc>
          <w:tcPr>
            <w:tcW w:w="4592" w:type="dxa"/>
          </w:tcPr>
          <w:p w14:paraId="742A5995" w14:textId="77777777" w:rsidR="007B3626" w:rsidRDefault="007B3626">
            <w:pPr>
              <w:pStyle w:val="ConsPlusNormal"/>
            </w:pPr>
          </w:p>
        </w:tc>
        <w:tc>
          <w:tcPr>
            <w:tcW w:w="3742" w:type="dxa"/>
          </w:tcPr>
          <w:p w14:paraId="17BB9135" w14:textId="77777777" w:rsidR="007B3626" w:rsidRDefault="007B3626">
            <w:pPr>
              <w:pStyle w:val="ConsPlusNormal"/>
            </w:pPr>
          </w:p>
        </w:tc>
      </w:tr>
      <w:tr w:rsidR="007B3626" w14:paraId="243132CB" w14:textId="77777777">
        <w:tc>
          <w:tcPr>
            <w:tcW w:w="4309" w:type="dxa"/>
          </w:tcPr>
          <w:p w14:paraId="4F0CF0B0" w14:textId="77777777" w:rsidR="007B3626" w:rsidRDefault="007B3626">
            <w:pPr>
              <w:pStyle w:val="ConsPlusNormal"/>
              <w:jc w:val="center"/>
            </w:pPr>
            <w:r>
              <w:t>H05AA</w:t>
            </w:r>
          </w:p>
        </w:tc>
        <w:tc>
          <w:tcPr>
            <w:tcW w:w="4819" w:type="dxa"/>
          </w:tcPr>
          <w:p w14:paraId="3E7A7ADC" w14:textId="77777777" w:rsidR="007B3626" w:rsidRDefault="007B3626">
            <w:pPr>
              <w:pStyle w:val="ConsPlusNormal"/>
            </w:pPr>
            <w:r>
              <w:t>паратиреоидные гормоны и их аналоги</w:t>
            </w:r>
          </w:p>
        </w:tc>
        <w:tc>
          <w:tcPr>
            <w:tcW w:w="4592" w:type="dxa"/>
          </w:tcPr>
          <w:p w14:paraId="7BC82B7A" w14:textId="77777777" w:rsidR="007B3626" w:rsidRDefault="007B3626">
            <w:pPr>
              <w:pStyle w:val="ConsPlusNormal"/>
            </w:pPr>
            <w:r>
              <w:t>терипаратид</w:t>
            </w:r>
          </w:p>
        </w:tc>
        <w:tc>
          <w:tcPr>
            <w:tcW w:w="3742" w:type="dxa"/>
          </w:tcPr>
          <w:p w14:paraId="4938D431" w14:textId="77777777" w:rsidR="007B3626" w:rsidRDefault="007B3626">
            <w:pPr>
              <w:pStyle w:val="ConsPlusNormal"/>
            </w:pPr>
            <w:r>
              <w:t>лекарственные формы для парентерального применения</w:t>
            </w:r>
          </w:p>
        </w:tc>
      </w:tr>
      <w:tr w:rsidR="007B3626" w14:paraId="5C9EDF21" w14:textId="77777777">
        <w:tc>
          <w:tcPr>
            <w:tcW w:w="4309" w:type="dxa"/>
          </w:tcPr>
          <w:p w14:paraId="0E766B2B" w14:textId="77777777" w:rsidR="007B3626" w:rsidRDefault="007B3626">
            <w:pPr>
              <w:pStyle w:val="ConsPlusNormal"/>
              <w:jc w:val="center"/>
            </w:pPr>
            <w:r>
              <w:t>H05B</w:t>
            </w:r>
          </w:p>
        </w:tc>
        <w:tc>
          <w:tcPr>
            <w:tcW w:w="4819" w:type="dxa"/>
          </w:tcPr>
          <w:p w14:paraId="6FFA06CB" w14:textId="77777777" w:rsidR="007B3626" w:rsidRDefault="007B3626">
            <w:pPr>
              <w:pStyle w:val="ConsPlusNormal"/>
            </w:pPr>
            <w:r>
              <w:t>антипаратиреоидные средства</w:t>
            </w:r>
          </w:p>
        </w:tc>
        <w:tc>
          <w:tcPr>
            <w:tcW w:w="4592" w:type="dxa"/>
          </w:tcPr>
          <w:p w14:paraId="65E38019" w14:textId="77777777" w:rsidR="007B3626" w:rsidRDefault="007B3626">
            <w:pPr>
              <w:pStyle w:val="ConsPlusNormal"/>
            </w:pPr>
          </w:p>
        </w:tc>
        <w:tc>
          <w:tcPr>
            <w:tcW w:w="3742" w:type="dxa"/>
          </w:tcPr>
          <w:p w14:paraId="63B61DB7" w14:textId="77777777" w:rsidR="007B3626" w:rsidRDefault="007B3626">
            <w:pPr>
              <w:pStyle w:val="ConsPlusNormal"/>
            </w:pPr>
          </w:p>
        </w:tc>
      </w:tr>
      <w:tr w:rsidR="007B3626" w14:paraId="2DC2B1BC" w14:textId="77777777">
        <w:tc>
          <w:tcPr>
            <w:tcW w:w="4309" w:type="dxa"/>
            <w:vMerge w:val="restart"/>
          </w:tcPr>
          <w:p w14:paraId="55E2D32C" w14:textId="77777777" w:rsidR="007B3626" w:rsidRDefault="007B3626">
            <w:pPr>
              <w:pStyle w:val="ConsPlusNormal"/>
              <w:jc w:val="center"/>
            </w:pPr>
            <w:r>
              <w:t>H05BX</w:t>
            </w:r>
          </w:p>
        </w:tc>
        <w:tc>
          <w:tcPr>
            <w:tcW w:w="4819" w:type="dxa"/>
            <w:vMerge w:val="restart"/>
          </w:tcPr>
          <w:p w14:paraId="79CC252F" w14:textId="77777777" w:rsidR="007B3626" w:rsidRDefault="007B3626">
            <w:pPr>
              <w:pStyle w:val="ConsPlusNormal"/>
            </w:pPr>
            <w:r>
              <w:t>другие антипаратиреоидные средства</w:t>
            </w:r>
          </w:p>
        </w:tc>
        <w:tc>
          <w:tcPr>
            <w:tcW w:w="4592" w:type="dxa"/>
          </w:tcPr>
          <w:p w14:paraId="27BB72FD" w14:textId="77777777" w:rsidR="007B3626" w:rsidRDefault="007B3626">
            <w:pPr>
              <w:pStyle w:val="ConsPlusNormal"/>
            </w:pPr>
            <w:r>
              <w:t>парикальцитол</w:t>
            </w:r>
          </w:p>
        </w:tc>
        <w:tc>
          <w:tcPr>
            <w:tcW w:w="3742" w:type="dxa"/>
          </w:tcPr>
          <w:p w14:paraId="5D371193" w14:textId="77777777" w:rsidR="007B3626" w:rsidRDefault="007B3626">
            <w:pPr>
              <w:pStyle w:val="ConsPlusNormal"/>
            </w:pPr>
            <w:r>
              <w:t>лекарственные формы для парентерального применения;</w:t>
            </w:r>
          </w:p>
          <w:p w14:paraId="24AA210D" w14:textId="77777777" w:rsidR="007B3626" w:rsidRDefault="007B3626">
            <w:pPr>
              <w:pStyle w:val="ConsPlusNormal"/>
            </w:pPr>
            <w:r>
              <w:t>твердые лекарственные формы для приема внутрь с обычным высвобождением</w:t>
            </w:r>
          </w:p>
        </w:tc>
      </w:tr>
      <w:tr w:rsidR="007B3626" w14:paraId="678F3311" w14:textId="77777777">
        <w:tc>
          <w:tcPr>
            <w:tcW w:w="0" w:type="auto"/>
            <w:vMerge/>
          </w:tcPr>
          <w:p w14:paraId="2129541D" w14:textId="77777777" w:rsidR="007B3626" w:rsidRDefault="007B3626">
            <w:pPr>
              <w:pStyle w:val="ConsPlusNormal"/>
            </w:pPr>
          </w:p>
        </w:tc>
        <w:tc>
          <w:tcPr>
            <w:tcW w:w="0" w:type="auto"/>
            <w:vMerge/>
          </w:tcPr>
          <w:p w14:paraId="498C95B5" w14:textId="77777777" w:rsidR="007B3626" w:rsidRDefault="007B3626">
            <w:pPr>
              <w:pStyle w:val="ConsPlusNormal"/>
            </w:pPr>
          </w:p>
        </w:tc>
        <w:tc>
          <w:tcPr>
            <w:tcW w:w="4592" w:type="dxa"/>
          </w:tcPr>
          <w:p w14:paraId="31580AEF" w14:textId="77777777" w:rsidR="007B3626" w:rsidRDefault="007B3626">
            <w:pPr>
              <w:pStyle w:val="ConsPlusNormal"/>
            </w:pPr>
            <w:r>
              <w:t>цинакальцет</w:t>
            </w:r>
          </w:p>
        </w:tc>
        <w:tc>
          <w:tcPr>
            <w:tcW w:w="3742" w:type="dxa"/>
          </w:tcPr>
          <w:p w14:paraId="19A845EC" w14:textId="77777777" w:rsidR="007B3626" w:rsidRDefault="007B3626">
            <w:pPr>
              <w:pStyle w:val="ConsPlusNormal"/>
            </w:pPr>
            <w:r>
              <w:t>твердые лекарственные формы для приема внутрь с обычным высвобождением</w:t>
            </w:r>
          </w:p>
        </w:tc>
      </w:tr>
      <w:tr w:rsidR="007B3626" w14:paraId="4F1FEABA" w14:textId="77777777">
        <w:tc>
          <w:tcPr>
            <w:tcW w:w="0" w:type="auto"/>
            <w:vMerge/>
          </w:tcPr>
          <w:p w14:paraId="7BA70630" w14:textId="77777777" w:rsidR="007B3626" w:rsidRDefault="007B3626">
            <w:pPr>
              <w:pStyle w:val="ConsPlusNormal"/>
            </w:pPr>
          </w:p>
        </w:tc>
        <w:tc>
          <w:tcPr>
            <w:tcW w:w="0" w:type="auto"/>
            <w:vMerge/>
          </w:tcPr>
          <w:p w14:paraId="51A558AC" w14:textId="77777777" w:rsidR="007B3626" w:rsidRDefault="007B3626">
            <w:pPr>
              <w:pStyle w:val="ConsPlusNormal"/>
            </w:pPr>
          </w:p>
        </w:tc>
        <w:tc>
          <w:tcPr>
            <w:tcW w:w="4592" w:type="dxa"/>
          </w:tcPr>
          <w:p w14:paraId="4F47946D" w14:textId="77777777" w:rsidR="007B3626" w:rsidRDefault="007B3626">
            <w:pPr>
              <w:pStyle w:val="ConsPlusNormal"/>
            </w:pPr>
            <w:r>
              <w:t>этелкальцетид</w:t>
            </w:r>
          </w:p>
        </w:tc>
        <w:tc>
          <w:tcPr>
            <w:tcW w:w="3742" w:type="dxa"/>
          </w:tcPr>
          <w:p w14:paraId="0816008E" w14:textId="77777777" w:rsidR="007B3626" w:rsidRDefault="007B3626">
            <w:pPr>
              <w:pStyle w:val="ConsPlusNormal"/>
            </w:pPr>
            <w:r>
              <w:t>лекарственные формы для парентерального применения</w:t>
            </w:r>
          </w:p>
        </w:tc>
      </w:tr>
      <w:tr w:rsidR="007B3626" w14:paraId="28222937" w14:textId="77777777">
        <w:tc>
          <w:tcPr>
            <w:tcW w:w="4309" w:type="dxa"/>
          </w:tcPr>
          <w:p w14:paraId="167CC2AE" w14:textId="77777777" w:rsidR="007B3626" w:rsidRDefault="007B3626">
            <w:pPr>
              <w:pStyle w:val="ConsPlusNormal"/>
              <w:jc w:val="center"/>
              <w:outlineLvl w:val="2"/>
            </w:pPr>
            <w:r>
              <w:t>J</w:t>
            </w:r>
          </w:p>
        </w:tc>
        <w:tc>
          <w:tcPr>
            <w:tcW w:w="4819" w:type="dxa"/>
          </w:tcPr>
          <w:p w14:paraId="4B455045" w14:textId="77777777" w:rsidR="007B3626" w:rsidRDefault="007B3626">
            <w:pPr>
              <w:pStyle w:val="ConsPlusNormal"/>
            </w:pPr>
            <w:r>
              <w:t>противомикробные средства системного действия</w:t>
            </w:r>
          </w:p>
        </w:tc>
        <w:tc>
          <w:tcPr>
            <w:tcW w:w="4592" w:type="dxa"/>
          </w:tcPr>
          <w:p w14:paraId="3D2556B6" w14:textId="77777777" w:rsidR="007B3626" w:rsidRDefault="007B3626">
            <w:pPr>
              <w:pStyle w:val="ConsPlusNormal"/>
            </w:pPr>
          </w:p>
        </w:tc>
        <w:tc>
          <w:tcPr>
            <w:tcW w:w="3742" w:type="dxa"/>
          </w:tcPr>
          <w:p w14:paraId="5C7C5051" w14:textId="77777777" w:rsidR="007B3626" w:rsidRDefault="007B3626">
            <w:pPr>
              <w:pStyle w:val="ConsPlusNormal"/>
            </w:pPr>
          </w:p>
        </w:tc>
      </w:tr>
      <w:tr w:rsidR="007B3626" w14:paraId="4BD7A90F" w14:textId="77777777">
        <w:tc>
          <w:tcPr>
            <w:tcW w:w="4309" w:type="dxa"/>
          </w:tcPr>
          <w:p w14:paraId="4193EB23" w14:textId="77777777" w:rsidR="007B3626" w:rsidRDefault="007B3626">
            <w:pPr>
              <w:pStyle w:val="ConsPlusNormal"/>
              <w:jc w:val="center"/>
              <w:outlineLvl w:val="3"/>
            </w:pPr>
            <w:r>
              <w:lastRenderedPageBreak/>
              <w:t>J01</w:t>
            </w:r>
          </w:p>
        </w:tc>
        <w:tc>
          <w:tcPr>
            <w:tcW w:w="4819" w:type="dxa"/>
          </w:tcPr>
          <w:p w14:paraId="62B0747B" w14:textId="77777777" w:rsidR="007B3626" w:rsidRDefault="007B3626">
            <w:pPr>
              <w:pStyle w:val="ConsPlusNormal"/>
            </w:pPr>
            <w:r>
              <w:t>антибактериальные средства системного действия</w:t>
            </w:r>
          </w:p>
        </w:tc>
        <w:tc>
          <w:tcPr>
            <w:tcW w:w="4592" w:type="dxa"/>
          </w:tcPr>
          <w:p w14:paraId="26717990" w14:textId="77777777" w:rsidR="007B3626" w:rsidRDefault="007B3626">
            <w:pPr>
              <w:pStyle w:val="ConsPlusNormal"/>
            </w:pPr>
          </w:p>
        </w:tc>
        <w:tc>
          <w:tcPr>
            <w:tcW w:w="3742" w:type="dxa"/>
          </w:tcPr>
          <w:p w14:paraId="6A514BD9" w14:textId="77777777" w:rsidR="007B3626" w:rsidRDefault="007B3626">
            <w:pPr>
              <w:pStyle w:val="ConsPlusNormal"/>
            </w:pPr>
          </w:p>
        </w:tc>
      </w:tr>
      <w:tr w:rsidR="007B3626" w14:paraId="3F62F705" w14:textId="77777777">
        <w:tc>
          <w:tcPr>
            <w:tcW w:w="4309" w:type="dxa"/>
          </w:tcPr>
          <w:p w14:paraId="2B7D8D80" w14:textId="77777777" w:rsidR="007B3626" w:rsidRDefault="007B3626">
            <w:pPr>
              <w:pStyle w:val="ConsPlusNormal"/>
              <w:jc w:val="center"/>
            </w:pPr>
            <w:r>
              <w:t>J01A</w:t>
            </w:r>
          </w:p>
        </w:tc>
        <w:tc>
          <w:tcPr>
            <w:tcW w:w="4819" w:type="dxa"/>
          </w:tcPr>
          <w:p w14:paraId="0AAA344E" w14:textId="77777777" w:rsidR="007B3626" w:rsidRDefault="007B3626">
            <w:pPr>
              <w:pStyle w:val="ConsPlusNormal"/>
            </w:pPr>
            <w:r>
              <w:t>тетрациклины</w:t>
            </w:r>
          </w:p>
        </w:tc>
        <w:tc>
          <w:tcPr>
            <w:tcW w:w="4592" w:type="dxa"/>
          </w:tcPr>
          <w:p w14:paraId="3EA54EC8" w14:textId="77777777" w:rsidR="007B3626" w:rsidRDefault="007B3626">
            <w:pPr>
              <w:pStyle w:val="ConsPlusNormal"/>
            </w:pPr>
          </w:p>
        </w:tc>
        <w:tc>
          <w:tcPr>
            <w:tcW w:w="3742" w:type="dxa"/>
          </w:tcPr>
          <w:p w14:paraId="66CC1C34" w14:textId="77777777" w:rsidR="007B3626" w:rsidRDefault="007B3626">
            <w:pPr>
              <w:pStyle w:val="ConsPlusNormal"/>
            </w:pPr>
          </w:p>
        </w:tc>
      </w:tr>
      <w:tr w:rsidR="007B3626" w14:paraId="303F2D74" w14:textId="77777777">
        <w:tc>
          <w:tcPr>
            <w:tcW w:w="4309" w:type="dxa"/>
            <w:vMerge w:val="restart"/>
          </w:tcPr>
          <w:p w14:paraId="52AB4585" w14:textId="77777777" w:rsidR="007B3626" w:rsidRDefault="007B3626">
            <w:pPr>
              <w:pStyle w:val="ConsPlusNormal"/>
              <w:jc w:val="center"/>
            </w:pPr>
            <w:r>
              <w:t>J01AA</w:t>
            </w:r>
          </w:p>
        </w:tc>
        <w:tc>
          <w:tcPr>
            <w:tcW w:w="4819" w:type="dxa"/>
            <w:vMerge w:val="restart"/>
          </w:tcPr>
          <w:p w14:paraId="0F96DCD5" w14:textId="77777777" w:rsidR="007B3626" w:rsidRDefault="007B3626">
            <w:pPr>
              <w:pStyle w:val="ConsPlusNormal"/>
            </w:pPr>
            <w:r>
              <w:t>тетрациклины</w:t>
            </w:r>
          </w:p>
        </w:tc>
        <w:tc>
          <w:tcPr>
            <w:tcW w:w="4592" w:type="dxa"/>
          </w:tcPr>
          <w:p w14:paraId="29A27EDE" w14:textId="77777777" w:rsidR="007B3626" w:rsidRDefault="007B3626">
            <w:pPr>
              <w:pStyle w:val="ConsPlusNormal"/>
            </w:pPr>
            <w:r>
              <w:t>доксициклин</w:t>
            </w:r>
          </w:p>
        </w:tc>
        <w:tc>
          <w:tcPr>
            <w:tcW w:w="3742" w:type="dxa"/>
          </w:tcPr>
          <w:p w14:paraId="59E9D9EC" w14:textId="77777777" w:rsidR="007B3626" w:rsidRDefault="007B3626">
            <w:pPr>
              <w:pStyle w:val="ConsPlusNormal"/>
            </w:pPr>
            <w:r>
              <w:t>лекарственные формы для парентерального применения;</w:t>
            </w:r>
          </w:p>
          <w:p w14:paraId="7B5A1350" w14:textId="77777777" w:rsidR="007B3626" w:rsidRDefault="007B3626">
            <w:pPr>
              <w:pStyle w:val="ConsPlusNormal"/>
            </w:pPr>
            <w:r>
              <w:t>твердые лекарственные формы, диспергируемые в растворителе для приема внутрь;</w:t>
            </w:r>
          </w:p>
          <w:p w14:paraId="49A3E96F" w14:textId="77777777" w:rsidR="007B3626" w:rsidRDefault="007B3626">
            <w:pPr>
              <w:pStyle w:val="ConsPlusNormal"/>
            </w:pPr>
            <w:r>
              <w:t>твердые лекарственные формы для приема внутрь с обычным высвобождением</w:t>
            </w:r>
          </w:p>
        </w:tc>
      </w:tr>
      <w:tr w:rsidR="007B3626" w14:paraId="7DA979DA" w14:textId="77777777">
        <w:tc>
          <w:tcPr>
            <w:tcW w:w="0" w:type="auto"/>
            <w:vMerge/>
          </w:tcPr>
          <w:p w14:paraId="02BF84B9" w14:textId="77777777" w:rsidR="007B3626" w:rsidRDefault="007B3626">
            <w:pPr>
              <w:pStyle w:val="ConsPlusNormal"/>
            </w:pPr>
          </w:p>
        </w:tc>
        <w:tc>
          <w:tcPr>
            <w:tcW w:w="0" w:type="auto"/>
            <w:vMerge/>
          </w:tcPr>
          <w:p w14:paraId="08536EEC" w14:textId="77777777" w:rsidR="007B3626" w:rsidRDefault="007B3626">
            <w:pPr>
              <w:pStyle w:val="ConsPlusNormal"/>
            </w:pPr>
          </w:p>
        </w:tc>
        <w:tc>
          <w:tcPr>
            <w:tcW w:w="4592" w:type="dxa"/>
          </w:tcPr>
          <w:p w14:paraId="03D312AE" w14:textId="77777777" w:rsidR="007B3626" w:rsidRDefault="007B3626">
            <w:pPr>
              <w:pStyle w:val="ConsPlusNormal"/>
            </w:pPr>
            <w:r>
              <w:t>тигециклин</w:t>
            </w:r>
          </w:p>
        </w:tc>
        <w:tc>
          <w:tcPr>
            <w:tcW w:w="3742" w:type="dxa"/>
          </w:tcPr>
          <w:p w14:paraId="5380577F" w14:textId="77777777" w:rsidR="007B3626" w:rsidRDefault="007B3626">
            <w:pPr>
              <w:pStyle w:val="ConsPlusNormal"/>
            </w:pPr>
            <w:r>
              <w:t>лекарственные формы для парентерального применения</w:t>
            </w:r>
          </w:p>
        </w:tc>
      </w:tr>
      <w:tr w:rsidR="007B3626" w14:paraId="15780A99" w14:textId="77777777">
        <w:tc>
          <w:tcPr>
            <w:tcW w:w="4309" w:type="dxa"/>
          </w:tcPr>
          <w:p w14:paraId="69B4ADE2" w14:textId="77777777" w:rsidR="007B3626" w:rsidRDefault="007B3626">
            <w:pPr>
              <w:pStyle w:val="ConsPlusNormal"/>
              <w:jc w:val="center"/>
            </w:pPr>
            <w:r>
              <w:t>J01B</w:t>
            </w:r>
          </w:p>
        </w:tc>
        <w:tc>
          <w:tcPr>
            <w:tcW w:w="4819" w:type="dxa"/>
          </w:tcPr>
          <w:p w14:paraId="537FA386" w14:textId="77777777" w:rsidR="007B3626" w:rsidRDefault="007B3626">
            <w:pPr>
              <w:pStyle w:val="ConsPlusNormal"/>
            </w:pPr>
            <w:r>
              <w:t>амфениколы</w:t>
            </w:r>
          </w:p>
        </w:tc>
        <w:tc>
          <w:tcPr>
            <w:tcW w:w="4592" w:type="dxa"/>
          </w:tcPr>
          <w:p w14:paraId="62B11F26" w14:textId="77777777" w:rsidR="007B3626" w:rsidRDefault="007B3626">
            <w:pPr>
              <w:pStyle w:val="ConsPlusNormal"/>
            </w:pPr>
          </w:p>
        </w:tc>
        <w:tc>
          <w:tcPr>
            <w:tcW w:w="3742" w:type="dxa"/>
          </w:tcPr>
          <w:p w14:paraId="4004DBFB" w14:textId="77777777" w:rsidR="007B3626" w:rsidRDefault="007B3626">
            <w:pPr>
              <w:pStyle w:val="ConsPlusNormal"/>
            </w:pPr>
          </w:p>
        </w:tc>
      </w:tr>
      <w:tr w:rsidR="007B3626" w14:paraId="4057E1DA" w14:textId="77777777">
        <w:tc>
          <w:tcPr>
            <w:tcW w:w="4309" w:type="dxa"/>
          </w:tcPr>
          <w:p w14:paraId="393B3DF7" w14:textId="77777777" w:rsidR="007B3626" w:rsidRDefault="007B3626">
            <w:pPr>
              <w:pStyle w:val="ConsPlusNormal"/>
              <w:jc w:val="center"/>
            </w:pPr>
            <w:r>
              <w:t>J01BA</w:t>
            </w:r>
          </w:p>
        </w:tc>
        <w:tc>
          <w:tcPr>
            <w:tcW w:w="4819" w:type="dxa"/>
          </w:tcPr>
          <w:p w14:paraId="30C4F0EB" w14:textId="77777777" w:rsidR="007B3626" w:rsidRDefault="007B3626">
            <w:pPr>
              <w:pStyle w:val="ConsPlusNormal"/>
            </w:pPr>
            <w:r>
              <w:t>амфениколы</w:t>
            </w:r>
          </w:p>
        </w:tc>
        <w:tc>
          <w:tcPr>
            <w:tcW w:w="4592" w:type="dxa"/>
          </w:tcPr>
          <w:p w14:paraId="0E5B2617" w14:textId="77777777" w:rsidR="007B3626" w:rsidRDefault="007B3626">
            <w:pPr>
              <w:pStyle w:val="ConsPlusNormal"/>
            </w:pPr>
            <w:r>
              <w:t>хлорамфеникол</w:t>
            </w:r>
          </w:p>
        </w:tc>
        <w:tc>
          <w:tcPr>
            <w:tcW w:w="3742" w:type="dxa"/>
          </w:tcPr>
          <w:p w14:paraId="59D0F51B" w14:textId="77777777" w:rsidR="007B3626" w:rsidRDefault="007B3626">
            <w:pPr>
              <w:pStyle w:val="ConsPlusNormal"/>
            </w:pPr>
            <w:r>
              <w:t>твердые лекарственные формы для приема внутрь с обычным высвобождением</w:t>
            </w:r>
          </w:p>
        </w:tc>
      </w:tr>
      <w:tr w:rsidR="007B3626" w14:paraId="4D61C1AD" w14:textId="77777777">
        <w:tc>
          <w:tcPr>
            <w:tcW w:w="4309" w:type="dxa"/>
          </w:tcPr>
          <w:p w14:paraId="06804842" w14:textId="77777777" w:rsidR="007B3626" w:rsidRDefault="007B3626">
            <w:pPr>
              <w:pStyle w:val="ConsPlusNormal"/>
              <w:jc w:val="center"/>
            </w:pPr>
            <w:r>
              <w:t>J01C</w:t>
            </w:r>
          </w:p>
        </w:tc>
        <w:tc>
          <w:tcPr>
            <w:tcW w:w="4819" w:type="dxa"/>
          </w:tcPr>
          <w:p w14:paraId="0260BA36" w14:textId="77777777" w:rsidR="007B3626" w:rsidRDefault="007B3626">
            <w:pPr>
              <w:pStyle w:val="ConsPlusNormal"/>
            </w:pPr>
            <w:r>
              <w:t>бета-лактамные антибактериальные средства, пенициллины</w:t>
            </w:r>
          </w:p>
        </w:tc>
        <w:tc>
          <w:tcPr>
            <w:tcW w:w="4592" w:type="dxa"/>
          </w:tcPr>
          <w:p w14:paraId="53D45FDD" w14:textId="77777777" w:rsidR="007B3626" w:rsidRDefault="007B3626">
            <w:pPr>
              <w:pStyle w:val="ConsPlusNormal"/>
            </w:pPr>
          </w:p>
        </w:tc>
        <w:tc>
          <w:tcPr>
            <w:tcW w:w="3742" w:type="dxa"/>
          </w:tcPr>
          <w:p w14:paraId="156E8E9C" w14:textId="77777777" w:rsidR="007B3626" w:rsidRDefault="007B3626">
            <w:pPr>
              <w:pStyle w:val="ConsPlusNormal"/>
            </w:pPr>
          </w:p>
        </w:tc>
      </w:tr>
      <w:tr w:rsidR="007B3626" w14:paraId="10AEF661" w14:textId="77777777">
        <w:tc>
          <w:tcPr>
            <w:tcW w:w="4309" w:type="dxa"/>
            <w:vMerge w:val="restart"/>
          </w:tcPr>
          <w:p w14:paraId="3A4FDCDE" w14:textId="77777777" w:rsidR="007B3626" w:rsidRDefault="007B3626">
            <w:pPr>
              <w:pStyle w:val="ConsPlusNormal"/>
              <w:jc w:val="center"/>
            </w:pPr>
            <w:r>
              <w:t>J01CA</w:t>
            </w:r>
          </w:p>
        </w:tc>
        <w:tc>
          <w:tcPr>
            <w:tcW w:w="4819" w:type="dxa"/>
            <w:vMerge w:val="restart"/>
          </w:tcPr>
          <w:p w14:paraId="24D91461" w14:textId="77777777" w:rsidR="007B3626" w:rsidRDefault="007B3626">
            <w:pPr>
              <w:pStyle w:val="ConsPlusNormal"/>
            </w:pPr>
            <w:r>
              <w:t>пенициллины широкого спектра действия</w:t>
            </w:r>
          </w:p>
        </w:tc>
        <w:tc>
          <w:tcPr>
            <w:tcW w:w="4592" w:type="dxa"/>
          </w:tcPr>
          <w:p w14:paraId="36EF9E03" w14:textId="77777777" w:rsidR="007B3626" w:rsidRDefault="007B3626">
            <w:pPr>
              <w:pStyle w:val="ConsPlusNormal"/>
            </w:pPr>
            <w:r>
              <w:t>амоксициллин</w:t>
            </w:r>
          </w:p>
        </w:tc>
        <w:tc>
          <w:tcPr>
            <w:tcW w:w="3742" w:type="dxa"/>
          </w:tcPr>
          <w:p w14:paraId="218DAB97" w14:textId="77777777" w:rsidR="007B3626" w:rsidRDefault="007B3626">
            <w:pPr>
              <w:pStyle w:val="ConsPlusNormal"/>
            </w:pPr>
            <w:r>
              <w:t>твердые лекарственные формы, диспергируемые в растворителе для приема внутрь;</w:t>
            </w:r>
          </w:p>
          <w:p w14:paraId="52FC72CE" w14:textId="77777777" w:rsidR="007B3626" w:rsidRDefault="007B3626">
            <w:pPr>
              <w:pStyle w:val="ConsPlusNormal"/>
            </w:pPr>
            <w:r>
              <w:t>твердые лекарственные формы для приема внутрь с обычным высвобождением;</w:t>
            </w:r>
          </w:p>
          <w:p w14:paraId="39CD3675" w14:textId="77777777" w:rsidR="007B3626" w:rsidRDefault="007B3626">
            <w:pPr>
              <w:pStyle w:val="ConsPlusNormal"/>
            </w:pPr>
            <w:r>
              <w:t xml:space="preserve">твердые лекарственные формы, предназначенные для приготовления жидких </w:t>
            </w:r>
            <w:r>
              <w:lastRenderedPageBreak/>
              <w:t>лекарственных форм для приема внутрь</w:t>
            </w:r>
          </w:p>
        </w:tc>
      </w:tr>
      <w:tr w:rsidR="007B3626" w14:paraId="5921BC4C" w14:textId="77777777">
        <w:tc>
          <w:tcPr>
            <w:tcW w:w="0" w:type="auto"/>
            <w:vMerge/>
          </w:tcPr>
          <w:p w14:paraId="232EB2D8" w14:textId="77777777" w:rsidR="007B3626" w:rsidRDefault="007B3626">
            <w:pPr>
              <w:pStyle w:val="ConsPlusNormal"/>
            </w:pPr>
          </w:p>
        </w:tc>
        <w:tc>
          <w:tcPr>
            <w:tcW w:w="0" w:type="auto"/>
            <w:vMerge/>
          </w:tcPr>
          <w:p w14:paraId="518FC682" w14:textId="77777777" w:rsidR="007B3626" w:rsidRDefault="007B3626">
            <w:pPr>
              <w:pStyle w:val="ConsPlusNormal"/>
            </w:pPr>
          </w:p>
        </w:tc>
        <w:tc>
          <w:tcPr>
            <w:tcW w:w="4592" w:type="dxa"/>
          </w:tcPr>
          <w:p w14:paraId="13BF525B" w14:textId="77777777" w:rsidR="007B3626" w:rsidRDefault="007B3626">
            <w:pPr>
              <w:pStyle w:val="ConsPlusNormal"/>
            </w:pPr>
            <w:r>
              <w:t>ампициллин</w:t>
            </w:r>
          </w:p>
        </w:tc>
        <w:tc>
          <w:tcPr>
            <w:tcW w:w="3742" w:type="dxa"/>
          </w:tcPr>
          <w:p w14:paraId="2DC71A77" w14:textId="77777777" w:rsidR="007B3626" w:rsidRDefault="007B3626">
            <w:pPr>
              <w:pStyle w:val="ConsPlusNormal"/>
            </w:pPr>
            <w:r>
              <w:t>лекарственные формы для парентерального применения;</w:t>
            </w:r>
          </w:p>
          <w:p w14:paraId="4A4F23EB" w14:textId="77777777" w:rsidR="007B3626" w:rsidRDefault="007B3626">
            <w:pPr>
              <w:pStyle w:val="ConsPlusNormal"/>
            </w:pPr>
            <w:r>
              <w:t>твердые лекарственные формы для приема внутрь с обычным высвобождением</w:t>
            </w:r>
          </w:p>
        </w:tc>
      </w:tr>
      <w:tr w:rsidR="007B3626" w14:paraId="60673CCD" w14:textId="77777777">
        <w:tc>
          <w:tcPr>
            <w:tcW w:w="4309" w:type="dxa"/>
            <w:vMerge w:val="restart"/>
          </w:tcPr>
          <w:p w14:paraId="7E4185D9" w14:textId="77777777" w:rsidR="007B3626" w:rsidRDefault="007B3626">
            <w:pPr>
              <w:pStyle w:val="ConsPlusNormal"/>
              <w:jc w:val="center"/>
            </w:pPr>
            <w:r>
              <w:t>J01CE</w:t>
            </w:r>
          </w:p>
        </w:tc>
        <w:tc>
          <w:tcPr>
            <w:tcW w:w="4819" w:type="dxa"/>
            <w:vMerge w:val="restart"/>
          </w:tcPr>
          <w:p w14:paraId="32B8D8A8" w14:textId="77777777" w:rsidR="007B3626" w:rsidRDefault="007B3626">
            <w:pPr>
              <w:pStyle w:val="ConsPlusNormal"/>
            </w:pPr>
            <w:r>
              <w:t>пенициллины, чувствительные к бета-лактамазам</w:t>
            </w:r>
          </w:p>
        </w:tc>
        <w:tc>
          <w:tcPr>
            <w:tcW w:w="4592" w:type="dxa"/>
          </w:tcPr>
          <w:p w14:paraId="785C8490" w14:textId="77777777" w:rsidR="007B3626" w:rsidRDefault="007B3626">
            <w:pPr>
              <w:pStyle w:val="ConsPlusNormal"/>
            </w:pPr>
            <w:r>
              <w:t>бензатина бензилпенициллин</w:t>
            </w:r>
          </w:p>
        </w:tc>
        <w:tc>
          <w:tcPr>
            <w:tcW w:w="3742" w:type="dxa"/>
          </w:tcPr>
          <w:p w14:paraId="105678DC" w14:textId="77777777" w:rsidR="007B3626" w:rsidRDefault="007B3626">
            <w:pPr>
              <w:pStyle w:val="ConsPlusNormal"/>
            </w:pPr>
            <w:r>
              <w:t>лекарственные формы для парентерального применения</w:t>
            </w:r>
          </w:p>
        </w:tc>
      </w:tr>
      <w:tr w:rsidR="007B3626" w14:paraId="7CD3BFD0" w14:textId="77777777">
        <w:tc>
          <w:tcPr>
            <w:tcW w:w="0" w:type="auto"/>
            <w:vMerge/>
          </w:tcPr>
          <w:p w14:paraId="73947D1B" w14:textId="77777777" w:rsidR="007B3626" w:rsidRDefault="007B3626">
            <w:pPr>
              <w:pStyle w:val="ConsPlusNormal"/>
            </w:pPr>
          </w:p>
        </w:tc>
        <w:tc>
          <w:tcPr>
            <w:tcW w:w="0" w:type="auto"/>
            <w:vMerge/>
          </w:tcPr>
          <w:p w14:paraId="22905F95" w14:textId="77777777" w:rsidR="007B3626" w:rsidRDefault="007B3626">
            <w:pPr>
              <w:pStyle w:val="ConsPlusNormal"/>
            </w:pPr>
          </w:p>
        </w:tc>
        <w:tc>
          <w:tcPr>
            <w:tcW w:w="4592" w:type="dxa"/>
          </w:tcPr>
          <w:p w14:paraId="17AFAAD4" w14:textId="77777777" w:rsidR="007B3626" w:rsidRDefault="007B3626">
            <w:pPr>
              <w:pStyle w:val="ConsPlusNormal"/>
            </w:pPr>
            <w:r>
              <w:t>бензилпенициллин</w:t>
            </w:r>
          </w:p>
        </w:tc>
        <w:tc>
          <w:tcPr>
            <w:tcW w:w="3742" w:type="dxa"/>
          </w:tcPr>
          <w:p w14:paraId="4939365F" w14:textId="77777777" w:rsidR="007B3626" w:rsidRDefault="007B3626">
            <w:pPr>
              <w:pStyle w:val="ConsPlusNormal"/>
            </w:pPr>
            <w:r>
              <w:t>лекарственные формы для парентерального применения;</w:t>
            </w:r>
          </w:p>
          <w:p w14:paraId="32E7AC8F" w14:textId="77777777" w:rsidR="007B3626" w:rsidRDefault="007B3626">
            <w:pPr>
              <w:pStyle w:val="ConsPlusNormal"/>
            </w:pPr>
            <w:r>
              <w:t>твердые лекарственные формы, предназначенные для приготовления жидких лекарственных форм для парентерального и местного применения</w:t>
            </w:r>
          </w:p>
        </w:tc>
      </w:tr>
      <w:tr w:rsidR="007B3626" w14:paraId="549D052C" w14:textId="77777777">
        <w:tc>
          <w:tcPr>
            <w:tcW w:w="4309" w:type="dxa"/>
          </w:tcPr>
          <w:p w14:paraId="627294E8" w14:textId="77777777" w:rsidR="007B3626" w:rsidRDefault="007B3626">
            <w:pPr>
              <w:pStyle w:val="ConsPlusNormal"/>
              <w:jc w:val="center"/>
            </w:pPr>
            <w:r>
              <w:t>J01CF</w:t>
            </w:r>
          </w:p>
        </w:tc>
        <w:tc>
          <w:tcPr>
            <w:tcW w:w="4819" w:type="dxa"/>
          </w:tcPr>
          <w:p w14:paraId="60C77C58" w14:textId="77777777" w:rsidR="007B3626" w:rsidRDefault="007B3626">
            <w:pPr>
              <w:pStyle w:val="ConsPlusNormal"/>
            </w:pPr>
            <w:r>
              <w:t>пенициллины, устойчивые к бета-лактамазам</w:t>
            </w:r>
          </w:p>
        </w:tc>
        <w:tc>
          <w:tcPr>
            <w:tcW w:w="4592" w:type="dxa"/>
          </w:tcPr>
          <w:p w14:paraId="5FFA23AB" w14:textId="77777777" w:rsidR="007B3626" w:rsidRDefault="007B3626">
            <w:pPr>
              <w:pStyle w:val="ConsPlusNormal"/>
            </w:pPr>
            <w:r>
              <w:t>оксациллин</w:t>
            </w:r>
          </w:p>
        </w:tc>
        <w:tc>
          <w:tcPr>
            <w:tcW w:w="3742" w:type="dxa"/>
          </w:tcPr>
          <w:p w14:paraId="1A373FF3" w14:textId="77777777" w:rsidR="007B3626" w:rsidRDefault="007B3626">
            <w:pPr>
              <w:pStyle w:val="ConsPlusNormal"/>
            </w:pPr>
            <w:r>
              <w:t>лекарственные формы для парентерального применения</w:t>
            </w:r>
          </w:p>
        </w:tc>
      </w:tr>
      <w:tr w:rsidR="007B3626" w14:paraId="401AB72D" w14:textId="77777777">
        <w:tc>
          <w:tcPr>
            <w:tcW w:w="4309" w:type="dxa"/>
            <w:vMerge w:val="restart"/>
          </w:tcPr>
          <w:p w14:paraId="26DC5628" w14:textId="77777777" w:rsidR="007B3626" w:rsidRDefault="007B3626">
            <w:pPr>
              <w:pStyle w:val="ConsPlusNormal"/>
              <w:jc w:val="center"/>
            </w:pPr>
            <w:r>
              <w:t>J01CR</w:t>
            </w:r>
          </w:p>
        </w:tc>
        <w:tc>
          <w:tcPr>
            <w:tcW w:w="4819" w:type="dxa"/>
            <w:vMerge w:val="restart"/>
          </w:tcPr>
          <w:p w14:paraId="6DE208F5" w14:textId="77777777" w:rsidR="007B3626" w:rsidRDefault="007B3626">
            <w:pPr>
              <w:pStyle w:val="ConsPlusNormal"/>
            </w:pPr>
            <w:r>
              <w:t>комбинации пенициллинов, включая комбинации с ингибиторами бета-лактамаз</w:t>
            </w:r>
          </w:p>
        </w:tc>
        <w:tc>
          <w:tcPr>
            <w:tcW w:w="4592" w:type="dxa"/>
          </w:tcPr>
          <w:p w14:paraId="137E8356" w14:textId="77777777" w:rsidR="007B3626" w:rsidRDefault="007B3626">
            <w:pPr>
              <w:pStyle w:val="ConsPlusNormal"/>
            </w:pPr>
            <w:r>
              <w:t>амоксициллин + клавулановая кислота</w:t>
            </w:r>
          </w:p>
        </w:tc>
        <w:tc>
          <w:tcPr>
            <w:tcW w:w="3742" w:type="dxa"/>
          </w:tcPr>
          <w:p w14:paraId="7781361B" w14:textId="77777777" w:rsidR="007B3626" w:rsidRDefault="007B3626">
            <w:pPr>
              <w:pStyle w:val="ConsPlusNormal"/>
            </w:pPr>
            <w:r>
              <w:t>лекарственные формы для парентерального применения;</w:t>
            </w:r>
          </w:p>
          <w:p w14:paraId="3305AF08" w14:textId="77777777" w:rsidR="007B3626" w:rsidRDefault="007B3626">
            <w:pPr>
              <w:pStyle w:val="ConsPlusNormal"/>
            </w:pPr>
            <w:r>
              <w:t>твердые лекарственные формы, диспергируемые в растворителе для приема внутрь;</w:t>
            </w:r>
          </w:p>
          <w:p w14:paraId="7C189E3E" w14:textId="77777777" w:rsidR="007B3626" w:rsidRDefault="007B3626">
            <w:pPr>
              <w:pStyle w:val="ConsPlusNormal"/>
            </w:pPr>
            <w:r>
              <w:t>твердые лекарственные формы для приема внутрь с обычным высвобождением;</w:t>
            </w:r>
          </w:p>
          <w:p w14:paraId="577BB6A5" w14:textId="77777777" w:rsidR="007B3626" w:rsidRDefault="007B3626">
            <w:pPr>
              <w:pStyle w:val="ConsPlusNormal"/>
            </w:pPr>
            <w:r>
              <w:t xml:space="preserve">твердые лекарственные формы, предназначенные для приготовления жидких </w:t>
            </w:r>
            <w:r>
              <w:lastRenderedPageBreak/>
              <w:t>лекарственных форм для приема внутрь</w:t>
            </w:r>
          </w:p>
        </w:tc>
      </w:tr>
      <w:tr w:rsidR="007B3626" w14:paraId="4B543C6D" w14:textId="77777777">
        <w:tc>
          <w:tcPr>
            <w:tcW w:w="0" w:type="auto"/>
            <w:vMerge/>
          </w:tcPr>
          <w:p w14:paraId="5BF20E04" w14:textId="77777777" w:rsidR="007B3626" w:rsidRDefault="007B3626">
            <w:pPr>
              <w:pStyle w:val="ConsPlusNormal"/>
            </w:pPr>
          </w:p>
        </w:tc>
        <w:tc>
          <w:tcPr>
            <w:tcW w:w="0" w:type="auto"/>
            <w:vMerge/>
          </w:tcPr>
          <w:p w14:paraId="70109308" w14:textId="77777777" w:rsidR="007B3626" w:rsidRDefault="007B3626">
            <w:pPr>
              <w:pStyle w:val="ConsPlusNormal"/>
            </w:pPr>
          </w:p>
        </w:tc>
        <w:tc>
          <w:tcPr>
            <w:tcW w:w="4592" w:type="dxa"/>
          </w:tcPr>
          <w:p w14:paraId="46E5831B" w14:textId="77777777" w:rsidR="007B3626" w:rsidRDefault="007B3626">
            <w:pPr>
              <w:pStyle w:val="ConsPlusNormal"/>
            </w:pPr>
            <w:r>
              <w:t>ампициллин + сульбактам</w:t>
            </w:r>
          </w:p>
        </w:tc>
        <w:tc>
          <w:tcPr>
            <w:tcW w:w="3742" w:type="dxa"/>
          </w:tcPr>
          <w:p w14:paraId="6DE37D8B" w14:textId="77777777" w:rsidR="007B3626" w:rsidRDefault="007B3626">
            <w:pPr>
              <w:pStyle w:val="ConsPlusNormal"/>
            </w:pPr>
            <w:r>
              <w:t>лекарственные формы для парентерального применения</w:t>
            </w:r>
          </w:p>
        </w:tc>
      </w:tr>
      <w:tr w:rsidR="007B3626" w14:paraId="755698D4" w14:textId="77777777">
        <w:tc>
          <w:tcPr>
            <w:tcW w:w="4309" w:type="dxa"/>
          </w:tcPr>
          <w:p w14:paraId="799EF00B" w14:textId="77777777" w:rsidR="007B3626" w:rsidRDefault="007B3626">
            <w:pPr>
              <w:pStyle w:val="ConsPlusNormal"/>
              <w:jc w:val="center"/>
            </w:pPr>
            <w:r>
              <w:t>J01D</w:t>
            </w:r>
          </w:p>
        </w:tc>
        <w:tc>
          <w:tcPr>
            <w:tcW w:w="4819" w:type="dxa"/>
          </w:tcPr>
          <w:p w14:paraId="616BDD04" w14:textId="77777777" w:rsidR="007B3626" w:rsidRDefault="007B3626">
            <w:pPr>
              <w:pStyle w:val="ConsPlusNormal"/>
            </w:pPr>
            <w:r>
              <w:t>другие бета-лактамные антибактериальные средства</w:t>
            </w:r>
          </w:p>
        </w:tc>
        <w:tc>
          <w:tcPr>
            <w:tcW w:w="4592" w:type="dxa"/>
          </w:tcPr>
          <w:p w14:paraId="020AC896" w14:textId="77777777" w:rsidR="007B3626" w:rsidRDefault="007B3626">
            <w:pPr>
              <w:pStyle w:val="ConsPlusNormal"/>
            </w:pPr>
          </w:p>
        </w:tc>
        <w:tc>
          <w:tcPr>
            <w:tcW w:w="3742" w:type="dxa"/>
          </w:tcPr>
          <w:p w14:paraId="72BDC5B5" w14:textId="77777777" w:rsidR="007B3626" w:rsidRDefault="007B3626">
            <w:pPr>
              <w:pStyle w:val="ConsPlusNormal"/>
            </w:pPr>
          </w:p>
        </w:tc>
      </w:tr>
      <w:tr w:rsidR="007B3626" w14:paraId="09A6226F" w14:textId="77777777">
        <w:tc>
          <w:tcPr>
            <w:tcW w:w="4309" w:type="dxa"/>
            <w:vMerge w:val="restart"/>
          </w:tcPr>
          <w:p w14:paraId="1631F953" w14:textId="77777777" w:rsidR="007B3626" w:rsidRDefault="007B3626">
            <w:pPr>
              <w:pStyle w:val="ConsPlusNormal"/>
              <w:jc w:val="center"/>
            </w:pPr>
            <w:r>
              <w:t>J01DB</w:t>
            </w:r>
          </w:p>
        </w:tc>
        <w:tc>
          <w:tcPr>
            <w:tcW w:w="4819" w:type="dxa"/>
            <w:vMerge w:val="restart"/>
          </w:tcPr>
          <w:p w14:paraId="1636A5D1" w14:textId="77777777" w:rsidR="007B3626" w:rsidRDefault="007B3626">
            <w:pPr>
              <w:pStyle w:val="ConsPlusNormal"/>
            </w:pPr>
            <w:r>
              <w:t>цефалоспорины первого поколения</w:t>
            </w:r>
          </w:p>
        </w:tc>
        <w:tc>
          <w:tcPr>
            <w:tcW w:w="4592" w:type="dxa"/>
          </w:tcPr>
          <w:p w14:paraId="49841366" w14:textId="77777777" w:rsidR="007B3626" w:rsidRDefault="007B3626">
            <w:pPr>
              <w:pStyle w:val="ConsPlusNormal"/>
            </w:pPr>
            <w:r>
              <w:t>цефазолин</w:t>
            </w:r>
          </w:p>
        </w:tc>
        <w:tc>
          <w:tcPr>
            <w:tcW w:w="3742" w:type="dxa"/>
          </w:tcPr>
          <w:p w14:paraId="6AE90D0A" w14:textId="77777777" w:rsidR="007B3626" w:rsidRDefault="007B3626">
            <w:pPr>
              <w:pStyle w:val="ConsPlusNormal"/>
            </w:pPr>
            <w:r>
              <w:t>лекарственные формы для парентерального применения</w:t>
            </w:r>
          </w:p>
        </w:tc>
      </w:tr>
      <w:tr w:rsidR="007B3626" w14:paraId="792E06F5" w14:textId="77777777">
        <w:tc>
          <w:tcPr>
            <w:tcW w:w="0" w:type="auto"/>
            <w:vMerge/>
          </w:tcPr>
          <w:p w14:paraId="4583C215" w14:textId="77777777" w:rsidR="007B3626" w:rsidRDefault="007B3626">
            <w:pPr>
              <w:pStyle w:val="ConsPlusNormal"/>
            </w:pPr>
          </w:p>
        </w:tc>
        <w:tc>
          <w:tcPr>
            <w:tcW w:w="0" w:type="auto"/>
            <w:vMerge/>
          </w:tcPr>
          <w:p w14:paraId="6AB97D96" w14:textId="77777777" w:rsidR="007B3626" w:rsidRDefault="007B3626">
            <w:pPr>
              <w:pStyle w:val="ConsPlusNormal"/>
            </w:pPr>
          </w:p>
        </w:tc>
        <w:tc>
          <w:tcPr>
            <w:tcW w:w="4592" w:type="dxa"/>
          </w:tcPr>
          <w:p w14:paraId="6913DB27" w14:textId="77777777" w:rsidR="007B3626" w:rsidRDefault="007B3626">
            <w:pPr>
              <w:pStyle w:val="ConsPlusNormal"/>
            </w:pPr>
            <w:r>
              <w:t>цефалексин</w:t>
            </w:r>
          </w:p>
        </w:tc>
        <w:tc>
          <w:tcPr>
            <w:tcW w:w="3742" w:type="dxa"/>
          </w:tcPr>
          <w:p w14:paraId="39CB4414" w14:textId="77777777" w:rsidR="007B3626" w:rsidRDefault="007B3626">
            <w:pPr>
              <w:pStyle w:val="ConsPlusNormal"/>
            </w:pPr>
            <w:r>
              <w:t>твердые лекарственные формы для приема внутрь с обычным высвобождением;</w:t>
            </w:r>
          </w:p>
          <w:p w14:paraId="45FF9619" w14:textId="77777777" w:rsidR="007B3626" w:rsidRDefault="007B3626">
            <w:pPr>
              <w:pStyle w:val="ConsPlusNormal"/>
            </w:pPr>
            <w:r>
              <w:t>твердые лекарственные формы, предназначенные для приготовления жидких лекарственных форм для приема внутрь</w:t>
            </w:r>
          </w:p>
        </w:tc>
      </w:tr>
      <w:tr w:rsidR="007B3626" w14:paraId="125CB663" w14:textId="77777777">
        <w:tc>
          <w:tcPr>
            <w:tcW w:w="4309" w:type="dxa"/>
          </w:tcPr>
          <w:p w14:paraId="75CDE8F3" w14:textId="77777777" w:rsidR="007B3626" w:rsidRDefault="007B3626">
            <w:pPr>
              <w:pStyle w:val="ConsPlusNormal"/>
              <w:jc w:val="center"/>
            </w:pPr>
            <w:r>
              <w:t>J01DC</w:t>
            </w:r>
          </w:p>
        </w:tc>
        <w:tc>
          <w:tcPr>
            <w:tcW w:w="4819" w:type="dxa"/>
          </w:tcPr>
          <w:p w14:paraId="776EAD88" w14:textId="77777777" w:rsidR="007B3626" w:rsidRDefault="007B3626">
            <w:pPr>
              <w:pStyle w:val="ConsPlusNormal"/>
            </w:pPr>
            <w:r>
              <w:t>цефалоспорины второго поколения</w:t>
            </w:r>
          </w:p>
        </w:tc>
        <w:tc>
          <w:tcPr>
            <w:tcW w:w="4592" w:type="dxa"/>
          </w:tcPr>
          <w:p w14:paraId="6C0432F7" w14:textId="77777777" w:rsidR="007B3626" w:rsidRDefault="007B3626">
            <w:pPr>
              <w:pStyle w:val="ConsPlusNormal"/>
            </w:pPr>
            <w:r>
              <w:t>цефуроксим</w:t>
            </w:r>
          </w:p>
        </w:tc>
        <w:tc>
          <w:tcPr>
            <w:tcW w:w="3742" w:type="dxa"/>
          </w:tcPr>
          <w:p w14:paraId="7824119B" w14:textId="77777777" w:rsidR="007B3626" w:rsidRDefault="007B3626">
            <w:pPr>
              <w:pStyle w:val="ConsPlusNormal"/>
            </w:pPr>
            <w:r>
              <w:t>лекарственные формы для парентерального применения;</w:t>
            </w:r>
          </w:p>
          <w:p w14:paraId="1AC46C75" w14:textId="77777777" w:rsidR="007B3626" w:rsidRDefault="007B3626">
            <w:pPr>
              <w:pStyle w:val="ConsPlusNormal"/>
            </w:pPr>
            <w:r>
              <w:t>твердые лекарственные формы для приема внутрь с обычным высвобождением;</w:t>
            </w:r>
          </w:p>
          <w:p w14:paraId="7C8195CC" w14:textId="77777777" w:rsidR="007B3626" w:rsidRDefault="007B3626">
            <w:pPr>
              <w:pStyle w:val="ConsPlusNormal"/>
            </w:pPr>
            <w:r>
              <w:t>твердые лекарственные формы, предназначенные для приготовления жидких лекарственных форм для приема внутрь</w:t>
            </w:r>
          </w:p>
        </w:tc>
      </w:tr>
      <w:tr w:rsidR="007B3626" w14:paraId="399D6D3B" w14:textId="77777777">
        <w:tc>
          <w:tcPr>
            <w:tcW w:w="4309" w:type="dxa"/>
            <w:vMerge w:val="restart"/>
          </w:tcPr>
          <w:p w14:paraId="09CDB070" w14:textId="77777777" w:rsidR="007B3626" w:rsidRDefault="007B3626">
            <w:pPr>
              <w:pStyle w:val="ConsPlusNormal"/>
              <w:jc w:val="center"/>
            </w:pPr>
            <w:r>
              <w:t>J01DD</w:t>
            </w:r>
          </w:p>
        </w:tc>
        <w:tc>
          <w:tcPr>
            <w:tcW w:w="4819" w:type="dxa"/>
            <w:vMerge w:val="restart"/>
          </w:tcPr>
          <w:p w14:paraId="32F65C34" w14:textId="77777777" w:rsidR="007B3626" w:rsidRDefault="007B3626">
            <w:pPr>
              <w:pStyle w:val="ConsPlusNormal"/>
            </w:pPr>
            <w:r>
              <w:t>цефалоспорины третьего поколения</w:t>
            </w:r>
          </w:p>
        </w:tc>
        <w:tc>
          <w:tcPr>
            <w:tcW w:w="4592" w:type="dxa"/>
          </w:tcPr>
          <w:p w14:paraId="303C147A" w14:textId="77777777" w:rsidR="007B3626" w:rsidRDefault="007B3626">
            <w:pPr>
              <w:pStyle w:val="ConsPlusNormal"/>
            </w:pPr>
            <w:r>
              <w:t>цефотаксим</w:t>
            </w:r>
          </w:p>
        </w:tc>
        <w:tc>
          <w:tcPr>
            <w:tcW w:w="3742" w:type="dxa"/>
          </w:tcPr>
          <w:p w14:paraId="0BEA6125" w14:textId="77777777" w:rsidR="007B3626" w:rsidRDefault="007B3626">
            <w:pPr>
              <w:pStyle w:val="ConsPlusNormal"/>
            </w:pPr>
            <w:r>
              <w:t>лекарственные формы для парентерального применения</w:t>
            </w:r>
          </w:p>
        </w:tc>
      </w:tr>
      <w:tr w:rsidR="007B3626" w14:paraId="519707E6" w14:textId="77777777">
        <w:tc>
          <w:tcPr>
            <w:tcW w:w="0" w:type="auto"/>
            <w:vMerge/>
          </w:tcPr>
          <w:p w14:paraId="67745164" w14:textId="77777777" w:rsidR="007B3626" w:rsidRDefault="007B3626">
            <w:pPr>
              <w:pStyle w:val="ConsPlusNormal"/>
            </w:pPr>
          </w:p>
        </w:tc>
        <w:tc>
          <w:tcPr>
            <w:tcW w:w="0" w:type="auto"/>
            <w:vMerge/>
          </w:tcPr>
          <w:p w14:paraId="746344D0" w14:textId="77777777" w:rsidR="007B3626" w:rsidRDefault="007B3626">
            <w:pPr>
              <w:pStyle w:val="ConsPlusNormal"/>
            </w:pPr>
          </w:p>
        </w:tc>
        <w:tc>
          <w:tcPr>
            <w:tcW w:w="4592" w:type="dxa"/>
          </w:tcPr>
          <w:p w14:paraId="1F53D773" w14:textId="77777777" w:rsidR="007B3626" w:rsidRDefault="007B3626">
            <w:pPr>
              <w:pStyle w:val="ConsPlusNormal"/>
            </w:pPr>
            <w:r>
              <w:t>цефотаксим + [сульбактам]</w:t>
            </w:r>
          </w:p>
        </w:tc>
        <w:tc>
          <w:tcPr>
            <w:tcW w:w="3742" w:type="dxa"/>
          </w:tcPr>
          <w:p w14:paraId="6E7D223A" w14:textId="77777777" w:rsidR="007B3626" w:rsidRDefault="007B3626">
            <w:pPr>
              <w:pStyle w:val="ConsPlusNormal"/>
            </w:pPr>
            <w:r>
              <w:t>лекарственные формы для парентерального применения</w:t>
            </w:r>
          </w:p>
        </w:tc>
      </w:tr>
      <w:tr w:rsidR="007B3626" w14:paraId="1554B8C3" w14:textId="77777777">
        <w:tc>
          <w:tcPr>
            <w:tcW w:w="0" w:type="auto"/>
            <w:vMerge/>
          </w:tcPr>
          <w:p w14:paraId="2A16F413" w14:textId="77777777" w:rsidR="007B3626" w:rsidRDefault="007B3626">
            <w:pPr>
              <w:pStyle w:val="ConsPlusNormal"/>
            </w:pPr>
          </w:p>
        </w:tc>
        <w:tc>
          <w:tcPr>
            <w:tcW w:w="0" w:type="auto"/>
            <w:vMerge/>
          </w:tcPr>
          <w:p w14:paraId="4D9E377F" w14:textId="77777777" w:rsidR="007B3626" w:rsidRDefault="007B3626">
            <w:pPr>
              <w:pStyle w:val="ConsPlusNormal"/>
            </w:pPr>
          </w:p>
        </w:tc>
        <w:tc>
          <w:tcPr>
            <w:tcW w:w="4592" w:type="dxa"/>
          </w:tcPr>
          <w:p w14:paraId="49C3DEA0" w14:textId="77777777" w:rsidR="007B3626" w:rsidRDefault="007B3626">
            <w:pPr>
              <w:pStyle w:val="ConsPlusNormal"/>
            </w:pPr>
            <w:r>
              <w:t>цефтазидим</w:t>
            </w:r>
          </w:p>
        </w:tc>
        <w:tc>
          <w:tcPr>
            <w:tcW w:w="3742" w:type="dxa"/>
          </w:tcPr>
          <w:p w14:paraId="7A4071A5" w14:textId="77777777" w:rsidR="007B3626" w:rsidRDefault="007B3626">
            <w:pPr>
              <w:pStyle w:val="ConsPlusNormal"/>
            </w:pPr>
            <w:r>
              <w:t>лекарственные формы для парентерального применения</w:t>
            </w:r>
          </w:p>
        </w:tc>
      </w:tr>
      <w:tr w:rsidR="007B3626" w14:paraId="35B8FB60" w14:textId="77777777">
        <w:tc>
          <w:tcPr>
            <w:tcW w:w="0" w:type="auto"/>
            <w:vMerge/>
          </w:tcPr>
          <w:p w14:paraId="6E40C104" w14:textId="77777777" w:rsidR="007B3626" w:rsidRDefault="007B3626">
            <w:pPr>
              <w:pStyle w:val="ConsPlusNormal"/>
            </w:pPr>
          </w:p>
        </w:tc>
        <w:tc>
          <w:tcPr>
            <w:tcW w:w="0" w:type="auto"/>
            <w:vMerge/>
          </w:tcPr>
          <w:p w14:paraId="4539AECA" w14:textId="77777777" w:rsidR="007B3626" w:rsidRDefault="007B3626">
            <w:pPr>
              <w:pStyle w:val="ConsPlusNormal"/>
            </w:pPr>
          </w:p>
        </w:tc>
        <w:tc>
          <w:tcPr>
            <w:tcW w:w="4592" w:type="dxa"/>
          </w:tcPr>
          <w:p w14:paraId="50F34A6E" w14:textId="77777777" w:rsidR="007B3626" w:rsidRDefault="007B3626">
            <w:pPr>
              <w:pStyle w:val="ConsPlusNormal"/>
            </w:pPr>
            <w:r>
              <w:t>цефтриаксон</w:t>
            </w:r>
          </w:p>
        </w:tc>
        <w:tc>
          <w:tcPr>
            <w:tcW w:w="3742" w:type="dxa"/>
          </w:tcPr>
          <w:p w14:paraId="207B5001" w14:textId="77777777" w:rsidR="007B3626" w:rsidRDefault="007B3626">
            <w:pPr>
              <w:pStyle w:val="ConsPlusNormal"/>
            </w:pPr>
            <w:r>
              <w:t>лекарственные формы для парентерального применения</w:t>
            </w:r>
          </w:p>
        </w:tc>
      </w:tr>
      <w:tr w:rsidR="007B3626" w14:paraId="19E73CE6" w14:textId="77777777">
        <w:tc>
          <w:tcPr>
            <w:tcW w:w="0" w:type="auto"/>
            <w:vMerge/>
          </w:tcPr>
          <w:p w14:paraId="14905085" w14:textId="77777777" w:rsidR="007B3626" w:rsidRDefault="007B3626">
            <w:pPr>
              <w:pStyle w:val="ConsPlusNormal"/>
            </w:pPr>
          </w:p>
        </w:tc>
        <w:tc>
          <w:tcPr>
            <w:tcW w:w="0" w:type="auto"/>
            <w:vMerge/>
          </w:tcPr>
          <w:p w14:paraId="7F6DAC18" w14:textId="77777777" w:rsidR="007B3626" w:rsidRDefault="007B3626">
            <w:pPr>
              <w:pStyle w:val="ConsPlusNormal"/>
            </w:pPr>
          </w:p>
        </w:tc>
        <w:tc>
          <w:tcPr>
            <w:tcW w:w="4592" w:type="dxa"/>
          </w:tcPr>
          <w:p w14:paraId="2D701440" w14:textId="77777777" w:rsidR="007B3626" w:rsidRDefault="007B3626">
            <w:pPr>
              <w:pStyle w:val="ConsPlusNormal"/>
            </w:pPr>
            <w:r>
              <w:t>цефоперазон + сульбактам</w:t>
            </w:r>
          </w:p>
        </w:tc>
        <w:tc>
          <w:tcPr>
            <w:tcW w:w="3742" w:type="dxa"/>
          </w:tcPr>
          <w:p w14:paraId="3FC594B8" w14:textId="77777777" w:rsidR="007B3626" w:rsidRDefault="007B3626">
            <w:pPr>
              <w:pStyle w:val="ConsPlusNormal"/>
            </w:pPr>
            <w:r>
              <w:t>лекарственные формы для парентерального применения</w:t>
            </w:r>
          </w:p>
        </w:tc>
      </w:tr>
      <w:tr w:rsidR="007B3626" w14:paraId="3F3324C4" w14:textId="77777777">
        <w:tc>
          <w:tcPr>
            <w:tcW w:w="0" w:type="auto"/>
            <w:vMerge/>
          </w:tcPr>
          <w:p w14:paraId="5718062A" w14:textId="77777777" w:rsidR="007B3626" w:rsidRDefault="007B3626">
            <w:pPr>
              <w:pStyle w:val="ConsPlusNormal"/>
            </w:pPr>
          </w:p>
        </w:tc>
        <w:tc>
          <w:tcPr>
            <w:tcW w:w="0" w:type="auto"/>
            <w:vMerge/>
          </w:tcPr>
          <w:p w14:paraId="4FB16574" w14:textId="77777777" w:rsidR="007B3626" w:rsidRDefault="007B3626">
            <w:pPr>
              <w:pStyle w:val="ConsPlusNormal"/>
            </w:pPr>
          </w:p>
        </w:tc>
        <w:tc>
          <w:tcPr>
            <w:tcW w:w="4592" w:type="dxa"/>
          </w:tcPr>
          <w:p w14:paraId="638DF811" w14:textId="77777777" w:rsidR="007B3626" w:rsidRDefault="007B3626">
            <w:pPr>
              <w:pStyle w:val="ConsPlusNormal"/>
            </w:pPr>
            <w:r>
              <w:t>цефтазидим + [авибактам]</w:t>
            </w:r>
          </w:p>
        </w:tc>
        <w:tc>
          <w:tcPr>
            <w:tcW w:w="3742" w:type="dxa"/>
          </w:tcPr>
          <w:p w14:paraId="587297B7" w14:textId="77777777" w:rsidR="007B3626" w:rsidRDefault="007B3626">
            <w:pPr>
              <w:pStyle w:val="ConsPlusNormal"/>
            </w:pPr>
            <w:r>
              <w:t>лекарственные формы для парентерального применения</w:t>
            </w:r>
          </w:p>
        </w:tc>
      </w:tr>
      <w:tr w:rsidR="007B3626" w14:paraId="664BCB5B" w14:textId="77777777">
        <w:tc>
          <w:tcPr>
            <w:tcW w:w="4309" w:type="dxa"/>
            <w:vMerge w:val="restart"/>
          </w:tcPr>
          <w:p w14:paraId="28165284" w14:textId="77777777" w:rsidR="007B3626" w:rsidRDefault="007B3626">
            <w:pPr>
              <w:pStyle w:val="ConsPlusNormal"/>
              <w:jc w:val="center"/>
            </w:pPr>
            <w:r>
              <w:t>J01DE</w:t>
            </w:r>
          </w:p>
        </w:tc>
        <w:tc>
          <w:tcPr>
            <w:tcW w:w="4819" w:type="dxa"/>
            <w:vMerge w:val="restart"/>
          </w:tcPr>
          <w:p w14:paraId="7B684739" w14:textId="77777777" w:rsidR="007B3626" w:rsidRDefault="007B3626">
            <w:pPr>
              <w:pStyle w:val="ConsPlusNormal"/>
            </w:pPr>
            <w:r>
              <w:t>цефалоспорины четвертого поколения</w:t>
            </w:r>
          </w:p>
        </w:tc>
        <w:tc>
          <w:tcPr>
            <w:tcW w:w="4592" w:type="dxa"/>
          </w:tcPr>
          <w:p w14:paraId="6A815B87" w14:textId="77777777" w:rsidR="007B3626" w:rsidRDefault="007B3626">
            <w:pPr>
              <w:pStyle w:val="ConsPlusNormal"/>
            </w:pPr>
            <w:r>
              <w:t>цефепим</w:t>
            </w:r>
          </w:p>
        </w:tc>
        <w:tc>
          <w:tcPr>
            <w:tcW w:w="3742" w:type="dxa"/>
          </w:tcPr>
          <w:p w14:paraId="7FA133C3" w14:textId="77777777" w:rsidR="007B3626" w:rsidRDefault="007B3626">
            <w:pPr>
              <w:pStyle w:val="ConsPlusNormal"/>
            </w:pPr>
            <w:r>
              <w:t>лекарственные формы для парентерального применения</w:t>
            </w:r>
          </w:p>
        </w:tc>
      </w:tr>
      <w:tr w:rsidR="007B3626" w14:paraId="4691F8CC" w14:textId="77777777">
        <w:tc>
          <w:tcPr>
            <w:tcW w:w="0" w:type="auto"/>
            <w:vMerge/>
          </w:tcPr>
          <w:p w14:paraId="04C5444B" w14:textId="77777777" w:rsidR="007B3626" w:rsidRDefault="007B3626">
            <w:pPr>
              <w:pStyle w:val="ConsPlusNormal"/>
            </w:pPr>
          </w:p>
        </w:tc>
        <w:tc>
          <w:tcPr>
            <w:tcW w:w="0" w:type="auto"/>
            <w:vMerge/>
          </w:tcPr>
          <w:p w14:paraId="1ED9A9BF" w14:textId="77777777" w:rsidR="007B3626" w:rsidRDefault="007B3626">
            <w:pPr>
              <w:pStyle w:val="ConsPlusNormal"/>
            </w:pPr>
          </w:p>
        </w:tc>
        <w:tc>
          <w:tcPr>
            <w:tcW w:w="4592" w:type="dxa"/>
          </w:tcPr>
          <w:p w14:paraId="1F51B637" w14:textId="77777777" w:rsidR="007B3626" w:rsidRDefault="007B3626">
            <w:pPr>
              <w:pStyle w:val="ConsPlusNormal"/>
            </w:pPr>
            <w:r>
              <w:t>цефепим + [сульбактам]</w:t>
            </w:r>
          </w:p>
        </w:tc>
        <w:tc>
          <w:tcPr>
            <w:tcW w:w="3742" w:type="dxa"/>
          </w:tcPr>
          <w:p w14:paraId="1CC82DCE" w14:textId="77777777" w:rsidR="007B3626" w:rsidRDefault="007B3626">
            <w:pPr>
              <w:pStyle w:val="ConsPlusNormal"/>
            </w:pPr>
            <w:r>
              <w:t>лекарственные формы для парентерального применения</w:t>
            </w:r>
          </w:p>
        </w:tc>
      </w:tr>
      <w:tr w:rsidR="007B3626" w14:paraId="0388993B" w14:textId="77777777">
        <w:tc>
          <w:tcPr>
            <w:tcW w:w="4309" w:type="dxa"/>
            <w:vMerge w:val="restart"/>
          </w:tcPr>
          <w:p w14:paraId="69029674" w14:textId="77777777" w:rsidR="007B3626" w:rsidRDefault="007B3626">
            <w:pPr>
              <w:pStyle w:val="ConsPlusNormal"/>
              <w:jc w:val="center"/>
            </w:pPr>
            <w:r>
              <w:t>J01DH</w:t>
            </w:r>
          </w:p>
        </w:tc>
        <w:tc>
          <w:tcPr>
            <w:tcW w:w="4819" w:type="dxa"/>
            <w:vMerge w:val="restart"/>
          </w:tcPr>
          <w:p w14:paraId="2352D302" w14:textId="77777777" w:rsidR="007B3626" w:rsidRDefault="007B3626">
            <w:pPr>
              <w:pStyle w:val="ConsPlusNormal"/>
            </w:pPr>
            <w:r>
              <w:t>карбапенемы</w:t>
            </w:r>
          </w:p>
        </w:tc>
        <w:tc>
          <w:tcPr>
            <w:tcW w:w="4592" w:type="dxa"/>
          </w:tcPr>
          <w:p w14:paraId="3B75B8A9" w14:textId="77777777" w:rsidR="007B3626" w:rsidRDefault="007B3626">
            <w:pPr>
              <w:pStyle w:val="ConsPlusNormal"/>
            </w:pPr>
            <w:r>
              <w:t>биапенем</w:t>
            </w:r>
          </w:p>
        </w:tc>
        <w:tc>
          <w:tcPr>
            <w:tcW w:w="3742" w:type="dxa"/>
          </w:tcPr>
          <w:p w14:paraId="2E3A096E" w14:textId="77777777" w:rsidR="007B3626" w:rsidRDefault="007B3626">
            <w:pPr>
              <w:pStyle w:val="ConsPlusNormal"/>
            </w:pPr>
            <w:r>
              <w:t>лекарственные формы для парентерального применения</w:t>
            </w:r>
          </w:p>
        </w:tc>
      </w:tr>
      <w:tr w:rsidR="007B3626" w14:paraId="487453C1" w14:textId="77777777">
        <w:tc>
          <w:tcPr>
            <w:tcW w:w="0" w:type="auto"/>
            <w:vMerge/>
          </w:tcPr>
          <w:p w14:paraId="2A6B1EDD" w14:textId="77777777" w:rsidR="007B3626" w:rsidRDefault="007B3626">
            <w:pPr>
              <w:pStyle w:val="ConsPlusNormal"/>
            </w:pPr>
          </w:p>
        </w:tc>
        <w:tc>
          <w:tcPr>
            <w:tcW w:w="0" w:type="auto"/>
            <w:vMerge/>
          </w:tcPr>
          <w:p w14:paraId="6A8BC120" w14:textId="77777777" w:rsidR="007B3626" w:rsidRDefault="007B3626">
            <w:pPr>
              <w:pStyle w:val="ConsPlusNormal"/>
            </w:pPr>
          </w:p>
        </w:tc>
        <w:tc>
          <w:tcPr>
            <w:tcW w:w="4592" w:type="dxa"/>
          </w:tcPr>
          <w:p w14:paraId="0E7CD559" w14:textId="77777777" w:rsidR="007B3626" w:rsidRDefault="007B3626">
            <w:pPr>
              <w:pStyle w:val="ConsPlusNormal"/>
            </w:pPr>
            <w:r>
              <w:t>имипенем + циластатин</w:t>
            </w:r>
          </w:p>
        </w:tc>
        <w:tc>
          <w:tcPr>
            <w:tcW w:w="3742" w:type="dxa"/>
          </w:tcPr>
          <w:p w14:paraId="6611804F" w14:textId="77777777" w:rsidR="007B3626" w:rsidRDefault="007B3626">
            <w:pPr>
              <w:pStyle w:val="ConsPlusNormal"/>
            </w:pPr>
            <w:r>
              <w:t>лекарственные формы для парентерального применения</w:t>
            </w:r>
          </w:p>
        </w:tc>
      </w:tr>
      <w:tr w:rsidR="007B3626" w14:paraId="381D12CA" w14:textId="77777777">
        <w:tc>
          <w:tcPr>
            <w:tcW w:w="0" w:type="auto"/>
            <w:vMerge/>
          </w:tcPr>
          <w:p w14:paraId="31BDF306" w14:textId="77777777" w:rsidR="007B3626" w:rsidRDefault="007B3626">
            <w:pPr>
              <w:pStyle w:val="ConsPlusNormal"/>
            </w:pPr>
          </w:p>
        </w:tc>
        <w:tc>
          <w:tcPr>
            <w:tcW w:w="0" w:type="auto"/>
            <w:vMerge/>
          </w:tcPr>
          <w:p w14:paraId="5F20F3D6" w14:textId="77777777" w:rsidR="007B3626" w:rsidRDefault="007B3626">
            <w:pPr>
              <w:pStyle w:val="ConsPlusNormal"/>
            </w:pPr>
          </w:p>
        </w:tc>
        <w:tc>
          <w:tcPr>
            <w:tcW w:w="4592" w:type="dxa"/>
          </w:tcPr>
          <w:p w14:paraId="0E373D99" w14:textId="77777777" w:rsidR="007B3626" w:rsidRDefault="007B3626">
            <w:pPr>
              <w:pStyle w:val="ConsPlusNormal"/>
            </w:pPr>
            <w:r>
              <w:t>меропенем</w:t>
            </w:r>
          </w:p>
        </w:tc>
        <w:tc>
          <w:tcPr>
            <w:tcW w:w="3742" w:type="dxa"/>
          </w:tcPr>
          <w:p w14:paraId="7842DCC9" w14:textId="77777777" w:rsidR="007B3626" w:rsidRDefault="007B3626">
            <w:pPr>
              <w:pStyle w:val="ConsPlusNormal"/>
            </w:pPr>
            <w:r>
              <w:t>лекарственные формы для парентерального применения</w:t>
            </w:r>
          </w:p>
        </w:tc>
      </w:tr>
      <w:tr w:rsidR="007B3626" w14:paraId="4E939A53" w14:textId="77777777">
        <w:tc>
          <w:tcPr>
            <w:tcW w:w="0" w:type="auto"/>
            <w:vMerge/>
          </w:tcPr>
          <w:p w14:paraId="4E66AE51" w14:textId="77777777" w:rsidR="007B3626" w:rsidRDefault="007B3626">
            <w:pPr>
              <w:pStyle w:val="ConsPlusNormal"/>
            </w:pPr>
          </w:p>
        </w:tc>
        <w:tc>
          <w:tcPr>
            <w:tcW w:w="0" w:type="auto"/>
            <w:vMerge/>
          </w:tcPr>
          <w:p w14:paraId="543A3895" w14:textId="77777777" w:rsidR="007B3626" w:rsidRDefault="007B3626">
            <w:pPr>
              <w:pStyle w:val="ConsPlusNormal"/>
            </w:pPr>
          </w:p>
        </w:tc>
        <w:tc>
          <w:tcPr>
            <w:tcW w:w="4592" w:type="dxa"/>
          </w:tcPr>
          <w:p w14:paraId="5899A031" w14:textId="77777777" w:rsidR="007B3626" w:rsidRDefault="007B3626">
            <w:pPr>
              <w:pStyle w:val="ConsPlusNormal"/>
            </w:pPr>
            <w:r>
              <w:t>эртапенем</w:t>
            </w:r>
          </w:p>
        </w:tc>
        <w:tc>
          <w:tcPr>
            <w:tcW w:w="3742" w:type="dxa"/>
          </w:tcPr>
          <w:p w14:paraId="18A35F81" w14:textId="77777777" w:rsidR="007B3626" w:rsidRDefault="007B3626">
            <w:pPr>
              <w:pStyle w:val="ConsPlusNormal"/>
            </w:pPr>
            <w:r>
              <w:t>лекарственные формы для парентерального применения</w:t>
            </w:r>
          </w:p>
        </w:tc>
      </w:tr>
      <w:tr w:rsidR="007B3626" w14:paraId="524E1DD6" w14:textId="77777777">
        <w:tc>
          <w:tcPr>
            <w:tcW w:w="4309" w:type="dxa"/>
            <w:vMerge w:val="restart"/>
          </w:tcPr>
          <w:p w14:paraId="0F94406A" w14:textId="77777777" w:rsidR="007B3626" w:rsidRDefault="007B3626">
            <w:pPr>
              <w:pStyle w:val="ConsPlusNormal"/>
              <w:jc w:val="center"/>
            </w:pPr>
            <w:r>
              <w:t>J01DI</w:t>
            </w:r>
          </w:p>
        </w:tc>
        <w:tc>
          <w:tcPr>
            <w:tcW w:w="4819" w:type="dxa"/>
            <w:vMerge w:val="restart"/>
          </w:tcPr>
          <w:p w14:paraId="4577E951" w14:textId="77777777" w:rsidR="007B3626" w:rsidRDefault="007B3626">
            <w:pPr>
              <w:pStyle w:val="ConsPlusNormal"/>
            </w:pPr>
            <w:r>
              <w:t>другие цефалоспорины и пенемы</w:t>
            </w:r>
          </w:p>
        </w:tc>
        <w:tc>
          <w:tcPr>
            <w:tcW w:w="4592" w:type="dxa"/>
          </w:tcPr>
          <w:p w14:paraId="243E94DB" w14:textId="77777777" w:rsidR="007B3626" w:rsidRDefault="007B3626">
            <w:pPr>
              <w:pStyle w:val="ConsPlusNormal"/>
            </w:pPr>
            <w:r>
              <w:t>цефтаролина фосамил</w:t>
            </w:r>
          </w:p>
        </w:tc>
        <w:tc>
          <w:tcPr>
            <w:tcW w:w="3742" w:type="dxa"/>
          </w:tcPr>
          <w:p w14:paraId="0FE15387" w14:textId="77777777" w:rsidR="007B3626" w:rsidRDefault="007B3626">
            <w:pPr>
              <w:pStyle w:val="ConsPlusNormal"/>
            </w:pPr>
            <w:r>
              <w:t>лекарственные формы для парентерального применения</w:t>
            </w:r>
          </w:p>
        </w:tc>
      </w:tr>
      <w:tr w:rsidR="007B3626" w14:paraId="31308FC0" w14:textId="77777777">
        <w:tc>
          <w:tcPr>
            <w:tcW w:w="0" w:type="auto"/>
            <w:vMerge/>
          </w:tcPr>
          <w:p w14:paraId="19DB72A3" w14:textId="77777777" w:rsidR="007B3626" w:rsidRDefault="007B3626">
            <w:pPr>
              <w:pStyle w:val="ConsPlusNormal"/>
            </w:pPr>
          </w:p>
        </w:tc>
        <w:tc>
          <w:tcPr>
            <w:tcW w:w="0" w:type="auto"/>
            <w:vMerge/>
          </w:tcPr>
          <w:p w14:paraId="12C98D2B" w14:textId="77777777" w:rsidR="007B3626" w:rsidRDefault="007B3626">
            <w:pPr>
              <w:pStyle w:val="ConsPlusNormal"/>
            </w:pPr>
          </w:p>
        </w:tc>
        <w:tc>
          <w:tcPr>
            <w:tcW w:w="4592" w:type="dxa"/>
          </w:tcPr>
          <w:p w14:paraId="593955B4" w14:textId="77777777" w:rsidR="007B3626" w:rsidRDefault="007B3626">
            <w:pPr>
              <w:pStyle w:val="ConsPlusNormal"/>
            </w:pPr>
            <w:r>
              <w:t>цефтолозан + [тазобактам]</w:t>
            </w:r>
          </w:p>
        </w:tc>
        <w:tc>
          <w:tcPr>
            <w:tcW w:w="3742" w:type="dxa"/>
          </w:tcPr>
          <w:p w14:paraId="0799C53E" w14:textId="77777777" w:rsidR="007B3626" w:rsidRDefault="007B3626">
            <w:pPr>
              <w:pStyle w:val="ConsPlusNormal"/>
            </w:pPr>
            <w:r>
              <w:t>лекарственные формы для парентерального применения</w:t>
            </w:r>
          </w:p>
        </w:tc>
      </w:tr>
      <w:tr w:rsidR="007B3626" w14:paraId="1652F512" w14:textId="77777777">
        <w:tc>
          <w:tcPr>
            <w:tcW w:w="4309" w:type="dxa"/>
          </w:tcPr>
          <w:p w14:paraId="2F078361" w14:textId="77777777" w:rsidR="007B3626" w:rsidRDefault="007B3626">
            <w:pPr>
              <w:pStyle w:val="ConsPlusNormal"/>
              <w:jc w:val="center"/>
            </w:pPr>
            <w:r>
              <w:t>J01E</w:t>
            </w:r>
          </w:p>
        </w:tc>
        <w:tc>
          <w:tcPr>
            <w:tcW w:w="4819" w:type="dxa"/>
          </w:tcPr>
          <w:p w14:paraId="4E47F6C8" w14:textId="77777777" w:rsidR="007B3626" w:rsidRDefault="007B3626">
            <w:pPr>
              <w:pStyle w:val="ConsPlusNormal"/>
            </w:pPr>
            <w:r>
              <w:t>сульфаниламиды и триметоприм</w:t>
            </w:r>
          </w:p>
        </w:tc>
        <w:tc>
          <w:tcPr>
            <w:tcW w:w="4592" w:type="dxa"/>
          </w:tcPr>
          <w:p w14:paraId="39D328A1" w14:textId="77777777" w:rsidR="007B3626" w:rsidRDefault="007B3626">
            <w:pPr>
              <w:pStyle w:val="ConsPlusNormal"/>
            </w:pPr>
          </w:p>
        </w:tc>
        <w:tc>
          <w:tcPr>
            <w:tcW w:w="3742" w:type="dxa"/>
          </w:tcPr>
          <w:p w14:paraId="74CA7763" w14:textId="77777777" w:rsidR="007B3626" w:rsidRDefault="007B3626">
            <w:pPr>
              <w:pStyle w:val="ConsPlusNormal"/>
            </w:pPr>
          </w:p>
        </w:tc>
      </w:tr>
      <w:tr w:rsidR="007B3626" w14:paraId="574E58FB" w14:textId="77777777">
        <w:tc>
          <w:tcPr>
            <w:tcW w:w="4309" w:type="dxa"/>
          </w:tcPr>
          <w:p w14:paraId="079080CB" w14:textId="77777777" w:rsidR="007B3626" w:rsidRDefault="007B3626">
            <w:pPr>
              <w:pStyle w:val="ConsPlusNormal"/>
              <w:jc w:val="center"/>
            </w:pPr>
            <w:r>
              <w:t>J01EE</w:t>
            </w:r>
          </w:p>
        </w:tc>
        <w:tc>
          <w:tcPr>
            <w:tcW w:w="4819" w:type="dxa"/>
          </w:tcPr>
          <w:p w14:paraId="4DA9A9A3" w14:textId="77777777" w:rsidR="007B3626" w:rsidRDefault="007B3626">
            <w:pPr>
              <w:pStyle w:val="ConsPlusNormal"/>
            </w:pPr>
            <w:r>
              <w:t>комбинации сульфаниламидов с триметопримом или его производными</w:t>
            </w:r>
          </w:p>
        </w:tc>
        <w:tc>
          <w:tcPr>
            <w:tcW w:w="4592" w:type="dxa"/>
          </w:tcPr>
          <w:p w14:paraId="00DDAD68" w14:textId="77777777" w:rsidR="007B3626" w:rsidRDefault="007B3626">
            <w:pPr>
              <w:pStyle w:val="ConsPlusNormal"/>
            </w:pPr>
            <w:r>
              <w:t>котримоксазол</w:t>
            </w:r>
          </w:p>
        </w:tc>
        <w:tc>
          <w:tcPr>
            <w:tcW w:w="3742" w:type="dxa"/>
          </w:tcPr>
          <w:p w14:paraId="5352246E" w14:textId="77777777" w:rsidR="007B3626" w:rsidRDefault="007B3626">
            <w:pPr>
              <w:pStyle w:val="ConsPlusNormal"/>
            </w:pPr>
            <w:r>
              <w:t>жидкие лекарственные формы для приема внутрь;</w:t>
            </w:r>
          </w:p>
          <w:p w14:paraId="114C6BE7" w14:textId="77777777" w:rsidR="007B3626" w:rsidRDefault="007B3626">
            <w:pPr>
              <w:pStyle w:val="ConsPlusNormal"/>
            </w:pPr>
            <w:r>
              <w:t>лекарственные формы для парентерального применения;</w:t>
            </w:r>
          </w:p>
          <w:p w14:paraId="3BD436FD" w14:textId="77777777" w:rsidR="007B3626" w:rsidRDefault="007B3626">
            <w:pPr>
              <w:pStyle w:val="ConsPlusNormal"/>
            </w:pPr>
            <w:r>
              <w:t>твердые лекарственные формы для приема внутрь с обычным высвобождением</w:t>
            </w:r>
          </w:p>
        </w:tc>
      </w:tr>
      <w:tr w:rsidR="007B3626" w14:paraId="5A78DFB3" w14:textId="77777777">
        <w:tc>
          <w:tcPr>
            <w:tcW w:w="4309" w:type="dxa"/>
          </w:tcPr>
          <w:p w14:paraId="73B8838D" w14:textId="77777777" w:rsidR="007B3626" w:rsidRDefault="007B3626">
            <w:pPr>
              <w:pStyle w:val="ConsPlusNormal"/>
              <w:jc w:val="center"/>
            </w:pPr>
            <w:r>
              <w:t>J01F</w:t>
            </w:r>
          </w:p>
        </w:tc>
        <w:tc>
          <w:tcPr>
            <w:tcW w:w="4819" w:type="dxa"/>
          </w:tcPr>
          <w:p w14:paraId="089BA76C" w14:textId="77777777" w:rsidR="007B3626" w:rsidRDefault="007B3626">
            <w:pPr>
              <w:pStyle w:val="ConsPlusNormal"/>
            </w:pPr>
            <w:r>
              <w:t>макролиды, линкозамиды и стрептограмины</w:t>
            </w:r>
          </w:p>
        </w:tc>
        <w:tc>
          <w:tcPr>
            <w:tcW w:w="4592" w:type="dxa"/>
          </w:tcPr>
          <w:p w14:paraId="56727CA0" w14:textId="77777777" w:rsidR="007B3626" w:rsidRDefault="007B3626">
            <w:pPr>
              <w:pStyle w:val="ConsPlusNormal"/>
            </w:pPr>
          </w:p>
        </w:tc>
        <w:tc>
          <w:tcPr>
            <w:tcW w:w="3742" w:type="dxa"/>
          </w:tcPr>
          <w:p w14:paraId="0123EE48" w14:textId="77777777" w:rsidR="007B3626" w:rsidRDefault="007B3626">
            <w:pPr>
              <w:pStyle w:val="ConsPlusNormal"/>
            </w:pPr>
          </w:p>
        </w:tc>
      </w:tr>
      <w:tr w:rsidR="007B3626" w14:paraId="71DEBEB7" w14:textId="77777777">
        <w:tc>
          <w:tcPr>
            <w:tcW w:w="4309" w:type="dxa"/>
            <w:vMerge w:val="restart"/>
          </w:tcPr>
          <w:p w14:paraId="6A2AC1EC" w14:textId="77777777" w:rsidR="007B3626" w:rsidRDefault="007B3626">
            <w:pPr>
              <w:pStyle w:val="ConsPlusNormal"/>
              <w:jc w:val="center"/>
            </w:pPr>
            <w:r>
              <w:t>J01FA</w:t>
            </w:r>
          </w:p>
        </w:tc>
        <w:tc>
          <w:tcPr>
            <w:tcW w:w="4819" w:type="dxa"/>
            <w:vMerge w:val="restart"/>
          </w:tcPr>
          <w:p w14:paraId="055E759F" w14:textId="77777777" w:rsidR="007B3626" w:rsidRDefault="007B3626">
            <w:pPr>
              <w:pStyle w:val="ConsPlusNormal"/>
            </w:pPr>
            <w:r>
              <w:t>макролиды</w:t>
            </w:r>
          </w:p>
        </w:tc>
        <w:tc>
          <w:tcPr>
            <w:tcW w:w="4592" w:type="dxa"/>
          </w:tcPr>
          <w:p w14:paraId="13D3040B" w14:textId="77777777" w:rsidR="007B3626" w:rsidRDefault="007B3626">
            <w:pPr>
              <w:pStyle w:val="ConsPlusNormal"/>
            </w:pPr>
            <w:r>
              <w:t>азитромицин</w:t>
            </w:r>
          </w:p>
        </w:tc>
        <w:tc>
          <w:tcPr>
            <w:tcW w:w="3742" w:type="dxa"/>
          </w:tcPr>
          <w:p w14:paraId="214EE514" w14:textId="77777777" w:rsidR="007B3626" w:rsidRDefault="007B3626">
            <w:pPr>
              <w:pStyle w:val="ConsPlusNormal"/>
            </w:pPr>
            <w:r>
              <w:t>лекарственные формы для парентерального применения;</w:t>
            </w:r>
          </w:p>
          <w:p w14:paraId="6AB6E3E4" w14:textId="77777777" w:rsidR="007B3626" w:rsidRDefault="007B3626">
            <w:pPr>
              <w:pStyle w:val="ConsPlusNormal"/>
            </w:pPr>
            <w:r>
              <w:t>твердые лекарственные формы, диспергируемые в растворителе для приема внутрь;</w:t>
            </w:r>
          </w:p>
          <w:p w14:paraId="05518171" w14:textId="77777777" w:rsidR="007B3626" w:rsidRDefault="007B3626">
            <w:pPr>
              <w:pStyle w:val="ConsPlusNormal"/>
            </w:pPr>
            <w:r>
              <w:t>твердые лекарственные формы для приема внутрь с обычным высвобождением;</w:t>
            </w:r>
          </w:p>
          <w:p w14:paraId="22DF76D6" w14:textId="77777777" w:rsidR="007B3626" w:rsidRDefault="007B3626">
            <w:pPr>
              <w:pStyle w:val="ConsPlusNormal"/>
            </w:pPr>
            <w:r>
              <w:t>твердые лекарственные формы, предназначенные для приготовления жидких лекарственных форм для приема внутрь</w:t>
            </w:r>
          </w:p>
        </w:tc>
      </w:tr>
      <w:tr w:rsidR="007B3626" w14:paraId="14A6C8C6" w14:textId="77777777">
        <w:tc>
          <w:tcPr>
            <w:tcW w:w="0" w:type="auto"/>
            <w:vMerge/>
          </w:tcPr>
          <w:p w14:paraId="09475D8F" w14:textId="77777777" w:rsidR="007B3626" w:rsidRDefault="007B3626">
            <w:pPr>
              <w:pStyle w:val="ConsPlusNormal"/>
            </w:pPr>
          </w:p>
        </w:tc>
        <w:tc>
          <w:tcPr>
            <w:tcW w:w="0" w:type="auto"/>
            <w:vMerge/>
          </w:tcPr>
          <w:p w14:paraId="11DCD9CB" w14:textId="77777777" w:rsidR="007B3626" w:rsidRDefault="007B3626">
            <w:pPr>
              <w:pStyle w:val="ConsPlusNormal"/>
            </w:pPr>
          </w:p>
        </w:tc>
        <w:tc>
          <w:tcPr>
            <w:tcW w:w="4592" w:type="dxa"/>
          </w:tcPr>
          <w:p w14:paraId="609C05FA" w14:textId="77777777" w:rsidR="007B3626" w:rsidRDefault="007B3626">
            <w:pPr>
              <w:pStyle w:val="ConsPlusNormal"/>
            </w:pPr>
            <w:r>
              <w:t>джозамицин</w:t>
            </w:r>
          </w:p>
        </w:tc>
        <w:tc>
          <w:tcPr>
            <w:tcW w:w="3742" w:type="dxa"/>
          </w:tcPr>
          <w:p w14:paraId="5C9E41BA" w14:textId="77777777" w:rsidR="007B3626" w:rsidRDefault="007B3626">
            <w:pPr>
              <w:pStyle w:val="ConsPlusNormal"/>
            </w:pPr>
            <w:r>
              <w:t>твердые лекарственные формы, диспергируемые в растворителе для приема внутрь;</w:t>
            </w:r>
          </w:p>
          <w:p w14:paraId="3E4C6AB7" w14:textId="77777777" w:rsidR="007B3626" w:rsidRDefault="007B3626">
            <w:pPr>
              <w:pStyle w:val="ConsPlusNormal"/>
            </w:pPr>
            <w:r>
              <w:t>твердые лекарственные формы для приема внутрь с обычным высвобождением</w:t>
            </w:r>
          </w:p>
        </w:tc>
      </w:tr>
      <w:tr w:rsidR="007B3626" w14:paraId="10CDF7AD" w14:textId="77777777">
        <w:tc>
          <w:tcPr>
            <w:tcW w:w="0" w:type="auto"/>
            <w:vMerge/>
          </w:tcPr>
          <w:p w14:paraId="5D7102AF" w14:textId="77777777" w:rsidR="007B3626" w:rsidRDefault="007B3626">
            <w:pPr>
              <w:pStyle w:val="ConsPlusNormal"/>
            </w:pPr>
          </w:p>
        </w:tc>
        <w:tc>
          <w:tcPr>
            <w:tcW w:w="0" w:type="auto"/>
            <w:vMerge/>
          </w:tcPr>
          <w:p w14:paraId="5380DA9A" w14:textId="77777777" w:rsidR="007B3626" w:rsidRDefault="007B3626">
            <w:pPr>
              <w:pStyle w:val="ConsPlusNormal"/>
            </w:pPr>
          </w:p>
        </w:tc>
        <w:tc>
          <w:tcPr>
            <w:tcW w:w="4592" w:type="dxa"/>
          </w:tcPr>
          <w:p w14:paraId="114F166C" w14:textId="77777777" w:rsidR="007B3626" w:rsidRDefault="007B3626">
            <w:pPr>
              <w:pStyle w:val="ConsPlusNormal"/>
            </w:pPr>
            <w:r>
              <w:t>кларитромицин</w:t>
            </w:r>
          </w:p>
        </w:tc>
        <w:tc>
          <w:tcPr>
            <w:tcW w:w="3742" w:type="dxa"/>
          </w:tcPr>
          <w:p w14:paraId="221BE3DC" w14:textId="77777777" w:rsidR="007B3626" w:rsidRDefault="007B3626">
            <w:pPr>
              <w:pStyle w:val="ConsPlusNormal"/>
            </w:pPr>
            <w:r>
              <w:t>лекарственные формы для парентерального применения;</w:t>
            </w:r>
          </w:p>
          <w:p w14:paraId="2301325C" w14:textId="77777777" w:rsidR="007B3626" w:rsidRDefault="007B3626">
            <w:pPr>
              <w:pStyle w:val="ConsPlusNormal"/>
            </w:pPr>
            <w:r>
              <w:t>твердые лекарственные формы для приема внутрь с обычным или модифицированным высвобождением;</w:t>
            </w:r>
          </w:p>
          <w:p w14:paraId="7FF5B92D" w14:textId="77777777" w:rsidR="007B3626" w:rsidRDefault="007B3626">
            <w:pPr>
              <w:pStyle w:val="ConsPlusNormal"/>
            </w:pPr>
            <w:r>
              <w:t>твердые лекарственные формы, предназначенные для приготовления жидких лекарственных форм для приема внутрь</w:t>
            </w:r>
          </w:p>
        </w:tc>
      </w:tr>
      <w:tr w:rsidR="007B3626" w14:paraId="0C552F54" w14:textId="77777777">
        <w:tc>
          <w:tcPr>
            <w:tcW w:w="4309" w:type="dxa"/>
          </w:tcPr>
          <w:p w14:paraId="48A352EE" w14:textId="77777777" w:rsidR="007B3626" w:rsidRDefault="007B3626">
            <w:pPr>
              <w:pStyle w:val="ConsPlusNormal"/>
              <w:jc w:val="center"/>
            </w:pPr>
            <w:r>
              <w:t>J01FF</w:t>
            </w:r>
          </w:p>
        </w:tc>
        <w:tc>
          <w:tcPr>
            <w:tcW w:w="4819" w:type="dxa"/>
          </w:tcPr>
          <w:p w14:paraId="3CB15F4F" w14:textId="77777777" w:rsidR="007B3626" w:rsidRDefault="007B3626">
            <w:pPr>
              <w:pStyle w:val="ConsPlusNormal"/>
            </w:pPr>
            <w:r>
              <w:t>линкозамиды</w:t>
            </w:r>
          </w:p>
        </w:tc>
        <w:tc>
          <w:tcPr>
            <w:tcW w:w="4592" w:type="dxa"/>
          </w:tcPr>
          <w:p w14:paraId="7BA23449" w14:textId="77777777" w:rsidR="007B3626" w:rsidRDefault="007B3626">
            <w:pPr>
              <w:pStyle w:val="ConsPlusNormal"/>
            </w:pPr>
            <w:r>
              <w:t>клиндамицин</w:t>
            </w:r>
          </w:p>
        </w:tc>
        <w:tc>
          <w:tcPr>
            <w:tcW w:w="3742" w:type="dxa"/>
          </w:tcPr>
          <w:p w14:paraId="18BCC584" w14:textId="77777777" w:rsidR="007B3626" w:rsidRDefault="007B3626">
            <w:pPr>
              <w:pStyle w:val="ConsPlusNormal"/>
            </w:pPr>
            <w:r>
              <w:t>лекарственные формы для парентерального применения;</w:t>
            </w:r>
          </w:p>
          <w:p w14:paraId="1CF20922" w14:textId="77777777" w:rsidR="007B3626" w:rsidRDefault="007B3626">
            <w:pPr>
              <w:pStyle w:val="ConsPlusNormal"/>
            </w:pPr>
            <w:r>
              <w:t>твердые лекарственные формы для приема внутрь с обычным высвобождением</w:t>
            </w:r>
          </w:p>
        </w:tc>
      </w:tr>
      <w:tr w:rsidR="007B3626" w14:paraId="1F249832" w14:textId="77777777">
        <w:tc>
          <w:tcPr>
            <w:tcW w:w="4309" w:type="dxa"/>
          </w:tcPr>
          <w:p w14:paraId="3B05520D" w14:textId="77777777" w:rsidR="007B3626" w:rsidRDefault="007B3626">
            <w:pPr>
              <w:pStyle w:val="ConsPlusNormal"/>
              <w:jc w:val="center"/>
            </w:pPr>
            <w:r>
              <w:t>J01G</w:t>
            </w:r>
          </w:p>
        </w:tc>
        <w:tc>
          <w:tcPr>
            <w:tcW w:w="4819" w:type="dxa"/>
          </w:tcPr>
          <w:p w14:paraId="5629A0D3" w14:textId="77777777" w:rsidR="007B3626" w:rsidRDefault="007B3626">
            <w:pPr>
              <w:pStyle w:val="ConsPlusNormal"/>
            </w:pPr>
            <w:r>
              <w:t>аминогликозиды</w:t>
            </w:r>
          </w:p>
        </w:tc>
        <w:tc>
          <w:tcPr>
            <w:tcW w:w="4592" w:type="dxa"/>
          </w:tcPr>
          <w:p w14:paraId="160BB245" w14:textId="77777777" w:rsidR="007B3626" w:rsidRDefault="007B3626">
            <w:pPr>
              <w:pStyle w:val="ConsPlusNormal"/>
            </w:pPr>
          </w:p>
        </w:tc>
        <w:tc>
          <w:tcPr>
            <w:tcW w:w="3742" w:type="dxa"/>
          </w:tcPr>
          <w:p w14:paraId="59C2BEF5" w14:textId="77777777" w:rsidR="007B3626" w:rsidRDefault="007B3626">
            <w:pPr>
              <w:pStyle w:val="ConsPlusNormal"/>
            </w:pPr>
          </w:p>
        </w:tc>
      </w:tr>
      <w:tr w:rsidR="007B3626" w14:paraId="0702EF4B" w14:textId="77777777">
        <w:tc>
          <w:tcPr>
            <w:tcW w:w="4309" w:type="dxa"/>
          </w:tcPr>
          <w:p w14:paraId="59EF6BD0" w14:textId="77777777" w:rsidR="007B3626" w:rsidRDefault="007B3626">
            <w:pPr>
              <w:pStyle w:val="ConsPlusNormal"/>
              <w:jc w:val="center"/>
            </w:pPr>
            <w:r>
              <w:t>J01GA</w:t>
            </w:r>
          </w:p>
        </w:tc>
        <w:tc>
          <w:tcPr>
            <w:tcW w:w="4819" w:type="dxa"/>
          </w:tcPr>
          <w:p w14:paraId="5107E680" w14:textId="77777777" w:rsidR="007B3626" w:rsidRDefault="007B3626">
            <w:pPr>
              <w:pStyle w:val="ConsPlusNormal"/>
            </w:pPr>
            <w:r>
              <w:t>стрептомицины</w:t>
            </w:r>
          </w:p>
        </w:tc>
        <w:tc>
          <w:tcPr>
            <w:tcW w:w="4592" w:type="dxa"/>
          </w:tcPr>
          <w:p w14:paraId="37229178" w14:textId="77777777" w:rsidR="007B3626" w:rsidRDefault="007B3626">
            <w:pPr>
              <w:pStyle w:val="ConsPlusNormal"/>
            </w:pPr>
            <w:r>
              <w:t>стрептомицин</w:t>
            </w:r>
          </w:p>
        </w:tc>
        <w:tc>
          <w:tcPr>
            <w:tcW w:w="3742" w:type="dxa"/>
          </w:tcPr>
          <w:p w14:paraId="443381AF" w14:textId="77777777" w:rsidR="007B3626" w:rsidRDefault="007B3626">
            <w:pPr>
              <w:pStyle w:val="ConsPlusNormal"/>
            </w:pPr>
            <w:r>
              <w:t>лекарственные формы для парентерального применения</w:t>
            </w:r>
          </w:p>
        </w:tc>
      </w:tr>
      <w:tr w:rsidR="007B3626" w14:paraId="17B3536A" w14:textId="77777777">
        <w:tc>
          <w:tcPr>
            <w:tcW w:w="4309" w:type="dxa"/>
            <w:vMerge w:val="restart"/>
          </w:tcPr>
          <w:p w14:paraId="16A2C61F" w14:textId="77777777" w:rsidR="007B3626" w:rsidRDefault="007B3626">
            <w:pPr>
              <w:pStyle w:val="ConsPlusNormal"/>
              <w:jc w:val="center"/>
            </w:pPr>
            <w:r>
              <w:t>J01GB</w:t>
            </w:r>
          </w:p>
        </w:tc>
        <w:tc>
          <w:tcPr>
            <w:tcW w:w="4819" w:type="dxa"/>
            <w:vMerge w:val="restart"/>
          </w:tcPr>
          <w:p w14:paraId="7D975DBD" w14:textId="77777777" w:rsidR="007B3626" w:rsidRDefault="007B3626">
            <w:pPr>
              <w:pStyle w:val="ConsPlusNormal"/>
            </w:pPr>
            <w:r>
              <w:t>другие аминогликозиды</w:t>
            </w:r>
          </w:p>
        </w:tc>
        <w:tc>
          <w:tcPr>
            <w:tcW w:w="4592" w:type="dxa"/>
          </w:tcPr>
          <w:p w14:paraId="32F40AA1" w14:textId="77777777" w:rsidR="007B3626" w:rsidRDefault="007B3626">
            <w:pPr>
              <w:pStyle w:val="ConsPlusNormal"/>
            </w:pPr>
            <w:r>
              <w:t>амикацин</w:t>
            </w:r>
          </w:p>
        </w:tc>
        <w:tc>
          <w:tcPr>
            <w:tcW w:w="3742" w:type="dxa"/>
          </w:tcPr>
          <w:p w14:paraId="57489CC7" w14:textId="77777777" w:rsidR="007B3626" w:rsidRDefault="007B3626">
            <w:pPr>
              <w:pStyle w:val="ConsPlusNormal"/>
            </w:pPr>
            <w:r>
              <w:t>лекарственные формы для парентерального применения</w:t>
            </w:r>
          </w:p>
        </w:tc>
      </w:tr>
      <w:tr w:rsidR="007B3626" w14:paraId="4B80F9D6" w14:textId="77777777">
        <w:tc>
          <w:tcPr>
            <w:tcW w:w="0" w:type="auto"/>
            <w:vMerge/>
          </w:tcPr>
          <w:p w14:paraId="5593CA2C" w14:textId="77777777" w:rsidR="007B3626" w:rsidRDefault="007B3626">
            <w:pPr>
              <w:pStyle w:val="ConsPlusNormal"/>
            </w:pPr>
          </w:p>
        </w:tc>
        <w:tc>
          <w:tcPr>
            <w:tcW w:w="0" w:type="auto"/>
            <w:vMerge/>
          </w:tcPr>
          <w:p w14:paraId="21BFCA76" w14:textId="77777777" w:rsidR="007B3626" w:rsidRDefault="007B3626">
            <w:pPr>
              <w:pStyle w:val="ConsPlusNormal"/>
            </w:pPr>
          </w:p>
        </w:tc>
        <w:tc>
          <w:tcPr>
            <w:tcW w:w="4592" w:type="dxa"/>
          </w:tcPr>
          <w:p w14:paraId="55C6C77D" w14:textId="77777777" w:rsidR="007B3626" w:rsidRDefault="007B3626">
            <w:pPr>
              <w:pStyle w:val="ConsPlusNormal"/>
            </w:pPr>
            <w:r>
              <w:t>гентамицин</w:t>
            </w:r>
          </w:p>
        </w:tc>
        <w:tc>
          <w:tcPr>
            <w:tcW w:w="3742" w:type="dxa"/>
          </w:tcPr>
          <w:p w14:paraId="45DFF035" w14:textId="77777777" w:rsidR="007B3626" w:rsidRDefault="007B3626">
            <w:pPr>
              <w:pStyle w:val="ConsPlusNormal"/>
            </w:pPr>
            <w:r>
              <w:t>жидкие лекарственные формы для местного офтальмологического применения;</w:t>
            </w:r>
          </w:p>
          <w:p w14:paraId="3B0F0D60" w14:textId="77777777" w:rsidR="007B3626" w:rsidRDefault="007B3626">
            <w:pPr>
              <w:pStyle w:val="ConsPlusNormal"/>
            </w:pPr>
            <w:r>
              <w:t>лекарственные формы для парентерального применения</w:t>
            </w:r>
          </w:p>
        </w:tc>
      </w:tr>
      <w:tr w:rsidR="007B3626" w14:paraId="7F8F1325" w14:textId="77777777">
        <w:tc>
          <w:tcPr>
            <w:tcW w:w="0" w:type="auto"/>
            <w:vMerge/>
          </w:tcPr>
          <w:p w14:paraId="2DFD580A" w14:textId="77777777" w:rsidR="007B3626" w:rsidRDefault="007B3626">
            <w:pPr>
              <w:pStyle w:val="ConsPlusNormal"/>
            </w:pPr>
          </w:p>
        </w:tc>
        <w:tc>
          <w:tcPr>
            <w:tcW w:w="0" w:type="auto"/>
            <w:vMerge/>
          </w:tcPr>
          <w:p w14:paraId="6B27548B" w14:textId="77777777" w:rsidR="007B3626" w:rsidRDefault="007B3626">
            <w:pPr>
              <w:pStyle w:val="ConsPlusNormal"/>
            </w:pPr>
          </w:p>
        </w:tc>
        <w:tc>
          <w:tcPr>
            <w:tcW w:w="4592" w:type="dxa"/>
          </w:tcPr>
          <w:p w14:paraId="5EE33B53" w14:textId="77777777" w:rsidR="007B3626" w:rsidRDefault="007B3626">
            <w:pPr>
              <w:pStyle w:val="ConsPlusNormal"/>
            </w:pPr>
            <w:r>
              <w:t>канамицин</w:t>
            </w:r>
          </w:p>
        </w:tc>
        <w:tc>
          <w:tcPr>
            <w:tcW w:w="3742" w:type="dxa"/>
          </w:tcPr>
          <w:p w14:paraId="4E67CF78" w14:textId="77777777" w:rsidR="007B3626" w:rsidRDefault="007B3626">
            <w:pPr>
              <w:pStyle w:val="ConsPlusNormal"/>
            </w:pPr>
            <w:r>
              <w:t>лекарственные формы для парентерального применения</w:t>
            </w:r>
          </w:p>
        </w:tc>
      </w:tr>
      <w:tr w:rsidR="007B3626" w14:paraId="7488388A" w14:textId="77777777">
        <w:tc>
          <w:tcPr>
            <w:tcW w:w="0" w:type="auto"/>
            <w:vMerge/>
          </w:tcPr>
          <w:p w14:paraId="2EDE6981" w14:textId="77777777" w:rsidR="007B3626" w:rsidRDefault="007B3626">
            <w:pPr>
              <w:pStyle w:val="ConsPlusNormal"/>
            </w:pPr>
          </w:p>
        </w:tc>
        <w:tc>
          <w:tcPr>
            <w:tcW w:w="0" w:type="auto"/>
            <w:vMerge/>
          </w:tcPr>
          <w:p w14:paraId="25824578" w14:textId="77777777" w:rsidR="007B3626" w:rsidRDefault="007B3626">
            <w:pPr>
              <w:pStyle w:val="ConsPlusNormal"/>
            </w:pPr>
          </w:p>
        </w:tc>
        <w:tc>
          <w:tcPr>
            <w:tcW w:w="4592" w:type="dxa"/>
          </w:tcPr>
          <w:p w14:paraId="11AFCAA3" w14:textId="77777777" w:rsidR="007B3626" w:rsidRDefault="007B3626">
            <w:pPr>
              <w:pStyle w:val="ConsPlusNormal"/>
            </w:pPr>
            <w:r>
              <w:t>тобрамицин</w:t>
            </w:r>
          </w:p>
        </w:tc>
        <w:tc>
          <w:tcPr>
            <w:tcW w:w="3742" w:type="dxa"/>
          </w:tcPr>
          <w:p w14:paraId="1FFD91FA" w14:textId="77777777" w:rsidR="007B3626" w:rsidRDefault="007B3626">
            <w:pPr>
              <w:pStyle w:val="ConsPlusNormal"/>
            </w:pPr>
            <w:r>
              <w:t>жидкие лекарственные формы для местного офтальмологического применения;</w:t>
            </w:r>
          </w:p>
          <w:p w14:paraId="5DD5F797" w14:textId="77777777" w:rsidR="007B3626" w:rsidRDefault="007B3626">
            <w:pPr>
              <w:pStyle w:val="ConsPlusNormal"/>
            </w:pPr>
            <w:r>
              <w:t>лекарственные формы для ингаляционного применения</w:t>
            </w:r>
          </w:p>
        </w:tc>
      </w:tr>
      <w:tr w:rsidR="007B3626" w14:paraId="370E513D" w14:textId="77777777">
        <w:tc>
          <w:tcPr>
            <w:tcW w:w="4309" w:type="dxa"/>
          </w:tcPr>
          <w:p w14:paraId="28EDFA6C" w14:textId="77777777" w:rsidR="007B3626" w:rsidRDefault="007B3626">
            <w:pPr>
              <w:pStyle w:val="ConsPlusNormal"/>
              <w:jc w:val="center"/>
            </w:pPr>
            <w:r>
              <w:t>J01M</w:t>
            </w:r>
          </w:p>
        </w:tc>
        <w:tc>
          <w:tcPr>
            <w:tcW w:w="4819" w:type="dxa"/>
          </w:tcPr>
          <w:p w14:paraId="4CACD77A" w14:textId="77777777" w:rsidR="007B3626" w:rsidRDefault="007B3626">
            <w:pPr>
              <w:pStyle w:val="ConsPlusNormal"/>
            </w:pPr>
            <w:r>
              <w:t>производные хинолона</w:t>
            </w:r>
          </w:p>
        </w:tc>
        <w:tc>
          <w:tcPr>
            <w:tcW w:w="4592" w:type="dxa"/>
          </w:tcPr>
          <w:p w14:paraId="1DD33FC9" w14:textId="77777777" w:rsidR="007B3626" w:rsidRDefault="007B3626">
            <w:pPr>
              <w:pStyle w:val="ConsPlusNormal"/>
            </w:pPr>
          </w:p>
        </w:tc>
        <w:tc>
          <w:tcPr>
            <w:tcW w:w="3742" w:type="dxa"/>
          </w:tcPr>
          <w:p w14:paraId="4C42BB0A" w14:textId="77777777" w:rsidR="007B3626" w:rsidRDefault="007B3626">
            <w:pPr>
              <w:pStyle w:val="ConsPlusNormal"/>
            </w:pPr>
          </w:p>
        </w:tc>
      </w:tr>
      <w:tr w:rsidR="007B3626" w14:paraId="23B9184D" w14:textId="77777777">
        <w:tc>
          <w:tcPr>
            <w:tcW w:w="4309" w:type="dxa"/>
            <w:vMerge w:val="restart"/>
          </w:tcPr>
          <w:p w14:paraId="3B4F6C80" w14:textId="77777777" w:rsidR="007B3626" w:rsidRDefault="007B3626">
            <w:pPr>
              <w:pStyle w:val="ConsPlusNormal"/>
              <w:jc w:val="center"/>
            </w:pPr>
            <w:r>
              <w:t>J01MA</w:t>
            </w:r>
          </w:p>
        </w:tc>
        <w:tc>
          <w:tcPr>
            <w:tcW w:w="4819" w:type="dxa"/>
            <w:vMerge w:val="restart"/>
          </w:tcPr>
          <w:p w14:paraId="71022E15" w14:textId="77777777" w:rsidR="007B3626" w:rsidRDefault="007B3626">
            <w:pPr>
              <w:pStyle w:val="ConsPlusNormal"/>
            </w:pPr>
            <w:r>
              <w:t>фторхинолоны</w:t>
            </w:r>
          </w:p>
        </w:tc>
        <w:tc>
          <w:tcPr>
            <w:tcW w:w="4592" w:type="dxa"/>
          </w:tcPr>
          <w:p w14:paraId="7BAED5AF" w14:textId="77777777" w:rsidR="007B3626" w:rsidRDefault="007B3626">
            <w:pPr>
              <w:pStyle w:val="ConsPlusNormal"/>
            </w:pPr>
            <w:r>
              <w:t>левофлоксацин</w:t>
            </w:r>
          </w:p>
        </w:tc>
        <w:tc>
          <w:tcPr>
            <w:tcW w:w="3742" w:type="dxa"/>
          </w:tcPr>
          <w:p w14:paraId="7D4896BA" w14:textId="77777777" w:rsidR="007B3626" w:rsidRDefault="007B3626">
            <w:pPr>
              <w:pStyle w:val="ConsPlusNormal"/>
            </w:pPr>
            <w:r>
              <w:t>жидкие лекарственные формы для местного офтальмологического применения;</w:t>
            </w:r>
          </w:p>
          <w:p w14:paraId="64CB5D05" w14:textId="77777777" w:rsidR="007B3626" w:rsidRDefault="007B3626">
            <w:pPr>
              <w:pStyle w:val="ConsPlusNormal"/>
            </w:pPr>
            <w:r>
              <w:t>лекарственные формы для парентерального применения;</w:t>
            </w:r>
          </w:p>
          <w:p w14:paraId="68BC87F8" w14:textId="77777777" w:rsidR="007B3626" w:rsidRDefault="007B3626">
            <w:pPr>
              <w:pStyle w:val="ConsPlusNormal"/>
            </w:pPr>
            <w:r>
              <w:t>твердые лекарственные формы для приема внутрь с обычным высвобождением</w:t>
            </w:r>
          </w:p>
        </w:tc>
      </w:tr>
      <w:tr w:rsidR="007B3626" w14:paraId="0606F793" w14:textId="77777777">
        <w:tc>
          <w:tcPr>
            <w:tcW w:w="0" w:type="auto"/>
            <w:vMerge/>
          </w:tcPr>
          <w:p w14:paraId="0EE60855" w14:textId="77777777" w:rsidR="007B3626" w:rsidRDefault="007B3626">
            <w:pPr>
              <w:pStyle w:val="ConsPlusNormal"/>
            </w:pPr>
          </w:p>
        </w:tc>
        <w:tc>
          <w:tcPr>
            <w:tcW w:w="0" w:type="auto"/>
            <w:vMerge/>
          </w:tcPr>
          <w:p w14:paraId="29DA6DDC" w14:textId="77777777" w:rsidR="007B3626" w:rsidRDefault="007B3626">
            <w:pPr>
              <w:pStyle w:val="ConsPlusNormal"/>
            </w:pPr>
          </w:p>
        </w:tc>
        <w:tc>
          <w:tcPr>
            <w:tcW w:w="4592" w:type="dxa"/>
          </w:tcPr>
          <w:p w14:paraId="3BB5679D" w14:textId="77777777" w:rsidR="007B3626" w:rsidRDefault="007B3626">
            <w:pPr>
              <w:pStyle w:val="ConsPlusNormal"/>
            </w:pPr>
            <w:r>
              <w:t>ломефлоксацин</w:t>
            </w:r>
          </w:p>
        </w:tc>
        <w:tc>
          <w:tcPr>
            <w:tcW w:w="3742" w:type="dxa"/>
          </w:tcPr>
          <w:p w14:paraId="3954D1F2" w14:textId="77777777" w:rsidR="007B3626" w:rsidRDefault="007B3626">
            <w:pPr>
              <w:pStyle w:val="ConsPlusNormal"/>
            </w:pPr>
            <w:r>
              <w:t>твердые лекарственные формы для приема внутрь с обычным высвобождением</w:t>
            </w:r>
          </w:p>
        </w:tc>
      </w:tr>
      <w:tr w:rsidR="007B3626" w14:paraId="3EA8B1EC" w14:textId="77777777">
        <w:tc>
          <w:tcPr>
            <w:tcW w:w="0" w:type="auto"/>
            <w:vMerge/>
          </w:tcPr>
          <w:p w14:paraId="545480E4" w14:textId="77777777" w:rsidR="007B3626" w:rsidRDefault="007B3626">
            <w:pPr>
              <w:pStyle w:val="ConsPlusNormal"/>
            </w:pPr>
          </w:p>
        </w:tc>
        <w:tc>
          <w:tcPr>
            <w:tcW w:w="0" w:type="auto"/>
            <w:vMerge/>
          </w:tcPr>
          <w:p w14:paraId="48E19766" w14:textId="77777777" w:rsidR="007B3626" w:rsidRDefault="007B3626">
            <w:pPr>
              <w:pStyle w:val="ConsPlusNormal"/>
            </w:pPr>
          </w:p>
        </w:tc>
        <w:tc>
          <w:tcPr>
            <w:tcW w:w="4592" w:type="dxa"/>
          </w:tcPr>
          <w:p w14:paraId="117A0577" w14:textId="77777777" w:rsidR="007B3626" w:rsidRDefault="007B3626">
            <w:pPr>
              <w:pStyle w:val="ConsPlusNormal"/>
            </w:pPr>
            <w:r>
              <w:t>моксифлоксацин</w:t>
            </w:r>
          </w:p>
        </w:tc>
        <w:tc>
          <w:tcPr>
            <w:tcW w:w="3742" w:type="dxa"/>
          </w:tcPr>
          <w:p w14:paraId="11305ECE" w14:textId="77777777" w:rsidR="007B3626" w:rsidRDefault="007B3626">
            <w:pPr>
              <w:pStyle w:val="ConsPlusNormal"/>
            </w:pPr>
            <w:r>
              <w:t>жидкие лекарственные формы для местного офтальмологического применения;</w:t>
            </w:r>
          </w:p>
          <w:p w14:paraId="07B1BDA3" w14:textId="77777777" w:rsidR="007B3626" w:rsidRDefault="007B3626">
            <w:pPr>
              <w:pStyle w:val="ConsPlusNormal"/>
            </w:pPr>
            <w:r>
              <w:t>лекарственные формы для парентерального применения;</w:t>
            </w:r>
          </w:p>
          <w:p w14:paraId="48C4BD8D" w14:textId="77777777" w:rsidR="007B3626" w:rsidRDefault="007B3626">
            <w:pPr>
              <w:pStyle w:val="ConsPlusNormal"/>
            </w:pPr>
            <w:r>
              <w:t>твердые лекарственные формы для приема внутрь с обычным высвобождением</w:t>
            </w:r>
          </w:p>
        </w:tc>
      </w:tr>
      <w:tr w:rsidR="007B3626" w14:paraId="3BDA5A74" w14:textId="77777777">
        <w:tc>
          <w:tcPr>
            <w:tcW w:w="0" w:type="auto"/>
            <w:vMerge/>
          </w:tcPr>
          <w:p w14:paraId="68BE938F" w14:textId="77777777" w:rsidR="007B3626" w:rsidRDefault="007B3626">
            <w:pPr>
              <w:pStyle w:val="ConsPlusNormal"/>
            </w:pPr>
          </w:p>
        </w:tc>
        <w:tc>
          <w:tcPr>
            <w:tcW w:w="0" w:type="auto"/>
            <w:vMerge/>
          </w:tcPr>
          <w:p w14:paraId="722FB335" w14:textId="77777777" w:rsidR="007B3626" w:rsidRDefault="007B3626">
            <w:pPr>
              <w:pStyle w:val="ConsPlusNormal"/>
            </w:pPr>
          </w:p>
        </w:tc>
        <w:tc>
          <w:tcPr>
            <w:tcW w:w="4592" w:type="dxa"/>
          </w:tcPr>
          <w:p w14:paraId="2AFAE56D" w14:textId="77777777" w:rsidR="007B3626" w:rsidRDefault="007B3626">
            <w:pPr>
              <w:pStyle w:val="ConsPlusNormal"/>
            </w:pPr>
            <w:r>
              <w:t>офлоксацин</w:t>
            </w:r>
          </w:p>
        </w:tc>
        <w:tc>
          <w:tcPr>
            <w:tcW w:w="3742" w:type="dxa"/>
          </w:tcPr>
          <w:p w14:paraId="76405319" w14:textId="77777777" w:rsidR="007B3626" w:rsidRDefault="007B3626">
            <w:pPr>
              <w:pStyle w:val="ConsPlusNormal"/>
            </w:pPr>
            <w:r>
              <w:t>жидкие лекарственные формы для местного офтальмологического и (или) ушного применения;</w:t>
            </w:r>
          </w:p>
          <w:p w14:paraId="1CC0D162" w14:textId="77777777" w:rsidR="007B3626" w:rsidRDefault="007B3626">
            <w:pPr>
              <w:pStyle w:val="ConsPlusNormal"/>
            </w:pPr>
            <w:r>
              <w:t>лекарственные формы для парентерального применения;</w:t>
            </w:r>
          </w:p>
          <w:p w14:paraId="2C2D5446" w14:textId="77777777" w:rsidR="007B3626" w:rsidRDefault="007B3626">
            <w:pPr>
              <w:pStyle w:val="ConsPlusNormal"/>
            </w:pPr>
            <w:r>
              <w:lastRenderedPageBreak/>
              <w:t>мягкие лекарственные формы для местного офтальмологического применения;</w:t>
            </w:r>
          </w:p>
          <w:p w14:paraId="6206D9B2" w14:textId="77777777" w:rsidR="007B3626" w:rsidRDefault="007B3626">
            <w:pPr>
              <w:pStyle w:val="ConsPlusNormal"/>
            </w:pPr>
            <w:r>
              <w:t>твердые лекарственные формы для приема внутрь с обычным или модифицированным высвобождением</w:t>
            </w:r>
          </w:p>
        </w:tc>
      </w:tr>
      <w:tr w:rsidR="007B3626" w14:paraId="1ECBBEBE" w14:textId="77777777">
        <w:tc>
          <w:tcPr>
            <w:tcW w:w="0" w:type="auto"/>
            <w:vMerge/>
          </w:tcPr>
          <w:p w14:paraId="42CCF759" w14:textId="77777777" w:rsidR="007B3626" w:rsidRDefault="007B3626">
            <w:pPr>
              <w:pStyle w:val="ConsPlusNormal"/>
            </w:pPr>
          </w:p>
        </w:tc>
        <w:tc>
          <w:tcPr>
            <w:tcW w:w="0" w:type="auto"/>
            <w:vMerge/>
          </w:tcPr>
          <w:p w14:paraId="4C39D7B0" w14:textId="77777777" w:rsidR="007B3626" w:rsidRDefault="007B3626">
            <w:pPr>
              <w:pStyle w:val="ConsPlusNormal"/>
            </w:pPr>
          </w:p>
        </w:tc>
        <w:tc>
          <w:tcPr>
            <w:tcW w:w="4592" w:type="dxa"/>
          </w:tcPr>
          <w:p w14:paraId="62146A47" w14:textId="77777777" w:rsidR="007B3626" w:rsidRDefault="007B3626">
            <w:pPr>
              <w:pStyle w:val="ConsPlusNormal"/>
            </w:pPr>
            <w:r>
              <w:t>спарфлоксацин</w:t>
            </w:r>
          </w:p>
        </w:tc>
        <w:tc>
          <w:tcPr>
            <w:tcW w:w="3742" w:type="dxa"/>
          </w:tcPr>
          <w:p w14:paraId="443E22D9" w14:textId="77777777" w:rsidR="007B3626" w:rsidRDefault="007B3626">
            <w:pPr>
              <w:pStyle w:val="ConsPlusNormal"/>
            </w:pPr>
            <w:r>
              <w:t>твердые лекарственные формы для приема внутрь с обычным высвобождением</w:t>
            </w:r>
          </w:p>
        </w:tc>
      </w:tr>
      <w:tr w:rsidR="007B3626" w14:paraId="73CC9596" w14:textId="77777777">
        <w:tc>
          <w:tcPr>
            <w:tcW w:w="0" w:type="auto"/>
            <w:vMerge/>
          </w:tcPr>
          <w:p w14:paraId="096145AF" w14:textId="77777777" w:rsidR="007B3626" w:rsidRDefault="007B3626">
            <w:pPr>
              <w:pStyle w:val="ConsPlusNormal"/>
            </w:pPr>
          </w:p>
        </w:tc>
        <w:tc>
          <w:tcPr>
            <w:tcW w:w="0" w:type="auto"/>
            <w:vMerge/>
          </w:tcPr>
          <w:p w14:paraId="73BB0910" w14:textId="77777777" w:rsidR="007B3626" w:rsidRDefault="007B3626">
            <w:pPr>
              <w:pStyle w:val="ConsPlusNormal"/>
            </w:pPr>
          </w:p>
        </w:tc>
        <w:tc>
          <w:tcPr>
            <w:tcW w:w="4592" w:type="dxa"/>
          </w:tcPr>
          <w:p w14:paraId="69579762" w14:textId="77777777" w:rsidR="007B3626" w:rsidRDefault="007B3626">
            <w:pPr>
              <w:pStyle w:val="ConsPlusNormal"/>
            </w:pPr>
            <w:r>
              <w:t>ципрофлоксацин</w:t>
            </w:r>
          </w:p>
        </w:tc>
        <w:tc>
          <w:tcPr>
            <w:tcW w:w="3742" w:type="dxa"/>
          </w:tcPr>
          <w:p w14:paraId="60576C15" w14:textId="77777777" w:rsidR="007B3626" w:rsidRDefault="007B3626">
            <w:pPr>
              <w:pStyle w:val="ConsPlusNormal"/>
            </w:pPr>
            <w:r>
              <w:t>жидкие лекарственные формы для местного офтальмологического и (или) ушного применения;</w:t>
            </w:r>
          </w:p>
          <w:p w14:paraId="14DA4789" w14:textId="77777777" w:rsidR="007B3626" w:rsidRDefault="007B3626">
            <w:pPr>
              <w:pStyle w:val="ConsPlusNormal"/>
            </w:pPr>
            <w:r>
              <w:t>лекарственные формы для парентерального применения;</w:t>
            </w:r>
          </w:p>
          <w:p w14:paraId="14F70772" w14:textId="77777777" w:rsidR="007B3626" w:rsidRDefault="007B3626">
            <w:pPr>
              <w:pStyle w:val="ConsPlusNormal"/>
            </w:pPr>
            <w:r>
              <w:t>мягкие лекарственные формы для местного офтальмологического применения;</w:t>
            </w:r>
          </w:p>
          <w:p w14:paraId="63E56E7D" w14:textId="77777777" w:rsidR="007B3626" w:rsidRDefault="007B3626">
            <w:pPr>
              <w:pStyle w:val="ConsPlusNormal"/>
            </w:pPr>
            <w:r>
              <w:t>твердые лекарственные формы для приема внутрь с обычным или модифицированным высвобождением</w:t>
            </w:r>
          </w:p>
        </w:tc>
      </w:tr>
      <w:tr w:rsidR="007B3626" w14:paraId="349BF06B" w14:textId="77777777">
        <w:tc>
          <w:tcPr>
            <w:tcW w:w="4309" w:type="dxa"/>
          </w:tcPr>
          <w:p w14:paraId="0A939614" w14:textId="77777777" w:rsidR="007B3626" w:rsidRDefault="007B3626">
            <w:pPr>
              <w:pStyle w:val="ConsPlusNormal"/>
              <w:jc w:val="center"/>
            </w:pPr>
            <w:r>
              <w:t>J01X</w:t>
            </w:r>
          </w:p>
        </w:tc>
        <w:tc>
          <w:tcPr>
            <w:tcW w:w="4819" w:type="dxa"/>
          </w:tcPr>
          <w:p w14:paraId="5AF13709" w14:textId="77777777" w:rsidR="007B3626" w:rsidRDefault="007B3626">
            <w:pPr>
              <w:pStyle w:val="ConsPlusNormal"/>
            </w:pPr>
            <w:r>
              <w:t>другие антибактериальные средства</w:t>
            </w:r>
          </w:p>
        </w:tc>
        <w:tc>
          <w:tcPr>
            <w:tcW w:w="4592" w:type="dxa"/>
          </w:tcPr>
          <w:p w14:paraId="72D92FD4" w14:textId="77777777" w:rsidR="007B3626" w:rsidRDefault="007B3626">
            <w:pPr>
              <w:pStyle w:val="ConsPlusNormal"/>
            </w:pPr>
          </w:p>
        </w:tc>
        <w:tc>
          <w:tcPr>
            <w:tcW w:w="3742" w:type="dxa"/>
          </w:tcPr>
          <w:p w14:paraId="110CD6DF" w14:textId="77777777" w:rsidR="007B3626" w:rsidRDefault="007B3626">
            <w:pPr>
              <w:pStyle w:val="ConsPlusNormal"/>
            </w:pPr>
          </w:p>
        </w:tc>
      </w:tr>
      <w:tr w:rsidR="007B3626" w14:paraId="7EB1C989" w14:textId="77777777">
        <w:tc>
          <w:tcPr>
            <w:tcW w:w="4309" w:type="dxa"/>
            <w:vMerge w:val="restart"/>
          </w:tcPr>
          <w:p w14:paraId="5D6316AE" w14:textId="77777777" w:rsidR="007B3626" w:rsidRDefault="007B3626">
            <w:pPr>
              <w:pStyle w:val="ConsPlusNormal"/>
              <w:jc w:val="center"/>
            </w:pPr>
            <w:r>
              <w:t>J01XA</w:t>
            </w:r>
          </w:p>
        </w:tc>
        <w:tc>
          <w:tcPr>
            <w:tcW w:w="4819" w:type="dxa"/>
            <w:vMerge w:val="restart"/>
          </w:tcPr>
          <w:p w14:paraId="3D69FAEF" w14:textId="77777777" w:rsidR="007B3626" w:rsidRDefault="007B3626">
            <w:pPr>
              <w:pStyle w:val="ConsPlusNormal"/>
            </w:pPr>
            <w:r>
              <w:t>антибактериальные средства гликопептидной структуры</w:t>
            </w:r>
          </w:p>
        </w:tc>
        <w:tc>
          <w:tcPr>
            <w:tcW w:w="4592" w:type="dxa"/>
          </w:tcPr>
          <w:p w14:paraId="25CC87FB" w14:textId="77777777" w:rsidR="007B3626" w:rsidRDefault="007B3626">
            <w:pPr>
              <w:pStyle w:val="ConsPlusNormal"/>
            </w:pPr>
            <w:r>
              <w:t>ванкомицин</w:t>
            </w:r>
          </w:p>
        </w:tc>
        <w:tc>
          <w:tcPr>
            <w:tcW w:w="3742" w:type="dxa"/>
          </w:tcPr>
          <w:p w14:paraId="328963E7" w14:textId="77777777" w:rsidR="007B3626" w:rsidRDefault="007B3626">
            <w:pPr>
              <w:pStyle w:val="ConsPlusNormal"/>
            </w:pPr>
            <w:r>
              <w:t>лекарственные формы для парентерального применения;</w:t>
            </w:r>
          </w:p>
          <w:p w14:paraId="5BCA65D7" w14:textId="77777777" w:rsidR="007B3626" w:rsidRDefault="007B3626">
            <w:pPr>
              <w:pStyle w:val="ConsPlusNormal"/>
            </w:pPr>
            <w:r>
              <w:t xml:space="preserve">твердые лекарственные формы, предназначенные для приготовления жидких лекарственных форм для парентерального применения и </w:t>
            </w:r>
            <w:r>
              <w:lastRenderedPageBreak/>
              <w:t>приема внутрь</w:t>
            </w:r>
          </w:p>
        </w:tc>
      </w:tr>
      <w:tr w:rsidR="007B3626" w14:paraId="0F52C738" w14:textId="77777777">
        <w:tc>
          <w:tcPr>
            <w:tcW w:w="0" w:type="auto"/>
            <w:vMerge/>
          </w:tcPr>
          <w:p w14:paraId="058D8436" w14:textId="77777777" w:rsidR="007B3626" w:rsidRDefault="007B3626">
            <w:pPr>
              <w:pStyle w:val="ConsPlusNormal"/>
            </w:pPr>
          </w:p>
        </w:tc>
        <w:tc>
          <w:tcPr>
            <w:tcW w:w="0" w:type="auto"/>
            <w:vMerge/>
          </w:tcPr>
          <w:p w14:paraId="2115AD69" w14:textId="77777777" w:rsidR="007B3626" w:rsidRDefault="007B3626">
            <w:pPr>
              <w:pStyle w:val="ConsPlusNormal"/>
            </w:pPr>
          </w:p>
        </w:tc>
        <w:tc>
          <w:tcPr>
            <w:tcW w:w="4592" w:type="dxa"/>
          </w:tcPr>
          <w:p w14:paraId="57AA6BE9" w14:textId="77777777" w:rsidR="007B3626" w:rsidRDefault="007B3626">
            <w:pPr>
              <w:pStyle w:val="ConsPlusNormal"/>
            </w:pPr>
            <w:r>
              <w:t>телаванцин</w:t>
            </w:r>
          </w:p>
        </w:tc>
        <w:tc>
          <w:tcPr>
            <w:tcW w:w="3742" w:type="dxa"/>
          </w:tcPr>
          <w:p w14:paraId="3FFAB085" w14:textId="77777777" w:rsidR="007B3626" w:rsidRDefault="007B3626">
            <w:pPr>
              <w:pStyle w:val="ConsPlusNormal"/>
            </w:pPr>
            <w:r>
              <w:t>лекарственные формы для парентерального применения</w:t>
            </w:r>
          </w:p>
        </w:tc>
      </w:tr>
      <w:tr w:rsidR="007B3626" w14:paraId="54352E03" w14:textId="77777777">
        <w:tc>
          <w:tcPr>
            <w:tcW w:w="4309" w:type="dxa"/>
          </w:tcPr>
          <w:p w14:paraId="75B16E35" w14:textId="77777777" w:rsidR="007B3626" w:rsidRDefault="007B3626">
            <w:pPr>
              <w:pStyle w:val="ConsPlusNormal"/>
              <w:jc w:val="center"/>
            </w:pPr>
            <w:r>
              <w:t>J01XB</w:t>
            </w:r>
          </w:p>
        </w:tc>
        <w:tc>
          <w:tcPr>
            <w:tcW w:w="4819" w:type="dxa"/>
          </w:tcPr>
          <w:p w14:paraId="32DDD04E" w14:textId="77777777" w:rsidR="007B3626" w:rsidRDefault="007B3626">
            <w:pPr>
              <w:pStyle w:val="ConsPlusNormal"/>
            </w:pPr>
            <w:r>
              <w:t>полимиксины</w:t>
            </w:r>
          </w:p>
        </w:tc>
        <w:tc>
          <w:tcPr>
            <w:tcW w:w="4592" w:type="dxa"/>
          </w:tcPr>
          <w:p w14:paraId="028D0D4B" w14:textId="77777777" w:rsidR="007B3626" w:rsidRDefault="007B3626">
            <w:pPr>
              <w:pStyle w:val="ConsPlusNormal"/>
            </w:pPr>
            <w:r>
              <w:t>полимиксин B</w:t>
            </w:r>
          </w:p>
        </w:tc>
        <w:tc>
          <w:tcPr>
            <w:tcW w:w="3742" w:type="dxa"/>
          </w:tcPr>
          <w:p w14:paraId="78439843" w14:textId="77777777" w:rsidR="007B3626" w:rsidRDefault="007B3626">
            <w:pPr>
              <w:pStyle w:val="ConsPlusNormal"/>
            </w:pPr>
            <w:r>
              <w:t>лекарственные формы для парентерального применения</w:t>
            </w:r>
          </w:p>
        </w:tc>
      </w:tr>
      <w:tr w:rsidR="007B3626" w14:paraId="17BB09C7" w14:textId="77777777">
        <w:tc>
          <w:tcPr>
            <w:tcW w:w="4309" w:type="dxa"/>
          </w:tcPr>
          <w:p w14:paraId="17331A9C" w14:textId="77777777" w:rsidR="007B3626" w:rsidRDefault="007B3626">
            <w:pPr>
              <w:pStyle w:val="ConsPlusNormal"/>
              <w:jc w:val="center"/>
            </w:pPr>
            <w:r>
              <w:t>J01XD</w:t>
            </w:r>
          </w:p>
        </w:tc>
        <w:tc>
          <w:tcPr>
            <w:tcW w:w="4819" w:type="dxa"/>
          </w:tcPr>
          <w:p w14:paraId="1E908D45" w14:textId="77777777" w:rsidR="007B3626" w:rsidRDefault="007B3626">
            <w:pPr>
              <w:pStyle w:val="ConsPlusNormal"/>
            </w:pPr>
            <w:r>
              <w:t>производные имидазола</w:t>
            </w:r>
          </w:p>
        </w:tc>
        <w:tc>
          <w:tcPr>
            <w:tcW w:w="4592" w:type="dxa"/>
          </w:tcPr>
          <w:p w14:paraId="2A884531" w14:textId="77777777" w:rsidR="007B3626" w:rsidRDefault="007B3626">
            <w:pPr>
              <w:pStyle w:val="ConsPlusNormal"/>
            </w:pPr>
            <w:r>
              <w:t>метронидазол</w:t>
            </w:r>
          </w:p>
        </w:tc>
        <w:tc>
          <w:tcPr>
            <w:tcW w:w="3742" w:type="dxa"/>
          </w:tcPr>
          <w:p w14:paraId="48D33A53" w14:textId="77777777" w:rsidR="007B3626" w:rsidRDefault="007B3626">
            <w:pPr>
              <w:pStyle w:val="ConsPlusNormal"/>
            </w:pPr>
            <w:r>
              <w:t>лекарственные формы для парентерального применения;</w:t>
            </w:r>
          </w:p>
          <w:p w14:paraId="6A714D9A" w14:textId="77777777" w:rsidR="007B3626" w:rsidRDefault="007B3626">
            <w:pPr>
              <w:pStyle w:val="ConsPlusNormal"/>
            </w:pPr>
            <w:r>
              <w:t>твердые лекарственные формы для приема внутрь с обычным высвобождением</w:t>
            </w:r>
          </w:p>
        </w:tc>
      </w:tr>
      <w:tr w:rsidR="007B3626" w14:paraId="0F09468C" w14:textId="77777777">
        <w:tc>
          <w:tcPr>
            <w:tcW w:w="4309" w:type="dxa"/>
            <w:vMerge w:val="restart"/>
          </w:tcPr>
          <w:p w14:paraId="7D72E24B" w14:textId="77777777" w:rsidR="007B3626" w:rsidRDefault="007B3626">
            <w:pPr>
              <w:pStyle w:val="ConsPlusNormal"/>
              <w:jc w:val="center"/>
            </w:pPr>
            <w:r>
              <w:t>J01XX</w:t>
            </w:r>
          </w:p>
        </w:tc>
        <w:tc>
          <w:tcPr>
            <w:tcW w:w="4819" w:type="dxa"/>
            <w:vMerge w:val="restart"/>
          </w:tcPr>
          <w:p w14:paraId="3B6050A1" w14:textId="77777777" w:rsidR="007B3626" w:rsidRDefault="007B3626">
            <w:pPr>
              <w:pStyle w:val="ConsPlusNormal"/>
            </w:pPr>
            <w:r>
              <w:t>другие антибактериальные средства</w:t>
            </w:r>
          </w:p>
        </w:tc>
        <w:tc>
          <w:tcPr>
            <w:tcW w:w="4592" w:type="dxa"/>
          </w:tcPr>
          <w:p w14:paraId="79021437" w14:textId="77777777" w:rsidR="007B3626" w:rsidRDefault="007B3626">
            <w:pPr>
              <w:pStyle w:val="ConsPlusNormal"/>
            </w:pPr>
            <w:r>
              <w:t>даптомицин</w:t>
            </w:r>
          </w:p>
        </w:tc>
        <w:tc>
          <w:tcPr>
            <w:tcW w:w="3742" w:type="dxa"/>
          </w:tcPr>
          <w:p w14:paraId="5FCE791D" w14:textId="77777777" w:rsidR="007B3626" w:rsidRDefault="007B3626">
            <w:pPr>
              <w:pStyle w:val="ConsPlusNormal"/>
            </w:pPr>
            <w:r>
              <w:t>лекарственные формы для парентерального применения</w:t>
            </w:r>
          </w:p>
        </w:tc>
      </w:tr>
      <w:tr w:rsidR="007B3626" w14:paraId="78F3BF87" w14:textId="77777777">
        <w:tc>
          <w:tcPr>
            <w:tcW w:w="0" w:type="auto"/>
            <w:vMerge/>
          </w:tcPr>
          <w:p w14:paraId="71E429BF" w14:textId="77777777" w:rsidR="007B3626" w:rsidRDefault="007B3626">
            <w:pPr>
              <w:pStyle w:val="ConsPlusNormal"/>
            </w:pPr>
          </w:p>
        </w:tc>
        <w:tc>
          <w:tcPr>
            <w:tcW w:w="0" w:type="auto"/>
            <w:vMerge/>
          </w:tcPr>
          <w:p w14:paraId="592269C3" w14:textId="77777777" w:rsidR="007B3626" w:rsidRDefault="007B3626">
            <w:pPr>
              <w:pStyle w:val="ConsPlusNormal"/>
            </w:pPr>
          </w:p>
        </w:tc>
        <w:tc>
          <w:tcPr>
            <w:tcW w:w="4592" w:type="dxa"/>
          </w:tcPr>
          <w:p w14:paraId="184054E7" w14:textId="77777777" w:rsidR="007B3626" w:rsidRDefault="007B3626">
            <w:pPr>
              <w:pStyle w:val="ConsPlusNormal"/>
            </w:pPr>
            <w:r>
              <w:t>линезолид</w:t>
            </w:r>
          </w:p>
        </w:tc>
        <w:tc>
          <w:tcPr>
            <w:tcW w:w="3742" w:type="dxa"/>
          </w:tcPr>
          <w:p w14:paraId="7705ED71" w14:textId="77777777" w:rsidR="007B3626" w:rsidRDefault="007B3626">
            <w:pPr>
              <w:pStyle w:val="ConsPlusNormal"/>
            </w:pPr>
            <w:r>
              <w:t>лекарственные формы для парентерального применения;</w:t>
            </w:r>
          </w:p>
          <w:p w14:paraId="39730BDA" w14:textId="77777777" w:rsidR="007B3626" w:rsidRDefault="007B3626">
            <w:pPr>
              <w:pStyle w:val="ConsPlusNormal"/>
            </w:pPr>
            <w:r>
              <w:t>твердые лекарственные формы для приема внутрь с обычным высвобождением;</w:t>
            </w:r>
          </w:p>
          <w:p w14:paraId="0D9A7128" w14:textId="77777777" w:rsidR="007B3626" w:rsidRDefault="007B3626">
            <w:pPr>
              <w:pStyle w:val="ConsPlusNormal"/>
            </w:pPr>
            <w:r>
              <w:t>твердые лекарственные формы, предназначенные для приготовления жидких лекарственных форм для приема внутрь</w:t>
            </w:r>
          </w:p>
        </w:tc>
      </w:tr>
      <w:tr w:rsidR="007B3626" w14:paraId="2ABD6668" w14:textId="77777777">
        <w:tc>
          <w:tcPr>
            <w:tcW w:w="0" w:type="auto"/>
            <w:vMerge/>
          </w:tcPr>
          <w:p w14:paraId="3A07A07E" w14:textId="77777777" w:rsidR="007B3626" w:rsidRDefault="007B3626">
            <w:pPr>
              <w:pStyle w:val="ConsPlusNormal"/>
            </w:pPr>
          </w:p>
        </w:tc>
        <w:tc>
          <w:tcPr>
            <w:tcW w:w="0" w:type="auto"/>
            <w:vMerge/>
          </w:tcPr>
          <w:p w14:paraId="51A4E4C1" w14:textId="77777777" w:rsidR="007B3626" w:rsidRDefault="007B3626">
            <w:pPr>
              <w:pStyle w:val="ConsPlusNormal"/>
            </w:pPr>
          </w:p>
        </w:tc>
        <w:tc>
          <w:tcPr>
            <w:tcW w:w="4592" w:type="dxa"/>
          </w:tcPr>
          <w:p w14:paraId="3DE897EE" w14:textId="77777777" w:rsidR="007B3626" w:rsidRDefault="007B3626">
            <w:pPr>
              <w:pStyle w:val="ConsPlusNormal"/>
            </w:pPr>
            <w:r>
              <w:t>тедизолид</w:t>
            </w:r>
          </w:p>
        </w:tc>
        <w:tc>
          <w:tcPr>
            <w:tcW w:w="3742" w:type="dxa"/>
          </w:tcPr>
          <w:p w14:paraId="1F195ACE" w14:textId="77777777" w:rsidR="007B3626" w:rsidRDefault="007B3626">
            <w:pPr>
              <w:pStyle w:val="ConsPlusNormal"/>
            </w:pPr>
            <w:r>
              <w:t>лекарственные формы для парентерального применения</w:t>
            </w:r>
          </w:p>
        </w:tc>
      </w:tr>
      <w:tr w:rsidR="007B3626" w14:paraId="58DFDDA5" w14:textId="77777777">
        <w:tc>
          <w:tcPr>
            <w:tcW w:w="0" w:type="auto"/>
            <w:vMerge/>
          </w:tcPr>
          <w:p w14:paraId="3F0E67E4" w14:textId="77777777" w:rsidR="007B3626" w:rsidRDefault="007B3626">
            <w:pPr>
              <w:pStyle w:val="ConsPlusNormal"/>
            </w:pPr>
          </w:p>
        </w:tc>
        <w:tc>
          <w:tcPr>
            <w:tcW w:w="0" w:type="auto"/>
            <w:vMerge/>
          </w:tcPr>
          <w:p w14:paraId="26B473F1" w14:textId="77777777" w:rsidR="007B3626" w:rsidRDefault="007B3626">
            <w:pPr>
              <w:pStyle w:val="ConsPlusNormal"/>
            </w:pPr>
          </w:p>
        </w:tc>
        <w:tc>
          <w:tcPr>
            <w:tcW w:w="4592" w:type="dxa"/>
          </w:tcPr>
          <w:p w14:paraId="73D09D6B" w14:textId="77777777" w:rsidR="007B3626" w:rsidRDefault="007B3626">
            <w:pPr>
              <w:pStyle w:val="ConsPlusNormal"/>
            </w:pPr>
            <w:r>
              <w:t>фосфомицин</w:t>
            </w:r>
          </w:p>
        </w:tc>
        <w:tc>
          <w:tcPr>
            <w:tcW w:w="3742" w:type="dxa"/>
          </w:tcPr>
          <w:p w14:paraId="25340CE8" w14:textId="77777777" w:rsidR="007B3626" w:rsidRDefault="007B3626">
            <w:pPr>
              <w:pStyle w:val="ConsPlusNormal"/>
            </w:pPr>
            <w:r>
              <w:t xml:space="preserve">лекарственные формы для парентерального применения, за исключением порошка для приготовления раствора для </w:t>
            </w:r>
            <w:r>
              <w:lastRenderedPageBreak/>
              <w:t>внутримышечного введения</w:t>
            </w:r>
          </w:p>
        </w:tc>
      </w:tr>
      <w:tr w:rsidR="007B3626" w14:paraId="08AC02B9" w14:textId="77777777">
        <w:tc>
          <w:tcPr>
            <w:tcW w:w="4309" w:type="dxa"/>
          </w:tcPr>
          <w:p w14:paraId="1F46FA14" w14:textId="77777777" w:rsidR="007B3626" w:rsidRDefault="007B3626">
            <w:pPr>
              <w:pStyle w:val="ConsPlusNormal"/>
              <w:jc w:val="center"/>
              <w:outlineLvl w:val="3"/>
            </w:pPr>
            <w:r>
              <w:lastRenderedPageBreak/>
              <w:t>J02</w:t>
            </w:r>
          </w:p>
        </w:tc>
        <w:tc>
          <w:tcPr>
            <w:tcW w:w="4819" w:type="dxa"/>
          </w:tcPr>
          <w:p w14:paraId="00F4A3C4" w14:textId="77777777" w:rsidR="007B3626" w:rsidRDefault="007B3626">
            <w:pPr>
              <w:pStyle w:val="ConsPlusNormal"/>
            </w:pPr>
            <w:r>
              <w:t>противогрибковые средства системного действия</w:t>
            </w:r>
          </w:p>
        </w:tc>
        <w:tc>
          <w:tcPr>
            <w:tcW w:w="4592" w:type="dxa"/>
          </w:tcPr>
          <w:p w14:paraId="443B4928" w14:textId="77777777" w:rsidR="007B3626" w:rsidRDefault="007B3626">
            <w:pPr>
              <w:pStyle w:val="ConsPlusNormal"/>
            </w:pPr>
          </w:p>
        </w:tc>
        <w:tc>
          <w:tcPr>
            <w:tcW w:w="3742" w:type="dxa"/>
          </w:tcPr>
          <w:p w14:paraId="31724ACA" w14:textId="77777777" w:rsidR="007B3626" w:rsidRDefault="007B3626">
            <w:pPr>
              <w:pStyle w:val="ConsPlusNormal"/>
            </w:pPr>
          </w:p>
        </w:tc>
      </w:tr>
      <w:tr w:rsidR="007B3626" w14:paraId="2B3A2CE8" w14:textId="77777777">
        <w:tc>
          <w:tcPr>
            <w:tcW w:w="4309" w:type="dxa"/>
          </w:tcPr>
          <w:p w14:paraId="49F136CB" w14:textId="77777777" w:rsidR="007B3626" w:rsidRDefault="007B3626">
            <w:pPr>
              <w:pStyle w:val="ConsPlusNormal"/>
              <w:jc w:val="center"/>
            </w:pPr>
            <w:r>
              <w:t>J02A</w:t>
            </w:r>
          </w:p>
        </w:tc>
        <w:tc>
          <w:tcPr>
            <w:tcW w:w="4819" w:type="dxa"/>
          </w:tcPr>
          <w:p w14:paraId="45CFDD71" w14:textId="77777777" w:rsidR="007B3626" w:rsidRDefault="007B3626">
            <w:pPr>
              <w:pStyle w:val="ConsPlusNormal"/>
            </w:pPr>
            <w:r>
              <w:t>противогрибковые средства системного действия</w:t>
            </w:r>
          </w:p>
        </w:tc>
        <w:tc>
          <w:tcPr>
            <w:tcW w:w="4592" w:type="dxa"/>
          </w:tcPr>
          <w:p w14:paraId="526F0DC5" w14:textId="77777777" w:rsidR="007B3626" w:rsidRDefault="007B3626">
            <w:pPr>
              <w:pStyle w:val="ConsPlusNormal"/>
            </w:pPr>
          </w:p>
        </w:tc>
        <w:tc>
          <w:tcPr>
            <w:tcW w:w="3742" w:type="dxa"/>
          </w:tcPr>
          <w:p w14:paraId="0970109E" w14:textId="77777777" w:rsidR="007B3626" w:rsidRDefault="007B3626">
            <w:pPr>
              <w:pStyle w:val="ConsPlusNormal"/>
            </w:pPr>
          </w:p>
        </w:tc>
      </w:tr>
      <w:tr w:rsidR="007B3626" w14:paraId="3933DA57" w14:textId="77777777">
        <w:tc>
          <w:tcPr>
            <w:tcW w:w="4309" w:type="dxa"/>
          </w:tcPr>
          <w:p w14:paraId="71D979E6" w14:textId="77777777" w:rsidR="007B3626" w:rsidRDefault="007B3626">
            <w:pPr>
              <w:pStyle w:val="ConsPlusNormal"/>
              <w:jc w:val="center"/>
            </w:pPr>
            <w:r>
              <w:t>J02AA</w:t>
            </w:r>
          </w:p>
        </w:tc>
        <w:tc>
          <w:tcPr>
            <w:tcW w:w="4819" w:type="dxa"/>
          </w:tcPr>
          <w:p w14:paraId="3F26608B" w14:textId="77777777" w:rsidR="007B3626" w:rsidRDefault="007B3626">
            <w:pPr>
              <w:pStyle w:val="ConsPlusNormal"/>
            </w:pPr>
            <w:r>
              <w:t>антибиотики</w:t>
            </w:r>
          </w:p>
        </w:tc>
        <w:tc>
          <w:tcPr>
            <w:tcW w:w="4592" w:type="dxa"/>
          </w:tcPr>
          <w:p w14:paraId="3E52953B" w14:textId="77777777" w:rsidR="007B3626" w:rsidRDefault="007B3626">
            <w:pPr>
              <w:pStyle w:val="ConsPlusNormal"/>
            </w:pPr>
            <w:r>
              <w:t>амфотерицин B</w:t>
            </w:r>
          </w:p>
        </w:tc>
        <w:tc>
          <w:tcPr>
            <w:tcW w:w="3742" w:type="dxa"/>
          </w:tcPr>
          <w:p w14:paraId="0133BF05" w14:textId="77777777" w:rsidR="007B3626" w:rsidRDefault="007B3626">
            <w:pPr>
              <w:pStyle w:val="ConsPlusNormal"/>
            </w:pPr>
            <w:r>
              <w:t>лекарственные формы для парентерального применения</w:t>
            </w:r>
          </w:p>
        </w:tc>
      </w:tr>
      <w:tr w:rsidR="007B3626" w14:paraId="4D413CF6" w14:textId="77777777">
        <w:tc>
          <w:tcPr>
            <w:tcW w:w="4309" w:type="dxa"/>
            <w:vMerge w:val="restart"/>
          </w:tcPr>
          <w:p w14:paraId="154C05F0" w14:textId="77777777" w:rsidR="007B3626" w:rsidRDefault="007B3626">
            <w:pPr>
              <w:pStyle w:val="ConsPlusNormal"/>
              <w:jc w:val="center"/>
            </w:pPr>
            <w:r>
              <w:t>J02AC</w:t>
            </w:r>
          </w:p>
        </w:tc>
        <w:tc>
          <w:tcPr>
            <w:tcW w:w="4819" w:type="dxa"/>
            <w:vMerge w:val="restart"/>
          </w:tcPr>
          <w:p w14:paraId="208C8E53" w14:textId="77777777" w:rsidR="007B3626" w:rsidRDefault="007B3626">
            <w:pPr>
              <w:pStyle w:val="ConsPlusNormal"/>
            </w:pPr>
            <w:r>
              <w:t>производные триазола и тетразола</w:t>
            </w:r>
          </w:p>
        </w:tc>
        <w:tc>
          <w:tcPr>
            <w:tcW w:w="4592" w:type="dxa"/>
          </w:tcPr>
          <w:p w14:paraId="4B3CBA3A" w14:textId="77777777" w:rsidR="007B3626" w:rsidRDefault="007B3626">
            <w:pPr>
              <w:pStyle w:val="ConsPlusNormal"/>
            </w:pPr>
            <w:r>
              <w:t>вориконазол</w:t>
            </w:r>
          </w:p>
        </w:tc>
        <w:tc>
          <w:tcPr>
            <w:tcW w:w="3742" w:type="dxa"/>
          </w:tcPr>
          <w:p w14:paraId="73C1261F" w14:textId="77777777" w:rsidR="007B3626" w:rsidRDefault="007B3626">
            <w:pPr>
              <w:pStyle w:val="ConsPlusNormal"/>
            </w:pPr>
            <w:r>
              <w:t>лекарственные формы для парентерального применения;</w:t>
            </w:r>
          </w:p>
          <w:p w14:paraId="53E07869" w14:textId="77777777" w:rsidR="007B3626" w:rsidRDefault="007B3626">
            <w:pPr>
              <w:pStyle w:val="ConsPlusNormal"/>
            </w:pPr>
            <w:r>
              <w:t>твердые лекарственные формы для приема внутрь с обычным высвобождением;</w:t>
            </w:r>
          </w:p>
          <w:p w14:paraId="65782571" w14:textId="77777777" w:rsidR="007B3626" w:rsidRDefault="007B3626">
            <w:pPr>
              <w:pStyle w:val="ConsPlusNormal"/>
            </w:pPr>
            <w:r>
              <w:t>твердые лекарственные формы, предназначенные для приготовления жидких лекарственных форм для приема внутрь</w:t>
            </w:r>
          </w:p>
        </w:tc>
      </w:tr>
      <w:tr w:rsidR="007B3626" w14:paraId="1E9D941F" w14:textId="77777777">
        <w:tc>
          <w:tcPr>
            <w:tcW w:w="0" w:type="auto"/>
            <w:vMerge/>
          </w:tcPr>
          <w:p w14:paraId="5ACC8C32" w14:textId="77777777" w:rsidR="007B3626" w:rsidRDefault="007B3626">
            <w:pPr>
              <w:pStyle w:val="ConsPlusNormal"/>
            </w:pPr>
          </w:p>
        </w:tc>
        <w:tc>
          <w:tcPr>
            <w:tcW w:w="0" w:type="auto"/>
            <w:vMerge/>
          </w:tcPr>
          <w:p w14:paraId="742B4A67" w14:textId="77777777" w:rsidR="007B3626" w:rsidRDefault="007B3626">
            <w:pPr>
              <w:pStyle w:val="ConsPlusNormal"/>
            </w:pPr>
          </w:p>
        </w:tc>
        <w:tc>
          <w:tcPr>
            <w:tcW w:w="4592" w:type="dxa"/>
          </w:tcPr>
          <w:p w14:paraId="3BD2555E" w14:textId="77777777" w:rsidR="007B3626" w:rsidRDefault="007B3626">
            <w:pPr>
              <w:pStyle w:val="ConsPlusNormal"/>
            </w:pPr>
            <w:r>
              <w:t>позаконазол</w:t>
            </w:r>
          </w:p>
        </w:tc>
        <w:tc>
          <w:tcPr>
            <w:tcW w:w="3742" w:type="dxa"/>
          </w:tcPr>
          <w:p w14:paraId="0F21CC0C" w14:textId="77777777" w:rsidR="007B3626" w:rsidRDefault="007B3626">
            <w:pPr>
              <w:pStyle w:val="ConsPlusNormal"/>
            </w:pPr>
            <w:r>
              <w:t>жидкие лекарственные формы для приема внутрь</w:t>
            </w:r>
          </w:p>
        </w:tc>
      </w:tr>
      <w:tr w:rsidR="007B3626" w14:paraId="7DA66CE1" w14:textId="77777777">
        <w:tc>
          <w:tcPr>
            <w:tcW w:w="0" w:type="auto"/>
            <w:vMerge/>
          </w:tcPr>
          <w:p w14:paraId="1E481FBD" w14:textId="77777777" w:rsidR="007B3626" w:rsidRDefault="007B3626">
            <w:pPr>
              <w:pStyle w:val="ConsPlusNormal"/>
            </w:pPr>
          </w:p>
        </w:tc>
        <w:tc>
          <w:tcPr>
            <w:tcW w:w="0" w:type="auto"/>
            <w:vMerge/>
          </w:tcPr>
          <w:p w14:paraId="4FF64B29" w14:textId="77777777" w:rsidR="007B3626" w:rsidRDefault="007B3626">
            <w:pPr>
              <w:pStyle w:val="ConsPlusNormal"/>
            </w:pPr>
          </w:p>
        </w:tc>
        <w:tc>
          <w:tcPr>
            <w:tcW w:w="4592" w:type="dxa"/>
          </w:tcPr>
          <w:p w14:paraId="36AE31E5" w14:textId="77777777" w:rsidR="007B3626" w:rsidRDefault="007B3626">
            <w:pPr>
              <w:pStyle w:val="ConsPlusNormal"/>
            </w:pPr>
            <w:r>
              <w:t>флуконазол</w:t>
            </w:r>
          </w:p>
        </w:tc>
        <w:tc>
          <w:tcPr>
            <w:tcW w:w="3742" w:type="dxa"/>
          </w:tcPr>
          <w:p w14:paraId="53BCFB67" w14:textId="77777777" w:rsidR="007B3626" w:rsidRDefault="007B3626">
            <w:pPr>
              <w:pStyle w:val="ConsPlusNormal"/>
            </w:pPr>
            <w:r>
              <w:t>лекарственные формы для парентерального применения;</w:t>
            </w:r>
          </w:p>
          <w:p w14:paraId="140576C3" w14:textId="77777777" w:rsidR="007B3626" w:rsidRDefault="007B3626">
            <w:pPr>
              <w:pStyle w:val="ConsPlusNormal"/>
            </w:pPr>
            <w:r>
              <w:t>твердые лекарственные формы для приема внутрь с обычным высвобождением;</w:t>
            </w:r>
          </w:p>
          <w:p w14:paraId="30A9D03C" w14:textId="77777777" w:rsidR="007B3626" w:rsidRDefault="007B3626">
            <w:pPr>
              <w:pStyle w:val="ConsPlusNormal"/>
            </w:pPr>
            <w:r>
              <w:t>твердые лекарственные формы, предназначенные для приготовления жидких лекарственных форм для приема внутрь</w:t>
            </w:r>
          </w:p>
        </w:tc>
      </w:tr>
      <w:tr w:rsidR="007B3626" w14:paraId="728C5BB6" w14:textId="77777777">
        <w:tc>
          <w:tcPr>
            <w:tcW w:w="4309" w:type="dxa"/>
            <w:vMerge w:val="restart"/>
          </w:tcPr>
          <w:p w14:paraId="74ABE0D5" w14:textId="77777777" w:rsidR="007B3626" w:rsidRDefault="007B3626">
            <w:pPr>
              <w:pStyle w:val="ConsPlusNormal"/>
              <w:jc w:val="center"/>
            </w:pPr>
            <w:r>
              <w:lastRenderedPageBreak/>
              <w:t>J02AX</w:t>
            </w:r>
          </w:p>
        </w:tc>
        <w:tc>
          <w:tcPr>
            <w:tcW w:w="4819" w:type="dxa"/>
            <w:vMerge w:val="restart"/>
          </w:tcPr>
          <w:p w14:paraId="00DD3734" w14:textId="77777777" w:rsidR="007B3626" w:rsidRDefault="007B3626">
            <w:pPr>
              <w:pStyle w:val="ConsPlusNormal"/>
            </w:pPr>
            <w:r>
              <w:t>другие противогрибковые средства системного действия</w:t>
            </w:r>
          </w:p>
        </w:tc>
        <w:tc>
          <w:tcPr>
            <w:tcW w:w="4592" w:type="dxa"/>
          </w:tcPr>
          <w:p w14:paraId="419B880D" w14:textId="77777777" w:rsidR="007B3626" w:rsidRDefault="007B3626">
            <w:pPr>
              <w:pStyle w:val="ConsPlusNormal"/>
            </w:pPr>
            <w:r>
              <w:t>каспофунгин</w:t>
            </w:r>
          </w:p>
        </w:tc>
        <w:tc>
          <w:tcPr>
            <w:tcW w:w="3742" w:type="dxa"/>
          </w:tcPr>
          <w:p w14:paraId="06BF437A" w14:textId="77777777" w:rsidR="007B3626" w:rsidRDefault="007B3626">
            <w:pPr>
              <w:pStyle w:val="ConsPlusNormal"/>
            </w:pPr>
            <w:r>
              <w:t>лекарственные формы для парентерального применения</w:t>
            </w:r>
          </w:p>
        </w:tc>
      </w:tr>
      <w:tr w:rsidR="007B3626" w14:paraId="338FD5EF" w14:textId="77777777">
        <w:tc>
          <w:tcPr>
            <w:tcW w:w="0" w:type="auto"/>
            <w:vMerge/>
          </w:tcPr>
          <w:p w14:paraId="0DA73E65" w14:textId="77777777" w:rsidR="007B3626" w:rsidRDefault="007B3626">
            <w:pPr>
              <w:pStyle w:val="ConsPlusNormal"/>
            </w:pPr>
          </w:p>
        </w:tc>
        <w:tc>
          <w:tcPr>
            <w:tcW w:w="0" w:type="auto"/>
            <w:vMerge/>
          </w:tcPr>
          <w:p w14:paraId="6411641C" w14:textId="77777777" w:rsidR="007B3626" w:rsidRDefault="007B3626">
            <w:pPr>
              <w:pStyle w:val="ConsPlusNormal"/>
            </w:pPr>
          </w:p>
        </w:tc>
        <w:tc>
          <w:tcPr>
            <w:tcW w:w="4592" w:type="dxa"/>
          </w:tcPr>
          <w:p w14:paraId="0A3A6197" w14:textId="77777777" w:rsidR="007B3626" w:rsidRDefault="007B3626">
            <w:pPr>
              <w:pStyle w:val="ConsPlusNormal"/>
            </w:pPr>
            <w:r>
              <w:t>микафунгин</w:t>
            </w:r>
          </w:p>
        </w:tc>
        <w:tc>
          <w:tcPr>
            <w:tcW w:w="3742" w:type="dxa"/>
          </w:tcPr>
          <w:p w14:paraId="7CBE820B" w14:textId="77777777" w:rsidR="007B3626" w:rsidRDefault="007B3626">
            <w:pPr>
              <w:pStyle w:val="ConsPlusNormal"/>
            </w:pPr>
            <w:r>
              <w:t>лекарственные формы для парентерального применения</w:t>
            </w:r>
          </w:p>
        </w:tc>
      </w:tr>
      <w:tr w:rsidR="007B3626" w14:paraId="6665D8C6" w14:textId="77777777">
        <w:tc>
          <w:tcPr>
            <w:tcW w:w="4309" w:type="dxa"/>
          </w:tcPr>
          <w:p w14:paraId="300F0811" w14:textId="77777777" w:rsidR="007B3626" w:rsidRDefault="007B3626">
            <w:pPr>
              <w:pStyle w:val="ConsPlusNormal"/>
              <w:jc w:val="center"/>
              <w:outlineLvl w:val="3"/>
            </w:pPr>
            <w:r>
              <w:t>J04</w:t>
            </w:r>
          </w:p>
        </w:tc>
        <w:tc>
          <w:tcPr>
            <w:tcW w:w="4819" w:type="dxa"/>
          </w:tcPr>
          <w:p w14:paraId="4BB550A3" w14:textId="77777777" w:rsidR="007B3626" w:rsidRDefault="007B3626">
            <w:pPr>
              <w:pStyle w:val="ConsPlusNormal"/>
            </w:pPr>
            <w:r>
              <w:t>средства, активные в отношении микобактерий</w:t>
            </w:r>
          </w:p>
        </w:tc>
        <w:tc>
          <w:tcPr>
            <w:tcW w:w="4592" w:type="dxa"/>
          </w:tcPr>
          <w:p w14:paraId="05E35C9A" w14:textId="77777777" w:rsidR="007B3626" w:rsidRDefault="007B3626">
            <w:pPr>
              <w:pStyle w:val="ConsPlusNormal"/>
            </w:pPr>
          </w:p>
        </w:tc>
        <w:tc>
          <w:tcPr>
            <w:tcW w:w="3742" w:type="dxa"/>
          </w:tcPr>
          <w:p w14:paraId="7E643C2F" w14:textId="77777777" w:rsidR="007B3626" w:rsidRDefault="007B3626">
            <w:pPr>
              <w:pStyle w:val="ConsPlusNormal"/>
            </w:pPr>
          </w:p>
        </w:tc>
      </w:tr>
      <w:tr w:rsidR="007B3626" w14:paraId="58294B03" w14:textId="77777777">
        <w:tc>
          <w:tcPr>
            <w:tcW w:w="4309" w:type="dxa"/>
          </w:tcPr>
          <w:p w14:paraId="6C3A0DF3" w14:textId="77777777" w:rsidR="007B3626" w:rsidRDefault="007B3626">
            <w:pPr>
              <w:pStyle w:val="ConsPlusNormal"/>
              <w:jc w:val="center"/>
            </w:pPr>
            <w:r>
              <w:t>J04A</w:t>
            </w:r>
          </w:p>
        </w:tc>
        <w:tc>
          <w:tcPr>
            <w:tcW w:w="4819" w:type="dxa"/>
          </w:tcPr>
          <w:p w14:paraId="0A36244F" w14:textId="77777777" w:rsidR="007B3626" w:rsidRDefault="007B3626">
            <w:pPr>
              <w:pStyle w:val="ConsPlusNormal"/>
            </w:pPr>
            <w:r>
              <w:t>противотуберкулезные средства</w:t>
            </w:r>
          </w:p>
        </w:tc>
        <w:tc>
          <w:tcPr>
            <w:tcW w:w="4592" w:type="dxa"/>
          </w:tcPr>
          <w:p w14:paraId="5A1B9615" w14:textId="77777777" w:rsidR="007B3626" w:rsidRDefault="007B3626">
            <w:pPr>
              <w:pStyle w:val="ConsPlusNormal"/>
            </w:pPr>
          </w:p>
        </w:tc>
        <w:tc>
          <w:tcPr>
            <w:tcW w:w="3742" w:type="dxa"/>
          </w:tcPr>
          <w:p w14:paraId="6F5983FC" w14:textId="77777777" w:rsidR="007B3626" w:rsidRDefault="007B3626">
            <w:pPr>
              <w:pStyle w:val="ConsPlusNormal"/>
            </w:pPr>
          </w:p>
        </w:tc>
      </w:tr>
      <w:tr w:rsidR="007B3626" w14:paraId="58B98777" w14:textId="77777777">
        <w:tc>
          <w:tcPr>
            <w:tcW w:w="4309" w:type="dxa"/>
          </w:tcPr>
          <w:p w14:paraId="432FA4A8" w14:textId="77777777" w:rsidR="007B3626" w:rsidRDefault="007B3626">
            <w:pPr>
              <w:pStyle w:val="ConsPlusNormal"/>
              <w:jc w:val="center"/>
            </w:pPr>
            <w:r>
              <w:t>J04AA</w:t>
            </w:r>
          </w:p>
        </w:tc>
        <w:tc>
          <w:tcPr>
            <w:tcW w:w="4819" w:type="dxa"/>
          </w:tcPr>
          <w:p w14:paraId="15CC9075" w14:textId="77777777" w:rsidR="007B3626" w:rsidRDefault="007B3626">
            <w:pPr>
              <w:pStyle w:val="ConsPlusNormal"/>
            </w:pPr>
            <w:r>
              <w:t>аминосалициловая кислота и ее производные</w:t>
            </w:r>
          </w:p>
        </w:tc>
        <w:tc>
          <w:tcPr>
            <w:tcW w:w="4592" w:type="dxa"/>
          </w:tcPr>
          <w:p w14:paraId="63CEA0A8" w14:textId="77777777" w:rsidR="007B3626" w:rsidRDefault="007B3626">
            <w:pPr>
              <w:pStyle w:val="ConsPlusNormal"/>
            </w:pPr>
            <w:r>
              <w:t>аминосалициловая кислота</w:t>
            </w:r>
          </w:p>
        </w:tc>
        <w:tc>
          <w:tcPr>
            <w:tcW w:w="3742" w:type="dxa"/>
          </w:tcPr>
          <w:p w14:paraId="08F64A2A" w14:textId="77777777" w:rsidR="007B3626" w:rsidRDefault="007B3626">
            <w:pPr>
              <w:pStyle w:val="ConsPlusNormal"/>
            </w:pPr>
            <w:r>
              <w:t>лекарственные формы для парентерального применения;</w:t>
            </w:r>
          </w:p>
          <w:p w14:paraId="6B87EDC5" w14:textId="77777777" w:rsidR="007B3626" w:rsidRDefault="007B3626">
            <w:pPr>
              <w:pStyle w:val="ConsPlusNormal"/>
            </w:pPr>
            <w:r>
              <w:t>твердые лекарственные формы для приема внутрь с модифицированным высвобождением</w:t>
            </w:r>
          </w:p>
        </w:tc>
      </w:tr>
      <w:tr w:rsidR="007B3626" w14:paraId="4C77557B" w14:textId="77777777">
        <w:tc>
          <w:tcPr>
            <w:tcW w:w="4309" w:type="dxa"/>
            <w:vMerge w:val="restart"/>
          </w:tcPr>
          <w:p w14:paraId="608EC575" w14:textId="77777777" w:rsidR="007B3626" w:rsidRDefault="007B3626">
            <w:pPr>
              <w:pStyle w:val="ConsPlusNormal"/>
              <w:jc w:val="center"/>
            </w:pPr>
            <w:r>
              <w:t>J04AB</w:t>
            </w:r>
          </w:p>
        </w:tc>
        <w:tc>
          <w:tcPr>
            <w:tcW w:w="4819" w:type="dxa"/>
            <w:vMerge w:val="restart"/>
          </w:tcPr>
          <w:p w14:paraId="603A028D" w14:textId="77777777" w:rsidR="007B3626" w:rsidRDefault="007B3626">
            <w:pPr>
              <w:pStyle w:val="ConsPlusNormal"/>
            </w:pPr>
            <w:r>
              <w:t>антибиотики</w:t>
            </w:r>
          </w:p>
        </w:tc>
        <w:tc>
          <w:tcPr>
            <w:tcW w:w="4592" w:type="dxa"/>
          </w:tcPr>
          <w:p w14:paraId="2C80CE64" w14:textId="77777777" w:rsidR="007B3626" w:rsidRDefault="007B3626">
            <w:pPr>
              <w:pStyle w:val="ConsPlusNormal"/>
            </w:pPr>
            <w:r>
              <w:t>капреомицин</w:t>
            </w:r>
          </w:p>
        </w:tc>
        <w:tc>
          <w:tcPr>
            <w:tcW w:w="3742" w:type="dxa"/>
          </w:tcPr>
          <w:p w14:paraId="647A8CC5" w14:textId="77777777" w:rsidR="007B3626" w:rsidRDefault="007B3626">
            <w:pPr>
              <w:pStyle w:val="ConsPlusNormal"/>
            </w:pPr>
            <w:r>
              <w:t>лекарственные формы для парентерального применения</w:t>
            </w:r>
          </w:p>
        </w:tc>
      </w:tr>
      <w:tr w:rsidR="007B3626" w14:paraId="6B1147BA" w14:textId="77777777">
        <w:tc>
          <w:tcPr>
            <w:tcW w:w="0" w:type="auto"/>
            <w:vMerge/>
          </w:tcPr>
          <w:p w14:paraId="19172973" w14:textId="77777777" w:rsidR="007B3626" w:rsidRDefault="007B3626">
            <w:pPr>
              <w:pStyle w:val="ConsPlusNormal"/>
            </w:pPr>
          </w:p>
        </w:tc>
        <w:tc>
          <w:tcPr>
            <w:tcW w:w="0" w:type="auto"/>
            <w:vMerge/>
          </w:tcPr>
          <w:p w14:paraId="289DEB7C" w14:textId="77777777" w:rsidR="007B3626" w:rsidRDefault="007B3626">
            <w:pPr>
              <w:pStyle w:val="ConsPlusNormal"/>
            </w:pPr>
          </w:p>
        </w:tc>
        <w:tc>
          <w:tcPr>
            <w:tcW w:w="4592" w:type="dxa"/>
          </w:tcPr>
          <w:p w14:paraId="4D5FAB32" w14:textId="77777777" w:rsidR="007B3626" w:rsidRDefault="007B3626">
            <w:pPr>
              <w:pStyle w:val="ConsPlusNormal"/>
            </w:pPr>
            <w:r>
              <w:t>рифабутин</w:t>
            </w:r>
          </w:p>
        </w:tc>
        <w:tc>
          <w:tcPr>
            <w:tcW w:w="3742" w:type="dxa"/>
          </w:tcPr>
          <w:p w14:paraId="6A376B03" w14:textId="77777777" w:rsidR="007B3626" w:rsidRDefault="007B3626">
            <w:pPr>
              <w:pStyle w:val="ConsPlusNormal"/>
            </w:pPr>
            <w:r>
              <w:t>твердые лекарственные формы для приема внутрь с обычным высвобождением</w:t>
            </w:r>
          </w:p>
        </w:tc>
      </w:tr>
      <w:tr w:rsidR="007B3626" w14:paraId="748DE307" w14:textId="77777777">
        <w:tc>
          <w:tcPr>
            <w:tcW w:w="0" w:type="auto"/>
            <w:vMerge/>
          </w:tcPr>
          <w:p w14:paraId="10F98B28" w14:textId="77777777" w:rsidR="007B3626" w:rsidRDefault="007B3626">
            <w:pPr>
              <w:pStyle w:val="ConsPlusNormal"/>
            </w:pPr>
          </w:p>
        </w:tc>
        <w:tc>
          <w:tcPr>
            <w:tcW w:w="0" w:type="auto"/>
            <w:vMerge/>
          </w:tcPr>
          <w:p w14:paraId="505C3640" w14:textId="77777777" w:rsidR="007B3626" w:rsidRDefault="007B3626">
            <w:pPr>
              <w:pStyle w:val="ConsPlusNormal"/>
            </w:pPr>
          </w:p>
        </w:tc>
        <w:tc>
          <w:tcPr>
            <w:tcW w:w="4592" w:type="dxa"/>
          </w:tcPr>
          <w:p w14:paraId="7C9A2258" w14:textId="77777777" w:rsidR="007B3626" w:rsidRDefault="007B3626">
            <w:pPr>
              <w:pStyle w:val="ConsPlusNormal"/>
            </w:pPr>
            <w:r>
              <w:t>рифампицин</w:t>
            </w:r>
          </w:p>
        </w:tc>
        <w:tc>
          <w:tcPr>
            <w:tcW w:w="3742" w:type="dxa"/>
          </w:tcPr>
          <w:p w14:paraId="402475CA" w14:textId="77777777" w:rsidR="007B3626" w:rsidRDefault="007B3626">
            <w:pPr>
              <w:pStyle w:val="ConsPlusNormal"/>
            </w:pPr>
            <w:r>
              <w:t>лекарственные формы для парентерального применения;</w:t>
            </w:r>
          </w:p>
          <w:p w14:paraId="51C7AEE8" w14:textId="77777777" w:rsidR="007B3626" w:rsidRDefault="007B3626">
            <w:pPr>
              <w:pStyle w:val="ConsPlusNormal"/>
            </w:pPr>
            <w:r>
              <w:t>твердые лекарственные формы для приема внутрь с обычным высвобождением</w:t>
            </w:r>
          </w:p>
        </w:tc>
      </w:tr>
      <w:tr w:rsidR="007B3626" w14:paraId="46BEE496" w14:textId="77777777">
        <w:tc>
          <w:tcPr>
            <w:tcW w:w="0" w:type="auto"/>
            <w:vMerge/>
          </w:tcPr>
          <w:p w14:paraId="024B8134" w14:textId="77777777" w:rsidR="007B3626" w:rsidRDefault="007B3626">
            <w:pPr>
              <w:pStyle w:val="ConsPlusNormal"/>
            </w:pPr>
          </w:p>
        </w:tc>
        <w:tc>
          <w:tcPr>
            <w:tcW w:w="0" w:type="auto"/>
            <w:vMerge/>
          </w:tcPr>
          <w:p w14:paraId="25A84C88" w14:textId="77777777" w:rsidR="007B3626" w:rsidRDefault="007B3626">
            <w:pPr>
              <w:pStyle w:val="ConsPlusNormal"/>
            </w:pPr>
          </w:p>
        </w:tc>
        <w:tc>
          <w:tcPr>
            <w:tcW w:w="4592" w:type="dxa"/>
          </w:tcPr>
          <w:p w14:paraId="448CD06E" w14:textId="77777777" w:rsidR="007B3626" w:rsidRDefault="007B3626">
            <w:pPr>
              <w:pStyle w:val="ConsPlusNormal"/>
            </w:pPr>
            <w:r>
              <w:t>циклосерин</w:t>
            </w:r>
          </w:p>
        </w:tc>
        <w:tc>
          <w:tcPr>
            <w:tcW w:w="3742" w:type="dxa"/>
          </w:tcPr>
          <w:p w14:paraId="6924E054" w14:textId="77777777" w:rsidR="007B3626" w:rsidRDefault="007B3626">
            <w:pPr>
              <w:pStyle w:val="ConsPlusNormal"/>
            </w:pPr>
            <w:r>
              <w:t>твердые лекарственные формы для приема внутрь с обычным высвобождением</w:t>
            </w:r>
          </w:p>
        </w:tc>
      </w:tr>
      <w:tr w:rsidR="007B3626" w14:paraId="30E8FAD6" w14:textId="77777777">
        <w:tc>
          <w:tcPr>
            <w:tcW w:w="4309" w:type="dxa"/>
          </w:tcPr>
          <w:p w14:paraId="245421D1" w14:textId="77777777" w:rsidR="007B3626" w:rsidRDefault="007B3626">
            <w:pPr>
              <w:pStyle w:val="ConsPlusNormal"/>
              <w:jc w:val="center"/>
            </w:pPr>
            <w:r>
              <w:t>J04AC</w:t>
            </w:r>
          </w:p>
        </w:tc>
        <w:tc>
          <w:tcPr>
            <w:tcW w:w="4819" w:type="dxa"/>
          </w:tcPr>
          <w:p w14:paraId="4AA201CD" w14:textId="77777777" w:rsidR="007B3626" w:rsidRDefault="007B3626">
            <w:pPr>
              <w:pStyle w:val="ConsPlusNormal"/>
            </w:pPr>
            <w:r>
              <w:t>гидразиды</w:t>
            </w:r>
          </w:p>
        </w:tc>
        <w:tc>
          <w:tcPr>
            <w:tcW w:w="4592" w:type="dxa"/>
          </w:tcPr>
          <w:p w14:paraId="442BFC20" w14:textId="77777777" w:rsidR="007B3626" w:rsidRDefault="007B3626">
            <w:pPr>
              <w:pStyle w:val="ConsPlusNormal"/>
            </w:pPr>
            <w:r>
              <w:t>изониазид</w:t>
            </w:r>
          </w:p>
        </w:tc>
        <w:tc>
          <w:tcPr>
            <w:tcW w:w="3742" w:type="dxa"/>
          </w:tcPr>
          <w:p w14:paraId="66742B9E" w14:textId="77777777" w:rsidR="007B3626" w:rsidRDefault="007B3626">
            <w:pPr>
              <w:pStyle w:val="ConsPlusNormal"/>
            </w:pPr>
            <w:r>
              <w:t xml:space="preserve">лекарственные формы для </w:t>
            </w:r>
            <w:r>
              <w:lastRenderedPageBreak/>
              <w:t>ингаляционного, и (или) парентерального, и (или) эндотрахеального применения;</w:t>
            </w:r>
          </w:p>
          <w:p w14:paraId="11BA3DFE" w14:textId="77777777" w:rsidR="007B3626" w:rsidRDefault="007B3626">
            <w:pPr>
              <w:pStyle w:val="ConsPlusNormal"/>
            </w:pPr>
            <w:r>
              <w:t>твердые лекарственные формы для приема внутрь с обычным высвобождением</w:t>
            </w:r>
          </w:p>
        </w:tc>
      </w:tr>
      <w:tr w:rsidR="007B3626" w14:paraId="76BBAF0E" w14:textId="77777777">
        <w:tc>
          <w:tcPr>
            <w:tcW w:w="4309" w:type="dxa"/>
            <w:vMerge w:val="restart"/>
          </w:tcPr>
          <w:p w14:paraId="74EBBB1B" w14:textId="77777777" w:rsidR="007B3626" w:rsidRDefault="007B3626">
            <w:pPr>
              <w:pStyle w:val="ConsPlusNormal"/>
              <w:jc w:val="center"/>
            </w:pPr>
            <w:r>
              <w:lastRenderedPageBreak/>
              <w:t>J04AD</w:t>
            </w:r>
          </w:p>
        </w:tc>
        <w:tc>
          <w:tcPr>
            <w:tcW w:w="4819" w:type="dxa"/>
            <w:vMerge w:val="restart"/>
          </w:tcPr>
          <w:p w14:paraId="1275F312" w14:textId="77777777" w:rsidR="007B3626" w:rsidRDefault="007B3626">
            <w:pPr>
              <w:pStyle w:val="ConsPlusNormal"/>
            </w:pPr>
            <w:r>
              <w:t>производные тиокарбамида</w:t>
            </w:r>
          </w:p>
        </w:tc>
        <w:tc>
          <w:tcPr>
            <w:tcW w:w="4592" w:type="dxa"/>
          </w:tcPr>
          <w:p w14:paraId="51FAC18B" w14:textId="77777777" w:rsidR="007B3626" w:rsidRDefault="007B3626">
            <w:pPr>
              <w:pStyle w:val="ConsPlusNormal"/>
            </w:pPr>
            <w:r>
              <w:t>протионамид</w:t>
            </w:r>
          </w:p>
        </w:tc>
        <w:tc>
          <w:tcPr>
            <w:tcW w:w="3742" w:type="dxa"/>
          </w:tcPr>
          <w:p w14:paraId="1BDFE0B1" w14:textId="77777777" w:rsidR="007B3626" w:rsidRDefault="007B3626">
            <w:pPr>
              <w:pStyle w:val="ConsPlusNormal"/>
            </w:pPr>
            <w:r>
              <w:t>твердые лекарственные формы для приема внутрь с обычным высвобождением</w:t>
            </w:r>
          </w:p>
        </w:tc>
      </w:tr>
      <w:tr w:rsidR="007B3626" w14:paraId="72445024" w14:textId="77777777">
        <w:tc>
          <w:tcPr>
            <w:tcW w:w="0" w:type="auto"/>
            <w:vMerge/>
          </w:tcPr>
          <w:p w14:paraId="1937943D" w14:textId="77777777" w:rsidR="007B3626" w:rsidRDefault="007B3626">
            <w:pPr>
              <w:pStyle w:val="ConsPlusNormal"/>
            </w:pPr>
          </w:p>
        </w:tc>
        <w:tc>
          <w:tcPr>
            <w:tcW w:w="0" w:type="auto"/>
            <w:vMerge/>
          </w:tcPr>
          <w:p w14:paraId="043EAE39" w14:textId="77777777" w:rsidR="007B3626" w:rsidRDefault="007B3626">
            <w:pPr>
              <w:pStyle w:val="ConsPlusNormal"/>
            </w:pPr>
          </w:p>
        </w:tc>
        <w:tc>
          <w:tcPr>
            <w:tcW w:w="4592" w:type="dxa"/>
          </w:tcPr>
          <w:p w14:paraId="73AE6DD0" w14:textId="77777777" w:rsidR="007B3626" w:rsidRDefault="007B3626">
            <w:pPr>
              <w:pStyle w:val="ConsPlusNormal"/>
            </w:pPr>
            <w:r>
              <w:t>этионамид</w:t>
            </w:r>
          </w:p>
        </w:tc>
        <w:tc>
          <w:tcPr>
            <w:tcW w:w="3742" w:type="dxa"/>
          </w:tcPr>
          <w:p w14:paraId="05B7ABBE" w14:textId="77777777" w:rsidR="007B3626" w:rsidRDefault="007B3626">
            <w:pPr>
              <w:pStyle w:val="ConsPlusNormal"/>
            </w:pPr>
            <w:r>
              <w:t>твердые лекарственные формы для приема внутрь с обычным высвобождением</w:t>
            </w:r>
          </w:p>
        </w:tc>
      </w:tr>
      <w:tr w:rsidR="007B3626" w14:paraId="27CC25B5" w14:textId="77777777">
        <w:tc>
          <w:tcPr>
            <w:tcW w:w="4309" w:type="dxa"/>
            <w:vMerge w:val="restart"/>
          </w:tcPr>
          <w:p w14:paraId="41C37727" w14:textId="77777777" w:rsidR="007B3626" w:rsidRDefault="007B3626">
            <w:pPr>
              <w:pStyle w:val="ConsPlusNormal"/>
              <w:jc w:val="center"/>
            </w:pPr>
            <w:r>
              <w:t>J04AK</w:t>
            </w:r>
          </w:p>
        </w:tc>
        <w:tc>
          <w:tcPr>
            <w:tcW w:w="4819" w:type="dxa"/>
            <w:vMerge w:val="restart"/>
          </w:tcPr>
          <w:p w14:paraId="02BEF999" w14:textId="77777777" w:rsidR="007B3626" w:rsidRDefault="007B3626">
            <w:pPr>
              <w:pStyle w:val="ConsPlusNormal"/>
            </w:pPr>
            <w:r>
              <w:t>другие противотуберкулезные средства</w:t>
            </w:r>
          </w:p>
        </w:tc>
        <w:tc>
          <w:tcPr>
            <w:tcW w:w="4592" w:type="dxa"/>
          </w:tcPr>
          <w:p w14:paraId="737A21AB" w14:textId="77777777" w:rsidR="007B3626" w:rsidRDefault="007B3626">
            <w:pPr>
              <w:pStyle w:val="ConsPlusNormal"/>
            </w:pPr>
            <w:r>
              <w:t>бедаквилин</w:t>
            </w:r>
          </w:p>
        </w:tc>
        <w:tc>
          <w:tcPr>
            <w:tcW w:w="3742" w:type="dxa"/>
          </w:tcPr>
          <w:p w14:paraId="2F6A9B14" w14:textId="77777777" w:rsidR="007B3626" w:rsidRDefault="007B3626">
            <w:pPr>
              <w:pStyle w:val="ConsPlusNormal"/>
            </w:pPr>
            <w:r>
              <w:t>твердые лекарственные формы для приема внутрь с обычным высвобождением</w:t>
            </w:r>
          </w:p>
        </w:tc>
      </w:tr>
      <w:tr w:rsidR="007B3626" w14:paraId="33628CFF" w14:textId="77777777">
        <w:tc>
          <w:tcPr>
            <w:tcW w:w="0" w:type="auto"/>
            <w:vMerge/>
          </w:tcPr>
          <w:p w14:paraId="5DCF699E" w14:textId="77777777" w:rsidR="007B3626" w:rsidRDefault="007B3626">
            <w:pPr>
              <w:pStyle w:val="ConsPlusNormal"/>
            </w:pPr>
          </w:p>
        </w:tc>
        <w:tc>
          <w:tcPr>
            <w:tcW w:w="0" w:type="auto"/>
            <w:vMerge/>
          </w:tcPr>
          <w:p w14:paraId="7913BC92" w14:textId="77777777" w:rsidR="007B3626" w:rsidRDefault="007B3626">
            <w:pPr>
              <w:pStyle w:val="ConsPlusNormal"/>
            </w:pPr>
          </w:p>
        </w:tc>
        <w:tc>
          <w:tcPr>
            <w:tcW w:w="4592" w:type="dxa"/>
          </w:tcPr>
          <w:p w14:paraId="053615A5" w14:textId="77777777" w:rsidR="007B3626" w:rsidRDefault="007B3626">
            <w:pPr>
              <w:pStyle w:val="ConsPlusNormal"/>
            </w:pPr>
            <w:r>
              <w:t>деламанид</w:t>
            </w:r>
          </w:p>
        </w:tc>
        <w:tc>
          <w:tcPr>
            <w:tcW w:w="3742" w:type="dxa"/>
          </w:tcPr>
          <w:p w14:paraId="06E8FDF0" w14:textId="77777777" w:rsidR="007B3626" w:rsidRDefault="007B3626">
            <w:pPr>
              <w:pStyle w:val="ConsPlusNormal"/>
            </w:pPr>
            <w:r>
              <w:t>твердые лекарственные формы для приема внутрь с обычным высвобождением</w:t>
            </w:r>
          </w:p>
        </w:tc>
      </w:tr>
      <w:tr w:rsidR="007B3626" w14:paraId="300E3EB7" w14:textId="77777777">
        <w:tc>
          <w:tcPr>
            <w:tcW w:w="0" w:type="auto"/>
            <w:vMerge/>
          </w:tcPr>
          <w:p w14:paraId="66C7DDF0" w14:textId="77777777" w:rsidR="007B3626" w:rsidRDefault="007B3626">
            <w:pPr>
              <w:pStyle w:val="ConsPlusNormal"/>
            </w:pPr>
          </w:p>
        </w:tc>
        <w:tc>
          <w:tcPr>
            <w:tcW w:w="0" w:type="auto"/>
            <w:vMerge/>
          </w:tcPr>
          <w:p w14:paraId="1C9A2F15" w14:textId="77777777" w:rsidR="007B3626" w:rsidRDefault="007B3626">
            <w:pPr>
              <w:pStyle w:val="ConsPlusNormal"/>
            </w:pPr>
          </w:p>
        </w:tc>
        <w:tc>
          <w:tcPr>
            <w:tcW w:w="4592" w:type="dxa"/>
          </w:tcPr>
          <w:p w14:paraId="620D0BDF" w14:textId="77777777" w:rsidR="007B3626" w:rsidRDefault="007B3626">
            <w:pPr>
              <w:pStyle w:val="ConsPlusNormal"/>
            </w:pPr>
            <w:r>
              <w:t>пиразинамид</w:t>
            </w:r>
          </w:p>
        </w:tc>
        <w:tc>
          <w:tcPr>
            <w:tcW w:w="3742" w:type="dxa"/>
          </w:tcPr>
          <w:p w14:paraId="298D62A6" w14:textId="77777777" w:rsidR="007B3626" w:rsidRDefault="007B3626">
            <w:pPr>
              <w:pStyle w:val="ConsPlusNormal"/>
            </w:pPr>
            <w:r>
              <w:t>твердые лекарственные формы для приема внутрь с обычным высвобождением</w:t>
            </w:r>
          </w:p>
        </w:tc>
      </w:tr>
      <w:tr w:rsidR="007B3626" w14:paraId="145807C3" w14:textId="77777777">
        <w:tc>
          <w:tcPr>
            <w:tcW w:w="0" w:type="auto"/>
            <w:vMerge/>
          </w:tcPr>
          <w:p w14:paraId="2D88C61A" w14:textId="77777777" w:rsidR="007B3626" w:rsidRDefault="007B3626">
            <w:pPr>
              <w:pStyle w:val="ConsPlusNormal"/>
            </w:pPr>
          </w:p>
        </w:tc>
        <w:tc>
          <w:tcPr>
            <w:tcW w:w="0" w:type="auto"/>
            <w:vMerge/>
          </w:tcPr>
          <w:p w14:paraId="7324A231" w14:textId="77777777" w:rsidR="007B3626" w:rsidRDefault="007B3626">
            <w:pPr>
              <w:pStyle w:val="ConsPlusNormal"/>
            </w:pPr>
          </w:p>
        </w:tc>
        <w:tc>
          <w:tcPr>
            <w:tcW w:w="4592" w:type="dxa"/>
          </w:tcPr>
          <w:p w14:paraId="5F6F2E54" w14:textId="77777777" w:rsidR="007B3626" w:rsidRDefault="007B3626">
            <w:pPr>
              <w:pStyle w:val="ConsPlusNormal"/>
            </w:pPr>
            <w:r>
              <w:t>претоманид</w:t>
            </w:r>
          </w:p>
        </w:tc>
        <w:tc>
          <w:tcPr>
            <w:tcW w:w="3742" w:type="dxa"/>
          </w:tcPr>
          <w:p w14:paraId="47514886" w14:textId="77777777" w:rsidR="007B3626" w:rsidRDefault="007B3626">
            <w:pPr>
              <w:pStyle w:val="ConsPlusNormal"/>
            </w:pPr>
            <w:r>
              <w:t>твердые лекарственные формы для приема внутрь с обычным высвобождением</w:t>
            </w:r>
          </w:p>
        </w:tc>
      </w:tr>
      <w:tr w:rsidR="007B3626" w14:paraId="4026FD91" w14:textId="77777777">
        <w:tc>
          <w:tcPr>
            <w:tcW w:w="0" w:type="auto"/>
            <w:vMerge/>
          </w:tcPr>
          <w:p w14:paraId="102E7778" w14:textId="77777777" w:rsidR="007B3626" w:rsidRDefault="007B3626">
            <w:pPr>
              <w:pStyle w:val="ConsPlusNormal"/>
            </w:pPr>
          </w:p>
        </w:tc>
        <w:tc>
          <w:tcPr>
            <w:tcW w:w="0" w:type="auto"/>
            <w:vMerge/>
          </w:tcPr>
          <w:p w14:paraId="61A9EFD6" w14:textId="77777777" w:rsidR="007B3626" w:rsidRDefault="007B3626">
            <w:pPr>
              <w:pStyle w:val="ConsPlusNormal"/>
            </w:pPr>
          </w:p>
        </w:tc>
        <w:tc>
          <w:tcPr>
            <w:tcW w:w="4592" w:type="dxa"/>
          </w:tcPr>
          <w:p w14:paraId="4F62DC41" w14:textId="77777777" w:rsidR="007B3626" w:rsidRDefault="007B3626">
            <w:pPr>
              <w:pStyle w:val="ConsPlusNormal"/>
            </w:pPr>
            <w:r>
              <w:t>теризидон</w:t>
            </w:r>
          </w:p>
        </w:tc>
        <w:tc>
          <w:tcPr>
            <w:tcW w:w="3742" w:type="dxa"/>
          </w:tcPr>
          <w:p w14:paraId="1EA87897" w14:textId="77777777" w:rsidR="007B3626" w:rsidRDefault="007B3626">
            <w:pPr>
              <w:pStyle w:val="ConsPlusNormal"/>
            </w:pPr>
            <w:r>
              <w:t>твердые лекарственные формы для приема внутрь с обычным высвобождением</w:t>
            </w:r>
          </w:p>
        </w:tc>
      </w:tr>
      <w:tr w:rsidR="007B3626" w14:paraId="199953A5" w14:textId="77777777">
        <w:tc>
          <w:tcPr>
            <w:tcW w:w="0" w:type="auto"/>
            <w:vMerge/>
          </w:tcPr>
          <w:p w14:paraId="32DA6CCF" w14:textId="77777777" w:rsidR="007B3626" w:rsidRDefault="007B3626">
            <w:pPr>
              <w:pStyle w:val="ConsPlusNormal"/>
            </w:pPr>
          </w:p>
        </w:tc>
        <w:tc>
          <w:tcPr>
            <w:tcW w:w="0" w:type="auto"/>
            <w:vMerge/>
          </w:tcPr>
          <w:p w14:paraId="008CFF78" w14:textId="77777777" w:rsidR="007B3626" w:rsidRDefault="007B3626">
            <w:pPr>
              <w:pStyle w:val="ConsPlusNormal"/>
            </w:pPr>
          </w:p>
        </w:tc>
        <w:tc>
          <w:tcPr>
            <w:tcW w:w="4592" w:type="dxa"/>
          </w:tcPr>
          <w:p w14:paraId="3C314FE6" w14:textId="77777777" w:rsidR="007B3626" w:rsidRDefault="007B3626">
            <w:pPr>
              <w:pStyle w:val="ConsPlusNormal"/>
            </w:pPr>
            <w:r>
              <w:t>тиоуреидо-имино-метилпиридиния перхлорат</w:t>
            </w:r>
          </w:p>
        </w:tc>
        <w:tc>
          <w:tcPr>
            <w:tcW w:w="3742" w:type="dxa"/>
          </w:tcPr>
          <w:p w14:paraId="4AD2F1F6" w14:textId="77777777" w:rsidR="007B3626" w:rsidRDefault="007B3626">
            <w:pPr>
              <w:pStyle w:val="ConsPlusNormal"/>
            </w:pPr>
            <w:r>
              <w:t>твердые лекарственные формы для приема внутрь с обычным высвобождением</w:t>
            </w:r>
          </w:p>
        </w:tc>
      </w:tr>
      <w:tr w:rsidR="007B3626" w14:paraId="31A6DCE0" w14:textId="77777777">
        <w:tc>
          <w:tcPr>
            <w:tcW w:w="0" w:type="auto"/>
            <w:vMerge/>
          </w:tcPr>
          <w:p w14:paraId="2A2A9C49" w14:textId="77777777" w:rsidR="007B3626" w:rsidRDefault="007B3626">
            <w:pPr>
              <w:pStyle w:val="ConsPlusNormal"/>
            </w:pPr>
          </w:p>
        </w:tc>
        <w:tc>
          <w:tcPr>
            <w:tcW w:w="0" w:type="auto"/>
            <w:vMerge/>
          </w:tcPr>
          <w:p w14:paraId="3FBA70F7" w14:textId="77777777" w:rsidR="007B3626" w:rsidRDefault="007B3626">
            <w:pPr>
              <w:pStyle w:val="ConsPlusNormal"/>
            </w:pPr>
          </w:p>
        </w:tc>
        <w:tc>
          <w:tcPr>
            <w:tcW w:w="4592" w:type="dxa"/>
          </w:tcPr>
          <w:p w14:paraId="6E8C8267" w14:textId="77777777" w:rsidR="007B3626" w:rsidRDefault="007B3626">
            <w:pPr>
              <w:pStyle w:val="ConsPlusNormal"/>
            </w:pPr>
            <w:r>
              <w:t>этамбутол</w:t>
            </w:r>
          </w:p>
        </w:tc>
        <w:tc>
          <w:tcPr>
            <w:tcW w:w="3742" w:type="dxa"/>
          </w:tcPr>
          <w:p w14:paraId="1F739EFC" w14:textId="77777777" w:rsidR="007B3626" w:rsidRDefault="007B3626">
            <w:pPr>
              <w:pStyle w:val="ConsPlusNormal"/>
            </w:pPr>
            <w:r>
              <w:t>твердые лекарственные формы для приема внутрь с обычным высвобождением</w:t>
            </w:r>
          </w:p>
        </w:tc>
      </w:tr>
      <w:tr w:rsidR="007B3626" w14:paraId="0E6E75C0" w14:textId="77777777">
        <w:tc>
          <w:tcPr>
            <w:tcW w:w="4309" w:type="dxa"/>
            <w:vMerge w:val="restart"/>
          </w:tcPr>
          <w:p w14:paraId="6974411C" w14:textId="77777777" w:rsidR="007B3626" w:rsidRDefault="007B3626">
            <w:pPr>
              <w:pStyle w:val="ConsPlusNormal"/>
              <w:jc w:val="center"/>
            </w:pPr>
            <w:r>
              <w:t>J04AM</w:t>
            </w:r>
          </w:p>
        </w:tc>
        <w:tc>
          <w:tcPr>
            <w:tcW w:w="4819" w:type="dxa"/>
            <w:vMerge w:val="restart"/>
          </w:tcPr>
          <w:p w14:paraId="2BF2B0CE" w14:textId="77777777" w:rsidR="007B3626" w:rsidRDefault="007B3626">
            <w:pPr>
              <w:pStyle w:val="ConsPlusNormal"/>
            </w:pPr>
            <w:r>
              <w:t>комбинации противотуберкулезных средств</w:t>
            </w:r>
          </w:p>
        </w:tc>
        <w:tc>
          <w:tcPr>
            <w:tcW w:w="4592" w:type="dxa"/>
          </w:tcPr>
          <w:p w14:paraId="18759C51" w14:textId="77777777" w:rsidR="007B3626" w:rsidRDefault="007B3626">
            <w:pPr>
              <w:pStyle w:val="ConsPlusNormal"/>
            </w:pPr>
            <w:r>
              <w:t>изониазид + пиразинамид</w:t>
            </w:r>
          </w:p>
        </w:tc>
        <w:tc>
          <w:tcPr>
            <w:tcW w:w="3742" w:type="dxa"/>
          </w:tcPr>
          <w:p w14:paraId="72FA7BDB" w14:textId="77777777" w:rsidR="007B3626" w:rsidRDefault="007B3626">
            <w:pPr>
              <w:pStyle w:val="ConsPlusNormal"/>
            </w:pPr>
            <w:r>
              <w:t>твердые лекарственные формы для приема внутрь с обычным высвобождением</w:t>
            </w:r>
          </w:p>
        </w:tc>
      </w:tr>
      <w:tr w:rsidR="007B3626" w14:paraId="79A0B495" w14:textId="77777777">
        <w:tc>
          <w:tcPr>
            <w:tcW w:w="0" w:type="auto"/>
            <w:vMerge/>
          </w:tcPr>
          <w:p w14:paraId="3EA7FD86" w14:textId="77777777" w:rsidR="007B3626" w:rsidRDefault="007B3626">
            <w:pPr>
              <w:pStyle w:val="ConsPlusNormal"/>
            </w:pPr>
          </w:p>
        </w:tc>
        <w:tc>
          <w:tcPr>
            <w:tcW w:w="0" w:type="auto"/>
            <w:vMerge/>
          </w:tcPr>
          <w:p w14:paraId="4DB5CF0D" w14:textId="77777777" w:rsidR="007B3626" w:rsidRDefault="007B3626">
            <w:pPr>
              <w:pStyle w:val="ConsPlusNormal"/>
            </w:pPr>
          </w:p>
        </w:tc>
        <w:tc>
          <w:tcPr>
            <w:tcW w:w="4592" w:type="dxa"/>
          </w:tcPr>
          <w:p w14:paraId="52D5099A" w14:textId="77777777" w:rsidR="007B3626" w:rsidRDefault="007B3626">
            <w:pPr>
              <w:pStyle w:val="ConsPlusNormal"/>
            </w:pPr>
            <w:r>
              <w:t>изониазид + пиразинамид + рифампицин</w:t>
            </w:r>
          </w:p>
        </w:tc>
        <w:tc>
          <w:tcPr>
            <w:tcW w:w="3742" w:type="dxa"/>
          </w:tcPr>
          <w:p w14:paraId="51DE37A7" w14:textId="77777777" w:rsidR="007B3626" w:rsidRDefault="007B3626">
            <w:pPr>
              <w:pStyle w:val="ConsPlusNormal"/>
            </w:pPr>
            <w:r>
              <w:t>твердые лекарственные формы, диспергируемые в растворителе для приема внутрь;</w:t>
            </w:r>
          </w:p>
          <w:p w14:paraId="5509F249" w14:textId="77777777" w:rsidR="007B3626" w:rsidRDefault="007B3626">
            <w:pPr>
              <w:pStyle w:val="ConsPlusNormal"/>
            </w:pPr>
            <w:r>
              <w:t>твердые лекарственные формы для приема внутрь с обычным высвобождением</w:t>
            </w:r>
          </w:p>
        </w:tc>
      </w:tr>
      <w:tr w:rsidR="007B3626" w14:paraId="4A9D9719" w14:textId="77777777">
        <w:tc>
          <w:tcPr>
            <w:tcW w:w="0" w:type="auto"/>
            <w:vMerge/>
          </w:tcPr>
          <w:p w14:paraId="253C9EB5" w14:textId="77777777" w:rsidR="007B3626" w:rsidRDefault="007B3626">
            <w:pPr>
              <w:pStyle w:val="ConsPlusNormal"/>
            </w:pPr>
          </w:p>
        </w:tc>
        <w:tc>
          <w:tcPr>
            <w:tcW w:w="0" w:type="auto"/>
            <w:vMerge/>
          </w:tcPr>
          <w:p w14:paraId="21A152DB" w14:textId="77777777" w:rsidR="007B3626" w:rsidRDefault="007B3626">
            <w:pPr>
              <w:pStyle w:val="ConsPlusNormal"/>
            </w:pPr>
          </w:p>
        </w:tc>
        <w:tc>
          <w:tcPr>
            <w:tcW w:w="4592" w:type="dxa"/>
          </w:tcPr>
          <w:p w14:paraId="44F471E0" w14:textId="77777777" w:rsidR="007B3626" w:rsidRDefault="007B3626">
            <w:pPr>
              <w:pStyle w:val="ConsPlusNormal"/>
            </w:pPr>
            <w:r>
              <w:t>изониазид + пиразинамид + рифампицин + этамбутол</w:t>
            </w:r>
          </w:p>
        </w:tc>
        <w:tc>
          <w:tcPr>
            <w:tcW w:w="3742" w:type="dxa"/>
          </w:tcPr>
          <w:p w14:paraId="70C181CD" w14:textId="77777777" w:rsidR="007B3626" w:rsidRDefault="007B3626">
            <w:pPr>
              <w:pStyle w:val="ConsPlusNormal"/>
            </w:pPr>
            <w:r>
              <w:t>твердые лекарственные формы для приема внутрь с обычным высвобождением</w:t>
            </w:r>
          </w:p>
        </w:tc>
      </w:tr>
      <w:tr w:rsidR="007B3626" w14:paraId="409C1812" w14:textId="77777777">
        <w:tc>
          <w:tcPr>
            <w:tcW w:w="0" w:type="auto"/>
            <w:vMerge/>
          </w:tcPr>
          <w:p w14:paraId="1ABA7D37" w14:textId="77777777" w:rsidR="007B3626" w:rsidRDefault="007B3626">
            <w:pPr>
              <w:pStyle w:val="ConsPlusNormal"/>
            </w:pPr>
          </w:p>
        </w:tc>
        <w:tc>
          <w:tcPr>
            <w:tcW w:w="0" w:type="auto"/>
            <w:vMerge/>
          </w:tcPr>
          <w:p w14:paraId="7F62665E" w14:textId="77777777" w:rsidR="007B3626" w:rsidRDefault="007B3626">
            <w:pPr>
              <w:pStyle w:val="ConsPlusNormal"/>
            </w:pPr>
          </w:p>
        </w:tc>
        <w:tc>
          <w:tcPr>
            <w:tcW w:w="4592" w:type="dxa"/>
          </w:tcPr>
          <w:p w14:paraId="7CFE179C" w14:textId="77777777" w:rsidR="007B3626" w:rsidRDefault="007B3626">
            <w:pPr>
              <w:pStyle w:val="ConsPlusNormal"/>
            </w:pPr>
            <w:r>
              <w:t>изониазид + пиразинамид + рифампицин + этамбутол + пиридоксин</w:t>
            </w:r>
          </w:p>
        </w:tc>
        <w:tc>
          <w:tcPr>
            <w:tcW w:w="3742" w:type="dxa"/>
          </w:tcPr>
          <w:p w14:paraId="3ADCB86E" w14:textId="77777777" w:rsidR="007B3626" w:rsidRDefault="007B3626">
            <w:pPr>
              <w:pStyle w:val="ConsPlusNormal"/>
            </w:pPr>
            <w:r>
              <w:t>твердые лекарственные формы для приема внутрь с обычным высвобождением</w:t>
            </w:r>
          </w:p>
        </w:tc>
      </w:tr>
      <w:tr w:rsidR="007B3626" w14:paraId="0A131CED" w14:textId="77777777">
        <w:tc>
          <w:tcPr>
            <w:tcW w:w="0" w:type="auto"/>
            <w:vMerge/>
          </w:tcPr>
          <w:p w14:paraId="3F5448A6" w14:textId="77777777" w:rsidR="007B3626" w:rsidRDefault="007B3626">
            <w:pPr>
              <w:pStyle w:val="ConsPlusNormal"/>
            </w:pPr>
          </w:p>
        </w:tc>
        <w:tc>
          <w:tcPr>
            <w:tcW w:w="0" w:type="auto"/>
            <w:vMerge/>
          </w:tcPr>
          <w:p w14:paraId="1F73E78A" w14:textId="77777777" w:rsidR="007B3626" w:rsidRDefault="007B3626">
            <w:pPr>
              <w:pStyle w:val="ConsPlusNormal"/>
            </w:pPr>
          </w:p>
        </w:tc>
        <w:tc>
          <w:tcPr>
            <w:tcW w:w="4592" w:type="dxa"/>
          </w:tcPr>
          <w:p w14:paraId="3C866DCD" w14:textId="77777777" w:rsidR="007B3626" w:rsidRDefault="007B3626">
            <w:pPr>
              <w:pStyle w:val="ConsPlusNormal"/>
            </w:pPr>
            <w:r>
              <w:t>изониазид + рифампицин</w:t>
            </w:r>
          </w:p>
        </w:tc>
        <w:tc>
          <w:tcPr>
            <w:tcW w:w="3742" w:type="dxa"/>
          </w:tcPr>
          <w:p w14:paraId="0C2F350E" w14:textId="77777777" w:rsidR="007B3626" w:rsidRDefault="007B3626">
            <w:pPr>
              <w:pStyle w:val="ConsPlusNormal"/>
            </w:pPr>
            <w:r>
              <w:t>твердые лекарственные формы для приема внутрь с обычным высвобождением</w:t>
            </w:r>
          </w:p>
        </w:tc>
      </w:tr>
      <w:tr w:rsidR="007B3626" w14:paraId="70B8D723" w14:textId="77777777">
        <w:tc>
          <w:tcPr>
            <w:tcW w:w="0" w:type="auto"/>
            <w:vMerge/>
          </w:tcPr>
          <w:p w14:paraId="1A49647A" w14:textId="77777777" w:rsidR="007B3626" w:rsidRDefault="007B3626">
            <w:pPr>
              <w:pStyle w:val="ConsPlusNormal"/>
            </w:pPr>
          </w:p>
        </w:tc>
        <w:tc>
          <w:tcPr>
            <w:tcW w:w="0" w:type="auto"/>
            <w:vMerge/>
          </w:tcPr>
          <w:p w14:paraId="0CA04E87" w14:textId="77777777" w:rsidR="007B3626" w:rsidRDefault="007B3626">
            <w:pPr>
              <w:pStyle w:val="ConsPlusNormal"/>
            </w:pPr>
          </w:p>
        </w:tc>
        <w:tc>
          <w:tcPr>
            <w:tcW w:w="4592" w:type="dxa"/>
          </w:tcPr>
          <w:p w14:paraId="7CF138FA" w14:textId="77777777" w:rsidR="007B3626" w:rsidRDefault="007B3626">
            <w:pPr>
              <w:pStyle w:val="ConsPlusNormal"/>
            </w:pPr>
            <w:r>
              <w:t>изониазид + этамбутол</w:t>
            </w:r>
          </w:p>
        </w:tc>
        <w:tc>
          <w:tcPr>
            <w:tcW w:w="3742" w:type="dxa"/>
          </w:tcPr>
          <w:p w14:paraId="4D23C7E7" w14:textId="77777777" w:rsidR="007B3626" w:rsidRDefault="007B3626">
            <w:pPr>
              <w:pStyle w:val="ConsPlusNormal"/>
            </w:pPr>
            <w:r>
              <w:t>твердые лекарственные формы для приема внутрь с обычным высвобождением</w:t>
            </w:r>
          </w:p>
        </w:tc>
      </w:tr>
      <w:tr w:rsidR="007B3626" w14:paraId="6AD0F273" w14:textId="77777777">
        <w:tc>
          <w:tcPr>
            <w:tcW w:w="4309" w:type="dxa"/>
          </w:tcPr>
          <w:p w14:paraId="7E223AF8" w14:textId="77777777" w:rsidR="007B3626" w:rsidRDefault="007B3626">
            <w:pPr>
              <w:pStyle w:val="ConsPlusNormal"/>
              <w:jc w:val="center"/>
            </w:pPr>
            <w:r>
              <w:lastRenderedPageBreak/>
              <w:t>J04B</w:t>
            </w:r>
          </w:p>
        </w:tc>
        <w:tc>
          <w:tcPr>
            <w:tcW w:w="4819" w:type="dxa"/>
          </w:tcPr>
          <w:p w14:paraId="023D339C" w14:textId="77777777" w:rsidR="007B3626" w:rsidRDefault="007B3626">
            <w:pPr>
              <w:pStyle w:val="ConsPlusNormal"/>
            </w:pPr>
            <w:r>
              <w:t>противолепрозные средства</w:t>
            </w:r>
          </w:p>
        </w:tc>
        <w:tc>
          <w:tcPr>
            <w:tcW w:w="4592" w:type="dxa"/>
          </w:tcPr>
          <w:p w14:paraId="00F1905D" w14:textId="77777777" w:rsidR="007B3626" w:rsidRDefault="007B3626">
            <w:pPr>
              <w:pStyle w:val="ConsPlusNormal"/>
            </w:pPr>
          </w:p>
        </w:tc>
        <w:tc>
          <w:tcPr>
            <w:tcW w:w="3742" w:type="dxa"/>
          </w:tcPr>
          <w:p w14:paraId="4E3BE51A" w14:textId="77777777" w:rsidR="007B3626" w:rsidRDefault="007B3626">
            <w:pPr>
              <w:pStyle w:val="ConsPlusNormal"/>
            </w:pPr>
          </w:p>
        </w:tc>
      </w:tr>
      <w:tr w:rsidR="007B3626" w14:paraId="51D4BEBE" w14:textId="77777777">
        <w:tc>
          <w:tcPr>
            <w:tcW w:w="4309" w:type="dxa"/>
          </w:tcPr>
          <w:p w14:paraId="6CF214F8" w14:textId="77777777" w:rsidR="007B3626" w:rsidRDefault="007B3626">
            <w:pPr>
              <w:pStyle w:val="ConsPlusNormal"/>
              <w:jc w:val="center"/>
            </w:pPr>
            <w:r>
              <w:t>J04BA</w:t>
            </w:r>
          </w:p>
        </w:tc>
        <w:tc>
          <w:tcPr>
            <w:tcW w:w="4819" w:type="dxa"/>
          </w:tcPr>
          <w:p w14:paraId="1E1B5D37" w14:textId="77777777" w:rsidR="007B3626" w:rsidRDefault="007B3626">
            <w:pPr>
              <w:pStyle w:val="ConsPlusNormal"/>
            </w:pPr>
            <w:r>
              <w:t>противолепрозные средства</w:t>
            </w:r>
          </w:p>
        </w:tc>
        <w:tc>
          <w:tcPr>
            <w:tcW w:w="4592" w:type="dxa"/>
          </w:tcPr>
          <w:p w14:paraId="1AD3C8D8" w14:textId="77777777" w:rsidR="007B3626" w:rsidRDefault="007B3626">
            <w:pPr>
              <w:pStyle w:val="ConsPlusNormal"/>
            </w:pPr>
            <w:r>
              <w:t>дапсон</w:t>
            </w:r>
          </w:p>
        </w:tc>
        <w:tc>
          <w:tcPr>
            <w:tcW w:w="3742" w:type="dxa"/>
          </w:tcPr>
          <w:p w14:paraId="49CCD358" w14:textId="77777777" w:rsidR="007B3626" w:rsidRDefault="007B3626">
            <w:pPr>
              <w:pStyle w:val="ConsPlusNormal"/>
            </w:pPr>
            <w:r>
              <w:t>твердые лекарственные формы для приема внутрь с обычным высвобождением</w:t>
            </w:r>
          </w:p>
        </w:tc>
      </w:tr>
      <w:tr w:rsidR="007B3626" w14:paraId="271A4551" w14:textId="77777777">
        <w:tc>
          <w:tcPr>
            <w:tcW w:w="4309" w:type="dxa"/>
          </w:tcPr>
          <w:p w14:paraId="69A66ED0" w14:textId="77777777" w:rsidR="007B3626" w:rsidRDefault="007B3626">
            <w:pPr>
              <w:pStyle w:val="ConsPlusNormal"/>
              <w:jc w:val="center"/>
              <w:outlineLvl w:val="3"/>
            </w:pPr>
            <w:r>
              <w:t>J05</w:t>
            </w:r>
          </w:p>
        </w:tc>
        <w:tc>
          <w:tcPr>
            <w:tcW w:w="4819" w:type="dxa"/>
          </w:tcPr>
          <w:p w14:paraId="30F62211" w14:textId="77777777" w:rsidR="007B3626" w:rsidRDefault="007B3626">
            <w:pPr>
              <w:pStyle w:val="ConsPlusNormal"/>
            </w:pPr>
            <w:r>
              <w:t>противовирусные средства системного действия</w:t>
            </w:r>
          </w:p>
        </w:tc>
        <w:tc>
          <w:tcPr>
            <w:tcW w:w="4592" w:type="dxa"/>
          </w:tcPr>
          <w:p w14:paraId="6D85AD5B" w14:textId="77777777" w:rsidR="007B3626" w:rsidRDefault="007B3626">
            <w:pPr>
              <w:pStyle w:val="ConsPlusNormal"/>
            </w:pPr>
          </w:p>
        </w:tc>
        <w:tc>
          <w:tcPr>
            <w:tcW w:w="3742" w:type="dxa"/>
          </w:tcPr>
          <w:p w14:paraId="3C586B54" w14:textId="77777777" w:rsidR="007B3626" w:rsidRDefault="007B3626">
            <w:pPr>
              <w:pStyle w:val="ConsPlusNormal"/>
            </w:pPr>
          </w:p>
        </w:tc>
      </w:tr>
      <w:tr w:rsidR="007B3626" w14:paraId="08513ACB" w14:textId="77777777">
        <w:tc>
          <w:tcPr>
            <w:tcW w:w="4309" w:type="dxa"/>
          </w:tcPr>
          <w:p w14:paraId="35E1F910" w14:textId="77777777" w:rsidR="007B3626" w:rsidRDefault="007B3626">
            <w:pPr>
              <w:pStyle w:val="ConsPlusNormal"/>
              <w:jc w:val="center"/>
            </w:pPr>
            <w:r>
              <w:t>J05A</w:t>
            </w:r>
          </w:p>
        </w:tc>
        <w:tc>
          <w:tcPr>
            <w:tcW w:w="4819" w:type="dxa"/>
          </w:tcPr>
          <w:p w14:paraId="391C9CFA" w14:textId="77777777" w:rsidR="007B3626" w:rsidRDefault="007B3626">
            <w:pPr>
              <w:pStyle w:val="ConsPlusNormal"/>
            </w:pPr>
            <w:r>
              <w:t>противовирусные средства прямого действия</w:t>
            </w:r>
          </w:p>
        </w:tc>
        <w:tc>
          <w:tcPr>
            <w:tcW w:w="4592" w:type="dxa"/>
          </w:tcPr>
          <w:p w14:paraId="19BEE536" w14:textId="77777777" w:rsidR="007B3626" w:rsidRDefault="007B3626">
            <w:pPr>
              <w:pStyle w:val="ConsPlusNormal"/>
            </w:pPr>
          </w:p>
        </w:tc>
        <w:tc>
          <w:tcPr>
            <w:tcW w:w="3742" w:type="dxa"/>
          </w:tcPr>
          <w:p w14:paraId="4B6BF98C" w14:textId="77777777" w:rsidR="007B3626" w:rsidRDefault="007B3626">
            <w:pPr>
              <w:pStyle w:val="ConsPlusNormal"/>
            </w:pPr>
          </w:p>
        </w:tc>
      </w:tr>
      <w:tr w:rsidR="007B3626" w14:paraId="49AA0A64" w14:textId="77777777">
        <w:tc>
          <w:tcPr>
            <w:tcW w:w="4309" w:type="dxa"/>
            <w:vMerge w:val="restart"/>
          </w:tcPr>
          <w:p w14:paraId="2F492370" w14:textId="77777777" w:rsidR="007B3626" w:rsidRDefault="007B3626">
            <w:pPr>
              <w:pStyle w:val="ConsPlusNormal"/>
              <w:jc w:val="center"/>
            </w:pPr>
            <w:r>
              <w:t>J05AB</w:t>
            </w:r>
          </w:p>
        </w:tc>
        <w:tc>
          <w:tcPr>
            <w:tcW w:w="4819" w:type="dxa"/>
            <w:vMerge w:val="restart"/>
          </w:tcPr>
          <w:p w14:paraId="23E1412D" w14:textId="77777777" w:rsidR="007B3626" w:rsidRDefault="007B3626">
            <w:pPr>
              <w:pStyle w:val="ConsPlusNormal"/>
            </w:pPr>
            <w:r>
              <w:t>нуклеозиды и нуклеотиды, кроме ингибиторов обратной транскриптазы</w:t>
            </w:r>
          </w:p>
        </w:tc>
        <w:tc>
          <w:tcPr>
            <w:tcW w:w="4592" w:type="dxa"/>
          </w:tcPr>
          <w:p w14:paraId="138E2BC0" w14:textId="77777777" w:rsidR="007B3626" w:rsidRDefault="007B3626">
            <w:pPr>
              <w:pStyle w:val="ConsPlusNormal"/>
            </w:pPr>
            <w:r>
              <w:t>ацикловир</w:t>
            </w:r>
          </w:p>
        </w:tc>
        <w:tc>
          <w:tcPr>
            <w:tcW w:w="3742" w:type="dxa"/>
          </w:tcPr>
          <w:p w14:paraId="50311467" w14:textId="77777777" w:rsidR="007B3626" w:rsidRDefault="007B3626">
            <w:pPr>
              <w:pStyle w:val="ConsPlusNormal"/>
            </w:pPr>
            <w:r>
              <w:t>лекарственные формы для парентерального применения;</w:t>
            </w:r>
          </w:p>
          <w:p w14:paraId="05E8A157" w14:textId="77777777" w:rsidR="007B3626" w:rsidRDefault="007B3626">
            <w:pPr>
              <w:pStyle w:val="ConsPlusNormal"/>
            </w:pPr>
            <w:r>
              <w:t>мягкие лекарственные формы для местного, и (или) местного офтальмологического, и (или) наружного применения;</w:t>
            </w:r>
          </w:p>
          <w:p w14:paraId="48824BFD" w14:textId="77777777" w:rsidR="007B3626" w:rsidRDefault="007B3626">
            <w:pPr>
              <w:pStyle w:val="ConsPlusNormal"/>
            </w:pPr>
            <w:r>
              <w:t>твердые лекарственные формы для приема внутрь с обычным высвобождением</w:t>
            </w:r>
          </w:p>
        </w:tc>
      </w:tr>
      <w:tr w:rsidR="007B3626" w14:paraId="6109E8F4" w14:textId="77777777">
        <w:tc>
          <w:tcPr>
            <w:tcW w:w="0" w:type="auto"/>
            <w:vMerge/>
          </w:tcPr>
          <w:p w14:paraId="1B5D843C" w14:textId="77777777" w:rsidR="007B3626" w:rsidRDefault="007B3626">
            <w:pPr>
              <w:pStyle w:val="ConsPlusNormal"/>
            </w:pPr>
          </w:p>
        </w:tc>
        <w:tc>
          <w:tcPr>
            <w:tcW w:w="0" w:type="auto"/>
            <w:vMerge/>
          </w:tcPr>
          <w:p w14:paraId="6DA6A678" w14:textId="77777777" w:rsidR="007B3626" w:rsidRDefault="007B3626">
            <w:pPr>
              <w:pStyle w:val="ConsPlusNormal"/>
            </w:pPr>
          </w:p>
        </w:tc>
        <w:tc>
          <w:tcPr>
            <w:tcW w:w="4592" w:type="dxa"/>
          </w:tcPr>
          <w:p w14:paraId="2D4D3E09" w14:textId="77777777" w:rsidR="007B3626" w:rsidRDefault="007B3626">
            <w:pPr>
              <w:pStyle w:val="ConsPlusNormal"/>
            </w:pPr>
            <w:r>
              <w:t>валганцикловир</w:t>
            </w:r>
          </w:p>
        </w:tc>
        <w:tc>
          <w:tcPr>
            <w:tcW w:w="3742" w:type="dxa"/>
          </w:tcPr>
          <w:p w14:paraId="07519D3D" w14:textId="77777777" w:rsidR="007B3626" w:rsidRDefault="007B3626">
            <w:pPr>
              <w:pStyle w:val="ConsPlusNormal"/>
            </w:pPr>
            <w:r>
              <w:t>твердые лекарственные формы для приема внутрь с обычным высвобождением</w:t>
            </w:r>
          </w:p>
        </w:tc>
      </w:tr>
      <w:tr w:rsidR="007B3626" w14:paraId="6A99A285" w14:textId="77777777">
        <w:tc>
          <w:tcPr>
            <w:tcW w:w="0" w:type="auto"/>
            <w:vMerge/>
          </w:tcPr>
          <w:p w14:paraId="543AB088" w14:textId="77777777" w:rsidR="007B3626" w:rsidRDefault="007B3626">
            <w:pPr>
              <w:pStyle w:val="ConsPlusNormal"/>
            </w:pPr>
          </w:p>
        </w:tc>
        <w:tc>
          <w:tcPr>
            <w:tcW w:w="0" w:type="auto"/>
            <w:vMerge/>
          </w:tcPr>
          <w:p w14:paraId="6A932DB7" w14:textId="77777777" w:rsidR="007B3626" w:rsidRDefault="007B3626">
            <w:pPr>
              <w:pStyle w:val="ConsPlusNormal"/>
            </w:pPr>
          </w:p>
        </w:tc>
        <w:tc>
          <w:tcPr>
            <w:tcW w:w="4592" w:type="dxa"/>
          </w:tcPr>
          <w:p w14:paraId="2B4DBD4B" w14:textId="77777777" w:rsidR="007B3626" w:rsidRDefault="007B3626">
            <w:pPr>
              <w:pStyle w:val="ConsPlusNormal"/>
            </w:pPr>
            <w:r>
              <w:t>ганцикловир</w:t>
            </w:r>
          </w:p>
        </w:tc>
        <w:tc>
          <w:tcPr>
            <w:tcW w:w="3742" w:type="dxa"/>
          </w:tcPr>
          <w:p w14:paraId="6063AABB" w14:textId="77777777" w:rsidR="007B3626" w:rsidRDefault="007B3626">
            <w:pPr>
              <w:pStyle w:val="ConsPlusNormal"/>
            </w:pPr>
            <w:r>
              <w:t>лекарственные формы для парентерального применения</w:t>
            </w:r>
          </w:p>
        </w:tc>
      </w:tr>
      <w:tr w:rsidR="007B3626" w14:paraId="6EF6BE5F" w14:textId="77777777">
        <w:tc>
          <w:tcPr>
            <w:tcW w:w="0" w:type="auto"/>
            <w:vMerge/>
          </w:tcPr>
          <w:p w14:paraId="22FCB94F" w14:textId="77777777" w:rsidR="007B3626" w:rsidRDefault="007B3626">
            <w:pPr>
              <w:pStyle w:val="ConsPlusNormal"/>
            </w:pPr>
          </w:p>
        </w:tc>
        <w:tc>
          <w:tcPr>
            <w:tcW w:w="0" w:type="auto"/>
            <w:vMerge/>
          </w:tcPr>
          <w:p w14:paraId="545DE23E" w14:textId="77777777" w:rsidR="007B3626" w:rsidRDefault="007B3626">
            <w:pPr>
              <w:pStyle w:val="ConsPlusNormal"/>
            </w:pPr>
          </w:p>
        </w:tc>
        <w:tc>
          <w:tcPr>
            <w:tcW w:w="4592" w:type="dxa"/>
          </w:tcPr>
          <w:p w14:paraId="30BD367F" w14:textId="77777777" w:rsidR="007B3626" w:rsidRDefault="007B3626">
            <w:pPr>
              <w:pStyle w:val="ConsPlusNormal"/>
            </w:pPr>
            <w:r>
              <w:t>молнупиравир</w:t>
            </w:r>
          </w:p>
        </w:tc>
        <w:tc>
          <w:tcPr>
            <w:tcW w:w="3742" w:type="dxa"/>
          </w:tcPr>
          <w:p w14:paraId="65E07509" w14:textId="77777777" w:rsidR="007B3626" w:rsidRDefault="007B3626">
            <w:pPr>
              <w:pStyle w:val="ConsPlusNormal"/>
            </w:pPr>
            <w:r>
              <w:t>твердые лекарственные формы для приема внутрь с обычным высвобождением</w:t>
            </w:r>
          </w:p>
        </w:tc>
      </w:tr>
      <w:tr w:rsidR="007B3626" w14:paraId="0D136151" w14:textId="77777777">
        <w:tc>
          <w:tcPr>
            <w:tcW w:w="0" w:type="auto"/>
            <w:vMerge/>
          </w:tcPr>
          <w:p w14:paraId="0AF23621" w14:textId="77777777" w:rsidR="007B3626" w:rsidRDefault="007B3626">
            <w:pPr>
              <w:pStyle w:val="ConsPlusNormal"/>
            </w:pPr>
          </w:p>
        </w:tc>
        <w:tc>
          <w:tcPr>
            <w:tcW w:w="0" w:type="auto"/>
            <w:vMerge/>
          </w:tcPr>
          <w:p w14:paraId="09134DF5" w14:textId="77777777" w:rsidR="007B3626" w:rsidRDefault="007B3626">
            <w:pPr>
              <w:pStyle w:val="ConsPlusNormal"/>
            </w:pPr>
          </w:p>
        </w:tc>
        <w:tc>
          <w:tcPr>
            <w:tcW w:w="4592" w:type="dxa"/>
          </w:tcPr>
          <w:p w14:paraId="44A26BCC" w14:textId="77777777" w:rsidR="007B3626" w:rsidRDefault="007B3626">
            <w:pPr>
              <w:pStyle w:val="ConsPlusNormal"/>
            </w:pPr>
            <w:r>
              <w:t>ремдесивир</w:t>
            </w:r>
          </w:p>
        </w:tc>
        <w:tc>
          <w:tcPr>
            <w:tcW w:w="3742" w:type="dxa"/>
          </w:tcPr>
          <w:p w14:paraId="260E4901" w14:textId="77777777" w:rsidR="007B3626" w:rsidRDefault="007B3626">
            <w:pPr>
              <w:pStyle w:val="ConsPlusNormal"/>
            </w:pPr>
            <w:r>
              <w:t>лекарственные формы для парентерального применения</w:t>
            </w:r>
          </w:p>
        </w:tc>
      </w:tr>
      <w:tr w:rsidR="007B3626" w14:paraId="144145F7" w14:textId="77777777">
        <w:tc>
          <w:tcPr>
            <w:tcW w:w="4309" w:type="dxa"/>
            <w:vMerge w:val="restart"/>
          </w:tcPr>
          <w:p w14:paraId="3B890B83" w14:textId="77777777" w:rsidR="007B3626" w:rsidRDefault="007B3626">
            <w:pPr>
              <w:pStyle w:val="ConsPlusNormal"/>
              <w:jc w:val="center"/>
            </w:pPr>
            <w:r>
              <w:lastRenderedPageBreak/>
              <w:t>J05AE</w:t>
            </w:r>
          </w:p>
        </w:tc>
        <w:tc>
          <w:tcPr>
            <w:tcW w:w="4819" w:type="dxa"/>
            <w:vMerge w:val="restart"/>
          </w:tcPr>
          <w:p w14:paraId="138B6514" w14:textId="77777777" w:rsidR="007B3626" w:rsidRDefault="007B3626">
            <w:pPr>
              <w:pStyle w:val="ConsPlusNormal"/>
            </w:pPr>
            <w:r>
              <w:t>ингибиторы протеаз</w:t>
            </w:r>
          </w:p>
        </w:tc>
        <w:tc>
          <w:tcPr>
            <w:tcW w:w="4592" w:type="dxa"/>
          </w:tcPr>
          <w:p w14:paraId="65B1647D" w14:textId="77777777" w:rsidR="007B3626" w:rsidRDefault="007B3626">
            <w:pPr>
              <w:pStyle w:val="ConsPlusNormal"/>
            </w:pPr>
            <w:r>
              <w:t>атазанавир</w:t>
            </w:r>
          </w:p>
        </w:tc>
        <w:tc>
          <w:tcPr>
            <w:tcW w:w="3742" w:type="dxa"/>
          </w:tcPr>
          <w:p w14:paraId="61690066" w14:textId="77777777" w:rsidR="007B3626" w:rsidRDefault="007B3626">
            <w:pPr>
              <w:pStyle w:val="ConsPlusNormal"/>
            </w:pPr>
            <w:r>
              <w:t>твердые лекарственные формы для приема внутрь с обычным высвобождением</w:t>
            </w:r>
          </w:p>
        </w:tc>
      </w:tr>
      <w:tr w:rsidR="007B3626" w14:paraId="2AE1BF39" w14:textId="77777777">
        <w:tc>
          <w:tcPr>
            <w:tcW w:w="0" w:type="auto"/>
            <w:vMerge/>
          </w:tcPr>
          <w:p w14:paraId="2725C057" w14:textId="77777777" w:rsidR="007B3626" w:rsidRDefault="007B3626">
            <w:pPr>
              <w:pStyle w:val="ConsPlusNormal"/>
            </w:pPr>
          </w:p>
        </w:tc>
        <w:tc>
          <w:tcPr>
            <w:tcW w:w="0" w:type="auto"/>
            <w:vMerge/>
          </w:tcPr>
          <w:p w14:paraId="6E509881" w14:textId="77777777" w:rsidR="007B3626" w:rsidRDefault="007B3626">
            <w:pPr>
              <w:pStyle w:val="ConsPlusNormal"/>
            </w:pPr>
          </w:p>
        </w:tc>
        <w:tc>
          <w:tcPr>
            <w:tcW w:w="4592" w:type="dxa"/>
          </w:tcPr>
          <w:p w14:paraId="24F770F8" w14:textId="77777777" w:rsidR="007B3626" w:rsidRDefault="007B3626">
            <w:pPr>
              <w:pStyle w:val="ConsPlusNormal"/>
            </w:pPr>
            <w:r>
              <w:t>атазанавир + ритонавир</w:t>
            </w:r>
          </w:p>
        </w:tc>
        <w:tc>
          <w:tcPr>
            <w:tcW w:w="3742" w:type="dxa"/>
          </w:tcPr>
          <w:p w14:paraId="43B5A758" w14:textId="77777777" w:rsidR="007B3626" w:rsidRDefault="007B3626">
            <w:pPr>
              <w:pStyle w:val="ConsPlusNormal"/>
            </w:pPr>
            <w:r>
              <w:t>твердые лекарственные формы для приема внутрь с обычным высвобождением</w:t>
            </w:r>
          </w:p>
        </w:tc>
      </w:tr>
      <w:tr w:rsidR="007B3626" w14:paraId="14539083" w14:textId="77777777">
        <w:tc>
          <w:tcPr>
            <w:tcW w:w="0" w:type="auto"/>
            <w:vMerge/>
          </w:tcPr>
          <w:p w14:paraId="3171C8E5" w14:textId="77777777" w:rsidR="007B3626" w:rsidRDefault="007B3626">
            <w:pPr>
              <w:pStyle w:val="ConsPlusNormal"/>
            </w:pPr>
          </w:p>
        </w:tc>
        <w:tc>
          <w:tcPr>
            <w:tcW w:w="0" w:type="auto"/>
            <w:vMerge/>
          </w:tcPr>
          <w:p w14:paraId="7534D533" w14:textId="77777777" w:rsidR="007B3626" w:rsidRDefault="007B3626">
            <w:pPr>
              <w:pStyle w:val="ConsPlusNormal"/>
            </w:pPr>
          </w:p>
        </w:tc>
        <w:tc>
          <w:tcPr>
            <w:tcW w:w="4592" w:type="dxa"/>
          </w:tcPr>
          <w:p w14:paraId="06E407D5" w14:textId="77777777" w:rsidR="007B3626" w:rsidRDefault="007B3626">
            <w:pPr>
              <w:pStyle w:val="ConsPlusNormal"/>
            </w:pPr>
            <w:r>
              <w:t>дарунавир</w:t>
            </w:r>
          </w:p>
        </w:tc>
        <w:tc>
          <w:tcPr>
            <w:tcW w:w="3742" w:type="dxa"/>
          </w:tcPr>
          <w:p w14:paraId="750D250E" w14:textId="77777777" w:rsidR="007B3626" w:rsidRDefault="007B3626">
            <w:pPr>
              <w:pStyle w:val="ConsPlusNormal"/>
            </w:pPr>
            <w:r>
              <w:t>твердые лекарственные формы для приема внутрь с обычным высвобождением</w:t>
            </w:r>
          </w:p>
        </w:tc>
      </w:tr>
      <w:tr w:rsidR="007B3626" w14:paraId="56F6B37C" w14:textId="77777777">
        <w:tc>
          <w:tcPr>
            <w:tcW w:w="0" w:type="auto"/>
            <w:vMerge/>
          </w:tcPr>
          <w:p w14:paraId="64DB9FF8" w14:textId="77777777" w:rsidR="007B3626" w:rsidRDefault="007B3626">
            <w:pPr>
              <w:pStyle w:val="ConsPlusNormal"/>
            </w:pPr>
          </w:p>
        </w:tc>
        <w:tc>
          <w:tcPr>
            <w:tcW w:w="0" w:type="auto"/>
            <w:vMerge/>
          </w:tcPr>
          <w:p w14:paraId="5894D7A4" w14:textId="77777777" w:rsidR="007B3626" w:rsidRDefault="007B3626">
            <w:pPr>
              <w:pStyle w:val="ConsPlusNormal"/>
            </w:pPr>
          </w:p>
        </w:tc>
        <w:tc>
          <w:tcPr>
            <w:tcW w:w="4592" w:type="dxa"/>
          </w:tcPr>
          <w:p w14:paraId="612193A8" w14:textId="77777777" w:rsidR="007B3626" w:rsidRDefault="007B3626">
            <w:pPr>
              <w:pStyle w:val="ConsPlusNormal"/>
            </w:pPr>
            <w:r>
              <w:t>нарлапревир</w:t>
            </w:r>
          </w:p>
        </w:tc>
        <w:tc>
          <w:tcPr>
            <w:tcW w:w="3742" w:type="dxa"/>
          </w:tcPr>
          <w:p w14:paraId="602A6F24" w14:textId="77777777" w:rsidR="007B3626" w:rsidRDefault="007B3626">
            <w:pPr>
              <w:pStyle w:val="ConsPlusNormal"/>
            </w:pPr>
            <w:r>
              <w:t>твердые лекарственные формы для приема внутрь с обычным высвобождением</w:t>
            </w:r>
          </w:p>
        </w:tc>
      </w:tr>
      <w:tr w:rsidR="007B3626" w14:paraId="7E78B5A5" w14:textId="77777777">
        <w:tc>
          <w:tcPr>
            <w:tcW w:w="0" w:type="auto"/>
            <w:vMerge/>
          </w:tcPr>
          <w:p w14:paraId="51507C1B" w14:textId="77777777" w:rsidR="007B3626" w:rsidRDefault="007B3626">
            <w:pPr>
              <w:pStyle w:val="ConsPlusNormal"/>
            </w:pPr>
          </w:p>
        </w:tc>
        <w:tc>
          <w:tcPr>
            <w:tcW w:w="0" w:type="auto"/>
            <w:vMerge/>
          </w:tcPr>
          <w:p w14:paraId="17B5EC68" w14:textId="77777777" w:rsidR="007B3626" w:rsidRDefault="007B3626">
            <w:pPr>
              <w:pStyle w:val="ConsPlusNormal"/>
            </w:pPr>
          </w:p>
        </w:tc>
        <w:tc>
          <w:tcPr>
            <w:tcW w:w="4592" w:type="dxa"/>
          </w:tcPr>
          <w:p w14:paraId="393B0808" w14:textId="77777777" w:rsidR="007B3626" w:rsidRDefault="007B3626">
            <w:pPr>
              <w:pStyle w:val="ConsPlusNormal"/>
            </w:pPr>
            <w:r>
              <w:t>нирматрелвир + ритонавир</w:t>
            </w:r>
          </w:p>
        </w:tc>
        <w:tc>
          <w:tcPr>
            <w:tcW w:w="3742" w:type="dxa"/>
          </w:tcPr>
          <w:p w14:paraId="28AFE1DD" w14:textId="77777777" w:rsidR="007B3626" w:rsidRDefault="007B3626">
            <w:pPr>
              <w:pStyle w:val="ConsPlusNormal"/>
            </w:pPr>
            <w:r>
              <w:t>твердые лекарственные формы для приема внутрь с обычным высвобождением</w:t>
            </w:r>
          </w:p>
        </w:tc>
      </w:tr>
      <w:tr w:rsidR="007B3626" w14:paraId="403DB212" w14:textId="77777777">
        <w:tc>
          <w:tcPr>
            <w:tcW w:w="0" w:type="auto"/>
            <w:vMerge/>
          </w:tcPr>
          <w:p w14:paraId="77DD7D63" w14:textId="77777777" w:rsidR="007B3626" w:rsidRDefault="007B3626">
            <w:pPr>
              <w:pStyle w:val="ConsPlusNormal"/>
            </w:pPr>
          </w:p>
        </w:tc>
        <w:tc>
          <w:tcPr>
            <w:tcW w:w="0" w:type="auto"/>
            <w:vMerge/>
          </w:tcPr>
          <w:p w14:paraId="07204850" w14:textId="77777777" w:rsidR="007B3626" w:rsidRDefault="007B3626">
            <w:pPr>
              <w:pStyle w:val="ConsPlusNormal"/>
            </w:pPr>
          </w:p>
        </w:tc>
        <w:tc>
          <w:tcPr>
            <w:tcW w:w="4592" w:type="dxa"/>
          </w:tcPr>
          <w:p w14:paraId="7C82D696" w14:textId="77777777" w:rsidR="007B3626" w:rsidRDefault="007B3626">
            <w:pPr>
              <w:pStyle w:val="ConsPlusNormal"/>
            </w:pPr>
            <w:r>
              <w:t>ритонавир</w:t>
            </w:r>
          </w:p>
        </w:tc>
        <w:tc>
          <w:tcPr>
            <w:tcW w:w="3742" w:type="dxa"/>
          </w:tcPr>
          <w:p w14:paraId="426F3B2B" w14:textId="77777777" w:rsidR="007B3626" w:rsidRDefault="007B3626">
            <w:pPr>
              <w:pStyle w:val="ConsPlusNormal"/>
            </w:pPr>
            <w:r>
              <w:t>твердые лекарственные формы для приема внутрь с обычным высвобождением</w:t>
            </w:r>
          </w:p>
        </w:tc>
      </w:tr>
      <w:tr w:rsidR="007B3626" w14:paraId="30E6F6BA" w14:textId="77777777">
        <w:tc>
          <w:tcPr>
            <w:tcW w:w="0" w:type="auto"/>
            <w:vMerge/>
          </w:tcPr>
          <w:p w14:paraId="19E52107" w14:textId="77777777" w:rsidR="007B3626" w:rsidRDefault="007B3626">
            <w:pPr>
              <w:pStyle w:val="ConsPlusNormal"/>
            </w:pPr>
          </w:p>
        </w:tc>
        <w:tc>
          <w:tcPr>
            <w:tcW w:w="0" w:type="auto"/>
            <w:vMerge/>
          </w:tcPr>
          <w:p w14:paraId="0630BDC6" w14:textId="77777777" w:rsidR="007B3626" w:rsidRDefault="007B3626">
            <w:pPr>
              <w:pStyle w:val="ConsPlusNormal"/>
            </w:pPr>
          </w:p>
        </w:tc>
        <w:tc>
          <w:tcPr>
            <w:tcW w:w="4592" w:type="dxa"/>
          </w:tcPr>
          <w:p w14:paraId="16ECF933" w14:textId="77777777" w:rsidR="007B3626" w:rsidRDefault="007B3626">
            <w:pPr>
              <w:pStyle w:val="ConsPlusNormal"/>
            </w:pPr>
            <w:r>
              <w:t>саквинавир</w:t>
            </w:r>
          </w:p>
        </w:tc>
        <w:tc>
          <w:tcPr>
            <w:tcW w:w="3742" w:type="dxa"/>
          </w:tcPr>
          <w:p w14:paraId="1C20C9B5" w14:textId="77777777" w:rsidR="007B3626" w:rsidRDefault="007B3626">
            <w:pPr>
              <w:pStyle w:val="ConsPlusNormal"/>
            </w:pPr>
            <w:r>
              <w:t>твердые лекарственные формы для приема внутрь с обычным высвобождением</w:t>
            </w:r>
          </w:p>
        </w:tc>
      </w:tr>
      <w:tr w:rsidR="007B3626" w14:paraId="378EB66B" w14:textId="77777777">
        <w:tc>
          <w:tcPr>
            <w:tcW w:w="0" w:type="auto"/>
            <w:vMerge/>
          </w:tcPr>
          <w:p w14:paraId="27940C79" w14:textId="77777777" w:rsidR="007B3626" w:rsidRDefault="007B3626">
            <w:pPr>
              <w:pStyle w:val="ConsPlusNormal"/>
            </w:pPr>
          </w:p>
        </w:tc>
        <w:tc>
          <w:tcPr>
            <w:tcW w:w="0" w:type="auto"/>
            <w:vMerge/>
          </w:tcPr>
          <w:p w14:paraId="75AF3BB2" w14:textId="77777777" w:rsidR="007B3626" w:rsidRDefault="007B3626">
            <w:pPr>
              <w:pStyle w:val="ConsPlusNormal"/>
            </w:pPr>
          </w:p>
        </w:tc>
        <w:tc>
          <w:tcPr>
            <w:tcW w:w="4592" w:type="dxa"/>
          </w:tcPr>
          <w:p w14:paraId="5E920F47" w14:textId="77777777" w:rsidR="007B3626" w:rsidRDefault="007B3626">
            <w:pPr>
              <w:pStyle w:val="ConsPlusNormal"/>
            </w:pPr>
            <w:r>
              <w:t>фосампренавир</w:t>
            </w:r>
          </w:p>
        </w:tc>
        <w:tc>
          <w:tcPr>
            <w:tcW w:w="3742" w:type="dxa"/>
          </w:tcPr>
          <w:p w14:paraId="2460FB20" w14:textId="77777777" w:rsidR="007B3626" w:rsidRDefault="007B3626">
            <w:pPr>
              <w:pStyle w:val="ConsPlusNormal"/>
            </w:pPr>
            <w:r>
              <w:t>твердые лекарственные формы для приема внутрь с обычным высвобождением</w:t>
            </w:r>
          </w:p>
        </w:tc>
      </w:tr>
      <w:tr w:rsidR="007B3626" w14:paraId="132A963F" w14:textId="77777777">
        <w:tc>
          <w:tcPr>
            <w:tcW w:w="4309" w:type="dxa"/>
            <w:vMerge w:val="restart"/>
          </w:tcPr>
          <w:p w14:paraId="78F8FEC2" w14:textId="77777777" w:rsidR="007B3626" w:rsidRDefault="007B3626">
            <w:pPr>
              <w:pStyle w:val="ConsPlusNormal"/>
              <w:jc w:val="center"/>
            </w:pPr>
            <w:r>
              <w:t>J05AF</w:t>
            </w:r>
          </w:p>
        </w:tc>
        <w:tc>
          <w:tcPr>
            <w:tcW w:w="4819" w:type="dxa"/>
            <w:vMerge w:val="restart"/>
          </w:tcPr>
          <w:p w14:paraId="03525B28" w14:textId="77777777" w:rsidR="007B3626" w:rsidRDefault="007B3626">
            <w:pPr>
              <w:pStyle w:val="ConsPlusNormal"/>
            </w:pPr>
            <w:r>
              <w:t>нуклеозидные и нуклеотидные ингибиторы обратной транскриптазы</w:t>
            </w:r>
          </w:p>
        </w:tc>
        <w:tc>
          <w:tcPr>
            <w:tcW w:w="4592" w:type="dxa"/>
          </w:tcPr>
          <w:p w14:paraId="097FB89E" w14:textId="77777777" w:rsidR="007B3626" w:rsidRDefault="007B3626">
            <w:pPr>
              <w:pStyle w:val="ConsPlusNormal"/>
            </w:pPr>
            <w:r>
              <w:t>абакавир</w:t>
            </w:r>
          </w:p>
        </w:tc>
        <w:tc>
          <w:tcPr>
            <w:tcW w:w="3742" w:type="dxa"/>
          </w:tcPr>
          <w:p w14:paraId="03DA49E4" w14:textId="77777777" w:rsidR="007B3626" w:rsidRDefault="007B3626">
            <w:pPr>
              <w:pStyle w:val="ConsPlusNormal"/>
            </w:pPr>
            <w:r>
              <w:t>жидкие лекарственные формы для приема внутрь;</w:t>
            </w:r>
          </w:p>
          <w:p w14:paraId="685154AE" w14:textId="77777777" w:rsidR="007B3626" w:rsidRDefault="007B3626">
            <w:pPr>
              <w:pStyle w:val="ConsPlusNormal"/>
            </w:pPr>
            <w:r>
              <w:t xml:space="preserve">твердые лекарственные формы для </w:t>
            </w:r>
            <w:r>
              <w:lastRenderedPageBreak/>
              <w:t>приема внутрь с обычным высвобождением</w:t>
            </w:r>
          </w:p>
        </w:tc>
      </w:tr>
      <w:tr w:rsidR="007B3626" w14:paraId="4AB5F932" w14:textId="77777777">
        <w:tc>
          <w:tcPr>
            <w:tcW w:w="0" w:type="auto"/>
            <w:vMerge/>
          </w:tcPr>
          <w:p w14:paraId="63D2A535" w14:textId="77777777" w:rsidR="007B3626" w:rsidRDefault="007B3626">
            <w:pPr>
              <w:pStyle w:val="ConsPlusNormal"/>
            </w:pPr>
          </w:p>
        </w:tc>
        <w:tc>
          <w:tcPr>
            <w:tcW w:w="0" w:type="auto"/>
            <w:vMerge/>
          </w:tcPr>
          <w:p w14:paraId="2318D68B" w14:textId="77777777" w:rsidR="007B3626" w:rsidRDefault="007B3626">
            <w:pPr>
              <w:pStyle w:val="ConsPlusNormal"/>
            </w:pPr>
          </w:p>
        </w:tc>
        <w:tc>
          <w:tcPr>
            <w:tcW w:w="4592" w:type="dxa"/>
          </w:tcPr>
          <w:p w14:paraId="0AEB68BE" w14:textId="77777777" w:rsidR="007B3626" w:rsidRDefault="007B3626">
            <w:pPr>
              <w:pStyle w:val="ConsPlusNormal"/>
            </w:pPr>
            <w:r>
              <w:t>зидовудин</w:t>
            </w:r>
          </w:p>
        </w:tc>
        <w:tc>
          <w:tcPr>
            <w:tcW w:w="3742" w:type="dxa"/>
          </w:tcPr>
          <w:p w14:paraId="041DF720" w14:textId="77777777" w:rsidR="007B3626" w:rsidRDefault="007B3626">
            <w:pPr>
              <w:pStyle w:val="ConsPlusNormal"/>
            </w:pPr>
            <w:r>
              <w:t>жидкие лекарственные формы для приема внутрь;</w:t>
            </w:r>
          </w:p>
          <w:p w14:paraId="0C9E3FA6" w14:textId="77777777" w:rsidR="007B3626" w:rsidRDefault="007B3626">
            <w:pPr>
              <w:pStyle w:val="ConsPlusNormal"/>
            </w:pPr>
            <w:r>
              <w:t>лекарственные формы для парентерального применения;</w:t>
            </w:r>
          </w:p>
          <w:p w14:paraId="2DFC7F8C" w14:textId="77777777" w:rsidR="007B3626" w:rsidRDefault="007B3626">
            <w:pPr>
              <w:pStyle w:val="ConsPlusNormal"/>
            </w:pPr>
            <w:r>
              <w:t>твердые лекарственные формы для приема внутрь с обычным высвобождением</w:t>
            </w:r>
          </w:p>
        </w:tc>
      </w:tr>
      <w:tr w:rsidR="007B3626" w14:paraId="4277ABF7" w14:textId="77777777">
        <w:tc>
          <w:tcPr>
            <w:tcW w:w="0" w:type="auto"/>
            <w:vMerge/>
          </w:tcPr>
          <w:p w14:paraId="4225DD1D" w14:textId="77777777" w:rsidR="007B3626" w:rsidRDefault="007B3626">
            <w:pPr>
              <w:pStyle w:val="ConsPlusNormal"/>
            </w:pPr>
          </w:p>
        </w:tc>
        <w:tc>
          <w:tcPr>
            <w:tcW w:w="0" w:type="auto"/>
            <w:vMerge/>
          </w:tcPr>
          <w:p w14:paraId="41A0753B" w14:textId="77777777" w:rsidR="007B3626" w:rsidRDefault="007B3626">
            <w:pPr>
              <w:pStyle w:val="ConsPlusNormal"/>
            </w:pPr>
          </w:p>
        </w:tc>
        <w:tc>
          <w:tcPr>
            <w:tcW w:w="4592" w:type="dxa"/>
          </w:tcPr>
          <w:p w14:paraId="43BE2E27" w14:textId="77777777" w:rsidR="007B3626" w:rsidRDefault="007B3626">
            <w:pPr>
              <w:pStyle w:val="ConsPlusNormal"/>
            </w:pPr>
            <w:r>
              <w:t>ламивудин</w:t>
            </w:r>
          </w:p>
        </w:tc>
        <w:tc>
          <w:tcPr>
            <w:tcW w:w="3742" w:type="dxa"/>
          </w:tcPr>
          <w:p w14:paraId="71FD6036" w14:textId="77777777" w:rsidR="007B3626" w:rsidRDefault="007B3626">
            <w:pPr>
              <w:pStyle w:val="ConsPlusNormal"/>
            </w:pPr>
            <w:r>
              <w:t>жидкие лекарственные формы для приема внутрь;</w:t>
            </w:r>
          </w:p>
          <w:p w14:paraId="2060F3DA" w14:textId="77777777" w:rsidR="007B3626" w:rsidRDefault="007B3626">
            <w:pPr>
              <w:pStyle w:val="ConsPlusNormal"/>
            </w:pPr>
            <w:r>
              <w:t>твердые лекарственные формы для приема внутрь с обычным высвобождением</w:t>
            </w:r>
          </w:p>
        </w:tc>
      </w:tr>
      <w:tr w:rsidR="007B3626" w14:paraId="4C40A4D8" w14:textId="77777777">
        <w:tc>
          <w:tcPr>
            <w:tcW w:w="0" w:type="auto"/>
            <w:vMerge/>
          </w:tcPr>
          <w:p w14:paraId="040CFE4C" w14:textId="77777777" w:rsidR="007B3626" w:rsidRDefault="007B3626">
            <w:pPr>
              <w:pStyle w:val="ConsPlusNormal"/>
            </w:pPr>
          </w:p>
        </w:tc>
        <w:tc>
          <w:tcPr>
            <w:tcW w:w="0" w:type="auto"/>
            <w:vMerge/>
          </w:tcPr>
          <w:p w14:paraId="01845BBE" w14:textId="77777777" w:rsidR="007B3626" w:rsidRDefault="007B3626">
            <w:pPr>
              <w:pStyle w:val="ConsPlusNormal"/>
            </w:pPr>
          </w:p>
        </w:tc>
        <w:tc>
          <w:tcPr>
            <w:tcW w:w="4592" w:type="dxa"/>
          </w:tcPr>
          <w:p w14:paraId="4DC028FE" w14:textId="77777777" w:rsidR="007B3626" w:rsidRDefault="007B3626">
            <w:pPr>
              <w:pStyle w:val="ConsPlusNormal"/>
            </w:pPr>
            <w:r>
              <w:t>тенофовир</w:t>
            </w:r>
          </w:p>
        </w:tc>
        <w:tc>
          <w:tcPr>
            <w:tcW w:w="3742" w:type="dxa"/>
          </w:tcPr>
          <w:p w14:paraId="5FF16F1D" w14:textId="77777777" w:rsidR="007B3626" w:rsidRDefault="007B3626">
            <w:pPr>
              <w:pStyle w:val="ConsPlusNormal"/>
            </w:pPr>
            <w:r>
              <w:t>твердые лекарственные формы для приема внутрь с обычным высвобождением</w:t>
            </w:r>
          </w:p>
        </w:tc>
      </w:tr>
      <w:tr w:rsidR="007B3626" w14:paraId="260FB396" w14:textId="77777777">
        <w:tc>
          <w:tcPr>
            <w:tcW w:w="0" w:type="auto"/>
            <w:vMerge/>
          </w:tcPr>
          <w:p w14:paraId="6700CF3A" w14:textId="77777777" w:rsidR="007B3626" w:rsidRDefault="007B3626">
            <w:pPr>
              <w:pStyle w:val="ConsPlusNormal"/>
            </w:pPr>
          </w:p>
        </w:tc>
        <w:tc>
          <w:tcPr>
            <w:tcW w:w="0" w:type="auto"/>
            <w:vMerge/>
          </w:tcPr>
          <w:p w14:paraId="251ADF54" w14:textId="77777777" w:rsidR="007B3626" w:rsidRDefault="007B3626">
            <w:pPr>
              <w:pStyle w:val="ConsPlusNormal"/>
            </w:pPr>
          </w:p>
        </w:tc>
        <w:tc>
          <w:tcPr>
            <w:tcW w:w="4592" w:type="dxa"/>
          </w:tcPr>
          <w:p w14:paraId="12F66BA4" w14:textId="77777777" w:rsidR="007B3626" w:rsidRDefault="007B3626">
            <w:pPr>
              <w:pStyle w:val="ConsPlusNormal"/>
            </w:pPr>
            <w:r>
              <w:t>тенофовира алафенамид</w:t>
            </w:r>
          </w:p>
        </w:tc>
        <w:tc>
          <w:tcPr>
            <w:tcW w:w="3742" w:type="dxa"/>
          </w:tcPr>
          <w:p w14:paraId="128C290E" w14:textId="77777777" w:rsidR="007B3626" w:rsidRDefault="007B3626">
            <w:pPr>
              <w:pStyle w:val="ConsPlusNormal"/>
            </w:pPr>
            <w:r>
              <w:t>твердые лекарственные формы для приема внутрь с обычным высвобождением</w:t>
            </w:r>
          </w:p>
        </w:tc>
      </w:tr>
      <w:tr w:rsidR="007B3626" w14:paraId="02F225CC" w14:textId="77777777">
        <w:tc>
          <w:tcPr>
            <w:tcW w:w="0" w:type="auto"/>
            <w:vMerge/>
          </w:tcPr>
          <w:p w14:paraId="43694F7E" w14:textId="77777777" w:rsidR="007B3626" w:rsidRDefault="007B3626">
            <w:pPr>
              <w:pStyle w:val="ConsPlusNormal"/>
            </w:pPr>
          </w:p>
        </w:tc>
        <w:tc>
          <w:tcPr>
            <w:tcW w:w="0" w:type="auto"/>
            <w:vMerge/>
          </w:tcPr>
          <w:p w14:paraId="3A1B71FC" w14:textId="77777777" w:rsidR="007B3626" w:rsidRDefault="007B3626">
            <w:pPr>
              <w:pStyle w:val="ConsPlusNormal"/>
            </w:pPr>
          </w:p>
        </w:tc>
        <w:tc>
          <w:tcPr>
            <w:tcW w:w="4592" w:type="dxa"/>
          </w:tcPr>
          <w:p w14:paraId="49F0A8E3" w14:textId="77777777" w:rsidR="007B3626" w:rsidRDefault="007B3626">
            <w:pPr>
              <w:pStyle w:val="ConsPlusNormal"/>
            </w:pPr>
            <w:r>
              <w:t>фосфазид</w:t>
            </w:r>
          </w:p>
        </w:tc>
        <w:tc>
          <w:tcPr>
            <w:tcW w:w="3742" w:type="dxa"/>
          </w:tcPr>
          <w:p w14:paraId="308BEC39" w14:textId="77777777" w:rsidR="007B3626" w:rsidRDefault="007B3626">
            <w:pPr>
              <w:pStyle w:val="ConsPlusNormal"/>
            </w:pPr>
            <w:r>
              <w:t>твердые лекарственные формы для приема внутрь с обычным высвобождением</w:t>
            </w:r>
          </w:p>
        </w:tc>
      </w:tr>
      <w:tr w:rsidR="007B3626" w14:paraId="1CFA2E80" w14:textId="77777777">
        <w:tc>
          <w:tcPr>
            <w:tcW w:w="0" w:type="auto"/>
            <w:vMerge/>
          </w:tcPr>
          <w:p w14:paraId="1EA0A37B" w14:textId="77777777" w:rsidR="007B3626" w:rsidRDefault="007B3626">
            <w:pPr>
              <w:pStyle w:val="ConsPlusNormal"/>
            </w:pPr>
          </w:p>
        </w:tc>
        <w:tc>
          <w:tcPr>
            <w:tcW w:w="0" w:type="auto"/>
            <w:vMerge/>
          </w:tcPr>
          <w:p w14:paraId="13AC6B26" w14:textId="77777777" w:rsidR="007B3626" w:rsidRDefault="007B3626">
            <w:pPr>
              <w:pStyle w:val="ConsPlusNormal"/>
            </w:pPr>
          </w:p>
        </w:tc>
        <w:tc>
          <w:tcPr>
            <w:tcW w:w="4592" w:type="dxa"/>
          </w:tcPr>
          <w:p w14:paraId="58974388" w14:textId="77777777" w:rsidR="007B3626" w:rsidRDefault="007B3626">
            <w:pPr>
              <w:pStyle w:val="ConsPlusNormal"/>
            </w:pPr>
            <w:r>
              <w:t>эмтрицитабин</w:t>
            </w:r>
          </w:p>
        </w:tc>
        <w:tc>
          <w:tcPr>
            <w:tcW w:w="3742" w:type="dxa"/>
          </w:tcPr>
          <w:p w14:paraId="3E06911F" w14:textId="77777777" w:rsidR="007B3626" w:rsidRDefault="007B3626">
            <w:pPr>
              <w:pStyle w:val="ConsPlusNormal"/>
            </w:pPr>
            <w:r>
              <w:t>твердые лекарственные формы для приема внутрь с обычным высвобождением</w:t>
            </w:r>
          </w:p>
        </w:tc>
      </w:tr>
      <w:tr w:rsidR="007B3626" w14:paraId="09CE3E16" w14:textId="77777777">
        <w:tc>
          <w:tcPr>
            <w:tcW w:w="0" w:type="auto"/>
            <w:vMerge/>
          </w:tcPr>
          <w:p w14:paraId="44D6AEFB" w14:textId="77777777" w:rsidR="007B3626" w:rsidRDefault="007B3626">
            <w:pPr>
              <w:pStyle w:val="ConsPlusNormal"/>
            </w:pPr>
          </w:p>
        </w:tc>
        <w:tc>
          <w:tcPr>
            <w:tcW w:w="0" w:type="auto"/>
            <w:vMerge/>
          </w:tcPr>
          <w:p w14:paraId="7B039BC9" w14:textId="77777777" w:rsidR="007B3626" w:rsidRDefault="007B3626">
            <w:pPr>
              <w:pStyle w:val="ConsPlusNormal"/>
            </w:pPr>
          </w:p>
        </w:tc>
        <w:tc>
          <w:tcPr>
            <w:tcW w:w="4592" w:type="dxa"/>
          </w:tcPr>
          <w:p w14:paraId="547C6E98" w14:textId="77777777" w:rsidR="007B3626" w:rsidRDefault="007B3626">
            <w:pPr>
              <w:pStyle w:val="ConsPlusNormal"/>
            </w:pPr>
            <w:r>
              <w:t>энтекавир</w:t>
            </w:r>
          </w:p>
        </w:tc>
        <w:tc>
          <w:tcPr>
            <w:tcW w:w="3742" w:type="dxa"/>
          </w:tcPr>
          <w:p w14:paraId="44ABB1BB" w14:textId="77777777" w:rsidR="007B3626" w:rsidRDefault="007B3626">
            <w:pPr>
              <w:pStyle w:val="ConsPlusNormal"/>
            </w:pPr>
            <w:r>
              <w:t xml:space="preserve">твердые лекарственные формы для приема внутрь с обычным </w:t>
            </w:r>
            <w:r>
              <w:lastRenderedPageBreak/>
              <w:t>высвобождением</w:t>
            </w:r>
          </w:p>
        </w:tc>
      </w:tr>
      <w:tr w:rsidR="007B3626" w14:paraId="62F72FB2" w14:textId="77777777">
        <w:tc>
          <w:tcPr>
            <w:tcW w:w="4309" w:type="dxa"/>
            <w:vMerge w:val="restart"/>
          </w:tcPr>
          <w:p w14:paraId="48307BBA" w14:textId="77777777" w:rsidR="007B3626" w:rsidRDefault="007B3626">
            <w:pPr>
              <w:pStyle w:val="ConsPlusNormal"/>
              <w:jc w:val="center"/>
            </w:pPr>
            <w:r>
              <w:lastRenderedPageBreak/>
              <w:t>J05AG</w:t>
            </w:r>
          </w:p>
        </w:tc>
        <w:tc>
          <w:tcPr>
            <w:tcW w:w="4819" w:type="dxa"/>
            <w:vMerge w:val="restart"/>
          </w:tcPr>
          <w:p w14:paraId="07076F15" w14:textId="77777777" w:rsidR="007B3626" w:rsidRDefault="007B3626">
            <w:pPr>
              <w:pStyle w:val="ConsPlusNormal"/>
            </w:pPr>
            <w:r>
              <w:t>ненуклеозидные ингибиторы обратной транскриптазы</w:t>
            </w:r>
          </w:p>
        </w:tc>
        <w:tc>
          <w:tcPr>
            <w:tcW w:w="4592" w:type="dxa"/>
          </w:tcPr>
          <w:p w14:paraId="433D2A4E" w14:textId="77777777" w:rsidR="007B3626" w:rsidRDefault="007B3626">
            <w:pPr>
              <w:pStyle w:val="ConsPlusNormal"/>
            </w:pPr>
            <w:r>
              <w:t>доравирин</w:t>
            </w:r>
          </w:p>
        </w:tc>
        <w:tc>
          <w:tcPr>
            <w:tcW w:w="3742" w:type="dxa"/>
          </w:tcPr>
          <w:p w14:paraId="1C8CDC96" w14:textId="77777777" w:rsidR="007B3626" w:rsidRDefault="007B3626">
            <w:pPr>
              <w:pStyle w:val="ConsPlusNormal"/>
            </w:pPr>
            <w:r>
              <w:t>твердые лекарственные формы для приема внутрь с обычным высвобождением</w:t>
            </w:r>
          </w:p>
        </w:tc>
      </w:tr>
      <w:tr w:rsidR="007B3626" w14:paraId="2667BE42" w14:textId="77777777">
        <w:tc>
          <w:tcPr>
            <w:tcW w:w="0" w:type="auto"/>
            <w:vMerge/>
          </w:tcPr>
          <w:p w14:paraId="3FEDAB43" w14:textId="77777777" w:rsidR="007B3626" w:rsidRDefault="007B3626">
            <w:pPr>
              <w:pStyle w:val="ConsPlusNormal"/>
            </w:pPr>
          </w:p>
        </w:tc>
        <w:tc>
          <w:tcPr>
            <w:tcW w:w="0" w:type="auto"/>
            <w:vMerge/>
          </w:tcPr>
          <w:p w14:paraId="1BCFFCE3" w14:textId="77777777" w:rsidR="007B3626" w:rsidRDefault="007B3626">
            <w:pPr>
              <w:pStyle w:val="ConsPlusNormal"/>
            </w:pPr>
          </w:p>
        </w:tc>
        <w:tc>
          <w:tcPr>
            <w:tcW w:w="4592" w:type="dxa"/>
          </w:tcPr>
          <w:p w14:paraId="15255840" w14:textId="77777777" w:rsidR="007B3626" w:rsidRDefault="007B3626">
            <w:pPr>
              <w:pStyle w:val="ConsPlusNormal"/>
            </w:pPr>
            <w:r>
              <w:t>невирапин</w:t>
            </w:r>
          </w:p>
        </w:tc>
        <w:tc>
          <w:tcPr>
            <w:tcW w:w="3742" w:type="dxa"/>
          </w:tcPr>
          <w:p w14:paraId="54B7432D" w14:textId="77777777" w:rsidR="007B3626" w:rsidRDefault="007B3626">
            <w:pPr>
              <w:pStyle w:val="ConsPlusNormal"/>
            </w:pPr>
            <w:r>
              <w:t>жидкие лекарственные формы для приема внутрь;</w:t>
            </w:r>
          </w:p>
          <w:p w14:paraId="1598EA78" w14:textId="77777777" w:rsidR="007B3626" w:rsidRDefault="007B3626">
            <w:pPr>
              <w:pStyle w:val="ConsPlusNormal"/>
            </w:pPr>
            <w:r>
              <w:t>твердые лекарственные формы для приема внутрь с обычным высвобождением</w:t>
            </w:r>
          </w:p>
        </w:tc>
      </w:tr>
      <w:tr w:rsidR="007B3626" w14:paraId="32348418" w14:textId="77777777">
        <w:tc>
          <w:tcPr>
            <w:tcW w:w="0" w:type="auto"/>
            <w:vMerge/>
          </w:tcPr>
          <w:p w14:paraId="74FABA72" w14:textId="77777777" w:rsidR="007B3626" w:rsidRDefault="007B3626">
            <w:pPr>
              <w:pStyle w:val="ConsPlusNormal"/>
            </w:pPr>
          </w:p>
        </w:tc>
        <w:tc>
          <w:tcPr>
            <w:tcW w:w="0" w:type="auto"/>
            <w:vMerge/>
          </w:tcPr>
          <w:p w14:paraId="51CFAAC3" w14:textId="77777777" w:rsidR="007B3626" w:rsidRDefault="007B3626">
            <w:pPr>
              <w:pStyle w:val="ConsPlusNormal"/>
            </w:pPr>
          </w:p>
        </w:tc>
        <w:tc>
          <w:tcPr>
            <w:tcW w:w="4592" w:type="dxa"/>
          </w:tcPr>
          <w:p w14:paraId="26D6E4B7" w14:textId="77777777" w:rsidR="007B3626" w:rsidRDefault="007B3626">
            <w:pPr>
              <w:pStyle w:val="ConsPlusNormal"/>
            </w:pPr>
            <w:r>
              <w:t>элсульфавирин</w:t>
            </w:r>
          </w:p>
        </w:tc>
        <w:tc>
          <w:tcPr>
            <w:tcW w:w="3742" w:type="dxa"/>
          </w:tcPr>
          <w:p w14:paraId="1D110D36" w14:textId="77777777" w:rsidR="007B3626" w:rsidRDefault="007B3626">
            <w:pPr>
              <w:pStyle w:val="ConsPlusNormal"/>
            </w:pPr>
            <w:r>
              <w:t>твердые лекарственные формы для приема внутрь с обычным высвобождением</w:t>
            </w:r>
          </w:p>
        </w:tc>
      </w:tr>
      <w:tr w:rsidR="007B3626" w14:paraId="494BDF39" w14:textId="77777777">
        <w:tc>
          <w:tcPr>
            <w:tcW w:w="0" w:type="auto"/>
            <w:vMerge/>
          </w:tcPr>
          <w:p w14:paraId="23BC5E65" w14:textId="77777777" w:rsidR="007B3626" w:rsidRDefault="007B3626">
            <w:pPr>
              <w:pStyle w:val="ConsPlusNormal"/>
            </w:pPr>
          </w:p>
        </w:tc>
        <w:tc>
          <w:tcPr>
            <w:tcW w:w="0" w:type="auto"/>
            <w:vMerge/>
          </w:tcPr>
          <w:p w14:paraId="0C7DFBB9" w14:textId="77777777" w:rsidR="007B3626" w:rsidRDefault="007B3626">
            <w:pPr>
              <w:pStyle w:val="ConsPlusNormal"/>
            </w:pPr>
          </w:p>
        </w:tc>
        <w:tc>
          <w:tcPr>
            <w:tcW w:w="4592" w:type="dxa"/>
          </w:tcPr>
          <w:p w14:paraId="582E9011" w14:textId="77777777" w:rsidR="007B3626" w:rsidRDefault="007B3626">
            <w:pPr>
              <w:pStyle w:val="ConsPlusNormal"/>
            </w:pPr>
            <w:r>
              <w:t>этравирин</w:t>
            </w:r>
          </w:p>
        </w:tc>
        <w:tc>
          <w:tcPr>
            <w:tcW w:w="3742" w:type="dxa"/>
          </w:tcPr>
          <w:p w14:paraId="0D59CE4C" w14:textId="77777777" w:rsidR="007B3626" w:rsidRDefault="007B3626">
            <w:pPr>
              <w:pStyle w:val="ConsPlusNormal"/>
            </w:pPr>
            <w:r>
              <w:t>твердые лекарственные формы для приема внутрь с обычным высвобождением</w:t>
            </w:r>
          </w:p>
        </w:tc>
      </w:tr>
      <w:tr w:rsidR="007B3626" w14:paraId="63D040AE" w14:textId="77777777">
        <w:tc>
          <w:tcPr>
            <w:tcW w:w="0" w:type="auto"/>
            <w:vMerge/>
          </w:tcPr>
          <w:p w14:paraId="7EBF6E96" w14:textId="77777777" w:rsidR="007B3626" w:rsidRDefault="007B3626">
            <w:pPr>
              <w:pStyle w:val="ConsPlusNormal"/>
            </w:pPr>
          </w:p>
        </w:tc>
        <w:tc>
          <w:tcPr>
            <w:tcW w:w="0" w:type="auto"/>
            <w:vMerge/>
          </w:tcPr>
          <w:p w14:paraId="11026B61" w14:textId="77777777" w:rsidR="007B3626" w:rsidRDefault="007B3626">
            <w:pPr>
              <w:pStyle w:val="ConsPlusNormal"/>
            </w:pPr>
          </w:p>
        </w:tc>
        <w:tc>
          <w:tcPr>
            <w:tcW w:w="4592" w:type="dxa"/>
          </w:tcPr>
          <w:p w14:paraId="24DE1785" w14:textId="77777777" w:rsidR="007B3626" w:rsidRDefault="007B3626">
            <w:pPr>
              <w:pStyle w:val="ConsPlusNormal"/>
            </w:pPr>
            <w:r>
              <w:t>эфавиренз</w:t>
            </w:r>
          </w:p>
        </w:tc>
        <w:tc>
          <w:tcPr>
            <w:tcW w:w="3742" w:type="dxa"/>
          </w:tcPr>
          <w:p w14:paraId="77391464" w14:textId="77777777" w:rsidR="007B3626" w:rsidRDefault="007B3626">
            <w:pPr>
              <w:pStyle w:val="ConsPlusNormal"/>
            </w:pPr>
            <w:r>
              <w:t>твердые лекарственные формы для приема внутрь с обычным высвобождением</w:t>
            </w:r>
          </w:p>
        </w:tc>
      </w:tr>
      <w:tr w:rsidR="007B3626" w14:paraId="3068F018" w14:textId="77777777">
        <w:tc>
          <w:tcPr>
            <w:tcW w:w="4309" w:type="dxa"/>
          </w:tcPr>
          <w:p w14:paraId="474E32E5" w14:textId="77777777" w:rsidR="007B3626" w:rsidRDefault="007B3626">
            <w:pPr>
              <w:pStyle w:val="ConsPlusNormal"/>
              <w:jc w:val="center"/>
            </w:pPr>
            <w:r>
              <w:t>J05AH</w:t>
            </w:r>
          </w:p>
        </w:tc>
        <w:tc>
          <w:tcPr>
            <w:tcW w:w="4819" w:type="dxa"/>
          </w:tcPr>
          <w:p w14:paraId="1E03534F" w14:textId="77777777" w:rsidR="007B3626" w:rsidRDefault="007B3626">
            <w:pPr>
              <w:pStyle w:val="ConsPlusNormal"/>
            </w:pPr>
            <w:r>
              <w:t>ингибиторы нейраминидазы</w:t>
            </w:r>
          </w:p>
        </w:tc>
        <w:tc>
          <w:tcPr>
            <w:tcW w:w="4592" w:type="dxa"/>
          </w:tcPr>
          <w:p w14:paraId="009FC88F" w14:textId="77777777" w:rsidR="007B3626" w:rsidRDefault="007B3626">
            <w:pPr>
              <w:pStyle w:val="ConsPlusNormal"/>
            </w:pPr>
            <w:r>
              <w:t>осельтамивир</w:t>
            </w:r>
          </w:p>
        </w:tc>
        <w:tc>
          <w:tcPr>
            <w:tcW w:w="3742" w:type="dxa"/>
          </w:tcPr>
          <w:p w14:paraId="0CDDB4AC" w14:textId="77777777" w:rsidR="007B3626" w:rsidRDefault="007B3626">
            <w:pPr>
              <w:pStyle w:val="ConsPlusNormal"/>
            </w:pPr>
            <w:r>
              <w:t>твердые лекарственные формы для приема внутрь с обычным высвобождением</w:t>
            </w:r>
          </w:p>
        </w:tc>
      </w:tr>
      <w:tr w:rsidR="007B3626" w14:paraId="25E5B145" w14:textId="77777777">
        <w:tc>
          <w:tcPr>
            <w:tcW w:w="4309" w:type="dxa"/>
            <w:vMerge w:val="restart"/>
          </w:tcPr>
          <w:p w14:paraId="44CFA43E" w14:textId="77777777" w:rsidR="007B3626" w:rsidRDefault="007B3626">
            <w:pPr>
              <w:pStyle w:val="ConsPlusNormal"/>
              <w:jc w:val="center"/>
            </w:pPr>
            <w:r>
              <w:t>J05AJ</w:t>
            </w:r>
          </w:p>
        </w:tc>
        <w:tc>
          <w:tcPr>
            <w:tcW w:w="4819" w:type="dxa"/>
            <w:vMerge w:val="restart"/>
          </w:tcPr>
          <w:p w14:paraId="6CDCC6B5" w14:textId="77777777" w:rsidR="007B3626" w:rsidRDefault="007B3626">
            <w:pPr>
              <w:pStyle w:val="ConsPlusNormal"/>
            </w:pPr>
            <w:r>
              <w:t>ингибиторы интегразы</w:t>
            </w:r>
          </w:p>
        </w:tc>
        <w:tc>
          <w:tcPr>
            <w:tcW w:w="4592" w:type="dxa"/>
          </w:tcPr>
          <w:p w14:paraId="6CC010BA" w14:textId="77777777" w:rsidR="007B3626" w:rsidRDefault="007B3626">
            <w:pPr>
              <w:pStyle w:val="ConsPlusNormal"/>
            </w:pPr>
            <w:r>
              <w:t>долутегравир</w:t>
            </w:r>
          </w:p>
        </w:tc>
        <w:tc>
          <w:tcPr>
            <w:tcW w:w="3742" w:type="dxa"/>
          </w:tcPr>
          <w:p w14:paraId="1F4E9CE5" w14:textId="77777777" w:rsidR="007B3626" w:rsidRDefault="007B3626">
            <w:pPr>
              <w:pStyle w:val="ConsPlusNormal"/>
            </w:pPr>
            <w:r>
              <w:t>твердые лекарственные формы для приема внутрь с обычным высвобождением</w:t>
            </w:r>
          </w:p>
        </w:tc>
      </w:tr>
      <w:tr w:rsidR="007B3626" w14:paraId="51709874" w14:textId="77777777">
        <w:tc>
          <w:tcPr>
            <w:tcW w:w="0" w:type="auto"/>
            <w:vMerge/>
          </w:tcPr>
          <w:p w14:paraId="77CE60C1" w14:textId="77777777" w:rsidR="007B3626" w:rsidRDefault="007B3626">
            <w:pPr>
              <w:pStyle w:val="ConsPlusNormal"/>
            </w:pPr>
          </w:p>
        </w:tc>
        <w:tc>
          <w:tcPr>
            <w:tcW w:w="0" w:type="auto"/>
            <w:vMerge/>
          </w:tcPr>
          <w:p w14:paraId="4362D143" w14:textId="77777777" w:rsidR="007B3626" w:rsidRDefault="007B3626">
            <w:pPr>
              <w:pStyle w:val="ConsPlusNormal"/>
            </w:pPr>
          </w:p>
        </w:tc>
        <w:tc>
          <w:tcPr>
            <w:tcW w:w="4592" w:type="dxa"/>
          </w:tcPr>
          <w:p w14:paraId="4102C8A3" w14:textId="77777777" w:rsidR="007B3626" w:rsidRDefault="007B3626">
            <w:pPr>
              <w:pStyle w:val="ConsPlusNormal"/>
            </w:pPr>
            <w:r>
              <w:t>ралтегравир</w:t>
            </w:r>
          </w:p>
        </w:tc>
        <w:tc>
          <w:tcPr>
            <w:tcW w:w="3742" w:type="dxa"/>
          </w:tcPr>
          <w:p w14:paraId="22D7F221" w14:textId="77777777" w:rsidR="007B3626" w:rsidRDefault="007B3626">
            <w:pPr>
              <w:pStyle w:val="ConsPlusNormal"/>
            </w:pPr>
            <w:r>
              <w:t>твердые лекарственные формы для приема внутрь с обычным высвобождением</w:t>
            </w:r>
          </w:p>
        </w:tc>
      </w:tr>
      <w:tr w:rsidR="007B3626" w14:paraId="15BD86F3" w14:textId="77777777">
        <w:tc>
          <w:tcPr>
            <w:tcW w:w="4309" w:type="dxa"/>
            <w:vMerge w:val="restart"/>
          </w:tcPr>
          <w:p w14:paraId="67958A62" w14:textId="77777777" w:rsidR="007B3626" w:rsidRDefault="007B3626">
            <w:pPr>
              <w:pStyle w:val="ConsPlusNormal"/>
              <w:jc w:val="center"/>
            </w:pPr>
            <w:r>
              <w:lastRenderedPageBreak/>
              <w:t>J05AP</w:t>
            </w:r>
          </w:p>
        </w:tc>
        <w:tc>
          <w:tcPr>
            <w:tcW w:w="4819" w:type="dxa"/>
            <w:vMerge w:val="restart"/>
          </w:tcPr>
          <w:p w14:paraId="6EEAAF2F" w14:textId="77777777" w:rsidR="007B3626" w:rsidRDefault="007B3626">
            <w:pPr>
              <w:pStyle w:val="ConsPlusNormal"/>
            </w:pPr>
            <w:r>
              <w:t>противовирусные средства для лечения гепатита C</w:t>
            </w:r>
          </w:p>
        </w:tc>
        <w:tc>
          <w:tcPr>
            <w:tcW w:w="4592" w:type="dxa"/>
          </w:tcPr>
          <w:p w14:paraId="3C4F9942" w14:textId="77777777" w:rsidR="007B3626" w:rsidRDefault="007B3626">
            <w:pPr>
              <w:pStyle w:val="ConsPlusNormal"/>
            </w:pPr>
            <w:r>
              <w:t>велпатасвир + софосбувир</w:t>
            </w:r>
          </w:p>
        </w:tc>
        <w:tc>
          <w:tcPr>
            <w:tcW w:w="3742" w:type="dxa"/>
          </w:tcPr>
          <w:p w14:paraId="54B74421" w14:textId="77777777" w:rsidR="007B3626" w:rsidRDefault="007B3626">
            <w:pPr>
              <w:pStyle w:val="ConsPlusNormal"/>
            </w:pPr>
            <w:r>
              <w:t>твердые лекарственные формы для приема внутрь с обычным высвобождением</w:t>
            </w:r>
          </w:p>
        </w:tc>
      </w:tr>
      <w:tr w:rsidR="007B3626" w14:paraId="3BB5D062" w14:textId="77777777">
        <w:tc>
          <w:tcPr>
            <w:tcW w:w="0" w:type="auto"/>
            <w:vMerge/>
          </w:tcPr>
          <w:p w14:paraId="22EECD67" w14:textId="77777777" w:rsidR="007B3626" w:rsidRDefault="007B3626">
            <w:pPr>
              <w:pStyle w:val="ConsPlusNormal"/>
            </w:pPr>
          </w:p>
        </w:tc>
        <w:tc>
          <w:tcPr>
            <w:tcW w:w="0" w:type="auto"/>
            <w:vMerge/>
          </w:tcPr>
          <w:p w14:paraId="3E4AB9F1" w14:textId="77777777" w:rsidR="007B3626" w:rsidRDefault="007B3626">
            <w:pPr>
              <w:pStyle w:val="ConsPlusNormal"/>
            </w:pPr>
          </w:p>
        </w:tc>
        <w:tc>
          <w:tcPr>
            <w:tcW w:w="4592" w:type="dxa"/>
          </w:tcPr>
          <w:p w14:paraId="53CC1E01" w14:textId="77777777" w:rsidR="007B3626" w:rsidRDefault="007B3626">
            <w:pPr>
              <w:pStyle w:val="ConsPlusNormal"/>
            </w:pPr>
            <w:r>
              <w:t>глекапревир + пибрентасвир</w:t>
            </w:r>
          </w:p>
        </w:tc>
        <w:tc>
          <w:tcPr>
            <w:tcW w:w="3742" w:type="dxa"/>
          </w:tcPr>
          <w:p w14:paraId="58A7E2D4" w14:textId="77777777" w:rsidR="007B3626" w:rsidRDefault="007B3626">
            <w:pPr>
              <w:pStyle w:val="ConsPlusNormal"/>
            </w:pPr>
            <w:r>
              <w:t>твердые лекарственные формы для приема внутрь с обычным высвобождением</w:t>
            </w:r>
          </w:p>
        </w:tc>
      </w:tr>
      <w:tr w:rsidR="007B3626" w14:paraId="25A0FC60" w14:textId="77777777">
        <w:tc>
          <w:tcPr>
            <w:tcW w:w="0" w:type="auto"/>
            <w:vMerge/>
          </w:tcPr>
          <w:p w14:paraId="4908129F" w14:textId="77777777" w:rsidR="007B3626" w:rsidRDefault="007B3626">
            <w:pPr>
              <w:pStyle w:val="ConsPlusNormal"/>
            </w:pPr>
          </w:p>
        </w:tc>
        <w:tc>
          <w:tcPr>
            <w:tcW w:w="0" w:type="auto"/>
            <w:vMerge/>
          </w:tcPr>
          <w:p w14:paraId="55BF417E" w14:textId="77777777" w:rsidR="007B3626" w:rsidRDefault="007B3626">
            <w:pPr>
              <w:pStyle w:val="ConsPlusNormal"/>
            </w:pPr>
          </w:p>
        </w:tc>
        <w:tc>
          <w:tcPr>
            <w:tcW w:w="4592" w:type="dxa"/>
          </w:tcPr>
          <w:p w14:paraId="25404F8C" w14:textId="77777777" w:rsidR="007B3626" w:rsidRDefault="007B3626">
            <w:pPr>
              <w:pStyle w:val="ConsPlusNormal"/>
            </w:pPr>
            <w:r>
              <w:t>даклатасвир</w:t>
            </w:r>
          </w:p>
        </w:tc>
        <w:tc>
          <w:tcPr>
            <w:tcW w:w="3742" w:type="dxa"/>
          </w:tcPr>
          <w:p w14:paraId="2F38805B" w14:textId="77777777" w:rsidR="007B3626" w:rsidRDefault="007B3626">
            <w:pPr>
              <w:pStyle w:val="ConsPlusNormal"/>
            </w:pPr>
            <w:r>
              <w:t>твердые лекарственные формы для приема внутрь с обычным высвобождением</w:t>
            </w:r>
          </w:p>
        </w:tc>
      </w:tr>
      <w:tr w:rsidR="007B3626" w14:paraId="3CA72997" w14:textId="77777777">
        <w:tc>
          <w:tcPr>
            <w:tcW w:w="0" w:type="auto"/>
            <w:vMerge/>
          </w:tcPr>
          <w:p w14:paraId="2BFEB622" w14:textId="77777777" w:rsidR="007B3626" w:rsidRDefault="007B3626">
            <w:pPr>
              <w:pStyle w:val="ConsPlusNormal"/>
            </w:pPr>
          </w:p>
        </w:tc>
        <w:tc>
          <w:tcPr>
            <w:tcW w:w="0" w:type="auto"/>
            <w:vMerge/>
          </w:tcPr>
          <w:p w14:paraId="659E0639" w14:textId="77777777" w:rsidR="007B3626" w:rsidRDefault="007B3626">
            <w:pPr>
              <w:pStyle w:val="ConsPlusNormal"/>
            </w:pPr>
          </w:p>
        </w:tc>
        <w:tc>
          <w:tcPr>
            <w:tcW w:w="4592" w:type="dxa"/>
          </w:tcPr>
          <w:p w14:paraId="7A61AAAB" w14:textId="77777777" w:rsidR="007B3626" w:rsidRDefault="007B3626">
            <w:pPr>
              <w:pStyle w:val="ConsPlusNormal"/>
            </w:pPr>
            <w:r>
              <w:t>рибавирин</w:t>
            </w:r>
          </w:p>
        </w:tc>
        <w:tc>
          <w:tcPr>
            <w:tcW w:w="3742" w:type="dxa"/>
          </w:tcPr>
          <w:p w14:paraId="0FDD6CE4" w14:textId="77777777" w:rsidR="007B3626" w:rsidRDefault="007B3626">
            <w:pPr>
              <w:pStyle w:val="ConsPlusNormal"/>
            </w:pPr>
            <w:r>
              <w:t>твердые лекарственные формы для приема внутрь с обычным высвобождением</w:t>
            </w:r>
          </w:p>
        </w:tc>
      </w:tr>
      <w:tr w:rsidR="007B3626" w14:paraId="0A285206" w14:textId="77777777">
        <w:tc>
          <w:tcPr>
            <w:tcW w:w="0" w:type="auto"/>
            <w:vMerge/>
          </w:tcPr>
          <w:p w14:paraId="73F3599F" w14:textId="77777777" w:rsidR="007B3626" w:rsidRDefault="007B3626">
            <w:pPr>
              <w:pStyle w:val="ConsPlusNormal"/>
            </w:pPr>
          </w:p>
        </w:tc>
        <w:tc>
          <w:tcPr>
            <w:tcW w:w="0" w:type="auto"/>
            <w:vMerge/>
          </w:tcPr>
          <w:p w14:paraId="59C22BCF" w14:textId="77777777" w:rsidR="007B3626" w:rsidRDefault="007B3626">
            <w:pPr>
              <w:pStyle w:val="ConsPlusNormal"/>
            </w:pPr>
          </w:p>
        </w:tc>
        <w:tc>
          <w:tcPr>
            <w:tcW w:w="4592" w:type="dxa"/>
          </w:tcPr>
          <w:p w14:paraId="09179891" w14:textId="77777777" w:rsidR="007B3626" w:rsidRDefault="007B3626">
            <w:pPr>
              <w:pStyle w:val="ConsPlusNormal"/>
            </w:pPr>
            <w:r>
              <w:t>софосбувир</w:t>
            </w:r>
          </w:p>
        </w:tc>
        <w:tc>
          <w:tcPr>
            <w:tcW w:w="3742" w:type="dxa"/>
          </w:tcPr>
          <w:p w14:paraId="6944A985" w14:textId="77777777" w:rsidR="007B3626" w:rsidRDefault="007B3626">
            <w:pPr>
              <w:pStyle w:val="ConsPlusNormal"/>
            </w:pPr>
            <w:r>
              <w:t>твердые лекарственные формы для приема внутрь с обычным высвобождением</w:t>
            </w:r>
          </w:p>
        </w:tc>
      </w:tr>
      <w:tr w:rsidR="007B3626" w14:paraId="436FB901" w14:textId="77777777">
        <w:tc>
          <w:tcPr>
            <w:tcW w:w="0" w:type="auto"/>
            <w:vMerge/>
          </w:tcPr>
          <w:p w14:paraId="47DF6993" w14:textId="77777777" w:rsidR="007B3626" w:rsidRDefault="007B3626">
            <w:pPr>
              <w:pStyle w:val="ConsPlusNormal"/>
            </w:pPr>
          </w:p>
        </w:tc>
        <w:tc>
          <w:tcPr>
            <w:tcW w:w="0" w:type="auto"/>
            <w:vMerge/>
          </w:tcPr>
          <w:p w14:paraId="60E20B7C" w14:textId="77777777" w:rsidR="007B3626" w:rsidRDefault="007B3626">
            <w:pPr>
              <w:pStyle w:val="ConsPlusNormal"/>
            </w:pPr>
          </w:p>
        </w:tc>
        <w:tc>
          <w:tcPr>
            <w:tcW w:w="4592" w:type="dxa"/>
          </w:tcPr>
          <w:p w14:paraId="5ADF8124" w14:textId="77777777" w:rsidR="007B3626" w:rsidRDefault="007B3626">
            <w:pPr>
              <w:pStyle w:val="ConsPlusNormal"/>
            </w:pPr>
            <w:r>
              <w:t>гразопревир + элбасвир</w:t>
            </w:r>
          </w:p>
        </w:tc>
        <w:tc>
          <w:tcPr>
            <w:tcW w:w="3742" w:type="dxa"/>
          </w:tcPr>
          <w:p w14:paraId="4B6A2DE6" w14:textId="77777777" w:rsidR="007B3626" w:rsidRDefault="007B3626">
            <w:pPr>
              <w:pStyle w:val="ConsPlusNormal"/>
            </w:pPr>
            <w:r>
              <w:t>твердые лекарственные формы для приема внутрь с обычным высвобождением</w:t>
            </w:r>
          </w:p>
        </w:tc>
      </w:tr>
      <w:tr w:rsidR="007B3626" w14:paraId="6869D743" w14:textId="77777777">
        <w:tc>
          <w:tcPr>
            <w:tcW w:w="4309" w:type="dxa"/>
            <w:vMerge w:val="restart"/>
          </w:tcPr>
          <w:p w14:paraId="30193D25" w14:textId="77777777" w:rsidR="007B3626" w:rsidRDefault="007B3626">
            <w:pPr>
              <w:pStyle w:val="ConsPlusNormal"/>
              <w:jc w:val="center"/>
            </w:pPr>
            <w:r>
              <w:t>J05AR</w:t>
            </w:r>
          </w:p>
        </w:tc>
        <w:tc>
          <w:tcPr>
            <w:tcW w:w="4819" w:type="dxa"/>
            <w:vMerge w:val="restart"/>
          </w:tcPr>
          <w:p w14:paraId="534B8FDA" w14:textId="77777777" w:rsidR="007B3626" w:rsidRDefault="007B3626">
            <w:pPr>
              <w:pStyle w:val="ConsPlusNormal"/>
            </w:pPr>
            <w:r>
              <w:t>противовирусные средства для лечения ВИЧ-инфекции, комбинации</w:t>
            </w:r>
          </w:p>
        </w:tc>
        <w:tc>
          <w:tcPr>
            <w:tcW w:w="4592" w:type="dxa"/>
          </w:tcPr>
          <w:p w14:paraId="14DA8F1D" w14:textId="77777777" w:rsidR="007B3626" w:rsidRDefault="007B3626">
            <w:pPr>
              <w:pStyle w:val="ConsPlusNormal"/>
            </w:pPr>
            <w:r>
              <w:t>абакавир + ламивудин</w:t>
            </w:r>
          </w:p>
        </w:tc>
        <w:tc>
          <w:tcPr>
            <w:tcW w:w="3742" w:type="dxa"/>
          </w:tcPr>
          <w:p w14:paraId="1FB11B1C" w14:textId="77777777" w:rsidR="007B3626" w:rsidRDefault="007B3626">
            <w:pPr>
              <w:pStyle w:val="ConsPlusNormal"/>
            </w:pPr>
            <w:r>
              <w:t>твердые лекарственные формы для приема внутрь с обычным высвобождением</w:t>
            </w:r>
          </w:p>
        </w:tc>
      </w:tr>
      <w:tr w:rsidR="007B3626" w14:paraId="3F42D976" w14:textId="77777777">
        <w:tc>
          <w:tcPr>
            <w:tcW w:w="0" w:type="auto"/>
            <w:vMerge/>
          </w:tcPr>
          <w:p w14:paraId="3F741A3A" w14:textId="77777777" w:rsidR="007B3626" w:rsidRDefault="007B3626">
            <w:pPr>
              <w:pStyle w:val="ConsPlusNormal"/>
            </w:pPr>
          </w:p>
        </w:tc>
        <w:tc>
          <w:tcPr>
            <w:tcW w:w="0" w:type="auto"/>
            <w:vMerge/>
          </w:tcPr>
          <w:p w14:paraId="641F0AB2" w14:textId="77777777" w:rsidR="007B3626" w:rsidRDefault="007B3626">
            <w:pPr>
              <w:pStyle w:val="ConsPlusNormal"/>
            </w:pPr>
          </w:p>
        </w:tc>
        <w:tc>
          <w:tcPr>
            <w:tcW w:w="4592" w:type="dxa"/>
          </w:tcPr>
          <w:p w14:paraId="15EA3086" w14:textId="77777777" w:rsidR="007B3626" w:rsidRDefault="007B3626">
            <w:pPr>
              <w:pStyle w:val="ConsPlusNormal"/>
            </w:pPr>
            <w:r>
              <w:t>абакавир + зидовудин + ламивудин</w:t>
            </w:r>
          </w:p>
        </w:tc>
        <w:tc>
          <w:tcPr>
            <w:tcW w:w="3742" w:type="dxa"/>
          </w:tcPr>
          <w:p w14:paraId="545440B2" w14:textId="77777777" w:rsidR="007B3626" w:rsidRDefault="007B3626">
            <w:pPr>
              <w:pStyle w:val="ConsPlusNormal"/>
            </w:pPr>
            <w:r>
              <w:t>твердые лекарственные формы для приема внутрь с обычным высвобождением</w:t>
            </w:r>
          </w:p>
        </w:tc>
      </w:tr>
      <w:tr w:rsidR="007B3626" w14:paraId="35250E0F" w14:textId="77777777">
        <w:tc>
          <w:tcPr>
            <w:tcW w:w="0" w:type="auto"/>
            <w:vMerge/>
          </w:tcPr>
          <w:p w14:paraId="029D53D2" w14:textId="77777777" w:rsidR="007B3626" w:rsidRDefault="007B3626">
            <w:pPr>
              <w:pStyle w:val="ConsPlusNormal"/>
            </w:pPr>
          </w:p>
        </w:tc>
        <w:tc>
          <w:tcPr>
            <w:tcW w:w="0" w:type="auto"/>
            <w:vMerge/>
          </w:tcPr>
          <w:p w14:paraId="68A54B7F" w14:textId="77777777" w:rsidR="007B3626" w:rsidRDefault="007B3626">
            <w:pPr>
              <w:pStyle w:val="ConsPlusNormal"/>
            </w:pPr>
          </w:p>
        </w:tc>
        <w:tc>
          <w:tcPr>
            <w:tcW w:w="4592" w:type="dxa"/>
          </w:tcPr>
          <w:p w14:paraId="284E276C" w14:textId="77777777" w:rsidR="007B3626" w:rsidRDefault="007B3626">
            <w:pPr>
              <w:pStyle w:val="ConsPlusNormal"/>
            </w:pPr>
            <w:r>
              <w:t>биктегравир + тенофовира алафенамид + эмтрицитабин</w:t>
            </w:r>
          </w:p>
        </w:tc>
        <w:tc>
          <w:tcPr>
            <w:tcW w:w="3742" w:type="dxa"/>
          </w:tcPr>
          <w:p w14:paraId="594B345F" w14:textId="77777777" w:rsidR="007B3626" w:rsidRDefault="007B3626">
            <w:pPr>
              <w:pStyle w:val="ConsPlusNormal"/>
            </w:pPr>
            <w:r>
              <w:t>твердые лекарственные формы для приема внутрь с обычным высвобождением</w:t>
            </w:r>
          </w:p>
        </w:tc>
      </w:tr>
      <w:tr w:rsidR="007B3626" w14:paraId="1CAC8EB9" w14:textId="77777777">
        <w:tc>
          <w:tcPr>
            <w:tcW w:w="0" w:type="auto"/>
            <w:vMerge/>
          </w:tcPr>
          <w:p w14:paraId="69991E5A" w14:textId="77777777" w:rsidR="007B3626" w:rsidRDefault="007B3626">
            <w:pPr>
              <w:pStyle w:val="ConsPlusNormal"/>
            </w:pPr>
          </w:p>
        </w:tc>
        <w:tc>
          <w:tcPr>
            <w:tcW w:w="0" w:type="auto"/>
            <w:vMerge/>
          </w:tcPr>
          <w:p w14:paraId="322E58C9" w14:textId="77777777" w:rsidR="007B3626" w:rsidRDefault="007B3626">
            <w:pPr>
              <w:pStyle w:val="ConsPlusNormal"/>
            </w:pPr>
          </w:p>
        </w:tc>
        <w:tc>
          <w:tcPr>
            <w:tcW w:w="4592" w:type="dxa"/>
          </w:tcPr>
          <w:p w14:paraId="3710D4B0" w14:textId="77777777" w:rsidR="007B3626" w:rsidRDefault="007B3626">
            <w:pPr>
              <w:pStyle w:val="ConsPlusNormal"/>
            </w:pPr>
            <w:r>
              <w:t>доравирин + ламивудин + тенофовир</w:t>
            </w:r>
          </w:p>
        </w:tc>
        <w:tc>
          <w:tcPr>
            <w:tcW w:w="3742" w:type="dxa"/>
          </w:tcPr>
          <w:p w14:paraId="1BBC2A39" w14:textId="77777777" w:rsidR="007B3626" w:rsidRDefault="007B3626">
            <w:pPr>
              <w:pStyle w:val="ConsPlusNormal"/>
            </w:pPr>
            <w:r>
              <w:t>твердые лекарственные формы для приема внутрь с обычным высвобождением</w:t>
            </w:r>
          </w:p>
        </w:tc>
      </w:tr>
      <w:tr w:rsidR="007B3626" w14:paraId="03A1D85F" w14:textId="77777777">
        <w:tc>
          <w:tcPr>
            <w:tcW w:w="0" w:type="auto"/>
            <w:vMerge/>
          </w:tcPr>
          <w:p w14:paraId="22EC03A9" w14:textId="77777777" w:rsidR="007B3626" w:rsidRDefault="007B3626">
            <w:pPr>
              <w:pStyle w:val="ConsPlusNormal"/>
            </w:pPr>
          </w:p>
        </w:tc>
        <w:tc>
          <w:tcPr>
            <w:tcW w:w="0" w:type="auto"/>
            <w:vMerge/>
          </w:tcPr>
          <w:p w14:paraId="53552390" w14:textId="77777777" w:rsidR="007B3626" w:rsidRDefault="007B3626">
            <w:pPr>
              <w:pStyle w:val="ConsPlusNormal"/>
            </w:pPr>
          </w:p>
        </w:tc>
        <w:tc>
          <w:tcPr>
            <w:tcW w:w="4592" w:type="dxa"/>
          </w:tcPr>
          <w:p w14:paraId="04423BDC" w14:textId="77777777" w:rsidR="007B3626" w:rsidRDefault="007B3626">
            <w:pPr>
              <w:pStyle w:val="ConsPlusNormal"/>
            </w:pPr>
            <w:r>
              <w:t>зидовудин + ламивудин</w:t>
            </w:r>
          </w:p>
        </w:tc>
        <w:tc>
          <w:tcPr>
            <w:tcW w:w="3742" w:type="dxa"/>
          </w:tcPr>
          <w:p w14:paraId="7BFF13A7" w14:textId="77777777" w:rsidR="007B3626" w:rsidRDefault="007B3626">
            <w:pPr>
              <w:pStyle w:val="ConsPlusNormal"/>
            </w:pPr>
            <w:r>
              <w:t>твердые лекарственные формы для приема внутрь с обычным высвобождением</w:t>
            </w:r>
          </w:p>
        </w:tc>
      </w:tr>
      <w:tr w:rsidR="007B3626" w14:paraId="2371A1F6" w14:textId="77777777">
        <w:tc>
          <w:tcPr>
            <w:tcW w:w="0" w:type="auto"/>
            <w:vMerge/>
          </w:tcPr>
          <w:p w14:paraId="72F65ACC" w14:textId="77777777" w:rsidR="007B3626" w:rsidRDefault="007B3626">
            <w:pPr>
              <w:pStyle w:val="ConsPlusNormal"/>
            </w:pPr>
          </w:p>
        </w:tc>
        <w:tc>
          <w:tcPr>
            <w:tcW w:w="0" w:type="auto"/>
            <w:vMerge/>
          </w:tcPr>
          <w:p w14:paraId="70063D57" w14:textId="77777777" w:rsidR="007B3626" w:rsidRDefault="007B3626">
            <w:pPr>
              <w:pStyle w:val="ConsPlusNormal"/>
            </w:pPr>
          </w:p>
        </w:tc>
        <w:tc>
          <w:tcPr>
            <w:tcW w:w="4592" w:type="dxa"/>
          </w:tcPr>
          <w:p w14:paraId="3A6C2EEA" w14:textId="77777777" w:rsidR="007B3626" w:rsidRDefault="007B3626">
            <w:pPr>
              <w:pStyle w:val="ConsPlusNormal"/>
            </w:pPr>
            <w:r>
              <w:t>кобицистат + тенофовира алафенамид + элвитегравир + эмтрицитабин</w:t>
            </w:r>
          </w:p>
        </w:tc>
        <w:tc>
          <w:tcPr>
            <w:tcW w:w="3742" w:type="dxa"/>
          </w:tcPr>
          <w:p w14:paraId="635087AB" w14:textId="77777777" w:rsidR="007B3626" w:rsidRDefault="007B3626">
            <w:pPr>
              <w:pStyle w:val="ConsPlusNormal"/>
            </w:pPr>
            <w:r>
              <w:t>твердые лекарственные формы для приема внутрь с обычным высвобождением</w:t>
            </w:r>
          </w:p>
        </w:tc>
      </w:tr>
      <w:tr w:rsidR="007B3626" w14:paraId="52E3D98A" w14:textId="77777777">
        <w:tc>
          <w:tcPr>
            <w:tcW w:w="0" w:type="auto"/>
            <w:vMerge/>
          </w:tcPr>
          <w:p w14:paraId="595F10FD" w14:textId="77777777" w:rsidR="007B3626" w:rsidRDefault="007B3626">
            <w:pPr>
              <w:pStyle w:val="ConsPlusNormal"/>
            </w:pPr>
          </w:p>
        </w:tc>
        <w:tc>
          <w:tcPr>
            <w:tcW w:w="0" w:type="auto"/>
            <w:vMerge/>
          </w:tcPr>
          <w:p w14:paraId="2F1BA3B6" w14:textId="77777777" w:rsidR="007B3626" w:rsidRDefault="007B3626">
            <w:pPr>
              <w:pStyle w:val="ConsPlusNormal"/>
            </w:pPr>
          </w:p>
        </w:tc>
        <w:tc>
          <w:tcPr>
            <w:tcW w:w="4592" w:type="dxa"/>
          </w:tcPr>
          <w:p w14:paraId="526442E0" w14:textId="77777777" w:rsidR="007B3626" w:rsidRDefault="007B3626">
            <w:pPr>
              <w:pStyle w:val="ConsPlusNormal"/>
            </w:pPr>
            <w:r>
              <w:t>ламивудин + фосфазид</w:t>
            </w:r>
          </w:p>
        </w:tc>
        <w:tc>
          <w:tcPr>
            <w:tcW w:w="3742" w:type="dxa"/>
          </w:tcPr>
          <w:p w14:paraId="6B666955" w14:textId="77777777" w:rsidR="007B3626" w:rsidRDefault="007B3626">
            <w:pPr>
              <w:pStyle w:val="ConsPlusNormal"/>
            </w:pPr>
            <w:r>
              <w:t>твердые лекарственные формы для приема внутрь с обычным высвобождением</w:t>
            </w:r>
          </w:p>
        </w:tc>
      </w:tr>
      <w:tr w:rsidR="007B3626" w14:paraId="15D6DD99" w14:textId="77777777">
        <w:tc>
          <w:tcPr>
            <w:tcW w:w="0" w:type="auto"/>
            <w:vMerge/>
          </w:tcPr>
          <w:p w14:paraId="0A1D601F" w14:textId="77777777" w:rsidR="007B3626" w:rsidRDefault="007B3626">
            <w:pPr>
              <w:pStyle w:val="ConsPlusNormal"/>
            </w:pPr>
          </w:p>
        </w:tc>
        <w:tc>
          <w:tcPr>
            <w:tcW w:w="0" w:type="auto"/>
            <w:vMerge/>
          </w:tcPr>
          <w:p w14:paraId="23FD48B3" w14:textId="77777777" w:rsidR="007B3626" w:rsidRDefault="007B3626">
            <w:pPr>
              <w:pStyle w:val="ConsPlusNormal"/>
            </w:pPr>
          </w:p>
        </w:tc>
        <w:tc>
          <w:tcPr>
            <w:tcW w:w="4592" w:type="dxa"/>
          </w:tcPr>
          <w:p w14:paraId="46DAC0C9" w14:textId="77777777" w:rsidR="007B3626" w:rsidRDefault="007B3626">
            <w:pPr>
              <w:pStyle w:val="ConsPlusNormal"/>
            </w:pPr>
            <w:r>
              <w:t>лопинавир + ритонавир</w:t>
            </w:r>
          </w:p>
        </w:tc>
        <w:tc>
          <w:tcPr>
            <w:tcW w:w="3742" w:type="dxa"/>
          </w:tcPr>
          <w:p w14:paraId="5122BCFB" w14:textId="77777777" w:rsidR="007B3626" w:rsidRDefault="007B3626">
            <w:pPr>
              <w:pStyle w:val="ConsPlusNormal"/>
            </w:pPr>
            <w:r>
              <w:t>жидкие лекарственные формы для приема внутрь;</w:t>
            </w:r>
          </w:p>
          <w:p w14:paraId="3CB8BA7B" w14:textId="77777777" w:rsidR="007B3626" w:rsidRDefault="007B3626">
            <w:pPr>
              <w:pStyle w:val="ConsPlusNormal"/>
            </w:pPr>
            <w:r>
              <w:t>твердые лекарственные формы для приема внутрь с обычным высвобождением</w:t>
            </w:r>
          </w:p>
        </w:tc>
      </w:tr>
      <w:tr w:rsidR="007B3626" w14:paraId="5FC315E0" w14:textId="77777777">
        <w:tc>
          <w:tcPr>
            <w:tcW w:w="0" w:type="auto"/>
            <w:vMerge/>
          </w:tcPr>
          <w:p w14:paraId="6EFFF30C" w14:textId="77777777" w:rsidR="007B3626" w:rsidRDefault="007B3626">
            <w:pPr>
              <w:pStyle w:val="ConsPlusNormal"/>
            </w:pPr>
          </w:p>
        </w:tc>
        <w:tc>
          <w:tcPr>
            <w:tcW w:w="0" w:type="auto"/>
            <w:vMerge/>
          </w:tcPr>
          <w:p w14:paraId="6C1C0399" w14:textId="77777777" w:rsidR="007B3626" w:rsidRDefault="007B3626">
            <w:pPr>
              <w:pStyle w:val="ConsPlusNormal"/>
            </w:pPr>
          </w:p>
        </w:tc>
        <w:tc>
          <w:tcPr>
            <w:tcW w:w="4592" w:type="dxa"/>
          </w:tcPr>
          <w:p w14:paraId="09C308AF" w14:textId="77777777" w:rsidR="007B3626" w:rsidRDefault="007B3626">
            <w:pPr>
              <w:pStyle w:val="ConsPlusNormal"/>
            </w:pPr>
            <w:r>
              <w:t>рилпивирин + тенофовир + эмтрицитабин</w:t>
            </w:r>
          </w:p>
        </w:tc>
        <w:tc>
          <w:tcPr>
            <w:tcW w:w="3742" w:type="dxa"/>
          </w:tcPr>
          <w:p w14:paraId="1A30DE0B" w14:textId="77777777" w:rsidR="007B3626" w:rsidRDefault="007B3626">
            <w:pPr>
              <w:pStyle w:val="ConsPlusNormal"/>
            </w:pPr>
            <w:r>
              <w:t>твердые лекарственные формы для приема внутрь с обычным высвобождением</w:t>
            </w:r>
          </w:p>
        </w:tc>
      </w:tr>
      <w:tr w:rsidR="007B3626" w14:paraId="252D790D" w14:textId="77777777">
        <w:tc>
          <w:tcPr>
            <w:tcW w:w="0" w:type="auto"/>
            <w:vMerge/>
          </w:tcPr>
          <w:p w14:paraId="5A2B0FF6" w14:textId="77777777" w:rsidR="007B3626" w:rsidRDefault="007B3626">
            <w:pPr>
              <w:pStyle w:val="ConsPlusNormal"/>
            </w:pPr>
          </w:p>
        </w:tc>
        <w:tc>
          <w:tcPr>
            <w:tcW w:w="0" w:type="auto"/>
            <w:vMerge/>
          </w:tcPr>
          <w:p w14:paraId="41102530" w14:textId="77777777" w:rsidR="007B3626" w:rsidRDefault="007B3626">
            <w:pPr>
              <w:pStyle w:val="ConsPlusNormal"/>
            </w:pPr>
          </w:p>
        </w:tc>
        <w:tc>
          <w:tcPr>
            <w:tcW w:w="4592" w:type="dxa"/>
          </w:tcPr>
          <w:p w14:paraId="236F6D98" w14:textId="77777777" w:rsidR="007B3626" w:rsidRDefault="007B3626">
            <w:pPr>
              <w:pStyle w:val="ConsPlusNormal"/>
            </w:pPr>
            <w:r>
              <w:t>тенофовир + элсульфавирин + эмтрицитабин</w:t>
            </w:r>
          </w:p>
        </w:tc>
        <w:tc>
          <w:tcPr>
            <w:tcW w:w="3742" w:type="dxa"/>
          </w:tcPr>
          <w:p w14:paraId="04CC1AD1" w14:textId="77777777" w:rsidR="007B3626" w:rsidRDefault="007B3626">
            <w:pPr>
              <w:pStyle w:val="ConsPlusNormal"/>
            </w:pPr>
            <w:r>
              <w:t>твердые лекарственные формы для приема внутрь с обычным высвобождением</w:t>
            </w:r>
          </w:p>
        </w:tc>
      </w:tr>
      <w:tr w:rsidR="007B3626" w14:paraId="33EEE34E" w14:textId="77777777">
        <w:tc>
          <w:tcPr>
            <w:tcW w:w="4309" w:type="dxa"/>
            <w:vMerge w:val="restart"/>
          </w:tcPr>
          <w:p w14:paraId="5C89B93E" w14:textId="77777777" w:rsidR="007B3626" w:rsidRDefault="007B3626">
            <w:pPr>
              <w:pStyle w:val="ConsPlusNormal"/>
              <w:jc w:val="center"/>
            </w:pPr>
            <w:r>
              <w:t>J05AX</w:t>
            </w:r>
          </w:p>
        </w:tc>
        <w:tc>
          <w:tcPr>
            <w:tcW w:w="4819" w:type="dxa"/>
            <w:vMerge w:val="restart"/>
          </w:tcPr>
          <w:p w14:paraId="2A947157" w14:textId="77777777" w:rsidR="007B3626" w:rsidRDefault="007B3626">
            <w:pPr>
              <w:pStyle w:val="ConsPlusNormal"/>
            </w:pPr>
            <w:r>
              <w:t>другие противовирусные средства</w:t>
            </w:r>
          </w:p>
        </w:tc>
        <w:tc>
          <w:tcPr>
            <w:tcW w:w="4592" w:type="dxa"/>
          </w:tcPr>
          <w:p w14:paraId="1BCCED13" w14:textId="77777777" w:rsidR="007B3626" w:rsidRDefault="007B3626">
            <w:pPr>
              <w:pStyle w:val="ConsPlusNormal"/>
            </w:pPr>
            <w:r>
              <w:t>булевиртид</w:t>
            </w:r>
          </w:p>
        </w:tc>
        <w:tc>
          <w:tcPr>
            <w:tcW w:w="3742" w:type="dxa"/>
          </w:tcPr>
          <w:p w14:paraId="1FAFBCE8" w14:textId="77777777" w:rsidR="007B3626" w:rsidRDefault="007B3626">
            <w:pPr>
              <w:pStyle w:val="ConsPlusNormal"/>
            </w:pPr>
            <w:r>
              <w:t>лекарственные формы для парентерального применения</w:t>
            </w:r>
          </w:p>
        </w:tc>
      </w:tr>
      <w:tr w:rsidR="007B3626" w14:paraId="05BE8301" w14:textId="77777777">
        <w:tc>
          <w:tcPr>
            <w:tcW w:w="0" w:type="auto"/>
            <w:vMerge/>
          </w:tcPr>
          <w:p w14:paraId="6E92E4B3" w14:textId="77777777" w:rsidR="007B3626" w:rsidRDefault="007B3626">
            <w:pPr>
              <w:pStyle w:val="ConsPlusNormal"/>
            </w:pPr>
          </w:p>
        </w:tc>
        <w:tc>
          <w:tcPr>
            <w:tcW w:w="0" w:type="auto"/>
            <w:vMerge/>
          </w:tcPr>
          <w:p w14:paraId="145C9E2B" w14:textId="77777777" w:rsidR="007B3626" w:rsidRDefault="007B3626">
            <w:pPr>
              <w:pStyle w:val="ConsPlusNormal"/>
            </w:pPr>
          </w:p>
        </w:tc>
        <w:tc>
          <w:tcPr>
            <w:tcW w:w="4592" w:type="dxa"/>
          </w:tcPr>
          <w:p w14:paraId="402C83E7" w14:textId="77777777" w:rsidR="007B3626" w:rsidRDefault="007B3626">
            <w:pPr>
              <w:pStyle w:val="ConsPlusNormal"/>
            </w:pPr>
            <w:r>
              <w:t>имидазолилэтанамид пентандиовой кислоты</w:t>
            </w:r>
          </w:p>
        </w:tc>
        <w:tc>
          <w:tcPr>
            <w:tcW w:w="3742" w:type="dxa"/>
          </w:tcPr>
          <w:p w14:paraId="06CD1C2C" w14:textId="77777777" w:rsidR="007B3626" w:rsidRDefault="007B3626">
            <w:pPr>
              <w:pStyle w:val="ConsPlusNormal"/>
            </w:pPr>
            <w:r>
              <w:t xml:space="preserve">твердые лекарственные формы для приема внутрь с обычным </w:t>
            </w:r>
            <w:r>
              <w:lastRenderedPageBreak/>
              <w:t>высвобождением</w:t>
            </w:r>
          </w:p>
        </w:tc>
      </w:tr>
      <w:tr w:rsidR="007B3626" w14:paraId="3269DEBB" w14:textId="77777777">
        <w:tc>
          <w:tcPr>
            <w:tcW w:w="0" w:type="auto"/>
            <w:vMerge/>
          </w:tcPr>
          <w:p w14:paraId="78B4679F" w14:textId="77777777" w:rsidR="007B3626" w:rsidRDefault="007B3626">
            <w:pPr>
              <w:pStyle w:val="ConsPlusNormal"/>
            </w:pPr>
          </w:p>
        </w:tc>
        <w:tc>
          <w:tcPr>
            <w:tcW w:w="0" w:type="auto"/>
            <w:vMerge/>
          </w:tcPr>
          <w:p w14:paraId="3BF829AF" w14:textId="77777777" w:rsidR="007B3626" w:rsidRDefault="007B3626">
            <w:pPr>
              <w:pStyle w:val="ConsPlusNormal"/>
            </w:pPr>
          </w:p>
        </w:tc>
        <w:tc>
          <w:tcPr>
            <w:tcW w:w="4592" w:type="dxa"/>
          </w:tcPr>
          <w:p w14:paraId="3A640035" w14:textId="77777777" w:rsidR="007B3626" w:rsidRDefault="007B3626">
            <w:pPr>
              <w:pStyle w:val="ConsPlusNormal"/>
            </w:pPr>
            <w:r>
              <w:t>кагоцел</w:t>
            </w:r>
          </w:p>
        </w:tc>
        <w:tc>
          <w:tcPr>
            <w:tcW w:w="3742" w:type="dxa"/>
          </w:tcPr>
          <w:p w14:paraId="2968BEBB" w14:textId="77777777" w:rsidR="007B3626" w:rsidRDefault="007B3626">
            <w:pPr>
              <w:pStyle w:val="ConsPlusNormal"/>
            </w:pPr>
            <w:r>
              <w:t>твердые лекарственные формы для приема внутрь с обычным высвобождением</w:t>
            </w:r>
          </w:p>
        </w:tc>
      </w:tr>
      <w:tr w:rsidR="007B3626" w14:paraId="2B2A841C" w14:textId="77777777">
        <w:tc>
          <w:tcPr>
            <w:tcW w:w="0" w:type="auto"/>
            <w:vMerge/>
          </w:tcPr>
          <w:p w14:paraId="22927AC3" w14:textId="77777777" w:rsidR="007B3626" w:rsidRDefault="007B3626">
            <w:pPr>
              <w:pStyle w:val="ConsPlusNormal"/>
            </w:pPr>
          </w:p>
        </w:tc>
        <w:tc>
          <w:tcPr>
            <w:tcW w:w="0" w:type="auto"/>
            <w:vMerge/>
          </w:tcPr>
          <w:p w14:paraId="687C419C" w14:textId="77777777" w:rsidR="007B3626" w:rsidRDefault="007B3626">
            <w:pPr>
              <w:pStyle w:val="ConsPlusNormal"/>
            </w:pPr>
          </w:p>
        </w:tc>
        <w:tc>
          <w:tcPr>
            <w:tcW w:w="4592" w:type="dxa"/>
          </w:tcPr>
          <w:p w14:paraId="01EDF569" w14:textId="77777777" w:rsidR="007B3626" w:rsidRDefault="007B3626">
            <w:pPr>
              <w:pStyle w:val="ConsPlusNormal"/>
            </w:pPr>
            <w:r>
              <w:t>маравирок</w:t>
            </w:r>
          </w:p>
        </w:tc>
        <w:tc>
          <w:tcPr>
            <w:tcW w:w="3742" w:type="dxa"/>
          </w:tcPr>
          <w:p w14:paraId="20EC7AAA" w14:textId="77777777" w:rsidR="007B3626" w:rsidRDefault="007B3626">
            <w:pPr>
              <w:pStyle w:val="ConsPlusNormal"/>
            </w:pPr>
            <w:r>
              <w:t>твердые лекарственные формы для приема внутрь с обычным высвобождением</w:t>
            </w:r>
          </w:p>
        </w:tc>
      </w:tr>
      <w:tr w:rsidR="007B3626" w14:paraId="14C512C1" w14:textId="77777777">
        <w:tc>
          <w:tcPr>
            <w:tcW w:w="0" w:type="auto"/>
            <w:vMerge/>
          </w:tcPr>
          <w:p w14:paraId="191AE111" w14:textId="77777777" w:rsidR="007B3626" w:rsidRDefault="007B3626">
            <w:pPr>
              <w:pStyle w:val="ConsPlusNormal"/>
            </w:pPr>
          </w:p>
        </w:tc>
        <w:tc>
          <w:tcPr>
            <w:tcW w:w="0" w:type="auto"/>
            <w:vMerge/>
          </w:tcPr>
          <w:p w14:paraId="37391A2D" w14:textId="77777777" w:rsidR="007B3626" w:rsidRDefault="007B3626">
            <w:pPr>
              <w:pStyle w:val="ConsPlusNormal"/>
            </w:pPr>
          </w:p>
        </w:tc>
        <w:tc>
          <w:tcPr>
            <w:tcW w:w="4592" w:type="dxa"/>
          </w:tcPr>
          <w:p w14:paraId="24ADF163" w14:textId="77777777" w:rsidR="007B3626" w:rsidRDefault="007B3626">
            <w:pPr>
              <w:pStyle w:val="ConsPlusNormal"/>
            </w:pPr>
            <w:r>
              <w:t>умифеновир</w:t>
            </w:r>
          </w:p>
        </w:tc>
        <w:tc>
          <w:tcPr>
            <w:tcW w:w="3742" w:type="dxa"/>
          </w:tcPr>
          <w:p w14:paraId="40122FEB" w14:textId="77777777" w:rsidR="007B3626" w:rsidRDefault="007B3626">
            <w:pPr>
              <w:pStyle w:val="ConsPlusNormal"/>
            </w:pPr>
            <w:r>
              <w:t>твердые лекарственные формы для приема внутрь с обычным высвобождением</w:t>
            </w:r>
          </w:p>
        </w:tc>
      </w:tr>
      <w:tr w:rsidR="007B3626" w14:paraId="32AA8D88" w14:textId="77777777">
        <w:tc>
          <w:tcPr>
            <w:tcW w:w="0" w:type="auto"/>
            <w:vMerge/>
          </w:tcPr>
          <w:p w14:paraId="676D3B6B" w14:textId="77777777" w:rsidR="007B3626" w:rsidRDefault="007B3626">
            <w:pPr>
              <w:pStyle w:val="ConsPlusNormal"/>
            </w:pPr>
          </w:p>
        </w:tc>
        <w:tc>
          <w:tcPr>
            <w:tcW w:w="0" w:type="auto"/>
            <w:vMerge/>
          </w:tcPr>
          <w:p w14:paraId="648D78BF" w14:textId="77777777" w:rsidR="007B3626" w:rsidRDefault="007B3626">
            <w:pPr>
              <w:pStyle w:val="ConsPlusNormal"/>
            </w:pPr>
          </w:p>
        </w:tc>
        <w:tc>
          <w:tcPr>
            <w:tcW w:w="4592" w:type="dxa"/>
          </w:tcPr>
          <w:p w14:paraId="225E216A" w14:textId="77777777" w:rsidR="007B3626" w:rsidRDefault="007B3626">
            <w:pPr>
              <w:pStyle w:val="ConsPlusNormal"/>
            </w:pPr>
            <w:r>
              <w:t>фавипиравир</w:t>
            </w:r>
          </w:p>
        </w:tc>
        <w:tc>
          <w:tcPr>
            <w:tcW w:w="3742" w:type="dxa"/>
          </w:tcPr>
          <w:p w14:paraId="103493D0" w14:textId="77777777" w:rsidR="007B3626" w:rsidRDefault="007B3626">
            <w:pPr>
              <w:pStyle w:val="ConsPlusNormal"/>
            </w:pPr>
            <w:r>
              <w:t>лекарственные формы для парентерального применения;</w:t>
            </w:r>
          </w:p>
          <w:p w14:paraId="4C173DCC" w14:textId="77777777" w:rsidR="007B3626" w:rsidRDefault="007B3626">
            <w:pPr>
              <w:pStyle w:val="ConsPlusNormal"/>
            </w:pPr>
            <w:r>
              <w:t>твердые лекарственные формы для приема внутрь с обычным высвобождением</w:t>
            </w:r>
          </w:p>
        </w:tc>
      </w:tr>
      <w:tr w:rsidR="007B3626" w14:paraId="7B486E3B" w14:textId="77777777">
        <w:tc>
          <w:tcPr>
            <w:tcW w:w="0" w:type="auto"/>
            <w:vMerge/>
          </w:tcPr>
          <w:p w14:paraId="54046CC0" w14:textId="77777777" w:rsidR="007B3626" w:rsidRDefault="007B3626">
            <w:pPr>
              <w:pStyle w:val="ConsPlusNormal"/>
            </w:pPr>
          </w:p>
        </w:tc>
        <w:tc>
          <w:tcPr>
            <w:tcW w:w="0" w:type="auto"/>
            <w:vMerge/>
          </w:tcPr>
          <w:p w14:paraId="48CCF37E" w14:textId="77777777" w:rsidR="007B3626" w:rsidRDefault="007B3626">
            <w:pPr>
              <w:pStyle w:val="ConsPlusNormal"/>
            </w:pPr>
          </w:p>
        </w:tc>
        <w:tc>
          <w:tcPr>
            <w:tcW w:w="4592" w:type="dxa"/>
          </w:tcPr>
          <w:p w14:paraId="79A5F845" w14:textId="77777777" w:rsidR="007B3626" w:rsidRDefault="007B3626">
            <w:pPr>
              <w:pStyle w:val="ConsPlusNormal"/>
            </w:pPr>
            <w:r>
              <w:t>тилорон</w:t>
            </w:r>
          </w:p>
        </w:tc>
        <w:tc>
          <w:tcPr>
            <w:tcW w:w="3742" w:type="dxa"/>
          </w:tcPr>
          <w:p w14:paraId="6F32648D" w14:textId="77777777" w:rsidR="007B3626" w:rsidRDefault="007B3626">
            <w:pPr>
              <w:pStyle w:val="ConsPlusNormal"/>
            </w:pPr>
            <w:r>
              <w:t>твердые лекарственные формы для приема внутрь с обычным высвобождением</w:t>
            </w:r>
          </w:p>
        </w:tc>
      </w:tr>
      <w:tr w:rsidR="007B3626" w14:paraId="1656C78C" w14:textId="77777777">
        <w:tc>
          <w:tcPr>
            <w:tcW w:w="4309" w:type="dxa"/>
          </w:tcPr>
          <w:p w14:paraId="24B9B4C3" w14:textId="77777777" w:rsidR="007B3626" w:rsidRDefault="007B3626">
            <w:pPr>
              <w:pStyle w:val="ConsPlusNormal"/>
              <w:jc w:val="center"/>
              <w:outlineLvl w:val="3"/>
            </w:pPr>
            <w:r>
              <w:t>J06</w:t>
            </w:r>
          </w:p>
        </w:tc>
        <w:tc>
          <w:tcPr>
            <w:tcW w:w="4819" w:type="dxa"/>
          </w:tcPr>
          <w:p w14:paraId="035862E7" w14:textId="77777777" w:rsidR="007B3626" w:rsidRDefault="007B3626">
            <w:pPr>
              <w:pStyle w:val="ConsPlusNormal"/>
            </w:pPr>
            <w:r>
              <w:t>иммунные сыворотки и иммуноглобулины</w:t>
            </w:r>
          </w:p>
        </w:tc>
        <w:tc>
          <w:tcPr>
            <w:tcW w:w="4592" w:type="dxa"/>
          </w:tcPr>
          <w:p w14:paraId="70D6E506" w14:textId="77777777" w:rsidR="007B3626" w:rsidRDefault="007B3626">
            <w:pPr>
              <w:pStyle w:val="ConsPlusNormal"/>
            </w:pPr>
          </w:p>
        </w:tc>
        <w:tc>
          <w:tcPr>
            <w:tcW w:w="3742" w:type="dxa"/>
          </w:tcPr>
          <w:p w14:paraId="7F1CFE5A" w14:textId="77777777" w:rsidR="007B3626" w:rsidRDefault="007B3626">
            <w:pPr>
              <w:pStyle w:val="ConsPlusNormal"/>
            </w:pPr>
          </w:p>
        </w:tc>
      </w:tr>
      <w:tr w:rsidR="007B3626" w14:paraId="30885781" w14:textId="77777777">
        <w:tc>
          <w:tcPr>
            <w:tcW w:w="4309" w:type="dxa"/>
          </w:tcPr>
          <w:p w14:paraId="1A31FB49" w14:textId="77777777" w:rsidR="007B3626" w:rsidRDefault="007B3626">
            <w:pPr>
              <w:pStyle w:val="ConsPlusNormal"/>
              <w:jc w:val="center"/>
            </w:pPr>
            <w:r>
              <w:t>J06A</w:t>
            </w:r>
          </w:p>
        </w:tc>
        <w:tc>
          <w:tcPr>
            <w:tcW w:w="4819" w:type="dxa"/>
          </w:tcPr>
          <w:p w14:paraId="0A81E68E" w14:textId="77777777" w:rsidR="007B3626" w:rsidRDefault="007B3626">
            <w:pPr>
              <w:pStyle w:val="ConsPlusNormal"/>
            </w:pPr>
            <w:r>
              <w:t>иммунные сыворотки</w:t>
            </w:r>
          </w:p>
        </w:tc>
        <w:tc>
          <w:tcPr>
            <w:tcW w:w="4592" w:type="dxa"/>
          </w:tcPr>
          <w:p w14:paraId="3476908E" w14:textId="77777777" w:rsidR="007B3626" w:rsidRDefault="007B3626">
            <w:pPr>
              <w:pStyle w:val="ConsPlusNormal"/>
            </w:pPr>
          </w:p>
        </w:tc>
        <w:tc>
          <w:tcPr>
            <w:tcW w:w="3742" w:type="dxa"/>
          </w:tcPr>
          <w:p w14:paraId="43946F8D" w14:textId="77777777" w:rsidR="007B3626" w:rsidRDefault="007B3626">
            <w:pPr>
              <w:pStyle w:val="ConsPlusNormal"/>
            </w:pPr>
          </w:p>
        </w:tc>
      </w:tr>
      <w:tr w:rsidR="007B3626" w14:paraId="145B5212" w14:textId="77777777">
        <w:tc>
          <w:tcPr>
            <w:tcW w:w="4309" w:type="dxa"/>
            <w:vMerge w:val="restart"/>
          </w:tcPr>
          <w:p w14:paraId="7991BD30" w14:textId="77777777" w:rsidR="007B3626" w:rsidRDefault="007B3626">
            <w:pPr>
              <w:pStyle w:val="ConsPlusNormal"/>
              <w:jc w:val="center"/>
            </w:pPr>
            <w:r>
              <w:t>J06AA</w:t>
            </w:r>
          </w:p>
        </w:tc>
        <w:tc>
          <w:tcPr>
            <w:tcW w:w="4819" w:type="dxa"/>
            <w:vMerge w:val="restart"/>
          </w:tcPr>
          <w:p w14:paraId="6713C5A8" w14:textId="77777777" w:rsidR="007B3626" w:rsidRDefault="007B3626">
            <w:pPr>
              <w:pStyle w:val="ConsPlusNormal"/>
            </w:pPr>
            <w:r>
              <w:t>иммунные сыворотки</w:t>
            </w:r>
          </w:p>
        </w:tc>
        <w:tc>
          <w:tcPr>
            <w:tcW w:w="4592" w:type="dxa"/>
          </w:tcPr>
          <w:p w14:paraId="7C92BB88" w14:textId="77777777" w:rsidR="007B3626" w:rsidRDefault="007B3626">
            <w:pPr>
              <w:pStyle w:val="ConsPlusNormal"/>
            </w:pPr>
            <w:r>
              <w:t>антитоксин яда гадюки обыкновенной</w:t>
            </w:r>
          </w:p>
        </w:tc>
        <w:tc>
          <w:tcPr>
            <w:tcW w:w="3742" w:type="dxa"/>
          </w:tcPr>
          <w:p w14:paraId="24315A20" w14:textId="77777777" w:rsidR="007B3626" w:rsidRDefault="007B3626">
            <w:pPr>
              <w:pStyle w:val="ConsPlusNormal"/>
            </w:pPr>
            <w:r>
              <w:t>лекарственные формы для парентерального применения</w:t>
            </w:r>
          </w:p>
        </w:tc>
      </w:tr>
      <w:tr w:rsidR="007B3626" w14:paraId="174680E9" w14:textId="77777777">
        <w:tc>
          <w:tcPr>
            <w:tcW w:w="0" w:type="auto"/>
            <w:vMerge/>
          </w:tcPr>
          <w:p w14:paraId="0E684B38" w14:textId="77777777" w:rsidR="007B3626" w:rsidRDefault="007B3626">
            <w:pPr>
              <w:pStyle w:val="ConsPlusNormal"/>
            </w:pPr>
          </w:p>
        </w:tc>
        <w:tc>
          <w:tcPr>
            <w:tcW w:w="0" w:type="auto"/>
            <w:vMerge/>
          </w:tcPr>
          <w:p w14:paraId="521A4C2E" w14:textId="77777777" w:rsidR="007B3626" w:rsidRDefault="007B3626">
            <w:pPr>
              <w:pStyle w:val="ConsPlusNormal"/>
            </w:pPr>
          </w:p>
        </w:tc>
        <w:tc>
          <w:tcPr>
            <w:tcW w:w="4592" w:type="dxa"/>
          </w:tcPr>
          <w:p w14:paraId="55E95A53" w14:textId="77777777" w:rsidR="007B3626" w:rsidRDefault="007B3626">
            <w:pPr>
              <w:pStyle w:val="ConsPlusNormal"/>
            </w:pPr>
            <w:r>
              <w:t>антитоксин ботулинический типа A</w:t>
            </w:r>
          </w:p>
        </w:tc>
        <w:tc>
          <w:tcPr>
            <w:tcW w:w="3742" w:type="dxa"/>
          </w:tcPr>
          <w:p w14:paraId="743B0548" w14:textId="77777777" w:rsidR="007B3626" w:rsidRDefault="007B3626">
            <w:pPr>
              <w:pStyle w:val="ConsPlusNormal"/>
            </w:pPr>
            <w:r>
              <w:t>лекарственные формы для парентерального применения</w:t>
            </w:r>
          </w:p>
        </w:tc>
      </w:tr>
      <w:tr w:rsidR="007B3626" w14:paraId="7098C5F0" w14:textId="77777777">
        <w:tc>
          <w:tcPr>
            <w:tcW w:w="0" w:type="auto"/>
            <w:vMerge/>
          </w:tcPr>
          <w:p w14:paraId="06CC37E6" w14:textId="77777777" w:rsidR="007B3626" w:rsidRDefault="007B3626">
            <w:pPr>
              <w:pStyle w:val="ConsPlusNormal"/>
            </w:pPr>
          </w:p>
        </w:tc>
        <w:tc>
          <w:tcPr>
            <w:tcW w:w="0" w:type="auto"/>
            <w:vMerge/>
          </w:tcPr>
          <w:p w14:paraId="63893072" w14:textId="77777777" w:rsidR="007B3626" w:rsidRDefault="007B3626">
            <w:pPr>
              <w:pStyle w:val="ConsPlusNormal"/>
            </w:pPr>
          </w:p>
        </w:tc>
        <w:tc>
          <w:tcPr>
            <w:tcW w:w="4592" w:type="dxa"/>
          </w:tcPr>
          <w:p w14:paraId="2114609B" w14:textId="77777777" w:rsidR="007B3626" w:rsidRDefault="007B3626">
            <w:pPr>
              <w:pStyle w:val="ConsPlusNormal"/>
            </w:pPr>
            <w:r>
              <w:t>антитоксин ботулинический типа B</w:t>
            </w:r>
          </w:p>
        </w:tc>
        <w:tc>
          <w:tcPr>
            <w:tcW w:w="3742" w:type="dxa"/>
          </w:tcPr>
          <w:p w14:paraId="25CACFF6" w14:textId="77777777" w:rsidR="007B3626" w:rsidRDefault="007B3626">
            <w:pPr>
              <w:pStyle w:val="ConsPlusNormal"/>
            </w:pPr>
            <w:r>
              <w:t>лекарственные формы для парентерального применения</w:t>
            </w:r>
          </w:p>
        </w:tc>
      </w:tr>
      <w:tr w:rsidR="007B3626" w14:paraId="31399580" w14:textId="77777777">
        <w:tc>
          <w:tcPr>
            <w:tcW w:w="0" w:type="auto"/>
            <w:vMerge/>
          </w:tcPr>
          <w:p w14:paraId="2FEE8385" w14:textId="77777777" w:rsidR="007B3626" w:rsidRDefault="007B3626">
            <w:pPr>
              <w:pStyle w:val="ConsPlusNormal"/>
            </w:pPr>
          </w:p>
        </w:tc>
        <w:tc>
          <w:tcPr>
            <w:tcW w:w="0" w:type="auto"/>
            <w:vMerge/>
          </w:tcPr>
          <w:p w14:paraId="6C385E8E" w14:textId="77777777" w:rsidR="007B3626" w:rsidRDefault="007B3626">
            <w:pPr>
              <w:pStyle w:val="ConsPlusNormal"/>
            </w:pPr>
          </w:p>
        </w:tc>
        <w:tc>
          <w:tcPr>
            <w:tcW w:w="4592" w:type="dxa"/>
          </w:tcPr>
          <w:p w14:paraId="4990543D" w14:textId="77777777" w:rsidR="007B3626" w:rsidRDefault="007B3626">
            <w:pPr>
              <w:pStyle w:val="ConsPlusNormal"/>
            </w:pPr>
            <w:r>
              <w:t>антитоксин ботулинический типа E</w:t>
            </w:r>
          </w:p>
        </w:tc>
        <w:tc>
          <w:tcPr>
            <w:tcW w:w="3742" w:type="dxa"/>
          </w:tcPr>
          <w:p w14:paraId="40FC7C4E" w14:textId="77777777" w:rsidR="007B3626" w:rsidRDefault="007B3626">
            <w:pPr>
              <w:pStyle w:val="ConsPlusNormal"/>
            </w:pPr>
            <w:r>
              <w:t>лекарственные формы для парентерального применения</w:t>
            </w:r>
          </w:p>
        </w:tc>
      </w:tr>
      <w:tr w:rsidR="007B3626" w14:paraId="2DF2AE82" w14:textId="77777777">
        <w:tc>
          <w:tcPr>
            <w:tcW w:w="0" w:type="auto"/>
            <w:vMerge/>
          </w:tcPr>
          <w:p w14:paraId="09292F30" w14:textId="77777777" w:rsidR="007B3626" w:rsidRDefault="007B3626">
            <w:pPr>
              <w:pStyle w:val="ConsPlusNormal"/>
            </w:pPr>
          </w:p>
        </w:tc>
        <w:tc>
          <w:tcPr>
            <w:tcW w:w="0" w:type="auto"/>
            <w:vMerge/>
          </w:tcPr>
          <w:p w14:paraId="0C03F632" w14:textId="77777777" w:rsidR="007B3626" w:rsidRDefault="007B3626">
            <w:pPr>
              <w:pStyle w:val="ConsPlusNormal"/>
            </w:pPr>
          </w:p>
        </w:tc>
        <w:tc>
          <w:tcPr>
            <w:tcW w:w="4592" w:type="dxa"/>
          </w:tcPr>
          <w:p w14:paraId="0F0880A8" w14:textId="77777777" w:rsidR="007B3626" w:rsidRDefault="007B3626">
            <w:pPr>
              <w:pStyle w:val="ConsPlusNormal"/>
            </w:pPr>
            <w:r>
              <w:t>антитоксин гангренозный</w:t>
            </w:r>
          </w:p>
        </w:tc>
        <w:tc>
          <w:tcPr>
            <w:tcW w:w="3742" w:type="dxa"/>
          </w:tcPr>
          <w:p w14:paraId="543C721D" w14:textId="77777777" w:rsidR="007B3626" w:rsidRDefault="007B3626">
            <w:pPr>
              <w:pStyle w:val="ConsPlusNormal"/>
            </w:pPr>
            <w:r>
              <w:t>лекарственные формы для парентерального применения</w:t>
            </w:r>
          </w:p>
        </w:tc>
      </w:tr>
      <w:tr w:rsidR="007B3626" w14:paraId="2BB8793D" w14:textId="77777777">
        <w:tc>
          <w:tcPr>
            <w:tcW w:w="0" w:type="auto"/>
            <w:vMerge/>
          </w:tcPr>
          <w:p w14:paraId="521D8140" w14:textId="77777777" w:rsidR="007B3626" w:rsidRDefault="007B3626">
            <w:pPr>
              <w:pStyle w:val="ConsPlusNormal"/>
            </w:pPr>
          </w:p>
        </w:tc>
        <w:tc>
          <w:tcPr>
            <w:tcW w:w="0" w:type="auto"/>
            <w:vMerge/>
          </w:tcPr>
          <w:p w14:paraId="50F44DCA" w14:textId="77777777" w:rsidR="007B3626" w:rsidRDefault="007B3626">
            <w:pPr>
              <w:pStyle w:val="ConsPlusNormal"/>
            </w:pPr>
          </w:p>
        </w:tc>
        <w:tc>
          <w:tcPr>
            <w:tcW w:w="4592" w:type="dxa"/>
          </w:tcPr>
          <w:p w14:paraId="47591A8B" w14:textId="77777777" w:rsidR="007B3626" w:rsidRDefault="007B3626">
            <w:pPr>
              <w:pStyle w:val="ConsPlusNormal"/>
            </w:pPr>
            <w:r>
              <w:t>антитоксин дифтерийный</w:t>
            </w:r>
          </w:p>
        </w:tc>
        <w:tc>
          <w:tcPr>
            <w:tcW w:w="3742" w:type="dxa"/>
          </w:tcPr>
          <w:p w14:paraId="405C305F" w14:textId="77777777" w:rsidR="007B3626" w:rsidRDefault="007B3626">
            <w:pPr>
              <w:pStyle w:val="ConsPlusNormal"/>
            </w:pPr>
            <w:r>
              <w:t>лекарственные формы для парентерального применения</w:t>
            </w:r>
          </w:p>
        </w:tc>
      </w:tr>
      <w:tr w:rsidR="007B3626" w14:paraId="071EC8B2" w14:textId="77777777">
        <w:tc>
          <w:tcPr>
            <w:tcW w:w="0" w:type="auto"/>
            <w:vMerge/>
          </w:tcPr>
          <w:p w14:paraId="5F0FF2FF" w14:textId="77777777" w:rsidR="007B3626" w:rsidRDefault="007B3626">
            <w:pPr>
              <w:pStyle w:val="ConsPlusNormal"/>
            </w:pPr>
          </w:p>
        </w:tc>
        <w:tc>
          <w:tcPr>
            <w:tcW w:w="0" w:type="auto"/>
            <w:vMerge/>
          </w:tcPr>
          <w:p w14:paraId="01EA18AD" w14:textId="77777777" w:rsidR="007B3626" w:rsidRDefault="007B3626">
            <w:pPr>
              <w:pStyle w:val="ConsPlusNormal"/>
            </w:pPr>
          </w:p>
        </w:tc>
        <w:tc>
          <w:tcPr>
            <w:tcW w:w="4592" w:type="dxa"/>
          </w:tcPr>
          <w:p w14:paraId="0CC157E1" w14:textId="77777777" w:rsidR="007B3626" w:rsidRDefault="007B3626">
            <w:pPr>
              <w:pStyle w:val="ConsPlusNormal"/>
            </w:pPr>
            <w:r>
              <w:t>антитоксин столбнячный</w:t>
            </w:r>
          </w:p>
        </w:tc>
        <w:tc>
          <w:tcPr>
            <w:tcW w:w="3742" w:type="dxa"/>
          </w:tcPr>
          <w:p w14:paraId="7054FA9A" w14:textId="77777777" w:rsidR="007B3626" w:rsidRDefault="007B3626">
            <w:pPr>
              <w:pStyle w:val="ConsPlusNormal"/>
            </w:pPr>
            <w:r>
              <w:t>лекарственные формы для парентерального применения</w:t>
            </w:r>
          </w:p>
        </w:tc>
      </w:tr>
      <w:tr w:rsidR="007B3626" w14:paraId="568ACD90" w14:textId="77777777">
        <w:tc>
          <w:tcPr>
            <w:tcW w:w="4309" w:type="dxa"/>
          </w:tcPr>
          <w:p w14:paraId="43060871" w14:textId="77777777" w:rsidR="007B3626" w:rsidRDefault="007B3626">
            <w:pPr>
              <w:pStyle w:val="ConsPlusNormal"/>
              <w:jc w:val="center"/>
            </w:pPr>
            <w:r>
              <w:t>J06B</w:t>
            </w:r>
          </w:p>
        </w:tc>
        <w:tc>
          <w:tcPr>
            <w:tcW w:w="4819" w:type="dxa"/>
          </w:tcPr>
          <w:p w14:paraId="597E9E3B" w14:textId="77777777" w:rsidR="007B3626" w:rsidRDefault="007B3626">
            <w:pPr>
              <w:pStyle w:val="ConsPlusNormal"/>
            </w:pPr>
            <w:r>
              <w:t>иммуноглобулины</w:t>
            </w:r>
          </w:p>
        </w:tc>
        <w:tc>
          <w:tcPr>
            <w:tcW w:w="4592" w:type="dxa"/>
          </w:tcPr>
          <w:p w14:paraId="69892CB3" w14:textId="77777777" w:rsidR="007B3626" w:rsidRDefault="007B3626">
            <w:pPr>
              <w:pStyle w:val="ConsPlusNormal"/>
            </w:pPr>
          </w:p>
        </w:tc>
        <w:tc>
          <w:tcPr>
            <w:tcW w:w="3742" w:type="dxa"/>
          </w:tcPr>
          <w:p w14:paraId="4E84C51D" w14:textId="77777777" w:rsidR="007B3626" w:rsidRDefault="007B3626">
            <w:pPr>
              <w:pStyle w:val="ConsPlusNormal"/>
            </w:pPr>
          </w:p>
        </w:tc>
      </w:tr>
      <w:tr w:rsidR="007B3626" w14:paraId="04E0E029" w14:textId="77777777">
        <w:tc>
          <w:tcPr>
            <w:tcW w:w="4309" w:type="dxa"/>
          </w:tcPr>
          <w:p w14:paraId="25FCF9F6" w14:textId="77777777" w:rsidR="007B3626" w:rsidRDefault="007B3626">
            <w:pPr>
              <w:pStyle w:val="ConsPlusNormal"/>
              <w:jc w:val="center"/>
            </w:pPr>
            <w:r>
              <w:t>J06BA</w:t>
            </w:r>
          </w:p>
        </w:tc>
        <w:tc>
          <w:tcPr>
            <w:tcW w:w="4819" w:type="dxa"/>
          </w:tcPr>
          <w:p w14:paraId="750E1460" w14:textId="77777777" w:rsidR="007B3626" w:rsidRDefault="007B3626">
            <w:pPr>
              <w:pStyle w:val="ConsPlusNormal"/>
            </w:pPr>
            <w:r>
              <w:t>иммуноглобулины человека нормальные</w:t>
            </w:r>
          </w:p>
        </w:tc>
        <w:tc>
          <w:tcPr>
            <w:tcW w:w="4592" w:type="dxa"/>
          </w:tcPr>
          <w:p w14:paraId="3830A80D" w14:textId="77777777" w:rsidR="007B3626" w:rsidRDefault="007B3626">
            <w:pPr>
              <w:pStyle w:val="ConsPlusNormal"/>
            </w:pPr>
            <w:r>
              <w:t>иммуноглобулин человека нормальный</w:t>
            </w:r>
          </w:p>
        </w:tc>
        <w:tc>
          <w:tcPr>
            <w:tcW w:w="3742" w:type="dxa"/>
          </w:tcPr>
          <w:p w14:paraId="3DABDA42" w14:textId="77777777" w:rsidR="007B3626" w:rsidRDefault="007B3626">
            <w:pPr>
              <w:pStyle w:val="ConsPlusNormal"/>
            </w:pPr>
            <w:r>
              <w:t>лекарственные формы для парентерального применения</w:t>
            </w:r>
          </w:p>
        </w:tc>
      </w:tr>
      <w:tr w:rsidR="007B3626" w14:paraId="0748D633" w14:textId="77777777">
        <w:tc>
          <w:tcPr>
            <w:tcW w:w="4309" w:type="dxa"/>
            <w:vMerge w:val="restart"/>
          </w:tcPr>
          <w:p w14:paraId="420431A0" w14:textId="77777777" w:rsidR="007B3626" w:rsidRDefault="007B3626">
            <w:pPr>
              <w:pStyle w:val="ConsPlusNormal"/>
              <w:jc w:val="center"/>
            </w:pPr>
            <w:r>
              <w:t>J06BB</w:t>
            </w:r>
          </w:p>
        </w:tc>
        <w:tc>
          <w:tcPr>
            <w:tcW w:w="4819" w:type="dxa"/>
            <w:vMerge w:val="restart"/>
          </w:tcPr>
          <w:p w14:paraId="35F0B1D3" w14:textId="77777777" w:rsidR="007B3626" w:rsidRDefault="007B3626">
            <w:pPr>
              <w:pStyle w:val="ConsPlusNormal"/>
            </w:pPr>
            <w:r>
              <w:t>специфические иммуноглобулины</w:t>
            </w:r>
          </w:p>
        </w:tc>
        <w:tc>
          <w:tcPr>
            <w:tcW w:w="4592" w:type="dxa"/>
          </w:tcPr>
          <w:p w14:paraId="6DE2B84D" w14:textId="77777777" w:rsidR="007B3626" w:rsidRDefault="007B3626">
            <w:pPr>
              <w:pStyle w:val="ConsPlusNormal"/>
            </w:pPr>
            <w:r>
              <w:t>иммуноглобулин антирабический</w:t>
            </w:r>
          </w:p>
        </w:tc>
        <w:tc>
          <w:tcPr>
            <w:tcW w:w="3742" w:type="dxa"/>
          </w:tcPr>
          <w:p w14:paraId="2DC55B35" w14:textId="77777777" w:rsidR="007B3626" w:rsidRDefault="007B3626">
            <w:pPr>
              <w:pStyle w:val="ConsPlusNormal"/>
            </w:pPr>
            <w:r>
              <w:t>лекарственные формы для парентерального применения</w:t>
            </w:r>
          </w:p>
        </w:tc>
      </w:tr>
      <w:tr w:rsidR="007B3626" w14:paraId="3B81E617" w14:textId="77777777">
        <w:tc>
          <w:tcPr>
            <w:tcW w:w="0" w:type="auto"/>
            <w:vMerge/>
          </w:tcPr>
          <w:p w14:paraId="104E231E" w14:textId="77777777" w:rsidR="007B3626" w:rsidRDefault="007B3626">
            <w:pPr>
              <w:pStyle w:val="ConsPlusNormal"/>
            </w:pPr>
          </w:p>
        </w:tc>
        <w:tc>
          <w:tcPr>
            <w:tcW w:w="0" w:type="auto"/>
            <w:vMerge/>
          </w:tcPr>
          <w:p w14:paraId="20A5FF68" w14:textId="77777777" w:rsidR="007B3626" w:rsidRDefault="007B3626">
            <w:pPr>
              <w:pStyle w:val="ConsPlusNormal"/>
            </w:pPr>
          </w:p>
        </w:tc>
        <w:tc>
          <w:tcPr>
            <w:tcW w:w="4592" w:type="dxa"/>
          </w:tcPr>
          <w:p w14:paraId="1B43F387" w14:textId="77777777" w:rsidR="007B3626" w:rsidRDefault="007B3626">
            <w:pPr>
              <w:pStyle w:val="ConsPlusNormal"/>
            </w:pPr>
            <w:r>
              <w:t>иммуноглобулин против клещевого энцефалита</w:t>
            </w:r>
          </w:p>
        </w:tc>
        <w:tc>
          <w:tcPr>
            <w:tcW w:w="3742" w:type="dxa"/>
          </w:tcPr>
          <w:p w14:paraId="18E2451B" w14:textId="77777777" w:rsidR="007B3626" w:rsidRDefault="007B3626">
            <w:pPr>
              <w:pStyle w:val="ConsPlusNormal"/>
            </w:pPr>
            <w:r>
              <w:t>лекарственные формы для парентерального применения</w:t>
            </w:r>
          </w:p>
        </w:tc>
      </w:tr>
      <w:tr w:rsidR="007B3626" w14:paraId="3214AE79" w14:textId="77777777">
        <w:tc>
          <w:tcPr>
            <w:tcW w:w="0" w:type="auto"/>
            <w:vMerge/>
          </w:tcPr>
          <w:p w14:paraId="0164CC90" w14:textId="77777777" w:rsidR="007B3626" w:rsidRDefault="007B3626">
            <w:pPr>
              <w:pStyle w:val="ConsPlusNormal"/>
            </w:pPr>
          </w:p>
        </w:tc>
        <w:tc>
          <w:tcPr>
            <w:tcW w:w="0" w:type="auto"/>
            <w:vMerge/>
          </w:tcPr>
          <w:p w14:paraId="13085960" w14:textId="77777777" w:rsidR="007B3626" w:rsidRDefault="007B3626">
            <w:pPr>
              <w:pStyle w:val="ConsPlusNormal"/>
            </w:pPr>
          </w:p>
        </w:tc>
        <w:tc>
          <w:tcPr>
            <w:tcW w:w="4592" w:type="dxa"/>
          </w:tcPr>
          <w:p w14:paraId="42598008" w14:textId="77777777" w:rsidR="007B3626" w:rsidRDefault="007B3626">
            <w:pPr>
              <w:pStyle w:val="ConsPlusNormal"/>
            </w:pPr>
            <w:r>
              <w:t>иммуноглобулин противостолбнячный человека</w:t>
            </w:r>
          </w:p>
        </w:tc>
        <w:tc>
          <w:tcPr>
            <w:tcW w:w="3742" w:type="dxa"/>
          </w:tcPr>
          <w:p w14:paraId="7E91952C" w14:textId="77777777" w:rsidR="007B3626" w:rsidRDefault="007B3626">
            <w:pPr>
              <w:pStyle w:val="ConsPlusNormal"/>
            </w:pPr>
            <w:r>
              <w:t>лекарственные формы для парентерального применения</w:t>
            </w:r>
          </w:p>
        </w:tc>
      </w:tr>
      <w:tr w:rsidR="007B3626" w14:paraId="100E26B2" w14:textId="77777777">
        <w:tc>
          <w:tcPr>
            <w:tcW w:w="0" w:type="auto"/>
            <w:vMerge/>
          </w:tcPr>
          <w:p w14:paraId="5E762A9A" w14:textId="77777777" w:rsidR="007B3626" w:rsidRDefault="007B3626">
            <w:pPr>
              <w:pStyle w:val="ConsPlusNormal"/>
            </w:pPr>
          </w:p>
        </w:tc>
        <w:tc>
          <w:tcPr>
            <w:tcW w:w="0" w:type="auto"/>
            <w:vMerge/>
          </w:tcPr>
          <w:p w14:paraId="764D3D32" w14:textId="77777777" w:rsidR="007B3626" w:rsidRDefault="007B3626">
            <w:pPr>
              <w:pStyle w:val="ConsPlusNormal"/>
            </w:pPr>
          </w:p>
        </w:tc>
        <w:tc>
          <w:tcPr>
            <w:tcW w:w="4592" w:type="dxa"/>
          </w:tcPr>
          <w:p w14:paraId="0C318C8C" w14:textId="77777777" w:rsidR="007B3626" w:rsidRDefault="007B3626">
            <w:pPr>
              <w:pStyle w:val="ConsPlusNormal"/>
            </w:pPr>
            <w:r>
              <w:t>иммуноглобулин человека антирезус Rho(D)</w:t>
            </w:r>
          </w:p>
        </w:tc>
        <w:tc>
          <w:tcPr>
            <w:tcW w:w="3742" w:type="dxa"/>
          </w:tcPr>
          <w:p w14:paraId="63E98131" w14:textId="77777777" w:rsidR="007B3626" w:rsidRDefault="007B3626">
            <w:pPr>
              <w:pStyle w:val="ConsPlusNormal"/>
            </w:pPr>
            <w:r>
              <w:t>лекарственные формы для парентерального применения</w:t>
            </w:r>
          </w:p>
        </w:tc>
      </w:tr>
      <w:tr w:rsidR="007B3626" w14:paraId="6CD1D7CC" w14:textId="77777777">
        <w:tc>
          <w:tcPr>
            <w:tcW w:w="0" w:type="auto"/>
            <w:vMerge/>
          </w:tcPr>
          <w:p w14:paraId="09EF31BD" w14:textId="77777777" w:rsidR="007B3626" w:rsidRDefault="007B3626">
            <w:pPr>
              <w:pStyle w:val="ConsPlusNormal"/>
            </w:pPr>
          </w:p>
        </w:tc>
        <w:tc>
          <w:tcPr>
            <w:tcW w:w="0" w:type="auto"/>
            <w:vMerge/>
          </w:tcPr>
          <w:p w14:paraId="3853E68B" w14:textId="77777777" w:rsidR="007B3626" w:rsidRDefault="007B3626">
            <w:pPr>
              <w:pStyle w:val="ConsPlusNormal"/>
            </w:pPr>
          </w:p>
        </w:tc>
        <w:tc>
          <w:tcPr>
            <w:tcW w:w="4592" w:type="dxa"/>
          </w:tcPr>
          <w:p w14:paraId="05C035E5" w14:textId="77777777" w:rsidR="007B3626" w:rsidRDefault="007B3626">
            <w:pPr>
              <w:pStyle w:val="ConsPlusNormal"/>
            </w:pPr>
            <w:r>
              <w:t>иммуноглобулин человека противостафилококковый</w:t>
            </w:r>
          </w:p>
        </w:tc>
        <w:tc>
          <w:tcPr>
            <w:tcW w:w="3742" w:type="dxa"/>
          </w:tcPr>
          <w:p w14:paraId="39E04C09" w14:textId="77777777" w:rsidR="007B3626" w:rsidRDefault="007B3626">
            <w:pPr>
              <w:pStyle w:val="ConsPlusNormal"/>
            </w:pPr>
            <w:r>
              <w:t>лекарственные формы для парентерального применения</w:t>
            </w:r>
          </w:p>
        </w:tc>
      </w:tr>
      <w:tr w:rsidR="007B3626" w14:paraId="65A8337A" w14:textId="77777777">
        <w:tc>
          <w:tcPr>
            <w:tcW w:w="4309" w:type="dxa"/>
          </w:tcPr>
          <w:p w14:paraId="4950A7D7" w14:textId="77777777" w:rsidR="007B3626" w:rsidRDefault="007B3626">
            <w:pPr>
              <w:pStyle w:val="ConsPlusNormal"/>
              <w:jc w:val="center"/>
            </w:pPr>
            <w:r>
              <w:t>J06BD</w:t>
            </w:r>
          </w:p>
        </w:tc>
        <w:tc>
          <w:tcPr>
            <w:tcW w:w="4819" w:type="dxa"/>
          </w:tcPr>
          <w:p w14:paraId="3643D153" w14:textId="77777777" w:rsidR="007B3626" w:rsidRDefault="007B3626">
            <w:pPr>
              <w:pStyle w:val="ConsPlusNormal"/>
            </w:pPr>
            <w:r>
              <w:t>противовирусные моноклональные антитела</w:t>
            </w:r>
          </w:p>
        </w:tc>
        <w:tc>
          <w:tcPr>
            <w:tcW w:w="4592" w:type="dxa"/>
          </w:tcPr>
          <w:p w14:paraId="62C23E68" w14:textId="77777777" w:rsidR="007B3626" w:rsidRDefault="007B3626">
            <w:pPr>
              <w:pStyle w:val="ConsPlusNormal"/>
            </w:pPr>
            <w:r>
              <w:t>паливизумаб</w:t>
            </w:r>
          </w:p>
        </w:tc>
        <w:tc>
          <w:tcPr>
            <w:tcW w:w="3742" w:type="dxa"/>
          </w:tcPr>
          <w:p w14:paraId="50E11324" w14:textId="77777777" w:rsidR="007B3626" w:rsidRDefault="007B3626">
            <w:pPr>
              <w:pStyle w:val="ConsPlusNormal"/>
            </w:pPr>
            <w:r>
              <w:t>лекарственные формы для парентерального применения</w:t>
            </w:r>
          </w:p>
        </w:tc>
      </w:tr>
      <w:tr w:rsidR="007B3626" w14:paraId="4222F3F2" w14:textId="77777777">
        <w:tc>
          <w:tcPr>
            <w:tcW w:w="4309" w:type="dxa"/>
            <w:vMerge w:val="restart"/>
          </w:tcPr>
          <w:p w14:paraId="00CBC2A4" w14:textId="77777777" w:rsidR="007B3626" w:rsidRDefault="007B3626">
            <w:pPr>
              <w:pStyle w:val="ConsPlusNormal"/>
              <w:jc w:val="center"/>
              <w:outlineLvl w:val="3"/>
            </w:pPr>
            <w:r>
              <w:t>J07</w:t>
            </w:r>
          </w:p>
        </w:tc>
        <w:tc>
          <w:tcPr>
            <w:tcW w:w="4819" w:type="dxa"/>
            <w:vMerge w:val="restart"/>
          </w:tcPr>
          <w:p w14:paraId="23F6AF99" w14:textId="77777777" w:rsidR="007B3626" w:rsidRDefault="007B3626">
            <w:pPr>
              <w:pStyle w:val="ConsPlusNormal"/>
            </w:pPr>
            <w:r>
              <w:t>вакцины</w:t>
            </w:r>
          </w:p>
        </w:tc>
        <w:tc>
          <w:tcPr>
            <w:tcW w:w="4592" w:type="dxa"/>
          </w:tcPr>
          <w:p w14:paraId="49BB45E4" w14:textId="77777777" w:rsidR="007B3626" w:rsidRDefault="007B3626">
            <w:pPr>
              <w:pStyle w:val="ConsPlusNormal"/>
            </w:pPr>
            <w:r>
              <w:t xml:space="preserve">вакцины в соответствии с национальным </w:t>
            </w:r>
            <w:r>
              <w:lastRenderedPageBreak/>
              <w:t>календарем профилактических прививок</w:t>
            </w:r>
          </w:p>
        </w:tc>
        <w:tc>
          <w:tcPr>
            <w:tcW w:w="3742" w:type="dxa"/>
          </w:tcPr>
          <w:p w14:paraId="307521D8" w14:textId="77777777" w:rsidR="007B3626" w:rsidRDefault="007B3626">
            <w:pPr>
              <w:pStyle w:val="ConsPlusNormal"/>
            </w:pPr>
            <w:r>
              <w:lastRenderedPageBreak/>
              <w:t xml:space="preserve">жидкие лекарственные формы для </w:t>
            </w:r>
            <w:r>
              <w:lastRenderedPageBreak/>
              <w:t>приема внутрь;</w:t>
            </w:r>
          </w:p>
          <w:p w14:paraId="18A02DBE" w14:textId="77777777" w:rsidR="007B3626" w:rsidRDefault="007B3626">
            <w:pPr>
              <w:pStyle w:val="ConsPlusNormal"/>
            </w:pPr>
            <w:r>
              <w:t>лекарственные формы для парентерального применения;</w:t>
            </w:r>
          </w:p>
          <w:p w14:paraId="5407966F" w14:textId="77777777" w:rsidR="007B3626" w:rsidRDefault="007B3626">
            <w:pPr>
              <w:pStyle w:val="ConsPlusNormal"/>
            </w:pPr>
            <w:r>
              <w:t>твердые лекарственные формы, предназначенные для приготовления жидких лекарственных форм для местного назального применения или приема внутрь</w:t>
            </w:r>
          </w:p>
        </w:tc>
      </w:tr>
      <w:tr w:rsidR="007B3626" w14:paraId="0AEC983D" w14:textId="77777777">
        <w:tc>
          <w:tcPr>
            <w:tcW w:w="0" w:type="auto"/>
            <w:vMerge/>
          </w:tcPr>
          <w:p w14:paraId="51F559AA" w14:textId="77777777" w:rsidR="007B3626" w:rsidRDefault="007B3626">
            <w:pPr>
              <w:pStyle w:val="ConsPlusNormal"/>
            </w:pPr>
          </w:p>
        </w:tc>
        <w:tc>
          <w:tcPr>
            <w:tcW w:w="0" w:type="auto"/>
            <w:vMerge/>
          </w:tcPr>
          <w:p w14:paraId="4C7DA4ED" w14:textId="77777777" w:rsidR="007B3626" w:rsidRDefault="007B3626">
            <w:pPr>
              <w:pStyle w:val="ConsPlusNormal"/>
            </w:pPr>
          </w:p>
        </w:tc>
        <w:tc>
          <w:tcPr>
            <w:tcW w:w="4592" w:type="dxa"/>
          </w:tcPr>
          <w:p w14:paraId="0B2CED98" w14:textId="77777777" w:rsidR="007B3626" w:rsidRDefault="007B3626">
            <w:pPr>
              <w:pStyle w:val="ConsPlusNormal"/>
            </w:pPr>
            <w:r>
              <w:t>вакцины в соответствии с календарем профилактических прививок по эпидемическим показаниям</w:t>
            </w:r>
          </w:p>
        </w:tc>
        <w:tc>
          <w:tcPr>
            <w:tcW w:w="3742" w:type="dxa"/>
          </w:tcPr>
          <w:p w14:paraId="55A39D5C" w14:textId="77777777" w:rsidR="007B3626" w:rsidRDefault="007B3626">
            <w:pPr>
              <w:pStyle w:val="ConsPlusNormal"/>
            </w:pPr>
            <w:r>
              <w:t>жидкие лекарственные формы для приема внутрь;</w:t>
            </w:r>
          </w:p>
          <w:p w14:paraId="00D8B4A8" w14:textId="77777777" w:rsidR="007B3626" w:rsidRDefault="007B3626">
            <w:pPr>
              <w:pStyle w:val="ConsPlusNormal"/>
            </w:pPr>
            <w:r>
              <w:t>лекарственные формы для ингаляционного, и (или) местного назального, и (или) наружного, и (или) парентерального применения;</w:t>
            </w:r>
          </w:p>
          <w:p w14:paraId="14974988" w14:textId="77777777" w:rsidR="007B3626" w:rsidRDefault="007B3626">
            <w:pPr>
              <w:pStyle w:val="ConsPlusNormal"/>
            </w:pPr>
            <w:r>
              <w:t>твердые лекарственные формы для рассасывания в полости рта</w:t>
            </w:r>
          </w:p>
        </w:tc>
      </w:tr>
      <w:tr w:rsidR="007B3626" w14:paraId="75AA567E" w14:textId="77777777">
        <w:tc>
          <w:tcPr>
            <w:tcW w:w="4309" w:type="dxa"/>
          </w:tcPr>
          <w:p w14:paraId="3199131F" w14:textId="77777777" w:rsidR="007B3626" w:rsidRDefault="007B3626">
            <w:pPr>
              <w:pStyle w:val="ConsPlusNormal"/>
              <w:jc w:val="center"/>
            </w:pPr>
            <w:r>
              <w:t>J07A</w:t>
            </w:r>
          </w:p>
        </w:tc>
        <w:tc>
          <w:tcPr>
            <w:tcW w:w="4819" w:type="dxa"/>
          </w:tcPr>
          <w:p w14:paraId="587F5BDF" w14:textId="77777777" w:rsidR="007B3626" w:rsidRDefault="007B3626">
            <w:pPr>
              <w:pStyle w:val="ConsPlusNormal"/>
            </w:pPr>
            <w:r>
              <w:t>бактериальные вакцины</w:t>
            </w:r>
          </w:p>
        </w:tc>
        <w:tc>
          <w:tcPr>
            <w:tcW w:w="4592" w:type="dxa"/>
          </w:tcPr>
          <w:p w14:paraId="28F466C6" w14:textId="77777777" w:rsidR="007B3626" w:rsidRDefault="007B3626">
            <w:pPr>
              <w:pStyle w:val="ConsPlusNormal"/>
            </w:pPr>
          </w:p>
        </w:tc>
        <w:tc>
          <w:tcPr>
            <w:tcW w:w="3742" w:type="dxa"/>
          </w:tcPr>
          <w:p w14:paraId="4317732D" w14:textId="77777777" w:rsidR="007B3626" w:rsidRDefault="007B3626">
            <w:pPr>
              <w:pStyle w:val="ConsPlusNormal"/>
            </w:pPr>
          </w:p>
        </w:tc>
      </w:tr>
      <w:tr w:rsidR="007B3626" w14:paraId="04E56385" w14:textId="77777777">
        <w:tc>
          <w:tcPr>
            <w:tcW w:w="4309" w:type="dxa"/>
          </w:tcPr>
          <w:p w14:paraId="22C5151D" w14:textId="77777777" w:rsidR="007B3626" w:rsidRDefault="007B3626">
            <w:pPr>
              <w:pStyle w:val="ConsPlusNormal"/>
              <w:jc w:val="center"/>
            </w:pPr>
            <w:r>
              <w:t>J07AF</w:t>
            </w:r>
          </w:p>
        </w:tc>
        <w:tc>
          <w:tcPr>
            <w:tcW w:w="4819" w:type="dxa"/>
          </w:tcPr>
          <w:p w14:paraId="7DC7BE64" w14:textId="77777777" w:rsidR="007B3626" w:rsidRDefault="007B3626">
            <w:pPr>
              <w:pStyle w:val="ConsPlusNormal"/>
            </w:pPr>
            <w:r>
              <w:t>вакцины против дифтерии</w:t>
            </w:r>
          </w:p>
        </w:tc>
        <w:tc>
          <w:tcPr>
            <w:tcW w:w="4592" w:type="dxa"/>
          </w:tcPr>
          <w:p w14:paraId="72DFFFC1" w14:textId="77777777" w:rsidR="007B3626" w:rsidRDefault="007B3626">
            <w:pPr>
              <w:pStyle w:val="ConsPlusNormal"/>
            </w:pPr>
            <w:r>
              <w:t>анатоксин дифтерийный</w:t>
            </w:r>
          </w:p>
        </w:tc>
        <w:tc>
          <w:tcPr>
            <w:tcW w:w="3742" w:type="dxa"/>
          </w:tcPr>
          <w:p w14:paraId="16639204" w14:textId="77777777" w:rsidR="007B3626" w:rsidRDefault="007B3626">
            <w:pPr>
              <w:pStyle w:val="ConsPlusNormal"/>
            </w:pPr>
            <w:r>
              <w:t>лекарственные формы для парентерального применения</w:t>
            </w:r>
          </w:p>
        </w:tc>
      </w:tr>
      <w:tr w:rsidR="007B3626" w14:paraId="46AA8983" w14:textId="77777777">
        <w:tc>
          <w:tcPr>
            <w:tcW w:w="4309" w:type="dxa"/>
            <w:vMerge w:val="restart"/>
          </w:tcPr>
          <w:p w14:paraId="6F27A467" w14:textId="77777777" w:rsidR="007B3626" w:rsidRDefault="007B3626">
            <w:pPr>
              <w:pStyle w:val="ConsPlusNormal"/>
              <w:jc w:val="center"/>
            </w:pPr>
            <w:r>
              <w:t>J07AM</w:t>
            </w:r>
          </w:p>
        </w:tc>
        <w:tc>
          <w:tcPr>
            <w:tcW w:w="4819" w:type="dxa"/>
            <w:vMerge w:val="restart"/>
          </w:tcPr>
          <w:p w14:paraId="5EDB015F" w14:textId="77777777" w:rsidR="007B3626" w:rsidRDefault="007B3626">
            <w:pPr>
              <w:pStyle w:val="ConsPlusNormal"/>
            </w:pPr>
            <w:r>
              <w:t>вакцины против столбняка</w:t>
            </w:r>
          </w:p>
        </w:tc>
        <w:tc>
          <w:tcPr>
            <w:tcW w:w="4592" w:type="dxa"/>
          </w:tcPr>
          <w:p w14:paraId="12D08064" w14:textId="77777777" w:rsidR="007B3626" w:rsidRDefault="007B3626">
            <w:pPr>
              <w:pStyle w:val="ConsPlusNormal"/>
            </w:pPr>
            <w:r>
              <w:t>анатоксин дифтерийно-столбнячный</w:t>
            </w:r>
          </w:p>
        </w:tc>
        <w:tc>
          <w:tcPr>
            <w:tcW w:w="3742" w:type="dxa"/>
          </w:tcPr>
          <w:p w14:paraId="63DA3EDD" w14:textId="77777777" w:rsidR="007B3626" w:rsidRDefault="007B3626">
            <w:pPr>
              <w:pStyle w:val="ConsPlusNormal"/>
            </w:pPr>
            <w:r>
              <w:t>лекарственные формы для парентерального применения</w:t>
            </w:r>
          </w:p>
        </w:tc>
      </w:tr>
      <w:tr w:rsidR="007B3626" w14:paraId="5449F268" w14:textId="77777777">
        <w:tc>
          <w:tcPr>
            <w:tcW w:w="0" w:type="auto"/>
            <w:vMerge/>
          </w:tcPr>
          <w:p w14:paraId="176A4FA4" w14:textId="77777777" w:rsidR="007B3626" w:rsidRDefault="007B3626">
            <w:pPr>
              <w:pStyle w:val="ConsPlusNormal"/>
            </w:pPr>
          </w:p>
        </w:tc>
        <w:tc>
          <w:tcPr>
            <w:tcW w:w="0" w:type="auto"/>
            <w:vMerge/>
          </w:tcPr>
          <w:p w14:paraId="647E1361" w14:textId="77777777" w:rsidR="007B3626" w:rsidRDefault="007B3626">
            <w:pPr>
              <w:pStyle w:val="ConsPlusNormal"/>
            </w:pPr>
          </w:p>
        </w:tc>
        <w:tc>
          <w:tcPr>
            <w:tcW w:w="4592" w:type="dxa"/>
          </w:tcPr>
          <w:p w14:paraId="53BA510B" w14:textId="77777777" w:rsidR="007B3626" w:rsidRDefault="007B3626">
            <w:pPr>
              <w:pStyle w:val="ConsPlusNormal"/>
            </w:pPr>
            <w:r>
              <w:t>анатоксин столбнячный</w:t>
            </w:r>
          </w:p>
        </w:tc>
        <w:tc>
          <w:tcPr>
            <w:tcW w:w="3742" w:type="dxa"/>
          </w:tcPr>
          <w:p w14:paraId="2DC406E9" w14:textId="77777777" w:rsidR="007B3626" w:rsidRDefault="007B3626">
            <w:pPr>
              <w:pStyle w:val="ConsPlusNormal"/>
            </w:pPr>
            <w:r>
              <w:t>лекарственные формы для парентерального применения</w:t>
            </w:r>
          </w:p>
        </w:tc>
      </w:tr>
      <w:tr w:rsidR="007B3626" w14:paraId="37C63EE5" w14:textId="77777777">
        <w:tc>
          <w:tcPr>
            <w:tcW w:w="4309" w:type="dxa"/>
          </w:tcPr>
          <w:p w14:paraId="33E570D9" w14:textId="77777777" w:rsidR="007B3626" w:rsidRDefault="007B3626">
            <w:pPr>
              <w:pStyle w:val="ConsPlusNormal"/>
              <w:jc w:val="center"/>
              <w:outlineLvl w:val="2"/>
            </w:pPr>
            <w:r>
              <w:t>L</w:t>
            </w:r>
          </w:p>
        </w:tc>
        <w:tc>
          <w:tcPr>
            <w:tcW w:w="4819" w:type="dxa"/>
          </w:tcPr>
          <w:p w14:paraId="04271259" w14:textId="77777777" w:rsidR="007B3626" w:rsidRDefault="007B3626">
            <w:pPr>
              <w:pStyle w:val="ConsPlusNormal"/>
            </w:pPr>
            <w:r>
              <w:t>противоопухолевые средства и иммуномодуляторы</w:t>
            </w:r>
          </w:p>
        </w:tc>
        <w:tc>
          <w:tcPr>
            <w:tcW w:w="4592" w:type="dxa"/>
          </w:tcPr>
          <w:p w14:paraId="69F787D1" w14:textId="77777777" w:rsidR="007B3626" w:rsidRDefault="007B3626">
            <w:pPr>
              <w:pStyle w:val="ConsPlusNormal"/>
            </w:pPr>
          </w:p>
        </w:tc>
        <w:tc>
          <w:tcPr>
            <w:tcW w:w="3742" w:type="dxa"/>
          </w:tcPr>
          <w:p w14:paraId="58225290" w14:textId="77777777" w:rsidR="007B3626" w:rsidRDefault="007B3626">
            <w:pPr>
              <w:pStyle w:val="ConsPlusNormal"/>
            </w:pPr>
          </w:p>
        </w:tc>
      </w:tr>
      <w:tr w:rsidR="007B3626" w14:paraId="16901AB1" w14:textId="77777777">
        <w:tc>
          <w:tcPr>
            <w:tcW w:w="4309" w:type="dxa"/>
          </w:tcPr>
          <w:p w14:paraId="4B67B633" w14:textId="77777777" w:rsidR="007B3626" w:rsidRDefault="007B3626">
            <w:pPr>
              <w:pStyle w:val="ConsPlusNormal"/>
              <w:jc w:val="center"/>
              <w:outlineLvl w:val="3"/>
            </w:pPr>
            <w:r>
              <w:t>L01</w:t>
            </w:r>
          </w:p>
        </w:tc>
        <w:tc>
          <w:tcPr>
            <w:tcW w:w="4819" w:type="dxa"/>
          </w:tcPr>
          <w:p w14:paraId="64C5A8A7" w14:textId="77777777" w:rsidR="007B3626" w:rsidRDefault="007B3626">
            <w:pPr>
              <w:pStyle w:val="ConsPlusNormal"/>
            </w:pPr>
            <w:r>
              <w:t>противоопухолевые средства</w:t>
            </w:r>
          </w:p>
        </w:tc>
        <w:tc>
          <w:tcPr>
            <w:tcW w:w="4592" w:type="dxa"/>
          </w:tcPr>
          <w:p w14:paraId="0DE3FE9D" w14:textId="77777777" w:rsidR="007B3626" w:rsidRDefault="007B3626">
            <w:pPr>
              <w:pStyle w:val="ConsPlusNormal"/>
            </w:pPr>
          </w:p>
        </w:tc>
        <w:tc>
          <w:tcPr>
            <w:tcW w:w="3742" w:type="dxa"/>
          </w:tcPr>
          <w:p w14:paraId="7EAB8EBE" w14:textId="77777777" w:rsidR="007B3626" w:rsidRDefault="007B3626">
            <w:pPr>
              <w:pStyle w:val="ConsPlusNormal"/>
            </w:pPr>
          </w:p>
        </w:tc>
      </w:tr>
      <w:tr w:rsidR="007B3626" w14:paraId="6472A262" w14:textId="77777777">
        <w:tc>
          <w:tcPr>
            <w:tcW w:w="4309" w:type="dxa"/>
          </w:tcPr>
          <w:p w14:paraId="315CC1F5" w14:textId="77777777" w:rsidR="007B3626" w:rsidRDefault="007B3626">
            <w:pPr>
              <w:pStyle w:val="ConsPlusNormal"/>
              <w:jc w:val="center"/>
            </w:pPr>
            <w:r>
              <w:lastRenderedPageBreak/>
              <w:t>L01A</w:t>
            </w:r>
          </w:p>
        </w:tc>
        <w:tc>
          <w:tcPr>
            <w:tcW w:w="4819" w:type="dxa"/>
          </w:tcPr>
          <w:p w14:paraId="4E899CAF" w14:textId="77777777" w:rsidR="007B3626" w:rsidRDefault="007B3626">
            <w:pPr>
              <w:pStyle w:val="ConsPlusNormal"/>
            </w:pPr>
            <w:r>
              <w:t>алкилирующие средства</w:t>
            </w:r>
          </w:p>
        </w:tc>
        <w:tc>
          <w:tcPr>
            <w:tcW w:w="4592" w:type="dxa"/>
          </w:tcPr>
          <w:p w14:paraId="104CC6C2" w14:textId="77777777" w:rsidR="007B3626" w:rsidRDefault="007B3626">
            <w:pPr>
              <w:pStyle w:val="ConsPlusNormal"/>
            </w:pPr>
          </w:p>
        </w:tc>
        <w:tc>
          <w:tcPr>
            <w:tcW w:w="3742" w:type="dxa"/>
          </w:tcPr>
          <w:p w14:paraId="6C71CA81" w14:textId="77777777" w:rsidR="007B3626" w:rsidRDefault="007B3626">
            <w:pPr>
              <w:pStyle w:val="ConsPlusNormal"/>
            </w:pPr>
          </w:p>
        </w:tc>
      </w:tr>
      <w:tr w:rsidR="007B3626" w14:paraId="50F180E1" w14:textId="77777777">
        <w:tc>
          <w:tcPr>
            <w:tcW w:w="4309" w:type="dxa"/>
            <w:vMerge w:val="restart"/>
          </w:tcPr>
          <w:p w14:paraId="1CCC7C9E" w14:textId="77777777" w:rsidR="007B3626" w:rsidRDefault="007B3626">
            <w:pPr>
              <w:pStyle w:val="ConsPlusNormal"/>
              <w:jc w:val="center"/>
            </w:pPr>
            <w:r>
              <w:t>L01AA</w:t>
            </w:r>
          </w:p>
        </w:tc>
        <w:tc>
          <w:tcPr>
            <w:tcW w:w="4819" w:type="dxa"/>
            <w:vMerge w:val="restart"/>
          </w:tcPr>
          <w:p w14:paraId="6BD58C44" w14:textId="77777777" w:rsidR="007B3626" w:rsidRDefault="007B3626">
            <w:pPr>
              <w:pStyle w:val="ConsPlusNormal"/>
            </w:pPr>
            <w:r>
              <w:t>аналоги азотистого иприта</w:t>
            </w:r>
          </w:p>
        </w:tc>
        <w:tc>
          <w:tcPr>
            <w:tcW w:w="4592" w:type="dxa"/>
          </w:tcPr>
          <w:p w14:paraId="7A7308DB" w14:textId="77777777" w:rsidR="007B3626" w:rsidRDefault="007B3626">
            <w:pPr>
              <w:pStyle w:val="ConsPlusNormal"/>
            </w:pPr>
            <w:r>
              <w:t>бендамустин</w:t>
            </w:r>
          </w:p>
        </w:tc>
        <w:tc>
          <w:tcPr>
            <w:tcW w:w="3742" w:type="dxa"/>
          </w:tcPr>
          <w:p w14:paraId="2A27B903" w14:textId="77777777" w:rsidR="007B3626" w:rsidRDefault="007B3626">
            <w:pPr>
              <w:pStyle w:val="ConsPlusNormal"/>
            </w:pPr>
            <w:r>
              <w:t>лекарственные формы для парентерального применения</w:t>
            </w:r>
          </w:p>
        </w:tc>
      </w:tr>
      <w:tr w:rsidR="007B3626" w14:paraId="70885DA6" w14:textId="77777777">
        <w:tc>
          <w:tcPr>
            <w:tcW w:w="0" w:type="auto"/>
            <w:vMerge/>
          </w:tcPr>
          <w:p w14:paraId="5BEA1AF1" w14:textId="77777777" w:rsidR="007B3626" w:rsidRDefault="007B3626">
            <w:pPr>
              <w:pStyle w:val="ConsPlusNormal"/>
            </w:pPr>
          </w:p>
        </w:tc>
        <w:tc>
          <w:tcPr>
            <w:tcW w:w="0" w:type="auto"/>
            <w:vMerge/>
          </w:tcPr>
          <w:p w14:paraId="3F187C46" w14:textId="77777777" w:rsidR="007B3626" w:rsidRDefault="007B3626">
            <w:pPr>
              <w:pStyle w:val="ConsPlusNormal"/>
            </w:pPr>
          </w:p>
        </w:tc>
        <w:tc>
          <w:tcPr>
            <w:tcW w:w="4592" w:type="dxa"/>
          </w:tcPr>
          <w:p w14:paraId="29645269" w14:textId="77777777" w:rsidR="007B3626" w:rsidRDefault="007B3626">
            <w:pPr>
              <w:pStyle w:val="ConsPlusNormal"/>
            </w:pPr>
            <w:r>
              <w:t>ифосфамид</w:t>
            </w:r>
          </w:p>
        </w:tc>
        <w:tc>
          <w:tcPr>
            <w:tcW w:w="3742" w:type="dxa"/>
          </w:tcPr>
          <w:p w14:paraId="08BA5CD7" w14:textId="77777777" w:rsidR="007B3626" w:rsidRDefault="007B3626">
            <w:pPr>
              <w:pStyle w:val="ConsPlusNormal"/>
            </w:pPr>
            <w:r>
              <w:t>лекарственные формы для парентерального применения</w:t>
            </w:r>
          </w:p>
        </w:tc>
      </w:tr>
      <w:tr w:rsidR="007B3626" w14:paraId="01741D76" w14:textId="77777777">
        <w:tc>
          <w:tcPr>
            <w:tcW w:w="0" w:type="auto"/>
            <w:vMerge/>
          </w:tcPr>
          <w:p w14:paraId="3A7D9653" w14:textId="77777777" w:rsidR="007B3626" w:rsidRDefault="007B3626">
            <w:pPr>
              <w:pStyle w:val="ConsPlusNormal"/>
            </w:pPr>
          </w:p>
        </w:tc>
        <w:tc>
          <w:tcPr>
            <w:tcW w:w="0" w:type="auto"/>
            <w:vMerge/>
          </w:tcPr>
          <w:p w14:paraId="7EFCD314" w14:textId="77777777" w:rsidR="007B3626" w:rsidRDefault="007B3626">
            <w:pPr>
              <w:pStyle w:val="ConsPlusNormal"/>
            </w:pPr>
          </w:p>
        </w:tc>
        <w:tc>
          <w:tcPr>
            <w:tcW w:w="4592" w:type="dxa"/>
          </w:tcPr>
          <w:p w14:paraId="443A99CE" w14:textId="77777777" w:rsidR="007B3626" w:rsidRDefault="007B3626">
            <w:pPr>
              <w:pStyle w:val="ConsPlusNormal"/>
            </w:pPr>
            <w:r>
              <w:t>мелфалан</w:t>
            </w:r>
          </w:p>
        </w:tc>
        <w:tc>
          <w:tcPr>
            <w:tcW w:w="3742" w:type="dxa"/>
          </w:tcPr>
          <w:p w14:paraId="172B5146" w14:textId="77777777" w:rsidR="007B3626" w:rsidRDefault="007B3626">
            <w:pPr>
              <w:pStyle w:val="ConsPlusNormal"/>
            </w:pPr>
            <w:r>
              <w:t>лекарственные формы для парентерального применения;</w:t>
            </w:r>
          </w:p>
          <w:p w14:paraId="73D9B14F" w14:textId="77777777" w:rsidR="007B3626" w:rsidRDefault="007B3626">
            <w:pPr>
              <w:pStyle w:val="ConsPlusNormal"/>
            </w:pPr>
            <w:r>
              <w:t>твердые лекарственные формы для приема внутрь с обычным высвобождением</w:t>
            </w:r>
          </w:p>
        </w:tc>
      </w:tr>
      <w:tr w:rsidR="007B3626" w14:paraId="2A9C7C8C" w14:textId="77777777">
        <w:tc>
          <w:tcPr>
            <w:tcW w:w="0" w:type="auto"/>
            <w:vMerge/>
          </w:tcPr>
          <w:p w14:paraId="5E9AF1C9" w14:textId="77777777" w:rsidR="007B3626" w:rsidRDefault="007B3626">
            <w:pPr>
              <w:pStyle w:val="ConsPlusNormal"/>
            </w:pPr>
          </w:p>
        </w:tc>
        <w:tc>
          <w:tcPr>
            <w:tcW w:w="0" w:type="auto"/>
            <w:vMerge/>
          </w:tcPr>
          <w:p w14:paraId="793A9584" w14:textId="77777777" w:rsidR="007B3626" w:rsidRDefault="007B3626">
            <w:pPr>
              <w:pStyle w:val="ConsPlusNormal"/>
            </w:pPr>
          </w:p>
        </w:tc>
        <w:tc>
          <w:tcPr>
            <w:tcW w:w="4592" w:type="dxa"/>
          </w:tcPr>
          <w:p w14:paraId="5786EB07" w14:textId="77777777" w:rsidR="007B3626" w:rsidRDefault="007B3626">
            <w:pPr>
              <w:pStyle w:val="ConsPlusNormal"/>
            </w:pPr>
            <w:r>
              <w:t>хлорамбуцил</w:t>
            </w:r>
          </w:p>
        </w:tc>
        <w:tc>
          <w:tcPr>
            <w:tcW w:w="3742" w:type="dxa"/>
          </w:tcPr>
          <w:p w14:paraId="6DF351F8" w14:textId="77777777" w:rsidR="007B3626" w:rsidRDefault="007B3626">
            <w:pPr>
              <w:pStyle w:val="ConsPlusNormal"/>
            </w:pPr>
            <w:r>
              <w:t>твердые лекарственные формы для приема внутрь с обычным высвобождением</w:t>
            </w:r>
          </w:p>
        </w:tc>
      </w:tr>
      <w:tr w:rsidR="007B3626" w14:paraId="15AA873C" w14:textId="77777777">
        <w:tc>
          <w:tcPr>
            <w:tcW w:w="0" w:type="auto"/>
            <w:vMerge/>
          </w:tcPr>
          <w:p w14:paraId="5062DE9A" w14:textId="77777777" w:rsidR="007B3626" w:rsidRDefault="007B3626">
            <w:pPr>
              <w:pStyle w:val="ConsPlusNormal"/>
            </w:pPr>
          </w:p>
        </w:tc>
        <w:tc>
          <w:tcPr>
            <w:tcW w:w="0" w:type="auto"/>
            <w:vMerge/>
          </w:tcPr>
          <w:p w14:paraId="7C028851" w14:textId="77777777" w:rsidR="007B3626" w:rsidRDefault="007B3626">
            <w:pPr>
              <w:pStyle w:val="ConsPlusNormal"/>
            </w:pPr>
          </w:p>
        </w:tc>
        <w:tc>
          <w:tcPr>
            <w:tcW w:w="4592" w:type="dxa"/>
          </w:tcPr>
          <w:p w14:paraId="08348B7B" w14:textId="77777777" w:rsidR="007B3626" w:rsidRDefault="007B3626">
            <w:pPr>
              <w:pStyle w:val="ConsPlusNormal"/>
            </w:pPr>
            <w:r>
              <w:t>циклофосфамид</w:t>
            </w:r>
          </w:p>
        </w:tc>
        <w:tc>
          <w:tcPr>
            <w:tcW w:w="3742" w:type="dxa"/>
          </w:tcPr>
          <w:p w14:paraId="62D7B17E" w14:textId="77777777" w:rsidR="007B3626" w:rsidRDefault="007B3626">
            <w:pPr>
              <w:pStyle w:val="ConsPlusNormal"/>
            </w:pPr>
            <w:r>
              <w:t>лекарственные формы для парентерального применения;</w:t>
            </w:r>
          </w:p>
          <w:p w14:paraId="07C11761" w14:textId="77777777" w:rsidR="007B3626" w:rsidRDefault="007B3626">
            <w:pPr>
              <w:pStyle w:val="ConsPlusNormal"/>
            </w:pPr>
            <w:r>
              <w:t>твердые лекарственные формы для приема внутрь с обычным высвобождением</w:t>
            </w:r>
          </w:p>
        </w:tc>
      </w:tr>
      <w:tr w:rsidR="007B3626" w14:paraId="11354E02" w14:textId="77777777">
        <w:tc>
          <w:tcPr>
            <w:tcW w:w="4309" w:type="dxa"/>
          </w:tcPr>
          <w:p w14:paraId="4A12B59B" w14:textId="77777777" w:rsidR="007B3626" w:rsidRDefault="007B3626">
            <w:pPr>
              <w:pStyle w:val="ConsPlusNormal"/>
              <w:jc w:val="center"/>
            </w:pPr>
            <w:r>
              <w:t>L01AB</w:t>
            </w:r>
          </w:p>
        </w:tc>
        <w:tc>
          <w:tcPr>
            <w:tcW w:w="4819" w:type="dxa"/>
          </w:tcPr>
          <w:p w14:paraId="4ACDC69C" w14:textId="77777777" w:rsidR="007B3626" w:rsidRDefault="007B3626">
            <w:pPr>
              <w:pStyle w:val="ConsPlusNormal"/>
            </w:pPr>
            <w:r>
              <w:t>алкилсульфонаты</w:t>
            </w:r>
          </w:p>
        </w:tc>
        <w:tc>
          <w:tcPr>
            <w:tcW w:w="4592" w:type="dxa"/>
          </w:tcPr>
          <w:p w14:paraId="53493D91" w14:textId="77777777" w:rsidR="007B3626" w:rsidRDefault="007B3626">
            <w:pPr>
              <w:pStyle w:val="ConsPlusNormal"/>
            </w:pPr>
            <w:r>
              <w:t>бусульфан</w:t>
            </w:r>
          </w:p>
        </w:tc>
        <w:tc>
          <w:tcPr>
            <w:tcW w:w="3742" w:type="dxa"/>
          </w:tcPr>
          <w:p w14:paraId="3BCBB6EC" w14:textId="77777777" w:rsidR="007B3626" w:rsidRDefault="007B3626">
            <w:pPr>
              <w:pStyle w:val="ConsPlusNormal"/>
            </w:pPr>
            <w:r>
              <w:t>твердые лекарственные формы для приема внутрь с обычным высвобождением</w:t>
            </w:r>
          </w:p>
        </w:tc>
      </w:tr>
      <w:tr w:rsidR="007B3626" w14:paraId="63289C7D" w14:textId="77777777">
        <w:tc>
          <w:tcPr>
            <w:tcW w:w="4309" w:type="dxa"/>
            <w:vMerge w:val="restart"/>
          </w:tcPr>
          <w:p w14:paraId="44FE6723" w14:textId="77777777" w:rsidR="007B3626" w:rsidRDefault="007B3626">
            <w:pPr>
              <w:pStyle w:val="ConsPlusNormal"/>
              <w:jc w:val="center"/>
            </w:pPr>
            <w:r>
              <w:t>L01AD</w:t>
            </w:r>
          </w:p>
        </w:tc>
        <w:tc>
          <w:tcPr>
            <w:tcW w:w="4819" w:type="dxa"/>
            <w:vMerge w:val="restart"/>
          </w:tcPr>
          <w:p w14:paraId="6EC77D55" w14:textId="77777777" w:rsidR="007B3626" w:rsidRDefault="007B3626">
            <w:pPr>
              <w:pStyle w:val="ConsPlusNormal"/>
            </w:pPr>
            <w:r>
              <w:t>производные нитрозомочевины</w:t>
            </w:r>
          </w:p>
        </w:tc>
        <w:tc>
          <w:tcPr>
            <w:tcW w:w="4592" w:type="dxa"/>
          </w:tcPr>
          <w:p w14:paraId="76201AFD" w14:textId="77777777" w:rsidR="007B3626" w:rsidRDefault="007B3626">
            <w:pPr>
              <w:pStyle w:val="ConsPlusNormal"/>
            </w:pPr>
            <w:r>
              <w:t>кармустин</w:t>
            </w:r>
          </w:p>
        </w:tc>
        <w:tc>
          <w:tcPr>
            <w:tcW w:w="3742" w:type="dxa"/>
          </w:tcPr>
          <w:p w14:paraId="48B85884" w14:textId="77777777" w:rsidR="007B3626" w:rsidRDefault="007B3626">
            <w:pPr>
              <w:pStyle w:val="ConsPlusNormal"/>
            </w:pPr>
            <w:r>
              <w:t>лекарственные формы для парентерального применения</w:t>
            </w:r>
          </w:p>
        </w:tc>
      </w:tr>
      <w:tr w:rsidR="007B3626" w14:paraId="3C3ED292" w14:textId="77777777">
        <w:tc>
          <w:tcPr>
            <w:tcW w:w="0" w:type="auto"/>
            <w:vMerge/>
          </w:tcPr>
          <w:p w14:paraId="28084DC4" w14:textId="77777777" w:rsidR="007B3626" w:rsidRDefault="007B3626">
            <w:pPr>
              <w:pStyle w:val="ConsPlusNormal"/>
            </w:pPr>
          </w:p>
        </w:tc>
        <w:tc>
          <w:tcPr>
            <w:tcW w:w="0" w:type="auto"/>
            <w:vMerge/>
          </w:tcPr>
          <w:p w14:paraId="619C1053" w14:textId="77777777" w:rsidR="007B3626" w:rsidRDefault="007B3626">
            <w:pPr>
              <w:pStyle w:val="ConsPlusNormal"/>
            </w:pPr>
          </w:p>
        </w:tc>
        <w:tc>
          <w:tcPr>
            <w:tcW w:w="4592" w:type="dxa"/>
          </w:tcPr>
          <w:p w14:paraId="3B2B1BDD" w14:textId="77777777" w:rsidR="007B3626" w:rsidRDefault="007B3626">
            <w:pPr>
              <w:pStyle w:val="ConsPlusNormal"/>
            </w:pPr>
            <w:r>
              <w:t>ломустин</w:t>
            </w:r>
          </w:p>
        </w:tc>
        <w:tc>
          <w:tcPr>
            <w:tcW w:w="3742" w:type="dxa"/>
          </w:tcPr>
          <w:p w14:paraId="7FD8D3B5" w14:textId="77777777" w:rsidR="007B3626" w:rsidRDefault="007B3626">
            <w:pPr>
              <w:pStyle w:val="ConsPlusNormal"/>
            </w:pPr>
            <w:r>
              <w:t>твердые лекарственные формы для приема внутрь с обычным высвобождением</w:t>
            </w:r>
          </w:p>
        </w:tc>
      </w:tr>
      <w:tr w:rsidR="007B3626" w14:paraId="104B22EE" w14:textId="77777777">
        <w:tc>
          <w:tcPr>
            <w:tcW w:w="4309" w:type="dxa"/>
            <w:vMerge w:val="restart"/>
          </w:tcPr>
          <w:p w14:paraId="512102C8" w14:textId="77777777" w:rsidR="007B3626" w:rsidRDefault="007B3626">
            <w:pPr>
              <w:pStyle w:val="ConsPlusNormal"/>
              <w:jc w:val="center"/>
            </w:pPr>
            <w:r>
              <w:lastRenderedPageBreak/>
              <w:t>L01AX</w:t>
            </w:r>
          </w:p>
        </w:tc>
        <w:tc>
          <w:tcPr>
            <w:tcW w:w="4819" w:type="dxa"/>
            <w:vMerge w:val="restart"/>
          </w:tcPr>
          <w:p w14:paraId="7A748107" w14:textId="77777777" w:rsidR="007B3626" w:rsidRDefault="007B3626">
            <w:pPr>
              <w:pStyle w:val="ConsPlusNormal"/>
            </w:pPr>
            <w:r>
              <w:t>другие алкилирующие средства</w:t>
            </w:r>
          </w:p>
        </w:tc>
        <w:tc>
          <w:tcPr>
            <w:tcW w:w="4592" w:type="dxa"/>
          </w:tcPr>
          <w:p w14:paraId="6286E998" w14:textId="77777777" w:rsidR="007B3626" w:rsidRDefault="007B3626">
            <w:pPr>
              <w:pStyle w:val="ConsPlusNormal"/>
            </w:pPr>
            <w:r>
              <w:t>дакарбазин</w:t>
            </w:r>
          </w:p>
        </w:tc>
        <w:tc>
          <w:tcPr>
            <w:tcW w:w="3742" w:type="dxa"/>
          </w:tcPr>
          <w:p w14:paraId="6CBC5664" w14:textId="77777777" w:rsidR="007B3626" w:rsidRDefault="007B3626">
            <w:pPr>
              <w:pStyle w:val="ConsPlusNormal"/>
            </w:pPr>
            <w:r>
              <w:t>лекарственные формы для парентерального применения</w:t>
            </w:r>
          </w:p>
        </w:tc>
      </w:tr>
      <w:tr w:rsidR="007B3626" w14:paraId="38D9CEE0" w14:textId="77777777">
        <w:tc>
          <w:tcPr>
            <w:tcW w:w="0" w:type="auto"/>
            <w:vMerge/>
          </w:tcPr>
          <w:p w14:paraId="2D87CDD1" w14:textId="77777777" w:rsidR="007B3626" w:rsidRDefault="007B3626">
            <w:pPr>
              <w:pStyle w:val="ConsPlusNormal"/>
            </w:pPr>
          </w:p>
        </w:tc>
        <w:tc>
          <w:tcPr>
            <w:tcW w:w="0" w:type="auto"/>
            <w:vMerge/>
          </w:tcPr>
          <w:p w14:paraId="4DEF9E18" w14:textId="77777777" w:rsidR="007B3626" w:rsidRDefault="007B3626">
            <w:pPr>
              <w:pStyle w:val="ConsPlusNormal"/>
            </w:pPr>
          </w:p>
        </w:tc>
        <w:tc>
          <w:tcPr>
            <w:tcW w:w="4592" w:type="dxa"/>
          </w:tcPr>
          <w:p w14:paraId="7C90F062" w14:textId="77777777" w:rsidR="007B3626" w:rsidRDefault="007B3626">
            <w:pPr>
              <w:pStyle w:val="ConsPlusNormal"/>
            </w:pPr>
            <w:r>
              <w:t>темозоломид</w:t>
            </w:r>
          </w:p>
        </w:tc>
        <w:tc>
          <w:tcPr>
            <w:tcW w:w="3742" w:type="dxa"/>
          </w:tcPr>
          <w:p w14:paraId="5F62CE7E" w14:textId="77777777" w:rsidR="007B3626" w:rsidRDefault="007B3626">
            <w:pPr>
              <w:pStyle w:val="ConsPlusNormal"/>
            </w:pPr>
            <w:r>
              <w:t>лекарственные формы для парентерального применения;</w:t>
            </w:r>
          </w:p>
          <w:p w14:paraId="6C98B161" w14:textId="77777777" w:rsidR="007B3626" w:rsidRDefault="007B3626">
            <w:pPr>
              <w:pStyle w:val="ConsPlusNormal"/>
            </w:pPr>
            <w:r>
              <w:t>твердые лекарственные формы для приема внутрь с обычным высвобождением</w:t>
            </w:r>
          </w:p>
        </w:tc>
      </w:tr>
      <w:tr w:rsidR="007B3626" w14:paraId="673CA0AD" w14:textId="77777777">
        <w:tc>
          <w:tcPr>
            <w:tcW w:w="4309" w:type="dxa"/>
          </w:tcPr>
          <w:p w14:paraId="16E22BF0" w14:textId="77777777" w:rsidR="007B3626" w:rsidRDefault="007B3626">
            <w:pPr>
              <w:pStyle w:val="ConsPlusNormal"/>
              <w:jc w:val="center"/>
            </w:pPr>
            <w:r>
              <w:t>L01B</w:t>
            </w:r>
          </w:p>
        </w:tc>
        <w:tc>
          <w:tcPr>
            <w:tcW w:w="4819" w:type="dxa"/>
          </w:tcPr>
          <w:p w14:paraId="7DBC5161" w14:textId="77777777" w:rsidR="007B3626" w:rsidRDefault="007B3626">
            <w:pPr>
              <w:pStyle w:val="ConsPlusNormal"/>
            </w:pPr>
            <w:r>
              <w:t>антиметаболиты</w:t>
            </w:r>
          </w:p>
        </w:tc>
        <w:tc>
          <w:tcPr>
            <w:tcW w:w="4592" w:type="dxa"/>
          </w:tcPr>
          <w:p w14:paraId="3C8AE31C" w14:textId="77777777" w:rsidR="007B3626" w:rsidRDefault="007B3626">
            <w:pPr>
              <w:pStyle w:val="ConsPlusNormal"/>
            </w:pPr>
          </w:p>
        </w:tc>
        <w:tc>
          <w:tcPr>
            <w:tcW w:w="3742" w:type="dxa"/>
          </w:tcPr>
          <w:p w14:paraId="3737802A" w14:textId="77777777" w:rsidR="007B3626" w:rsidRDefault="007B3626">
            <w:pPr>
              <w:pStyle w:val="ConsPlusNormal"/>
            </w:pPr>
          </w:p>
        </w:tc>
      </w:tr>
      <w:tr w:rsidR="007B3626" w14:paraId="5B182E93" w14:textId="77777777">
        <w:tc>
          <w:tcPr>
            <w:tcW w:w="4309" w:type="dxa"/>
            <w:vMerge w:val="restart"/>
          </w:tcPr>
          <w:p w14:paraId="1BECE963" w14:textId="77777777" w:rsidR="007B3626" w:rsidRDefault="007B3626">
            <w:pPr>
              <w:pStyle w:val="ConsPlusNormal"/>
              <w:jc w:val="center"/>
            </w:pPr>
            <w:r>
              <w:t>L01BA</w:t>
            </w:r>
          </w:p>
        </w:tc>
        <w:tc>
          <w:tcPr>
            <w:tcW w:w="4819" w:type="dxa"/>
            <w:vMerge w:val="restart"/>
          </w:tcPr>
          <w:p w14:paraId="6AC23AF4" w14:textId="77777777" w:rsidR="007B3626" w:rsidRDefault="007B3626">
            <w:pPr>
              <w:pStyle w:val="ConsPlusNormal"/>
            </w:pPr>
            <w:r>
              <w:t>аналоги фолиевой кислоты</w:t>
            </w:r>
          </w:p>
        </w:tc>
        <w:tc>
          <w:tcPr>
            <w:tcW w:w="4592" w:type="dxa"/>
          </w:tcPr>
          <w:p w14:paraId="385C8120" w14:textId="77777777" w:rsidR="007B3626" w:rsidRDefault="007B3626">
            <w:pPr>
              <w:pStyle w:val="ConsPlusNormal"/>
            </w:pPr>
            <w:r>
              <w:t>метотрексат</w:t>
            </w:r>
          </w:p>
        </w:tc>
        <w:tc>
          <w:tcPr>
            <w:tcW w:w="3742" w:type="dxa"/>
          </w:tcPr>
          <w:p w14:paraId="4FD28456" w14:textId="77777777" w:rsidR="007B3626" w:rsidRDefault="007B3626">
            <w:pPr>
              <w:pStyle w:val="ConsPlusNormal"/>
            </w:pPr>
            <w:r>
              <w:t>лекарственные формы для парентерального применения;</w:t>
            </w:r>
          </w:p>
          <w:p w14:paraId="5A2BBDAB" w14:textId="77777777" w:rsidR="007B3626" w:rsidRDefault="007B3626">
            <w:pPr>
              <w:pStyle w:val="ConsPlusNormal"/>
            </w:pPr>
            <w:r>
              <w:t>твердые лекарственные формы для приема внутрь с обычным высвобождением</w:t>
            </w:r>
          </w:p>
        </w:tc>
      </w:tr>
      <w:tr w:rsidR="007B3626" w14:paraId="7B7F7D3E" w14:textId="77777777">
        <w:tc>
          <w:tcPr>
            <w:tcW w:w="0" w:type="auto"/>
            <w:vMerge/>
          </w:tcPr>
          <w:p w14:paraId="49BF94FE" w14:textId="77777777" w:rsidR="007B3626" w:rsidRDefault="007B3626">
            <w:pPr>
              <w:pStyle w:val="ConsPlusNormal"/>
            </w:pPr>
          </w:p>
        </w:tc>
        <w:tc>
          <w:tcPr>
            <w:tcW w:w="0" w:type="auto"/>
            <w:vMerge/>
          </w:tcPr>
          <w:p w14:paraId="55C3BB13" w14:textId="77777777" w:rsidR="007B3626" w:rsidRDefault="007B3626">
            <w:pPr>
              <w:pStyle w:val="ConsPlusNormal"/>
            </w:pPr>
          </w:p>
        </w:tc>
        <w:tc>
          <w:tcPr>
            <w:tcW w:w="4592" w:type="dxa"/>
          </w:tcPr>
          <w:p w14:paraId="50ECA9D5" w14:textId="77777777" w:rsidR="007B3626" w:rsidRDefault="007B3626">
            <w:pPr>
              <w:pStyle w:val="ConsPlusNormal"/>
            </w:pPr>
            <w:r>
              <w:t>пеметрексед</w:t>
            </w:r>
          </w:p>
        </w:tc>
        <w:tc>
          <w:tcPr>
            <w:tcW w:w="3742" w:type="dxa"/>
          </w:tcPr>
          <w:p w14:paraId="223C39BB" w14:textId="77777777" w:rsidR="007B3626" w:rsidRDefault="007B3626">
            <w:pPr>
              <w:pStyle w:val="ConsPlusNormal"/>
            </w:pPr>
            <w:r>
              <w:t>лекарственные формы для парентерального применения</w:t>
            </w:r>
          </w:p>
        </w:tc>
      </w:tr>
      <w:tr w:rsidR="007B3626" w14:paraId="7AE007AF" w14:textId="77777777">
        <w:tc>
          <w:tcPr>
            <w:tcW w:w="4309" w:type="dxa"/>
            <w:vMerge w:val="restart"/>
          </w:tcPr>
          <w:p w14:paraId="64F4AA35" w14:textId="77777777" w:rsidR="007B3626" w:rsidRDefault="007B3626">
            <w:pPr>
              <w:pStyle w:val="ConsPlusNormal"/>
              <w:jc w:val="center"/>
            </w:pPr>
            <w:r>
              <w:t>L01BB</w:t>
            </w:r>
          </w:p>
        </w:tc>
        <w:tc>
          <w:tcPr>
            <w:tcW w:w="4819" w:type="dxa"/>
            <w:vMerge w:val="restart"/>
          </w:tcPr>
          <w:p w14:paraId="1932A8AB" w14:textId="77777777" w:rsidR="007B3626" w:rsidRDefault="007B3626">
            <w:pPr>
              <w:pStyle w:val="ConsPlusNormal"/>
            </w:pPr>
            <w:r>
              <w:t>аналоги пурина</w:t>
            </w:r>
          </w:p>
        </w:tc>
        <w:tc>
          <w:tcPr>
            <w:tcW w:w="4592" w:type="dxa"/>
          </w:tcPr>
          <w:p w14:paraId="477D73CC" w14:textId="77777777" w:rsidR="007B3626" w:rsidRDefault="007B3626">
            <w:pPr>
              <w:pStyle w:val="ConsPlusNormal"/>
            </w:pPr>
            <w:r>
              <w:t>меркаптопурин</w:t>
            </w:r>
          </w:p>
        </w:tc>
        <w:tc>
          <w:tcPr>
            <w:tcW w:w="3742" w:type="dxa"/>
          </w:tcPr>
          <w:p w14:paraId="32D0447C" w14:textId="77777777" w:rsidR="007B3626" w:rsidRDefault="007B3626">
            <w:pPr>
              <w:pStyle w:val="ConsPlusNormal"/>
            </w:pPr>
            <w:r>
              <w:t>твердые лекарственные формы для приема внутрь с обычным высвобождением</w:t>
            </w:r>
          </w:p>
        </w:tc>
      </w:tr>
      <w:tr w:rsidR="007B3626" w14:paraId="5A56D036" w14:textId="77777777">
        <w:tc>
          <w:tcPr>
            <w:tcW w:w="0" w:type="auto"/>
            <w:vMerge/>
          </w:tcPr>
          <w:p w14:paraId="7F93BF14" w14:textId="77777777" w:rsidR="007B3626" w:rsidRDefault="007B3626">
            <w:pPr>
              <w:pStyle w:val="ConsPlusNormal"/>
            </w:pPr>
          </w:p>
        </w:tc>
        <w:tc>
          <w:tcPr>
            <w:tcW w:w="0" w:type="auto"/>
            <w:vMerge/>
          </w:tcPr>
          <w:p w14:paraId="621661DE" w14:textId="77777777" w:rsidR="007B3626" w:rsidRDefault="007B3626">
            <w:pPr>
              <w:pStyle w:val="ConsPlusNormal"/>
            </w:pPr>
          </w:p>
        </w:tc>
        <w:tc>
          <w:tcPr>
            <w:tcW w:w="4592" w:type="dxa"/>
          </w:tcPr>
          <w:p w14:paraId="0FB56861" w14:textId="77777777" w:rsidR="007B3626" w:rsidRDefault="007B3626">
            <w:pPr>
              <w:pStyle w:val="ConsPlusNormal"/>
            </w:pPr>
            <w:r>
              <w:t>неларабин</w:t>
            </w:r>
          </w:p>
        </w:tc>
        <w:tc>
          <w:tcPr>
            <w:tcW w:w="3742" w:type="dxa"/>
          </w:tcPr>
          <w:p w14:paraId="3D7205D7" w14:textId="77777777" w:rsidR="007B3626" w:rsidRDefault="007B3626">
            <w:pPr>
              <w:pStyle w:val="ConsPlusNormal"/>
            </w:pPr>
            <w:r>
              <w:t>лекарственные формы для парентерального применения</w:t>
            </w:r>
          </w:p>
        </w:tc>
      </w:tr>
      <w:tr w:rsidR="007B3626" w14:paraId="242A2B44" w14:textId="77777777">
        <w:tc>
          <w:tcPr>
            <w:tcW w:w="0" w:type="auto"/>
            <w:vMerge/>
          </w:tcPr>
          <w:p w14:paraId="4F7E8FEB" w14:textId="77777777" w:rsidR="007B3626" w:rsidRDefault="007B3626">
            <w:pPr>
              <w:pStyle w:val="ConsPlusNormal"/>
            </w:pPr>
          </w:p>
        </w:tc>
        <w:tc>
          <w:tcPr>
            <w:tcW w:w="0" w:type="auto"/>
            <w:vMerge/>
          </w:tcPr>
          <w:p w14:paraId="4563FE37" w14:textId="77777777" w:rsidR="007B3626" w:rsidRDefault="007B3626">
            <w:pPr>
              <w:pStyle w:val="ConsPlusNormal"/>
            </w:pPr>
          </w:p>
        </w:tc>
        <w:tc>
          <w:tcPr>
            <w:tcW w:w="4592" w:type="dxa"/>
          </w:tcPr>
          <w:p w14:paraId="281C67A3" w14:textId="77777777" w:rsidR="007B3626" w:rsidRDefault="007B3626">
            <w:pPr>
              <w:pStyle w:val="ConsPlusNormal"/>
            </w:pPr>
            <w:r>
              <w:t>флударабин</w:t>
            </w:r>
          </w:p>
        </w:tc>
        <w:tc>
          <w:tcPr>
            <w:tcW w:w="3742" w:type="dxa"/>
          </w:tcPr>
          <w:p w14:paraId="64C0A204" w14:textId="77777777" w:rsidR="007B3626" w:rsidRDefault="007B3626">
            <w:pPr>
              <w:pStyle w:val="ConsPlusNormal"/>
            </w:pPr>
            <w:r>
              <w:t>лекарственные формы для парентерального применения;</w:t>
            </w:r>
          </w:p>
          <w:p w14:paraId="4D14706F" w14:textId="77777777" w:rsidR="007B3626" w:rsidRDefault="007B3626">
            <w:pPr>
              <w:pStyle w:val="ConsPlusNormal"/>
            </w:pPr>
            <w:r>
              <w:t>твердые лекарственные формы для приема внутрь с обычным высвобождением</w:t>
            </w:r>
          </w:p>
        </w:tc>
      </w:tr>
      <w:tr w:rsidR="007B3626" w14:paraId="1C513919" w14:textId="77777777">
        <w:tc>
          <w:tcPr>
            <w:tcW w:w="4309" w:type="dxa"/>
            <w:vMerge w:val="restart"/>
          </w:tcPr>
          <w:p w14:paraId="00CA9A7C" w14:textId="77777777" w:rsidR="007B3626" w:rsidRDefault="007B3626">
            <w:pPr>
              <w:pStyle w:val="ConsPlusNormal"/>
              <w:jc w:val="center"/>
            </w:pPr>
            <w:r>
              <w:t>L01BC</w:t>
            </w:r>
          </w:p>
        </w:tc>
        <w:tc>
          <w:tcPr>
            <w:tcW w:w="4819" w:type="dxa"/>
            <w:vMerge w:val="restart"/>
          </w:tcPr>
          <w:p w14:paraId="77954529" w14:textId="77777777" w:rsidR="007B3626" w:rsidRDefault="007B3626">
            <w:pPr>
              <w:pStyle w:val="ConsPlusNormal"/>
            </w:pPr>
            <w:r>
              <w:t>аналоги пиримидина</w:t>
            </w:r>
          </w:p>
        </w:tc>
        <w:tc>
          <w:tcPr>
            <w:tcW w:w="4592" w:type="dxa"/>
          </w:tcPr>
          <w:p w14:paraId="348B25FD" w14:textId="77777777" w:rsidR="007B3626" w:rsidRDefault="007B3626">
            <w:pPr>
              <w:pStyle w:val="ConsPlusNormal"/>
            </w:pPr>
            <w:r>
              <w:t>азацитидин</w:t>
            </w:r>
          </w:p>
        </w:tc>
        <w:tc>
          <w:tcPr>
            <w:tcW w:w="3742" w:type="dxa"/>
          </w:tcPr>
          <w:p w14:paraId="593D3619" w14:textId="77777777" w:rsidR="007B3626" w:rsidRDefault="007B3626">
            <w:pPr>
              <w:pStyle w:val="ConsPlusNormal"/>
            </w:pPr>
            <w:r>
              <w:t>лекарственные формы для парентерального применения</w:t>
            </w:r>
          </w:p>
        </w:tc>
      </w:tr>
      <w:tr w:rsidR="007B3626" w14:paraId="096B8590" w14:textId="77777777">
        <w:tc>
          <w:tcPr>
            <w:tcW w:w="0" w:type="auto"/>
            <w:vMerge/>
          </w:tcPr>
          <w:p w14:paraId="730829A7" w14:textId="77777777" w:rsidR="007B3626" w:rsidRDefault="007B3626">
            <w:pPr>
              <w:pStyle w:val="ConsPlusNormal"/>
            </w:pPr>
          </w:p>
        </w:tc>
        <w:tc>
          <w:tcPr>
            <w:tcW w:w="0" w:type="auto"/>
            <w:vMerge/>
          </w:tcPr>
          <w:p w14:paraId="1B32E701" w14:textId="77777777" w:rsidR="007B3626" w:rsidRDefault="007B3626">
            <w:pPr>
              <w:pStyle w:val="ConsPlusNormal"/>
            </w:pPr>
          </w:p>
        </w:tc>
        <w:tc>
          <w:tcPr>
            <w:tcW w:w="4592" w:type="dxa"/>
          </w:tcPr>
          <w:p w14:paraId="0AD4C43E" w14:textId="77777777" w:rsidR="007B3626" w:rsidRDefault="007B3626">
            <w:pPr>
              <w:pStyle w:val="ConsPlusNormal"/>
            </w:pPr>
            <w:r>
              <w:t>гемцитабин</w:t>
            </w:r>
          </w:p>
        </w:tc>
        <w:tc>
          <w:tcPr>
            <w:tcW w:w="3742" w:type="dxa"/>
          </w:tcPr>
          <w:p w14:paraId="1F793ED0" w14:textId="77777777" w:rsidR="007B3626" w:rsidRDefault="007B3626">
            <w:pPr>
              <w:pStyle w:val="ConsPlusNormal"/>
            </w:pPr>
            <w:r>
              <w:t>лекарственные формы для парентерального применения</w:t>
            </w:r>
          </w:p>
        </w:tc>
      </w:tr>
      <w:tr w:rsidR="007B3626" w14:paraId="566BAE8C" w14:textId="77777777">
        <w:tc>
          <w:tcPr>
            <w:tcW w:w="0" w:type="auto"/>
            <w:vMerge/>
          </w:tcPr>
          <w:p w14:paraId="7CEF8A2D" w14:textId="77777777" w:rsidR="007B3626" w:rsidRDefault="007B3626">
            <w:pPr>
              <w:pStyle w:val="ConsPlusNormal"/>
            </w:pPr>
          </w:p>
        </w:tc>
        <w:tc>
          <w:tcPr>
            <w:tcW w:w="0" w:type="auto"/>
            <w:vMerge/>
          </w:tcPr>
          <w:p w14:paraId="0C94C847" w14:textId="77777777" w:rsidR="007B3626" w:rsidRDefault="007B3626">
            <w:pPr>
              <w:pStyle w:val="ConsPlusNormal"/>
            </w:pPr>
          </w:p>
        </w:tc>
        <w:tc>
          <w:tcPr>
            <w:tcW w:w="4592" w:type="dxa"/>
          </w:tcPr>
          <w:p w14:paraId="42D3FCDF" w14:textId="77777777" w:rsidR="007B3626" w:rsidRDefault="007B3626">
            <w:pPr>
              <w:pStyle w:val="ConsPlusNormal"/>
            </w:pPr>
            <w:r>
              <w:t>капецитабин</w:t>
            </w:r>
          </w:p>
        </w:tc>
        <w:tc>
          <w:tcPr>
            <w:tcW w:w="3742" w:type="dxa"/>
          </w:tcPr>
          <w:p w14:paraId="5998CFE0" w14:textId="77777777" w:rsidR="007B3626" w:rsidRDefault="007B3626">
            <w:pPr>
              <w:pStyle w:val="ConsPlusNormal"/>
            </w:pPr>
            <w:r>
              <w:t>твердые лекарственные формы для приема внутрь с обычным высвобождением</w:t>
            </w:r>
          </w:p>
        </w:tc>
      </w:tr>
      <w:tr w:rsidR="007B3626" w14:paraId="7CEB356A" w14:textId="77777777">
        <w:tc>
          <w:tcPr>
            <w:tcW w:w="0" w:type="auto"/>
            <w:vMerge/>
          </w:tcPr>
          <w:p w14:paraId="7C141975" w14:textId="77777777" w:rsidR="007B3626" w:rsidRDefault="007B3626">
            <w:pPr>
              <w:pStyle w:val="ConsPlusNormal"/>
            </w:pPr>
          </w:p>
        </w:tc>
        <w:tc>
          <w:tcPr>
            <w:tcW w:w="0" w:type="auto"/>
            <w:vMerge/>
          </w:tcPr>
          <w:p w14:paraId="2A218D39" w14:textId="77777777" w:rsidR="007B3626" w:rsidRDefault="007B3626">
            <w:pPr>
              <w:pStyle w:val="ConsPlusNormal"/>
            </w:pPr>
          </w:p>
        </w:tc>
        <w:tc>
          <w:tcPr>
            <w:tcW w:w="4592" w:type="dxa"/>
          </w:tcPr>
          <w:p w14:paraId="643396F3" w14:textId="77777777" w:rsidR="007B3626" w:rsidRDefault="007B3626">
            <w:pPr>
              <w:pStyle w:val="ConsPlusNormal"/>
            </w:pPr>
            <w:r>
              <w:t>фторурацил</w:t>
            </w:r>
          </w:p>
        </w:tc>
        <w:tc>
          <w:tcPr>
            <w:tcW w:w="3742" w:type="dxa"/>
          </w:tcPr>
          <w:p w14:paraId="2A32E0EA" w14:textId="77777777" w:rsidR="007B3626" w:rsidRDefault="007B3626">
            <w:pPr>
              <w:pStyle w:val="ConsPlusNormal"/>
            </w:pPr>
            <w:r>
              <w:t>лекарственные формы для парентерального применения</w:t>
            </w:r>
          </w:p>
        </w:tc>
      </w:tr>
      <w:tr w:rsidR="007B3626" w14:paraId="6466F3A9" w14:textId="77777777">
        <w:tc>
          <w:tcPr>
            <w:tcW w:w="0" w:type="auto"/>
            <w:vMerge/>
          </w:tcPr>
          <w:p w14:paraId="666D1D7D" w14:textId="77777777" w:rsidR="007B3626" w:rsidRDefault="007B3626">
            <w:pPr>
              <w:pStyle w:val="ConsPlusNormal"/>
            </w:pPr>
          </w:p>
        </w:tc>
        <w:tc>
          <w:tcPr>
            <w:tcW w:w="0" w:type="auto"/>
            <w:vMerge/>
          </w:tcPr>
          <w:p w14:paraId="03113987" w14:textId="77777777" w:rsidR="007B3626" w:rsidRDefault="007B3626">
            <w:pPr>
              <w:pStyle w:val="ConsPlusNormal"/>
            </w:pPr>
          </w:p>
        </w:tc>
        <w:tc>
          <w:tcPr>
            <w:tcW w:w="4592" w:type="dxa"/>
          </w:tcPr>
          <w:p w14:paraId="46D89FD9" w14:textId="77777777" w:rsidR="007B3626" w:rsidRDefault="007B3626">
            <w:pPr>
              <w:pStyle w:val="ConsPlusNormal"/>
            </w:pPr>
            <w:r>
              <w:t>цитарабин</w:t>
            </w:r>
          </w:p>
        </w:tc>
        <w:tc>
          <w:tcPr>
            <w:tcW w:w="3742" w:type="dxa"/>
          </w:tcPr>
          <w:p w14:paraId="7F791D53" w14:textId="77777777" w:rsidR="007B3626" w:rsidRDefault="007B3626">
            <w:pPr>
              <w:pStyle w:val="ConsPlusNormal"/>
            </w:pPr>
            <w:r>
              <w:t>лекарственные формы для парентерального применения</w:t>
            </w:r>
          </w:p>
        </w:tc>
      </w:tr>
      <w:tr w:rsidR="007B3626" w14:paraId="0EEE9CBC" w14:textId="77777777">
        <w:tc>
          <w:tcPr>
            <w:tcW w:w="4309" w:type="dxa"/>
          </w:tcPr>
          <w:p w14:paraId="5C9E73A2" w14:textId="77777777" w:rsidR="007B3626" w:rsidRDefault="007B3626">
            <w:pPr>
              <w:pStyle w:val="ConsPlusNormal"/>
              <w:jc w:val="center"/>
            </w:pPr>
            <w:r>
              <w:t>L01C</w:t>
            </w:r>
          </w:p>
        </w:tc>
        <w:tc>
          <w:tcPr>
            <w:tcW w:w="4819" w:type="dxa"/>
          </w:tcPr>
          <w:p w14:paraId="45C6F481" w14:textId="77777777" w:rsidR="007B3626" w:rsidRDefault="007B3626">
            <w:pPr>
              <w:pStyle w:val="ConsPlusNormal"/>
            </w:pPr>
            <w:r>
              <w:t>алкалоиды растительного происхождения и другие природные вещества</w:t>
            </w:r>
          </w:p>
        </w:tc>
        <w:tc>
          <w:tcPr>
            <w:tcW w:w="4592" w:type="dxa"/>
          </w:tcPr>
          <w:p w14:paraId="7C9ECCDB" w14:textId="77777777" w:rsidR="007B3626" w:rsidRDefault="007B3626">
            <w:pPr>
              <w:pStyle w:val="ConsPlusNormal"/>
            </w:pPr>
          </w:p>
        </w:tc>
        <w:tc>
          <w:tcPr>
            <w:tcW w:w="3742" w:type="dxa"/>
          </w:tcPr>
          <w:p w14:paraId="7325DF26" w14:textId="77777777" w:rsidR="007B3626" w:rsidRDefault="007B3626">
            <w:pPr>
              <w:pStyle w:val="ConsPlusNormal"/>
            </w:pPr>
          </w:p>
        </w:tc>
      </w:tr>
      <w:tr w:rsidR="007B3626" w14:paraId="4863FD52" w14:textId="77777777">
        <w:tc>
          <w:tcPr>
            <w:tcW w:w="4309" w:type="dxa"/>
            <w:vMerge w:val="restart"/>
          </w:tcPr>
          <w:p w14:paraId="72FF895F" w14:textId="77777777" w:rsidR="007B3626" w:rsidRDefault="007B3626">
            <w:pPr>
              <w:pStyle w:val="ConsPlusNormal"/>
              <w:jc w:val="center"/>
            </w:pPr>
            <w:r>
              <w:t>L01CA</w:t>
            </w:r>
          </w:p>
        </w:tc>
        <w:tc>
          <w:tcPr>
            <w:tcW w:w="4819" w:type="dxa"/>
            <w:vMerge w:val="restart"/>
          </w:tcPr>
          <w:p w14:paraId="504600BD" w14:textId="77777777" w:rsidR="007B3626" w:rsidRDefault="007B3626">
            <w:pPr>
              <w:pStyle w:val="ConsPlusNormal"/>
            </w:pPr>
            <w:r>
              <w:t>алкалоиды барвинка и их аналоги</w:t>
            </w:r>
          </w:p>
        </w:tc>
        <w:tc>
          <w:tcPr>
            <w:tcW w:w="4592" w:type="dxa"/>
          </w:tcPr>
          <w:p w14:paraId="28973CFC" w14:textId="77777777" w:rsidR="007B3626" w:rsidRDefault="007B3626">
            <w:pPr>
              <w:pStyle w:val="ConsPlusNormal"/>
            </w:pPr>
            <w:r>
              <w:t>винбластин</w:t>
            </w:r>
          </w:p>
        </w:tc>
        <w:tc>
          <w:tcPr>
            <w:tcW w:w="3742" w:type="dxa"/>
          </w:tcPr>
          <w:p w14:paraId="4D0B5FB8" w14:textId="77777777" w:rsidR="007B3626" w:rsidRDefault="007B3626">
            <w:pPr>
              <w:pStyle w:val="ConsPlusNormal"/>
            </w:pPr>
            <w:r>
              <w:t>лекарственные формы для парентерального применения</w:t>
            </w:r>
          </w:p>
        </w:tc>
      </w:tr>
      <w:tr w:rsidR="007B3626" w14:paraId="168AEF11" w14:textId="77777777">
        <w:tc>
          <w:tcPr>
            <w:tcW w:w="0" w:type="auto"/>
            <w:vMerge/>
          </w:tcPr>
          <w:p w14:paraId="3EFA06B6" w14:textId="77777777" w:rsidR="007B3626" w:rsidRDefault="007B3626">
            <w:pPr>
              <w:pStyle w:val="ConsPlusNormal"/>
            </w:pPr>
          </w:p>
        </w:tc>
        <w:tc>
          <w:tcPr>
            <w:tcW w:w="0" w:type="auto"/>
            <w:vMerge/>
          </w:tcPr>
          <w:p w14:paraId="18E03861" w14:textId="77777777" w:rsidR="007B3626" w:rsidRDefault="007B3626">
            <w:pPr>
              <w:pStyle w:val="ConsPlusNormal"/>
            </w:pPr>
          </w:p>
        </w:tc>
        <w:tc>
          <w:tcPr>
            <w:tcW w:w="4592" w:type="dxa"/>
          </w:tcPr>
          <w:p w14:paraId="6CDFA6EB" w14:textId="77777777" w:rsidR="007B3626" w:rsidRDefault="007B3626">
            <w:pPr>
              <w:pStyle w:val="ConsPlusNormal"/>
            </w:pPr>
            <w:r>
              <w:t>винкристин</w:t>
            </w:r>
          </w:p>
        </w:tc>
        <w:tc>
          <w:tcPr>
            <w:tcW w:w="3742" w:type="dxa"/>
          </w:tcPr>
          <w:p w14:paraId="5B1382BA" w14:textId="77777777" w:rsidR="007B3626" w:rsidRDefault="007B3626">
            <w:pPr>
              <w:pStyle w:val="ConsPlusNormal"/>
            </w:pPr>
            <w:r>
              <w:t>лекарственные формы для парентерального применения</w:t>
            </w:r>
          </w:p>
        </w:tc>
      </w:tr>
      <w:tr w:rsidR="007B3626" w14:paraId="074FE4BF" w14:textId="77777777">
        <w:tc>
          <w:tcPr>
            <w:tcW w:w="0" w:type="auto"/>
            <w:vMerge/>
          </w:tcPr>
          <w:p w14:paraId="6B021C51" w14:textId="77777777" w:rsidR="007B3626" w:rsidRDefault="007B3626">
            <w:pPr>
              <w:pStyle w:val="ConsPlusNormal"/>
            </w:pPr>
          </w:p>
        </w:tc>
        <w:tc>
          <w:tcPr>
            <w:tcW w:w="0" w:type="auto"/>
            <w:vMerge/>
          </w:tcPr>
          <w:p w14:paraId="4B0531A8" w14:textId="77777777" w:rsidR="007B3626" w:rsidRDefault="007B3626">
            <w:pPr>
              <w:pStyle w:val="ConsPlusNormal"/>
            </w:pPr>
          </w:p>
        </w:tc>
        <w:tc>
          <w:tcPr>
            <w:tcW w:w="4592" w:type="dxa"/>
          </w:tcPr>
          <w:p w14:paraId="214ED8F8" w14:textId="77777777" w:rsidR="007B3626" w:rsidRDefault="007B3626">
            <w:pPr>
              <w:pStyle w:val="ConsPlusNormal"/>
            </w:pPr>
            <w:r>
              <w:t>винорелбин</w:t>
            </w:r>
          </w:p>
        </w:tc>
        <w:tc>
          <w:tcPr>
            <w:tcW w:w="3742" w:type="dxa"/>
          </w:tcPr>
          <w:p w14:paraId="68E65AE3" w14:textId="77777777" w:rsidR="007B3626" w:rsidRDefault="007B3626">
            <w:pPr>
              <w:pStyle w:val="ConsPlusNormal"/>
            </w:pPr>
            <w:r>
              <w:t>лекарственные формы для парентерального применения;</w:t>
            </w:r>
          </w:p>
          <w:p w14:paraId="6839AA87" w14:textId="77777777" w:rsidR="007B3626" w:rsidRDefault="007B3626">
            <w:pPr>
              <w:pStyle w:val="ConsPlusNormal"/>
            </w:pPr>
            <w:r>
              <w:t>твердые лекарственные формы для приема внутрь с обычным высвобождением</w:t>
            </w:r>
          </w:p>
        </w:tc>
      </w:tr>
      <w:tr w:rsidR="007B3626" w14:paraId="5CE8CABA" w14:textId="77777777">
        <w:tc>
          <w:tcPr>
            <w:tcW w:w="4309" w:type="dxa"/>
          </w:tcPr>
          <w:p w14:paraId="1F0735DA" w14:textId="77777777" w:rsidR="007B3626" w:rsidRDefault="007B3626">
            <w:pPr>
              <w:pStyle w:val="ConsPlusNormal"/>
              <w:jc w:val="center"/>
            </w:pPr>
            <w:r>
              <w:t>L01CB</w:t>
            </w:r>
          </w:p>
        </w:tc>
        <w:tc>
          <w:tcPr>
            <w:tcW w:w="4819" w:type="dxa"/>
          </w:tcPr>
          <w:p w14:paraId="72A9A417" w14:textId="77777777" w:rsidR="007B3626" w:rsidRDefault="007B3626">
            <w:pPr>
              <w:pStyle w:val="ConsPlusNormal"/>
            </w:pPr>
            <w:r>
              <w:t>производные подофиллотоксина</w:t>
            </w:r>
          </w:p>
        </w:tc>
        <w:tc>
          <w:tcPr>
            <w:tcW w:w="4592" w:type="dxa"/>
          </w:tcPr>
          <w:p w14:paraId="7108F386" w14:textId="77777777" w:rsidR="007B3626" w:rsidRDefault="007B3626">
            <w:pPr>
              <w:pStyle w:val="ConsPlusNormal"/>
            </w:pPr>
            <w:r>
              <w:t>этопозид</w:t>
            </w:r>
          </w:p>
        </w:tc>
        <w:tc>
          <w:tcPr>
            <w:tcW w:w="3742" w:type="dxa"/>
          </w:tcPr>
          <w:p w14:paraId="7F734E8B" w14:textId="77777777" w:rsidR="007B3626" w:rsidRDefault="007B3626">
            <w:pPr>
              <w:pStyle w:val="ConsPlusNormal"/>
            </w:pPr>
            <w:r>
              <w:t>лекарственные формы для парентерального применения;</w:t>
            </w:r>
          </w:p>
          <w:p w14:paraId="059915DF" w14:textId="77777777" w:rsidR="007B3626" w:rsidRDefault="007B3626">
            <w:pPr>
              <w:pStyle w:val="ConsPlusNormal"/>
            </w:pPr>
            <w:r>
              <w:t>твердые лекарственные формы для приема внутрь с обычным высвобождением</w:t>
            </w:r>
          </w:p>
        </w:tc>
      </w:tr>
      <w:tr w:rsidR="007B3626" w14:paraId="1D563BB2" w14:textId="77777777">
        <w:tc>
          <w:tcPr>
            <w:tcW w:w="4309" w:type="dxa"/>
            <w:vMerge w:val="restart"/>
          </w:tcPr>
          <w:p w14:paraId="69B61CAE" w14:textId="77777777" w:rsidR="007B3626" w:rsidRDefault="007B3626">
            <w:pPr>
              <w:pStyle w:val="ConsPlusNormal"/>
              <w:jc w:val="center"/>
            </w:pPr>
            <w:r>
              <w:t>L01CD</w:t>
            </w:r>
          </w:p>
        </w:tc>
        <w:tc>
          <w:tcPr>
            <w:tcW w:w="4819" w:type="dxa"/>
            <w:vMerge w:val="restart"/>
          </w:tcPr>
          <w:p w14:paraId="0A773A9F" w14:textId="77777777" w:rsidR="007B3626" w:rsidRDefault="007B3626">
            <w:pPr>
              <w:pStyle w:val="ConsPlusNormal"/>
            </w:pPr>
            <w:r>
              <w:t>таксаны</w:t>
            </w:r>
          </w:p>
        </w:tc>
        <w:tc>
          <w:tcPr>
            <w:tcW w:w="4592" w:type="dxa"/>
          </w:tcPr>
          <w:p w14:paraId="1B109F76" w14:textId="77777777" w:rsidR="007B3626" w:rsidRDefault="007B3626">
            <w:pPr>
              <w:pStyle w:val="ConsPlusNormal"/>
            </w:pPr>
            <w:r>
              <w:t>доцетаксел</w:t>
            </w:r>
          </w:p>
        </w:tc>
        <w:tc>
          <w:tcPr>
            <w:tcW w:w="3742" w:type="dxa"/>
          </w:tcPr>
          <w:p w14:paraId="67C22019" w14:textId="77777777" w:rsidR="007B3626" w:rsidRDefault="007B3626">
            <w:pPr>
              <w:pStyle w:val="ConsPlusNormal"/>
            </w:pPr>
            <w:r>
              <w:t xml:space="preserve">лекарственные формы для </w:t>
            </w:r>
            <w:r>
              <w:lastRenderedPageBreak/>
              <w:t>парентерального применения</w:t>
            </w:r>
          </w:p>
        </w:tc>
      </w:tr>
      <w:tr w:rsidR="007B3626" w14:paraId="6B2BA306" w14:textId="77777777">
        <w:tc>
          <w:tcPr>
            <w:tcW w:w="0" w:type="auto"/>
            <w:vMerge/>
          </w:tcPr>
          <w:p w14:paraId="103CE2A0" w14:textId="77777777" w:rsidR="007B3626" w:rsidRDefault="007B3626">
            <w:pPr>
              <w:pStyle w:val="ConsPlusNormal"/>
            </w:pPr>
          </w:p>
        </w:tc>
        <w:tc>
          <w:tcPr>
            <w:tcW w:w="0" w:type="auto"/>
            <w:vMerge/>
          </w:tcPr>
          <w:p w14:paraId="0ACEC821" w14:textId="77777777" w:rsidR="007B3626" w:rsidRDefault="007B3626">
            <w:pPr>
              <w:pStyle w:val="ConsPlusNormal"/>
            </w:pPr>
          </w:p>
        </w:tc>
        <w:tc>
          <w:tcPr>
            <w:tcW w:w="4592" w:type="dxa"/>
          </w:tcPr>
          <w:p w14:paraId="39E04FB6" w14:textId="77777777" w:rsidR="007B3626" w:rsidRDefault="007B3626">
            <w:pPr>
              <w:pStyle w:val="ConsPlusNormal"/>
            </w:pPr>
            <w:r>
              <w:t>кабазитаксел</w:t>
            </w:r>
          </w:p>
        </w:tc>
        <w:tc>
          <w:tcPr>
            <w:tcW w:w="3742" w:type="dxa"/>
          </w:tcPr>
          <w:p w14:paraId="6D5EDC05" w14:textId="77777777" w:rsidR="007B3626" w:rsidRDefault="007B3626">
            <w:pPr>
              <w:pStyle w:val="ConsPlusNormal"/>
            </w:pPr>
            <w:r>
              <w:t>лекарственные формы для парентерального применения</w:t>
            </w:r>
          </w:p>
        </w:tc>
      </w:tr>
      <w:tr w:rsidR="007B3626" w14:paraId="71876C3F" w14:textId="77777777">
        <w:tc>
          <w:tcPr>
            <w:tcW w:w="0" w:type="auto"/>
            <w:vMerge/>
          </w:tcPr>
          <w:p w14:paraId="041A1D16" w14:textId="77777777" w:rsidR="007B3626" w:rsidRDefault="007B3626">
            <w:pPr>
              <w:pStyle w:val="ConsPlusNormal"/>
            </w:pPr>
          </w:p>
        </w:tc>
        <w:tc>
          <w:tcPr>
            <w:tcW w:w="0" w:type="auto"/>
            <w:vMerge/>
          </w:tcPr>
          <w:p w14:paraId="78DA8ADD" w14:textId="77777777" w:rsidR="007B3626" w:rsidRDefault="007B3626">
            <w:pPr>
              <w:pStyle w:val="ConsPlusNormal"/>
            </w:pPr>
          </w:p>
        </w:tc>
        <w:tc>
          <w:tcPr>
            <w:tcW w:w="4592" w:type="dxa"/>
          </w:tcPr>
          <w:p w14:paraId="730E3120" w14:textId="77777777" w:rsidR="007B3626" w:rsidRDefault="007B3626">
            <w:pPr>
              <w:pStyle w:val="ConsPlusNormal"/>
            </w:pPr>
            <w:r>
              <w:t>паклитаксел</w:t>
            </w:r>
          </w:p>
        </w:tc>
        <w:tc>
          <w:tcPr>
            <w:tcW w:w="3742" w:type="dxa"/>
          </w:tcPr>
          <w:p w14:paraId="027F87BF" w14:textId="77777777" w:rsidR="007B3626" w:rsidRDefault="007B3626">
            <w:pPr>
              <w:pStyle w:val="ConsPlusNormal"/>
            </w:pPr>
            <w:r>
              <w:t>лекарственные формы для парентерального применения</w:t>
            </w:r>
          </w:p>
        </w:tc>
      </w:tr>
      <w:tr w:rsidR="007B3626" w14:paraId="7C9E1CD9" w14:textId="77777777">
        <w:tc>
          <w:tcPr>
            <w:tcW w:w="4309" w:type="dxa"/>
          </w:tcPr>
          <w:p w14:paraId="7350A020" w14:textId="77777777" w:rsidR="007B3626" w:rsidRDefault="007B3626">
            <w:pPr>
              <w:pStyle w:val="ConsPlusNormal"/>
              <w:jc w:val="center"/>
            </w:pPr>
            <w:r>
              <w:t>L01CE</w:t>
            </w:r>
          </w:p>
        </w:tc>
        <w:tc>
          <w:tcPr>
            <w:tcW w:w="4819" w:type="dxa"/>
          </w:tcPr>
          <w:p w14:paraId="771BEA7A" w14:textId="77777777" w:rsidR="007B3626" w:rsidRDefault="007B3626">
            <w:pPr>
              <w:pStyle w:val="ConsPlusNormal"/>
            </w:pPr>
            <w:r>
              <w:t>ингибиторы топоизомеразы I</w:t>
            </w:r>
          </w:p>
        </w:tc>
        <w:tc>
          <w:tcPr>
            <w:tcW w:w="4592" w:type="dxa"/>
          </w:tcPr>
          <w:p w14:paraId="04FF3818" w14:textId="77777777" w:rsidR="007B3626" w:rsidRDefault="007B3626">
            <w:pPr>
              <w:pStyle w:val="ConsPlusNormal"/>
            </w:pPr>
            <w:r>
              <w:t>иринотекан</w:t>
            </w:r>
          </w:p>
        </w:tc>
        <w:tc>
          <w:tcPr>
            <w:tcW w:w="3742" w:type="dxa"/>
          </w:tcPr>
          <w:p w14:paraId="4E17A83D" w14:textId="77777777" w:rsidR="007B3626" w:rsidRDefault="007B3626">
            <w:pPr>
              <w:pStyle w:val="ConsPlusNormal"/>
            </w:pPr>
            <w:r>
              <w:t>лекарственные формы для парентерального применения, за исключением концентрата для приготовления дисперсии для инфузий</w:t>
            </w:r>
          </w:p>
        </w:tc>
      </w:tr>
      <w:tr w:rsidR="007B3626" w14:paraId="213189AD" w14:textId="77777777">
        <w:tc>
          <w:tcPr>
            <w:tcW w:w="4309" w:type="dxa"/>
          </w:tcPr>
          <w:p w14:paraId="58C5B83A" w14:textId="77777777" w:rsidR="007B3626" w:rsidRDefault="007B3626">
            <w:pPr>
              <w:pStyle w:val="ConsPlusNormal"/>
              <w:jc w:val="center"/>
            </w:pPr>
            <w:r>
              <w:t>L01D</w:t>
            </w:r>
          </w:p>
        </w:tc>
        <w:tc>
          <w:tcPr>
            <w:tcW w:w="4819" w:type="dxa"/>
          </w:tcPr>
          <w:p w14:paraId="34396B9A" w14:textId="77777777" w:rsidR="007B3626" w:rsidRDefault="007B3626">
            <w:pPr>
              <w:pStyle w:val="ConsPlusNormal"/>
            </w:pPr>
            <w:r>
              <w:t>цитотоксические антибиотики и родственные соединения</w:t>
            </w:r>
          </w:p>
        </w:tc>
        <w:tc>
          <w:tcPr>
            <w:tcW w:w="4592" w:type="dxa"/>
          </w:tcPr>
          <w:p w14:paraId="19E1C751" w14:textId="77777777" w:rsidR="007B3626" w:rsidRDefault="007B3626">
            <w:pPr>
              <w:pStyle w:val="ConsPlusNormal"/>
            </w:pPr>
          </w:p>
        </w:tc>
        <w:tc>
          <w:tcPr>
            <w:tcW w:w="3742" w:type="dxa"/>
          </w:tcPr>
          <w:p w14:paraId="05A83623" w14:textId="77777777" w:rsidR="007B3626" w:rsidRDefault="007B3626">
            <w:pPr>
              <w:pStyle w:val="ConsPlusNormal"/>
            </w:pPr>
          </w:p>
        </w:tc>
      </w:tr>
      <w:tr w:rsidR="007B3626" w14:paraId="55AFB182" w14:textId="77777777">
        <w:tc>
          <w:tcPr>
            <w:tcW w:w="4309" w:type="dxa"/>
            <w:vMerge w:val="restart"/>
          </w:tcPr>
          <w:p w14:paraId="047B64BA" w14:textId="77777777" w:rsidR="007B3626" w:rsidRDefault="007B3626">
            <w:pPr>
              <w:pStyle w:val="ConsPlusNormal"/>
              <w:jc w:val="center"/>
            </w:pPr>
            <w:r>
              <w:t>L01DB</w:t>
            </w:r>
          </w:p>
        </w:tc>
        <w:tc>
          <w:tcPr>
            <w:tcW w:w="4819" w:type="dxa"/>
            <w:vMerge w:val="restart"/>
          </w:tcPr>
          <w:p w14:paraId="0CD3F3DD" w14:textId="77777777" w:rsidR="007B3626" w:rsidRDefault="007B3626">
            <w:pPr>
              <w:pStyle w:val="ConsPlusNormal"/>
            </w:pPr>
            <w:r>
              <w:t>антрациклины и родственные соединения</w:t>
            </w:r>
          </w:p>
        </w:tc>
        <w:tc>
          <w:tcPr>
            <w:tcW w:w="4592" w:type="dxa"/>
          </w:tcPr>
          <w:p w14:paraId="3A3F12EB" w14:textId="77777777" w:rsidR="007B3626" w:rsidRDefault="007B3626">
            <w:pPr>
              <w:pStyle w:val="ConsPlusNormal"/>
            </w:pPr>
            <w:r>
              <w:t>даунорубицин</w:t>
            </w:r>
          </w:p>
        </w:tc>
        <w:tc>
          <w:tcPr>
            <w:tcW w:w="3742" w:type="dxa"/>
          </w:tcPr>
          <w:p w14:paraId="20C58C9A" w14:textId="77777777" w:rsidR="007B3626" w:rsidRDefault="007B3626">
            <w:pPr>
              <w:pStyle w:val="ConsPlusNormal"/>
            </w:pPr>
            <w:r>
              <w:t>лекарственные формы для парентерального применения</w:t>
            </w:r>
          </w:p>
        </w:tc>
      </w:tr>
      <w:tr w:rsidR="007B3626" w14:paraId="577AB266" w14:textId="77777777">
        <w:tc>
          <w:tcPr>
            <w:tcW w:w="0" w:type="auto"/>
            <w:vMerge/>
          </w:tcPr>
          <w:p w14:paraId="50399F98" w14:textId="77777777" w:rsidR="007B3626" w:rsidRDefault="007B3626">
            <w:pPr>
              <w:pStyle w:val="ConsPlusNormal"/>
            </w:pPr>
          </w:p>
        </w:tc>
        <w:tc>
          <w:tcPr>
            <w:tcW w:w="0" w:type="auto"/>
            <w:vMerge/>
          </w:tcPr>
          <w:p w14:paraId="4DAC5C1D" w14:textId="77777777" w:rsidR="007B3626" w:rsidRDefault="007B3626">
            <w:pPr>
              <w:pStyle w:val="ConsPlusNormal"/>
            </w:pPr>
          </w:p>
        </w:tc>
        <w:tc>
          <w:tcPr>
            <w:tcW w:w="4592" w:type="dxa"/>
          </w:tcPr>
          <w:p w14:paraId="6856B2D4" w14:textId="77777777" w:rsidR="007B3626" w:rsidRDefault="007B3626">
            <w:pPr>
              <w:pStyle w:val="ConsPlusNormal"/>
            </w:pPr>
            <w:r>
              <w:t>доксорубицин</w:t>
            </w:r>
          </w:p>
        </w:tc>
        <w:tc>
          <w:tcPr>
            <w:tcW w:w="3742" w:type="dxa"/>
          </w:tcPr>
          <w:p w14:paraId="6117573D" w14:textId="77777777" w:rsidR="007B3626" w:rsidRDefault="007B3626">
            <w:pPr>
              <w:pStyle w:val="ConsPlusNormal"/>
            </w:pPr>
            <w:r>
              <w:t>лекарственные формы для парентерального применения</w:t>
            </w:r>
          </w:p>
        </w:tc>
      </w:tr>
      <w:tr w:rsidR="007B3626" w14:paraId="3FA2334A" w14:textId="77777777">
        <w:tc>
          <w:tcPr>
            <w:tcW w:w="0" w:type="auto"/>
            <w:vMerge/>
          </w:tcPr>
          <w:p w14:paraId="191ADAD5" w14:textId="77777777" w:rsidR="007B3626" w:rsidRDefault="007B3626">
            <w:pPr>
              <w:pStyle w:val="ConsPlusNormal"/>
            </w:pPr>
          </w:p>
        </w:tc>
        <w:tc>
          <w:tcPr>
            <w:tcW w:w="0" w:type="auto"/>
            <w:vMerge/>
          </w:tcPr>
          <w:p w14:paraId="3649E6CF" w14:textId="77777777" w:rsidR="007B3626" w:rsidRDefault="007B3626">
            <w:pPr>
              <w:pStyle w:val="ConsPlusNormal"/>
            </w:pPr>
          </w:p>
        </w:tc>
        <w:tc>
          <w:tcPr>
            <w:tcW w:w="4592" w:type="dxa"/>
          </w:tcPr>
          <w:p w14:paraId="4C286D56" w14:textId="77777777" w:rsidR="007B3626" w:rsidRDefault="007B3626">
            <w:pPr>
              <w:pStyle w:val="ConsPlusNormal"/>
            </w:pPr>
            <w:r>
              <w:t>идарубицин</w:t>
            </w:r>
          </w:p>
        </w:tc>
        <w:tc>
          <w:tcPr>
            <w:tcW w:w="3742" w:type="dxa"/>
          </w:tcPr>
          <w:p w14:paraId="45F769CA" w14:textId="77777777" w:rsidR="007B3626" w:rsidRDefault="007B3626">
            <w:pPr>
              <w:pStyle w:val="ConsPlusNormal"/>
            </w:pPr>
            <w:r>
              <w:t>лекарственные формы для парентерального применения</w:t>
            </w:r>
          </w:p>
        </w:tc>
      </w:tr>
      <w:tr w:rsidR="007B3626" w14:paraId="5E25E8EB" w14:textId="77777777">
        <w:tc>
          <w:tcPr>
            <w:tcW w:w="0" w:type="auto"/>
            <w:vMerge/>
          </w:tcPr>
          <w:p w14:paraId="4C966D9B" w14:textId="77777777" w:rsidR="007B3626" w:rsidRDefault="007B3626">
            <w:pPr>
              <w:pStyle w:val="ConsPlusNormal"/>
            </w:pPr>
          </w:p>
        </w:tc>
        <w:tc>
          <w:tcPr>
            <w:tcW w:w="0" w:type="auto"/>
            <w:vMerge/>
          </w:tcPr>
          <w:p w14:paraId="41F7B757" w14:textId="77777777" w:rsidR="007B3626" w:rsidRDefault="007B3626">
            <w:pPr>
              <w:pStyle w:val="ConsPlusNormal"/>
            </w:pPr>
          </w:p>
        </w:tc>
        <w:tc>
          <w:tcPr>
            <w:tcW w:w="4592" w:type="dxa"/>
          </w:tcPr>
          <w:p w14:paraId="57414AE3" w14:textId="77777777" w:rsidR="007B3626" w:rsidRDefault="007B3626">
            <w:pPr>
              <w:pStyle w:val="ConsPlusNormal"/>
            </w:pPr>
            <w:r>
              <w:t>митоксантрон</w:t>
            </w:r>
          </w:p>
        </w:tc>
        <w:tc>
          <w:tcPr>
            <w:tcW w:w="3742" w:type="dxa"/>
          </w:tcPr>
          <w:p w14:paraId="7EE2CED6" w14:textId="77777777" w:rsidR="007B3626" w:rsidRDefault="007B3626">
            <w:pPr>
              <w:pStyle w:val="ConsPlusNormal"/>
            </w:pPr>
            <w:r>
              <w:t>лекарственные формы для парентерального применения</w:t>
            </w:r>
          </w:p>
        </w:tc>
      </w:tr>
      <w:tr w:rsidR="007B3626" w14:paraId="7F03A1C1" w14:textId="77777777">
        <w:tc>
          <w:tcPr>
            <w:tcW w:w="0" w:type="auto"/>
            <w:vMerge/>
          </w:tcPr>
          <w:p w14:paraId="6F655EE7" w14:textId="77777777" w:rsidR="007B3626" w:rsidRDefault="007B3626">
            <w:pPr>
              <w:pStyle w:val="ConsPlusNormal"/>
            </w:pPr>
          </w:p>
        </w:tc>
        <w:tc>
          <w:tcPr>
            <w:tcW w:w="0" w:type="auto"/>
            <w:vMerge/>
          </w:tcPr>
          <w:p w14:paraId="1EF6B476" w14:textId="77777777" w:rsidR="007B3626" w:rsidRDefault="007B3626">
            <w:pPr>
              <w:pStyle w:val="ConsPlusNormal"/>
            </w:pPr>
          </w:p>
        </w:tc>
        <w:tc>
          <w:tcPr>
            <w:tcW w:w="4592" w:type="dxa"/>
          </w:tcPr>
          <w:p w14:paraId="7975E61C" w14:textId="77777777" w:rsidR="007B3626" w:rsidRDefault="007B3626">
            <w:pPr>
              <w:pStyle w:val="ConsPlusNormal"/>
            </w:pPr>
            <w:r>
              <w:t>эпирубицин</w:t>
            </w:r>
          </w:p>
        </w:tc>
        <w:tc>
          <w:tcPr>
            <w:tcW w:w="3742" w:type="dxa"/>
          </w:tcPr>
          <w:p w14:paraId="3B09B8CF" w14:textId="77777777" w:rsidR="007B3626" w:rsidRDefault="007B3626">
            <w:pPr>
              <w:pStyle w:val="ConsPlusNormal"/>
            </w:pPr>
            <w:r>
              <w:t>лекарственные формы для парентерального применения</w:t>
            </w:r>
          </w:p>
        </w:tc>
      </w:tr>
      <w:tr w:rsidR="007B3626" w14:paraId="562A283D" w14:textId="77777777">
        <w:tc>
          <w:tcPr>
            <w:tcW w:w="4309" w:type="dxa"/>
            <w:vMerge w:val="restart"/>
          </w:tcPr>
          <w:p w14:paraId="49617108" w14:textId="77777777" w:rsidR="007B3626" w:rsidRDefault="007B3626">
            <w:pPr>
              <w:pStyle w:val="ConsPlusNormal"/>
              <w:jc w:val="center"/>
            </w:pPr>
            <w:r>
              <w:t>L01DC</w:t>
            </w:r>
          </w:p>
        </w:tc>
        <w:tc>
          <w:tcPr>
            <w:tcW w:w="4819" w:type="dxa"/>
            <w:vMerge w:val="restart"/>
          </w:tcPr>
          <w:p w14:paraId="3A3A2CED" w14:textId="77777777" w:rsidR="007B3626" w:rsidRDefault="007B3626">
            <w:pPr>
              <w:pStyle w:val="ConsPlusNormal"/>
            </w:pPr>
            <w:r>
              <w:t>другие цитотоксические антибиотики</w:t>
            </w:r>
          </w:p>
        </w:tc>
        <w:tc>
          <w:tcPr>
            <w:tcW w:w="4592" w:type="dxa"/>
          </w:tcPr>
          <w:p w14:paraId="64DA64F3" w14:textId="77777777" w:rsidR="007B3626" w:rsidRDefault="007B3626">
            <w:pPr>
              <w:pStyle w:val="ConsPlusNormal"/>
            </w:pPr>
            <w:r>
              <w:t>блеомицин</w:t>
            </w:r>
          </w:p>
        </w:tc>
        <w:tc>
          <w:tcPr>
            <w:tcW w:w="3742" w:type="dxa"/>
          </w:tcPr>
          <w:p w14:paraId="295FAADA" w14:textId="77777777" w:rsidR="007B3626" w:rsidRDefault="007B3626">
            <w:pPr>
              <w:pStyle w:val="ConsPlusNormal"/>
            </w:pPr>
            <w:r>
              <w:t>лекарственные формы для парентерального применения</w:t>
            </w:r>
          </w:p>
        </w:tc>
      </w:tr>
      <w:tr w:rsidR="007B3626" w14:paraId="039AE9CB" w14:textId="77777777">
        <w:tc>
          <w:tcPr>
            <w:tcW w:w="0" w:type="auto"/>
            <w:vMerge/>
          </w:tcPr>
          <w:p w14:paraId="2A568B19" w14:textId="77777777" w:rsidR="007B3626" w:rsidRDefault="007B3626">
            <w:pPr>
              <w:pStyle w:val="ConsPlusNormal"/>
            </w:pPr>
          </w:p>
        </w:tc>
        <w:tc>
          <w:tcPr>
            <w:tcW w:w="0" w:type="auto"/>
            <w:vMerge/>
          </w:tcPr>
          <w:p w14:paraId="5522F6E0" w14:textId="77777777" w:rsidR="007B3626" w:rsidRDefault="007B3626">
            <w:pPr>
              <w:pStyle w:val="ConsPlusNormal"/>
            </w:pPr>
          </w:p>
        </w:tc>
        <w:tc>
          <w:tcPr>
            <w:tcW w:w="4592" w:type="dxa"/>
          </w:tcPr>
          <w:p w14:paraId="3965E371" w14:textId="77777777" w:rsidR="007B3626" w:rsidRDefault="007B3626">
            <w:pPr>
              <w:pStyle w:val="ConsPlusNormal"/>
            </w:pPr>
            <w:r>
              <w:t>иксабепилон</w:t>
            </w:r>
          </w:p>
        </w:tc>
        <w:tc>
          <w:tcPr>
            <w:tcW w:w="3742" w:type="dxa"/>
          </w:tcPr>
          <w:p w14:paraId="14D32764" w14:textId="77777777" w:rsidR="007B3626" w:rsidRDefault="007B3626">
            <w:pPr>
              <w:pStyle w:val="ConsPlusNormal"/>
            </w:pPr>
            <w:r>
              <w:t xml:space="preserve">лекарственные формы для </w:t>
            </w:r>
            <w:r>
              <w:lastRenderedPageBreak/>
              <w:t>парентерального применения</w:t>
            </w:r>
          </w:p>
        </w:tc>
      </w:tr>
      <w:tr w:rsidR="007B3626" w14:paraId="02501315" w14:textId="77777777">
        <w:tc>
          <w:tcPr>
            <w:tcW w:w="0" w:type="auto"/>
            <w:vMerge/>
          </w:tcPr>
          <w:p w14:paraId="6907C8A4" w14:textId="77777777" w:rsidR="007B3626" w:rsidRDefault="007B3626">
            <w:pPr>
              <w:pStyle w:val="ConsPlusNormal"/>
            </w:pPr>
          </w:p>
        </w:tc>
        <w:tc>
          <w:tcPr>
            <w:tcW w:w="0" w:type="auto"/>
            <w:vMerge/>
          </w:tcPr>
          <w:p w14:paraId="6AA928BF" w14:textId="77777777" w:rsidR="007B3626" w:rsidRDefault="007B3626">
            <w:pPr>
              <w:pStyle w:val="ConsPlusNormal"/>
            </w:pPr>
          </w:p>
        </w:tc>
        <w:tc>
          <w:tcPr>
            <w:tcW w:w="4592" w:type="dxa"/>
          </w:tcPr>
          <w:p w14:paraId="768D1A2D" w14:textId="77777777" w:rsidR="007B3626" w:rsidRDefault="007B3626">
            <w:pPr>
              <w:pStyle w:val="ConsPlusNormal"/>
            </w:pPr>
            <w:r>
              <w:t>митомицин</w:t>
            </w:r>
          </w:p>
        </w:tc>
        <w:tc>
          <w:tcPr>
            <w:tcW w:w="3742" w:type="dxa"/>
          </w:tcPr>
          <w:p w14:paraId="1E3214AE" w14:textId="77777777" w:rsidR="007B3626" w:rsidRDefault="007B3626">
            <w:pPr>
              <w:pStyle w:val="ConsPlusNormal"/>
            </w:pPr>
            <w:r>
              <w:t>лекарственные формы для парентерального применения</w:t>
            </w:r>
          </w:p>
        </w:tc>
      </w:tr>
      <w:tr w:rsidR="007B3626" w14:paraId="281D5BE6" w14:textId="77777777">
        <w:tc>
          <w:tcPr>
            <w:tcW w:w="4309" w:type="dxa"/>
          </w:tcPr>
          <w:p w14:paraId="54F8C520" w14:textId="77777777" w:rsidR="007B3626" w:rsidRDefault="007B3626">
            <w:pPr>
              <w:pStyle w:val="ConsPlusNormal"/>
              <w:jc w:val="center"/>
            </w:pPr>
            <w:r>
              <w:t>L01E</w:t>
            </w:r>
          </w:p>
        </w:tc>
        <w:tc>
          <w:tcPr>
            <w:tcW w:w="4819" w:type="dxa"/>
          </w:tcPr>
          <w:p w14:paraId="66AF34D1" w14:textId="77777777" w:rsidR="007B3626" w:rsidRDefault="007B3626">
            <w:pPr>
              <w:pStyle w:val="ConsPlusNormal"/>
            </w:pPr>
            <w:r>
              <w:t>ингибиторы протеинкиназ</w:t>
            </w:r>
          </w:p>
        </w:tc>
        <w:tc>
          <w:tcPr>
            <w:tcW w:w="4592" w:type="dxa"/>
          </w:tcPr>
          <w:p w14:paraId="6A8A1EC0" w14:textId="77777777" w:rsidR="007B3626" w:rsidRDefault="007B3626">
            <w:pPr>
              <w:pStyle w:val="ConsPlusNormal"/>
            </w:pPr>
          </w:p>
        </w:tc>
        <w:tc>
          <w:tcPr>
            <w:tcW w:w="3742" w:type="dxa"/>
          </w:tcPr>
          <w:p w14:paraId="4FCA8A02" w14:textId="77777777" w:rsidR="007B3626" w:rsidRDefault="007B3626">
            <w:pPr>
              <w:pStyle w:val="ConsPlusNormal"/>
            </w:pPr>
          </w:p>
        </w:tc>
      </w:tr>
      <w:tr w:rsidR="007B3626" w14:paraId="1C600D2F" w14:textId="77777777">
        <w:tc>
          <w:tcPr>
            <w:tcW w:w="4309" w:type="dxa"/>
            <w:vMerge w:val="restart"/>
          </w:tcPr>
          <w:p w14:paraId="095B52FC" w14:textId="77777777" w:rsidR="007B3626" w:rsidRDefault="007B3626">
            <w:pPr>
              <w:pStyle w:val="ConsPlusNormal"/>
              <w:jc w:val="center"/>
            </w:pPr>
            <w:r>
              <w:t>L01EA</w:t>
            </w:r>
          </w:p>
        </w:tc>
        <w:tc>
          <w:tcPr>
            <w:tcW w:w="4819" w:type="dxa"/>
            <w:vMerge w:val="restart"/>
          </w:tcPr>
          <w:p w14:paraId="0F8B4B84" w14:textId="77777777" w:rsidR="007B3626" w:rsidRDefault="007B3626">
            <w:pPr>
              <w:pStyle w:val="ConsPlusNormal"/>
            </w:pPr>
            <w:r>
              <w:t>ингибиторы тирозинкиназы BCR-ABL</w:t>
            </w:r>
          </w:p>
        </w:tc>
        <w:tc>
          <w:tcPr>
            <w:tcW w:w="4592" w:type="dxa"/>
          </w:tcPr>
          <w:p w14:paraId="6DDCC2BE" w14:textId="77777777" w:rsidR="007B3626" w:rsidRDefault="007B3626">
            <w:pPr>
              <w:pStyle w:val="ConsPlusNormal"/>
            </w:pPr>
            <w:r>
              <w:t>бозутиниб</w:t>
            </w:r>
          </w:p>
        </w:tc>
        <w:tc>
          <w:tcPr>
            <w:tcW w:w="3742" w:type="dxa"/>
          </w:tcPr>
          <w:p w14:paraId="4927F147" w14:textId="77777777" w:rsidR="007B3626" w:rsidRDefault="007B3626">
            <w:pPr>
              <w:pStyle w:val="ConsPlusNormal"/>
            </w:pPr>
            <w:r>
              <w:t>твердые лекарственные формы для приема внутрь с обычным высвобождением</w:t>
            </w:r>
          </w:p>
        </w:tc>
      </w:tr>
      <w:tr w:rsidR="007B3626" w14:paraId="23C5A7CD" w14:textId="77777777">
        <w:tc>
          <w:tcPr>
            <w:tcW w:w="0" w:type="auto"/>
            <w:vMerge/>
          </w:tcPr>
          <w:p w14:paraId="2BE67621" w14:textId="77777777" w:rsidR="007B3626" w:rsidRDefault="007B3626">
            <w:pPr>
              <w:pStyle w:val="ConsPlusNormal"/>
            </w:pPr>
          </w:p>
        </w:tc>
        <w:tc>
          <w:tcPr>
            <w:tcW w:w="0" w:type="auto"/>
            <w:vMerge/>
          </w:tcPr>
          <w:p w14:paraId="434E905A" w14:textId="77777777" w:rsidR="007B3626" w:rsidRDefault="007B3626">
            <w:pPr>
              <w:pStyle w:val="ConsPlusNormal"/>
            </w:pPr>
          </w:p>
        </w:tc>
        <w:tc>
          <w:tcPr>
            <w:tcW w:w="4592" w:type="dxa"/>
          </w:tcPr>
          <w:p w14:paraId="3804A7A9" w14:textId="77777777" w:rsidR="007B3626" w:rsidRDefault="007B3626">
            <w:pPr>
              <w:pStyle w:val="ConsPlusNormal"/>
            </w:pPr>
            <w:r>
              <w:t>дазатиниб</w:t>
            </w:r>
          </w:p>
        </w:tc>
        <w:tc>
          <w:tcPr>
            <w:tcW w:w="3742" w:type="dxa"/>
          </w:tcPr>
          <w:p w14:paraId="25A0C581" w14:textId="77777777" w:rsidR="007B3626" w:rsidRDefault="007B3626">
            <w:pPr>
              <w:pStyle w:val="ConsPlusNormal"/>
            </w:pPr>
            <w:r>
              <w:t>твердые лекарственные формы для приема внутрь с обычным высвобождением</w:t>
            </w:r>
          </w:p>
        </w:tc>
      </w:tr>
      <w:tr w:rsidR="007B3626" w14:paraId="59AE1345" w14:textId="77777777">
        <w:tc>
          <w:tcPr>
            <w:tcW w:w="0" w:type="auto"/>
            <w:vMerge/>
          </w:tcPr>
          <w:p w14:paraId="70C33751" w14:textId="77777777" w:rsidR="007B3626" w:rsidRDefault="007B3626">
            <w:pPr>
              <w:pStyle w:val="ConsPlusNormal"/>
            </w:pPr>
          </w:p>
        </w:tc>
        <w:tc>
          <w:tcPr>
            <w:tcW w:w="0" w:type="auto"/>
            <w:vMerge/>
          </w:tcPr>
          <w:p w14:paraId="0C2E0215" w14:textId="77777777" w:rsidR="007B3626" w:rsidRDefault="007B3626">
            <w:pPr>
              <w:pStyle w:val="ConsPlusNormal"/>
            </w:pPr>
          </w:p>
        </w:tc>
        <w:tc>
          <w:tcPr>
            <w:tcW w:w="4592" w:type="dxa"/>
          </w:tcPr>
          <w:p w14:paraId="5C12A995" w14:textId="77777777" w:rsidR="007B3626" w:rsidRDefault="007B3626">
            <w:pPr>
              <w:pStyle w:val="ConsPlusNormal"/>
            </w:pPr>
            <w:r>
              <w:t>иматиниб</w:t>
            </w:r>
          </w:p>
        </w:tc>
        <w:tc>
          <w:tcPr>
            <w:tcW w:w="3742" w:type="dxa"/>
          </w:tcPr>
          <w:p w14:paraId="53009DAF" w14:textId="77777777" w:rsidR="007B3626" w:rsidRDefault="007B3626">
            <w:pPr>
              <w:pStyle w:val="ConsPlusNormal"/>
            </w:pPr>
            <w:r>
              <w:t>твердые лекарственные формы для приема внутрь с обычным высвобождением</w:t>
            </w:r>
          </w:p>
        </w:tc>
      </w:tr>
      <w:tr w:rsidR="007B3626" w14:paraId="79BA4F8D" w14:textId="77777777">
        <w:tc>
          <w:tcPr>
            <w:tcW w:w="0" w:type="auto"/>
            <w:vMerge/>
          </w:tcPr>
          <w:p w14:paraId="06262FF6" w14:textId="77777777" w:rsidR="007B3626" w:rsidRDefault="007B3626">
            <w:pPr>
              <w:pStyle w:val="ConsPlusNormal"/>
            </w:pPr>
          </w:p>
        </w:tc>
        <w:tc>
          <w:tcPr>
            <w:tcW w:w="0" w:type="auto"/>
            <w:vMerge/>
          </w:tcPr>
          <w:p w14:paraId="020AA772" w14:textId="77777777" w:rsidR="007B3626" w:rsidRDefault="007B3626">
            <w:pPr>
              <w:pStyle w:val="ConsPlusNormal"/>
            </w:pPr>
          </w:p>
        </w:tc>
        <w:tc>
          <w:tcPr>
            <w:tcW w:w="4592" w:type="dxa"/>
          </w:tcPr>
          <w:p w14:paraId="6DC660EE" w14:textId="77777777" w:rsidR="007B3626" w:rsidRDefault="007B3626">
            <w:pPr>
              <w:pStyle w:val="ConsPlusNormal"/>
            </w:pPr>
            <w:r>
              <w:t>нилотиниб</w:t>
            </w:r>
          </w:p>
        </w:tc>
        <w:tc>
          <w:tcPr>
            <w:tcW w:w="3742" w:type="dxa"/>
          </w:tcPr>
          <w:p w14:paraId="6E818438" w14:textId="77777777" w:rsidR="007B3626" w:rsidRDefault="007B3626">
            <w:pPr>
              <w:pStyle w:val="ConsPlusNormal"/>
            </w:pPr>
            <w:r>
              <w:t>твердые лекарственные формы для приема внутрь с обычным высвобождением</w:t>
            </w:r>
          </w:p>
        </w:tc>
      </w:tr>
      <w:tr w:rsidR="007B3626" w14:paraId="2B52F34E" w14:textId="77777777">
        <w:tc>
          <w:tcPr>
            <w:tcW w:w="4309" w:type="dxa"/>
            <w:vMerge w:val="restart"/>
          </w:tcPr>
          <w:p w14:paraId="7B8AD41F" w14:textId="77777777" w:rsidR="007B3626" w:rsidRDefault="007B3626">
            <w:pPr>
              <w:pStyle w:val="ConsPlusNormal"/>
              <w:jc w:val="center"/>
            </w:pPr>
            <w:r>
              <w:t>L01EB</w:t>
            </w:r>
          </w:p>
        </w:tc>
        <w:tc>
          <w:tcPr>
            <w:tcW w:w="4819" w:type="dxa"/>
            <w:vMerge w:val="restart"/>
          </w:tcPr>
          <w:p w14:paraId="17F8ABDD" w14:textId="77777777" w:rsidR="007B3626" w:rsidRDefault="007B3626">
            <w:pPr>
              <w:pStyle w:val="ConsPlusNormal"/>
            </w:pPr>
            <w:r>
              <w:t>ингибиторы тирозинкиназы рецептора эпидермального фактора роста (EGFR)</w:t>
            </w:r>
          </w:p>
        </w:tc>
        <w:tc>
          <w:tcPr>
            <w:tcW w:w="4592" w:type="dxa"/>
          </w:tcPr>
          <w:p w14:paraId="39E607D7" w14:textId="77777777" w:rsidR="007B3626" w:rsidRDefault="007B3626">
            <w:pPr>
              <w:pStyle w:val="ConsPlusNormal"/>
            </w:pPr>
            <w:r>
              <w:t>афатиниб</w:t>
            </w:r>
          </w:p>
        </w:tc>
        <w:tc>
          <w:tcPr>
            <w:tcW w:w="3742" w:type="dxa"/>
          </w:tcPr>
          <w:p w14:paraId="48C792AE" w14:textId="77777777" w:rsidR="007B3626" w:rsidRDefault="007B3626">
            <w:pPr>
              <w:pStyle w:val="ConsPlusNormal"/>
            </w:pPr>
            <w:r>
              <w:t>твердые лекарственные формы для приема внутрь с обычным высвобождением</w:t>
            </w:r>
          </w:p>
        </w:tc>
      </w:tr>
      <w:tr w:rsidR="007B3626" w14:paraId="7A7526B7" w14:textId="77777777">
        <w:tc>
          <w:tcPr>
            <w:tcW w:w="0" w:type="auto"/>
            <w:vMerge/>
          </w:tcPr>
          <w:p w14:paraId="284CC5DD" w14:textId="77777777" w:rsidR="007B3626" w:rsidRDefault="007B3626">
            <w:pPr>
              <w:pStyle w:val="ConsPlusNormal"/>
            </w:pPr>
          </w:p>
        </w:tc>
        <w:tc>
          <w:tcPr>
            <w:tcW w:w="0" w:type="auto"/>
            <w:vMerge/>
          </w:tcPr>
          <w:p w14:paraId="244F708D" w14:textId="77777777" w:rsidR="007B3626" w:rsidRDefault="007B3626">
            <w:pPr>
              <w:pStyle w:val="ConsPlusNormal"/>
            </w:pPr>
          </w:p>
        </w:tc>
        <w:tc>
          <w:tcPr>
            <w:tcW w:w="4592" w:type="dxa"/>
          </w:tcPr>
          <w:p w14:paraId="169D8CB8" w14:textId="77777777" w:rsidR="007B3626" w:rsidRDefault="007B3626">
            <w:pPr>
              <w:pStyle w:val="ConsPlusNormal"/>
            </w:pPr>
            <w:r>
              <w:t>гефитиниб</w:t>
            </w:r>
          </w:p>
        </w:tc>
        <w:tc>
          <w:tcPr>
            <w:tcW w:w="3742" w:type="dxa"/>
          </w:tcPr>
          <w:p w14:paraId="352C2ADD" w14:textId="77777777" w:rsidR="007B3626" w:rsidRDefault="007B3626">
            <w:pPr>
              <w:pStyle w:val="ConsPlusNormal"/>
            </w:pPr>
            <w:r>
              <w:t>твердые лекарственные формы для приема внутрь с обычным высвобождением</w:t>
            </w:r>
          </w:p>
        </w:tc>
      </w:tr>
      <w:tr w:rsidR="007B3626" w14:paraId="26722DD4" w14:textId="77777777">
        <w:tc>
          <w:tcPr>
            <w:tcW w:w="0" w:type="auto"/>
            <w:vMerge/>
          </w:tcPr>
          <w:p w14:paraId="7B5B30CA" w14:textId="77777777" w:rsidR="007B3626" w:rsidRDefault="007B3626">
            <w:pPr>
              <w:pStyle w:val="ConsPlusNormal"/>
            </w:pPr>
          </w:p>
        </w:tc>
        <w:tc>
          <w:tcPr>
            <w:tcW w:w="0" w:type="auto"/>
            <w:vMerge/>
          </w:tcPr>
          <w:p w14:paraId="746BAE64" w14:textId="77777777" w:rsidR="007B3626" w:rsidRDefault="007B3626">
            <w:pPr>
              <w:pStyle w:val="ConsPlusNormal"/>
            </w:pPr>
          </w:p>
        </w:tc>
        <w:tc>
          <w:tcPr>
            <w:tcW w:w="4592" w:type="dxa"/>
          </w:tcPr>
          <w:p w14:paraId="620E19A7" w14:textId="77777777" w:rsidR="007B3626" w:rsidRDefault="007B3626">
            <w:pPr>
              <w:pStyle w:val="ConsPlusNormal"/>
            </w:pPr>
            <w:r>
              <w:t>осимертиниб</w:t>
            </w:r>
          </w:p>
        </w:tc>
        <w:tc>
          <w:tcPr>
            <w:tcW w:w="3742" w:type="dxa"/>
          </w:tcPr>
          <w:p w14:paraId="51FB0817" w14:textId="77777777" w:rsidR="007B3626" w:rsidRDefault="007B3626">
            <w:pPr>
              <w:pStyle w:val="ConsPlusNormal"/>
            </w:pPr>
            <w:r>
              <w:t>твердые лекарственные формы для приема внутрь с обычным высвобождением</w:t>
            </w:r>
          </w:p>
        </w:tc>
      </w:tr>
      <w:tr w:rsidR="007B3626" w14:paraId="7572C83E" w14:textId="77777777">
        <w:tc>
          <w:tcPr>
            <w:tcW w:w="0" w:type="auto"/>
            <w:vMerge/>
          </w:tcPr>
          <w:p w14:paraId="0554DED5" w14:textId="77777777" w:rsidR="007B3626" w:rsidRDefault="007B3626">
            <w:pPr>
              <w:pStyle w:val="ConsPlusNormal"/>
            </w:pPr>
          </w:p>
        </w:tc>
        <w:tc>
          <w:tcPr>
            <w:tcW w:w="0" w:type="auto"/>
            <w:vMerge/>
          </w:tcPr>
          <w:p w14:paraId="23F5496D" w14:textId="77777777" w:rsidR="007B3626" w:rsidRDefault="007B3626">
            <w:pPr>
              <w:pStyle w:val="ConsPlusNormal"/>
            </w:pPr>
          </w:p>
        </w:tc>
        <w:tc>
          <w:tcPr>
            <w:tcW w:w="4592" w:type="dxa"/>
          </w:tcPr>
          <w:p w14:paraId="140EAF58" w14:textId="77777777" w:rsidR="007B3626" w:rsidRDefault="007B3626">
            <w:pPr>
              <w:pStyle w:val="ConsPlusNormal"/>
            </w:pPr>
            <w:r>
              <w:t>эрлотиниб</w:t>
            </w:r>
          </w:p>
        </w:tc>
        <w:tc>
          <w:tcPr>
            <w:tcW w:w="3742" w:type="dxa"/>
          </w:tcPr>
          <w:p w14:paraId="12698728" w14:textId="77777777" w:rsidR="007B3626" w:rsidRDefault="007B3626">
            <w:pPr>
              <w:pStyle w:val="ConsPlusNormal"/>
            </w:pPr>
            <w:r>
              <w:t xml:space="preserve">твердые лекарственные формы для </w:t>
            </w:r>
            <w:r>
              <w:lastRenderedPageBreak/>
              <w:t>приема внутрь с обычным высвобождением</w:t>
            </w:r>
          </w:p>
        </w:tc>
      </w:tr>
      <w:tr w:rsidR="007B3626" w14:paraId="40AF5B90" w14:textId="77777777">
        <w:tc>
          <w:tcPr>
            <w:tcW w:w="4309" w:type="dxa"/>
            <w:vMerge w:val="restart"/>
          </w:tcPr>
          <w:p w14:paraId="4F78F400" w14:textId="77777777" w:rsidR="007B3626" w:rsidRDefault="007B3626">
            <w:pPr>
              <w:pStyle w:val="ConsPlusNormal"/>
              <w:jc w:val="center"/>
            </w:pPr>
            <w:r>
              <w:lastRenderedPageBreak/>
              <w:t>L01EC</w:t>
            </w:r>
          </w:p>
        </w:tc>
        <w:tc>
          <w:tcPr>
            <w:tcW w:w="4819" w:type="dxa"/>
            <w:vMerge w:val="restart"/>
          </w:tcPr>
          <w:p w14:paraId="6E35790B" w14:textId="77777777" w:rsidR="007B3626" w:rsidRDefault="007B3626">
            <w:pPr>
              <w:pStyle w:val="ConsPlusNormal"/>
            </w:pPr>
            <w:r>
              <w:t>ингибиторы серин-треонинкиназы B-Raf (BRAF)</w:t>
            </w:r>
          </w:p>
        </w:tc>
        <w:tc>
          <w:tcPr>
            <w:tcW w:w="4592" w:type="dxa"/>
          </w:tcPr>
          <w:p w14:paraId="14717B0F" w14:textId="77777777" w:rsidR="007B3626" w:rsidRDefault="007B3626">
            <w:pPr>
              <w:pStyle w:val="ConsPlusNormal"/>
            </w:pPr>
            <w:r>
              <w:t>вемурафениб</w:t>
            </w:r>
          </w:p>
        </w:tc>
        <w:tc>
          <w:tcPr>
            <w:tcW w:w="3742" w:type="dxa"/>
          </w:tcPr>
          <w:p w14:paraId="608A9CD4" w14:textId="77777777" w:rsidR="007B3626" w:rsidRDefault="007B3626">
            <w:pPr>
              <w:pStyle w:val="ConsPlusNormal"/>
            </w:pPr>
            <w:r>
              <w:t>твердые лекарственные формы для приема внутрь с обычным высвобождением</w:t>
            </w:r>
          </w:p>
        </w:tc>
      </w:tr>
      <w:tr w:rsidR="007B3626" w14:paraId="078B5DE4" w14:textId="77777777">
        <w:tc>
          <w:tcPr>
            <w:tcW w:w="0" w:type="auto"/>
            <w:vMerge/>
          </w:tcPr>
          <w:p w14:paraId="22588865" w14:textId="77777777" w:rsidR="007B3626" w:rsidRDefault="007B3626">
            <w:pPr>
              <w:pStyle w:val="ConsPlusNormal"/>
            </w:pPr>
          </w:p>
        </w:tc>
        <w:tc>
          <w:tcPr>
            <w:tcW w:w="0" w:type="auto"/>
            <w:vMerge/>
          </w:tcPr>
          <w:p w14:paraId="39753F71" w14:textId="77777777" w:rsidR="007B3626" w:rsidRDefault="007B3626">
            <w:pPr>
              <w:pStyle w:val="ConsPlusNormal"/>
            </w:pPr>
          </w:p>
        </w:tc>
        <w:tc>
          <w:tcPr>
            <w:tcW w:w="4592" w:type="dxa"/>
          </w:tcPr>
          <w:p w14:paraId="620FA718" w14:textId="77777777" w:rsidR="007B3626" w:rsidRDefault="007B3626">
            <w:pPr>
              <w:pStyle w:val="ConsPlusNormal"/>
            </w:pPr>
            <w:r>
              <w:t>дабрафениб</w:t>
            </w:r>
          </w:p>
        </w:tc>
        <w:tc>
          <w:tcPr>
            <w:tcW w:w="3742" w:type="dxa"/>
          </w:tcPr>
          <w:p w14:paraId="0D8A23C8" w14:textId="77777777" w:rsidR="007B3626" w:rsidRDefault="007B3626">
            <w:pPr>
              <w:pStyle w:val="ConsPlusNormal"/>
            </w:pPr>
            <w:r>
              <w:t>твердые лекарственные формы для приема внутрь с обычным высвобождением</w:t>
            </w:r>
          </w:p>
        </w:tc>
      </w:tr>
      <w:tr w:rsidR="007B3626" w14:paraId="6D596807" w14:textId="77777777">
        <w:tc>
          <w:tcPr>
            <w:tcW w:w="4309" w:type="dxa"/>
            <w:vMerge w:val="restart"/>
          </w:tcPr>
          <w:p w14:paraId="089DAA14" w14:textId="77777777" w:rsidR="007B3626" w:rsidRDefault="007B3626">
            <w:pPr>
              <w:pStyle w:val="ConsPlusNormal"/>
              <w:jc w:val="center"/>
            </w:pPr>
            <w:r>
              <w:t>L01ED</w:t>
            </w:r>
          </w:p>
        </w:tc>
        <w:tc>
          <w:tcPr>
            <w:tcW w:w="4819" w:type="dxa"/>
            <w:vMerge w:val="restart"/>
          </w:tcPr>
          <w:p w14:paraId="2392883A" w14:textId="77777777" w:rsidR="007B3626" w:rsidRDefault="007B3626">
            <w:pPr>
              <w:pStyle w:val="ConsPlusNormal"/>
            </w:pPr>
            <w:r>
              <w:t>ингибиторы киназы анапластической лимфомы (ALK)</w:t>
            </w:r>
          </w:p>
        </w:tc>
        <w:tc>
          <w:tcPr>
            <w:tcW w:w="4592" w:type="dxa"/>
          </w:tcPr>
          <w:p w14:paraId="4780CD12" w14:textId="77777777" w:rsidR="007B3626" w:rsidRDefault="007B3626">
            <w:pPr>
              <w:pStyle w:val="ConsPlusNormal"/>
            </w:pPr>
            <w:r>
              <w:t>алектиниб</w:t>
            </w:r>
          </w:p>
        </w:tc>
        <w:tc>
          <w:tcPr>
            <w:tcW w:w="3742" w:type="dxa"/>
          </w:tcPr>
          <w:p w14:paraId="334807A1" w14:textId="77777777" w:rsidR="007B3626" w:rsidRDefault="007B3626">
            <w:pPr>
              <w:pStyle w:val="ConsPlusNormal"/>
            </w:pPr>
            <w:r>
              <w:t>твердые лекарственные формы для приема внутрь с обычным высвобождением</w:t>
            </w:r>
          </w:p>
        </w:tc>
      </w:tr>
      <w:tr w:rsidR="007B3626" w14:paraId="395FF34C" w14:textId="77777777">
        <w:tc>
          <w:tcPr>
            <w:tcW w:w="0" w:type="auto"/>
            <w:vMerge/>
          </w:tcPr>
          <w:p w14:paraId="19F8CBC2" w14:textId="77777777" w:rsidR="007B3626" w:rsidRDefault="007B3626">
            <w:pPr>
              <w:pStyle w:val="ConsPlusNormal"/>
            </w:pPr>
          </w:p>
        </w:tc>
        <w:tc>
          <w:tcPr>
            <w:tcW w:w="0" w:type="auto"/>
            <w:vMerge/>
          </w:tcPr>
          <w:p w14:paraId="78AD84A6" w14:textId="77777777" w:rsidR="007B3626" w:rsidRDefault="007B3626">
            <w:pPr>
              <w:pStyle w:val="ConsPlusNormal"/>
            </w:pPr>
          </w:p>
        </w:tc>
        <w:tc>
          <w:tcPr>
            <w:tcW w:w="4592" w:type="dxa"/>
          </w:tcPr>
          <w:p w14:paraId="33C6D6D5" w14:textId="77777777" w:rsidR="007B3626" w:rsidRDefault="007B3626">
            <w:pPr>
              <w:pStyle w:val="ConsPlusNormal"/>
            </w:pPr>
            <w:r>
              <w:t>кризотиниб</w:t>
            </w:r>
          </w:p>
        </w:tc>
        <w:tc>
          <w:tcPr>
            <w:tcW w:w="3742" w:type="dxa"/>
          </w:tcPr>
          <w:p w14:paraId="6E2C6D09" w14:textId="77777777" w:rsidR="007B3626" w:rsidRDefault="007B3626">
            <w:pPr>
              <w:pStyle w:val="ConsPlusNormal"/>
            </w:pPr>
            <w:r>
              <w:t>твердые лекарственные формы для приема внутрь с обычным высвобождением</w:t>
            </w:r>
          </w:p>
        </w:tc>
      </w:tr>
      <w:tr w:rsidR="007B3626" w14:paraId="2224D9BC" w14:textId="77777777">
        <w:tc>
          <w:tcPr>
            <w:tcW w:w="0" w:type="auto"/>
            <w:vMerge/>
          </w:tcPr>
          <w:p w14:paraId="31057C5B" w14:textId="77777777" w:rsidR="007B3626" w:rsidRDefault="007B3626">
            <w:pPr>
              <w:pStyle w:val="ConsPlusNormal"/>
            </w:pPr>
          </w:p>
        </w:tc>
        <w:tc>
          <w:tcPr>
            <w:tcW w:w="0" w:type="auto"/>
            <w:vMerge/>
          </w:tcPr>
          <w:p w14:paraId="3A808F6B" w14:textId="77777777" w:rsidR="007B3626" w:rsidRDefault="007B3626">
            <w:pPr>
              <w:pStyle w:val="ConsPlusNormal"/>
            </w:pPr>
          </w:p>
        </w:tc>
        <w:tc>
          <w:tcPr>
            <w:tcW w:w="4592" w:type="dxa"/>
          </w:tcPr>
          <w:p w14:paraId="710AC5F9" w14:textId="77777777" w:rsidR="007B3626" w:rsidRDefault="007B3626">
            <w:pPr>
              <w:pStyle w:val="ConsPlusNormal"/>
            </w:pPr>
            <w:r>
              <w:t>церитиниб</w:t>
            </w:r>
          </w:p>
        </w:tc>
        <w:tc>
          <w:tcPr>
            <w:tcW w:w="3742" w:type="dxa"/>
          </w:tcPr>
          <w:p w14:paraId="4559D3F3" w14:textId="77777777" w:rsidR="007B3626" w:rsidRDefault="007B3626">
            <w:pPr>
              <w:pStyle w:val="ConsPlusNormal"/>
            </w:pPr>
            <w:r>
              <w:t>твердые лекарственные формы для приема внутрь с обычным высвобождением</w:t>
            </w:r>
          </w:p>
        </w:tc>
      </w:tr>
      <w:tr w:rsidR="007B3626" w14:paraId="54344F3F" w14:textId="77777777">
        <w:tc>
          <w:tcPr>
            <w:tcW w:w="0" w:type="auto"/>
            <w:vMerge/>
          </w:tcPr>
          <w:p w14:paraId="7AC1CD92" w14:textId="77777777" w:rsidR="007B3626" w:rsidRDefault="007B3626">
            <w:pPr>
              <w:pStyle w:val="ConsPlusNormal"/>
            </w:pPr>
          </w:p>
        </w:tc>
        <w:tc>
          <w:tcPr>
            <w:tcW w:w="0" w:type="auto"/>
            <w:vMerge/>
          </w:tcPr>
          <w:p w14:paraId="77F856CB" w14:textId="77777777" w:rsidR="007B3626" w:rsidRDefault="007B3626">
            <w:pPr>
              <w:pStyle w:val="ConsPlusNormal"/>
            </w:pPr>
          </w:p>
        </w:tc>
        <w:tc>
          <w:tcPr>
            <w:tcW w:w="4592" w:type="dxa"/>
          </w:tcPr>
          <w:p w14:paraId="0D269439" w14:textId="77777777" w:rsidR="007B3626" w:rsidRDefault="007B3626">
            <w:pPr>
              <w:pStyle w:val="ConsPlusNormal"/>
              <w:jc w:val="both"/>
            </w:pPr>
            <w:r>
              <w:t>лорлатиниб</w:t>
            </w:r>
          </w:p>
        </w:tc>
        <w:tc>
          <w:tcPr>
            <w:tcW w:w="3742" w:type="dxa"/>
          </w:tcPr>
          <w:p w14:paraId="1C110688" w14:textId="77777777" w:rsidR="007B3626" w:rsidRDefault="007B3626">
            <w:pPr>
              <w:pStyle w:val="ConsPlusNormal"/>
            </w:pPr>
            <w:r>
              <w:t>твердые лекарственные формы для приема внутрь с обычным высвобождением</w:t>
            </w:r>
          </w:p>
        </w:tc>
      </w:tr>
      <w:tr w:rsidR="007B3626" w14:paraId="10F0AB73" w14:textId="77777777">
        <w:tc>
          <w:tcPr>
            <w:tcW w:w="4309" w:type="dxa"/>
            <w:vMerge w:val="restart"/>
          </w:tcPr>
          <w:p w14:paraId="75D0F46F" w14:textId="77777777" w:rsidR="007B3626" w:rsidRDefault="007B3626">
            <w:pPr>
              <w:pStyle w:val="ConsPlusNormal"/>
              <w:jc w:val="center"/>
            </w:pPr>
            <w:r>
              <w:t>L01EE</w:t>
            </w:r>
          </w:p>
        </w:tc>
        <w:tc>
          <w:tcPr>
            <w:tcW w:w="4819" w:type="dxa"/>
            <w:vMerge w:val="restart"/>
          </w:tcPr>
          <w:p w14:paraId="6C3E2A47" w14:textId="77777777" w:rsidR="007B3626" w:rsidRDefault="007B3626">
            <w:pPr>
              <w:pStyle w:val="ConsPlusNormal"/>
            </w:pPr>
            <w:r>
              <w:t>ингибиторы митоген-активируемых протеинкиназ (MEK)</w:t>
            </w:r>
          </w:p>
        </w:tc>
        <w:tc>
          <w:tcPr>
            <w:tcW w:w="4592" w:type="dxa"/>
          </w:tcPr>
          <w:p w14:paraId="27E8CB9F" w14:textId="77777777" w:rsidR="007B3626" w:rsidRDefault="007B3626">
            <w:pPr>
              <w:pStyle w:val="ConsPlusNormal"/>
            </w:pPr>
            <w:r>
              <w:t>кобиметиниб</w:t>
            </w:r>
          </w:p>
        </w:tc>
        <w:tc>
          <w:tcPr>
            <w:tcW w:w="3742" w:type="dxa"/>
          </w:tcPr>
          <w:p w14:paraId="28D866E8" w14:textId="77777777" w:rsidR="007B3626" w:rsidRDefault="007B3626">
            <w:pPr>
              <w:pStyle w:val="ConsPlusNormal"/>
            </w:pPr>
            <w:r>
              <w:t>твердые лекарственные формы для приема внутрь с обычным высвобождением</w:t>
            </w:r>
          </w:p>
        </w:tc>
      </w:tr>
      <w:tr w:rsidR="007B3626" w14:paraId="1B0E976B" w14:textId="77777777">
        <w:tc>
          <w:tcPr>
            <w:tcW w:w="0" w:type="auto"/>
            <w:vMerge/>
          </w:tcPr>
          <w:p w14:paraId="7BEE1418" w14:textId="77777777" w:rsidR="007B3626" w:rsidRDefault="007B3626">
            <w:pPr>
              <w:pStyle w:val="ConsPlusNormal"/>
            </w:pPr>
          </w:p>
        </w:tc>
        <w:tc>
          <w:tcPr>
            <w:tcW w:w="0" w:type="auto"/>
            <w:vMerge/>
          </w:tcPr>
          <w:p w14:paraId="7785DB32" w14:textId="77777777" w:rsidR="007B3626" w:rsidRDefault="007B3626">
            <w:pPr>
              <w:pStyle w:val="ConsPlusNormal"/>
            </w:pPr>
          </w:p>
        </w:tc>
        <w:tc>
          <w:tcPr>
            <w:tcW w:w="4592" w:type="dxa"/>
          </w:tcPr>
          <w:p w14:paraId="6536FE61" w14:textId="77777777" w:rsidR="007B3626" w:rsidRDefault="007B3626">
            <w:pPr>
              <w:pStyle w:val="ConsPlusNormal"/>
            </w:pPr>
            <w:r>
              <w:t>траметиниб</w:t>
            </w:r>
          </w:p>
        </w:tc>
        <w:tc>
          <w:tcPr>
            <w:tcW w:w="3742" w:type="dxa"/>
          </w:tcPr>
          <w:p w14:paraId="09C9BAC4" w14:textId="77777777" w:rsidR="007B3626" w:rsidRDefault="007B3626">
            <w:pPr>
              <w:pStyle w:val="ConsPlusNormal"/>
            </w:pPr>
            <w:r>
              <w:t>твердые лекарственные формы для приема внутрь с обычным высвобождением</w:t>
            </w:r>
          </w:p>
        </w:tc>
      </w:tr>
      <w:tr w:rsidR="007B3626" w14:paraId="3869EFA7" w14:textId="77777777">
        <w:tc>
          <w:tcPr>
            <w:tcW w:w="4309" w:type="dxa"/>
            <w:vMerge w:val="restart"/>
          </w:tcPr>
          <w:p w14:paraId="19D3AFC7" w14:textId="77777777" w:rsidR="007B3626" w:rsidRDefault="007B3626">
            <w:pPr>
              <w:pStyle w:val="ConsPlusNormal"/>
              <w:jc w:val="center"/>
            </w:pPr>
            <w:r>
              <w:lastRenderedPageBreak/>
              <w:t>L01EF</w:t>
            </w:r>
          </w:p>
        </w:tc>
        <w:tc>
          <w:tcPr>
            <w:tcW w:w="4819" w:type="dxa"/>
            <w:vMerge w:val="restart"/>
          </w:tcPr>
          <w:p w14:paraId="690B18D7" w14:textId="77777777" w:rsidR="007B3626" w:rsidRDefault="007B3626">
            <w:pPr>
              <w:pStyle w:val="ConsPlusNormal"/>
            </w:pPr>
            <w:r>
              <w:t>ингибиторы циклин-зависимых киназ (CDK)</w:t>
            </w:r>
          </w:p>
        </w:tc>
        <w:tc>
          <w:tcPr>
            <w:tcW w:w="4592" w:type="dxa"/>
          </w:tcPr>
          <w:p w14:paraId="69C4EF1B" w14:textId="77777777" w:rsidR="007B3626" w:rsidRDefault="007B3626">
            <w:pPr>
              <w:pStyle w:val="ConsPlusNormal"/>
            </w:pPr>
            <w:r>
              <w:t>абемациклиб</w:t>
            </w:r>
          </w:p>
        </w:tc>
        <w:tc>
          <w:tcPr>
            <w:tcW w:w="3742" w:type="dxa"/>
          </w:tcPr>
          <w:p w14:paraId="4315DA71" w14:textId="77777777" w:rsidR="007B3626" w:rsidRDefault="007B3626">
            <w:pPr>
              <w:pStyle w:val="ConsPlusNormal"/>
            </w:pPr>
            <w:r>
              <w:t>твердые лекарственные формы для приема внутрь с обычным высвобождением</w:t>
            </w:r>
          </w:p>
        </w:tc>
      </w:tr>
      <w:tr w:rsidR="007B3626" w14:paraId="6AC5761D" w14:textId="77777777">
        <w:tc>
          <w:tcPr>
            <w:tcW w:w="0" w:type="auto"/>
            <w:vMerge/>
          </w:tcPr>
          <w:p w14:paraId="531BA1E6" w14:textId="77777777" w:rsidR="007B3626" w:rsidRDefault="007B3626">
            <w:pPr>
              <w:pStyle w:val="ConsPlusNormal"/>
            </w:pPr>
          </w:p>
        </w:tc>
        <w:tc>
          <w:tcPr>
            <w:tcW w:w="0" w:type="auto"/>
            <w:vMerge/>
          </w:tcPr>
          <w:p w14:paraId="661ED24A" w14:textId="77777777" w:rsidR="007B3626" w:rsidRDefault="007B3626">
            <w:pPr>
              <w:pStyle w:val="ConsPlusNormal"/>
            </w:pPr>
          </w:p>
        </w:tc>
        <w:tc>
          <w:tcPr>
            <w:tcW w:w="4592" w:type="dxa"/>
          </w:tcPr>
          <w:p w14:paraId="477643A3" w14:textId="77777777" w:rsidR="007B3626" w:rsidRDefault="007B3626">
            <w:pPr>
              <w:pStyle w:val="ConsPlusNormal"/>
            </w:pPr>
            <w:r>
              <w:t>палбоциклиб</w:t>
            </w:r>
          </w:p>
        </w:tc>
        <w:tc>
          <w:tcPr>
            <w:tcW w:w="3742" w:type="dxa"/>
          </w:tcPr>
          <w:p w14:paraId="1F0DAD7E" w14:textId="77777777" w:rsidR="007B3626" w:rsidRDefault="007B3626">
            <w:pPr>
              <w:pStyle w:val="ConsPlusNormal"/>
            </w:pPr>
            <w:r>
              <w:t>твердые лекарственные формы для приема внутрь с обычным высвобождением</w:t>
            </w:r>
          </w:p>
        </w:tc>
      </w:tr>
      <w:tr w:rsidR="007B3626" w14:paraId="17D7C7A3" w14:textId="77777777">
        <w:tc>
          <w:tcPr>
            <w:tcW w:w="0" w:type="auto"/>
            <w:vMerge/>
          </w:tcPr>
          <w:p w14:paraId="34513158" w14:textId="77777777" w:rsidR="007B3626" w:rsidRDefault="007B3626">
            <w:pPr>
              <w:pStyle w:val="ConsPlusNormal"/>
            </w:pPr>
          </w:p>
        </w:tc>
        <w:tc>
          <w:tcPr>
            <w:tcW w:w="0" w:type="auto"/>
            <w:vMerge/>
          </w:tcPr>
          <w:p w14:paraId="29DECBB8" w14:textId="77777777" w:rsidR="007B3626" w:rsidRDefault="007B3626">
            <w:pPr>
              <w:pStyle w:val="ConsPlusNormal"/>
            </w:pPr>
          </w:p>
        </w:tc>
        <w:tc>
          <w:tcPr>
            <w:tcW w:w="4592" w:type="dxa"/>
          </w:tcPr>
          <w:p w14:paraId="633A2802" w14:textId="77777777" w:rsidR="007B3626" w:rsidRDefault="007B3626">
            <w:pPr>
              <w:pStyle w:val="ConsPlusNormal"/>
            </w:pPr>
            <w:r>
              <w:t>рибоциклиб</w:t>
            </w:r>
          </w:p>
        </w:tc>
        <w:tc>
          <w:tcPr>
            <w:tcW w:w="3742" w:type="dxa"/>
          </w:tcPr>
          <w:p w14:paraId="491DD095" w14:textId="77777777" w:rsidR="007B3626" w:rsidRDefault="007B3626">
            <w:pPr>
              <w:pStyle w:val="ConsPlusNormal"/>
            </w:pPr>
            <w:r>
              <w:t>твердые лекарственные формы для приема внутрь с обычным высвобождением</w:t>
            </w:r>
          </w:p>
        </w:tc>
      </w:tr>
      <w:tr w:rsidR="007B3626" w14:paraId="0FD15349" w14:textId="77777777">
        <w:tc>
          <w:tcPr>
            <w:tcW w:w="4309" w:type="dxa"/>
          </w:tcPr>
          <w:p w14:paraId="4C127415" w14:textId="77777777" w:rsidR="007B3626" w:rsidRDefault="007B3626">
            <w:pPr>
              <w:pStyle w:val="ConsPlusNormal"/>
              <w:jc w:val="center"/>
            </w:pPr>
            <w:r>
              <w:t>L01EG</w:t>
            </w:r>
          </w:p>
        </w:tc>
        <w:tc>
          <w:tcPr>
            <w:tcW w:w="4819" w:type="dxa"/>
          </w:tcPr>
          <w:p w14:paraId="7AFC287C" w14:textId="77777777" w:rsidR="007B3626" w:rsidRDefault="007B3626">
            <w:pPr>
              <w:pStyle w:val="ConsPlusNormal"/>
            </w:pPr>
            <w:r>
              <w:t>ингибиторы киназы mTOR (мишень рапамицина у млекопитающих)</w:t>
            </w:r>
          </w:p>
        </w:tc>
        <w:tc>
          <w:tcPr>
            <w:tcW w:w="4592" w:type="dxa"/>
          </w:tcPr>
          <w:p w14:paraId="36AA1B9A" w14:textId="77777777" w:rsidR="007B3626" w:rsidRDefault="007B3626">
            <w:pPr>
              <w:pStyle w:val="ConsPlusNormal"/>
            </w:pPr>
            <w:r>
              <w:t>эверолимус</w:t>
            </w:r>
          </w:p>
        </w:tc>
        <w:tc>
          <w:tcPr>
            <w:tcW w:w="3742" w:type="dxa"/>
          </w:tcPr>
          <w:p w14:paraId="36F1B4D8" w14:textId="77777777" w:rsidR="007B3626" w:rsidRDefault="007B3626">
            <w:pPr>
              <w:pStyle w:val="ConsPlusNormal"/>
            </w:pPr>
            <w:r>
              <w:t>твердые лекарственные формы, диспергируемые в растворителе для приема внутрь;</w:t>
            </w:r>
          </w:p>
          <w:p w14:paraId="71B38A66" w14:textId="77777777" w:rsidR="007B3626" w:rsidRDefault="007B3626">
            <w:pPr>
              <w:pStyle w:val="ConsPlusNormal"/>
            </w:pPr>
            <w:r>
              <w:t>твердые лекарственные формы для приема внутрь с обычным высвобождением</w:t>
            </w:r>
          </w:p>
        </w:tc>
      </w:tr>
      <w:tr w:rsidR="007B3626" w14:paraId="5936C232" w14:textId="77777777">
        <w:tc>
          <w:tcPr>
            <w:tcW w:w="4309" w:type="dxa"/>
          </w:tcPr>
          <w:p w14:paraId="6C74BE1B" w14:textId="77777777" w:rsidR="007B3626" w:rsidRDefault="007B3626">
            <w:pPr>
              <w:pStyle w:val="ConsPlusNormal"/>
              <w:jc w:val="center"/>
            </w:pPr>
            <w:r>
              <w:t>L01EH</w:t>
            </w:r>
          </w:p>
        </w:tc>
        <w:tc>
          <w:tcPr>
            <w:tcW w:w="4819" w:type="dxa"/>
          </w:tcPr>
          <w:p w14:paraId="55AE008D" w14:textId="77777777" w:rsidR="007B3626" w:rsidRDefault="007B3626">
            <w:pPr>
              <w:pStyle w:val="ConsPlusNormal"/>
            </w:pPr>
            <w:r>
              <w:t>ингибиторы тирозинкиназы рецептора эпидермального фактора роста человека 2-го типа (HER2)</w:t>
            </w:r>
          </w:p>
        </w:tc>
        <w:tc>
          <w:tcPr>
            <w:tcW w:w="4592" w:type="dxa"/>
          </w:tcPr>
          <w:p w14:paraId="0F580D0C" w14:textId="77777777" w:rsidR="007B3626" w:rsidRDefault="007B3626">
            <w:pPr>
              <w:pStyle w:val="ConsPlusNormal"/>
            </w:pPr>
            <w:r>
              <w:t>лапатиниб</w:t>
            </w:r>
          </w:p>
        </w:tc>
        <w:tc>
          <w:tcPr>
            <w:tcW w:w="3742" w:type="dxa"/>
          </w:tcPr>
          <w:p w14:paraId="3FF94772" w14:textId="77777777" w:rsidR="007B3626" w:rsidRDefault="007B3626">
            <w:pPr>
              <w:pStyle w:val="ConsPlusNormal"/>
            </w:pPr>
            <w:r>
              <w:t>твердые лекарственные формы для приема внутрь с обычным высвобождением</w:t>
            </w:r>
          </w:p>
        </w:tc>
      </w:tr>
      <w:tr w:rsidR="007B3626" w14:paraId="3953D344" w14:textId="77777777">
        <w:tc>
          <w:tcPr>
            <w:tcW w:w="4309" w:type="dxa"/>
          </w:tcPr>
          <w:p w14:paraId="24C4D394" w14:textId="77777777" w:rsidR="007B3626" w:rsidRDefault="007B3626">
            <w:pPr>
              <w:pStyle w:val="ConsPlusNormal"/>
              <w:jc w:val="center"/>
            </w:pPr>
            <w:r>
              <w:t>L01EJ</w:t>
            </w:r>
          </w:p>
        </w:tc>
        <w:tc>
          <w:tcPr>
            <w:tcW w:w="4819" w:type="dxa"/>
          </w:tcPr>
          <w:p w14:paraId="2DF59F52" w14:textId="77777777" w:rsidR="007B3626" w:rsidRDefault="007B3626">
            <w:pPr>
              <w:pStyle w:val="ConsPlusNormal"/>
            </w:pPr>
            <w:r>
              <w:t>ингибиторы Янус-киназ (JAK)</w:t>
            </w:r>
          </w:p>
        </w:tc>
        <w:tc>
          <w:tcPr>
            <w:tcW w:w="4592" w:type="dxa"/>
          </w:tcPr>
          <w:p w14:paraId="42EDDC5D" w14:textId="77777777" w:rsidR="007B3626" w:rsidRDefault="007B3626">
            <w:pPr>
              <w:pStyle w:val="ConsPlusNormal"/>
            </w:pPr>
            <w:r>
              <w:t>руксолитиниб</w:t>
            </w:r>
          </w:p>
        </w:tc>
        <w:tc>
          <w:tcPr>
            <w:tcW w:w="3742" w:type="dxa"/>
          </w:tcPr>
          <w:p w14:paraId="3A2BB1E1" w14:textId="77777777" w:rsidR="007B3626" w:rsidRDefault="007B3626">
            <w:pPr>
              <w:pStyle w:val="ConsPlusNormal"/>
            </w:pPr>
            <w:r>
              <w:t>твердые лекарственные формы для приема внутрь с обычным высвобождением</w:t>
            </w:r>
          </w:p>
        </w:tc>
      </w:tr>
      <w:tr w:rsidR="007B3626" w14:paraId="2FBC3D26" w14:textId="77777777">
        <w:tc>
          <w:tcPr>
            <w:tcW w:w="4309" w:type="dxa"/>
          </w:tcPr>
          <w:p w14:paraId="5FDC98F7" w14:textId="77777777" w:rsidR="007B3626" w:rsidRDefault="007B3626">
            <w:pPr>
              <w:pStyle w:val="ConsPlusNormal"/>
              <w:jc w:val="center"/>
            </w:pPr>
            <w:r>
              <w:t>L01EK</w:t>
            </w:r>
          </w:p>
        </w:tc>
        <w:tc>
          <w:tcPr>
            <w:tcW w:w="4819" w:type="dxa"/>
          </w:tcPr>
          <w:p w14:paraId="2CE51D97" w14:textId="77777777" w:rsidR="007B3626" w:rsidRDefault="007B3626">
            <w:pPr>
              <w:pStyle w:val="ConsPlusNormal"/>
            </w:pPr>
            <w:r>
              <w:t>ингибиторы тирозинкиназы рецепторов фактора роста эндотелия сосудов (VEGFR)</w:t>
            </w:r>
          </w:p>
        </w:tc>
        <w:tc>
          <w:tcPr>
            <w:tcW w:w="4592" w:type="dxa"/>
          </w:tcPr>
          <w:p w14:paraId="6CACE5DF" w14:textId="77777777" w:rsidR="007B3626" w:rsidRDefault="007B3626">
            <w:pPr>
              <w:pStyle w:val="ConsPlusNormal"/>
            </w:pPr>
            <w:r>
              <w:t>акситиниб</w:t>
            </w:r>
          </w:p>
        </w:tc>
        <w:tc>
          <w:tcPr>
            <w:tcW w:w="3742" w:type="dxa"/>
          </w:tcPr>
          <w:p w14:paraId="3FFB88CF" w14:textId="77777777" w:rsidR="007B3626" w:rsidRDefault="007B3626">
            <w:pPr>
              <w:pStyle w:val="ConsPlusNormal"/>
            </w:pPr>
            <w:r>
              <w:t>твердые лекарственные формы для приема внутрь с обычным высвобождением</w:t>
            </w:r>
          </w:p>
        </w:tc>
      </w:tr>
      <w:tr w:rsidR="007B3626" w14:paraId="50E6919D" w14:textId="77777777">
        <w:tc>
          <w:tcPr>
            <w:tcW w:w="4309" w:type="dxa"/>
            <w:vMerge w:val="restart"/>
          </w:tcPr>
          <w:p w14:paraId="6382AD60" w14:textId="77777777" w:rsidR="007B3626" w:rsidRDefault="007B3626">
            <w:pPr>
              <w:pStyle w:val="ConsPlusNormal"/>
              <w:jc w:val="center"/>
            </w:pPr>
            <w:r>
              <w:t>L01EL</w:t>
            </w:r>
          </w:p>
        </w:tc>
        <w:tc>
          <w:tcPr>
            <w:tcW w:w="4819" w:type="dxa"/>
            <w:vMerge w:val="restart"/>
          </w:tcPr>
          <w:p w14:paraId="27421C29" w14:textId="77777777" w:rsidR="007B3626" w:rsidRDefault="007B3626">
            <w:pPr>
              <w:pStyle w:val="ConsPlusNormal"/>
            </w:pPr>
            <w:r>
              <w:t>ингибиторы тирозинкиназы Брутона (BTK)</w:t>
            </w:r>
          </w:p>
        </w:tc>
        <w:tc>
          <w:tcPr>
            <w:tcW w:w="4592" w:type="dxa"/>
          </w:tcPr>
          <w:p w14:paraId="2E3F1408" w14:textId="77777777" w:rsidR="007B3626" w:rsidRDefault="007B3626">
            <w:pPr>
              <w:pStyle w:val="ConsPlusNormal"/>
            </w:pPr>
            <w:r>
              <w:t>акалабрутиниб</w:t>
            </w:r>
          </w:p>
        </w:tc>
        <w:tc>
          <w:tcPr>
            <w:tcW w:w="3742" w:type="dxa"/>
          </w:tcPr>
          <w:p w14:paraId="44F04728" w14:textId="77777777" w:rsidR="007B3626" w:rsidRDefault="007B3626">
            <w:pPr>
              <w:pStyle w:val="ConsPlusNormal"/>
            </w:pPr>
            <w:r>
              <w:t>твердые лекарственные формы для приема внутрь с обычным высвобождением</w:t>
            </w:r>
          </w:p>
        </w:tc>
      </w:tr>
      <w:tr w:rsidR="007B3626" w14:paraId="45C10721" w14:textId="77777777">
        <w:tc>
          <w:tcPr>
            <w:tcW w:w="0" w:type="auto"/>
            <w:vMerge/>
          </w:tcPr>
          <w:p w14:paraId="386D03D6" w14:textId="77777777" w:rsidR="007B3626" w:rsidRDefault="007B3626">
            <w:pPr>
              <w:pStyle w:val="ConsPlusNormal"/>
            </w:pPr>
          </w:p>
        </w:tc>
        <w:tc>
          <w:tcPr>
            <w:tcW w:w="0" w:type="auto"/>
            <w:vMerge/>
          </w:tcPr>
          <w:p w14:paraId="4938ED60" w14:textId="77777777" w:rsidR="007B3626" w:rsidRDefault="007B3626">
            <w:pPr>
              <w:pStyle w:val="ConsPlusNormal"/>
            </w:pPr>
          </w:p>
        </w:tc>
        <w:tc>
          <w:tcPr>
            <w:tcW w:w="4592" w:type="dxa"/>
          </w:tcPr>
          <w:p w14:paraId="27F76467" w14:textId="77777777" w:rsidR="007B3626" w:rsidRDefault="007B3626">
            <w:pPr>
              <w:pStyle w:val="ConsPlusNormal"/>
            </w:pPr>
            <w:r>
              <w:t>ибрутиниб</w:t>
            </w:r>
          </w:p>
        </w:tc>
        <w:tc>
          <w:tcPr>
            <w:tcW w:w="3742" w:type="dxa"/>
          </w:tcPr>
          <w:p w14:paraId="58D385CE" w14:textId="77777777" w:rsidR="007B3626" w:rsidRDefault="007B3626">
            <w:pPr>
              <w:pStyle w:val="ConsPlusNormal"/>
            </w:pPr>
            <w:r>
              <w:t>твердые лекарственные формы для приема внутрь с обычным высвобождением</w:t>
            </w:r>
          </w:p>
        </w:tc>
      </w:tr>
      <w:tr w:rsidR="007B3626" w14:paraId="172E1359" w14:textId="77777777">
        <w:tc>
          <w:tcPr>
            <w:tcW w:w="0" w:type="auto"/>
            <w:vMerge/>
          </w:tcPr>
          <w:p w14:paraId="193B47EB" w14:textId="77777777" w:rsidR="007B3626" w:rsidRDefault="007B3626">
            <w:pPr>
              <w:pStyle w:val="ConsPlusNormal"/>
            </w:pPr>
          </w:p>
        </w:tc>
        <w:tc>
          <w:tcPr>
            <w:tcW w:w="0" w:type="auto"/>
            <w:vMerge/>
          </w:tcPr>
          <w:p w14:paraId="1242CE6D" w14:textId="77777777" w:rsidR="007B3626" w:rsidRDefault="007B3626">
            <w:pPr>
              <w:pStyle w:val="ConsPlusNormal"/>
            </w:pPr>
          </w:p>
        </w:tc>
        <w:tc>
          <w:tcPr>
            <w:tcW w:w="4592" w:type="dxa"/>
          </w:tcPr>
          <w:p w14:paraId="27F5ED16" w14:textId="77777777" w:rsidR="007B3626" w:rsidRDefault="007B3626">
            <w:pPr>
              <w:pStyle w:val="ConsPlusNormal"/>
            </w:pPr>
            <w:r>
              <w:t>занубрутиниб</w:t>
            </w:r>
          </w:p>
        </w:tc>
        <w:tc>
          <w:tcPr>
            <w:tcW w:w="3742" w:type="dxa"/>
          </w:tcPr>
          <w:p w14:paraId="20953564" w14:textId="77777777" w:rsidR="007B3626" w:rsidRDefault="007B3626">
            <w:pPr>
              <w:pStyle w:val="ConsPlusNormal"/>
            </w:pPr>
            <w:r>
              <w:t>твердые лекарственные формы для приема внутрь с обычным высвобождением</w:t>
            </w:r>
          </w:p>
        </w:tc>
      </w:tr>
      <w:tr w:rsidR="007B3626" w14:paraId="69E5A795" w14:textId="77777777">
        <w:tc>
          <w:tcPr>
            <w:tcW w:w="4309" w:type="dxa"/>
          </w:tcPr>
          <w:p w14:paraId="5DA904E3" w14:textId="77777777" w:rsidR="007B3626" w:rsidRDefault="007B3626">
            <w:pPr>
              <w:pStyle w:val="ConsPlusNormal"/>
              <w:jc w:val="center"/>
            </w:pPr>
            <w:r>
              <w:t>L01EM</w:t>
            </w:r>
          </w:p>
        </w:tc>
        <w:tc>
          <w:tcPr>
            <w:tcW w:w="4819" w:type="dxa"/>
          </w:tcPr>
          <w:p w14:paraId="382D6436" w14:textId="77777777" w:rsidR="007B3626" w:rsidRDefault="007B3626">
            <w:pPr>
              <w:pStyle w:val="ConsPlusNormal"/>
            </w:pPr>
            <w:r>
              <w:t>ингибиторы фосфатидилинозитол-3-киназ (PI3K)</w:t>
            </w:r>
          </w:p>
        </w:tc>
        <w:tc>
          <w:tcPr>
            <w:tcW w:w="4592" w:type="dxa"/>
          </w:tcPr>
          <w:p w14:paraId="406A4D19" w14:textId="77777777" w:rsidR="007B3626" w:rsidRDefault="007B3626">
            <w:pPr>
              <w:pStyle w:val="ConsPlusNormal"/>
            </w:pPr>
            <w:r>
              <w:t>алпелисиб</w:t>
            </w:r>
          </w:p>
        </w:tc>
        <w:tc>
          <w:tcPr>
            <w:tcW w:w="3742" w:type="dxa"/>
          </w:tcPr>
          <w:p w14:paraId="491C9DFC" w14:textId="77777777" w:rsidR="007B3626" w:rsidRDefault="007B3626">
            <w:pPr>
              <w:pStyle w:val="ConsPlusNormal"/>
            </w:pPr>
            <w:r>
              <w:t>твердые лекарственные формы для приема внутрь с обычным высвобождением</w:t>
            </w:r>
          </w:p>
        </w:tc>
      </w:tr>
      <w:tr w:rsidR="007B3626" w14:paraId="4DD5E129" w14:textId="77777777">
        <w:tc>
          <w:tcPr>
            <w:tcW w:w="4309" w:type="dxa"/>
            <w:vMerge w:val="restart"/>
          </w:tcPr>
          <w:p w14:paraId="2A5AF392" w14:textId="77777777" w:rsidR="007B3626" w:rsidRDefault="007B3626">
            <w:pPr>
              <w:pStyle w:val="ConsPlusNormal"/>
              <w:jc w:val="center"/>
            </w:pPr>
            <w:r>
              <w:t>L01EX</w:t>
            </w:r>
          </w:p>
        </w:tc>
        <w:tc>
          <w:tcPr>
            <w:tcW w:w="4819" w:type="dxa"/>
            <w:vMerge w:val="restart"/>
          </w:tcPr>
          <w:p w14:paraId="7E3EE5DA" w14:textId="77777777" w:rsidR="007B3626" w:rsidRDefault="007B3626">
            <w:pPr>
              <w:pStyle w:val="ConsPlusNormal"/>
            </w:pPr>
            <w:r>
              <w:t>другие ингибиторы протеинкиназ</w:t>
            </w:r>
          </w:p>
        </w:tc>
        <w:tc>
          <w:tcPr>
            <w:tcW w:w="4592" w:type="dxa"/>
          </w:tcPr>
          <w:p w14:paraId="4E04D6C7" w14:textId="77777777" w:rsidR="007B3626" w:rsidRDefault="007B3626">
            <w:pPr>
              <w:pStyle w:val="ConsPlusNormal"/>
            </w:pPr>
            <w:r>
              <w:t>вандетаниб</w:t>
            </w:r>
          </w:p>
        </w:tc>
        <w:tc>
          <w:tcPr>
            <w:tcW w:w="3742" w:type="dxa"/>
          </w:tcPr>
          <w:p w14:paraId="2AB0706D" w14:textId="77777777" w:rsidR="007B3626" w:rsidRDefault="007B3626">
            <w:pPr>
              <w:pStyle w:val="ConsPlusNormal"/>
            </w:pPr>
            <w:r>
              <w:t>твердые лекарственные формы для приема внутрь с обычным высвобождением</w:t>
            </w:r>
          </w:p>
        </w:tc>
      </w:tr>
      <w:tr w:rsidR="007B3626" w14:paraId="4BC2128A" w14:textId="77777777">
        <w:tc>
          <w:tcPr>
            <w:tcW w:w="0" w:type="auto"/>
            <w:vMerge/>
          </w:tcPr>
          <w:p w14:paraId="212BBA63" w14:textId="77777777" w:rsidR="007B3626" w:rsidRDefault="007B3626">
            <w:pPr>
              <w:pStyle w:val="ConsPlusNormal"/>
            </w:pPr>
          </w:p>
        </w:tc>
        <w:tc>
          <w:tcPr>
            <w:tcW w:w="0" w:type="auto"/>
            <w:vMerge/>
          </w:tcPr>
          <w:p w14:paraId="259A2F4C" w14:textId="77777777" w:rsidR="007B3626" w:rsidRDefault="007B3626">
            <w:pPr>
              <w:pStyle w:val="ConsPlusNormal"/>
            </w:pPr>
          </w:p>
        </w:tc>
        <w:tc>
          <w:tcPr>
            <w:tcW w:w="4592" w:type="dxa"/>
          </w:tcPr>
          <w:p w14:paraId="27154D74" w14:textId="77777777" w:rsidR="007B3626" w:rsidRDefault="007B3626">
            <w:pPr>
              <w:pStyle w:val="ConsPlusNormal"/>
            </w:pPr>
            <w:r>
              <w:t>кабозантиниб</w:t>
            </w:r>
          </w:p>
        </w:tc>
        <w:tc>
          <w:tcPr>
            <w:tcW w:w="3742" w:type="dxa"/>
          </w:tcPr>
          <w:p w14:paraId="7749229F" w14:textId="77777777" w:rsidR="007B3626" w:rsidRDefault="007B3626">
            <w:pPr>
              <w:pStyle w:val="ConsPlusNormal"/>
            </w:pPr>
            <w:r>
              <w:t>твердые лекарственные формы для приема внутрь с обычным высвобождением</w:t>
            </w:r>
          </w:p>
        </w:tc>
      </w:tr>
      <w:tr w:rsidR="007B3626" w14:paraId="1331164A" w14:textId="77777777">
        <w:tc>
          <w:tcPr>
            <w:tcW w:w="0" w:type="auto"/>
            <w:vMerge/>
          </w:tcPr>
          <w:p w14:paraId="6F4E1DCF" w14:textId="77777777" w:rsidR="007B3626" w:rsidRDefault="007B3626">
            <w:pPr>
              <w:pStyle w:val="ConsPlusNormal"/>
            </w:pPr>
          </w:p>
        </w:tc>
        <w:tc>
          <w:tcPr>
            <w:tcW w:w="0" w:type="auto"/>
            <w:vMerge/>
          </w:tcPr>
          <w:p w14:paraId="22DA7AB3" w14:textId="77777777" w:rsidR="007B3626" w:rsidRDefault="007B3626">
            <w:pPr>
              <w:pStyle w:val="ConsPlusNormal"/>
            </w:pPr>
          </w:p>
        </w:tc>
        <w:tc>
          <w:tcPr>
            <w:tcW w:w="4592" w:type="dxa"/>
          </w:tcPr>
          <w:p w14:paraId="32A1D91B" w14:textId="77777777" w:rsidR="007B3626" w:rsidRDefault="007B3626">
            <w:pPr>
              <w:pStyle w:val="ConsPlusNormal"/>
            </w:pPr>
            <w:r>
              <w:t>капивасертиб</w:t>
            </w:r>
          </w:p>
        </w:tc>
        <w:tc>
          <w:tcPr>
            <w:tcW w:w="3742" w:type="dxa"/>
          </w:tcPr>
          <w:p w14:paraId="06129D81" w14:textId="77777777" w:rsidR="007B3626" w:rsidRDefault="007B3626">
            <w:pPr>
              <w:pStyle w:val="ConsPlusNormal"/>
            </w:pPr>
            <w:r>
              <w:t>твердые лекарственные формы для приема внутрь с обычным высвобождением</w:t>
            </w:r>
          </w:p>
        </w:tc>
      </w:tr>
      <w:tr w:rsidR="007B3626" w14:paraId="35042660" w14:textId="77777777">
        <w:tc>
          <w:tcPr>
            <w:tcW w:w="0" w:type="auto"/>
            <w:vMerge/>
          </w:tcPr>
          <w:p w14:paraId="5D30BFBE" w14:textId="77777777" w:rsidR="007B3626" w:rsidRDefault="007B3626">
            <w:pPr>
              <w:pStyle w:val="ConsPlusNormal"/>
            </w:pPr>
          </w:p>
        </w:tc>
        <w:tc>
          <w:tcPr>
            <w:tcW w:w="0" w:type="auto"/>
            <w:vMerge/>
          </w:tcPr>
          <w:p w14:paraId="3238B1F8" w14:textId="77777777" w:rsidR="007B3626" w:rsidRDefault="007B3626">
            <w:pPr>
              <w:pStyle w:val="ConsPlusNormal"/>
            </w:pPr>
          </w:p>
        </w:tc>
        <w:tc>
          <w:tcPr>
            <w:tcW w:w="4592" w:type="dxa"/>
          </w:tcPr>
          <w:p w14:paraId="441037AF" w14:textId="77777777" w:rsidR="007B3626" w:rsidRDefault="007B3626">
            <w:pPr>
              <w:pStyle w:val="ConsPlusNormal"/>
            </w:pPr>
            <w:r>
              <w:t>ленватиниб</w:t>
            </w:r>
          </w:p>
        </w:tc>
        <w:tc>
          <w:tcPr>
            <w:tcW w:w="3742" w:type="dxa"/>
          </w:tcPr>
          <w:p w14:paraId="3D34FE14" w14:textId="77777777" w:rsidR="007B3626" w:rsidRDefault="007B3626">
            <w:pPr>
              <w:pStyle w:val="ConsPlusNormal"/>
            </w:pPr>
            <w:r>
              <w:t>твердые лекарственные формы для приема внутрь с обычным высвобождением</w:t>
            </w:r>
          </w:p>
        </w:tc>
      </w:tr>
      <w:tr w:rsidR="007B3626" w14:paraId="43AAC2B5" w14:textId="77777777">
        <w:tc>
          <w:tcPr>
            <w:tcW w:w="0" w:type="auto"/>
            <w:vMerge/>
          </w:tcPr>
          <w:p w14:paraId="7B40F3EF" w14:textId="77777777" w:rsidR="007B3626" w:rsidRDefault="007B3626">
            <w:pPr>
              <w:pStyle w:val="ConsPlusNormal"/>
            </w:pPr>
          </w:p>
        </w:tc>
        <w:tc>
          <w:tcPr>
            <w:tcW w:w="0" w:type="auto"/>
            <w:vMerge/>
          </w:tcPr>
          <w:p w14:paraId="05DB0779" w14:textId="77777777" w:rsidR="007B3626" w:rsidRDefault="007B3626">
            <w:pPr>
              <w:pStyle w:val="ConsPlusNormal"/>
            </w:pPr>
          </w:p>
        </w:tc>
        <w:tc>
          <w:tcPr>
            <w:tcW w:w="4592" w:type="dxa"/>
          </w:tcPr>
          <w:p w14:paraId="3EBA52F2" w14:textId="77777777" w:rsidR="007B3626" w:rsidRDefault="007B3626">
            <w:pPr>
              <w:pStyle w:val="ConsPlusNormal"/>
            </w:pPr>
            <w:r>
              <w:t>мидостаурин</w:t>
            </w:r>
          </w:p>
        </w:tc>
        <w:tc>
          <w:tcPr>
            <w:tcW w:w="3742" w:type="dxa"/>
          </w:tcPr>
          <w:p w14:paraId="0D0CEB47" w14:textId="77777777" w:rsidR="007B3626" w:rsidRDefault="007B3626">
            <w:pPr>
              <w:pStyle w:val="ConsPlusNormal"/>
            </w:pPr>
            <w:r>
              <w:t>твердые лекарственные формы для приема внутрь с обычным высвобождением</w:t>
            </w:r>
          </w:p>
        </w:tc>
      </w:tr>
      <w:tr w:rsidR="007B3626" w14:paraId="3A76C15A" w14:textId="77777777">
        <w:tc>
          <w:tcPr>
            <w:tcW w:w="0" w:type="auto"/>
            <w:vMerge/>
          </w:tcPr>
          <w:p w14:paraId="08FC7146" w14:textId="77777777" w:rsidR="007B3626" w:rsidRDefault="007B3626">
            <w:pPr>
              <w:pStyle w:val="ConsPlusNormal"/>
            </w:pPr>
          </w:p>
        </w:tc>
        <w:tc>
          <w:tcPr>
            <w:tcW w:w="0" w:type="auto"/>
            <w:vMerge/>
          </w:tcPr>
          <w:p w14:paraId="579243E6" w14:textId="77777777" w:rsidR="007B3626" w:rsidRDefault="007B3626">
            <w:pPr>
              <w:pStyle w:val="ConsPlusNormal"/>
            </w:pPr>
          </w:p>
        </w:tc>
        <w:tc>
          <w:tcPr>
            <w:tcW w:w="4592" w:type="dxa"/>
          </w:tcPr>
          <w:p w14:paraId="2143B49C" w14:textId="77777777" w:rsidR="007B3626" w:rsidRDefault="007B3626">
            <w:pPr>
              <w:pStyle w:val="ConsPlusNormal"/>
            </w:pPr>
            <w:r>
              <w:t>нинтеданиб</w:t>
            </w:r>
          </w:p>
        </w:tc>
        <w:tc>
          <w:tcPr>
            <w:tcW w:w="3742" w:type="dxa"/>
          </w:tcPr>
          <w:p w14:paraId="3D748749" w14:textId="77777777" w:rsidR="007B3626" w:rsidRDefault="007B3626">
            <w:pPr>
              <w:pStyle w:val="ConsPlusNormal"/>
            </w:pPr>
            <w:r>
              <w:t>твердые лекарственные формы для приема внутрь с обычным высвобождением</w:t>
            </w:r>
          </w:p>
        </w:tc>
      </w:tr>
      <w:tr w:rsidR="007B3626" w14:paraId="7C7EF6CE" w14:textId="77777777">
        <w:tc>
          <w:tcPr>
            <w:tcW w:w="0" w:type="auto"/>
            <w:vMerge/>
          </w:tcPr>
          <w:p w14:paraId="78E47E9F" w14:textId="77777777" w:rsidR="007B3626" w:rsidRDefault="007B3626">
            <w:pPr>
              <w:pStyle w:val="ConsPlusNormal"/>
            </w:pPr>
          </w:p>
        </w:tc>
        <w:tc>
          <w:tcPr>
            <w:tcW w:w="0" w:type="auto"/>
            <w:vMerge/>
          </w:tcPr>
          <w:p w14:paraId="70DA8D4C" w14:textId="77777777" w:rsidR="007B3626" w:rsidRDefault="007B3626">
            <w:pPr>
              <w:pStyle w:val="ConsPlusNormal"/>
            </w:pPr>
          </w:p>
        </w:tc>
        <w:tc>
          <w:tcPr>
            <w:tcW w:w="4592" w:type="dxa"/>
          </w:tcPr>
          <w:p w14:paraId="0B6BA069" w14:textId="77777777" w:rsidR="007B3626" w:rsidRDefault="007B3626">
            <w:pPr>
              <w:pStyle w:val="ConsPlusNormal"/>
            </w:pPr>
            <w:r>
              <w:t>пазопаниб</w:t>
            </w:r>
          </w:p>
        </w:tc>
        <w:tc>
          <w:tcPr>
            <w:tcW w:w="3742" w:type="dxa"/>
          </w:tcPr>
          <w:p w14:paraId="3AF5A31A" w14:textId="77777777" w:rsidR="007B3626" w:rsidRDefault="007B3626">
            <w:pPr>
              <w:pStyle w:val="ConsPlusNormal"/>
            </w:pPr>
            <w:r>
              <w:t>твердые лекарственные формы для приема внутрь с обычным высвобождением</w:t>
            </w:r>
          </w:p>
        </w:tc>
      </w:tr>
      <w:tr w:rsidR="007B3626" w14:paraId="4879CE23" w14:textId="77777777">
        <w:tc>
          <w:tcPr>
            <w:tcW w:w="0" w:type="auto"/>
            <w:vMerge/>
          </w:tcPr>
          <w:p w14:paraId="2DCF3F4A" w14:textId="77777777" w:rsidR="007B3626" w:rsidRDefault="007B3626">
            <w:pPr>
              <w:pStyle w:val="ConsPlusNormal"/>
            </w:pPr>
          </w:p>
        </w:tc>
        <w:tc>
          <w:tcPr>
            <w:tcW w:w="0" w:type="auto"/>
            <w:vMerge/>
          </w:tcPr>
          <w:p w14:paraId="02BBB681" w14:textId="77777777" w:rsidR="007B3626" w:rsidRDefault="007B3626">
            <w:pPr>
              <w:pStyle w:val="ConsPlusNormal"/>
            </w:pPr>
          </w:p>
        </w:tc>
        <w:tc>
          <w:tcPr>
            <w:tcW w:w="4592" w:type="dxa"/>
          </w:tcPr>
          <w:p w14:paraId="76552450" w14:textId="77777777" w:rsidR="007B3626" w:rsidRDefault="007B3626">
            <w:pPr>
              <w:pStyle w:val="ConsPlusNormal"/>
            </w:pPr>
            <w:r>
              <w:t>регорафениб</w:t>
            </w:r>
          </w:p>
        </w:tc>
        <w:tc>
          <w:tcPr>
            <w:tcW w:w="3742" w:type="dxa"/>
          </w:tcPr>
          <w:p w14:paraId="3B5F0CC6" w14:textId="77777777" w:rsidR="007B3626" w:rsidRDefault="007B3626">
            <w:pPr>
              <w:pStyle w:val="ConsPlusNormal"/>
            </w:pPr>
            <w:r>
              <w:t>твердые лекарственные формы для приема внутрь с обычным высвобождением</w:t>
            </w:r>
          </w:p>
        </w:tc>
      </w:tr>
      <w:tr w:rsidR="007B3626" w14:paraId="583C2AE5" w14:textId="77777777">
        <w:tc>
          <w:tcPr>
            <w:tcW w:w="0" w:type="auto"/>
            <w:vMerge/>
          </w:tcPr>
          <w:p w14:paraId="03E5F620" w14:textId="77777777" w:rsidR="007B3626" w:rsidRDefault="007B3626">
            <w:pPr>
              <w:pStyle w:val="ConsPlusNormal"/>
            </w:pPr>
          </w:p>
        </w:tc>
        <w:tc>
          <w:tcPr>
            <w:tcW w:w="0" w:type="auto"/>
            <w:vMerge/>
          </w:tcPr>
          <w:p w14:paraId="281FE233" w14:textId="77777777" w:rsidR="007B3626" w:rsidRDefault="007B3626">
            <w:pPr>
              <w:pStyle w:val="ConsPlusNormal"/>
            </w:pPr>
          </w:p>
        </w:tc>
        <w:tc>
          <w:tcPr>
            <w:tcW w:w="4592" w:type="dxa"/>
          </w:tcPr>
          <w:p w14:paraId="6A357752" w14:textId="77777777" w:rsidR="007B3626" w:rsidRDefault="007B3626">
            <w:pPr>
              <w:pStyle w:val="ConsPlusNormal"/>
            </w:pPr>
            <w:r>
              <w:t>сорафениб</w:t>
            </w:r>
          </w:p>
        </w:tc>
        <w:tc>
          <w:tcPr>
            <w:tcW w:w="3742" w:type="dxa"/>
          </w:tcPr>
          <w:p w14:paraId="202F78DB" w14:textId="77777777" w:rsidR="007B3626" w:rsidRDefault="007B3626">
            <w:pPr>
              <w:pStyle w:val="ConsPlusNormal"/>
            </w:pPr>
            <w:r>
              <w:t>твердые лекарственные формы для приема внутрь с обычным высвобождением</w:t>
            </w:r>
          </w:p>
        </w:tc>
      </w:tr>
      <w:tr w:rsidR="007B3626" w14:paraId="0959CC08" w14:textId="77777777">
        <w:tc>
          <w:tcPr>
            <w:tcW w:w="0" w:type="auto"/>
            <w:vMerge/>
          </w:tcPr>
          <w:p w14:paraId="17467C05" w14:textId="77777777" w:rsidR="007B3626" w:rsidRDefault="007B3626">
            <w:pPr>
              <w:pStyle w:val="ConsPlusNormal"/>
            </w:pPr>
          </w:p>
        </w:tc>
        <w:tc>
          <w:tcPr>
            <w:tcW w:w="0" w:type="auto"/>
            <w:vMerge/>
          </w:tcPr>
          <w:p w14:paraId="061083B7" w14:textId="77777777" w:rsidR="007B3626" w:rsidRDefault="007B3626">
            <w:pPr>
              <w:pStyle w:val="ConsPlusNormal"/>
            </w:pPr>
          </w:p>
        </w:tc>
        <w:tc>
          <w:tcPr>
            <w:tcW w:w="4592" w:type="dxa"/>
          </w:tcPr>
          <w:p w14:paraId="4299CA4A" w14:textId="77777777" w:rsidR="007B3626" w:rsidRDefault="007B3626">
            <w:pPr>
              <w:pStyle w:val="ConsPlusNormal"/>
            </w:pPr>
            <w:r>
              <w:t>сунитиниб</w:t>
            </w:r>
          </w:p>
        </w:tc>
        <w:tc>
          <w:tcPr>
            <w:tcW w:w="3742" w:type="dxa"/>
          </w:tcPr>
          <w:p w14:paraId="20F24550" w14:textId="77777777" w:rsidR="007B3626" w:rsidRDefault="007B3626">
            <w:pPr>
              <w:pStyle w:val="ConsPlusNormal"/>
            </w:pPr>
            <w:r>
              <w:t>твердые лекарственные формы для приема внутрь с обычным высвобождением</w:t>
            </w:r>
          </w:p>
        </w:tc>
      </w:tr>
      <w:tr w:rsidR="007B3626" w14:paraId="1D4E10BE" w14:textId="77777777">
        <w:tc>
          <w:tcPr>
            <w:tcW w:w="4309" w:type="dxa"/>
          </w:tcPr>
          <w:p w14:paraId="54F50AB3" w14:textId="77777777" w:rsidR="007B3626" w:rsidRDefault="007B3626">
            <w:pPr>
              <w:pStyle w:val="ConsPlusNormal"/>
              <w:jc w:val="center"/>
            </w:pPr>
            <w:r>
              <w:t>L01F</w:t>
            </w:r>
          </w:p>
        </w:tc>
        <w:tc>
          <w:tcPr>
            <w:tcW w:w="4819" w:type="dxa"/>
          </w:tcPr>
          <w:p w14:paraId="57A84CEB" w14:textId="77777777" w:rsidR="007B3626" w:rsidRDefault="007B3626">
            <w:pPr>
              <w:pStyle w:val="ConsPlusNormal"/>
            </w:pPr>
            <w:r>
              <w:t>моноклональные антитела и их конъюгаты с лекарственными средствами</w:t>
            </w:r>
          </w:p>
        </w:tc>
        <w:tc>
          <w:tcPr>
            <w:tcW w:w="4592" w:type="dxa"/>
          </w:tcPr>
          <w:p w14:paraId="6E9BAFAE" w14:textId="77777777" w:rsidR="007B3626" w:rsidRDefault="007B3626">
            <w:pPr>
              <w:pStyle w:val="ConsPlusNormal"/>
            </w:pPr>
          </w:p>
        </w:tc>
        <w:tc>
          <w:tcPr>
            <w:tcW w:w="3742" w:type="dxa"/>
          </w:tcPr>
          <w:p w14:paraId="65AF9E05" w14:textId="77777777" w:rsidR="007B3626" w:rsidRDefault="007B3626">
            <w:pPr>
              <w:pStyle w:val="ConsPlusNormal"/>
            </w:pPr>
          </w:p>
        </w:tc>
      </w:tr>
      <w:tr w:rsidR="007B3626" w14:paraId="2D949A35" w14:textId="77777777">
        <w:tc>
          <w:tcPr>
            <w:tcW w:w="4309" w:type="dxa"/>
            <w:vMerge w:val="restart"/>
          </w:tcPr>
          <w:p w14:paraId="56E50437" w14:textId="77777777" w:rsidR="007B3626" w:rsidRDefault="007B3626">
            <w:pPr>
              <w:pStyle w:val="ConsPlusNormal"/>
              <w:jc w:val="center"/>
            </w:pPr>
            <w:r>
              <w:t>L01FA</w:t>
            </w:r>
          </w:p>
        </w:tc>
        <w:tc>
          <w:tcPr>
            <w:tcW w:w="4819" w:type="dxa"/>
            <w:vMerge w:val="restart"/>
          </w:tcPr>
          <w:p w14:paraId="2ADF9EDA" w14:textId="77777777" w:rsidR="007B3626" w:rsidRDefault="007B3626">
            <w:pPr>
              <w:pStyle w:val="ConsPlusNormal"/>
            </w:pPr>
            <w:r>
              <w:t>ингибиторы CD20 (кластеры дифференцировки 20)</w:t>
            </w:r>
          </w:p>
        </w:tc>
        <w:tc>
          <w:tcPr>
            <w:tcW w:w="4592" w:type="dxa"/>
          </w:tcPr>
          <w:p w14:paraId="5FDDE81C" w14:textId="77777777" w:rsidR="007B3626" w:rsidRDefault="007B3626">
            <w:pPr>
              <w:pStyle w:val="ConsPlusNormal"/>
            </w:pPr>
            <w:r>
              <w:t>обинутузумаб</w:t>
            </w:r>
          </w:p>
        </w:tc>
        <w:tc>
          <w:tcPr>
            <w:tcW w:w="3742" w:type="dxa"/>
          </w:tcPr>
          <w:p w14:paraId="5F1E6EFC" w14:textId="77777777" w:rsidR="007B3626" w:rsidRDefault="007B3626">
            <w:pPr>
              <w:pStyle w:val="ConsPlusNormal"/>
            </w:pPr>
            <w:r>
              <w:t>лекарственные формы для парентерального применения</w:t>
            </w:r>
          </w:p>
        </w:tc>
      </w:tr>
      <w:tr w:rsidR="007B3626" w14:paraId="38C8E425" w14:textId="77777777">
        <w:tc>
          <w:tcPr>
            <w:tcW w:w="0" w:type="auto"/>
            <w:vMerge/>
          </w:tcPr>
          <w:p w14:paraId="38ECA2DE" w14:textId="77777777" w:rsidR="007B3626" w:rsidRDefault="007B3626">
            <w:pPr>
              <w:pStyle w:val="ConsPlusNormal"/>
            </w:pPr>
          </w:p>
        </w:tc>
        <w:tc>
          <w:tcPr>
            <w:tcW w:w="0" w:type="auto"/>
            <w:vMerge/>
          </w:tcPr>
          <w:p w14:paraId="693100A7" w14:textId="77777777" w:rsidR="007B3626" w:rsidRDefault="007B3626">
            <w:pPr>
              <w:pStyle w:val="ConsPlusNormal"/>
            </w:pPr>
          </w:p>
        </w:tc>
        <w:tc>
          <w:tcPr>
            <w:tcW w:w="4592" w:type="dxa"/>
          </w:tcPr>
          <w:p w14:paraId="17F2F6FD" w14:textId="77777777" w:rsidR="007B3626" w:rsidRDefault="007B3626">
            <w:pPr>
              <w:pStyle w:val="ConsPlusNormal"/>
            </w:pPr>
            <w:r>
              <w:t>ритуксимаб</w:t>
            </w:r>
          </w:p>
        </w:tc>
        <w:tc>
          <w:tcPr>
            <w:tcW w:w="3742" w:type="dxa"/>
          </w:tcPr>
          <w:p w14:paraId="5EFA0619" w14:textId="77777777" w:rsidR="007B3626" w:rsidRDefault="007B3626">
            <w:pPr>
              <w:pStyle w:val="ConsPlusNormal"/>
            </w:pPr>
            <w:r>
              <w:t>лекарственные формы для парентерального применения</w:t>
            </w:r>
          </w:p>
        </w:tc>
      </w:tr>
      <w:tr w:rsidR="007B3626" w14:paraId="4D835B00" w14:textId="77777777">
        <w:tc>
          <w:tcPr>
            <w:tcW w:w="4309" w:type="dxa"/>
          </w:tcPr>
          <w:p w14:paraId="0DE52AF9" w14:textId="77777777" w:rsidR="007B3626" w:rsidRDefault="007B3626">
            <w:pPr>
              <w:pStyle w:val="ConsPlusNormal"/>
              <w:jc w:val="center"/>
            </w:pPr>
            <w:r>
              <w:t>L01FB</w:t>
            </w:r>
          </w:p>
        </w:tc>
        <w:tc>
          <w:tcPr>
            <w:tcW w:w="4819" w:type="dxa"/>
          </w:tcPr>
          <w:p w14:paraId="2BAE4988" w14:textId="77777777" w:rsidR="007B3626" w:rsidRDefault="007B3626">
            <w:pPr>
              <w:pStyle w:val="ConsPlusNormal"/>
            </w:pPr>
            <w:r>
              <w:t>ингибиторы CD22 (кластеры дифференцировки 22)</w:t>
            </w:r>
          </w:p>
        </w:tc>
        <w:tc>
          <w:tcPr>
            <w:tcW w:w="4592" w:type="dxa"/>
          </w:tcPr>
          <w:p w14:paraId="5847AD4A" w14:textId="77777777" w:rsidR="007B3626" w:rsidRDefault="007B3626">
            <w:pPr>
              <w:pStyle w:val="ConsPlusNormal"/>
            </w:pPr>
            <w:r>
              <w:t>инотузумаб озогамицин</w:t>
            </w:r>
          </w:p>
        </w:tc>
        <w:tc>
          <w:tcPr>
            <w:tcW w:w="3742" w:type="dxa"/>
          </w:tcPr>
          <w:p w14:paraId="50CFC347" w14:textId="77777777" w:rsidR="007B3626" w:rsidRDefault="007B3626">
            <w:pPr>
              <w:pStyle w:val="ConsPlusNormal"/>
            </w:pPr>
            <w:r>
              <w:t>лекарственные формы для парентерального применения</w:t>
            </w:r>
          </w:p>
        </w:tc>
      </w:tr>
      <w:tr w:rsidR="007B3626" w14:paraId="44287E07" w14:textId="77777777">
        <w:tc>
          <w:tcPr>
            <w:tcW w:w="4309" w:type="dxa"/>
            <w:vMerge w:val="restart"/>
          </w:tcPr>
          <w:p w14:paraId="4346F188" w14:textId="77777777" w:rsidR="007B3626" w:rsidRDefault="007B3626">
            <w:pPr>
              <w:pStyle w:val="ConsPlusNormal"/>
              <w:jc w:val="center"/>
            </w:pPr>
            <w:r>
              <w:t>L01FC</w:t>
            </w:r>
          </w:p>
        </w:tc>
        <w:tc>
          <w:tcPr>
            <w:tcW w:w="4819" w:type="dxa"/>
            <w:vMerge w:val="restart"/>
          </w:tcPr>
          <w:p w14:paraId="13ACC2C7" w14:textId="77777777" w:rsidR="007B3626" w:rsidRDefault="007B3626">
            <w:pPr>
              <w:pStyle w:val="ConsPlusNormal"/>
            </w:pPr>
            <w:r>
              <w:t>ингибиторы CD38 (кластеры дифференцировки 38)</w:t>
            </w:r>
          </w:p>
        </w:tc>
        <w:tc>
          <w:tcPr>
            <w:tcW w:w="4592" w:type="dxa"/>
          </w:tcPr>
          <w:p w14:paraId="65B913FF" w14:textId="77777777" w:rsidR="007B3626" w:rsidRDefault="007B3626">
            <w:pPr>
              <w:pStyle w:val="ConsPlusNormal"/>
            </w:pPr>
            <w:r>
              <w:t>даратумумаб</w:t>
            </w:r>
          </w:p>
        </w:tc>
        <w:tc>
          <w:tcPr>
            <w:tcW w:w="3742" w:type="dxa"/>
          </w:tcPr>
          <w:p w14:paraId="08411753" w14:textId="77777777" w:rsidR="007B3626" w:rsidRDefault="007B3626">
            <w:pPr>
              <w:pStyle w:val="ConsPlusNormal"/>
            </w:pPr>
            <w:r>
              <w:t>лекарственные формы для парентерального применения</w:t>
            </w:r>
          </w:p>
        </w:tc>
      </w:tr>
      <w:tr w:rsidR="007B3626" w14:paraId="631354CD" w14:textId="77777777">
        <w:tc>
          <w:tcPr>
            <w:tcW w:w="0" w:type="auto"/>
            <w:vMerge/>
          </w:tcPr>
          <w:p w14:paraId="6077B931" w14:textId="77777777" w:rsidR="007B3626" w:rsidRDefault="007B3626">
            <w:pPr>
              <w:pStyle w:val="ConsPlusNormal"/>
            </w:pPr>
          </w:p>
        </w:tc>
        <w:tc>
          <w:tcPr>
            <w:tcW w:w="0" w:type="auto"/>
            <w:vMerge/>
          </w:tcPr>
          <w:p w14:paraId="6C088728" w14:textId="77777777" w:rsidR="007B3626" w:rsidRDefault="007B3626">
            <w:pPr>
              <w:pStyle w:val="ConsPlusNormal"/>
            </w:pPr>
          </w:p>
        </w:tc>
        <w:tc>
          <w:tcPr>
            <w:tcW w:w="4592" w:type="dxa"/>
          </w:tcPr>
          <w:p w14:paraId="1E35FB20" w14:textId="77777777" w:rsidR="007B3626" w:rsidRDefault="007B3626">
            <w:pPr>
              <w:pStyle w:val="ConsPlusNormal"/>
            </w:pPr>
            <w:r>
              <w:t>изатуксимаб</w:t>
            </w:r>
          </w:p>
        </w:tc>
        <w:tc>
          <w:tcPr>
            <w:tcW w:w="3742" w:type="dxa"/>
          </w:tcPr>
          <w:p w14:paraId="17EFBC31" w14:textId="77777777" w:rsidR="007B3626" w:rsidRDefault="007B3626">
            <w:pPr>
              <w:pStyle w:val="ConsPlusNormal"/>
            </w:pPr>
            <w:r>
              <w:t>лекарственные формы для парентерального применения</w:t>
            </w:r>
          </w:p>
        </w:tc>
      </w:tr>
      <w:tr w:rsidR="007B3626" w14:paraId="4E6F45D2" w14:textId="77777777">
        <w:tc>
          <w:tcPr>
            <w:tcW w:w="4309" w:type="dxa"/>
            <w:vMerge w:val="restart"/>
          </w:tcPr>
          <w:p w14:paraId="77A934BB" w14:textId="77777777" w:rsidR="007B3626" w:rsidRDefault="007B3626">
            <w:pPr>
              <w:pStyle w:val="ConsPlusNormal"/>
              <w:jc w:val="center"/>
            </w:pPr>
            <w:r>
              <w:t>L01FD</w:t>
            </w:r>
          </w:p>
        </w:tc>
        <w:tc>
          <w:tcPr>
            <w:tcW w:w="4819" w:type="dxa"/>
            <w:vMerge w:val="restart"/>
          </w:tcPr>
          <w:p w14:paraId="3158D83B" w14:textId="77777777" w:rsidR="007B3626" w:rsidRDefault="007B3626">
            <w:pPr>
              <w:pStyle w:val="ConsPlusNormal"/>
            </w:pPr>
            <w:r>
              <w:t>ингибиторы HER2 (рецептор эпидермального фактора роста человека 2-го типа)</w:t>
            </w:r>
          </w:p>
        </w:tc>
        <w:tc>
          <w:tcPr>
            <w:tcW w:w="4592" w:type="dxa"/>
          </w:tcPr>
          <w:p w14:paraId="386C114C" w14:textId="77777777" w:rsidR="007B3626" w:rsidRDefault="007B3626">
            <w:pPr>
              <w:pStyle w:val="ConsPlusNormal"/>
            </w:pPr>
            <w:r>
              <w:t>пертузумаб</w:t>
            </w:r>
          </w:p>
        </w:tc>
        <w:tc>
          <w:tcPr>
            <w:tcW w:w="3742" w:type="dxa"/>
          </w:tcPr>
          <w:p w14:paraId="24E05D7D" w14:textId="77777777" w:rsidR="007B3626" w:rsidRDefault="007B3626">
            <w:pPr>
              <w:pStyle w:val="ConsPlusNormal"/>
            </w:pPr>
            <w:r>
              <w:t>лекарственные формы для парентерального применения</w:t>
            </w:r>
          </w:p>
        </w:tc>
      </w:tr>
      <w:tr w:rsidR="007B3626" w14:paraId="60F402C1" w14:textId="77777777">
        <w:tc>
          <w:tcPr>
            <w:tcW w:w="0" w:type="auto"/>
            <w:vMerge/>
          </w:tcPr>
          <w:p w14:paraId="1DD67916" w14:textId="77777777" w:rsidR="007B3626" w:rsidRDefault="007B3626">
            <w:pPr>
              <w:pStyle w:val="ConsPlusNormal"/>
            </w:pPr>
          </w:p>
        </w:tc>
        <w:tc>
          <w:tcPr>
            <w:tcW w:w="0" w:type="auto"/>
            <w:vMerge/>
          </w:tcPr>
          <w:p w14:paraId="47EFF4C4" w14:textId="77777777" w:rsidR="007B3626" w:rsidRDefault="007B3626">
            <w:pPr>
              <w:pStyle w:val="ConsPlusNormal"/>
            </w:pPr>
          </w:p>
        </w:tc>
        <w:tc>
          <w:tcPr>
            <w:tcW w:w="4592" w:type="dxa"/>
          </w:tcPr>
          <w:p w14:paraId="5B8DF0BF" w14:textId="77777777" w:rsidR="007B3626" w:rsidRDefault="007B3626">
            <w:pPr>
              <w:pStyle w:val="ConsPlusNormal"/>
            </w:pPr>
            <w:r>
              <w:t>трастузумаб</w:t>
            </w:r>
          </w:p>
        </w:tc>
        <w:tc>
          <w:tcPr>
            <w:tcW w:w="3742" w:type="dxa"/>
          </w:tcPr>
          <w:p w14:paraId="6F59BEA7" w14:textId="77777777" w:rsidR="007B3626" w:rsidRDefault="007B3626">
            <w:pPr>
              <w:pStyle w:val="ConsPlusNormal"/>
            </w:pPr>
            <w:r>
              <w:t>лекарственные формы для парентерального применения</w:t>
            </w:r>
          </w:p>
        </w:tc>
      </w:tr>
      <w:tr w:rsidR="007B3626" w14:paraId="09673AF5" w14:textId="77777777">
        <w:tc>
          <w:tcPr>
            <w:tcW w:w="0" w:type="auto"/>
            <w:vMerge/>
          </w:tcPr>
          <w:p w14:paraId="0C1A8A25" w14:textId="77777777" w:rsidR="007B3626" w:rsidRDefault="007B3626">
            <w:pPr>
              <w:pStyle w:val="ConsPlusNormal"/>
            </w:pPr>
          </w:p>
        </w:tc>
        <w:tc>
          <w:tcPr>
            <w:tcW w:w="0" w:type="auto"/>
            <w:vMerge/>
          </w:tcPr>
          <w:p w14:paraId="713273B9" w14:textId="77777777" w:rsidR="007B3626" w:rsidRDefault="007B3626">
            <w:pPr>
              <w:pStyle w:val="ConsPlusNormal"/>
            </w:pPr>
          </w:p>
        </w:tc>
        <w:tc>
          <w:tcPr>
            <w:tcW w:w="4592" w:type="dxa"/>
          </w:tcPr>
          <w:p w14:paraId="378E6895" w14:textId="77777777" w:rsidR="007B3626" w:rsidRDefault="007B3626">
            <w:pPr>
              <w:pStyle w:val="ConsPlusNormal"/>
            </w:pPr>
            <w:r>
              <w:t>трастузумаб эмтанзин</w:t>
            </w:r>
          </w:p>
        </w:tc>
        <w:tc>
          <w:tcPr>
            <w:tcW w:w="3742" w:type="dxa"/>
          </w:tcPr>
          <w:p w14:paraId="6D4EF704" w14:textId="77777777" w:rsidR="007B3626" w:rsidRDefault="007B3626">
            <w:pPr>
              <w:pStyle w:val="ConsPlusNormal"/>
            </w:pPr>
            <w:r>
              <w:t>лекарственные формы для парентерального применения</w:t>
            </w:r>
          </w:p>
        </w:tc>
      </w:tr>
      <w:tr w:rsidR="007B3626" w14:paraId="255D0FA1" w14:textId="77777777">
        <w:tc>
          <w:tcPr>
            <w:tcW w:w="4309" w:type="dxa"/>
            <w:vMerge w:val="restart"/>
          </w:tcPr>
          <w:p w14:paraId="584D8F10" w14:textId="77777777" w:rsidR="007B3626" w:rsidRDefault="007B3626">
            <w:pPr>
              <w:pStyle w:val="ConsPlusNormal"/>
              <w:jc w:val="center"/>
            </w:pPr>
            <w:r>
              <w:t>L01FE</w:t>
            </w:r>
          </w:p>
        </w:tc>
        <w:tc>
          <w:tcPr>
            <w:tcW w:w="4819" w:type="dxa"/>
            <w:vMerge w:val="restart"/>
          </w:tcPr>
          <w:p w14:paraId="32762C49" w14:textId="77777777" w:rsidR="007B3626" w:rsidRDefault="007B3626">
            <w:pPr>
              <w:pStyle w:val="ConsPlusNormal"/>
            </w:pPr>
            <w:r>
              <w:t>ингибиторы EGFR (рецептор эпидермального фактора роста)</w:t>
            </w:r>
          </w:p>
        </w:tc>
        <w:tc>
          <w:tcPr>
            <w:tcW w:w="4592" w:type="dxa"/>
          </w:tcPr>
          <w:p w14:paraId="7A8DAD54" w14:textId="77777777" w:rsidR="007B3626" w:rsidRDefault="007B3626">
            <w:pPr>
              <w:pStyle w:val="ConsPlusNormal"/>
            </w:pPr>
            <w:r>
              <w:t>панитумумаб</w:t>
            </w:r>
          </w:p>
        </w:tc>
        <w:tc>
          <w:tcPr>
            <w:tcW w:w="3742" w:type="dxa"/>
          </w:tcPr>
          <w:p w14:paraId="283F744A" w14:textId="77777777" w:rsidR="007B3626" w:rsidRDefault="007B3626">
            <w:pPr>
              <w:pStyle w:val="ConsPlusNormal"/>
            </w:pPr>
            <w:r>
              <w:t>лекарственные формы для парентерального применения</w:t>
            </w:r>
          </w:p>
        </w:tc>
      </w:tr>
      <w:tr w:rsidR="007B3626" w14:paraId="119AA488" w14:textId="77777777">
        <w:tc>
          <w:tcPr>
            <w:tcW w:w="0" w:type="auto"/>
            <w:vMerge/>
          </w:tcPr>
          <w:p w14:paraId="7E2D57AB" w14:textId="77777777" w:rsidR="007B3626" w:rsidRDefault="007B3626">
            <w:pPr>
              <w:pStyle w:val="ConsPlusNormal"/>
            </w:pPr>
          </w:p>
        </w:tc>
        <w:tc>
          <w:tcPr>
            <w:tcW w:w="0" w:type="auto"/>
            <w:vMerge/>
          </w:tcPr>
          <w:p w14:paraId="2C894690" w14:textId="77777777" w:rsidR="007B3626" w:rsidRDefault="007B3626">
            <w:pPr>
              <w:pStyle w:val="ConsPlusNormal"/>
            </w:pPr>
          </w:p>
        </w:tc>
        <w:tc>
          <w:tcPr>
            <w:tcW w:w="4592" w:type="dxa"/>
          </w:tcPr>
          <w:p w14:paraId="2964DD80" w14:textId="77777777" w:rsidR="007B3626" w:rsidRDefault="007B3626">
            <w:pPr>
              <w:pStyle w:val="ConsPlusNormal"/>
            </w:pPr>
            <w:r>
              <w:t>цетуксимаб</w:t>
            </w:r>
          </w:p>
        </w:tc>
        <w:tc>
          <w:tcPr>
            <w:tcW w:w="3742" w:type="dxa"/>
          </w:tcPr>
          <w:p w14:paraId="1D925384" w14:textId="77777777" w:rsidR="007B3626" w:rsidRDefault="007B3626">
            <w:pPr>
              <w:pStyle w:val="ConsPlusNormal"/>
            </w:pPr>
            <w:r>
              <w:t>лекарственные формы для парентерального применения</w:t>
            </w:r>
          </w:p>
        </w:tc>
      </w:tr>
      <w:tr w:rsidR="007B3626" w14:paraId="6706D81C" w14:textId="77777777">
        <w:tc>
          <w:tcPr>
            <w:tcW w:w="4309" w:type="dxa"/>
            <w:vMerge w:val="restart"/>
          </w:tcPr>
          <w:p w14:paraId="74A6A402" w14:textId="77777777" w:rsidR="007B3626" w:rsidRDefault="007B3626">
            <w:pPr>
              <w:pStyle w:val="ConsPlusNormal"/>
              <w:jc w:val="center"/>
            </w:pPr>
            <w:r>
              <w:t>L01FF</w:t>
            </w:r>
          </w:p>
        </w:tc>
        <w:tc>
          <w:tcPr>
            <w:tcW w:w="4819" w:type="dxa"/>
            <w:vMerge w:val="restart"/>
          </w:tcPr>
          <w:p w14:paraId="37EEE02E" w14:textId="77777777" w:rsidR="007B3626" w:rsidRDefault="007B3626">
            <w:pPr>
              <w:pStyle w:val="ConsPlusNormal"/>
            </w:pPr>
            <w:r>
              <w:t>ингибиторы PD-1/PDL-1 (белок запрограммированной гибели клеток I/его лиганд)</w:t>
            </w:r>
          </w:p>
        </w:tc>
        <w:tc>
          <w:tcPr>
            <w:tcW w:w="4592" w:type="dxa"/>
          </w:tcPr>
          <w:p w14:paraId="621B1D80" w14:textId="77777777" w:rsidR="007B3626" w:rsidRDefault="007B3626">
            <w:pPr>
              <w:pStyle w:val="ConsPlusNormal"/>
            </w:pPr>
            <w:r>
              <w:t>авелумаб</w:t>
            </w:r>
          </w:p>
        </w:tc>
        <w:tc>
          <w:tcPr>
            <w:tcW w:w="3742" w:type="dxa"/>
          </w:tcPr>
          <w:p w14:paraId="45479AB4" w14:textId="77777777" w:rsidR="007B3626" w:rsidRDefault="007B3626">
            <w:pPr>
              <w:pStyle w:val="ConsPlusNormal"/>
            </w:pPr>
            <w:r>
              <w:t>лекарственные формы для парентерального применения</w:t>
            </w:r>
          </w:p>
        </w:tc>
      </w:tr>
      <w:tr w:rsidR="007B3626" w14:paraId="053BBD0D" w14:textId="77777777">
        <w:tc>
          <w:tcPr>
            <w:tcW w:w="0" w:type="auto"/>
            <w:vMerge/>
          </w:tcPr>
          <w:p w14:paraId="0C9D9985" w14:textId="77777777" w:rsidR="007B3626" w:rsidRDefault="007B3626">
            <w:pPr>
              <w:pStyle w:val="ConsPlusNormal"/>
            </w:pPr>
          </w:p>
        </w:tc>
        <w:tc>
          <w:tcPr>
            <w:tcW w:w="0" w:type="auto"/>
            <w:vMerge/>
          </w:tcPr>
          <w:p w14:paraId="151733A6" w14:textId="77777777" w:rsidR="007B3626" w:rsidRDefault="007B3626">
            <w:pPr>
              <w:pStyle w:val="ConsPlusNormal"/>
            </w:pPr>
          </w:p>
        </w:tc>
        <w:tc>
          <w:tcPr>
            <w:tcW w:w="4592" w:type="dxa"/>
          </w:tcPr>
          <w:p w14:paraId="362520DA" w14:textId="77777777" w:rsidR="007B3626" w:rsidRDefault="007B3626">
            <w:pPr>
              <w:pStyle w:val="ConsPlusNormal"/>
            </w:pPr>
            <w:r>
              <w:t>атезолизумаб</w:t>
            </w:r>
          </w:p>
        </w:tc>
        <w:tc>
          <w:tcPr>
            <w:tcW w:w="3742" w:type="dxa"/>
          </w:tcPr>
          <w:p w14:paraId="496A11DA" w14:textId="77777777" w:rsidR="007B3626" w:rsidRDefault="007B3626">
            <w:pPr>
              <w:pStyle w:val="ConsPlusNormal"/>
            </w:pPr>
            <w:r>
              <w:t>лекарственные формы для парентерального применения</w:t>
            </w:r>
          </w:p>
        </w:tc>
      </w:tr>
      <w:tr w:rsidR="007B3626" w14:paraId="6A34CE95" w14:textId="77777777">
        <w:tc>
          <w:tcPr>
            <w:tcW w:w="0" w:type="auto"/>
            <w:vMerge/>
          </w:tcPr>
          <w:p w14:paraId="5FD061EE" w14:textId="77777777" w:rsidR="007B3626" w:rsidRDefault="007B3626">
            <w:pPr>
              <w:pStyle w:val="ConsPlusNormal"/>
            </w:pPr>
          </w:p>
        </w:tc>
        <w:tc>
          <w:tcPr>
            <w:tcW w:w="0" w:type="auto"/>
            <w:vMerge/>
          </w:tcPr>
          <w:p w14:paraId="5849C8DE" w14:textId="77777777" w:rsidR="007B3626" w:rsidRDefault="007B3626">
            <w:pPr>
              <w:pStyle w:val="ConsPlusNormal"/>
            </w:pPr>
          </w:p>
        </w:tc>
        <w:tc>
          <w:tcPr>
            <w:tcW w:w="4592" w:type="dxa"/>
          </w:tcPr>
          <w:p w14:paraId="21ABCB96" w14:textId="77777777" w:rsidR="007B3626" w:rsidRDefault="007B3626">
            <w:pPr>
              <w:pStyle w:val="ConsPlusNormal"/>
            </w:pPr>
            <w:r>
              <w:t>дурвалумаб</w:t>
            </w:r>
          </w:p>
        </w:tc>
        <w:tc>
          <w:tcPr>
            <w:tcW w:w="3742" w:type="dxa"/>
          </w:tcPr>
          <w:p w14:paraId="56ADF249" w14:textId="77777777" w:rsidR="007B3626" w:rsidRDefault="007B3626">
            <w:pPr>
              <w:pStyle w:val="ConsPlusNormal"/>
            </w:pPr>
            <w:r>
              <w:t>лекарственные формы для парентерального применения</w:t>
            </w:r>
          </w:p>
        </w:tc>
      </w:tr>
      <w:tr w:rsidR="007B3626" w14:paraId="52F1F76E" w14:textId="77777777">
        <w:tc>
          <w:tcPr>
            <w:tcW w:w="0" w:type="auto"/>
            <w:vMerge/>
          </w:tcPr>
          <w:p w14:paraId="06E611D5" w14:textId="77777777" w:rsidR="007B3626" w:rsidRDefault="007B3626">
            <w:pPr>
              <w:pStyle w:val="ConsPlusNormal"/>
            </w:pPr>
          </w:p>
        </w:tc>
        <w:tc>
          <w:tcPr>
            <w:tcW w:w="0" w:type="auto"/>
            <w:vMerge/>
          </w:tcPr>
          <w:p w14:paraId="4346DAD7" w14:textId="77777777" w:rsidR="007B3626" w:rsidRDefault="007B3626">
            <w:pPr>
              <w:pStyle w:val="ConsPlusNormal"/>
            </w:pPr>
          </w:p>
        </w:tc>
        <w:tc>
          <w:tcPr>
            <w:tcW w:w="4592" w:type="dxa"/>
          </w:tcPr>
          <w:p w14:paraId="1046485E" w14:textId="77777777" w:rsidR="007B3626" w:rsidRDefault="007B3626">
            <w:pPr>
              <w:pStyle w:val="ConsPlusNormal"/>
            </w:pPr>
            <w:r>
              <w:t>камрелизумаб</w:t>
            </w:r>
          </w:p>
        </w:tc>
        <w:tc>
          <w:tcPr>
            <w:tcW w:w="3742" w:type="dxa"/>
          </w:tcPr>
          <w:p w14:paraId="735304F4" w14:textId="77777777" w:rsidR="007B3626" w:rsidRDefault="007B3626">
            <w:pPr>
              <w:pStyle w:val="ConsPlusNormal"/>
            </w:pPr>
            <w:r>
              <w:t>лекарственные формы для парентерального применения</w:t>
            </w:r>
          </w:p>
        </w:tc>
      </w:tr>
      <w:tr w:rsidR="007B3626" w14:paraId="664848B8" w14:textId="77777777">
        <w:tc>
          <w:tcPr>
            <w:tcW w:w="0" w:type="auto"/>
            <w:vMerge/>
          </w:tcPr>
          <w:p w14:paraId="27AE1B4B" w14:textId="77777777" w:rsidR="007B3626" w:rsidRDefault="007B3626">
            <w:pPr>
              <w:pStyle w:val="ConsPlusNormal"/>
            </w:pPr>
          </w:p>
        </w:tc>
        <w:tc>
          <w:tcPr>
            <w:tcW w:w="0" w:type="auto"/>
            <w:vMerge/>
          </w:tcPr>
          <w:p w14:paraId="5D59C80A" w14:textId="77777777" w:rsidR="007B3626" w:rsidRDefault="007B3626">
            <w:pPr>
              <w:pStyle w:val="ConsPlusNormal"/>
            </w:pPr>
          </w:p>
        </w:tc>
        <w:tc>
          <w:tcPr>
            <w:tcW w:w="4592" w:type="dxa"/>
          </w:tcPr>
          <w:p w14:paraId="585BFF86" w14:textId="77777777" w:rsidR="007B3626" w:rsidRDefault="007B3626">
            <w:pPr>
              <w:pStyle w:val="ConsPlusNormal"/>
            </w:pPr>
            <w:r>
              <w:t>ниволумаб</w:t>
            </w:r>
          </w:p>
        </w:tc>
        <w:tc>
          <w:tcPr>
            <w:tcW w:w="3742" w:type="dxa"/>
          </w:tcPr>
          <w:p w14:paraId="5C6693FD" w14:textId="77777777" w:rsidR="007B3626" w:rsidRDefault="007B3626">
            <w:pPr>
              <w:pStyle w:val="ConsPlusNormal"/>
            </w:pPr>
            <w:r>
              <w:t>лекарственные формы для парентерального применения</w:t>
            </w:r>
          </w:p>
        </w:tc>
      </w:tr>
      <w:tr w:rsidR="007B3626" w14:paraId="6A1F7D38" w14:textId="77777777">
        <w:tc>
          <w:tcPr>
            <w:tcW w:w="0" w:type="auto"/>
            <w:vMerge/>
          </w:tcPr>
          <w:p w14:paraId="7E1AA5B0" w14:textId="77777777" w:rsidR="007B3626" w:rsidRDefault="007B3626">
            <w:pPr>
              <w:pStyle w:val="ConsPlusNormal"/>
            </w:pPr>
          </w:p>
        </w:tc>
        <w:tc>
          <w:tcPr>
            <w:tcW w:w="0" w:type="auto"/>
            <w:vMerge/>
          </w:tcPr>
          <w:p w14:paraId="5F5351E3" w14:textId="77777777" w:rsidR="007B3626" w:rsidRDefault="007B3626">
            <w:pPr>
              <w:pStyle w:val="ConsPlusNormal"/>
            </w:pPr>
          </w:p>
        </w:tc>
        <w:tc>
          <w:tcPr>
            <w:tcW w:w="4592" w:type="dxa"/>
          </w:tcPr>
          <w:p w14:paraId="1A796289" w14:textId="77777777" w:rsidR="007B3626" w:rsidRDefault="007B3626">
            <w:pPr>
              <w:pStyle w:val="ConsPlusNormal"/>
            </w:pPr>
            <w:r>
              <w:t>пембролизумаб</w:t>
            </w:r>
          </w:p>
        </w:tc>
        <w:tc>
          <w:tcPr>
            <w:tcW w:w="3742" w:type="dxa"/>
          </w:tcPr>
          <w:p w14:paraId="3DC5D8EB" w14:textId="77777777" w:rsidR="007B3626" w:rsidRDefault="007B3626">
            <w:pPr>
              <w:pStyle w:val="ConsPlusNormal"/>
            </w:pPr>
            <w:r>
              <w:t>лекарственные формы для парентерального применения</w:t>
            </w:r>
          </w:p>
        </w:tc>
      </w:tr>
      <w:tr w:rsidR="007B3626" w14:paraId="7E1BD2F6" w14:textId="77777777">
        <w:tc>
          <w:tcPr>
            <w:tcW w:w="0" w:type="auto"/>
            <w:vMerge/>
          </w:tcPr>
          <w:p w14:paraId="5513C2FB" w14:textId="77777777" w:rsidR="007B3626" w:rsidRDefault="007B3626">
            <w:pPr>
              <w:pStyle w:val="ConsPlusNormal"/>
            </w:pPr>
          </w:p>
        </w:tc>
        <w:tc>
          <w:tcPr>
            <w:tcW w:w="0" w:type="auto"/>
            <w:vMerge/>
          </w:tcPr>
          <w:p w14:paraId="722BF7C3" w14:textId="77777777" w:rsidR="007B3626" w:rsidRDefault="007B3626">
            <w:pPr>
              <w:pStyle w:val="ConsPlusNormal"/>
            </w:pPr>
          </w:p>
        </w:tc>
        <w:tc>
          <w:tcPr>
            <w:tcW w:w="4592" w:type="dxa"/>
          </w:tcPr>
          <w:p w14:paraId="1BCCF937" w14:textId="77777777" w:rsidR="007B3626" w:rsidRDefault="007B3626">
            <w:pPr>
              <w:pStyle w:val="ConsPlusNormal"/>
            </w:pPr>
            <w:r>
              <w:t>пролголимаб</w:t>
            </w:r>
          </w:p>
        </w:tc>
        <w:tc>
          <w:tcPr>
            <w:tcW w:w="3742" w:type="dxa"/>
          </w:tcPr>
          <w:p w14:paraId="218172BF" w14:textId="77777777" w:rsidR="007B3626" w:rsidRDefault="007B3626">
            <w:pPr>
              <w:pStyle w:val="ConsPlusNormal"/>
            </w:pPr>
            <w:r>
              <w:t>лекарственные формы для парентерального применения</w:t>
            </w:r>
          </w:p>
        </w:tc>
      </w:tr>
      <w:tr w:rsidR="007B3626" w14:paraId="68158334" w14:textId="77777777">
        <w:tc>
          <w:tcPr>
            <w:tcW w:w="4309" w:type="dxa"/>
            <w:vMerge w:val="restart"/>
          </w:tcPr>
          <w:p w14:paraId="0C7935CF" w14:textId="77777777" w:rsidR="007B3626" w:rsidRDefault="007B3626">
            <w:pPr>
              <w:pStyle w:val="ConsPlusNormal"/>
              <w:jc w:val="center"/>
            </w:pPr>
            <w:r>
              <w:t>L01FG</w:t>
            </w:r>
          </w:p>
        </w:tc>
        <w:tc>
          <w:tcPr>
            <w:tcW w:w="4819" w:type="dxa"/>
            <w:vMerge w:val="restart"/>
          </w:tcPr>
          <w:p w14:paraId="21120537" w14:textId="77777777" w:rsidR="007B3626" w:rsidRDefault="007B3626">
            <w:pPr>
              <w:pStyle w:val="ConsPlusNormal"/>
            </w:pPr>
            <w:r>
              <w:t>ингибиторы VEGF/VEGFR (фактор роста эндотелия сосудов)</w:t>
            </w:r>
          </w:p>
        </w:tc>
        <w:tc>
          <w:tcPr>
            <w:tcW w:w="4592" w:type="dxa"/>
          </w:tcPr>
          <w:p w14:paraId="4B5EDF9A" w14:textId="77777777" w:rsidR="007B3626" w:rsidRDefault="007B3626">
            <w:pPr>
              <w:pStyle w:val="ConsPlusNormal"/>
            </w:pPr>
            <w:r>
              <w:t>бевацизумаб</w:t>
            </w:r>
          </w:p>
        </w:tc>
        <w:tc>
          <w:tcPr>
            <w:tcW w:w="3742" w:type="dxa"/>
          </w:tcPr>
          <w:p w14:paraId="11B501DF" w14:textId="77777777" w:rsidR="007B3626" w:rsidRDefault="007B3626">
            <w:pPr>
              <w:pStyle w:val="ConsPlusNormal"/>
            </w:pPr>
            <w:r>
              <w:t>лекарственные формы для парентерального применения</w:t>
            </w:r>
          </w:p>
        </w:tc>
      </w:tr>
      <w:tr w:rsidR="007B3626" w14:paraId="4D09FF17" w14:textId="77777777">
        <w:tc>
          <w:tcPr>
            <w:tcW w:w="0" w:type="auto"/>
            <w:vMerge/>
          </w:tcPr>
          <w:p w14:paraId="1C574EC4" w14:textId="77777777" w:rsidR="007B3626" w:rsidRDefault="007B3626">
            <w:pPr>
              <w:pStyle w:val="ConsPlusNormal"/>
            </w:pPr>
          </w:p>
        </w:tc>
        <w:tc>
          <w:tcPr>
            <w:tcW w:w="0" w:type="auto"/>
            <w:vMerge/>
          </w:tcPr>
          <w:p w14:paraId="5C7565C1" w14:textId="77777777" w:rsidR="007B3626" w:rsidRDefault="007B3626">
            <w:pPr>
              <w:pStyle w:val="ConsPlusNormal"/>
            </w:pPr>
          </w:p>
        </w:tc>
        <w:tc>
          <w:tcPr>
            <w:tcW w:w="4592" w:type="dxa"/>
          </w:tcPr>
          <w:p w14:paraId="1ECD91EE" w14:textId="77777777" w:rsidR="007B3626" w:rsidRDefault="007B3626">
            <w:pPr>
              <w:pStyle w:val="ConsPlusNormal"/>
            </w:pPr>
            <w:r>
              <w:t>рамуцирумаб</w:t>
            </w:r>
          </w:p>
        </w:tc>
        <w:tc>
          <w:tcPr>
            <w:tcW w:w="3742" w:type="dxa"/>
          </w:tcPr>
          <w:p w14:paraId="4F6411C1" w14:textId="77777777" w:rsidR="007B3626" w:rsidRDefault="007B3626">
            <w:pPr>
              <w:pStyle w:val="ConsPlusNormal"/>
            </w:pPr>
            <w:r>
              <w:t>лекарственные формы для парентерального применения</w:t>
            </w:r>
          </w:p>
        </w:tc>
      </w:tr>
      <w:tr w:rsidR="007B3626" w14:paraId="6491277A" w14:textId="77777777">
        <w:tc>
          <w:tcPr>
            <w:tcW w:w="4309" w:type="dxa"/>
            <w:vMerge w:val="restart"/>
          </w:tcPr>
          <w:p w14:paraId="138BF75D" w14:textId="77777777" w:rsidR="007B3626" w:rsidRDefault="007B3626">
            <w:pPr>
              <w:pStyle w:val="ConsPlusNormal"/>
              <w:jc w:val="center"/>
            </w:pPr>
            <w:r>
              <w:t>L01FX</w:t>
            </w:r>
          </w:p>
        </w:tc>
        <w:tc>
          <w:tcPr>
            <w:tcW w:w="4819" w:type="dxa"/>
            <w:vMerge w:val="restart"/>
          </w:tcPr>
          <w:p w14:paraId="7B9D74BC" w14:textId="77777777" w:rsidR="007B3626" w:rsidRDefault="007B3626">
            <w:pPr>
              <w:pStyle w:val="ConsPlusNormal"/>
            </w:pPr>
            <w:r>
              <w:t>другие моноклональные антитела и их конъюгаты с лекарственными средствами</w:t>
            </w:r>
          </w:p>
        </w:tc>
        <w:tc>
          <w:tcPr>
            <w:tcW w:w="4592" w:type="dxa"/>
          </w:tcPr>
          <w:p w14:paraId="62945B36" w14:textId="77777777" w:rsidR="007B3626" w:rsidRDefault="007B3626">
            <w:pPr>
              <w:pStyle w:val="ConsPlusNormal"/>
            </w:pPr>
            <w:r>
              <w:t>блинатумомаб</w:t>
            </w:r>
          </w:p>
        </w:tc>
        <w:tc>
          <w:tcPr>
            <w:tcW w:w="3742" w:type="dxa"/>
          </w:tcPr>
          <w:p w14:paraId="707C1DD3" w14:textId="77777777" w:rsidR="007B3626" w:rsidRDefault="007B3626">
            <w:pPr>
              <w:pStyle w:val="ConsPlusNormal"/>
            </w:pPr>
            <w:r>
              <w:t>лекарственные формы для парентерального применения</w:t>
            </w:r>
          </w:p>
        </w:tc>
      </w:tr>
      <w:tr w:rsidR="007B3626" w14:paraId="661F0EF4" w14:textId="77777777">
        <w:tc>
          <w:tcPr>
            <w:tcW w:w="0" w:type="auto"/>
            <w:vMerge/>
          </w:tcPr>
          <w:p w14:paraId="2FA46F07" w14:textId="77777777" w:rsidR="007B3626" w:rsidRDefault="007B3626">
            <w:pPr>
              <w:pStyle w:val="ConsPlusNormal"/>
            </w:pPr>
          </w:p>
        </w:tc>
        <w:tc>
          <w:tcPr>
            <w:tcW w:w="0" w:type="auto"/>
            <w:vMerge/>
          </w:tcPr>
          <w:p w14:paraId="5244351C" w14:textId="77777777" w:rsidR="007B3626" w:rsidRDefault="007B3626">
            <w:pPr>
              <w:pStyle w:val="ConsPlusNormal"/>
            </w:pPr>
          </w:p>
        </w:tc>
        <w:tc>
          <w:tcPr>
            <w:tcW w:w="4592" w:type="dxa"/>
          </w:tcPr>
          <w:p w14:paraId="1DB65DA6" w14:textId="77777777" w:rsidR="007B3626" w:rsidRDefault="007B3626">
            <w:pPr>
              <w:pStyle w:val="ConsPlusNormal"/>
            </w:pPr>
            <w:r>
              <w:t>брентуксимаб ведотин</w:t>
            </w:r>
          </w:p>
        </w:tc>
        <w:tc>
          <w:tcPr>
            <w:tcW w:w="3742" w:type="dxa"/>
          </w:tcPr>
          <w:p w14:paraId="7833610C" w14:textId="77777777" w:rsidR="007B3626" w:rsidRDefault="007B3626">
            <w:pPr>
              <w:pStyle w:val="ConsPlusNormal"/>
            </w:pPr>
            <w:r>
              <w:t>лекарственные формы для парентерального применения</w:t>
            </w:r>
          </w:p>
        </w:tc>
      </w:tr>
      <w:tr w:rsidR="007B3626" w14:paraId="266137F4" w14:textId="77777777">
        <w:tc>
          <w:tcPr>
            <w:tcW w:w="0" w:type="auto"/>
            <w:vMerge/>
          </w:tcPr>
          <w:p w14:paraId="508DA1BF" w14:textId="77777777" w:rsidR="007B3626" w:rsidRDefault="007B3626">
            <w:pPr>
              <w:pStyle w:val="ConsPlusNormal"/>
            </w:pPr>
          </w:p>
        </w:tc>
        <w:tc>
          <w:tcPr>
            <w:tcW w:w="0" w:type="auto"/>
            <w:vMerge/>
          </w:tcPr>
          <w:p w14:paraId="648306EF" w14:textId="77777777" w:rsidR="007B3626" w:rsidRDefault="007B3626">
            <w:pPr>
              <w:pStyle w:val="ConsPlusNormal"/>
            </w:pPr>
          </w:p>
        </w:tc>
        <w:tc>
          <w:tcPr>
            <w:tcW w:w="4592" w:type="dxa"/>
          </w:tcPr>
          <w:p w14:paraId="11ADE3E8" w14:textId="77777777" w:rsidR="007B3626" w:rsidRDefault="007B3626">
            <w:pPr>
              <w:pStyle w:val="ConsPlusNormal"/>
            </w:pPr>
            <w:r>
              <w:t>ипилимумаб</w:t>
            </w:r>
          </w:p>
        </w:tc>
        <w:tc>
          <w:tcPr>
            <w:tcW w:w="3742" w:type="dxa"/>
          </w:tcPr>
          <w:p w14:paraId="570CF008" w14:textId="77777777" w:rsidR="007B3626" w:rsidRDefault="007B3626">
            <w:pPr>
              <w:pStyle w:val="ConsPlusNormal"/>
            </w:pPr>
            <w:r>
              <w:t>лекарственные формы для парентерального применения</w:t>
            </w:r>
          </w:p>
        </w:tc>
      </w:tr>
      <w:tr w:rsidR="007B3626" w14:paraId="6B8525B4" w14:textId="77777777">
        <w:tc>
          <w:tcPr>
            <w:tcW w:w="0" w:type="auto"/>
            <w:vMerge/>
          </w:tcPr>
          <w:p w14:paraId="7AAC4555" w14:textId="77777777" w:rsidR="007B3626" w:rsidRDefault="007B3626">
            <w:pPr>
              <w:pStyle w:val="ConsPlusNormal"/>
            </w:pPr>
          </w:p>
        </w:tc>
        <w:tc>
          <w:tcPr>
            <w:tcW w:w="0" w:type="auto"/>
            <w:vMerge/>
          </w:tcPr>
          <w:p w14:paraId="3DECC8D6" w14:textId="77777777" w:rsidR="007B3626" w:rsidRDefault="007B3626">
            <w:pPr>
              <w:pStyle w:val="ConsPlusNormal"/>
            </w:pPr>
          </w:p>
        </w:tc>
        <w:tc>
          <w:tcPr>
            <w:tcW w:w="4592" w:type="dxa"/>
          </w:tcPr>
          <w:p w14:paraId="3FE1966E" w14:textId="77777777" w:rsidR="007B3626" w:rsidRDefault="007B3626">
            <w:pPr>
              <w:pStyle w:val="ConsPlusNormal"/>
            </w:pPr>
            <w:r>
              <w:t>элотузумаб</w:t>
            </w:r>
          </w:p>
        </w:tc>
        <w:tc>
          <w:tcPr>
            <w:tcW w:w="3742" w:type="dxa"/>
          </w:tcPr>
          <w:p w14:paraId="4C54C7E3" w14:textId="77777777" w:rsidR="007B3626" w:rsidRDefault="007B3626">
            <w:pPr>
              <w:pStyle w:val="ConsPlusNormal"/>
            </w:pPr>
            <w:r>
              <w:t>лекарственные формы для парентерального применения</w:t>
            </w:r>
          </w:p>
        </w:tc>
      </w:tr>
      <w:tr w:rsidR="007B3626" w14:paraId="74AEF900" w14:textId="77777777">
        <w:tc>
          <w:tcPr>
            <w:tcW w:w="0" w:type="auto"/>
            <w:vMerge/>
          </w:tcPr>
          <w:p w14:paraId="6E046D37" w14:textId="77777777" w:rsidR="007B3626" w:rsidRDefault="007B3626">
            <w:pPr>
              <w:pStyle w:val="ConsPlusNormal"/>
            </w:pPr>
          </w:p>
        </w:tc>
        <w:tc>
          <w:tcPr>
            <w:tcW w:w="0" w:type="auto"/>
            <w:vMerge/>
          </w:tcPr>
          <w:p w14:paraId="3ADEB684" w14:textId="77777777" w:rsidR="007B3626" w:rsidRDefault="007B3626">
            <w:pPr>
              <w:pStyle w:val="ConsPlusNormal"/>
            </w:pPr>
          </w:p>
        </w:tc>
        <w:tc>
          <w:tcPr>
            <w:tcW w:w="4592" w:type="dxa"/>
          </w:tcPr>
          <w:p w14:paraId="0D0CB036" w14:textId="77777777" w:rsidR="007B3626" w:rsidRDefault="007B3626">
            <w:pPr>
              <w:pStyle w:val="ConsPlusNormal"/>
            </w:pPr>
            <w:r>
              <w:t>полатузумаб ведотин</w:t>
            </w:r>
          </w:p>
        </w:tc>
        <w:tc>
          <w:tcPr>
            <w:tcW w:w="3742" w:type="dxa"/>
          </w:tcPr>
          <w:p w14:paraId="3AD0BB51" w14:textId="77777777" w:rsidR="007B3626" w:rsidRDefault="007B3626">
            <w:pPr>
              <w:pStyle w:val="ConsPlusNormal"/>
            </w:pPr>
            <w:r>
              <w:t>лекарственные формы для парентерального применения</w:t>
            </w:r>
          </w:p>
        </w:tc>
      </w:tr>
      <w:tr w:rsidR="007B3626" w14:paraId="353857D1" w14:textId="77777777">
        <w:tc>
          <w:tcPr>
            <w:tcW w:w="4309" w:type="dxa"/>
          </w:tcPr>
          <w:p w14:paraId="77936863" w14:textId="77777777" w:rsidR="007B3626" w:rsidRDefault="007B3626">
            <w:pPr>
              <w:pStyle w:val="ConsPlusNormal"/>
              <w:jc w:val="center"/>
            </w:pPr>
            <w:r>
              <w:t>L01X</w:t>
            </w:r>
          </w:p>
        </w:tc>
        <w:tc>
          <w:tcPr>
            <w:tcW w:w="4819" w:type="dxa"/>
          </w:tcPr>
          <w:p w14:paraId="6D1893AD" w14:textId="77777777" w:rsidR="007B3626" w:rsidRDefault="007B3626">
            <w:pPr>
              <w:pStyle w:val="ConsPlusNormal"/>
            </w:pPr>
            <w:r>
              <w:t>другие противоопухолевые средства</w:t>
            </w:r>
          </w:p>
        </w:tc>
        <w:tc>
          <w:tcPr>
            <w:tcW w:w="4592" w:type="dxa"/>
          </w:tcPr>
          <w:p w14:paraId="62E63B79" w14:textId="77777777" w:rsidR="007B3626" w:rsidRDefault="007B3626">
            <w:pPr>
              <w:pStyle w:val="ConsPlusNormal"/>
            </w:pPr>
          </w:p>
        </w:tc>
        <w:tc>
          <w:tcPr>
            <w:tcW w:w="3742" w:type="dxa"/>
          </w:tcPr>
          <w:p w14:paraId="358472E4" w14:textId="77777777" w:rsidR="007B3626" w:rsidRDefault="007B3626">
            <w:pPr>
              <w:pStyle w:val="ConsPlusNormal"/>
            </w:pPr>
          </w:p>
        </w:tc>
      </w:tr>
      <w:tr w:rsidR="007B3626" w14:paraId="754446D9" w14:textId="77777777">
        <w:tc>
          <w:tcPr>
            <w:tcW w:w="4309" w:type="dxa"/>
            <w:vMerge w:val="restart"/>
          </w:tcPr>
          <w:p w14:paraId="4D8DAF3D" w14:textId="77777777" w:rsidR="007B3626" w:rsidRDefault="007B3626">
            <w:pPr>
              <w:pStyle w:val="ConsPlusNormal"/>
              <w:jc w:val="center"/>
            </w:pPr>
            <w:r>
              <w:t>L01XA</w:t>
            </w:r>
          </w:p>
        </w:tc>
        <w:tc>
          <w:tcPr>
            <w:tcW w:w="4819" w:type="dxa"/>
            <w:vMerge w:val="restart"/>
          </w:tcPr>
          <w:p w14:paraId="4F88877C" w14:textId="77777777" w:rsidR="007B3626" w:rsidRDefault="007B3626">
            <w:pPr>
              <w:pStyle w:val="ConsPlusNormal"/>
            </w:pPr>
            <w:r>
              <w:t>соединения платины</w:t>
            </w:r>
          </w:p>
        </w:tc>
        <w:tc>
          <w:tcPr>
            <w:tcW w:w="4592" w:type="dxa"/>
          </w:tcPr>
          <w:p w14:paraId="43C26F19" w14:textId="77777777" w:rsidR="007B3626" w:rsidRDefault="007B3626">
            <w:pPr>
              <w:pStyle w:val="ConsPlusNormal"/>
            </w:pPr>
            <w:r>
              <w:t>карбоплатин</w:t>
            </w:r>
          </w:p>
        </w:tc>
        <w:tc>
          <w:tcPr>
            <w:tcW w:w="3742" w:type="dxa"/>
          </w:tcPr>
          <w:p w14:paraId="152CDDC3" w14:textId="77777777" w:rsidR="007B3626" w:rsidRDefault="007B3626">
            <w:pPr>
              <w:pStyle w:val="ConsPlusNormal"/>
            </w:pPr>
            <w:r>
              <w:t>лекарственные формы для парентерального применения</w:t>
            </w:r>
          </w:p>
        </w:tc>
      </w:tr>
      <w:tr w:rsidR="007B3626" w14:paraId="0035B4D8" w14:textId="77777777">
        <w:tc>
          <w:tcPr>
            <w:tcW w:w="0" w:type="auto"/>
            <w:vMerge/>
          </w:tcPr>
          <w:p w14:paraId="575ED7D6" w14:textId="77777777" w:rsidR="007B3626" w:rsidRDefault="007B3626">
            <w:pPr>
              <w:pStyle w:val="ConsPlusNormal"/>
            </w:pPr>
          </w:p>
        </w:tc>
        <w:tc>
          <w:tcPr>
            <w:tcW w:w="0" w:type="auto"/>
            <w:vMerge/>
          </w:tcPr>
          <w:p w14:paraId="6C8B00E2" w14:textId="77777777" w:rsidR="007B3626" w:rsidRDefault="007B3626">
            <w:pPr>
              <w:pStyle w:val="ConsPlusNormal"/>
            </w:pPr>
          </w:p>
        </w:tc>
        <w:tc>
          <w:tcPr>
            <w:tcW w:w="4592" w:type="dxa"/>
          </w:tcPr>
          <w:p w14:paraId="2BADDDA2" w14:textId="77777777" w:rsidR="007B3626" w:rsidRDefault="007B3626">
            <w:pPr>
              <w:pStyle w:val="ConsPlusNormal"/>
            </w:pPr>
            <w:r>
              <w:t>оксалиплатин</w:t>
            </w:r>
          </w:p>
        </w:tc>
        <w:tc>
          <w:tcPr>
            <w:tcW w:w="3742" w:type="dxa"/>
          </w:tcPr>
          <w:p w14:paraId="481C4952" w14:textId="77777777" w:rsidR="007B3626" w:rsidRDefault="007B3626">
            <w:pPr>
              <w:pStyle w:val="ConsPlusNormal"/>
            </w:pPr>
            <w:r>
              <w:t>лекарственные формы для парентерального применения</w:t>
            </w:r>
          </w:p>
        </w:tc>
      </w:tr>
      <w:tr w:rsidR="007B3626" w14:paraId="433952D0" w14:textId="77777777">
        <w:tc>
          <w:tcPr>
            <w:tcW w:w="0" w:type="auto"/>
            <w:vMerge/>
          </w:tcPr>
          <w:p w14:paraId="27678515" w14:textId="77777777" w:rsidR="007B3626" w:rsidRDefault="007B3626">
            <w:pPr>
              <w:pStyle w:val="ConsPlusNormal"/>
            </w:pPr>
          </w:p>
        </w:tc>
        <w:tc>
          <w:tcPr>
            <w:tcW w:w="0" w:type="auto"/>
            <w:vMerge/>
          </w:tcPr>
          <w:p w14:paraId="49693C77" w14:textId="77777777" w:rsidR="007B3626" w:rsidRDefault="007B3626">
            <w:pPr>
              <w:pStyle w:val="ConsPlusNormal"/>
            </w:pPr>
          </w:p>
        </w:tc>
        <w:tc>
          <w:tcPr>
            <w:tcW w:w="4592" w:type="dxa"/>
          </w:tcPr>
          <w:p w14:paraId="65416E2E" w14:textId="77777777" w:rsidR="007B3626" w:rsidRDefault="007B3626">
            <w:pPr>
              <w:pStyle w:val="ConsPlusNormal"/>
            </w:pPr>
            <w:r>
              <w:t>цисплатин</w:t>
            </w:r>
          </w:p>
        </w:tc>
        <w:tc>
          <w:tcPr>
            <w:tcW w:w="3742" w:type="dxa"/>
          </w:tcPr>
          <w:p w14:paraId="1A2CC975" w14:textId="77777777" w:rsidR="007B3626" w:rsidRDefault="007B3626">
            <w:pPr>
              <w:pStyle w:val="ConsPlusNormal"/>
            </w:pPr>
            <w:r>
              <w:t>лекарственные формы для парентерального применения</w:t>
            </w:r>
          </w:p>
        </w:tc>
      </w:tr>
      <w:tr w:rsidR="007B3626" w14:paraId="59C1A51B" w14:textId="77777777">
        <w:tc>
          <w:tcPr>
            <w:tcW w:w="4309" w:type="dxa"/>
          </w:tcPr>
          <w:p w14:paraId="092AD014" w14:textId="77777777" w:rsidR="007B3626" w:rsidRDefault="007B3626">
            <w:pPr>
              <w:pStyle w:val="ConsPlusNormal"/>
              <w:jc w:val="center"/>
            </w:pPr>
            <w:r>
              <w:t>L01XB</w:t>
            </w:r>
          </w:p>
        </w:tc>
        <w:tc>
          <w:tcPr>
            <w:tcW w:w="4819" w:type="dxa"/>
          </w:tcPr>
          <w:p w14:paraId="4A7D52ED" w14:textId="77777777" w:rsidR="007B3626" w:rsidRDefault="007B3626">
            <w:pPr>
              <w:pStyle w:val="ConsPlusNormal"/>
            </w:pPr>
            <w:r>
              <w:t>метилгидразины</w:t>
            </w:r>
          </w:p>
        </w:tc>
        <w:tc>
          <w:tcPr>
            <w:tcW w:w="4592" w:type="dxa"/>
          </w:tcPr>
          <w:p w14:paraId="44E328C3" w14:textId="77777777" w:rsidR="007B3626" w:rsidRDefault="007B3626">
            <w:pPr>
              <w:pStyle w:val="ConsPlusNormal"/>
            </w:pPr>
            <w:r>
              <w:t>прокарбазин</w:t>
            </w:r>
          </w:p>
        </w:tc>
        <w:tc>
          <w:tcPr>
            <w:tcW w:w="3742" w:type="dxa"/>
          </w:tcPr>
          <w:p w14:paraId="599F926F" w14:textId="77777777" w:rsidR="007B3626" w:rsidRDefault="007B3626">
            <w:pPr>
              <w:pStyle w:val="ConsPlusNormal"/>
            </w:pPr>
            <w:r>
              <w:t>твердые лекарственные формы для приема внутрь с обычным высвобождением</w:t>
            </w:r>
          </w:p>
        </w:tc>
      </w:tr>
      <w:tr w:rsidR="007B3626" w14:paraId="181EDD09" w14:textId="77777777">
        <w:tc>
          <w:tcPr>
            <w:tcW w:w="4309" w:type="dxa"/>
          </w:tcPr>
          <w:p w14:paraId="74E7F584" w14:textId="77777777" w:rsidR="007B3626" w:rsidRDefault="007B3626">
            <w:pPr>
              <w:pStyle w:val="ConsPlusNormal"/>
              <w:jc w:val="center"/>
            </w:pPr>
            <w:r>
              <w:t>L01XF</w:t>
            </w:r>
          </w:p>
        </w:tc>
        <w:tc>
          <w:tcPr>
            <w:tcW w:w="4819" w:type="dxa"/>
          </w:tcPr>
          <w:p w14:paraId="01C2BAB3" w14:textId="77777777" w:rsidR="007B3626" w:rsidRDefault="007B3626">
            <w:pPr>
              <w:pStyle w:val="ConsPlusNormal"/>
            </w:pPr>
            <w:r>
              <w:t>ретиноиды для лечения злокачественных опухолей</w:t>
            </w:r>
          </w:p>
        </w:tc>
        <w:tc>
          <w:tcPr>
            <w:tcW w:w="4592" w:type="dxa"/>
          </w:tcPr>
          <w:p w14:paraId="26810E51" w14:textId="77777777" w:rsidR="007B3626" w:rsidRDefault="007B3626">
            <w:pPr>
              <w:pStyle w:val="ConsPlusNormal"/>
            </w:pPr>
            <w:r>
              <w:t>третиноин</w:t>
            </w:r>
          </w:p>
        </w:tc>
        <w:tc>
          <w:tcPr>
            <w:tcW w:w="3742" w:type="dxa"/>
          </w:tcPr>
          <w:p w14:paraId="400EF020" w14:textId="77777777" w:rsidR="007B3626" w:rsidRDefault="007B3626">
            <w:pPr>
              <w:pStyle w:val="ConsPlusNormal"/>
            </w:pPr>
            <w:r>
              <w:t>твердые лекарственные формы для приема внутрь с обычным высвобождением</w:t>
            </w:r>
          </w:p>
        </w:tc>
      </w:tr>
      <w:tr w:rsidR="007B3626" w14:paraId="11723182" w14:textId="77777777">
        <w:tc>
          <w:tcPr>
            <w:tcW w:w="4309" w:type="dxa"/>
            <w:vMerge w:val="restart"/>
          </w:tcPr>
          <w:p w14:paraId="73125AD6" w14:textId="77777777" w:rsidR="007B3626" w:rsidRDefault="007B3626">
            <w:pPr>
              <w:pStyle w:val="ConsPlusNormal"/>
              <w:jc w:val="center"/>
            </w:pPr>
            <w:r>
              <w:lastRenderedPageBreak/>
              <w:t>L01XG</w:t>
            </w:r>
          </w:p>
        </w:tc>
        <w:tc>
          <w:tcPr>
            <w:tcW w:w="4819" w:type="dxa"/>
            <w:vMerge w:val="restart"/>
          </w:tcPr>
          <w:p w14:paraId="2233C944" w14:textId="77777777" w:rsidR="007B3626" w:rsidRDefault="007B3626">
            <w:pPr>
              <w:pStyle w:val="ConsPlusNormal"/>
            </w:pPr>
            <w:r>
              <w:t>ингибиторы протеасом</w:t>
            </w:r>
          </w:p>
        </w:tc>
        <w:tc>
          <w:tcPr>
            <w:tcW w:w="4592" w:type="dxa"/>
          </w:tcPr>
          <w:p w14:paraId="37BD038E" w14:textId="77777777" w:rsidR="007B3626" w:rsidRDefault="007B3626">
            <w:pPr>
              <w:pStyle w:val="ConsPlusNormal"/>
            </w:pPr>
            <w:r>
              <w:t>бортезомиб</w:t>
            </w:r>
          </w:p>
        </w:tc>
        <w:tc>
          <w:tcPr>
            <w:tcW w:w="3742" w:type="dxa"/>
          </w:tcPr>
          <w:p w14:paraId="693E2DDC" w14:textId="77777777" w:rsidR="007B3626" w:rsidRDefault="007B3626">
            <w:pPr>
              <w:pStyle w:val="ConsPlusNormal"/>
            </w:pPr>
            <w:r>
              <w:t>лекарственные формы для парентерального применения</w:t>
            </w:r>
          </w:p>
        </w:tc>
      </w:tr>
      <w:tr w:rsidR="007B3626" w14:paraId="62F2451C" w14:textId="77777777">
        <w:tc>
          <w:tcPr>
            <w:tcW w:w="0" w:type="auto"/>
            <w:vMerge/>
          </w:tcPr>
          <w:p w14:paraId="64E200DF" w14:textId="77777777" w:rsidR="007B3626" w:rsidRDefault="007B3626">
            <w:pPr>
              <w:pStyle w:val="ConsPlusNormal"/>
            </w:pPr>
          </w:p>
        </w:tc>
        <w:tc>
          <w:tcPr>
            <w:tcW w:w="0" w:type="auto"/>
            <w:vMerge/>
          </w:tcPr>
          <w:p w14:paraId="4D485123" w14:textId="77777777" w:rsidR="007B3626" w:rsidRDefault="007B3626">
            <w:pPr>
              <w:pStyle w:val="ConsPlusNormal"/>
            </w:pPr>
          </w:p>
        </w:tc>
        <w:tc>
          <w:tcPr>
            <w:tcW w:w="4592" w:type="dxa"/>
          </w:tcPr>
          <w:p w14:paraId="6A5D9BA8" w14:textId="77777777" w:rsidR="007B3626" w:rsidRDefault="007B3626">
            <w:pPr>
              <w:pStyle w:val="ConsPlusNormal"/>
            </w:pPr>
            <w:r>
              <w:t>иксазомиб</w:t>
            </w:r>
          </w:p>
        </w:tc>
        <w:tc>
          <w:tcPr>
            <w:tcW w:w="3742" w:type="dxa"/>
          </w:tcPr>
          <w:p w14:paraId="2429641C" w14:textId="77777777" w:rsidR="007B3626" w:rsidRDefault="007B3626">
            <w:pPr>
              <w:pStyle w:val="ConsPlusNormal"/>
            </w:pPr>
            <w:r>
              <w:t>твердые лекарственные формы для приема внутрь с обычным высвобождением</w:t>
            </w:r>
          </w:p>
        </w:tc>
      </w:tr>
      <w:tr w:rsidR="007B3626" w14:paraId="775554A7" w14:textId="77777777">
        <w:tc>
          <w:tcPr>
            <w:tcW w:w="0" w:type="auto"/>
            <w:vMerge/>
          </w:tcPr>
          <w:p w14:paraId="03523332" w14:textId="77777777" w:rsidR="007B3626" w:rsidRDefault="007B3626">
            <w:pPr>
              <w:pStyle w:val="ConsPlusNormal"/>
            </w:pPr>
          </w:p>
        </w:tc>
        <w:tc>
          <w:tcPr>
            <w:tcW w:w="0" w:type="auto"/>
            <w:vMerge/>
          </w:tcPr>
          <w:p w14:paraId="0382A77C" w14:textId="77777777" w:rsidR="007B3626" w:rsidRDefault="007B3626">
            <w:pPr>
              <w:pStyle w:val="ConsPlusNormal"/>
            </w:pPr>
          </w:p>
        </w:tc>
        <w:tc>
          <w:tcPr>
            <w:tcW w:w="4592" w:type="dxa"/>
          </w:tcPr>
          <w:p w14:paraId="465FFADE" w14:textId="77777777" w:rsidR="007B3626" w:rsidRDefault="007B3626">
            <w:pPr>
              <w:pStyle w:val="ConsPlusNormal"/>
            </w:pPr>
            <w:r>
              <w:t>карфилзомиб</w:t>
            </w:r>
          </w:p>
        </w:tc>
        <w:tc>
          <w:tcPr>
            <w:tcW w:w="3742" w:type="dxa"/>
          </w:tcPr>
          <w:p w14:paraId="6B27F7AB" w14:textId="77777777" w:rsidR="007B3626" w:rsidRDefault="007B3626">
            <w:pPr>
              <w:pStyle w:val="ConsPlusNormal"/>
            </w:pPr>
            <w:r>
              <w:t>лекарственные формы для парентерального применения</w:t>
            </w:r>
          </w:p>
        </w:tc>
      </w:tr>
      <w:tr w:rsidR="007B3626" w14:paraId="10E2F0DB" w14:textId="77777777">
        <w:tc>
          <w:tcPr>
            <w:tcW w:w="4309" w:type="dxa"/>
          </w:tcPr>
          <w:p w14:paraId="1F9D7C7D" w14:textId="77777777" w:rsidR="007B3626" w:rsidRDefault="007B3626">
            <w:pPr>
              <w:pStyle w:val="ConsPlusNormal"/>
              <w:jc w:val="center"/>
            </w:pPr>
            <w:r>
              <w:t>L01XJ</w:t>
            </w:r>
          </w:p>
        </w:tc>
        <w:tc>
          <w:tcPr>
            <w:tcW w:w="4819" w:type="dxa"/>
          </w:tcPr>
          <w:p w14:paraId="77BD7796" w14:textId="77777777" w:rsidR="007B3626" w:rsidRDefault="007B3626">
            <w:pPr>
              <w:pStyle w:val="ConsPlusNormal"/>
            </w:pPr>
            <w:r>
              <w:t>ингибиторы сигнального пути Hedgehog</w:t>
            </w:r>
          </w:p>
        </w:tc>
        <w:tc>
          <w:tcPr>
            <w:tcW w:w="4592" w:type="dxa"/>
          </w:tcPr>
          <w:p w14:paraId="3AA1ADD4" w14:textId="77777777" w:rsidR="007B3626" w:rsidRDefault="007B3626">
            <w:pPr>
              <w:pStyle w:val="ConsPlusNormal"/>
            </w:pPr>
            <w:r>
              <w:t>висмодегиб</w:t>
            </w:r>
          </w:p>
        </w:tc>
        <w:tc>
          <w:tcPr>
            <w:tcW w:w="3742" w:type="dxa"/>
          </w:tcPr>
          <w:p w14:paraId="67966D10" w14:textId="77777777" w:rsidR="007B3626" w:rsidRDefault="007B3626">
            <w:pPr>
              <w:pStyle w:val="ConsPlusNormal"/>
            </w:pPr>
            <w:r>
              <w:t>твердые лекарственные формы для приема внутрь с обычным высвобождением</w:t>
            </w:r>
          </w:p>
        </w:tc>
      </w:tr>
      <w:tr w:rsidR="007B3626" w14:paraId="1801968B" w14:textId="77777777">
        <w:tc>
          <w:tcPr>
            <w:tcW w:w="4309" w:type="dxa"/>
            <w:vMerge w:val="restart"/>
          </w:tcPr>
          <w:p w14:paraId="6D3EC691" w14:textId="77777777" w:rsidR="007B3626" w:rsidRDefault="007B3626">
            <w:pPr>
              <w:pStyle w:val="ConsPlusNormal"/>
              <w:jc w:val="center"/>
            </w:pPr>
            <w:r>
              <w:t>L01XK</w:t>
            </w:r>
          </w:p>
        </w:tc>
        <w:tc>
          <w:tcPr>
            <w:tcW w:w="4819" w:type="dxa"/>
            <w:vMerge w:val="restart"/>
          </w:tcPr>
          <w:p w14:paraId="1C548DAE" w14:textId="77777777" w:rsidR="007B3626" w:rsidRDefault="007B3626">
            <w:pPr>
              <w:pStyle w:val="ConsPlusNormal"/>
            </w:pPr>
            <w:r>
              <w:t>ингибиторы поли(АДФ-рибоза)-полимераз (PARP)</w:t>
            </w:r>
          </w:p>
        </w:tc>
        <w:tc>
          <w:tcPr>
            <w:tcW w:w="4592" w:type="dxa"/>
          </w:tcPr>
          <w:p w14:paraId="72CC205A" w14:textId="77777777" w:rsidR="007B3626" w:rsidRDefault="007B3626">
            <w:pPr>
              <w:pStyle w:val="ConsPlusNormal"/>
            </w:pPr>
            <w:r>
              <w:t>олапариб</w:t>
            </w:r>
          </w:p>
        </w:tc>
        <w:tc>
          <w:tcPr>
            <w:tcW w:w="3742" w:type="dxa"/>
          </w:tcPr>
          <w:p w14:paraId="1C021C3A" w14:textId="77777777" w:rsidR="007B3626" w:rsidRDefault="007B3626">
            <w:pPr>
              <w:pStyle w:val="ConsPlusNormal"/>
            </w:pPr>
            <w:r>
              <w:t>твердые лекарственные формы для приема внутрь с обычным высвобождением</w:t>
            </w:r>
          </w:p>
        </w:tc>
      </w:tr>
      <w:tr w:rsidR="007B3626" w14:paraId="28127F22" w14:textId="77777777">
        <w:tc>
          <w:tcPr>
            <w:tcW w:w="0" w:type="auto"/>
            <w:vMerge/>
          </w:tcPr>
          <w:p w14:paraId="0FF91230" w14:textId="77777777" w:rsidR="007B3626" w:rsidRDefault="007B3626">
            <w:pPr>
              <w:pStyle w:val="ConsPlusNormal"/>
            </w:pPr>
          </w:p>
        </w:tc>
        <w:tc>
          <w:tcPr>
            <w:tcW w:w="0" w:type="auto"/>
            <w:vMerge/>
          </w:tcPr>
          <w:p w14:paraId="613B7E0C" w14:textId="77777777" w:rsidR="007B3626" w:rsidRDefault="007B3626">
            <w:pPr>
              <w:pStyle w:val="ConsPlusNormal"/>
            </w:pPr>
          </w:p>
        </w:tc>
        <w:tc>
          <w:tcPr>
            <w:tcW w:w="4592" w:type="dxa"/>
          </w:tcPr>
          <w:p w14:paraId="425F7E8E" w14:textId="77777777" w:rsidR="007B3626" w:rsidRDefault="007B3626">
            <w:pPr>
              <w:pStyle w:val="ConsPlusNormal"/>
            </w:pPr>
            <w:r>
              <w:t>талазопариб</w:t>
            </w:r>
          </w:p>
        </w:tc>
        <w:tc>
          <w:tcPr>
            <w:tcW w:w="3742" w:type="dxa"/>
          </w:tcPr>
          <w:p w14:paraId="6486F283" w14:textId="77777777" w:rsidR="007B3626" w:rsidRDefault="007B3626">
            <w:pPr>
              <w:pStyle w:val="ConsPlusNormal"/>
            </w:pPr>
            <w:r>
              <w:t>твердые лекарственные формы для приема внутрь с обычным высвобождением</w:t>
            </w:r>
          </w:p>
        </w:tc>
      </w:tr>
      <w:tr w:rsidR="007B3626" w14:paraId="58AB289F" w14:textId="77777777">
        <w:tc>
          <w:tcPr>
            <w:tcW w:w="4309" w:type="dxa"/>
            <w:vMerge w:val="restart"/>
          </w:tcPr>
          <w:p w14:paraId="68A3F246" w14:textId="77777777" w:rsidR="007B3626" w:rsidRDefault="007B3626">
            <w:pPr>
              <w:pStyle w:val="ConsPlusNormal"/>
              <w:jc w:val="center"/>
            </w:pPr>
            <w:r>
              <w:t>L01XX</w:t>
            </w:r>
          </w:p>
        </w:tc>
        <w:tc>
          <w:tcPr>
            <w:tcW w:w="4819" w:type="dxa"/>
            <w:vMerge w:val="restart"/>
          </w:tcPr>
          <w:p w14:paraId="749246BC" w14:textId="77777777" w:rsidR="007B3626" w:rsidRDefault="007B3626">
            <w:pPr>
              <w:pStyle w:val="ConsPlusNormal"/>
            </w:pPr>
            <w:r>
              <w:t>другие противоопухолевые средства</w:t>
            </w:r>
          </w:p>
        </w:tc>
        <w:tc>
          <w:tcPr>
            <w:tcW w:w="4592" w:type="dxa"/>
          </w:tcPr>
          <w:p w14:paraId="2AB09C4D" w14:textId="77777777" w:rsidR="007B3626" w:rsidRDefault="007B3626">
            <w:pPr>
              <w:pStyle w:val="ConsPlusNormal"/>
            </w:pPr>
            <w:r>
              <w:t>аспарагиназа</w:t>
            </w:r>
          </w:p>
        </w:tc>
        <w:tc>
          <w:tcPr>
            <w:tcW w:w="3742" w:type="dxa"/>
          </w:tcPr>
          <w:p w14:paraId="5468EF24" w14:textId="77777777" w:rsidR="007B3626" w:rsidRDefault="007B3626">
            <w:pPr>
              <w:pStyle w:val="ConsPlusNormal"/>
            </w:pPr>
            <w:r>
              <w:t>лекарственные формы для парентерального применения</w:t>
            </w:r>
          </w:p>
        </w:tc>
      </w:tr>
      <w:tr w:rsidR="007B3626" w14:paraId="13BD2713" w14:textId="77777777">
        <w:tc>
          <w:tcPr>
            <w:tcW w:w="0" w:type="auto"/>
            <w:vMerge/>
          </w:tcPr>
          <w:p w14:paraId="39422EDC" w14:textId="77777777" w:rsidR="007B3626" w:rsidRDefault="007B3626">
            <w:pPr>
              <w:pStyle w:val="ConsPlusNormal"/>
            </w:pPr>
          </w:p>
        </w:tc>
        <w:tc>
          <w:tcPr>
            <w:tcW w:w="0" w:type="auto"/>
            <w:vMerge/>
          </w:tcPr>
          <w:p w14:paraId="3B0C7242" w14:textId="77777777" w:rsidR="007B3626" w:rsidRDefault="007B3626">
            <w:pPr>
              <w:pStyle w:val="ConsPlusNormal"/>
            </w:pPr>
          </w:p>
        </w:tc>
        <w:tc>
          <w:tcPr>
            <w:tcW w:w="4592" w:type="dxa"/>
          </w:tcPr>
          <w:p w14:paraId="67881AA0" w14:textId="77777777" w:rsidR="007B3626" w:rsidRDefault="007B3626">
            <w:pPr>
              <w:pStyle w:val="ConsPlusNormal"/>
            </w:pPr>
            <w:r>
              <w:t>афлиберцепт</w:t>
            </w:r>
          </w:p>
        </w:tc>
        <w:tc>
          <w:tcPr>
            <w:tcW w:w="3742" w:type="dxa"/>
          </w:tcPr>
          <w:p w14:paraId="6B72655B" w14:textId="77777777" w:rsidR="007B3626" w:rsidRDefault="007B3626">
            <w:pPr>
              <w:pStyle w:val="ConsPlusNormal"/>
            </w:pPr>
            <w:r>
              <w:t>жидкие лекарственные формы для парентерального внутриглазного применения;</w:t>
            </w:r>
          </w:p>
          <w:p w14:paraId="1EA75038" w14:textId="77777777" w:rsidR="007B3626" w:rsidRDefault="007B3626">
            <w:pPr>
              <w:pStyle w:val="ConsPlusNormal"/>
            </w:pPr>
            <w:r>
              <w:t>лекарственные формы для парентерального применения</w:t>
            </w:r>
          </w:p>
        </w:tc>
      </w:tr>
      <w:tr w:rsidR="007B3626" w14:paraId="1B7B2D19" w14:textId="77777777">
        <w:tc>
          <w:tcPr>
            <w:tcW w:w="0" w:type="auto"/>
            <w:vMerge/>
          </w:tcPr>
          <w:p w14:paraId="5A90B641" w14:textId="77777777" w:rsidR="007B3626" w:rsidRDefault="007B3626">
            <w:pPr>
              <w:pStyle w:val="ConsPlusNormal"/>
            </w:pPr>
          </w:p>
        </w:tc>
        <w:tc>
          <w:tcPr>
            <w:tcW w:w="0" w:type="auto"/>
            <w:vMerge/>
          </w:tcPr>
          <w:p w14:paraId="7CACB7D9" w14:textId="77777777" w:rsidR="007B3626" w:rsidRDefault="007B3626">
            <w:pPr>
              <w:pStyle w:val="ConsPlusNormal"/>
            </w:pPr>
          </w:p>
        </w:tc>
        <w:tc>
          <w:tcPr>
            <w:tcW w:w="4592" w:type="dxa"/>
          </w:tcPr>
          <w:p w14:paraId="0915F0AD" w14:textId="77777777" w:rsidR="007B3626" w:rsidRDefault="007B3626">
            <w:pPr>
              <w:pStyle w:val="ConsPlusNormal"/>
            </w:pPr>
            <w:r>
              <w:t>венетоклакс</w:t>
            </w:r>
          </w:p>
        </w:tc>
        <w:tc>
          <w:tcPr>
            <w:tcW w:w="3742" w:type="dxa"/>
          </w:tcPr>
          <w:p w14:paraId="29BEE59B" w14:textId="77777777" w:rsidR="007B3626" w:rsidRDefault="007B3626">
            <w:pPr>
              <w:pStyle w:val="ConsPlusNormal"/>
            </w:pPr>
            <w:r>
              <w:t>твердые лекарственные формы для приема внутрь с обычным высвобождением</w:t>
            </w:r>
          </w:p>
        </w:tc>
      </w:tr>
      <w:tr w:rsidR="007B3626" w14:paraId="32DFDC17" w14:textId="77777777">
        <w:tc>
          <w:tcPr>
            <w:tcW w:w="0" w:type="auto"/>
            <w:vMerge/>
          </w:tcPr>
          <w:p w14:paraId="5F7DDDFD" w14:textId="77777777" w:rsidR="007B3626" w:rsidRDefault="007B3626">
            <w:pPr>
              <w:pStyle w:val="ConsPlusNormal"/>
            </w:pPr>
          </w:p>
        </w:tc>
        <w:tc>
          <w:tcPr>
            <w:tcW w:w="0" w:type="auto"/>
            <w:vMerge/>
          </w:tcPr>
          <w:p w14:paraId="7ABA1ECE" w14:textId="77777777" w:rsidR="007B3626" w:rsidRDefault="007B3626">
            <w:pPr>
              <w:pStyle w:val="ConsPlusNormal"/>
            </w:pPr>
          </w:p>
        </w:tc>
        <w:tc>
          <w:tcPr>
            <w:tcW w:w="4592" w:type="dxa"/>
          </w:tcPr>
          <w:p w14:paraId="513CB441" w14:textId="77777777" w:rsidR="007B3626" w:rsidRDefault="007B3626">
            <w:pPr>
              <w:pStyle w:val="ConsPlusNormal"/>
            </w:pPr>
            <w:r>
              <w:t>гидроксикарбамид</w:t>
            </w:r>
          </w:p>
        </w:tc>
        <w:tc>
          <w:tcPr>
            <w:tcW w:w="3742" w:type="dxa"/>
          </w:tcPr>
          <w:p w14:paraId="20DBFF5A" w14:textId="77777777" w:rsidR="007B3626" w:rsidRDefault="007B3626">
            <w:pPr>
              <w:pStyle w:val="ConsPlusNormal"/>
            </w:pPr>
            <w:r>
              <w:t>твердые лекарственные формы для приема внутрь с обычным высвобождением</w:t>
            </w:r>
          </w:p>
        </w:tc>
      </w:tr>
      <w:tr w:rsidR="007B3626" w14:paraId="3117DE9B" w14:textId="77777777">
        <w:tc>
          <w:tcPr>
            <w:tcW w:w="0" w:type="auto"/>
            <w:vMerge/>
          </w:tcPr>
          <w:p w14:paraId="510B2144" w14:textId="77777777" w:rsidR="007B3626" w:rsidRDefault="007B3626">
            <w:pPr>
              <w:pStyle w:val="ConsPlusNormal"/>
            </w:pPr>
          </w:p>
        </w:tc>
        <w:tc>
          <w:tcPr>
            <w:tcW w:w="0" w:type="auto"/>
            <w:vMerge/>
          </w:tcPr>
          <w:p w14:paraId="33080F69" w14:textId="77777777" w:rsidR="007B3626" w:rsidRDefault="007B3626">
            <w:pPr>
              <w:pStyle w:val="ConsPlusNormal"/>
            </w:pPr>
          </w:p>
        </w:tc>
        <w:tc>
          <w:tcPr>
            <w:tcW w:w="4592" w:type="dxa"/>
          </w:tcPr>
          <w:p w14:paraId="57440396" w14:textId="77777777" w:rsidR="007B3626" w:rsidRDefault="007B3626">
            <w:pPr>
              <w:pStyle w:val="ConsPlusNormal"/>
            </w:pPr>
            <w:r>
              <w:t>митотан</w:t>
            </w:r>
          </w:p>
        </w:tc>
        <w:tc>
          <w:tcPr>
            <w:tcW w:w="3742" w:type="dxa"/>
          </w:tcPr>
          <w:p w14:paraId="674A8687" w14:textId="77777777" w:rsidR="007B3626" w:rsidRDefault="007B3626">
            <w:pPr>
              <w:pStyle w:val="ConsPlusNormal"/>
            </w:pPr>
            <w:r>
              <w:t>твердые лекарственные формы для приема внутрь с обычным высвобождением</w:t>
            </w:r>
          </w:p>
        </w:tc>
      </w:tr>
      <w:tr w:rsidR="007B3626" w14:paraId="2D287582" w14:textId="77777777">
        <w:tc>
          <w:tcPr>
            <w:tcW w:w="0" w:type="auto"/>
            <w:vMerge/>
          </w:tcPr>
          <w:p w14:paraId="7BC3B9EB" w14:textId="77777777" w:rsidR="007B3626" w:rsidRDefault="007B3626">
            <w:pPr>
              <w:pStyle w:val="ConsPlusNormal"/>
            </w:pPr>
          </w:p>
        </w:tc>
        <w:tc>
          <w:tcPr>
            <w:tcW w:w="0" w:type="auto"/>
            <w:vMerge/>
          </w:tcPr>
          <w:p w14:paraId="1EC075DE" w14:textId="77777777" w:rsidR="007B3626" w:rsidRDefault="007B3626">
            <w:pPr>
              <w:pStyle w:val="ConsPlusNormal"/>
            </w:pPr>
          </w:p>
        </w:tc>
        <w:tc>
          <w:tcPr>
            <w:tcW w:w="4592" w:type="dxa"/>
          </w:tcPr>
          <w:p w14:paraId="5876851D" w14:textId="77777777" w:rsidR="007B3626" w:rsidRDefault="007B3626">
            <w:pPr>
              <w:pStyle w:val="ConsPlusNormal"/>
            </w:pPr>
            <w:r>
              <w:t>пэгаспаргаза</w:t>
            </w:r>
          </w:p>
        </w:tc>
        <w:tc>
          <w:tcPr>
            <w:tcW w:w="3742" w:type="dxa"/>
          </w:tcPr>
          <w:p w14:paraId="55DD7D9B" w14:textId="77777777" w:rsidR="007B3626" w:rsidRDefault="007B3626">
            <w:pPr>
              <w:pStyle w:val="ConsPlusNormal"/>
            </w:pPr>
            <w:r>
              <w:t>лекарственные формы для парентерального применения</w:t>
            </w:r>
          </w:p>
        </w:tc>
      </w:tr>
      <w:tr w:rsidR="007B3626" w14:paraId="44D510CD" w14:textId="77777777">
        <w:tc>
          <w:tcPr>
            <w:tcW w:w="0" w:type="auto"/>
            <w:vMerge/>
          </w:tcPr>
          <w:p w14:paraId="0430B9AC" w14:textId="77777777" w:rsidR="007B3626" w:rsidRDefault="007B3626">
            <w:pPr>
              <w:pStyle w:val="ConsPlusNormal"/>
            </w:pPr>
          </w:p>
        </w:tc>
        <w:tc>
          <w:tcPr>
            <w:tcW w:w="0" w:type="auto"/>
            <w:vMerge/>
          </w:tcPr>
          <w:p w14:paraId="5C4FACDC" w14:textId="77777777" w:rsidR="007B3626" w:rsidRDefault="007B3626">
            <w:pPr>
              <w:pStyle w:val="ConsPlusNormal"/>
            </w:pPr>
          </w:p>
        </w:tc>
        <w:tc>
          <w:tcPr>
            <w:tcW w:w="4592" w:type="dxa"/>
          </w:tcPr>
          <w:p w14:paraId="77A768A8" w14:textId="77777777" w:rsidR="007B3626" w:rsidRDefault="007B3626">
            <w:pPr>
              <w:pStyle w:val="ConsPlusNormal"/>
            </w:pPr>
            <w:r>
              <w:t>фактор некроза опухолей-тимозин альфа-1 рекомбинантный</w:t>
            </w:r>
          </w:p>
        </w:tc>
        <w:tc>
          <w:tcPr>
            <w:tcW w:w="3742" w:type="dxa"/>
          </w:tcPr>
          <w:p w14:paraId="6C66F515" w14:textId="77777777" w:rsidR="007B3626" w:rsidRDefault="007B3626">
            <w:pPr>
              <w:pStyle w:val="ConsPlusNormal"/>
            </w:pPr>
            <w:r>
              <w:t>лекарственные формы для парентерального применения</w:t>
            </w:r>
          </w:p>
        </w:tc>
      </w:tr>
      <w:tr w:rsidR="007B3626" w14:paraId="7A2B5511" w14:textId="77777777">
        <w:tc>
          <w:tcPr>
            <w:tcW w:w="0" w:type="auto"/>
            <w:vMerge/>
          </w:tcPr>
          <w:p w14:paraId="3CF27126" w14:textId="77777777" w:rsidR="007B3626" w:rsidRDefault="007B3626">
            <w:pPr>
              <w:pStyle w:val="ConsPlusNormal"/>
            </w:pPr>
          </w:p>
        </w:tc>
        <w:tc>
          <w:tcPr>
            <w:tcW w:w="0" w:type="auto"/>
            <w:vMerge/>
          </w:tcPr>
          <w:p w14:paraId="3BEB8F21" w14:textId="77777777" w:rsidR="007B3626" w:rsidRDefault="007B3626">
            <w:pPr>
              <w:pStyle w:val="ConsPlusNormal"/>
            </w:pPr>
          </w:p>
        </w:tc>
        <w:tc>
          <w:tcPr>
            <w:tcW w:w="4592" w:type="dxa"/>
          </w:tcPr>
          <w:p w14:paraId="56DEB409" w14:textId="77777777" w:rsidR="007B3626" w:rsidRDefault="007B3626">
            <w:pPr>
              <w:pStyle w:val="ConsPlusNormal"/>
            </w:pPr>
            <w:r>
              <w:t>эрибулин</w:t>
            </w:r>
          </w:p>
        </w:tc>
        <w:tc>
          <w:tcPr>
            <w:tcW w:w="3742" w:type="dxa"/>
          </w:tcPr>
          <w:p w14:paraId="38ADAF50" w14:textId="77777777" w:rsidR="007B3626" w:rsidRDefault="007B3626">
            <w:pPr>
              <w:pStyle w:val="ConsPlusNormal"/>
            </w:pPr>
            <w:r>
              <w:t>лекарственные формы для парентерального применения</w:t>
            </w:r>
          </w:p>
        </w:tc>
      </w:tr>
      <w:tr w:rsidR="007B3626" w14:paraId="4A8E65C3" w14:textId="77777777">
        <w:tc>
          <w:tcPr>
            <w:tcW w:w="4309" w:type="dxa"/>
          </w:tcPr>
          <w:p w14:paraId="6B6B788A" w14:textId="77777777" w:rsidR="007B3626" w:rsidRDefault="007B3626">
            <w:pPr>
              <w:pStyle w:val="ConsPlusNormal"/>
              <w:jc w:val="center"/>
            </w:pPr>
            <w:r>
              <w:t>L01XY</w:t>
            </w:r>
          </w:p>
        </w:tc>
        <w:tc>
          <w:tcPr>
            <w:tcW w:w="4819" w:type="dxa"/>
          </w:tcPr>
          <w:p w14:paraId="14FC40A5" w14:textId="77777777" w:rsidR="007B3626" w:rsidRDefault="007B3626">
            <w:pPr>
              <w:pStyle w:val="ConsPlusNormal"/>
            </w:pPr>
            <w:r>
              <w:t>комбинации противоопухолевых средств</w:t>
            </w:r>
          </w:p>
        </w:tc>
        <w:tc>
          <w:tcPr>
            <w:tcW w:w="4592" w:type="dxa"/>
          </w:tcPr>
          <w:p w14:paraId="2C48ACD2" w14:textId="77777777" w:rsidR="007B3626" w:rsidRDefault="007B3626">
            <w:pPr>
              <w:pStyle w:val="ConsPlusNormal"/>
            </w:pPr>
            <w:r>
              <w:t>нурулимаб + пролголимаб</w:t>
            </w:r>
          </w:p>
        </w:tc>
        <w:tc>
          <w:tcPr>
            <w:tcW w:w="3742" w:type="dxa"/>
          </w:tcPr>
          <w:p w14:paraId="7B1AB493" w14:textId="77777777" w:rsidR="007B3626" w:rsidRDefault="007B3626">
            <w:pPr>
              <w:pStyle w:val="ConsPlusNormal"/>
            </w:pPr>
            <w:r>
              <w:t>лекарственные формы для парентерального применения</w:t>
            </w:r>
          </w:p>
        </w:tc>
      </w:tr>
      <w:tr w:rsidR="007B3626" w14:paraId="700DDC51" w14:textId="77777777">
        <w:tc>
          <w:tcPr>
            <w:tcW w:w="4309" w:type="dxa"/>
          </w:tcPr>
          <w:p w14:paraId="53E2B524" w14:textId="77777777" w:rsidR="007B3626" w:rsidRDefault="007B3626">
            <w:pPr>
              <w:pStyle w:val="ConsPlusNormal"/>
              <w:jc w:val="center"/>
              <w:outlineLvl w:val="3"/>
            </w:pPr>
            <w:r>
              <w:t>L02</w:t>
            </w:r>
          </w:p>
        </w:tc>
        <w:tc>
          <w:tcPr>
            <w:tcW w:w="4819" w:type="dxa"/>
          </w:tcPr>
          <w:p w14:paraId="3B4C14F9" w14:textId="77777777" w:rsidR="007B3626" w:rsidRDefault="007B3626">
            <w:pPr>
              <w:pStyle w:val="ConsPlusNormal"/>
            </w:pPr>
            <w:r>
              <w:t>противоопухолевые гормональные препараты и антагонисты гормонов</w:t>
            </w:r>
          </w:p>
        </w:tc>
        <w:tc>
          <w:tcPr>
            <w:tcW w:w="4592" w:type="dxa"/>
          </w:tcPr>
          <w:p w14:paraId="70CD67B3" w14:textId="77777777" w:rsidR="007B3626" w:rsidRDefault="007B3626">
            <w:pPr>
              <w:pStyle w:val="ConsPlusNormal"/>
            </w:pPr>
          </w:p>
        </w:tc>
        <w:tc>
          <w:tcPr>
            <w:tcW w:w="3742" w:type="dxa"/>
          </w:tcPr>
          <w:p w14:paraId="131036AA" w14:textId="77777777" w:rsidR="007B3626" w:rsidRDefault="007B3626">
            <w:pPr>
              <w:pStyle w:val="ConsPlusNormal"/>
            </w:pPr>
          </w:p>
        </w:tc>
      </w:tr>
      <w:tr w:rsidR="007B3626" w14:paraId="1BD562A1" w14:textId="77777777">
        <w:tc>
          <w:tcPr>
            <w:tcW w:w="4309" w:type="dxa"/>
          </w:tcPr>
          <w:p w14:paraId="5EC9F0FB" w14:textId="77777777" w:rsidR="007B3626" w:rsidRDefault="007B3626">
            <w:pPr>
              <w:pStyle w:val="ConsPlusNormal"/>
              <w:jc w:val="center"/>
            </w:pPr>
            <w:r>
              <w:t>L02A</w:t>
            </w:r>
          </w:p>
        </w:tc>
        <w:tc>
          <w:tcPr>
            <w:tcW w:w="4819" w:type="dxa"/>
          </w:tcPr>
          <w:p w14:paraId="042EBA35" w14:textId="77777777" w:rsidR="007B3626" w:rsidRDefault="007B3626">
            <w:pPr>
              <w:pStyle w:val="ConsPlusNormal"/>
            </w:pPr>
            <w:r>
              <w:t>гормоны и родственные соединения</w:t>
            </w:r>
          </w:p>
        </w:tc>
        <w:tc>
          <w:tcPr>
            <w:tcW w:w="4592" w:type="dxa"/>
          </w:tcPr>
          <w:p w14:paraId="0FAA41BF" w14:textId="77777777" w:rsidR="007B3626" w:rsidRDefault="007B3626">
            <w:pPr>
              <w:pStyle w:val="ConsPlusNormal"/>
            </w:pPr>
          </w:p>
        </w:tc>
        <w:tc>
          <w:tcPr>
            <w:tcW w:w="3742" w:type="dxa"/>
          </w:tcPr>
          <w:p w14:paraId="11A90299" w14:textId="77777777" w:rsidR="007B3626" w:rsidRDefault="007B3626">
            <w:pPr>
              <w:pStyle w:val="ConsPlusNormal"/>
            </w:pPr>
          </w:p>
        </w:tc>
      </w:tr>
      <w:tr w:rsidR="007B3626" w14:paraId="7DE65633" w14:textId="77777777">
        <w:tc>
          <w:tcPr>
            <w:tcW w:w="4309" w:type="dxa"/>
          </w:tcPr>
          <w:p w14:paraId="6435730F" w14:textId="77777777" w:rsidR="007B3626" w:rsidRDefault="007B3626">
            <w:pPr>
              <w:pStyle w:val="ConsPlusNormal"/>
              <w:jc w:val="center"/>
            </w:pPr>
            <w:r>
              <w:t>L02AB</w:t>
            </w:r>
          </w:p>
        </w:tc>
        <w:tc>
          <w:tcPr>
            <w:tcW w:w="4819" w:type="dxa"/>
          </w:tcPr>
          <w:p w14:paraId="718BE59B" w14:textId="77777777" w:rsidR="007B3626" w:rsidRDefault="007B3626">
            <w:pPr>
              <w:pStyle w:val="ConsPlusNormal"/>
            </w:pPr>
            <w:r>
              <w:t>гестагены</w:t>
            </w:r>
          </w:p>
        </w:tc>
        <w:tc>
          <w:tcPr>
            <w:tcW w:w="4592" w:type="dxa"/>
          </w:tcPr>
          <w:p w14:paraId="1EF45F60" w14:textId="77777777" w:rsidR="007B3626" w:rsidRDefault="007B3626">
            <w:pPr>
              <w:pStyle w:val="ConsPlusNormal"/>
            </w:pPr>
            <w:r>
              <w:t>медроксипрогестерон</w:t>
            </w:r>
          </w:p>
        </w:tc>
        <w:tc>
          <w:tcPr>
            <w:tcW w:w="3742" w:type="dxa"/>
          </w:tcPr>
          <w:p w14:paraId="1FFBA74A" w14:textId="77777777" w:rsidR="007B3626" w:rsidRDefault="007B3626">
            <w:pPr>
              <w:pStyle w:val="ConsPlusNormal"/>
            </w:pPr>
            <w:r>
              <w:t>лекарственные формы для парентерального применения;</w:t>
            </w:r>
          </w:p>
          <w:p w14:paraId="144D8B51" w14:textId="77777777" w:rsidR="007B3626" w:rsidRDefault="007B3626">
            <w:pPr>
              <w:pStyle w:val="ConsPlusNormal"/>
            </w:pPr>
            <w:r>
              <w:t>твердые лекарственные формы для приема внутрь с обычным высвобождением</w:t>
            </w:r>
          </w:p>
        </w:tc>
      </w:tr>
      <w:tr w:rsidR="007B3626" w14:paraId="44E2CBF7" w14:textId="77777777">
        <w:tc>
          <w:tcPr>
            <w:tcW w:w="4309" w:type="dxa"/>
            <w:vMerge w:val="restart"/>
          </w:tcPr>
          <w:p w14:paraId="0885D014" w14:textId="77777777" w:rsidR="007B3626" w:rsidRDefault="007B3626">
            <w:pPr>
              <w:pStyle w:val="ConsPlusNormal"/>
              <w:jc w:val="center"/>
            </w:pPr>
            <w:r>
              <w:t>L02AE</w:t>
            </w:r>
          </w:p>
        </w:tc>
        <w:tc>
          <w:tcPr>
            <w:tcW w:w="4819" w:type="dxa"/>
            <w:vMerge w:val="restart"/>
          </w:tcPr>
          <w:p w14:paraId="108C31F6" w14:textId="77777777" w:rsidR="007B3626" w:rsidRDefault="007B3626">
            <w:pPr>
              <w:pStyle w:val="ConsPlusNormal"/>
            </w:pPr>
            <w:r>
              <w:t>аналоги гонадотропин-рилизинг гормона</w:t>
            </w:r>
          </w:p>
        </w:tc>
        <w:tc>
          <w:tcPr>
            <w:tcW w:w="4592" w:type="dxa"/>
          </w:tcPr>
          <w:p w14:paraId="6D6561A9" w14:textId="77777777" w:rsidR="007B3626" w:rsidRDefault="007B3626">
            <w:pPr>
              <w:pStyle w:val="ConsPlusNormal"/>
            </w:pPr>
            <w:r>
              <w:t>бусерелин</w:t>
            </w:r>
          </w:p>
        </w:tc>
        <w:tc>
          <w:tcPr>
            <w:tcW w:w="3742" w:type="dxa"/>
          </w:tcPr>
          <w:p w14:paraId="6560928B" w14:textId="77777777" w:rsidR="007B3626" w:rsidRDefault="007B3626">
            <w:pPr>
              <w:pStyle w:val="ConsPlusNormal"/>
            </w:pPr>
            <w:r>
              <w:t>лекарственные формы для парентерального применения</w:t>
            </w:r>
          </w:p>
        </w:tc>
      </w:tr>
      <w:tr w:rsidR="007B3626" w14:paraId="5BBC3E1C" w14:textId="77777777">
        <w:tc>
          <w:tcPr>
            <w:tcW w:w="0" w:type="auto"/>
            <w:vMerge/>
          </w:tcPr>
          <w:p w14:paraId="4BB7AB08" w14:textId="77777777" w:rsidR="007B3626" w:rsidRDefault="007B3626">
            <w:pPr>
              <w:pStyle w:val="ConsPlusNormal"/>
            </w:pPr>
          </w:p>
        </w:tc>
        <w:tc>
          <w:tcPr>
            <w:tcW w:w="0" w:type="auto"/>
            <w:vMerge/>
          </w:tcPr>
          <w:p w14:paraId="602925C0" w14:textId="77777777" w:rsidR="007B3626" w:rsidRDefault="007B3626">
            <w:pPr>
              <w:pStyle w:val="ConsPlusNormal"/>
            </w:pPr>
          </w:p>
        </w:tc>
        <w:tc>
          <w:tcPr>
            <w:tcW w:w="4592" w:type="dxa"/>
          </w:tcPr>
          <w:p w14:paraId="259A1A68" w14:textId="77777777" w:rsidR="007B3626" w:rsidRDefault="007B3626">
            <w:pPr>
              <w:pStyle w:val="ConsPlusNormal"/>
            </w:pPr>
            <w:r>
              <w:t>гозерелин</w:t>
            </w:r>
          </w:p>
        </w:tc>
        <w:tc>
          <w:tcPr>
            <w:tcW w:w="3742" w:type="dxa"/>
          </w:tcPr>
          <w:p w14:paraId="23F3D196" w14:textId="77777777" w:rsidR="007B3626" w:rsidRDefault="007B3626">
            <w:pPr>
              <w:pStyle w:val="ConsPlusNormal"/>
            </w:pPr>
            <w:r>
              <w:t xml:space="preserve">твердые лекарственные формы для парентерального подкожного </w:t>
            </w:r>
            <w:r>
              <w:lastRenderedPageBreak/>
              <w:t>применения</w:t>
            </w:r>
          </w:p>
        </w:tc>
      </w:tr>
      <w:tr w:rsidR="007B3626" w14:paraId="5E379FB8" w14:textId="77777777">
        <w:tc>
          <w:tcPr>
            <w:tcW w:w="0" w:type="auto"/>
            <w:vMerge/>
          </w:tcPr>
          <w:p w14:paraId="5FA7911C" w14:textId="77777777" w:rsidR="007B3626" w:rsidRDefault="007B3626">
            <w:pPr>
              <w:pStyle w:val="ConsPlusNormal"/>
            </w:pPr>
          </w:p>
        </w:tc>
        <w:tc>
          <w:tcPr>
            <w:tcW w:w="0" w:type="auto"/>
            <w:vMerge/>
          </w:tcPr>
          <w:p w14:paraId="3A76D050" w14:textId="77777777" w:rsidR="007B3626" w:rsidRDefault="007B3626">
            <w:pPr>
              <w:pStyle w:val="ConsPlusNormal"/>
            </w:pPr>
          </w:p>
        </w:tc>
        <w:tc>
          <w:tcPr>
            <w:tcW w:w="4592" w:type="dxa"/>
          </w:tcPr>
          <w:p w14:paraId="7B22718A" w14:textId="77777777" w:rsidR="007B3626" w:rsidRDefault="007B3626">
            <w:pPr>
              <w:pStyle w:val="ConsPlusNormal"/>
            </w:pPr>
            <w:r>
              <w:t>лейпрорелин</w:t>
            </w:r>
          </w:p>
        </w:tc>
        <w:tc>
          <w:tcPr>
            <w:tcW w:w="3742" w:type="dxa"/>
          </w:tcPr>
          <w:p w14:paraId="736AAB39" w14:textId="77777777" w:rsidR="007B3626" w:rsidRDefault="007B3626">
            <w:pPr>
              <w:pStyle w:val="ConsPlusNormal"/>
            </w:pPr>
            <w:r>
              <w:t>лекарственные формы для парентерального применения</w:t>
            </w:r>
          </w:p>
        </w:tc>
      </w:tr>
      <w:tr w:rsidR="007B3626" w14:paraId="2D56A9CE" w14:textId="77777777">
        <w:tc>
          <w:tcPr>
            <w:tcW w:w="0" w:type="auto"/>
            <w:vMerge/>
          </w:tcPr>
          <w:p w14:paraId="16F732FC" w14:textId="77777777" w:rsidR="007B3626" w:rsidRDefault="007B3626">
            <w:pPr>
              <w:pStyle w:val="ConsPlusNormal"/>
            </w:pPr>
          </w:p>
        </w:tc>
        <w:tc>
          <w:tcPr>
            <w:tcW w:w="0" w:type="auto"/>
            <w:vMerge/>
          </w:tcPr>
          <w:p w14:paraId="246B988F" w14:textId="77777777" w:rsidR="007B3626" w:rsidRDefault="007B3626">
            <w:pPr>
              <w:pStyle w:val="ConsPlusNormal"/>
            </w:pPr>
          </w:p>
        </w:tc>
        <w:tc>
          <w:tcPr>
            <w:tcW w:w="4592" w:type="dxa"/>
          </w:tcPr>
          <w:p w14:paraId="4EC86377" w14:textId="77777777" w:rsidR="007B3626" w:rsidRDefault="007B3626">
            <w:pPr>
              <w:pStyle w:val="ConsPlusNormal"/>
            </w:pPr>
            <w:r>
              <w:t>трипторелин</w:t>
            </w:r>
          </w:p>
        </w:tc>
        <w:tc>
          <w:tcPr>
            <w:tcW w:w="3742" w:type="dxa"/>
          </w:tcPr>
          <w:p w14:paraId="789CAAF0" w14:textId="77777777" w:rsidR="007B3626" w:rsidRDefault="007B3626">
            <w:pPr>
              <w:pStyle w:val="ConsPlusNormal"/>
            </w:pPr>
            <w:r>
              <w:t>лекарственные формы для парентерального применения</w:t>
            </w:r>
          </w:p>
        </w:tc>
      </w:tr>
      <w:tr w:rsidR="007B3626" w14:paraId="7CDA5531" w14:textId="77777777">
        <w:tc>
          <w:tcPr>
            <w:tcW w:w="4309" w:type="dxa"/>
          </w:tcPr>
          <w:p w14:paraId="70BD1DF9" w14:textId="77777777" w:rsidR="007B3626" w:rsidRDefault="007B3626">
            <w:pPr>
              <w:pStyle w:val="ConsPlusNormal"/>
              <w:jc w:val="center"/>
            </w:pPr>
            <w:r>
              <w:t>L02B</w:t>
            </w:r>
          </w:p>
        </w:tc>
        <w:tc>
          <w:tcPr>
            <w:tcW w:w="4819" w:type="dxa"/>
          </w:tcPr>
          <w:p w14:paraId="2233C701" w14:textId="77777777" w:rsidR="007B3626" w:rsidRDefault="007B3626">
            <w:pPr>
              <w:pStyle w:val="ConsPlusNormal"/>
            </w:pPr>
            <w:r>
              <w:t>антагонисты гормонов и родственные соединения</w:t>
            </w:r>
          </w:p>
        </w:tc>
        <w:tc>
          <w:tcPr>
            <w:tcW w:w="4592" w:type="dxa"/>
          </w:tcPr>
          <w:p w14:paraId="37663A6B" w14:textId="77777777" w:rsidR="007B3626" w:rsidRDefault="007B3626">
            <w:pPr>
              <w:pStyle w:val="ConsPlusNormal"/>
            </w:pPr>
          </w:p>
        </w:tc>
        <w:tc>
          <w:tcPr>
            <w:tcW w:w="3742" w:type="dxa"/>
          </w:tcPr>
          <w:p w14:paraId="67DBF888" w14:textId="77777777" w:rsidR="007B3626" w:rsidRDefault="007B3626">
            <w:pPr>
              <w:pStyle w:val="ConsPlusNormal"/>
            </w:pPr>
          </w:p>
        </w:tc>
      </w:tr>
      <w:tr w:rsidR="007B3626" w14:paraId="36D215E6" w14:textId="77777777">
        <w:tc>
          <w:tcPr>
            <w:tcW w:w="4309" w:type="dxa"/>
            <w:vMerge w:val="restart"/>
          </w:tcPr>
          <w:p w14:paraId="5F032632" w14:textId="77777777" w:rsidR="007B3626" w:rsidRDefault="007B3626">
            <w:pPr>
              <w:pStyle w:val="ConsPlusNormal"/>
              <w:jc w:val="center"/>
            </w:pPr>
            <w:r>
              <w:t>L02BA</w:t>
            </w:r>
          </w:p>
        </w:tc>
        <w:tc>
          <w:tcPr>
            <w:tcW w:w="4819" w:type="dxa"/>
            <w:vMerge w:val="restart"/>
          </w:tcPr>
          <w:p w14:paraId="16DD2D80" w14:textId="77777777" w:rsidR="007B3626" w:rsidRDefault="007B3626">
            <w:pPr>
              <w:pStyle w:val="ConsPlusNormal"/>
            </w:pPr>
            <w:r>
              <w:t>антиэстрогены</w:t>
            </w:r>
          </w:p>
        </w:tc>
        <w:tc>
          <w:tcPr>
            <w:tcW w:w="4592" w:type="dxa"/>
          </w:tcPr>
          <w:p w14:paraId="3E27391A" w14:textId="77777777" w:rsidR="007B3626" w:rsidRDefault="007B3626">
            <w:pPr>
              <w:pStyle w:val="ConsPlusNormal"/>
            </w:pPr>
            <w:r>
              <w:t>тамоксифен</w:t>
            </w:r>
          </w:p>
        </w:tc>
        <w:tc>
          <w:tcPr>
            <w:tcW w:w="3742" w:type="dxa"/>
          </w:tcPr>
          <w:p w14:paraId="01C67DBB" w14:textId="77777777" w:rsidR="007B3626" w:rsidRDefault="007B3626">
            <w:pPr>
              <w:pStyle w:val="ConsPlusNormal"/>
            </w:pPr>
            <w:r>
              <w:t>твердые лекарственные формы для приема внутрь с обычным высвобождением</w:t>
            </w:r>
          </w:p>
        </w:tc>
      </w:tr>
      <w:tr w:rsidR="007B3626" w14:paraId="35577516" w14:textId="77777777">
        <w:tc>
          <w:tcPr>
            <w:tcW w:w="0" w:type="auto"/>
            <w:vMerge/>
          </w:tcPr>
          <w:p w14:paraId="349EDD6B" w14:textId="77777777" w:rsidR="007B3626" w:rsidRDefault="007B3626">
            <w:pPr>
              <w:pStyle w:val="ConsPlusNormal"/>
            </w:pPr>
          </w:p>
        </w:tc>
        <w:tc>
          <w:tcPr>
            <w:tcW w:w="0" w:type="auto"/>
            <w:vMerge/>
          </w:tcPr>
          <w:p w14:paraId="4DA11994" w14:textId="77777777" w:rsidR="007B3626" w:rsidRDefault="007B3626">
            <w:pPr>
              <w:pStyle w:val="ConsPlusNormal"/>
            </w:pPr>
          </w:p>
        </w:tc>
        <w:tc>
          <w:tcPr>
            <w:tcW w:w="4592" w:type="dxa"/>
          </w:tcPr>
          <w:p w14:paraId="385F1616" w14:textId="77777777" w:rsidR="007B3626" w:rsidRDefault="007B3626">
            <w:pPr>
              <w:pStyle w:val="ConsPlusNormal"/>
            </w:pPr>
            <w:r>
              <w:t>фулвестрант</w:t>
            </w:r>
          </w:p>
        </w:tc>
        <w:tc>
          <w:tcPr>
            <w:tcW w:w="3742" w:type="dxa"/>
          </w:tcPr>
          <w:p w14:paraId="32DF233C" w14:textId="77777777" w:rsidR="007B3626" w:rsidRDefault="007B3626">
            <w:pPr>
              <w:pStyle w:val="ConsPlusNormal"/>
            </w:pPr>
            <w:r>
              <w:t>лекарственные формы для парентерального применения</w:t>
            </w:r>
          </w:p>
        </w:tc>
      </w:tr>
      <w:tr w:rsidR="007B3626" w14:paraId="71BD96CF" w14:textId="77777777">
        <w:tc>
          <w:tcPr>
            <w:tcW w:w="4309" w:type="dxa"/>
            <w:vMerge w:val="restart"/>
          </w:tcPr>
          <w:p w14:paraId="7733A0FC" w14:textId="77777777" w:rsidR="007B3626" w:rsidRDefault="007B3626">
            <w:pPr>
              <w:pStyle w:val="ConsPlusNormal"/>
              <w:jc w:val="center"/>
            </w:pPr>
            <w:r>
              <w:t>L02BB</w:t>
            </w:r>
          </w:p>
        </w:tc>
        <w:tc>
          <w:tcPr>
            <w:tcW w:w="4819" w:type="dxa"/>
            <w:vMerge w:val="restart"/>
          </w:tcPr>
          <w:p w14:paraId="12B3D524" w14:textId="77777777" w:rsidR="007B3626" w:rsidRDefault="007B3626">
            <w:pPr>
              <w:pStyle w:val="ConsPlusNormal"/>
            </w:pPr>
            <w:r>
              <w:t>антиандрогены</w:t>
            </w:r>
          </w:p>
        </w:tc>
        <w:tc>
          <w:tcPr>
            <w:tcW w:w="4592" w:type="dxa"/>
          </w:tcPr>
          <w:p w14:paraId="180487A5" w14:textId="77777777" w:rsidR="007B3626" w:rsidRDefault="007B3626">
            <w:pPr>
              <w:pStyle w:val="ConsPlusNormal"/>
            </w:pPr>
            <w:r>
              <w:t>апалутамид</w:t>
            </w:r>
          </w:p>
        </w:tc>
        <w:tc>
          <w:tcPr>
            <w:tcW w:w="3742" w:type="dxa"/>
          </w:tcPr>
          <w:p w14:paraId="00D475F3" w14:textId="77777777" w:rsidR="007B3626" w:rsidRDefault="007B3626">
            <w:pPr>
              <w:pStyle w:val="ConsPlusNormal"/>
            </w:pPr>
            <w:r>
              <w:t>твердые лекарственные формы для приема внутрь с обычным высвобождением</w:t>
            </w:r>
          </w:p>
        </w:tc>
      </w:tr>
      <w:tr w:rsidR="007B3626" w14:paraId="543C34D3" w14:textId="77777777">
        <w:tc>
          <w:tcPr>
            <w:tcW w:w="0" w:type="auto"/>
            <w:vMerge/>
          </w:tcPr>
          <w:p w14:paraId="114F717F" w14:textId="77777777" w:rsidR="007B3626" w:rsidRDefault="007B3626">
            <w:pPr>
              <w:pStyle w:val="ConsPlusNormal"/>
            </w:pPr>
          </w:p>
        </w:tc>
        <w:tc>
          <w:tcPr>
            <w:tcW w:w="0" w:type="auto"/>
            <w:vMerge/>
          </w:tcPr>
          <w:p w14:paraId="2FC1E28A" w14:textId="77777777" w:rsidR="007B3626" w:rsidRDefault="007B3626">
            <w:pPr>
              <w:pStyle w:val="ConsPlusNormal"/>
            </w:pPr>
          </w:p>
        </w:tc>
        <w:tc>
          <w:tcPr>
            <w:tcW w:w="4592" w:type="dxa"/>
          </w:tcPr>
          <w:p w14:paraId="3C1C93F6" w14:textId="77777777" w:rsidR="007B3626" w:rsidRDefault="007B3626">
            <w:pPr>
              <w:pStyle w:val="ConsPlusNormal"/>
            </w:pPr>
            <w:r>
              <w:t>бикалутамид</w:t>
            </w:r>
          </w:p>
        </w:tc>
        <w:tc>
          <w:tcPr>
            <w:tcW w:w="3742" w:type="dxa"/>
          </w:tcPr>
          <w:p w14:paraId="2F651750" w14:textId="77777777" w:rsidR="007B3626" w:rsidRDefault="007B3626">
            <w:pPr>
              <w:pStyle w:val="ConsPlusNormal"/>
            </w:pPr>
            <w:r>
              <w:t>твердые лекарственные формы для приема внутрь с обычным высвобождением</w:t>
            </w:r>
          </w:p>
        </w:tc>
      </w:tr>
      <w:tr w:rsidR="007B3626" w14:paraId="2754DD29" w14:textId="77777777">
        <w:tc>
          <w:tcPr>
            <w:tcW w:w="0" w:type="auto"/>
            <w:vMerge/>
          </w:tcPr>
          <w:p w14:paraId="24C3578C" w14:textId="77777777" w:rsidR="007B3626" w:rsidRDefault="007B3626">
            <w:pPr>
              <w:pStyle w:val="ConsPlusNormal"/>
            </w:pPr>
          </w:p>
        </w:tc>
        <w:tc>
          <w:tcPr>
            <w:tcW w:w="0" w:type="auto"/>
            <w:vMerge/>
          </w:tcPr>
          <w:p w14:paraId="750267FA" w14:textId="77777777" w:rsidR="007B3626" w:rsidRDefault="007B3626">
            <w:pPr>
              <w:pStyle w:val="ConsPlusNormal"/>
            </w:pPr>
          </w:p>
        </w:tc>
        <w:tc>
          <w:tcPr>
            <w:tcW w:w="4592" w:type="dxa"/>
          </w:tcPr>
          <w:p w14:paraId="785BE504" w14:textId="77777777" w:rsidR="007B3626" w:rsidRDefault="007B3626">
            <w:pPr>
              <w:pStyle w:val="ConsPlusNormal"/>
            </w:pPr>
            <w:r>
              <w:t>даролутамид</w:t>
            </w:r>
          </w:p>
        </w:tc>
        <w:tc>
          <w:tcPr>
            <w:tcW w:w="3742" w:type="dxa"/>
          </w:tcPr>
          <w:p w14:paraId="786DCCC0" w14:textId="77777777" w:rsidR="007B3626" w:rsidRDefault="007B3626">
            <w:pPr>
              <w:pStyle w:val="ConsPlusNormal"/>
            </w:pPr>
            <w:r>
              <w:t>твердые лекарственные формы для приема внутрь с обычным высвобождением</w:t>
            </w:r>
          </w:p>
        </w:tc>
      </w:tr>
      <w:tr w:rsidR="007B3626" w14:paraId="6E554508" w14:textId="77777777">
        <w:tc>
          <w:tcPr>
            <w:tcW w:w="0" w:type="auto"/>
            <w:vMerge/>
          </w:tcPr>
          <w:p w14:paraId="7DB527A9" w14:textId="77777777" w:rsidR="007B3626" w:rsidRDefault="007B3626">
            <w:pPr>
              <w:pStyle w:val="ConsPlusNormal"/>
            </w:pPr>
          </w:p>
        </w:tc>
        <w:tc>
          <w:tcPr>
            <w:tcW w:w="0" w:type="auto"/>
            <w:vMerge/>
          </w:tcPr>
          <w:p w14:paraId="29BF8052" w14:textId="77777777" w:rsidR="007B3626" w:rsidRDefault="007B3626">
            <w:pPr>
              <w:pStyle w:val="ConsPlusNormal"/>
            </w:pPr>
          </w:p>
        </w:tc>
        <w:tc>
          <w:tcPr>
            <w:tcW w:w="4592" w:type="dxa"/>
          </w:tcPr>
          <w:p w14:paraId="32AAA26E" w14:textId="77777777" w:rsidR="007B3626" w:rsidRDefault="007B3626">
            <w:pPr>
              <w:pStyle w:val="ConsPlusNormal"/>
            </w:pPr>
            <w:r>
              <w:t>флутамид</w:t>
            </w:r>
          </w:p>
        </w:tc>
        <w:tc>
          <w:tcPr>
            <w:tcW w:w="3742" w:type="dxa"/>
          </w:tcPr>
          <w:p w14:paraId="57262B3A" w14:textId="77777777" w:rsidR="007B3626" w:rsidRDefault="007B3626">
            <w:pPr>
              <w:pStyle w:val="ConsPlusNormal"/>
            </w:pPr>
            <w:r>
              <w:t>твердые лекарственные формы для приема внутрь с обычным высвобождением</w:t>
            </w:r>
          </w:p>
        </w:tc>
      </w:tr>
      <w:tr w:rsidR="007B3626" w14:paraId="12F379D9" w14:textId="77777777">
        <w:tc>
          <w:tcPr>
            <w:tcW w:w="0" w:type="auto"/>
            <w:vMerge/>
          </w:tcPr>
          <w:p w14:paraId="58463280" w14:textId="77777777" w:rsidR="007B3626" w:rsidRDefault="007B3626">
            <w:pPr>
              <w:pStyle w:val="ConsPlusNormal"/>
            </w:pPr>
          </w:p>
        </w:tc>
        <w:tc>
          <w:tcPr>
            <w:tcW w:w="0" w:type="auto"/>
            <w:vMerge/>
          </w:tcPr>
          <w:p w14:paraId="180C363D" w14:textId="77777777" w:rsidR="007B3626" w:rsidRDefault="007B3626">
            <w:pPr>
              <w:pStyle w:val="ConsPlusNormal"/>
            </w:pPr>
          </w:p>
        </w:tc>
        <w:tc>
          <w:tcPr>
            <w:tcW w:w="4592" w:type="dxa"/>
          </w:tcPr>
          <w:p w14:paraId="27897E8E" w14:textId="77777777" w:rsidR="007B3626" w:rsidRDefault="007B3626">
            <w:pPr>
              <w:pStyle w:val="ConsPlusNormal"/>
            </w:pPr>
            <w:r>
              <w:t>энзалутамид</w:t>
            </w:r>
          </w:p>
        </w:tc>
        <w:tc>
          <w:tcPr>
            <w:tcW w:w="3742" w:type="dxa"/>
          </w:tcPr>
          <w:p w14:paraId="60C8D07F" w14:textId="77777777" w:rsidR="007B3626" w:rsidRDefault="007B3626">
            <w:pPr>
              <w:pStyle w:val="ConsPlusNormal"/>
            </w:pPr>
            <w:r>
              <w:t xml:space="preserve">твердые лекарственные формы для приема внутрь с обычным </w:t>
            </w:r>
            <w:r>
              <w:lastRenderedPageBreak/>
              <w:t>высвобождением</w:t>
            </w:r>
          </w:p>
        </w:tc>
      </w:tr>
      <w:tr w:rsidR="007B3626" w14:paraId="544D82A0" w14:textId="77777777">
        <w:tc>
          <w:tcPr>
            <w:tcW w:w="4309" w:type="dxa"/>
          </w:tcPr>
          <w:p w14:paraId="219627EA" w14:textId="77777777" w:rsidR="007B3626" w:rsidRDefault="007B3626">
            <w:pPr>
              <w:pStyle w:val="ConsPlusNormal"/>
              <w:jc w:val="center"/>
            </w:pPr>
            <w:r>
              <w:lastRenderedPageBreak/>
              <w:t>L02BG</w:t>
            </w:r>
          </w:p>
        </w:tc>
        <w:tc>
          <w:tcPr>
            <w:tcW w:w="4819" w:type="dxa"/>
          </w:tcPr>
          <w:p w14:paraId="18860AAF" w14:textId="77777777" w:rsidR="007B3626" w:rsidRDefault="007B3626">
            <w:pPr>
              <w:pStyle w:val="ConsPlusNormal"/>
            </w:pPr>
            <w:r>
              <w:t>ингибиторы ароматазы</w:t>
            </w:r>
          </w:p>
        </w:tc>
        <w:tc>
          <w:tcPr>
            <w:tcW w:w="4592" w:type="dxa"/>
          </w:tcPr>
          <w:p w14:paraId="6954AAC5" w14:textId="77777777" w:rsidR="007B3626" w:rsidRDefault="007B3626">
            <w:pPr>
              <w:pStyle w:val="ConsPlusNormal"/>
            </w:pPr>
            <w:r>
              <w:t>анастрозол</w:t>
            </w:r>
          </w:p>
        </w:tc>
        <w:tc>
          <w:tcPr>
            <w:tcW w:w="3742" w:type="dxa"/>
          </w:tcPr>
          <w:p w14:paraId="7028478B" w14:textId="77777777" w:rsidR="007B3626" w:rsidRDefault="007B3626">
            <w:pPr>
              <w:pStyle w:val="ConsPlusNormal"/>
            </w:pPr>
            <w:r>
              <w:t>твердые лекарственные формы для приема внутрь с обычным высвобождением</w:t>
            </w:r>
          </w:p>
        </w:tc>
      </w:tr>
      <w:tr w:rsidR="007B3626" w14:paraId="34CDB164" w14:textId="77777777">
        <w:tc>
          <w:tcPr>
            <w:tcW w:w="4309" w:type="dxa"/>
            <w:vMerge w:val="restart"/>
          </w:tcPr>
          <w:p w14:paraId="3C9919F4" w14:textId="77777777" w:rsidR="007B3626" w:rsidRDefault="007B3626">
            <w:pPr>
              <w:pStyle w:val="ConsPlusNormal"/>
              <w:jc w:val="center"/>
            </w:pPr>
            <w:r>
              <w:t>L02BX</w:t>
            </w:r>
          </w:p>
        </w:tc>
        <w:tc>
          <w:tcPr>
            <w:tcW w:w="4819" w:type="dxa"/>
            <w:vMerge w:val="restart"/>
          </w:tcPr>
          <w:p w14:paraId="588579B6" w14:textId="77777777" w:rsidR="007B3626" w:rsidRDefault="007B3626">
            <w:pPr>
              <w:pStyle w:val="ConsPlusNormal"/>
            </w:pPr>
            <w:r>
              <w:t>другие антагонисты гормонов и родственные соединения</w:t>
            </w:r>
          </w:p>
        </w:tc>
        <w:tc>
          <w:tcPr>
            <w:tcW w:w="4592" w:type="dxa"/>
          </w:tcPr>
          <w:p w14:paraId="139B0D51" w14:textId="77777777" w:rsidR="007B3626" w:rsidRDefault="007B3626">
            <w:pPr>
              <w:pStyle w:val="ConsPlusNormal"/>
            </w:pPr>
            <w:r>
              <w:t>абиратерон</w:t>
            </w:r>
          </w:p>
        </w:tc>
        <w:tc>
          <w:tcPr>
            <w:tcW w:w="3742" w:type="dxa"/>
          </w:tcPr>
          <w:p w14:paraId="3E5A99DE" w14:textId="77777777" w:rsidR="007B3626" w:rsidRDefault="007B3626">
            <w:pPr>
              <w:pStyle w:val="ConsPlusNormal"/>
            </w:pPr>
            <w:r>
              <w:t>твердые лекарственные формы для приема внутрь с обычным высвобождением</w:t>
            </w:r>
          </w:p>
        </w:tc>
      </w:tr>
      <w:tr w:rsidR="007B3626" w14:paraId="20619A5A" w14:textId="77777777">
        <w:tc>
          <w:tcPr>
            <w:tcW w:w="0" w:type="auto"/>
            <w:vMerge/>
          </w:tcPr>
          <w:p w14:paraId="521B17B4" w14:textId="77777777" w:rsidR="007B3626" w:rsidRDefault="007B3626">
            <w:pPr>
              <w:pStyle w:val="ConsPlusNormal"/>
            </w:pPr>
          </w:p>
        </w:tc>
        <w:tc>
          <w:tcPr>
            <w:tcW w:w="0" w:type="auto"/>
            <w:vMerge/>
          </w:tcPr>
          <w:p w14:paraId="74692E14" w14:textId="77777777" w:rsidR="007B3626" w:rsidRDefault="007B3626">
            <w:pPr>
              <w:pStyle w:val="ConsPlusNormal"/>
            </w:pPr>
          </w:p>
        </w:tc>
        <w:tc>
          <w:tcPr>
            <w:tcW w:w="4592" w:type="dxa"/>
          </w:tcPr>
          <w:p w14:paraId="02199F5E" w14:textId="77777777" w:rsidR="007B3626" w:rsidRDefault="007B3626">
            <w:pPr>
              <w:pStyle w:val="ConsPlusNormal"/>
            </w:pPr>
            <w:r>
              <w:t>дегареликс</w:t>
            </w:r>
          </w:p>
        </w:tc>
        <w:tc>
          <w:tcPr>
            <w:tcW w:w="3742" w:type="dxa"/>
          </w:tcPr>
          <w:p w14:paraId="2C03946B" w14:textId="77777777" w:rsidR="007B3626" w:rsidRDefault="007B3626">
            <w:pPr>
              <w:pStyle w:val="ConsPlusNormal"/>
            </w:pPr>
            <w:r>
              <w:t>лекарственные формы для парентерального применения</w:t>
            </w:r>
          </w:p>
        </w:tc>
      </w:tr>
      <w:tr w:rsidR="007B3626" w14:paraId="5CDE1A37" w14:textId="77777777">
        <w:tc>
          <w:tcPr>
            <w:tcW w:w="4309" w:type="dxa"/>
          </w:tcPr>
          <w:p w14:paraId="5B6B3221" w14:textId="77777777" w:rsidR="007B3626" w:rsidRDefault="007B3626">
            <w:pPr>
              <w:pStyle w:val="ConsPlusNormal"/>
              <w:jc w:val="center"/>
              <w:outlineLvl w:val="3"/>
            </w:pPr>
            <w:r>
              <w:t>L03</w:t>
            </w:r>
          </w:p>
        </w:tc>
        <w:tc>
          <w:tcPr>
            <w:tcW w:w="4819" w:type="dxa"/>
          </w:tcPr>
          <w:p w14:paraId="3A6F081C" w14:textId="77777777" w:rsidR="007B3626" w:rsidRDefault="007B3626">
            <w:pPr>
              <w:pStyle w:val="ConsPlusNormal"/>
            </w:pPr>
            <w:r>
              <w:t>иммуностимуляторы</w:t>
            </w:r>
          </w:p>
        </w:tc>
        <w:tc>
          <w:tcPr>
            <w:tcW w:w="4592" w:type="dxa"/>
          </w:tcPr>
          <w:p w14:paraId="5096F822" w14:textId="77777777" w:rsidR="007B3626" w:rsidRDefault="007B3626">
            <w:pPr>
              <w:pStyle w:val="ConsPlusNormal"/>
            </w:pPr>
          </w:p>
        </w:tc>
        <w:tc>
          <w:tcPr>
            <w:tcW w:w="3742" w:type="dxa"/>
          </w:tcPr>
          <w:p w14:paraId="4ABA01A6" w14:textId="77777777" w:rsidR="007B3626" w:rsidRDefault="007B3626">
            <w:pPr>
              <w:pStyle w:val="ConsPlusNormal"/>
            </w:pPr>
          </w:p>
        </w:tc>
      </w:tr>
      <w:tr w:rsidR="007B3626" w14:paraId="287D456D" w14:textId="77777777">
        <w:tc>
          <w:tcPr>
            <w:tcW w:w="4309" w:type="dxa"/>
          </w:tcPr>
          <w:p w14:paraId="4FA092CF" w14:textId="77777777" w:rsidR="007B3626" w:rsidRDefault="007B3626">
            <w:pPr>
              <w:pStyle w:val="ConsPlusNormal"/>
              <w:jc w:val="center"/>
            </w:pPr>
            <w:r>
              <w:t>L03A</w:t>
            </w:r>
          </w:p>
        </w:tc>
        <w:tc>
          <w:tcPr>
            <w:tcW w:w="4819" w:type="dxa"/>
          </w:tcPr>
          <w:p w14:paraId="5E2CFF71" w14:textId="77777777" w:rsidR="007B3626" w:rsidRDefault="007B3626">
            <w:pPr>
              <w:pStyle w:val="ConsPlusNormal"/>
            </w:pPr>
            <w:r>
              <w:t>иммуностимуляторы</w:t>
            </w:r>
          </w:p>
        </w:tc>
        <w:tc>
          <w:tcPr>
            <w:tcW w:w="4592" w:type="dxa"/>
          </w:tcPr>
          <w:p w14:paraId="7F506FA2" w14:textId="77777777" w:rsidR="007B3626" w:rsidRDefault="007B3626">
            <w:pPr>
              <w:pStyle w:val="ConsPlusNormal"/>
            </w:pPr>
          </w:p>
        </w:tc>
        <w:tc>
          <w:tcPr>
            <w:tcW w:w="3742" w:type="dxa"/>
          </w:tcPr>
          <w:p w14:paraId="4BD79509" w14:textId="77777777" w:rsidR="007B3626" w:rsidRDefault="007B3626">
            <w:pPr>
              <w:pStyle w:val="ConsPlusNormal"/>
            </w:pPr>
          </w:p>
        </w:tc>
      </w:tr>
      <w:tr w:rsidR="007B3626" w14:paraId="3BE42944" w14:textId="77777777">
        <w:tc>
          <w:tcPr>
            <w:tcW w:w="4309" w:type="dxa"/>
            <w:vMerge w:val="restart"/>
          </w:tcPr>
          <w:p w14:paraId="68DD2130" w14:textId="77777777" w:rsidR="007B3626" w:rsidRDefault="007B3626">
            <w:pPr>
              <w:pStyle w:val="ConsPlusNormal"/>
              <w:jc w:val="center"/>
            </w:pPr>
            <w:r>
              <w:t>L03AA</w:t>
            </w:r>
          </w:p>
        </w:tc>
        <w:tc>
          <w:tcPr>
            <w:tcW w:w="4819" w:type="dxa"/>
            <w:vMerge w:val="restart"/>
          </w:tcPr>
          <w:p w14:paraId="064F304B" w14:textId="77777777" w:rsidR="007B3626" w:rsidRDefault="007B3626">
            <w:pPr>
              <w:pStyle w:val="ConsPlusNormal"/>
            </w:pPr>
            <w:r>
              <w:t>колониестимулирующие факторы</w:t>
            </w:r>
          </w:p>
        </w:tc>
        <w:tc>
          <w:tcPr>
            <w:tcW w:w="4592" w:type="dxa"/>
          </w:tcPr>
          <w:p w14:paraId="26FC5868" w14:textId="77777777" w:rsidR="007B3626" w:rsidRDefault="007B3626">
            <w:pPr>
              <w:pStyle w:val="ConsPlusNormal"/>
            </w:pPr>
            <w:r>
              <w:t>филграстим</w:t>
            </w:r>
          </w:p>
        </w:tc>
        <w:tc>
          <w:tcPr>
            <w:tcW w:w="3742" w:type="dxa"/>
          </w:tcPr>
          <w:p w14:paraId="39D8593C" w14:textId="77777777" w:rsidR="007B3626" w:rsidRDefault="007B3626">
            <w:pPr>
              <w:pStyle w:val="ConsPlusNormal"/>
            </w:pPr>
            <w:r>
              <w:t>лекарственные формы для парентерального применения</w:t>
            </w:r>
          </w:p>
        </w:tc>
      </w:tr>
      <w:tr w:rsidR="007B3626" w14:paraId="603418FC" w14:textId="77777777">
        <w:tc>
          <w:tcPr>
            <w:tcW w:w="0" w:type="auto"/>
            <w:vMerge/>
          </w:tcPr>
          <w:p w14:paraId="3B0FE0B5" w14:textId="77777777" w:rsidR="007B3626" w:rsidRDefault="007B3626">
            <w:pPr>
              <w:pStyle w:val="ConsPlusNormal"/>
            </w:pPr>
          </w:p>
        </w:tc>
        <w:tc>
          <w:tcPr>
            <w:tcW w:w="0" w:type="auto"/>
            <w:vMerge/>
          </w:tcPr>
          <w:p w14:paraId="6B2C52C6" w14:textId="77777777" w:rsidR="007B3626" w:rsidRDefault="007B3626">
            <w:pPr>
              <w:pStyle w:val="ConsPlusNormal"/>
            </w:pPr>
          </w:p>
        </w:tc>
        <w:tc>
          <w:tcPr>
            <w:tcW w:w="4592" w:type="dxa"/>
          </w:tcPr>
          <w:p w14:paraId="1E7059A9" w14:textId="77777777" w:rsidR="007B3626" w:rsidRDefault="007B3626">
            <w:pPr>
              <w:pStyle w:val="ConsPlusNormal"/>
            </w:pPr>
            <w:r>
              <w:t>пэгфилграстим</w:t>
            </w:r>
          </w:p>
        </w:tc>
        <w:tc>
          <w:tcPr>
            <w:tcW w:w="3742" w:type="dxa"/>
          </w:tcPr>
          <w:p w14:paraId="572C793E" w14:textId="77777777" w:rsidR="007B3626" w:rsidRDefault="007B3626">
            <w:pPr>
              <w:pStyle w:val="ConsPlusNormal"/>
            </w:pPr>
            <w:r>
              <w:t>лекарственные формы для парентерального применения</w:t>
            </w:r>
          </w:p>
        </w:tc>
      </w:tr>
      <w:tr w:rsidR="007B3626" w14:paraId="20714D71" w14:textId="77777777">
        <w:tc>
          <w:tcPr>
            <w:tcW w:w="0" w:type="auto"/>
            <w:vMerge/>
          </w:tcPr>
          <w:p w14:paraId="49AF771A" w14:textId="77777777" w:rsidR="007B3626" w:rsidRDefault="007B3626">
            <w:pPr>
              <w:pStyle w:val="ConsPlusNormal"/>
            </w:pPr>
          </w:p>
        </w:tc>
        <w:tc>
          <w:tcPr>
            <w:tcW w:w="0" w:type="auto"/>
            <w:vMerge/>
          </w:tcPr>
          <w:p w14:paraId="6B790E70" w14:textId="77777777" w:rsidR="007B3626" w:rsidRDefault="007B3626">
            <w:pPr>
              <w:pStyle w:val="ConsPlusNormal"/>
            </w:pPr>
          </w:p>
        </w:tc>
        <w:tc>
          <w:tcPr>
            <w:tcW w:w="4592" w:type="dxa"/>
          </w:tcPr>
          <w:p w14:paraId="1E2BD168" w14:textId="77777777" w:rsidR="007B3626" w:rsidRDefault="007B3626">
            <w:pPr>
              <w:pStyle w:val="ConsPlusNormal"/>
            </w:pPr>
            <w:r>
              <w:t>эмпэгфилграстим</w:t>
            </w:r>
          </w:p>
        </w:tc>
        <w:tc>
          <w:tcPr>
            <w:tcW w:w="3742" w:type="dxa"/>
          </w:tcPr>
          <w:p w14:paraId="120D39DB" w14:textId="77777777" w:rsidR="007B3626" w:rsidRDefault="007B3626">
            <w:pPr>
              <w:pStyle w:val="ConsPlusNormal"/>
            </w:pPr>
            <w:r>
              <w:t>лекарственные формы для парентерального применения</w:t>
            </w:r>
          </w:p>
        </w:tc>
      </w:tr>
      <w:tr w:rsidR="007B3626" w14:paraId="5C5EC583" w14:textId="77777777">
        <w:tc>
          <w:tcPr>
            <w:tcW w:w="4309" w:type="dxa"/>
            <w:vMerge w:val="restart"/>
          </w:tcPr>
          <w:p w14:paraId="35B4BB72" w14:textId="77777777" w:rsidR="007B3626" w:rsidRDefault="007B3626">
            <w:pPr>
              <w:pStyle w:val="ConsPlusNormal"/>
              <w:jc w:val="center"/>
            </w:pPr>
            <w:r>
              <w:t>L03AB</w:t>
            </w:r>
          </w:p>
        </w:tc>
        <w:tc>
          <w:tcPr>
            <w:tcW w:w="4819" w:type="dxa"/>
            <w:vMerge w:val="restart"/>
          </w:tcPr>
          <w:p w14:paraId="7187E49F" w14:textId="77777777" w:rsidR="007B3626" w:rsidRDefault="007B3626">
            <w:pPr>
              <w:pStyle w:val="ConsPlusNormal"/>
            </w:pPr>
            <w:r>
              <w:t>интерфероны</w:t>
            </w:r>
          </w:p>
        </w:tc>
        <w:tc>
          <w:tcPr>
            <w:tcW w:w="4592" w:type="dxa"/>
          </w:tcPr>
          <w:p w14:paraId="055A8A4C" w14:textId="77777777" w:rsidR="007B3626" w:rsidRDefault="007B3626">
            <w:pPr>
              <w:pStyle w:val="ConsPlusNormal"/>
            </w:pPr>
            <w:r>
              <w:t>интерферон альфа</w:t>
            </w:r>
          </w:p>
        </w:tc>
        <w:tc>
          <w:tcPr>
            <w:tcW w:w="3742" w:type="dxa"/>
          </w:tcPr>
          <w:p w14:paraId="7D7833B0" w14:textId="77777777" w:rsidR="007B3626" w:rsidRDefault="007B3626">
            <w:pPr>
              <w:pStyle w:val="ConsPlusNormal"/>
            </w:pPr>
            <w:r>
              <w:t>жидкие лекарственные формы для местного назального, и (или) местного офтальмологического, и (или) парентерального, и (или) парентерального субконъюнктивального применения;</w:t>
            </w:r>
          </w:p>
          <w:p w14:paraId="0763DBFB" w14:textId="77777777" w:rsidR="007B3626" w:rsidRDefault="007B3626">
            <w:pPr>
              <w:pStyle w:val="ConsPlusNormal"/>
            </w:pPr>
            <w:r>
              <w:t>лекарственные формы для парентерального применения;</w:t>
            </w:r>
          </w:p>
          <w:p w14:paraId="1CFAD52C" w14:textId="77777777" w:rsidR="007B3626" w:rsidRDefault="007B3626">
            <w:pPr>
              <w:pStyle w:val="ConsPlusNormal"/>
            </w:pPr>
            <w:r>
              <w:lastRenderedPageBreak/>
              <w:t>мягкие лекарственные формы для местного и наружного применения;</w:t>
            </w:r>
          </w:p>
          <w:p w14:paraId="5DD0BA2C" w14:textId="77777777" w:rsidR="007B3626" w:rsidRDefault="007B3626">
            <w:pPr>
              <w:pStyle w:val="ConsPlusNormal"/>
            </w:pPr>
            <w:r>
              <w:t>мягкие лекарственные формы для местного ректального применения;</w:t>
            </w:r>
          </w:p>
          <w:p w14:paraId="2B8304E0" w14:textId="77777777" w:rsidR="007B3626" w:rsidRDefault="007B3626">
            <w:pPr>
              <w:pStyle w:val="ConsPlusNormal"/>
            </w:pPr>
            <w:r>
              <w:t>твердые лекарственные формы, предназначенные для приготовления жидких лекарственных форм для ингаляционного, и (или) местного назального, и (или) местного офтальмологического, и (или) парентерального, и (или) парентерального субконъюнктивального применения, и (или) приема внутрь</w:t>
            </w:r>
          </w:p>
        </w:tc>
      </w:tr>
      <w:tr w:rsidR="007B3626" w14:paraId="3A7B5A04" w14:textId="77777777">
        <w:tc>
          <w:tcPr>
            <w:tcW w:w="0" w:type="auto"/>
            <w:vMerge/>
          </w:tcPr>
          <w:p w14:paraId="3ACC1F03" w14:textId="77777777" w:rsidR="007B3626" w:rsidRDefault="007B3626">
            <w:pPr>
              <w:pStyle w:val="ConsPlusNormal"/>
            </w:pPr>
          </w:p>
        </w:tc>
        <w:tc>
          <w:tcPr>
            <w:tcW w:w="0" w:type="auto"/>
            <w:vMerge/>
          </w:tcPr>
          <w:p w14:paraId="43CE898F" w14:textId="77777777" w:rsidR="007B3626" w:rsidRDefault="007B3626">
            <w:pPr>
              <w:pStyle w:val="ConsPlusNormal"/>
            </w:pPr>
          </w:p>
        </w:tc>
        <w:tc>
          <w:tcPr>
            <w:tcW w:w="4592" w:type="dxa"/>
          </w:tcPr>
          <w:p w14:paraId="65801A20" w14:textId="77777777" w:rsidR="007B3626" w:rsidRDefault="007B3626">
            <w:pPr>
              <w:pStyle w:val="ConsPlusNormal"/>
            </w:pPr>
            <w:r>
              <w:t>интерферон бета-1a</w:t>
            </w:r>
          </w:p>
        </w:tc>
        <w:tc>
          <w:tcPr>
            <w:tcW w:w="3742" w:type="dxa"/>
          </w:tcPr>
          <w:p w14:paraId="7E771C08" w14:textId="77777777" w:rsidR="007B3626" w:rsidRDefault="007B3626">
            <w:pPr>
              <w:pStyle w:val="ConsPlusNormal"/>
            </w:pPr>
            <w:r>
              <w:t>лекарственные формы для парентерального применения</w:t>
            </w:r>
          </w:p>
        </w:tc>
      </w:tr>
      <w:tr w:rsidR="007B3626" w14:paraId="27EAA3A9" w14:textId="77777777">
        <w:tc>
          <w:tcPr>
            <w:tcW w:w="0" w:type="auto"/>
            <w:vMerge/>
          </w:tcPr>
          <w:p w14:paraId="29390FB7" w14:textId="77777777" w:rsidR="007B3626" w:rsidRDefault="007B3626">
            <w:pPr>
              <w:pStyle w:val="ConsPlusNormal"/>
            </w:pPr>
          </w:p>
        </w:tc>
        <w:tc>
          <w:tcPr>
            <w:tcW w:w="0" w:type="auto"/>
            <w:vMerge/>
          </w:tcPr>
          <w:p w14:paraId="0D1CA52B" w14:textId="77777777" w:rsidR="007B3626" w:rsidRDefault="007B3626">
            <w:pPr>
              <w:pStyle w:val="ConsPlusNormal"/>
            </w:pPr>
          </w:p>
        </w:tc>
        <w:tc>
          <w:tcPr>
            <w:tcW w:w="4592" w:type="dxa"/>
          </w:tcPr>
          <w:p w14:paraId="1EF91340" w14:textId="77777777" w:rsidR="007B3626" w:rsidRDefault="007B3626">
            <w:pPr>
              <w:pStyle w:val="ConsPlusNormal"/>
            </w:pPr>
            <w:r>
              <w:t>интерферон бета-1b</w:t>
            </w:r>
          </w:p>
        </w:tc>
        <w:tc>
          <w:tcPr>
            <w:tcW w:w="3742" w:type="dxa"/>
          </w:tcPr>
          <w:p w14:paraId="546453AB" w14:textId="77777777" w:rsidR="007B3626" w:rsidRDefault="007B3626">
            <w:pPr>
              <w:pStyle w:val="ConsPlusNormal"/>
            </w:pPr>
            <w:r>
              <w:t>лекарственные формы для парентерального применения</w:t>
            </w:r>
          </w:p>
        </w:tc>
      </w:tr>
      <w:tr w:rsidR="007B3626" w14:paraId="19A37346" w14:textId="77777777">
        <w:tc>
          <w:tcPr>
            <w:tcW w:w="0" w:type="auto"/>
            <w:vMerge/>
          </w:tcPr>
          <w:p w14:paraId="6F954A61" w14:textId="77777777" w:rsidR="007B3626" w:rsidRDefault="007B3626">
            <w:pPr>
              <w:pStyle w:val="ConsPlusNormal"/>
            </w:pPr>
          </w:p>
        </w:tc>
        <w:tc>
          <w:tcPr>
            <w:tcW w:w="0" w:type="auto"/>
            <w:vMerge/>
          </w:tcPr>
          <w:p w14:paraId="4D537016" w14:textId="77777777" w:rsidR="007B3626" w:rsidRDefault="007B3626">
            <w:pPr>
              <w:pStyle w:val="ConsPlusNormal"/>
            </w:pPr>
          </w:p>
        </w:tc>
        <w:tc>
          <w:tcPr>
            <w:tcW w:w="4592" w:type="dxa"/>
          </w:tcPr>
          <w:p w14:paraId="14FFD7C8" w14:textId="77777777" w:rsidR="007B3626" w:rsidRDefault="007B3626">
            <w:pPr>
              <w:pStyle w:val="ConsPlusNormal"/>
            </w:pPr>
            <w:r>
              <w:t>интерферон гамма</w:t>
            </w:r>
          </w:p>
        </w:tc>
        <w:tc>
          <w:tcPr>
            <w:tcW w:w="3742" w:type="dxa"/>
          </w:tcPr>
          <w:p w14:paraId="3605DAB0" w14:textId="77777777" w:rsidR="007B3626" w:rsidRDefault="007B3626">
            <w:pPr>
              <w:pStyle w:val="ConsPlusNormal"/>
            </w:pPr>
            <w:r>
              <w:t>лекарственные формы для парентерального применения</w:t>
            </w:r>
          </w:p>
        </w:tc>
      </w:tr>
      <w:tr w:rsidR="007B3626" w14:paraId="2D0102F5" w14:textId="77777777">
        <w:tc>
          <w:tcPr>
            <w:tcW w:w="0" w:type="auto"/>
            <w:vMerge/>
          </w:tcPr>
          <w:p w14:paraId="2E89F609" w14:textId="77777777" w:rsidR="007B3626" w:rsidRDefault="007B3626">
            <w:pPr>
              <w:pStyle w:val="ConsPlusNormal"/>
            </w:pPr>
          </w:p>
        </w:tc>
        <w:tc>
          <w:tcPr>
            <w:tcW w:w="0" w:type="auto"/>
            <w:vMerge/>
          </w:tcPr>
          <w:p w14:paraId="7DB0742F" w14:textId="77777777" w:rsidR="007B3626" w:rsidRDefault="007B3626">
            <w:pPr>
              <w:pStyle w:val="ConsPlusNormal"/>
            </w:pPr>
          </w:p>
        </w:tc>
        <w:tc>
          <w:tcPr>
            <w:tcW w:w="4592" w:type="dxa"/>
          </w:tcPr>
          <w:p w14:paraId="756622C3" w14:textId="77777777" w:rsidR="007B3626" w:rsidRDefault="007B3626">
            <w:pPr>
              <w:pStyle w:val="ConsPlusNormal"/>
            </w:pPr>
            <w:r>
              <w:t>пэгинтерферон альфа-2b</w:t>
            </w:r>
          </w:p>
        </w:tc>
        <w:tc>
          <w:tcPr>
            <w:tcW w:w="3742" w:type="dxa"/>
          </w:tcPr>
          <w:p w14:paraId="6A507E0F" w14:textId="77777777" w:rsidR="007B3626" w:rsidRDefault="007B3626">
            <w:pPr>
              <w:pStyle w:val="ConsPlusNormal"/>
            </w:pPr>
            <w:r>
              <w:t>лекарственные формы для парентерального применения</w:t>
            </w:r>
          </w:p>
        </w:tc>
      </w:tr>
      <w:tr w:rsidR="007B3626" w14:paraId="57956BFA" w14:textId="77777777">
        <w:tc>
          <w:tcPr>
            <w:tcW w:w="0" w:type="auto"/>
            <w:vMerge/>
          </w:tcPr>
          <w:p w14:paraId="1ADB2E00" w14:textId="77777777" w:rsidR="007B3626" w:rsidRDefault="007B3626">
            <w:pPr>
              <w:pStyle w:val="ConsPlusNormal"/>
            </w:pPr>
          </w:p>
        </w:tc>
        <w:tc>
          <w:tcPr>
            <w:tcW w:w="0" w:type="auto"/>
            <w:vMerge/>
          </w:tcPr>
          <w:p w14:paraId="658063EE" w14:textId="77777777" w:rsidR="007B3626" w:rsidRDefault="007B3626">
            <w:pPr>
              <w:pStyle w:val="ConsPlusNormal"/>
            </w:pPr>
          </w:p>
        </w:tc>
        <w:tc>
          <w:tcPr>
            <w:tcW w:w="4592" w:type="dxa"/>
          </w:tcPr>
          <w:p w14:paraId="09868891" w14:textId="77777777" w:rsidR="007B3626" w:rsidRDefault="007B3626">
            <w:pPr>
              <w:pStyle w:val="ConsPlusNormal"/>
            </w:pPr>
            <w:r>
              <w:t>пэгинтерферон бета-1a</w:t>
            </w:r>
          </w:p>
        </w:tc>
        <w:tc>
          <w:tcPr>
            <w:tcW w:w="3742" w:type="dxa"/>
          </w:tcPr>
          <w:p w14:paraId="0931D3C2" w14:textId="77777777" w:rsidR="007B3626" w:rsidRDefault="007B3626">
            <w:pPr>
              <w:pStyle w:val="ConsPlusNormal"/>
            </w:pPr>
            <w:r>
              <w:t>лекарственные формы для парентерального применения</w:t>
            </w:r>
          </w:p>
        </w:tc>
      </w:tr>
      <w:tr w:rsidR="007B3626" w14:paraId="035B9D1E" w14:textId="77777777">
        <w:tc>
          <w:tcPr>
            <w:tcW w:w="0" w:type="auto"/>
            <w:vMerge/>
          </w:tcPr>
          <w:p w14:paraId="1A5C3FFF" w14:textId="77777777" w:rsidR="007B3626" w:rsidRDefault="007B3626">
            <w:pPr>
              <w:pStyle w:val="ConsPlusNormal"/>
            </w:pPr>
          </w:p>
        </w:tc>
        <w:tc>
          <w:tcPr>
            <w:tcW w:w="0" w:type="auto"/>
            <w:vMerge/>
          </w:tcPr>
          <w:p w14:paraId="600FDBDF" w14:textId="77777777" w:rsidR="007B3626" w:rsidRDefault="007B3626">
            <w:pPr>
              <w:pStyle w:val="ConsPlusNormal"/>
            </w:pPr>
          </w:p>
        </w:tc>
        <w:tc>
          <w:tcPr>
            <w:tcW w:w="4592" w:type="dxa"/>
          </w:tcPr>
          <w:p w14:paraId="5B72E9BA" w14:textId="77777777" w:rsidR="007B3626" w:rsidRDefault="007B3626">
            <w:pPr>
              <w:pStyle w:val="ConsPlusNormal"/>
            </w:pPr>
            <w:r>
              <w:t>сампэгинтерферон бета-1a</w:t>
            </w:r>
          </w:p>
        </w:tc>
        <w:tc>
          <w:tcPr>
            <w:tcW w:w="3742" w:type="dxa"/>
          </w:tcPr>
          <w:p w14:paraId="627D7E1A" w14:textId="77777777" w:rsidR="007B3626" w:rsidRDefault="007B3626">
            <w:pPr>
              <w:pStyle w:val="ConsPlusNormal"/>
            </w:pPr>
            <w:r>
              <w:t>лекарственные формы для парентерального применения</w:t>
            </w:r>
          </w:p>
        </w:tc>
      </w:tr>
      <w:tr w:rsidR="007B3626" w14:paraId="782D484F" w14:textId="77777777">
        <w:tc>
          <w:tcPr>
            <w:tcW w:w="4309" w:type="dxa"/>
            <w:vMerge w:val="restart"/>
          </w:tcPr>
          <w:p w14:paraId="6CA72A10" w14:textId="77777777" w:rsidR="007B3626" w:rsidRDefault="007B3626">
            <w:pPr>
              <w:pStyle w:val="ConsPlusNormal"/>
              <w:jc w:val="center"/>
            </w:pPr>
            <w:r>
              <w:t>L03AX</w:t>
            </w:r>
          </w:p>
        </w:tc>
        <w:tc>
          <w:tcPr>
            <w:tcW w:w="4819" w:type="dxa"/>
            <w:vMerge w:val="restart"/>
          </w:tcPr>
          <w:p w14:paraId="6405A16B" w14:textId="77777777" w:rsidR="007B3626" w:rsidRDefault="007B3626">
            <w:pPr>
              <w:pStyle w:val="ConsPlusNormal"/>
            </w:pPr>
            <w:r>
              <w:t>другие иммуностимуляторы</w:t>
            </w:r>
          </w:p>
        </w:tc>
        <w:tc>
          <w:tcPr>
            <w:tcW w:w="4592" w:type="dxa"/>
          </w:tcPr>
          <w:p w14:paraId="470E7E95" w14:textId="77777777" w:rsidR="007B3626" w:rsidRDefault="007B3626">
            <w:pPr>
              <w:pStyle w:val="ConsPlusNormal"/>
            </w:pPr>
            <w:r>
              <w:t>азоксимера бромид</w:t>
            </w:r>
          </w:p>
        </w:tc>
        <w:tc>
          <w:tcPr>
            <w:tcW w:w="3742" w:type="dxa"/>
          </w:tcPr>
          <w:p w14:paraId="121AE583" w14:textId="77777777" w:rsidR="007B3626" w:rsidRDefault="007B3626">
            <w:pPr>
              <w:pStyle w:val="ConsPlusNormal"/>
            </w:pPr>
            <w:r>
              <w:t xml:space="preserve">лекарственные формы для </w:t>
            </w:r>
            <w:r>
              <w:lastRenderedPageBreak/>
              <w:t>местного и (или) парентерального применения;</w:t>
            </w:r>
          </w:p>
          <w:p w14:paraId="2CE37BBA" w14:textId="77777777" w:rsidR="007B3626" w:rsidRDefault="007B3626">
            <w:pPr>
              <w:pStyle w:val="ConsPlusNormal"/>
            </w:pPr>
            <w:r>
              <w:t>мягкие лекарственные формы для местного вагинального и (или) ректального применения;</w:t>
            </w:r>
          </w:p>
          <w:p w14:paraId="2E0E5DB2" w14:textId="77777777" w:rsidR="007B3626" w:rsidRDefault="007B3626">
            <w:pPr>
              <w:pStyle w:val="ConsPlusNormal"/>
            </w:pPr>
            <w:r>
              <w:t>твердые лекарственные формы для приема внутрь с обычным высвобождением</w:t>
            </w:r>
          </w:p>
        </w:tc>
      </w:tr>
      <w:tr w:rsidR="007B3626" w14:paraId="7EE53EDB" w14:textId="77777777">
        <w:tc>
          <w:tcPr>
            <w:tcW w:w="0" w:type="auto"/>
            <w:vMerge/>
          </w:tcPr>
          <w:p w14:paraId="7C3BE5F2" w14:textId="77777777" w:rsidR="007B3626" w:rsidRDefault="007B3626">
            <w:pPr>
              <w:pStyle w:val="ConsPlusNormal"/>
            </w:pPr>
          </w:p>
        </w:tc>
        <w:tc>
          <w:tcPr>
            <w:tcW w:w="0" w:type="auto"/>
            <w:vMerge/>
          </w:tcPr>
          <w:p w14:paraId="20F180CF" w14:textId="77777777" w:rsidR="007B3626" w:rsidRDefault="007B3626">
            <w:pPr>
              <w:pStyle w:val="ConsPlusNormal"/>
            </w:pPr>
          </w:p>
        </w:tc>
        <w:tc>
          <w:tcPr>
            <w:tcW w:w="4592" w:type="dxa"/>
          </w:tcPr>
          <w:p w14:paraId="6BE73D78" w14:textId="77777777" w:rsidR="007B3626" w:rsidRDefault="007B3626">
            <w:pPr>
              <w:pStyle w:val="ConsPlusNormal"/>
            </w:pPr>
            <w:r>
              <w:t>вакцина для лечения рака мочевого пузыря БЦЖ</w:t>
            </w:r>
          </w:p>
        </w:tc>
        <w:tc>
          <w:tcPr>
            <w:tcW w:w="3742" w:type="dxa"/>
          </w:tcPr>
          <w:p w14:paraId="212E0E3F" w14:textId="77777777" w:rsidR="007B3626" w:rsidRDefault="007B3626">
            <w:pPr>
              <w:pStyle w:val="ConsPlusNormal"/>
            </w:pPr>
            <w:r>
              <w:t>лекарственные формы для парентерального применения</w:t>
            </w:r>
          </w:p>
        </w:tc>
      </w:tr>
      <w:tr w:rsidR="007B3626" w14:paraId="753597E4" w14:textId="77777777">
        <w:tc>
          <w:tcPr>
            <w:tcW w:w="0" w:type="auto"/>
            <w:vMerge/>
          </w:tcPr>
          <w:p w14:paraId="3BA94BB3" w14:textId="77777777" w:rsidR="007B3626" w:rsidRDefault="007B3626">
            <w:pPr>
              <w:pStyle w:val="ConsPlusNormal"/>
            </w:pPr>
          </w:p>
        </w:tc>
        <w:tc>
          <w:tcPr>
            <w:tcW w:w="0" w:type="auto"/>
            <w:vMerge/>
          </w:tcPr>
          <w:p w14:paraId="68C9DA7B" w14:textId="77777777" w:rsidR="007B3626" w:rsidRDefault="007B3626">
            <w:pPr>
              <w:pStyle w:val="ConsPlusNormal"/>
            </w:pPr>
          </w:p>
        </w:tc>
        <w:tc>
          <w:tcPr>
            <w:tcW w:w="4592" w:type="dxa"/>
          </w:tcPr>
          <w:p w14:paraId="22CF9353" w14:textId="77777777" w:rsidR="007B3626" w:rsidRDefault="007B3626">
            <w:pPr>
              <w:pStyle w:val="ConsPlusNormal"/>
            </w:pPr>
            <w:r>
              <w:t>глатирамера ацетат</w:t>
            </w:r>
          </w:p>
        </w:tc>
        <w:tc>
          <w:tcPr>
            <w:tcW w:w="3742" w:type="dxa"/>
          </w:tcPr>
          <w:p w14:paraId="1053AD8C" w14:textId="77777777" w:rsidR="007B3626" w:rsidRDefault="007B3626">
            <w:pPr>
              <w:pStyle w:val="ConsPlusNormal"/>
            </w:pPr>
            <w:r>
              <w:t>лекарственные формы для парентерального применения</w:t>
            </w:r>
          </w:p>
        </w:tc>
      </w:tr>
      <w:tr w:rsidR="007B3626" w14:paraId="05557A27" w14:textId="77777777">
        <w:tc>
          <w:tcPr>
            <w:tcW w:w="0" w:type="auto"/>
            <w:vMerge/>
          </w:tcPr>
          <w:p w14:paraId="24110356" w14:textId="77777777" w:rsidR="007B3626" w:rsidRDefault="007B3626">
            <w:pPr>
              <w:pStyle w:val="ConsPlusNormal"/>
            </w:pPr>
          </w:p>
        </w:tc>
        <w:tc>
          <w:tcPr>
            <w:tcW w:w="0" w:type="auto"/>
            <w:vMerge/>
          </w:tcPr>
          <w:p w14:paraId="3BB9B74F" w14:textId="77777777" w:rsidR="007B3626" w:rsidRDefault="007B3626">
            <w:pPr>
              <w:pStyle w:val="ConsPlusNormal"/>
            </w:pPr>
          </w:p>
        </w:tc>
        <w:tc>
          <w:tcPr>
            <w:tcW w:w="4592" w:type="dxa"/>
          </w:tcPr>
          <w:p w14:paraId="5EBA2CF6" w14:textId="77777777" w:rsidR="007B3626" w:rsidRDefault="007B3626">
            <w:pPr>
              <w:pStyle w:val="ConsPlusNormal"/>
            </w:pPr>
            <w:r>
              <w:t>глутамил-цистеинил-глицин динатрия</w:t>
            </w:r>
          </w:p>
        </w:tc>
        <w:tc>
          <w:tcPr>
            <w:tcW w:w="3742" w:type="dxa"/>
          </w:tcPr>
          <w:p w14:paraId="275BBC59" w14:textId="77777777" w:rsidR="007B3626" w:rsidRDefault="007B3626">
            <w:pPr>
              <w:pStyle w:val="ConsPlusNormal"/>
            </w:pPr>
            <w:r>
              <w:t>лекарственные формы для парентерального применения</w:t>
            </w:r>
          </w:p>
        </w:tc>
      </w:tr>
      <w:tr w:rsidR="007B3626" w14:paraId="03CF4246" w14:textId="77777777">
        <w:tc>
          <w:tcPr>
            <w:tcW w:w="4309" w:type="dxa"/>
          </w:tcPr>
          <w:p w14:paraId="3B3BD926" w14:textId="77777777" w:rsidR="007B3626" w:rsidRDefault="007B3626">
            <w:pPr>
              <w:pStyle w:val="ConsPlusNormal"/>
              <w:jc w:val="center"/>
              <w:outlineLvl w:val="3"/>
            </w:pPr>
            <w:r>
              <w:t>L04</w:t>
            </w:r>
          </w:p>
        </w:tc>
        <w:tc>
          <w:tcPr>
            <w:tcW w:w="4819" w:type="dxa"/>
          </w:tcPr>
          <w:p w14:paraId="02065C60" w14:textId="77777777" w:rsidR="007B3626" w:rsidRDefault="007B3626">
            <w:pPr>
              <w:pStyle w:val="ConsPlusNormal"/>
            </w:pPr>
            <w:r>
              <w:t>иммунодепрессанты</w:t>
            </w:r>
          </w:p>
        </w:tc>
        <w:tc>
          <w:tcPr>
            <w:tcW w:w="4592" w:type="dxa"/>
          </w:tcPr>
          <w:p w14:paraId="491292FC" w14:textId="77777777" w:rsidR="007B3626" w:rsidRDefault="007B3626">
            <w:pPr>
              <w:pStyle w:val="ConsPlusNormal"/>
            </w:pPr>
          </w:p>
        </w:tc>
        <w:tc>
          <w:tcPr>
            <w:tcW w:w="3742" w:type="dxa"/>
          </w:tcPr>
          <w:p w14:paraId="689DABA8" w14:textId="77777777" w:rsidR="007B3626" w:rsidRDefault="007B3626">
            <w:pPr>
              <w:pStyle w:val="ConsPlusNormal"/>
            </w:pPr>
          </w:p>
        </w:tc>
      </w:tr>
      <w:tr w:rsidR="007B3626" w14:paraId="0FE8D600" w14:textId="77777777">
        <w:tc>
          <w:tcPr>
            <w:tcW w:w="4309" w:type="dxa"/>
          </w:tcPr>
          <w:p w14:paraId="412E1CAB" w14:textId="77777777" w:rsidR="007B3626" w:rsidRDefault="007B3626">
            <w:pPr>
              <w:pStyle w:val="ConsPlusNormal"/>
              <w:jc w:val="center"/>
            </w:pPr>
            <w:r>
              <w:t>L04A</w:t>
            </w:r>
          </w:p>
        </w:tc>
        <w:tc>
          <w:tcPr>
            <w:tcW w:w="4819" w:type="dxa"/>
          </w:tcPr>
          <w:p w14:paraId="210EB087" w14:textId="77777777" w:rsidR="007B3626" w:rsidRDefault="007B3626">
            <w:pPr>
              <w:pStyle w:val="ConsPlusNormal"/>
            </w:pPr>
            <w:r>
              <w:t>иммунодепрессанты</w:t>
            </w:r>
          </w:p>
        </w:tc>
        <w:tc>
          <w:tcPr>
            <w:tcW w:w="4592" w:type="dxa"/>
          </w:tcPr>
          <w:p w14:paraId="4B96EDCE" w14:textId="77777777" w:rsidR="007B3626" w:rsidRDefault="007B3626">
            <w:pPr>
              <w:pStyle w:val="ConsPlusNormal"/>
            </w:pPr>
          </w:p>
        </w:tc>
        <w:tc>
          <w:tcPr>
            <w:tcW w:w="3742" w:type="dxa"/>
          </w:tcPr>
          <w:p w14:paraId="782DCB9A" w14:textId="77777777" w:rsidR="007B3626" w:rsidRDefault="007B3626">
            <w:pPr>
              <w:pStyle w:val="ConsPlusNormal"/>
            </w:pPr>
          </w:p>
        </w:tc>
      </w:tr>
      <w:tr w:rsidR="007B3626" w14:paraId="029A1D01" w14:textId="77777777">
        <w:tc>
          <w:tcPr>
            <w:tcW w:w="4309" w:type="dxa"/>
            <w:vMerge w:val="restart"/>
          </w:tcPr>
          <w:p w14:paraId="726665A2" w14:textId="77777777" w:rsidR="007B3626" w:rsidRDefault="007B3626">
            <w:pPr>
              <w:pStyle w:val="ConsPlusNormal"/>
              <w:jc w:val="center"/>
            </w:pPr>
            <w:r>
              <w:t>L04AA</w:t>
            </w:r>
          </w:p>
        </w:tc>
        <w:tc>
          <w:tcPr>
            <w:tcW w:w="4819" w:type="dxa"/>
            <w:vMerge w:val="restart"/>
          </w:tcPr>
          <w:p w14:paraId="5D55FB6D" w14:textId="77777777" w:rsidR="007B3626" w:rsidRDefault="007B3626">
            <w:pPr>
              <w:pStyle w:val="ConsPlusNormal"/>
            </w:pPr>
            <w:r>
              <w:t>селективные иммунодепрессанты</w:t>
            </w:r>
          </w:p>
        </w:tc>
        <w:tc>
          <w:tcPr>
            <w:tcW w:w="4592" w:type="dxa"/>
          </w:tcPr>
          <w:p w14:paraId="469B5CF0" w14:textId="77777777" w:rsidR="007B3626" w:rsidRDefault="007B3626">
            <w:pPr>
              <w:pStyle w:val="ConsPlusNormal"/>
            </w:pPr>
            <w:r>
              <w:t>абатацепт</w:t>
            </w:r>
          </w:p>
        </w:tc>
        <w:tc>
          <w:tcPr>
            <w:tcW w:w="3742" w:type="dxa"/>
          </w:tcPr>
          <w:p w14:paraId="514942F2" w14:textId="77777777" w:rsidR="007B3626" w:rsidRDefault="007B3626">
            <w:pPr>
              <w:pStyle w:val="ConsPlusNormal"/>
            </w:pPr>
            <w:r>
              <w:t>лекарственные формы для парентерального применения</w:t>
            </w:r>
          </w:p>
        </w:tc>
      </w:tr>
      <w:tr w:rsidR="007B3626" w14:paraId="200AF691" w14:textId="77777777">
        <w:tc>
          <w:tcPr>
            <w:tcW w:w="0" w:type="auto"/>
            <w:vMerge/>
          </w:tcPr>
          <w:p w14:paraId="6D574FBB" w14:textId="77777777" w:rsidR="007B3626" w:rsidRDefault="007B3626">
            <w:pPr>
              <w:pStyle w:val="ConsPlusNormal"/>
            </w:pPr>
          </w:p>
        </w:tc>
        <w:tc>
          <w:tcPr>
            <w:tcW w:w="0" w:type="auto"/>
            <w:vMerge/>
          </w:tcPr>
          <w:p w14:paraId="499AA4C2" w14:textId="77777777" w:rsidR="007B3626" w:rsidRDefault="007B3626">
            <w:pPr>
              <w:pStyle w:val="ConsPlusNormal"/>
            </w:pPr>
          </w:p>
        </w:tc>
        <w:tc>
          <w:tcPr>
            <w:tcW w:w="4592" w:type="dxa"/>
          </w:tcPr>
          <w:p w14:paraId="4CAF7F91" w14:textId="77777777" w:rsidR="007B3626" w:rsidRDefault="007B3626">
            <w:pPr>
              <w:pStyle w:val="ConsPlusNormal"/>
            </w:pPr>
            <w:r>
              <w:t>алемтузумаб</w:t>
            </w:r>
          </w:p>
        </w:tc>
        <w:tc>
          <w:tcPr>
            <w:tcW w:w="3742" w:type="dxa"/>
          </w:tcPr>
          <w:p w14:paraId="03BDB665" w14:textId="77777777" w:rsidR="007B3626" w:rsidRDefault="007B3626">
            <w:pPr>
              <w:pStyle w:val="ConsPlusNormal"/>
            </w:pPr>
            <w:r>
              <w:t>лекарственные формы для парентерального применения</w:t>
            </w:r>
          </w:p>
        </w:tc>
      </w:tr>
      <w:tr w:rsidR="007B3626" w14:paraId="7FD1F1D1" w14:textId="77777777">
        <w:tc>
          <w:tcPr>
            <w:tcW w:w="0" w:type="auto"/>
            <w:vMerge/>
          </w:tcPr>
          <w:p w14:paraId="5FA1E327" w14:textId="77777777" w:rsidR="007B3626" w:rsidRDefault="007B3626">
            <w:pPr>
              <w:pStyle w:val="ConsPlusNormal"/>
            </w:pPr>
          </w:p>
        </w:tc>
        <w:tc>
          <w:tcPr>
            <w:tcW w:w="0" w:type="auto"/>
            <w:vMerge/>
          </w:tcPr>
          <w:p w14:paraId="60943E23" w14:textId="77777777" w:rsidR="007B3626" w:rsidRDefault="007B3626">
            <w:pPr>
              <w:pStyle w:val="ConsPlusNormal"/>
            </w:pPr>
          </w:p>
        </w:tc>
        <w:tc>
          <w:tcPr>
            <w:tcW w:w="4592" w:type="dxa"/>
          </w:tcPr>
          <w:p w14:paraId="32209EEE" w14:textId="77777777" w:rsidR="007B3626" w:rsidRDefault="007B3626">
            <w:pPr>
              <w:pStyle w:val="ConsPlusNormal"/>
            </w:pPr>
            <w:r>
              <w:t>апремиласт</w:t>
            </w:r>
          </w:p>
        </w:tc>
        <w:tc>
          <w:tcPr>
            <w:tcW w:w="3742" w:type="dxa"/>
          </w:tcPr>
          <w:p w14:paraId="287DDE9D" w14:textId="77777777" w:rsidR="007B3626" w:rsidRDefault="007B3626">
            <w:pPr>
              <w:pStyle w:val="ConsPlusNormal"/>
            </w:pPr>
            <w:r>
              <w:t>твердые лекарственные формы для приема внутрь с обычным высвобождением</w:t>
            </w:r>
          </w:p>
        </w:tc>
      </w:tr>
      <w:tr w:rsidR="007B3626" w14:paraId="0725B1F4" w14:textId="77777777">
        <w:tc>
          <w:tcPr>
            <w:tcW w:w="0" w:type="auto"/>
            <w:vMerge/>
          </w:tcPr>
          <w:p w14:paraId="3436D563" w14:textId="77777777" w:rsidR="007B3626" w:rsidRDefault="007B3626">
            <w:pPr>
              <w:pStyle w:val="ConsPlusNormal"/>
            </w:pPr>
          </w:p>
        </w:tc>
        <w:tc>
          <w:tcPr>
            <w:tcW w:w="0" w:type="auto"/>
            <w:vMerge/>
          </w:tcPr>
          <w:p w14:paraId="36A5178C" w14:textId="77777777" w:rsidR="007B3626" w:rsidRDefault="007B3626">
            <w:pPr>
              <w:pStyle w:val="ConsPlusNormal"/>
            </w:pPr>
          </w:p>
        </w:tc>
        <w:tc>
          <w:tcPr>
            <w:tcW w:w="4592" w:type="dxa"/>
          </w:tcPr>
          <w:p w14:paraId="768534DE" w14:textId="77777777" w:rsidR="007B3626" w:rsidRDefault="007B3626">
            <w:pPr>
              <w:pStyle w:val="ConsPlusNormal"/>
            </w:pPr>
            <w:r>
              <w:t>дивозилимаб</w:t>
            </w:r>
          </w:p>
        </w:tc>
        <w:tc>
          <w:tcPr>
            <w:tcW w:w="3742" w:type="dxa"/>
          </w:tcPr>
          <w:p w14:paraId="6F4A0EC6" w14:textId="77777777" w:rsidR="007B3626" w:rsidRDefault="007B3626">
            <w:pPr>
              <w:pStyle w:val="ConsPlusNormal"/>
            </w:pPr>
            <w:r>
              <w:t>лекарственные формы для парентерального применения</w:t>
            </w:r>
          </w:p>
        </w:tc>
      </w:tr>
      <w:tr w:rsidR="007B3626" w14:paraId="3B560A0F" w14:textId="77777777">
        <w:tc>
          <w:tcPr>
            <w:tcW w:w="0" w:type="auto"/>
            <w:vMerge/>
          </w:tcPr>
          <w:p w14:paraId="4C288008" w14:textId="77777777" w:rsidR="007B3626" w:rsidRDefault="007B3626">
            <w:pPr>
              <w:pStyle w:val="ConsPlusNormal"/>
            </w:pPr>
          </w:p>
        </w:tc>
        <w:tc>
          <w:tcPr>
            <w:tcW w:w="0" w:type="auto"/>
            <w:vMerge/>
          </w:tcPr>
          <w:p w14:paraId="48C49B0E" w14:textId="77777777" w:rsidR="007B3626" w:rsidRDefault="007B3626">
            <w:pPr>
              <w:pStyle w:val="ConsPlusNormal"/>
            </w:pPr>
          </w:p>
        </w:tc>
        <w:tc>
          <w:tcPr>
            <w:tcW w:w="4592" w:type="dxa"/>
          </w:tcPr>
          <w:p w14:paraId="397D545C" w14:textId="77777777" w:rsidR="007B3626" w:rsidRDefault="007B3626">
            <w:pPr>
              <w:pStyle w:val="ConsPlusNormal"/>
            </w:pPr>
            <w:r>
              <w:t>иммуноглобулин антитимоцитарный</w:t>
            </w:r>
          </w:p>
        </w:tc>
        <w:tc>
          <w:tcPr>
            <w:tcW w:w="3742" w:type="dxa"/>
          </w:tcPr>
          <w:p w14:paraId="181A12F5" w14:textId="77777777" w:rsidR="007B3626" w:rsidRDefault="007B3626">
            <w:pPr>
              <w:pStyle w:val="ConsPlusNormal"/>
            </w:pPr>
            <w:r>
              <w:t xml:space="preserve">лекарственные формы для </w:t>
            </w:r>
            <w:r>
              <w:lastRenderedPageBreak/>
              <w:t>парентерального применения</w:t>
            </w:r>
          </w:p>
        </w:tc>
      </w:tr>
      <w:tr w:rsidR="007B3626" w14:paraId="33654DD3" w14:textId="77777777">
        <w:tc>
          <w:tcPr>
            <w:tcW w:w="0" w:type="auto"/>
            <w:vMerge/>
          </w:tcPr>
          <w:p w14:paraId="6ECCBF1B" w14:textId="77777777" w:rsidR="007B3626" w:rsidRDefault="007B3626">
            <w:pPr>
              <w:pStyle w:val="ConsPlusNormal"/>
            </w:pPr>
          </w:p>
        </w:tc>
        <w:tc>
          <w:tcPr>
            <w:tcW w:w="0" w:type="auto"/>
            <w:vMerge/>
          </w:tcPr>
          <w:p w14:paraId="3FCC70F6" w14:textId="77777777" w:rsidR="007B3626" w:rsidRDefault="007B3626">
            <w:pPr>
              <w:pStyle w:val="ConsPlusNormal"/>
            </w:pPr>
          </w:p>
        </w:tc>
        <w:tc>
          <w:tcPr>
            <w:tcW w:w="4592" w:type="dxa"/>
          </w:tcPr>
          <w:p w14:paraId="2116547A" w14:textId="77777777" w:rsidR="007B3626" w:rsidRDefault="007B3626">
            <w:pPr>
              <w:pStyle w:val="ConsPlusNormal"/>
            </w:pPr>
            <w:r>
              <w:t>иммуноглобулин антитимоцитарный лошадиный</w:t>
            </w:r>
          </w:p>
        </w:tc>
        <w:tc>
          <w:tcPr>
            <w:tcW w:w="3742" w:type="dxa"/>
          </w:tcPr>
          <w:p w14:paraId="70B38E41" w14:textId="77777777" w:rsidR="007B3626" w:rsidRDefault="007B3626">
            <w:pPr>
              <w:pStyle w:val="ConsPlusNormal"/>
            </w:pPr>
            <w:r>
              <w:t>лекарственные формы для парентерального применения</w:t>
            </w:r>
          </w:p>
        </w:tc>
      </w:tr>
      <w:tr w:rsidR="007B3626" w14:paraId="4B71F859" w14:textId="77777777">
        <w:tc>
          <w:tcPr>
            <w:tcW w:w="0" w:type="auto"/>
            <w:vMerge/>
          </w:tcPr>
          <w:p w14:paraId="50675505" w14:textId="77777777" w:rsidR="007B3626" w:rsidRDefault="007B3626">
            <w:pPr>
              <w:pStyle w:val="ConsPlusNormal"/>
            </w:pPr>
          </w:p>
        </w:tc>
        <w:tc>
          <w:tcPr>
            <w:tcW w:w="0" w:type="auto"/>
            <w:vMerge/>
          </w:tcPr>
          <w:p w14:paraId="27357197" w14:textId="77777777" w:rsidR="007B3626" w:rsidRDefault="007B3626">
            <w:pPr>
              <w:pStyle w:val="ConsPlusNormal"/>
            </w:pPr>
          </w:p>
        </w:tc>
        <w:tc>
          <w:tcPr>
            <w:tcW w:w="4592" w:type="dxa"/>
          </w:tcPr>
          <w:p w14:paraId="4853805A" w14:textId="77777777" w:rsidR="007B3626" w:rsidRDefault="007B3626">
            <w:pPr>
              <w:pStyle w:val="ConsPlusNormal"/>
            </w:pPr>
            <w:r>
              <w:t>кладрибин</w:t>
            </w:r>
          </w:p>
        </w:tc>
        <w:tc>
          <w:tcPr>
            <w:tcW w:w="3742" w:type="dxa"/>
          </w:tcPr>
          <w:p w14:paraId="466FD603" w14:textId="77777777" w:rsidR="007B3626" w:rsidRDefault="007B3626">
            <w:pPr>
              <w:pStyle w:val="ConsPlusNormal"/>
            </w:pPr>
            <w:r>
              <w:t>твердые лекарственные формы для приема внутрь с обычным высвобождением</w:t>
            </w:r>
          </w:p>
        </w:tc>
      </w:tr>
      <w:tr w:rsidR="007B3626" w14:paraId="1CF07470" w14:textId="77777777">
        <w:tc>
          <w:tcPr>
            <w:tcW w:w="0" w:type="auto"/>
            <w:vMerge/>
          </w:tcPr>
          <w:p w14:paraId="6E513E34" w14:textId="77777777" w:rsidR="007B3626" w:rsidRDefault="007B3626">
            <w:pPr>
              <w:pStyle w:val="ConsPlusNormal"/>
            </w:pPr>
          </w:p>
        </w:tc>
        <w:tc>
          <w:tcPr>
            <w:tcW w:w="0" w:type="auto"/>
            <w:vMerge/>
          </w:tcPr>
          <w:p w14:paraId="3DCC42DB" w14:textId="77777777" w:rsidR="007B3626" w:rsidRDefault="007B3626">
            <w:pPr>
              <w:pStyle w:val="ConsPlusNormal"/>
            </w:pPr>
          </w:p>
        </w:tc>
        <w:tc>
          <w:tcPr>
            <w:tcW w:w="4592" w:type="dxa"/>
          </w:tcPr>
          <w:p w14:paraId="602DB009" w14:textId="77777777" w:rsidR="007B3626" w:rsidRDefault="007B3626">
            <w:pPr>
              <w:pStyle w:val="ConsPlusNormal"/>
            </w:pPr>
            <w:r>
              <w:t>микофенолата мофетил</w:t>
            </w:r>
          </w:p>
        </w:tc>
        <w:tc>
          <w:tcPr>
            <w:tcW w:w="3742" w:type="dxa"/>
          </w:tcPr>
          <w:p w14:paraId="53C7395D" w14:textId="77777777" w:rsidR="007B3626" w:rsidRDefault="007B3626">
            <w:pPr>
              <w:pStyle w:val="ConsPlusNormal"/>
            </w:pPr>
            <w:r>
              <w:t>твердые лекарственные формы для приема внутрь с обычным высвобождением</w:t>
            </w:r>
          </w:p>
        </w:tc>
      </w:tr>
      <w:tr w:rsidR="007B3626" w14:paraId="7F6B23DA" w14:textId="77777777">
        <w:tc>
          <w:tcPr>
            <w:tcW w:w="0" w:type="auto"/>
            <w:vMerge/>
          </w:tcPr>
          <w:p w14:paraId="4FAFA362" w14:textId="77777777" w:rsidR="007B3626" w:rsidRDefault="007B3626">
            <w:pPr>
              <w:pStyle w:val="ConsPlusNormal"/>
            </w:pPr>
          </w:p>
        </w:tc>
        <w:tc>
          <w:tcPr>
            <w:tcW w:w="0" w:type="auto"/>
            <w:vMerge/>
          </w:tcPr>
          <w:p w14:paraId="201BD75F" w14:textId="77777777" w:rsidR="007B3626" w:rsidRDefault="007B3626">
            <w:pPr>
              <w:pStyle w:val="ConsPlusNormal"/>
            </w:pPr>
          </w:p>
        </w:tc>
        <w:tc>
          <w:tcPr>
            <w:tcW w:w="4592" w:type="dxa"/>
          </w:tcPr>
          <w:p w14:paraId="67221926" w14:textId="77777777" w:rsidR="007B3626" w:rsidRDefault="007B3626">
            <w:pPr>
              <w:pStyle w:val="ConsPlusNormal"/>
            </w:pPr>
            <w:r>
              <w:t>микофеноловая кислота</w:t>
            </w:r>
          </w:p>
        </w:tc>
        <w:tc>
          <w:tcPr>
            <w:tcW w:w="3742" w:type="dxa"/>
          </w:tcPr>
          <w:p w14:paraId="222BA524" w14:textId="77777777" w:rsidR="007B3626" w:rsidRDefault="007B3626">
            <w:pPr>
              <w:pStyle w:val="ConsPlusNormal"/>
            </w:pPr>
            <w:r>
              <w:t>твердые лекарственные формы для приема внутрь с модифицированным высвобождением</w:t>
            </w:r>
          </w:p>
        </w:tc>
      </w:tr>
      <w:tr w:rsidR="007B3626" w14:paraId="427E2D54" w14:textId="77777777">
        <w:tc>
          <w:tcPr>
            <w:tcW w:w="0" w:type="auto"/>
            <w:vMerge/>
          </w:tcPr>
          <w:p w14:paraId="4C4B50DD" w14:textId="77777777" w:rsidR="007B3626" w:rsidRDefault="007B3626">
            <w:pPr>
              <w:pStyle w:val="ConsPlusNormal"/>
            </w:pPr>
          </w:p>
        </w:tc>
        <w:tc>
          <w:tcPr>
            <w:tcW w:w="0" w:type="auto"/>
            <w:vMerge/>
          </w:tcPr>
          <w:p w14:paraId="006A1311" w14:textId="77777777" w:rsidR="007B3626" w:rsidRDefault="007B3626">
            <w:pPr>
              <w:pStyle w:val="ConsPlusNormal"/>
            </w:pPr>
          </w:p>
        </w:tc>
        <w:tc>
          <w:tcPr>
            <w:tcW w:w="4592" w:type="dxa"/>
          </w:tcPr>
          <w:p w14:paraId="006A326B" w14:textId="77777777" w:rsidR="007B3626" w:rsidRDefault="007B3626">
            <w:pPr>
              <w:pStyle w:val="ConsPlusNormal"/>
            </w:pPr>
            <w:r>
              <w:t>окрелизумаб</w:t>
            </w:r>
          </w:p>
        </w:tc>
        <w:tc>
          <w:tcPr>
            <w:tcW w:w="3742" w:type="dxa"/>
          </w:tcPr>
          <w:p w14:paraId="051CF20A" w14:textId="77777777" w:rsidR="007B3626" w:rsidRDefault="007B3626">
            <w:pPr>
              <w:pStyle w:val="ConsPlusNormal"/>
            </w:pPr>
            <w:r>
              <w:t>лекарственные формы для парентерального применения</w:t>
            </w:r>
          </w:p>
        </w:tc>
      </w:tr>
      <w:tr w:rsidR="007B3626" w14:paraId="23162B92" w14:textId="77777777">
        <w:tc>
          <w:tcPr>
            <w:tcW w:w="0" w:type="auto"/>
            <w:vMerge/>
          </w:tcPr>
          <w:p w14:paraId="7D9DC9D9" w14:textId="77777777" w:rsidR="007B3626" w:rsidRDefault="007B3626">
            <w:pPr>
              <w:pStyle w:val="ConsPlusNormal"/>
            </w:pPr>
          </w:p>
        </w:tc>
        <w:tc>
          <w:tcPr>
            <w:tcW w:w="0" w:type="auto"/>
            <w:vMerge/>
          </w:tcPr>
          <w:p w14:paraId="295584DE" w14:textId="77777777" w:rsidR="007B3626" w:rsidRDefault="007B3626">
            <w:pPr>
              <w:pStyle w:val="ConsPlusNormal"/>
            </w:pPr>
          </w:p>
        </w:tc>
        <w:tc>
          <w:tcPr>
            <w:tcW w:w="4592" w:type="dxa"/>
          </w:tcPr>
          <w:p w14:paraId="50D6F604" w14:textId="77777777" w:rsidR="007B3626" w:rsidRDefault="007B3626">
            <w:pPr>
              <w:pStyle w:val="ConsPlusNormal"/>
            </w:pPr>
            <w:r>
              <w:t>сипонимод</w:t>
            </w:r>
          </w:p>
        </w:tc>
        <w:tc>
          <w:tcPr>
            <w:tcW w:w="3742" w:type="dxa"/>
          </w:tcPr>
          <w:p w14:paraId="61A8C839" w14:textId="77777777" w:rsidR="007B3626" w:rsidRDefault="007B3626">
            <w:pPr>
              <w:pStyle w:val="ConsPlusNormal"/>
            </w:pPr>
            <w:r>
              <w:t>твердые лекарственные формы для приема внутрь с обычным высвобождением</w:t>
            </w:r>
          </w:p>
        </w:tc>
      </w:tr>
      <w:tr w:rsidR="007B3626" w14:paraId="328495F5" w14:textId="77777777">
        <w:tc>
          <w:tcPr>
            <w:tcW w:w="0" w:type="auto"/>
            <w:vMerge/>
          </w:tcPr>
          <w:p w14:paraId="249232FE" w14:textId="77777777" w:rsidR="007B3626" w:rsidRDefault="007B3626">
            <w:pPr>
              <w:pStyle w:val="ConsPlusNormal"/>
            </w:pPr>
          </w:p>
        </w:tc>
        <w:tc>
          <w:tcPr>
            <w:tcW w:w="0" w:type="auto"/>
            <w:vMerge/>
          </w:tcPr>
          <w:p w14:paraId="17BB0188" w14:textId="77777777" w:rsidR="007B3626" w:rsidRDefault="007B3626">
            <w:pPr>
              <w:pStyle w:val="ConsPlusNormal"/>
            </w:pPr>
          </w:p>
        </w:tc>
        <w:tc>
          <w:tcPr>
            <w:tcW w:w="4592" w:type="dxa"/>
          </w:tcPr>
          <w:p w14:paraId="7C368E47" w14:textId="77777777" w:rsidR="007B3626" w:rsidRDefault="007B3626">
            <w:pPr>
              <w:pStyle w:val="ConsPlusNormal"/>
            </w:pPr>
            <w:r>
              <w:t>терифлуномид</w:t>
            </w:r>
          </w:p>
        </w:tc>
        <w:tc>
          <w:tcPr>
            <w:tcW w:w="3742" w:type="dxa"/>
          </w:tcPr>
          <w:p w14:paraId="53FD2BC2" w14:textId="77777777" w:rsidR="007B3626" w:rsidRDefault="007B3626">
            <w:pPr>
              <w:pStyle w:val="ConsPlusNormal"/>
            </w:pPr>
            <w:r>
              <w:t>твердые лекарственные формы для приема внутрь с обычным высвобождением</w:t>
            </w:r>
          </w:p>
        </w:tc>
      </w:tr>
      <w:tr w:rsidR="007B3626" w14:paraId="632787B5" w14:textId="77777777">
        <w:tc>
          <w:tcPr>
            <w:tcW w:w="0" w:type="auto"/>
            <w:vMerge/>
          </w:tcPr>
          <w:p w14:paraId="2379A1BC" w14:textId="77777777" w:rsidR="007B3626" w:rsidRDefault="007B3626">
            <w:pPr>
              <w:pStyle w:val="ConsPlusNormal"/>
            </w:pPr>
          </w:p>
        </w:tc>
        <w:tc>
          <w:tcPr>
            <w:tcW w:w="0" w:type="auto"/>
            <w:vMerge/>
          </w:tcPr>
          <w:p w14:paraId="0C3E78F3" w14:textId="77777777" w:rsidR="007B3626" w:rsidRDefault="007B3626">
            <w:pPr>
              <w:pStyle w:val="ConsPlusNormal"/>
            </w:pPr>
          </w:p>
        </w:tc>
        <w:tc>
          <w:tcPr>
            <w:tcW w:w="4592" w:type="dxa"/>
          </w:tcPr>
          <w:p w14:paraId="53B2B8F9" w14:textId="77777777" w:rsidR="007B3626" w:rsidRDefault="007B3626">
            <w:pPr>
              <w:pStyle w:val="ConsPlusNormal"/>
            </w:pPr>
            <w:r>
              <w:t>финголимод</w:t>
            </w:r>
          </w:p>
        </w:tc>
        <w:tc>
          <w:tcPr>
            <w:tcW w:w="3742" w:type="dxa"/>
          </w:tcPr>
          <w:p w14:paraId="0A6F193A" w14:textId="77777777" w:rsidR="007B3626" w:rsidRDefault="007B3626">
            <w:pPr>
              <w:pStyle w:val="ConsPlusNormal"/>
            </w:pPr>
            <w:r>
              <w:t>твердые лекарственные формы для приема внутрь с обычным высвобождением</w:t>
            </w:r>
          </w:p>
        </w:tc>
      </w:tr>
      <w:tr w:rsidR="007B3626" w14:paraId="1F5E84B7" w14:textId="77777777">
        <w:tc>
          <w:tcPr>
            <w:tcW w:w="0" w:type="auto"/>
            <w:vMerge/>
          </w:tcPr>
          <w:p w14:paraId="7E8E0916" w14:textId="77777777" w:rsidR="007B3626" w:rsidRDefault="007B3626">
            <w:pPr>
              <w:pStyle w:val="ConsPlusNormal"/>
            </w:pPr>
          </w:p>
        </w:tc>
        <w:tc>
          <w:tcPr>
            <w:tcW w:w="0" w:type="auto"/>
            <w:vMerge/>
          </w:tcPr>
          <w:p w14:paraId="29FF8522" w14:textId="77777777" w:rsidR="007B3626" w:rsidRDefault="007B3626">
            <w:pPr>
              <w:pStyle w:val="ConsPlusNormal"/>
            </w:pPr>
          </w:p>
        </w:tc>
        <w:tc>
          <w:tcPr>
            <w:tcW w:w="4592" w:type="dxa"/>
          </w:tcPr>
          <w:p w14:paraId="4AA331CF" w14:textId="77777777" w:rsidR="007B3626" w:rsidRDefault="007B3626">
            <w:pPr>
              <w:pStyle w:val="ConsPlusNormal"/>
            </w:pPr>
            <w:r>
              <w:t>экулизумаб</w:t>
            </w:r>
          </w:p>
        </w:tc>
        <w:tc>
          <w:tcPr>
            <w:tcW w:w="3742" w:type="dxa"/>
          </w:tcPr>
          <w:p w14:paraId="71BA9E79" w14:textId="77777777" w:rsidR="007B3626" w:rsidRDefault="007B3626">
            <w:pPr>
              <w:pStyle w:val="ConsPlusNormal"/>
            </w:pPr>
            <w:r>
              <w:t>лекарственные формы для парентерального применения</w:t>
            </w:r>
          </w:p>
        </w:tc>
      </w:tr>
      <w:tr w:rsidR="007B3626" w14:paraId="4CFCF0A2" w14:textId="77777777">
        <w:tc>
          <w:tcPr>
            <w:tcW w:w="4309" w:type="dxa"/>
            <w:vMerge w:val="restart"/>
          </w:tcPr>
          <w:p w14:paraId="08162498" w14:textId="77777777" w:rsidR="007B3626" w:rsidRDefault="007B3626">
            <w:pPr>
              <w:pStyle w:val="ConsPlusNormal"/>
              <w:jc w:val="center"/>
            </w:pPr>
            <w:r>
              <w:lastRenderedPageBreak/>
              <w:t>L04AB</w:t>
            </w:r>
          </w:p>
        </w:tc>
        <w:tc>
          <w:tcPr>
            <w:tcW w:w="4819" w:type="dxa"/>
            <w:vMerge w:val="restart"/>
          </w:tcPr>
          <w:p w14:paraId="548692F7" w14:textId="77777777" w:rsidR="007B3626" w:rsidRDefault="007B3626">
            <w:pPr>
              <w:pStyle w:val="ConsPlusNormal"/>
            </w:pPr>
            <w:r>
              <w:t>ингибиторы фактора некроза опухоли альфа (ФНО-альфа)</w:t>
            </w:r>
          </w:p>
        </w:tc>
        <w:tc>
          <w:tcPr>
            <w:tcW w:w="4592" w:type="dxa"/>
          </w:tcPr>
          <w:p w14:paraId="49C0ECF7" w14:textId="77777777" w:rsidR="007B3626" w:rsidRDefault="007B3626">
            <w:pPr>
              <w:pStyle w:val="ConsPlusNormal"/>
            </w:pPr>
            <w:r>
              <w:t>адалимумаб</w:t>
            </w:r>
          </w:p>
        </w:tc>
        <w:tc>
          <w:tcPr>
            <w:tcW w:w="3742" w:type="dxa"/>
          </w:tcPr>
          <w:p w14:paraId="094F9467" w14:textId="77777777" w:rsidR="007B3626" w:rsidRDefault="007B3626">
            <w:pPr>
              <w:pStyle w:val="ConsPlusNormal"/>
            </w:pPr>
            <w:r>
              <w:t>лекарственные формы для парентерального применения</w:t>
            </w:r>
          </w:p>
        </w:tc>
      </w:tr>
      <w:tr w:rsidR="007B3626" w14:paraId="35A1DCD9" w14:textId="77777777">
        <w:tc>
          <w:tcPr>
            <w:tcW w:w="0" w:type="auto"/>
            <w:vMerge/>
          </w:tcPr>
          <w:p w14:paraId="1EA8600E" w14:textId="77777777" w:rsidR="007B3626" w:rsidRDefault="007B3626">
            <w:pPr>
              <w:pStyle w:val="ConsPlusNormal"/>
            </w:pPr>
          </w:p>
        </w:tc>
        <w:tc>
          <w:tcPr>
            <w:tcW w:w="0" w:type="auto"/>
            <w:vMerge/>
          </w:tcPr>
          <w:p w14:paraId="3C79AD76" w14:textId="77777777" w:rsidR="007B3626" w:rsidRDefault="007B3626">
            <w:pPr>
              <w:pStyle w:val="ConsPlusNormal"/>
            </w:pPr>
          </w:p>
        </w:tc>
        <w:tc>
          <w:tcPr>
            <w:tcW w:w="4592" w:type="dxa"/>
          </w:tcPr>
          <w:p w14:paraId="2300606F" w14:textId="77777777" w:rsidR="007B3626" w:rsidRDefault="007B3626">
            <w:pPr>
              <w:pStyle w:val="ConsPlusNormal"/>
            </w:pPr>
            <w:r>
              <w:t>голимумаб</w:t>
            </w:r>
          </w:p>
        </w:tc>
        <w:tc>
          <w:tcPr>
            <w:tcW w:w="3742" w:type="dxa"/>
          </w:tcPr>
          <w:p w14:paraId="6080509F" w14:textId="77777777" w:rsidR="007B3626" w:rsidRDefault="007B3626">
            <w:pPr>
              <w:pStyle w:val="ConsPlusNormal"/>
            </w:pPr>
            <w:r>
              <w:t>лекарственные формы для парентерального применения</w:t>
            </w:r>
          </w:p>
        </w:tc>
      </w:tr>
      <w:tr w:rsidR="007B3626" w14:paraId="3297706F" w14:textId="77777777">
        <w:tc>
          <w:tcPr>
            <w:tcW w:w="0" w:type="auto"/>
            <w:vMerge/>
          </w:tcPr>
          <w:p w14:paraId="1DA238B1" w14:textId="77777777" w:rsidR="007B3626" w:rsidRDefault="007B3626">
            <w:pPr>
              <w:pStyle w:val="ConsPlusNormal"/>
            </w:pPr>
          </w:p>
        </w:tc>
        <w:tc>
          <w:tcPr>
            <w:tcW w:w="0" w:type="auto"/>
            <w:vMerge/>
          </w:tcPr>
          <w:p w14:paraId="73659931" w14:textId="77777777" w:rsidR="007B3626" w:rsidRDefault="007B3626">
            <w:pPr>
              <w:pStyle w:val="ConsPlusNormal"/>
            </w:pPr>
          </w:p>
        </w:tc>
        <w:tc>
          <w:tcPr>
            <w:tcW w:w="4592" w:type="dxa"/>
          </w:tcPr>
          <w:p w14:paraId="1BB2E42A" w14:textId="77777777" w:rsidR="007B3626" w:rsidRDefault="007B3626">
            <w:pPr>
              <w:pStyle w:val="ConsPlusNormal"/>
            </w:pPr>
            <w:r>
              <w:t>инфликсимаб</w:t>
            </w:r>
          </w:p>
        </w:tc>
        <w:tc>
          <w:tcPr>
            <w:tcW w:w="3742" w:type="dxa"/>
          </w:tcPr>
          <w:p w14:paraId="38E7E05F" w14:textId="77777777" w:rsidR="007B3626" w:rsidRDefault="007B3626">
            <w:pPr>
              <w:pStyle w:val="ConsPlusNormal"/>
            </w:pPr>
            <w:r>
              <w:t>лекарственные формы для парентерального применения</w:t>
            </w:r>
          </w:p>
        </w:tc>
      </w:tr>
      <w:tr w:rsidR="007B3626" w14:paraId="3EA8CC7F" w14:textId="77777777">
        <w:tc>
          <w:tcPr>
            <w:tcW w:w="0" w:type="auto"/>
            <w:vMerge/>
          </w:tcPr>
          <w:p w14:paraId="76C11695" w14:textId="77777777" w:rsidR="007B3626" w:rsidRDefault="007B3626">
            <w:pPr>
              <w:pStyle w:val="ConsPlusNormal"/>
            </w:pPr>
          </w:p>
        </w:tc>
        <w:tc>
          <w:tcPr>
            <w:tcW w:w="0" w:type="auto"/>
            <w:vMerge/>
          </w:tcPr>
          <w:p w14:paraId="688C3E2C" w14:textId="77777777" w:rsidR="007B3626" w:rsidRDefault="007B3626">
            <w:pPr>
              <w:pStyle w:val="ConsPlusNormal"/>
            </w:pPr>
          </w:p>
        </w:tc>
        <w:tc>
          <w:tcPr>
            <w:tcW w:w="4592" w:type="dxa"/>
          </w:tcPr>
          <w:p w14:paraId="673A1B7D" w14:textId="77777777" w:rsidR="007B3626" w:rsidRDefault="007B3626">
            <w:pPr>
              <w:pStyle w:val="ConsPlusNormal"/>
            </w:pPr>
            <w:r>
              <w:t>цертолизумаба пэгол</w:t>
            </w:r>
          </w:p>
        </w:tc>
        <w:tc>
          <w:tcPr>
            <w:tcW w:w="3742" w:type="dxa"/>
          </w:tcPr>
          <w:p w14:paraId="3B3D6DC4" w14:textId="77777777" w:rsidR="007B3626" w:rsidRDefault="007B3626">
            <w:pPr>
              <w:pStyle w:val="ConsPlusNormal"/>
            </w:pPr>
            <w:r>
              <w:t>лекарственные формы для парентерального применения</w:t>
            </w:r>
          </w:p>
        </w:tc>
      </w:tr>
      <w:tr w:rsidR="007B3626" w14:paraId="69179000" w14:textId="77777777">
        <w:tc>
          <w:tcPr>
            <w:tcW w:w="0" w:type="auto"/>
            <w:vMerge/>
          </w:tcPr>
          <w:p w14:paraId="6CBA0B3C" w14:textId="77777777" w:rsidR="007B3626" w:rsidRDefault="007B3626">
            <w:pPr>
              <w:pStyle w:val="ConsPlusNormal"/>
            </w:pPr>
          </w:p>
        </w:tc>
        <w:tc>
          <w:tcPr>
            <w:tcW w:w="0" w:type="auto"/>
            <w:vMerge/>
          </w:tcPr>
          <w:p w14:paraId="384DFA9A" w14:textId="77777777" w:rsidR="007B3626" w:rsidRDefault="007B3626">
            <w:pPr>
              <w:pStyle w:val="ConsPlusNormal"/>
            </w:pPr>
          </w:p>
        </w:tc>
        <w:tc>
          <w:tcPr>
            <w:tcW w:w="4592" w:type="dxa"/>
          </w:tcPr>
          <w:p w14:paraId="2293BEE3" w14:textId="77777777" w:rsidR="007B3626" w:rsidRDefault="007B3626">
            <w:pPr>
              <w:pStyle w:val="ConsPlusNormal"/>
            </w:pPr>
            <w:r>
              <w:t>этанерцепт</w:t>
            </w:r>
          </w:p>
        </w:tc>
        <w:tc>
          <w:tcPr>
            <w:tcW w:w="3742" w:type="dxa"/>
          </w:tcPr>
          <w:p w14:paraId="190ED53F" w14:textId="77777777" w:rsidR="007B3626" w:rsidRDefault="007B3626">
            <w:pPr>
              <w:pStyle w:val="ConsPlusNormal"/>
            </w:pPr>
            <w:r>
              <w:t>лекарственные формы для парентерального применения</w:t>
            </w:r>
          </w:p>
        </w:tc>
      </w:tr>
      <w:tr w:rsidR="007B3626" w14:paraId="5901D4D1" w14:textId="77777777">
        <w:tc>
          <w:tcPr>
            <w:tcW w:w="4309" w:type="dxa"/>
            <w:vMerge w:val="restart"/>
          </w:tcPr>
          <w:p w14:paraId="47FC4018" w14:textId="77777777" w:rsidR="007B3626" w:rsidRDefault="007B3626">
            <w:pPr>
              <w:pStyle w:val="ConsPlusNormal"/>
              <w:jc w:val="center"/>
            </w:pPr>
            <w:r>
              <w:t>L04AC</w:t>
            </w:r>
          </w:p>
        </w:tc>
        <w:tc>
          <w:tcPr>
            <w:tcW w:w="4819" w:type="dxa"/>
            <w:vMerge w:val="restart"/>
          </w:tcPr>
          <w:p w14:paraId="3333A85E" w14:textId="77777777" w:rsidR="007B3626" w:rsidRDefault="007B3626">
            <w:pPr>
              <w:pStyle w:val="ConsPlusNormal"/>
            </w:pPr>
            <w:r>
              <w:t>ингибиторы интерлейкинов</w:t>
            </w:r>
          </w:p>
        </w:tc>
        <w:tc>
          <w:tcPr>
            <w:tcW w:w="4592" w:type="dxa"/>
          </w:tcPr>
          <w:p w14:paraId="5FCEFB35" w14:textId="77777777" w:rsidR="007B3626" w:rsidRDefault="007B3626">
            <w:pPr>
              <w:pStyle w:val="ConsPlusNormal"/>
            </w:pPr>
            <w:r>
              <w:t>анакинра</w:t>
            </w:r>
          </w:p>
        </w:tc>
        <w:tc>
          <w:tcPr>
            <w:tcW w:w="3742" w:type="dxa"/>
          </w:tcPr>
          <w:p w14:paraId="22881106" w14:textId="77777777" w:rsidR="007B3626" w:rsidRDefault="007B3626">
            <w:pPr>
              <w:pStyle w:val="ConsPlusNormal"/>
            </w:pPr>
            <w:r>
              <w:t>лекарственные формы для парентерального применения</w:t>
            </w:r>
          </w:p>
        </w:tc>
      </w:tr>
      <w:tr w:rsidR="007B3626" w14:paraId="339683BA" w14:textId="77777777">
        <w:tc>
          <w:tcPr>
            <w:tcW w:w="0" w:type="auto"/>
            <w:vMerge/>
          </w:tcPr>
          <w:p w14:paraId="364E3443" w14:textId="77777777" w:rsidR="007B3626" w:rsidRDefault="007B3626">
            <w:pPr>
              <w:pStyle w:val="ConsPlusNormal"/>
            </w:pPr>
          </w:p>
        </w:tc>
        <w:tc>
          <w:tcPr>
            <w:tcW w:w="0" w:type="auto"/>
            <w:vMerge/>
          </w:tcPr>
          <w:p w14:paraId="7137BC1D" w14:textId="77777777" w:rsidR="007B3626" w:rsidRDefault="007B3626">
            <w:pPr>
              <w:pStyle w:val="ConsPlusNormal"/>
            </w:pPr>
          </w:p>
        </w:tc>
        <w:tc>
          <w:tcPr>
            <w:tcW w:w="4592" w:type="dxa"/>
          </w:tcPr>
          <w:p w14:paraId="02389335" w14:textId="77777777" w:rsidR="007B3626" w:rsidRDefault="007B3626">
            <w:pPr>
              <w:pStyle w:val="ConsPlusNormal"/>
            </w:pPr>
            <w:r>
              <w:t>базиликсимаб</w:t>
            </w:r>
          </w:p>
        </w:tc>
        <w:tc>
          <w:tcPr>
            <w:tcW w:w="3742" w:type="dxa"/>
          </w:tcPr>
          <w:p w14:paraId="4F7416AB" w14:textId="77777777" w:rsidR="007B3626" w:rsidRDefault="007B3626">
            <w:pPr>
              <w:pStyle w:val="ConsPlusNormal"/>
            </w:pPr>
            <w:r>
              <w:t>лекарственные формы для парентерального применения</w:t>
            </w:r>
          </w:p>
        </w:tc>
      </w:tr>
      <w:tr w:rsidR="007B3626" w14:paraId="788EFA56" w14:textId="77777777">
        <w:tc>
          <w:tcPr>
            <w:tcW w:w="0" w:type="auto"/>
            <w:vMerge/>
          </w:tcPr>
          <w:p w14:paraId="30484CBD" w14:textId="77777777" w:rsidR="007B3626" w:rsidRDefault="007B3626">
            <w:pPr>
              <w:pStyle w:val="ConsPlusNormal"/>
            </w:pPr>
          </w:p>
        </w:tc>
        <w:tc>
          <w:tcPr>
            <w:tcW w:w="0" w:type="auto"/>
            <w:vMerge/>
          </w:tcPr>
          <w:p w14:paraId="60B4C427" w14:textId="77777777" w:rsidR="007B3626" w:rsidRDefault="007B3626">
            <w:pPr>
              <w:pStyle w:val="ConsPlusNormal"/>
            </w:pPr>
          </w:p>
        </w:tc>
        <w:tc>
          <w:tcPr>
            <w:tcW w:w="4592" w:type="dxa"/>
          </w:tcPr>
          <w:p w14:paraId="11D5EFAD" w14:textId="77777777" w:rsidR="007B3626" w:rsidRDefault="007B3626">
            <w:pPr>
              <w:pStyle w:val="ConsPlusNormal"/>
            </w:pPr>
            <w:r>
              <w:t>гуселькумаб</w:t>
            </w:r>
          </w:p>
        </w:tc>
        <w:tc>
          <w:tcPr>
            <w:tcW w:w="3742" w:type="dxa"/>
          </w:tcPr>
          <w:p w14:paraId="57587BB7" w14:textId="77777777" w:rsidR="007B3626" w:rsidRDefault="007B3626">
            <w:pPr>
              <w:pStyle w:val="ConsPlusNormal"/>
            </w:pPr>
            <w:r>
              <w:t>лекарственные формы для парентерального применения</w:t>
            </w:r>
          </w:p>
        </w:tc>
      </w:tr>
      <w:tr w:rsidR="007B3626" w14:paraId="7BA91CDA" w14:textId="77777777">
        <w:tc>
          <w:tcPr>
            <w:tcW w:w="0" w:type="auto"/>
            <w:vMerge/>
          </w:tcPr>
          <w:p w14:paraId="2026B3CC" w14:textId="77777777" w:rsidR="007B3626" w:rsidRDefault="007B3626">
            <w:pPr>
              <w:pStyle w:val="ConsPlusNormal"/>
            </w:pPr>
          </w:p>
        </w:tc>
        <w:tc>
          <w:tcPr>
            <w:tcW w:w="0" w:type="auto"/>
            <w:vMerge/>
          </w:tcPr>
          <w:p w14:paraId="07CC6B02" w14:textId="77777777" w:rsidR="007B3626" w:rsidRDefault="007B3626">
            <w:pPr>
              <w:pStyle w:val="ConsPlusNormal"/>
            </w:pPr>
          </w:p>
        </w:tc>
        <w:tc>
          <w:tcPr>
            <w:tcW w:w="4592" w:type="dxa"/>
          </w:tcPr>
          <w:p w14:paraId="4831F3A8" w14:textId="77777777" w:rsidR="007B3626" w:rsidRDefault="007B3626">
            <w:pPr>
              <w:pStyle w:val="ConsPlusNormal"/>
            </w:pPr>
            <w:r>
              <w:t>иксекизумаб</w:t>
            </w:r>
          </w:p>
        </w:tc>
        <w:tc>
          <w:tcPr>
            <w:tcW w:w="3742" w:type="dxa"/>
          </w:tcPr>
          <w:p w14:paraId="3F5D5C42" w14:textId="77777777" w:rsidR="007B3626" w:rsidRDefault="007B3626">
            <w:pPr>
              <w:pStyle w:val="ConsPlusNormal"/>
            </w:pPr>
            <w:r>
              <w:t>лекарственные формы для парентерального применения</w:t>
            </w:r>
          </w:p>
        </w:tc>
      </w:tr>
      <w:tr w:rsidR="007B3626" w14:paraId="26EC40F5" w14:textId="77777777">
        <w:tc>
          <w:tcPr>
            <w:tcW w:w="0" w:type="auto"/>
            <w:vMerge/>
          </w:tcPr>
          <w:p w14:paraId="21C4BEF9" w14:textId="77777777" w:rsidR="007B3626" w:rsidRDefault="007B3626">
            <w:pPr>
              <w:pStyle w:val="ConsPlusNormal"/>
            </w:pPr>
          </w:p>
        </w:tc>
        <w:tc>
          <w:tcPr>
            <w:tcW w:w="0" w:type="auto"/>
            <w:vMerge/>
          </w:tcPr>
          <w:p w14:paraId="13DF1FF7" w14:textId="77777777" w:rsidR="007B3626" w:rsidRDefault="007B3626">
            <w:pPr>
              <w:pStyle w:val="ConsPlusNormal"/>
            </w:pPr>
          </w:p>
        </w:tc>
        <w:tc>
          <w:tcPr>
            <w:tcW w:w="4592" w:type="dxa"/>
          </w:tcPr>
          <w:p w14:paraId="71DA0179" w14:textId="77777777" w:rsidR="007B3626" w:rsidRDefault="007B3626">
            <w:pPr>
              <w:pStyle w:val="ConsPlusNormal"/>
            </w:pPr>
            <w:r>
              <w:t>канакинумаб</w:t>
            </w:r>
          </w:p>
        </w:tc>
        <w:tc>
          <w:tcPr>
            <w:tcW w:w="3742" w:type="dxa"/>
          </w:tcPr>
          <w:p w14:paraId="53776861" w14:textId="77777777" w:rsidR="007B3626" w:rsidRDefault="007B3626">
            <w:pPr>
              <w:pStyle w:val="ConsPlusNormal"/>
            </w:pPr>
            <w:r>
              <w:t>лекарственные формы для парентерального применения</w:t>
            </w:r>
          </w:p>
        </w:tc>
      </w:tr>
      <w:tr w:rsidR="007B3626" w14:paraId="45DED733" w14:textId="77777777">
        <w:tc>
          <w:tcPr>
            <w:tcW w:w="0" w:type="auto"/>
            <w:vMerge/>
          </w:tcPr>
          <w:p w14:paraId="5084CA2C" w14:textId="77777777" w:rsidR="007B3626" w:rsidRDefault="007B3626">
            <w:pPr>
              <w:pStyle w:val="ConsPlusNormal"/>
            </w:pPr>
          </w:p>
        </w:tc>
        <w:tc>
          <w:tcPr>
            <w:tcW w:w="0" w:type="auto"/>
            <w:vMerge/>
          </w:tcPr>
          <w:p w14:paraId="114CEBA7" w14:textId="77777777" w:rsidR="007B3626" w:rsidRDefault="007B3626">
            <w:pPr>
              <w:pStyle w:val="ConsPlusNormal"/>
            </w:pPr>
          </w:p>
        </w:tc>
        <w:tc>
          <w:tcPr>
            <w:tcW w:w="4592" w:type="dxa"/>
          </w:tcPr>
          <w:p w14:paraId="4EF92E33" w14:textId="77777777" w:rsidR="007B3626" w:rsidRDefault="007B3626">
            <w:pPr>
              <w:pStyle w:val="ConsPlusNormal"/>
            </w:pPr>
            <w:r>
              <w:t>левилимаб</w:t>
            </w:r>
          </w:p>
        </w:tc>
        <w:tc>
          <w:tcPr>
            <w:tcW w:w="3742" w:type="dxa"/>
          </w:tcPr>
          <w:p w14:paraId="486E2DC6" w14:textId="77777777" w:rsidR="007B3626" w:rsidRDefault="007B3626">
            <w:pPr>
              <w:pStyle w:val="ConsPlusNormal"/>
            </w:pPr>
            <w:r>
              <w:t>лекарственные формы для парентерального применения</w:t>
            </w:r>
          </w:p>
        </w:tc>
      </w:tr>
      <w:tr w:rsidR="007B3626" w14:paraId="16D677D6" w14:textId="77777777">
        <w:tc>
          <w:tcPr>
            <w:tcW w:w="0" w:type="auto"/>
            <w:vMerge/>
          </w:tcPr>
          <w:p w14:paraId="10F2AA4E" w14:textId="77777777" w:rsidR="007B3626" w:rsidRDefault="007B3626">
            <w:pPr>
              <w:pStyle w:val="ConsPlusNormal"/>
            </w:pPr>
          </w:p>
        </w:tc>
        <w:tc>
          <w:tcPr>
            <w:tcW w:w="0" w:type="auto"/>
            <w:vMerge/>
          </w:tcPr>
          <w:p w14:paraId="487C1F98" w14:textId="77777777" w:rsidR="007B3626" w:rsidRDefault="007B3626">
            <w:pPr>
              <w:pStyle w:val="ConsPlusNormal"/>
            </w:pPr>
          </w:p>
        </w:tc>
        <w:tc>
          <w:tcPr>
            <w:tcW w:w="4592" w:type="dxa"/>
          </w:tcPr>
          <w:p w14:paraId="5CD4D8F8" w14:textId="77777777" w:rsidR="007B3626" w:rsidRDefault="007B3626">
            <w:pPr>
              <w:pStyle w:val="ConsPlusNormal"/>
            </w:pPr>
            <w:r>
              <w:t>нетакимаб</w:t>
            </w:r>
          </w:p>
        </w:tc>
        <w:tc>
          <w:tcPr>
            <w:tcW w:w="3742" w:type="dxa"/>
          </w:tcPr>
          <w:p w14:paraId="6C947842" w14:textId="77777777" w:rsidR="007B3626" w:rsidRDefault="007B3626">
            <w:pPr>
              <w:pStyle w:val="ConsPlusNormal"/>
            </w:pPr>
            <w:r>
              <w:t>лекарственные формы для парентерального применения</w:t>
            </w:r>
          </w:p>
        </w:tc>
      </w:tr>
      <w:tr w:rsidR="007B3626" w14:paraId="39D86263" w14:textId="77777777">
        <w:tc>
          <w:tcPr>
            <w:tcW w:w="0" w:type="auto"/>
            <w:vMerge/>
          </w:tcPr>
          <w:p w14:paraId="3CC009F6" w14:textId="77777777" w:rsidR="007B3626" w:rsidRDefault="007B3626">
            <w:pPr>
              <w:pStyle w:val="ConsPlusNormal"/>
            </w:pPr>
          </w:p>
        </w:tc>
        <w:tc>
          <w:tcPr>
            <w:tcW w:w="0" w:type="auto"/>
            <w:vMerge/>
          </w:tcPr>
          <w:p w14:paraId="2E4AE534" w14:textId="77777777" w:rsidR="007B3626" w:rsidRDefault="007B3626">
            <w:pPr>
              <w:pStyle w:val="ConsPlusNormal"/>
            </w:pPr>
          </w:p>
        </w:tc>
        <w:tc>
          <w:tcPr>
            <w:tcW w:w="4592" w:type="dxa"/>
          </w:tcPr>
          <w:p w14:paraId="0A47D6A2" w14:textId="77777777" w:rsidR="007B3626" w:rsidRDefault="007B3626">
            <w:pPr>
              <w:pStyle w:val="ConsPlusNormal"/>
            </w:pPr>
            <w:r>
              <w:t>олокизумаб</w:t>
            </w:r>
          </w:p>
        </w:tc>
        <w:tc>
          <w:tcPr>
            <w:tcW w:w="3742" w:type="dxa"/>
          </w:tcPr>
          <w:p w14:paraId="0101B70F" w14:textId="77777777" w:rsidR="007B3626" w:rsidRDefault="007B3626">
            <w:pPr>
              <w:pStyle w:val="ConsPlusNormal"/>
            </w:pPr>
            <w:r>
              <w:t>лекарственные формы для парентерального применения</w:t>
            </w:r>
          </w:p>
        </w:tc>
      </w:tr>
      <w:tr w:rsidR="007B3626" w14:paraId="2AA174D9" w14:textId="77777777">
        <w:tc>
          <w:tcPr>
            <w:tcW w:w="0" w:type="auto"/>
            <w:vMerge/>
          </w:tcPr>
          <w:p w14:paraId="3D4342B0" w14:textId="77777777" w:rsidR="007B3626" w:rsidRDefault="007B3626">
            <w:pPr>
              <w:pStyle w:val="ConsPlusNormal"/>
            </w:pPr>
          </w:p>
        </w:tc>
        <w:tc>
          <w:tcPr>
            <w:tcW w:w="0" w:type="auto"/>
            <w:vMerge/>
          </w:tcPr>
          <w:p w14:paraId="58622D42" w14:textId="77777777" w:rsidR="007B3626" w:rsidRDefault="007B3626">
            <w:pPr>
              <w:pStyle w:val="ConsPlusNormal"/>
            </w:pPr>
          </w:p>
        </w:tc>
        <w:tc>
          <w:tcPr>
            <w:tcW w:w="4592" w:type="dxa"/>
          </w:tcPr>
          <w:p w14:paraId="496F1637" w14:textId="77777777" w:rsidR="007B3626" w:rsidRDefault="007B3626">
            <w:pPr>
              <w:pStyle w:val="ConsPlusNormal"/>
            </w:pPr>
            <w:r>
              <w:t>рисанкизумаб</w:t>
            </w:r>
          </w:p>
        </w:tc>
        <w:tc>
          <w:tcPr>
            <w:tcW w:w="3742" w:type="dxa"/>
          </w:tcPr>
          <w:p w14:paraId="45B422A2" w14:textId="77777777" w:rsidR="007B3626" w:rsidRDefault="007B3626">
            <w:pPr>
              <w:pStyle w:val="ConsPlusNormal"/>
            </w:pPr>
            <w:r>
              <w:t>лекарственные формы для парентерального применения</w:t>
            </w:r>
          </w:p>
        </w:tc>
      </w:tr>
      <w:tr w:rsidR="007B3626" w14:paraId="311FE3E8" w14:textId="77777777">
        <w:tc>
          <w:tcPr>
            <w:tcW w:w="0" w:type="auto"/>
            <w:vMerge/>
          </w:tcPr>
          <w:p w14:paraId="0F0C7410" w14:textId="77777777" w:rsidR="007B3626" w:rsidRDefault="007B3626">
            <w:pPr>
              <w:pStyle w:val="ConsPlusNormal"/>
            </w:pPr>
          </w:p>
        </w:tc>
        <w:tc>
          <w:tcPr>
            <w:tcW w:w="0" w:type="auto"/>
            <w:vMerge/>
          </w:tcPr>
          <w:p w14:paraId="6BCD4B5F" w14:textId="77777777" w:rsidR="007B3626" w:rsidRDefault="007B3626">
            <w:pPr>
              <w:pStyle w:val="ConsPlusNormal"/>
            </w:pPr>
          </w:p>
        </w:tc>
        <w:tc>
          <w:tcPr>
            <w:tcW w:w="4592" w:type="dxa"/>
          </w:tcPr>
          <w:p w14:paraId="3DD1793E" w14:textId="77777777" w:rsidR="007B3626" w:rsidRDefault="007B3626">
            <w:pPr>
              <w:pStyle w:val="ConsPlusNormal"/>
            </w:pPr>
            <w:r>
              <w:t>секукинумаб</w:t>
            </w:r>
          </w:p>
        </w:tc>
        <w:tc>
          <w:tcPr>
            <w:tcW w:w="3742" w:type="dxa"/>
          </w:tcPr>
          <w:p w14:paraId="28251192" w14:textId="77777777" w:rsidR="007B3626" w:rsidRDefault="007B3626">
            <w:pPr>
              <w:pStyle w:val="ConsPlusNormal"/>
            </w:pPr>
            <w:r>
              <w:t>лекарственные формы для парентерального применения</w:t>
            </w:r>
          </w:p>
        </w:tc>
      </w:tr>
      <w:tr w:rsidR="007B3626" w14:paraId="04F10245" w14:textId="77777777">
        <w:tc>
          <w:tcPr>
            <w:tcW w:w="0" w:type="auto"/>
            <w:vMerge/>
          </w:tcPr>
          <w:p w14:paraId="2F771B44" w14:textId="77777777" w:rsidR="007B3626" w:rsidRDefault="007B3626">
            <w:pPr>
              <w:pStyle w:val="ConsPlusNormal"/>
            </w:pPr>
          </w:p>
        </w:tc>
        <w:tc>
          <w:tcPr>
            <w:tcW w:w="0" w:type="auto"/>
            <w:vMerge/>
          </w:tcPr>
          <w:p w14:paraId="075DCD55" w14:textId="77777777" w:rsidR="007B3626" w:rsidRDefault="007B3626">
            <w:pPr>
              <w:pStyle w:val="ConsPlusNormal"/>
            </w:pPr>
          </w:p>
        </w:tc>
        <w:tc>
          <w:tcPr>
            <w:tcW w:w="4592" w:type="dxa"/>
          </w:tcPr>
          <w:p w14:paraId="349AF040" w14:textId="77777777" w:rsidR="007B3626" w:rsidRDefault="007B3626">
            <w:pPr>
              <w:pStyle w:val="ConsPlusNormal"/>
            </w:pPr>
            <w:r>
              <w:t>тоцилизумаб</w:t>
            </w:r>
          </w:p>
        </w:tc>
        <w:tc>
          <w:tcPr>
            <w:tcW w:w="3742" w:type="dxa"/>
          </w:tcPr>
          <w:p w14:paraId="36FF8DD5" w14:textId="77777777" w:rsidR="007B3626" w:rsidRDefault="007B3626">
            <w:pPr>
              <w:pStyle w:val="ConsPlusNormal"/>
            </w:pPr>
            <w:r>
              <w:t>лекарственные формы для парентерального применения</w:t>
            </w:r>
          </w:p>
        </w:tc>
      </w:tr>
      <w:tr w:rsidR="007B3626" w14:paraId="32CA8BCC" w14:textId="77777777">
        <w:tc>
          <w:tcPr>
            <w:tcW w:w="0" w:type="auto"/>
            <w:vMerge/>
          </w:tcPr>
          <w:p w14:paraId="2CF0B509" w14:textId="77777777" w:rsidR="007B3626" w:rsidRDefault="007B3626">
            <w:pPr>
              <w:pStyle w:val="ConsPlusNormal"/>
            </w:pPr>
          </w:p>
        </w:tc>
        <w:tc>
          <w:tcPr>
            <w:tcW w:w="0" w:type="auto"/>
            <w:vMerge/>
          </w:tcPr>
          <w:p w14:paraId="295DD4F1" w14:textId="77777777" w:rsidR="007B3626" w:rsidRDefault="007B3626">
            <w:pPr>
              <w:pStyle w:val="ConsPlusNormal"/>
            </w:pPr>
          </w:p>
        </w:tc>
        <w:tc>
          <w:tcPr>
            <w:tcW w:w="4592" w:type="dxa"/>
          </w:tcPr>
          <w:p w14:paraId="0FBEDDA6" w14:textId="77777777" w:rsidR="007B3626" w:rsidRDefault="007B3626">
            <w:pPr>
              <w:pStyle w:val="ConsPlusNormal"/>
            </w:pPr>
            <w:r>
              <w:t>устекинумаб</w:t>
            </w:r>
          </w:p>
        </w:tc>
        <w:tc>
          <w:tcPr>
            <w:tcW w:w="3742" w:type="dxa"/>
          </w:tcPr>
          <w:p w14:paraId="2849D058" w14:textId="77777777" w:rsidR="007B3626" w:rsidRDefault="007B3626">
            <w:pPr>
              <w:pStyle w:val="ConsPlusNormal"/>
            </w:pPr>
            <w:r>
              <w:t>лекарственные формы для парентерального применения, за исключением концентрата для приготовления раствора для инфузий</w:t>
            </w:r>
          </w:p>
        </w:tc>
      </w:tr>
      <w:tr w:rsidR="007B3626" w14:paraId="62DF7E23" w14:textId="77777777">
        <w:tc>
          <w:tcPr>
            <w:tcW w:w="0" w:type="auto"/>
            <w:vMerge/>
          </w:tcPr>
          <w:p w14:paraId="1F61E40F" w14:textId="77777777" w:rsidR="007B3626" w:rsidRDefault="007B3626">
            <w:pPr>
              <w:pStyle w:val="ConsPlusNormal"/>
            </w:pPr>
          </w:p>
        </w:tc>
        <w:tc>
          <w:tcPr>
            <w:tcW w:w="0" w:type="auto"/>
            <w:vMerge/>
          </w:tcPr>
          <w:p w14:paraId="0976C9DA" w14:textId="77777777" w:rsidR="007B3626" w:rsidRDefault="007B3626">
            <w:pPr>
              <w:pStyle w:val="ConsPlusNormal"/>
            </w:pPr>
          </w:p>
        </w:tc>
        <w:tc>
          <w:tcPr>
            <w:tcW w:w="4592" w:type="dxa"/>
          </w:tcPr>
          <w:p w14:paraId="2D2A5EBA" w14:textId="77777777" w:rsidR="007B3626" w:rsidRDefault="007B3626">
            <w:pPr>
              <w:pStyle w:val="ConsPlusNormal"/>
            </w:pPr>
            <w:r>
              <w:t>гофликицепт</w:t>
            </w:r>
          </w:p>
        </w:tc>
        <w:tc>
          <w:tcPr>
            <w:tcW w:w="3742" w:type="dxa"/>
          </w:tcPr>
          <w:p w14:paraId="4D80D7B1" w14:textId="77777777" w:rsidR="007B3626" w:rsidRDefault="007B3626">
            <w:pPr>
              <w:pStyle w:val="ConsPlusNormal"/>
            </w:pPr>
            <w:r>
              <w:t>лекарственные формы для парентерального применения</w:t>
            </w:r>
          </w:p>
        </w:tc>
      </w:tr>
      <w:tr w:rsidR="007B3626" w14:paraId="7DB86848" w14:textId="77777777">
        <w:tc>
          <w:tcPr>
            <w:tcW w:w="4309" w:type="dxa"/>
            <w:vMerge w:val="restart"/>
          </w:tcPr>
          <w:p w14:paraId="32F6E094" w14:textId="77777777" w:rsidR="007B3626" w:rsidRDefault="007B3626">
            <w:pPr>
              <w:pStyle w:val="ConsPlusNormal"/>
              <w:jc w:val="center"/>
            </w:pPr>
            <w:r>
              <w:t>L04AD</w:t>
            </w:r>
          </w:p>
        </w:tc>
        <w:tc>
          <w:tcPr>
            <w:tcW w:w="4819" w:type="dxa"/>
            <w:vMerge w:val="restart"/>
          </w:tcPr>
          <w:p w14:paraId="44125BC4" w14:textId="77777777" w:rsidR="007B3626" w:rsidRDefault="007B3626">
            <w:pPr>
              <w:pStyle w:val="ConsPlusNormal"/>
            </w:pPr>
            <w:r>
              <w:t>ингибиторы кальциневрина</w:t>
            </w:r>
          </w:p>
        </w:tc>
        <w:tc>
          <w:tcPr>
            <w:tcW w:w="4592" w:type="dxa"/>
          </w:tcPr>
          <w:p w14:paraId="0F574B6B" w14:textId="77777777" w:rsidR="007B3626" w:rsidRDefault="007B3626">
            <w:pPr>
              <w:pStyle w:val="ConsPlusNormal"/>
            </w:pPr>
            <w:r>
              <w:t>такролимус</w:t>
            </w:r>
          </w:p>
        </w:tc>
        <w:tc>
          <w:tcPr>
            <w:tcW w:w="3742" w:type="dxa"/>
          </w:tcPr>
          <w:p w14:paraId="22F4F9DA" w14:textId="77777777" w:rsidR="007B3626" w:rsidRDefault="007B3626">
            <w:pPr>
              <w:pStyle w:val="ConsPlusNormal"/>
            </w:pPr>
            <w:r>
              <w:t>лекарственные формы для парентерального применения;</w:t>
            </w:r>
          </w:p>
          <w:p w14:paraId="2B21D998" w14:textId="77777777" w:rsidR="007B3626" w:rsidRDefault="007B3626">
            <w:pPr>
              <w:pStyle w:val="ConsPlusNormal"/>
            </w:pPr>
            <w:r>
              <w:t>мягкие лекарственные формы для наружного применения;</w:t>
            </w:r>
          </w:p>
          <w:p w14:paraId="4CA554F0" w14:textId="77777777" w:rsidR="007B3626" w:rsidRDefault="007B3626">
            <w:pPr>
              <w:pStyle w:val="ConsPlusNormal"/>
            </w:pPr>
            <w:r>
              <w:t>твердые лекарственные формы для приема внутрь с обычным или модифицированным высвобождением</w:t>
            </w:r>
          </w:p>
        </w:tc>
      </w:tr>
      <w:tr w:rsidR="007B3626" w14:paraId="51EF2C20" w14:textId="77777777">
        <w:tc>
          <w:tcPr>
            <w:tcW w:w="0" w:type="auto"/>
            <w:vMerge/>
          </w:tcPr>
          <w:p w14:paraId="26857DFB" w14:textId="77777777" w:rsidR="007B3626" w:rsidRDefault="007B3626">
            <w:pPr>
              <w:pStyle w:val="ConsPlusNormal"/>
            </w:pPr>
          </w:p>
        </w:tc>
        <w:tc>
          <w:tcPr>
            <w:tcW w:w="0" w:type="auto"/>
            <w:vMerge/>
          </w:tcPr>
          <w:p w14:paraId="6A3EC858" w14:textId="77777777" w:rsidR="007B3626" w:rsidRDefault="007B3626">
            <w:pPr>
              <w:pStyle w:val="ConsPlusNormal"/>
            </w:pPr>
          </w:p>
        </w:tc>
        <w:tc>
          <w:tcPr>
            <w:tcW w:w="4592" w:type="dxa"/>
          </w:tcPr>
          <w:p w14:paraId="0598C0B9" w14:textId="77777777" w:rsidR="007B3626" w:rsidRDefault="007B3626">
            <w:pPr>
              <w:pStyle w:val="ConsPlusNormal"/>
            </w:pPr>
            <w:r>
              <w:t>циклоспорин</w:t>
            </w:r>
          </w:p>
        </w:tc>
        <w:tc>
          <w:tcPr>
            <w:tcW w:w="3742" w:type="dxa"/>
          </w:tcPr>
          <w:p w14:paraId="50262A22" w14:textId="77777777" w:rsidR="007B3626" w:rsidRDefault="007B3626">
            <w:pPr>
              <w:pStyle w:val="ConsPlusNormal"/>
            </w:pPr>
            <w:r>
              <w:t>жидкие лекарственные формы для приема внутрь;</w:t>
            </w:r>
          </w:p>
          <w:p w14:paraId="632B4BA4" w14:textId="77777777" w:rsidR="007B3626" w:rsidRDefault="007B3626">
            <w:pPr>
              <w:pStyle w:val="ConsPlusNormal"/>
            </w:pPr>
            <w:r>
              <w:t>лекарственные формы для парентерального применения;</w:t>
            </w:r>
          </w:p>
          <w:p w14:paraId="0F01C4FF" w14:textId="77777777" w:rsidR="007B3626" w:rsidRDefault="007B3626">
            <w:pPr>
              <w:pStyle w:val="ConsPlusNormal"/>
            </w:pPr>
            <w:r>
              <w:t xml:space="preserve">твердые лекарственные формы для </w:t>
            </w:r>
            <w:r>
              <w:lastRenderedPageBreak/>
              <w:t>приема внутрь с обычным высвобождением</w:t>
            </w:r>
          </w:p>
        </w:tc>
      </w:tr>
      <w:tr w:rsidR="007B3626" w14:paraId="0941015C" w14:textId="77777777">
        <w:tc>
          <w:tcPr>
            <w:tcW w:w="4309" w:type="dxa"/>
            <w:vMerge w:val="restart"/>
          </w:tcPr>
          <w:p w14:paraId="5F7C9805" w14:textId="77777777" w:rsidR="007B3626" w:rsidRDefault="007B3626">
            <w:pPr>
              <w:pStyle w:val="ConsPlusNormal"/>
              <w:jc w:val="center"/>
            </w:pPr>
            <w:r>
              <w:lastRenderedPageBreak/>
              <w:t>L04AF</w:t>
            </w:r>
          </w:p>
        </w:tc>
        <w:tc>
          <w:tcPr>
            <w:tcW w:w="4819" w:type="dxa"/>
            <w:vMerge w:val="restart"/>
          </w:tcPr>
          <w:p w14:paraId="49E0F432" w14:textId="77777777" w:rsidR="007B3626" w:rsidRDefault="007B3626">
            <w:pPr>
              <w:pStyle w:val="ConsPlusNormal"/>
            </w:pPr>
            <w:r>
              <w:t>ингибиторы Янус-киназ (JAK)</w:t>
            </w:r>
          </w:p>
        </w:tc>
        <w:tc>
          <w:tcPr>
            <w:tcW w:w="4592" w:type="dxa"/>
          </w:tcPr>
          <w:p w14:paraId="56051015" w14:textId="77777777" w:rsidR="007B3626" w:rsidRDefault="007B3626">
            <w:pPr>
              <w:pStyle w:val="ConsPlusNormal"/>
            </w:pPr>
            <w:r>
              <w:t>барицитиниб</w:t>
            </w:r>
          </w:p>
        </w:tc>
        <w:tc>
          <w:tcPr>
            <w:tcW w:w="3742" w:type="dxa"/>
          </w:tcPr>
          <w:p w14:paraId="1B46E161" w14:textId="77777777" w:rsidR="007B3626" w:rsidRDefault="007B3626">
            <w:pPr>
              <w:pStyle w:val="ConsPlusNormal"/>
            </w:pPr>
            <w:r>
              <w:t>твердые лекарственные формы для приема внутрь с обычным высвобождением</w:t>
            </w:r>
          </w:p>
        </w:tc>
      </w:tr>
      <w:tr w:rsidR="007B3626" w14:paraId="30062FF5" w14:textId="77777777">
        <w:tc>
          <w:tcPr>
            <w:tcW w:w="0" w:type="auto"/>
            <w:vMerge/>
          </w:tcPr>
          <w:p w14:paraId="1DDDE5F7" w14:textId="77777777" w:rsidR="007B3626" w:rsidRDefault="007B3626">
            <w:pPr>
              <w:pStyle w:val="ConsPlusNormal"/>
            </w:pPr>
          </w:p>
        </w:tc>
        <w:tc>
          <w:tcPr>
            <w:tcW w:w="0" w:type="auto"/>
            <w:vMerge/>
          </w:tcPr>
          <w:p w14:paraId="64CBE967" w14:textId="77777777" w:rsidR="007B3626" w:rsidRDefault="007B3626">
            <w:pPr>
              <w:pStyle w:val="ConsPlusNormal"/>
            </w:pPr>
          </w:p>
        </w:tc>
        <w:tc>
          <w:tcPr>
            <w:tcW w:w="4592" w:type="dxa"/>
          </w:tcPr>
          <w:p w14:paraId="7DC608DA" w14:textId="77777777" w:rsidR="007B3626" w:rsidRDefault="007B3626">
            <w:pPr>
              <w:pStyle w:val="ConsPlusNormal"/>
            </w:pPr>
            <w:r>
              <w:t>тофацитиниб</w:t>
            </w:r>
          </w:p>
        </w:tc>
        <w:tc>
          <w:tcPr>
            <w:tcW w:w="3742" w:type="dxa"/>
          </w:tcPr>
          <w:p w14:paraId="314E9DBD" w14:textId="77777777" w:rsidR="007B3626" w:rsidRDefault="007B3626">
            <w:pPr>
              <w:pStyle w:val="ConsPlusNormal"/>
            </w:pPr>
            <w:r>
              <w:t>твердые лекарственные формы для приема внутрь с обычным высвобождением</w:t>
            </w:r>
          </w:p>
        </w:tc>
      </w:tr>
      <w:tr w:rsidR="007B3626" w14:paraId="401C8F52" w14:textId="77777777">
        <w:tc>
          <w:tcPr>
            <w:tcW w:w="0" w:type="auto"/>
            <w:vMerge/>
          </w:tcPr>
          <w:p w14:paraId="786A8ABD" w14:textId="77777777" w:rsidR="007B3626" w:rsidRDefault="007B3626">
            <w:pPr>
              <w:pStyle w:val="ConsPlusNormal"/>
            </w:pPr>
          </w:p>
        </w:tc>
        <w:tc>
          <w:tcPr>
            <w:tcW w:w="0" w:type="auto"/>
            <w:vMerge/>
          </w:tcPr>
          <w:p w14:paraId="2A597277" w14:textId="77777777" w:rsidR="007B3626" w:rsidRDefault="007B3626">
            <w:pPr>
              <w:pStyle w:val="ConsPlusNormal"/>
            </w:pPr>
          </w:p>
        </w:tc>
        <w:tc>
          <w:tcPr>
            <w:tcW w:w="4592" w:type="dxa"/>
          </w:tcPr>
          <w:p w14:paraId="4489182C" w14:textId="77777777" w:rsidR="007B3626" w:rsidRDefault="007B3626">
            <w:pPr>
              <w:pStyle w:val="ConsPlusNormal"/>
            </w:pPr>
            <w:r>
              <w:t>упадацитиниб</w:t>
            </w:r>
          </w:p>
        </w:tc>
        <w:tc>
          <w:tcPr>
            <w:tcW w:w="3742" w:type="dxa"/>
          </w:tcPr>
          <w:p w14:paraId="5A711AC3" w14:textId="77777777" w:rsidR="007B3626" w:rsidRDefault="007B3626">
            <w:pPr>
              <w:pStyle w:val="ConsPlusNormal"/>
            </w:pPr>
            <w:r>
              <w:t>твердые лекарственные формы для приема внутрь с модифицированным высвобождением</w:t>
            </w:r>
          </w:p>
        </w:tc>
      </w:tr>
      <w:tr w:rsidR="007B3626" w14:paraId="2E2FAECE" w14:textId="77777777">
        <w:tc>
          <w:tcPr>
            <w:tcW w:w="4309" w:type="dxa"/>
            <w:vMerge w:val="restart"/>
          </w:tcPr>
          <w:p w14:paraId="22B30685" w14:textId="77777777" w:rsidR="007B3626" w:rsidRDefault="007B3626">
            <w:pPr>
              <w:pStyle w:val="ConsPlusNormal"/>
              <w:jc w:val="center"/>
            </w:pPr>
            <w:r>
              <w:t>L04AG</w:t>
            </w:r>
          </w:p>
        </w:tc>
        <w:tc>
          <w:tcPr>
            <w:tcW w:w="4819" w:type="dxa"/>
            <w:vMerge w:val="restart"/>
          </w:tcPr>
          <w:p w14:paraId="490DEBF7" w14:textId="77777777" w:rsidR="007B3626" w:rsidRDefault="007B3626">
            <w:pPr>
              <w:pStyle w:val="ConsPlusNormal"/>
            </w:pPr>
            <w:r>
              <w:t>моноклональные антитела</w:t>
            </w:r>
          </w:p>
        </w:tc>
        <w:tc>
          <w:tcPr>
            <w:tcW w:w="4592" w:type="dxa"/>
          </w:tcPr>
          <w:p w14:paraId="36223FCB" w14:textId="77777777" w:rsidR="007B3626" w:rsidRDefault="007B3626">
            <w:pPr>
              <w:pStyle w:val="ConsPlusNormal"/>
            </w:pPr>
            <w:r>
              <w:t>анифролумаб</w:t>
            </w:r>
          </w:p>
        </w:tc>
        <w:tc>
          <w:tcPr>
            <w:tcW w:w="3742" w:type="dxa"/>
          </w:tcPr>
          <w:p w14:paraId="5AF61926" w14:textId="77777777" w:rsidR="007B3626" w:rsidRDefault="007B3626">
            <w:pPr>
              <w:pStyle w:val="ConsPlusNormal"/>
            </w:pPr>
            <w:r>
              <w:t>лекарственные формы для парентерального применения</w:t>
            </w:r>
          </w:p>
        </w:tc>
      </w:tr>
      <w:tr w:rsidR="007B3626" w14:paraId="7E9F12DB" w14:textId="77777777">
        <w:tc>
          <w:tcPr>
            <w:tcW w:w="0" w:type="auto"/>
            <w:vMerge/>
          </w:tcPr>
          <w:p w14:paraId="7651F32B" w14:textId="77777777" w:rsidR="007B3626" w:rsidRDefault="007B3626">
            <w:pPr>
              <w:pStyle w:val="ConsPlusNormal"/>
            </w:pPr>
          </w:p>
        </w:tc>
        <w:tc>
          <w:tcPr>
            <w:tcW w:w="0" w:type="auto"/>
            <w:vMerge/>
          </w:tcPr>
          <w:p w14:paraId="40EAACC3" w14:textId="77777777" w:rsidR="007B3626" w:rsidRDefault="007B3626">
            <w:pPr>
              <w:pStyle w:val="ConsPlusNormal"/>
            </w:pPr>
          </w:p>
        </w:tc>
        <w:tc>
          <w:tcPr>
            <w:tcW w:w="4592" w:type="dxa"/>
          </w:tcPr>
          <w:p w14:paraId="05F27D4D" w14:textId="77777777" w:rsidR="007B3626" w:rsidRDefault="007B3626">
            <w:pPr>
              <w:pStyle w:val="ConsPlusNormal"/>
            </w:pPr>
            <w:r>
              <w:t>белимумаб</w:t>
            </w:r>
          </w:p>
        </w:tc>
        <w:tc>
          <w:tcPr>
            <w:tcW w:w="3742" w:type="dxa"/>
          </w:tcPr>
          <w:p w14:paraId="42BD98E3" w14:textId="77777777" w:rsidR="007B3626" w:rsidRDefault="007B3626">
            <w:pPr>
              <w:pStyle w:val="ConsPlusNormal"/>
            </w:pPr>
            <w:r>
              <w:t>лекарственные формы для парентерального применения, за исключением раствора для подкожного введения</w:t>
            </w:r>
          </w:p>
        </w:tc>
      </w:tr>
      <w:tr w:rsidR="007B3626" w14:paraId="5FA8DD85" w14:textId="77777777">
        <w:tc>
          <w:tcPr>
            <w:tcW w:w="0" w:type="auto"/>
            <w:vMerge/>
          </w:tcPr>
          <w:p w14:paraId="37A345F5" w14:textId="77777777" w:rsidR="007B3626" w:rsidRDefault="007B3626">
            <w:pPr>
              <w:pStyle w:val="ConsPlusNormal"/>
            </w:pPr>
          </w:p>
        </w:tc>
        <w:tc>
          <w:tcPr>
            <w:tcW w:w="0" w:type="auto"/>
            <w:vMerge/>
          </w:tcPr>
          <w:p w14:paraId="0DBF9F26" w14:textId="77777777" w:rsidR="007B3626" w:rsidRDefault="007B3626">
            <w:pPr>
              <w:pStyle w:val="ConsPlusNormal"/>
            </w:pPr>
          </w:p>
        </w:tc>
        <w:tc>
          <w:tcPr>
            <w:tcW w:w="4592" w:type="dxa"/>
          </w:tcPr>
          <w:p w14:paraId="0B4931CD" w14:textId="77777777" w:rsidR="007B3626" w:rsidRDefault="007B3626">
            <w:pPr>
              <w:pStyle w:val="ConsPlusNormal"/>
            </w:pPr>
            <w:r>
              <w:t>ведолизумаб</w:t>
            </w:r>
          </w:p>
        </w:tc>
        <w:tc>
          <w:tcPr>
            <w:tcW w:w="3742" w:type="dxa"/>
          </w:tcPr>
          <w:p w14:paraId="12083368" w14:textId="77777777" w:rsidR="007B3626" w:rsidRDefault="007B3626">
            <w:pPr>
              <w:pStyle w:val="ConsPlusNormal"/>
            </w:pPr>
            <w:r>
              <w:t>лекарственные формы для парентерального применения</w:t>
            </w:r>
          </w:p>
        </w:tc>
      </w:tr>
      <w:tr w:rsidR="007B3626" w14:paraId="1FB53033" w14:textId="77777777">
        <w:tc>
          <w:tcPr>
            <w:tcW w:w="0" w:type="auto"/>
            <w:vMerge/>
          </w:tcPr>
          <w:p w14:paraId="6C470EC1" w14:textId="77777777" w:rsidR="007B3626" w:rsidRDefault="007B3626">
            <w:pPr>
              <w:pStyle w:val="ConsPlusNormal"/>
            </w:pPr>
          </w:p>
        </w:tc>
        <w:tc>
          <w:tcPr>
            <w:tcW w:w="0" w:type="auto"/>
            <w:vMerge/>
          </w:tcPr>
          <w:p w14:paraId="7D0E0157" w14:textId="77777777" w:rsidR="007B3626" w:rsidRDefault="007B3626">
            <w:pPr>
              <w:pStyle w:val="ConsPlusNormal"/>
            </w:pPr>
          </w:p>
        </w:tc>
        <w:tc>
          <w:tcPr>
            <w:tcW w:w="4592" w:type="dxa"/>
          </w:tcPr>
          <w:p w14:paraId="1D5650EE" w14:textId="77777777" w:rsidR="007B3626" w:rsidRDefault="007B3626">
            <w:pPr>
              <w:pStyle w:val="ConsPlusNormal"/>
            </w:pPr>
            <w:r>
              <w:t>натализумаб</w:t>
            </w:r>
          </w:p>
        </w:tc>
        <w:tc>
          <w:tcPr>
            <w:tcW w:w="3742" w:type="dxa"/>
          </w:tcPr>
          <w:p w14:paraId="136B8AB6" w14:textId="77777777" w:rsidR="007B3626" w:rsidRDefault="007B3626">
            <w:pPr>
              <w:pStyle w:val="ConsPlusNormal"/>
            </w:pPr>
            <w:r>
              <w:t>лекарственные формы для парентерального применения</w:t>
            </w:r>
          </w:p>
        </w:tc>
      </w:tr>
      <w:tr w:rsidR="007B3626" w14:paraId="5776DFDD" w14:textId="77777777">
        <w:tc>
          <w:tcPr>
            <w:tcW w:w="4309" w:type="dxa"/>
          </w:tcPr>
          <w:p w14:paraId="0506E454" w14:textId="77777777" w:rsidR="007B3626" w:rsidRDefault="007B3626">
            <w:pPr>
              <w:pStyle w:val="ConsPlusNormal"/>
              <w:jc w:val="center"/>
            </w:pPr>
            <w:r>
              <w:t>L04AK</w:t>
            </w:r>
          </w:p>
        </w:tc>
        <w:tc>
          <w:tcPr>
            <w:tcW w:w="4819" w:type="dxa"/>
          </w:tcPr>
          <w:p w14:paraId="74722F26" w14:textId="77777777" w:rsidR="007B3626" w:rsidRDefault="007B3626">
            <w:pPr>
              <w:pStyle w:val="ConsPlusNormal"/>
            </w:pPr>
            <w:r>
              <w:t>ингибиторы дигидрооротатдегидрогеназы</w:t>
            </w:r>
          </w:p>
        </w:tc>
        <w:tc>
          <w:tcPr>
            <w:tcW w:w="4592" w:type="dxa"/>
          </w:tcPr>
          <w:p w14:paraId="5B87AD54" w14:textId="77777777" w:rsidR="007B3626" w:rsidRDefault="007B3626">
            <w:pPr>
              <w:pStyle w:val="ConsPlusNormal"/>
            </w:pPr>
            <w:r>
              <w:t>лефлуномид</w:t>
            </w:r>
          </w:p>
        </w:tc>
        <w:tc>
          <w:tcPr>
            <w:tcW w:w="3742" w:type="dxa"/>
          </w:tcPr>
          <w:p w14:paraId="7F115856" w14:textId="77777777" w:rsidR="007B3626" w:rsidRDefault="007B3626">
            <w:pPr>
              <w:pStyle w:val="ConsPlusNormal"/>
            </w:pPr>
            <w:r>
              <w:t>твердые лекарственные формы для приема внутрь с обычным высвобождением</w:t>
            </w:r>
          </w:p>
        </w:tc>
      </w:tr>
      <w:tr w:rsidR="007B3626" w14:paraId="75DBEFC2" w14:textId="77777777">
        <w:tc>
          <w:tcPr>
            <w:tcW w:w="4309" w:type="dxa"/>
            <w:vMerge w:val="restart"/>
          </w:tcPr>
          <w:p w14:paraId="06770E9C" w14:textId="77777777" w:rsidR="007B3626" w:rsidRDefault="007B3626">
            <w:pPr>
              <w:pStyle w:val="ConsPlusNormal"/>
              <w:jc w:val="center"/>
            </w:pPr>
            <w:r>
              <w:t>L04AX</w:t>
            </w:r>
          </w:p>
        </w:tc>
        <w:tc>
          <w:tcPr>
            <w:tcW w:w="4819" w:type="dxa"/>
            <w:vMerge w:val="restart"/>
          </w:tcPr>
          <w:p w14:paraId="20782AAD" w14:textId="77777777" w:rsidR="007B3626" w:rsidRDefault="007B3626">
            <w:pPr>
              <w:pStyle w:val="ConsPlusNormal"/>
            </w:pPr>
            <w:r>
              <w:t>другие иммунодепрессанты</w:t>
            </w:r>
          </w:p>
        </w:tc>
        <w:tc>
          <w:tcPr>
            <w:tcW w:w="4592" w:type="dxa"/>
          </w:tcPr>
          <w:p w14:paraId="3D09E492" w14:textId="77777777" w:rsidR="007B3626" w:rsidRDefault="007B3626">
            <w:pPr>
              <w:pStyle w:val="ConsPlusNormal"/>
            </w:pPr>
            <w:r>
              <w:t>азатиоприн</w:t>
            </w:r>
          </w:p>
        </w:tc>
        <w:tc>
          <w:tcPr>
            <w:tcW w:w="3742" w:type="dxa"/>
          </w:tcPr>
          <w:p w14:paraId="3F9297F2" w14:textId="77777777" w:rsidR="007B3626" w:rsidRDefault="007B3626">
            <w:pPr>
              <w:pStyle w:val="ConsPlusNormal"/>
            </w:pPr>
            <w:r>
              <w:t xml:space="preserve">твердые лекарственные формы для </w:t>
            </w:r>
            <w:r>
              <w:lastRenderedPageBreak/>
              <w:t>приема внутрь с обычным высвобождением</w:t>
            </w:r>
          </w:p>
        </w:tc>
      </w:tr>
      <w:tr w:rsidR="007B3626" w14:paraId="2F8BFF0E" w14:textId="77777777">
        <w:tc>
          <w:tcPr>
            <w:tcW w:w="0" w:type="auto"/>
            <w:vMerge/>
          </w:tcPr>
          <w:p w14:paraId="1189E54F" w14:textId="77777777" w:rsidR="007B3626" w:rsidRDefault="007B3626">
            <w:pPr>
              <w:pStyle w:val="ConsPlusNormal"/>
            </w:pPr>
          </w:p>
        </w:tc>
        <w:tc>
          <w:tcPr>
            <w:tcW w:w="0" w:type="auto"/>
            <w:vMerge/>
          </w:tcPr>
          <w:p w14:paraId="722EB6AD" w14:textId="77777777" w:rsidR="007B3626" w:rsidRDefault="007B3626">
            <w:pPr>
              <w:pStyle w:val="ConsPlusNormal"/>
            </w:pPr>
          </w:p>
        </w:tc>
        <w:tc>
          <w:tcPr>
            <w:tcW w:w="4592" w:type="dxa"/>
          </w:tcPr>
          <w:p w14:paraId="052306C8" w14:textId="77777777" w:rsidR="007B3626" w:rsidRDefault="007B3626">
            <w:pPr>
              <w:pStyle w:val="ConsPlusNormal"/>
            </w:pPr>
            <w:r>
              <w:t>диметилфумарат</w:t>
            </w:r>
          </w:p>
        </w:tc>
        <w:tc>
          <w:tcPr>
            <w:tcW w:w="3742" w:type="dxa"/>
          </w:tcPr>
          <w:p w14:paraId="2BC7EAEB" w14:textId="77777777" w:rsidR="007B3626" w:rsidRDefault="007B3626">
            <w:pPr>
              <w:pStyle w:val="ConsPlusNormal"/>
            </w:pPr>
            <w:r>
              <w:t>твердые лекарственные формы для приема внутрь с модифицированным высвобождением</w:t>
            </w:r>
          </w:p>
        </w:tc>
      </w:tr>
      <w:tr w:rsidR="007B3626" w14:paraId="71651829" w14:textId="77777777">
        <w:tc>
          <w:tcPr>
            <w:tcW w:w="0" w:type="auto"/>
            <w:vMerge/>
          </w:tcPr>
          <w:p w14:paraId="28C49314" w14:textId="77777777" w:rsidR="007B3626" w:rsidRDefault="007B3626">
            <w:pPr>
              <w:pStyle w:val="ConsPlusNormal"/>
            </w:pPr>
          </w:p>
        </w:tc>
        <w:tc>
          <w:tcPr>
            <w:tcW w:w="0" w:type="auto"/>
            <w:vMerge/>
          </w:tcPr>
          <w:p w14:paraId="184B3BB0" w14:textId="77777777" w:rsidR="007B3626" w:rsidRDefault="007B3626">
            <w:pPr>
              <w:pStyle w:val="ConsPlusNormal"/>
            </w:pPr>
          </w:p>
        </w:tc>
        <w:tc>
          <w:tcPr>
            <w:tcW w:w="4592" w:type="dxa"/>
          </w:tcPr>
          <w:p w14:paraId="193D851D" w14:textId="77777777" w:rsidR="007B3626" w:rsidRDefault="007B3626">
            <w:pPr>
              <w:pStyle w:val="ConsPlusNormal"/>
            </w:pPr>
            <w:r>
              <w:t>леналидомид</w:t>
            </w:r>
          </w:p>
        </w:tc>
        <w:tc>
          <w:tcPr>
            <w:tcW w:w="3742" w:type="dxa"/>
          </w:tcPr>
          <w:p w14:paraId="68286986" w14:textId="77777777" w:rsidR="007B3626" w:rsidRDefault="007B3626">
            <w:pPr>
              <w:pStyle w:val="ConsPlusNormal"/>
            </w:pPr>
            <w:r>
              <w:t>твердые лекарственные формы для приема внутрь с обычным высвобождением</w:t>
            </w:r>
          </w:p>
        </w:tc>
      </w:tr>
      <w:tr w:rsidR="007B3626" w14:paraId="246EE756" w14:textId="77777777">
        <w:tc>
          <w:tcPr>
            <w:tcW w:w="0" w:type="auto"/>
            <w:vMerge/>
          </w:tcPr>
          <w:p w14:paraId="4E5CDEF8" w14:textId="77777777" w:rsidR="007B3626" w:rsidRDefault="007B3626">
            <w:pPr>
              <w:pStyle w:val="ConsPlusNormal"/>
            </w:pPr>
          </w:p>
        </w:tc>
        <w:tc>
          <w:tcPr>
            <w:tcW w:w="0" w:type="auto"/>
            <w:vMerge/>
          </w:tcPr>
          <w:p w14:paraId="5BE2B685" w14:textId="77777777" w:rsidR="007B3626" w:rsidRDefault="007B3626">
            <w:pPr>
              <w:pStyle w:val="ConsPlusNormal"/>
            </w:pPr>
          </w:p>
        </w:tc>
        <w:tc>
          <w:tcPr>
            <w:tcW w:w="4592" w:type="dxa"/>
          </w:tcPr>
          <w:p w14:paraId="2380F1C5" w14:textId="77777777" w:rsidR="007B3626" w:rsidRDefault="007B3626">
            <w:pPr>
              <w:pStyle w:val="ConsPlusNormal"/>
            </w:pPr>
            <w:r>
              <w:t>пирфенидон</w:t>
            </w:r>
          </w:p>
        </w:tc>
        <w:tc>
          <w:tcPr>
            <w:tcW w:w="3742" w:type="dxa"/>
          </w:tcPr>
          <w:p w14:paraId="24C7EA29" w14:textId="77777777" w:rsidR="007B3626" w:rsidRDefault="007B3626">
            <w:pPr>
              <w:pStyle w:val="ConsPlusNormal"/>
            </w:pPr>
            <w:r>
              <w:t>твердые лекарственные формы для приема внутрь с обычным высвобождением</w:t>
            </w:r>
          </w:p>
        </w:tc>
      </w:tr>
      <w:tr w:rsidR="007B3626" w14:paraId="790719C4" w14:textId="77777777">
        <w:tc>
          <w:tcPr>
            <w:tcW w:w="0" w:type="auto"/>
            <w:vMerge/>
          </w:tcPr>
          <w:p w14:paraId="4DAD89CF" w14:textId="77777777" w:rsidR="007B3626" w:rsidRDefault="007B3626">
            <w:pPr>
              <w:pStyle w:val="ConsPlusNormal"/>
            </w:pPr>
          </w:p>
        </w:tc>
        <w:tc>
          <w:tcPr>
            <w:tcW w:w="0" w:type="auto"/>
            <w:vMerge/>
          </w:tcPr>
          <w:p w14:paraId="158CB38D" w14:textId="77777777" w:rsidR="007B3626" w:rsidRDefault="007B3626">
            <w:pPr>
              <w:pStyle w:val="ConsPlusNormal"/>
            </w:pPr>
          </w:p>
        </w:tc>
        <w:tc>
          <w:tcPr>
            <w:tcW w:w="4592" w:type="dxa"/>
          </w:tcPr>
          <w:p w14:paraId="51D0EA89" w14:textId="77777777" w:rsidR="007B3626" w:rsidRDefault="007B3626">
            <w:pPr>
              <w:pStyle w:val="ConsPlusNormal"/>
            </w:pPr>
            <w:r>
              <w:t>помалидомид</w:t>
            </w:r>
          </w:p>
        </w:tc>
        <w:tc>
          <w:tcPr>
            <w:tcW w:w="3742" w:type="dxa"/>
          </w:tcPr>
          <w:p w14:paraId="56C25A17" w14:textId="77777777" w:rsidR="007B3626" w:rsidRDefault="007B3626">
            <w:pPr>
              <w:pStyle w:val="ConsPlusNormal"/>
            </w:pPr>
            <w:r>
              <w:t>твердые лекарственные формы для приема внутрь с обычным высвобождением</w:t>
            </w:r>
          </w:p>
        </w:tc>
      </w:tr>
      <w:tr w:rsidR="007B3626" w14:paraId="1D16CF46" w14:textId="77777777">
        <w:tc>
          <w:tcPr>
            <w:tcW w:w="4309" w:type="dxa"/>
          </w:tcPr>
          <w:p w14:paraId="2074663F" w14:textId="77777777" w:rsidR="007B3626" w:rsidRDefault="007B3626">
            <w:pPr>
              <w:pStyle w:val="ConsPlusNormal"/>
              <w:jc w:val="center"/>
              <w:outlineLvl w:val="2"/>
            </w:pPr>
            <w:r>
              <w:t>M</w:t>
            </w:r>
          </w:p>
        </w:tc>
        <w:tc>
          <w:tcPr>
            <w:tcW w:w="4819" w:type="dxa"/>
          </w:tcPr>
          <w:p w14:paraId="2C83440C" w14:textId="77777777" w:rsidR="007B3626" w:rsidRDefault="007B3626">
            <w:pPr>
              <w:pStyle w:val="ConsPlusNormal"/>
            </w:pPr>
            <w:r>
              <w:t>костно-мышечная система</w:t>
            </w:r>
          </w:p>
        </w:tc>
        <w:tc>
          <w:tcPr>
            <w:tcW w:w="4592" w:type="dxa"/>
          </w:tcPr>
          <w:p w14:paraId="42D64CF0" w14:textId="77777777" w:rsidR="007B3626" w:rsidRDefault="007B3626">
            <w:pPr>
              <w:pStyle w:val="ConsPlusNormal"/>
            </w:pPr>
          </w:p>
        </w:tc>
        <w:tc>
          <w:tcPr>
            <w:tcW w:w="3742" w:type="dxa"/>
          </w:tcPr>
          <w:p w14:paraId="32525F17" w14:textId="77777777" w:rsidR="007B3626" w:rsidRDefault="007B3626">
            <w:pPr>
              <w:pStyle w:val="ConsPlusNormal"/>
            </w:pPr>
          </w:p>
        </w:tc>
      </w:tr>
      <w:tr w:rsidR="007B3626" w14:paraId="5A04D834" w14:textId="77777777">
        <w:tc>
          <w:tcPr>
            <w:tcW w:w="4309" w:type="dxa"/>
          </w:tcPr>
          <w:p w14:paraId="0F1A62B6" w14:textId="77777777" w:rsidR="007B3626" w:rsidRDefault="007B3626">
            <w:pPr>
              <w:pStyle w:val="ConsPlusNormal"/>
              <w:jc w:val="center"/>
              <w:outlineLvl w:val="3"/>
            </w:pPr>
            <w:r>
              <w:t>M01</w:t>
            </w:r>
          </w:p>
        </w:tc>
        <w:tc>
          <w:tcPr>
            <w:tcW w:w="4819" w:type="dxa"/>
          </w:tcPr>
          <w:p w14:paraId="02498F07" w14:textId="77777777" w:rsidR="007B3626" w:rsidRDefault="007B3626">
            <w:pPr>
              <w:pStyle w:val="ConsPlusNormal"/>
            </w:pPr>
            <w:r>
              <w:t>противовоспалительные и противоревматические препараты</w:t>
            </w:r>
          </w:p>
        </w:tc>
        <w:tc>
          <w:tcPr>
            <w:tcW w:w="4592" w:type="dxa"/>
          </w:tcPr>
          <w:p w14:paraId="5B00A7C7" w14:textId="77777777" w:rsidR="007B3626" w:rsidRDefault="007B3626">
            <w:pPr>
              <w:pStyle w:val="ConsPlusNormal"/>
            </w:pPr>
          </w:p>
        </w:tc>
        <w:tc>
          <w:tcPr>
            <w:tcW w:w="3742" w:type="dxa"/>
          </w:tcPr>
          <w:p w14:paraId="43316BE4" w14:textId="77777777" w:rsidR="007B3626" w:rsidRDefault="007B3626">
            <w:pPr>
              <w:pStyle w:val="ConsPlusNormal"/>
            </w:pPr>
          </w:p>
        </w:tc>
      </w:tr>
      <w:tr w:rsidR="007B3626" w14:paraId="2F333180" w14:textId="77777777">
        <w:tc>
          <w:tcPr>
            <w:tcW w:w="4309" w:type="dxa"/>
          </w:tcPr>
          <w:p w14:paraId="06E71C95" w14:textId="77777777" w:rsidR="007B3626" w:rsidRDefault="007B3626">
            <w:pPr>
              <w:pStyle w:val="ConsPlusNormal"/>
              <w:jc w:val="center"/>
            </w:pPr>
            <w:r>
              <w:t>M01A</w:t>
            </w:r>
          </w:p>
        </w:tc>
        <w:tc>
          <w:tcPr>
            <w:tcW w:w="4819" w:type="dxa"/>
          </w:tcPr>
          <w:p w14:paraId="6B4043DD" w14:textId="77777777" w:rsidR="007B3626" w:rsidRDefault="007B3626">
            <w:pPr>
              <w:pStyle w:val="ConsPlusNormal"/>
            </w:pPr>
            <w:r>
              <w:t>нестероидные противовоспалительные и противоревматические препараты</w:t>
            </w:r>
          </w:p>
        </w:tc>
        <w:tc>
          <w:tcPr>
            <w:tcW w:w="4592" w:type="dxa"/>
          </w:tcPr>
          <w:p w14:paraId="1B7856EB" w14:textId="77777777" w:rsidR="007B3626" w:rsidRDefault="007B3626">
            <w:pPr>
              <w:pStyle w:val="ConsPlusNormal"/>
            </w:pPr>
          </w:p>
        </w:tc>
        <w:tc>
          <w:tcPr>
            <w:tcW w:w="3742" w:type="dxa"/>
          </w:tcPr>
          <w:p w14:paraId="72AB42EB" w14:textId="77777777" w:rsidR="007B3626" w:rsidRDefault="007B3626">
            <w:pPr>
              <w:pStyle w:val="ConsPlusNormal"/>
            </w:pPr>
          </w:p>
        </w:tc>
      </w:tr>
      <w:tr w:rsidR="007B3626" w14:paraId="05096F01" w14:textId="77777777">
        <w:tc>
          <w:tcPr>
            <w:tcW w:w="4309" w:type="dxa"/>
            <w:vMerge w:val="restart"/>
          </w:tcPr>
          <w:p w14:paraId="59FEC65A" w14:textId="77777777" w:rsidR="007B3626" w:rsidRDefault="007B3626">
            <w:pPr>
              <w:pStyle w:val="ConsPlusNormal"/>
              <w:jc w:val="center"/>
            </w:pPr>
            <w:r>
              <w:t>M01AB</w:t>
            </w:r>
          </w:p>
        </w:tc>
        <w:tc>
          <w:tcPr>
            <w:tcW w:w="4819" w:type="dxa"/>
            <w:vMerge w:val="restart"/>
          </w:tcPr>
          <w:p w14:paraId="1E0C5625" w14:textId="77777777" w:rsidR="007B3626" w:rsidRDefault="007B3626">
            <w:pPr>
              <w:pStyle w:val="ConsPlusNormal"/>
            </w:pPr>
            <w:r>
              <w:t>производные уксусной кислоты и родственные соединения</w:t>
            </w:r>
          </w:p>
        </w:tc>
        <w:tc>
          <w:tcPr>
            <w:tcW w:w="4592" w:type="dxa"/>
          </w:tcPr>
          <w:p w14:paraId="5A518F0C" w14:textId="77777777" w:rsidR="007B3626" w:rsidRDefault="007B3626">
            <w:pPr>
              <w:pStyle w:val="ConsPlusNormal"/>
            </w:pPr>
            <w:r>
              <w:t>диклофенак</w:t>
            </w:r>
          </w:p>
        </w:tc>
        <w:tc>
          <w:tcPr>
            <w:tcW w:w="3742" w:type="dxa"/>
          </w:tcPr>
          <w:p w14:paraId="05E9B5C0" w14:textId="77777777" w:rsidR="007B3626" w:rsidRDefault="007B3626">
            <w:pPr>
              <w:pStyle w:val="ConsPlusNormal"/>
            </w:pPr>
            <w:r>
              <w:t>жидкие лекарственные формы для местного офтальмологического применения;</w:t>
            </w:r>
          </w:p>
          <w:p w14:paraId="71EE39EC" w14:textId="77777777" w:rsidR="007B3626" w:rsidRDefault="007B3626">
            <w:pPr>
              <w:pStyle w:val="ConsPlusNormal"/>
            </w:pPr>
            <w:r>
              <w:t>лекарственные формы для парентерального применения;</w:t>
            </w:r>
          </w:p>
          <w:p w14:paraId="5B311542" w14:textId="77777777" w:rsidR="007B3626" w:rsidRDefault="007B3626">
            <w:pPr>
              <w:pStyle w:val="ConsPlusNormal"/>
            </w:pPr>
            <w:r>
              <w:t xml:space="preserve">твердые лекарственные формы для приема внутрь с обычным или </w:t>
            </w:r>
            <w:r>
              <w:lastRenderedPageBreak/>
              <w:t>модифицированным высвобождением</w:t>
            </w:r>
          </w:p>
        </w:tc>
      </w:tr>
      <w:tr w:rsidR="007B3626" w14:paraId="6EE11BF6" w14:textId="77777777">
        <w:tc>
          <w:tcPr>
            <w:tcW w:w="0" w:type="auto"/>
            <w:vMerge/>
          </w:tcPr>
          <w:p w14:paraId="55F42DAA" w14:textId="77777777" w:rsidR="007B3626" w:rsidRDefault="007B3626">
            <w:pPr>
              <w:pStyle w:val="ConsPlusNormal"/>
            </w:pPr>
          </w:p>
        </w:tc>
        <w:tc>
          <w:tcPr>
            <w:tcW w:w="0" w:type="auto"/>
            <w:vMerge/>
          </w:tcPr>
          <w:p w14:paraId="1388A45C" w14:textId="77777777" w:rsidR="007B3626" w:rsidRDefault="007B3626">
            <w:pPr>
              <w:pStyle w:val="ConsPlusNormal"/>
            </w:pPr>
          </w:p>
        </w:tc>
        <w:tc>
          <w:tcPr>
            <w:tcW w:w="4592" w:type="dxa"/>
          </w:tcPr>
          <w:p w14:paraId="7C16097A" w14:textId="77777777" w:rsidR="007B3626" w:rsidRDefault="007B3626">
            <w:pPr>
              <w:pStyle w:val="ConsPlusNormal"/>
            </w:pPr>
            <w:r>
              <w:t>кеторолак</w:t>
            </w:r>
          </w:p>
        </w:tc>
        <w:tc>
          <w:tcPr>
            <w:tcW w:w="3742" w:type="dxa"/>
          </w:tcPr>
          <w:p w14:paraId="74768607" w14:textId="77777777" w:rsidR="007B3626" w:rsidRDefault="007B3626">
            <w:pPr>
              <w:pStyle w:val="ConsPlusNormal"/>
            </w:pPr>
            <w:r>
              <w:t>лекарственные формы для парентерального применения;</w:t>
            </w:r>
          </w:p>
          <w:p w14:paraId="0200AC5D" w14:textId="77777777" w:rsidR="007B3626" w:rsidRDefault="007B3626">
            <w:pPr>
              <w:pStyle w:val="ConsPlusNormal"/>
            </w:pPr>
            <w:r>
              <w:t>твердые лекарственные формы для приема внутрь с обычным высвобождением</w:t>
            </w:r>
          </w:p>
        </w:tc>
      </w:tr>
      <w:tr w:rsidR="007B3626" w14:paraId="1F82189A" w14:textId="77777777">
        <w:tc>
          <w:tcPr>
            <w:tcW w:w="4309" w:type="dxa"/>
            <w:vMerge w:val="restart"/>
          </w:tcPr>
          <w:p w14:paraId="4CFAA4B4" w14:textId="77777777" w:rsidR="007B3626" w:rsidRDefault="007B3626">
            <w:pPr>
              <w:pStyle w:val="ConsPlusNormal"/>
              <w:jc w:val="center"/>
            </w:pPr>
            <w:r>
              <w:t>M01AE</w:t>
            </w:r>
          </w:p>
        </w:tc>
        <w:tc>
          <w:tcPr>
            <w:tcW w:w="4819" w:type="dxa"/>
            <w:vMerge w:val="restart"/>
          </w:tcPr>
          <w:p w14:paraId="468D735E" w14:textId="77777777" w:rsidR="007B3626" w:rsidRDefault="007B3626">
            <w:pPr>
              <w:pStyle w:val="ConsPlusNormal"/>
            </w:pPr>
            <w:r>
              <w:t>производные пропионовой кислоты</w:t>
            </w:r>
          </w:p>
        </w:tc>
        <w:tc>
          <w:tcPr>
            <w:tcW w:w="4592" w:type="dxa"/>
          </w:tcPr>
          <w:p w14:paraId="3B8FBF28" w14:textId="77777777" w:rsidR="007B3626" w:rsidRDefault="007B3626">
            <w:pPr>
              <w:pStyle w:val="ConsPlusNormal"/>
            </w:pPr>
            <w:r>
              <w:t>декскетопрофен</w:t>
            </w:r>
          </w:p>
        </w:tc>
        <w:tc>
          <w:tcPr>
            <w:tcW w:w="3742" w:type="dxa"/>
          </w:tcPr>
          <w:p w14:paraId="14A52B7D" w14:textId="77777777" w:rsidR="007B3626" w:rsidRDefault="007B3626">
            <w:pPr>
              <w:pStyle w:val="ConsPlusNormal"/>
            </w:pPr>
            <w:r>
              <w:t>лекарственные формы для парентерального применения</w:t>
            </w:r>
          </w:p>
        </w:tc>
      </w:tr>
      <w:tr w:rsidR="007B3626" w14:paraId="691B30F4" w14:textId="77777777">
        <w:tc>
          <w:tcPr>
            <w:tcW w:w="0" w:type="auto"/>
            <w:vMerge/>
          </w:tcPr>
          <w:p w14:paraId="5CF69CA4" w14:textId="77777777" w:rsidR="007B3626" w:rsidRDefault="007B3626">
            <w:pPr>
              <w:pStyle w:val="ConsPlusNormal"/>
            </w:pPr>
          </w:p>
        </w:tc>
        <w:tc>
          <w:tcPr>
            <w:tcW w:w="0" w:type="auto"/>
            <w:vMerge/>
          </w:tcPr>
          <w:p w14:paraId="7BE43177" w14:textId="77777777" w:rsidR="007B3626" w:rsidRDefault="007B3626">
            <w:pPr>
              <w:pStyle w:val="ConsPlusNormal"/>
            </w:pPr>
          </w:p>
        </w:tc>
        <w:tc>
          <w:tcPr>
            <w:tcW w:w="4592" w:type="dxa"/>
          </w:tcPr>
          <w:p w14:paraId="7C4AA607" w14:textId="77777777" w:rsidR="007B3626" w:rsidRDefault="007B3626">
            <w:pPr>
              <w:pStyle w:val="ConsPlusNormal"/>
            </w:pPr>
            <w:r>
              <w:t>ибупрофен</w:t>
            </w:r>
          </w:p>
        </w:tc>
        <w:tc>
          <w:tcPr>
            <w:tcW w:w="3742" w:type="dxa"/>
          </w:tcPr>
          <w:p w14:paraId="56D047DD" w14:textId="77777777" w:rsidR="007B3626" w:rsidRDefault="007B3626">
            <w:pPr>
              <w:pStyle w:val="ConsPlusNormal"/>
            </w:pPr>
            <w:r>
              <w:t>жидкие лекарственные формы для приема внутрь;</w:t>
            </w:r>
          </w:p>
          <w:p w14:paraId="0F61C3BA" w14:textId="77777777" w:rsidR="007B3626" w:rsidRDefault="007B3626">
            <w:pPr>
              <w:pStyle w:val="ConsPlusNormal"/>
            </w:pPr>
            <w:r>
              <w:t>лекарственные формы для парентерального применения;</w:t>
            </w:r>
          </w:p>
          <w:p w14:paraId="349E7343" w14:textId="77777777" w:rsidR="007B3626" w:rsidRDefault="007B3626">
            <w:pPr>
              <w:pStyle w:val="ConsPlusNormal"/>
            </w:pPr>
            <w:r>
              <w:t>мягкие лекарственные формы для местного ректального применения;</w:t>
            </w:r>
          </w:p>
          <w:p w14:paraId="3DB8B020" w14:textId="77777777" w:rsidR="007B3626" w:rsidRDefault="007B3626">
            <w:pPr>
              <w:pStyle w:val="ConsPlusNormal"/>
            </w:pPr>
            <w:r>
              <w:t>мягкие лекарственные формы для наружного применения;</w:t>
            </w:r>
          </w:p>
          <w:p w14:paraId="71498CD8" w14:textId="77777777" w:rsidR="007B3626" w:rsidRDefault="007B3626">
            <w:pPr>
              <w:pStyle w:val="ConsPlusNormal"/>
            </w:pPr>
            <w:r>
              <w:t>твердые лекарственные формы для приема внутрь с обычным или модифицированным высвобождением;</w:t>
            </w:r>
          </w:p>
          <w:p w14:paraId="2DAD36C7" w14:textId="77777777" w:rsidR="007B3626" w:rsidRDefault="007B3626">
            <w:pPr>
              <w:pStyle w:val="ConsPlusNormal"/>
            </w:pPr>
            <w:r>
              <w:t>твердые лекарственные формы, предназначенные для приготовления жидких лекарственных форм для приема внутрь</w:t>
            </w:r>
          </w:p>
        </w:tc>
      </w:tr>
      <w:tr w:rsidR="007B3626" w14:paraId="637ACA08" w14:textId="77777777">
        <w:tc>
          <w:tcPr>
            <w:tcW w:w="4309" w:type="dxa"/>
          </w:tcPr>
          <w:p w14:paraId="5331F77A" w14:textId="77777777" w:rsidR="007B3626" w:rsidRDefault="007B3626">
            <w:pPr>
              <w:pStyle w:val="ConsPlusNormal"/>
            </w:pPr>
          </w:p>
        </w:tc>
        <w:tc>
          <w:tcPr>
            <w:tcW w:w="4819" w:type="dxa"/>
          </w:tcPr>
          <w:p w14:paraId="3EEFE04F" w14:textId="77777777" w:rsidR="007B3626" w:rsidRDefault="007B3626">
            <w:pPr>
              <w:pStyle w:val="ConsPlusNormal"/>
            </w:pPr>
          </w:p>
        </w:tc>
        <w:tc>
          <w:tcPr>
            <w:tcW w:w="4592" w:type="dxa"/>
          </w:tcPr>
          <w:p w14:paraId="137CFA23" w14:textId="77777777" w:rsidR="007B3626" w:rsidRDefault="007B3626">
            <w:pPr>
              <w:pStyle w:val="ConsPlusNormal"/>
            </w:pPr>
            <w:r>
              <w:t>кетопрофен</w:t>
            </w:r>
          </w:p>
        </w:tc>
        <w:tc>
          <w:tcPr>
            <w:tcW w:w="3742" w:type="dxa"/>
          </w:tcPr>
          <w:p w14:paraId="3C94D679" w14:textId="77777777" w:rsidR="007B3626" w:rsidRDefault="007B3626">
            <w:pPr>
              <w:pStyle w:val="ConsPlusNormal"/>
            </w:pPr>
            <w:r>
              <w:t>лекарственные формы для парентерального применения;</w:t>
            </w:r>
          </w:p>
          <w:p w14:paraId="34F4BDEB" w14:textId="77777777" w:rsidR="007B3626" w:rsidRDefault="007B3626">
            <w:pPr>
              <w:pStyle w:val="ConsPlusNormal"/>
            </w:pPr>
            <w:r>
              <w:t>мягкие лекарственные формы для местного ректального применения;</w:t>
            </w:r>
          </w:p>
          <w:p w14:paraId="2C26B1AB" w14:textId="77777777" w:rsidR="007B3626" w:rsidRDefault="007B3626">
            <w:pPr>
              <w:pStyle w:val="ConsPlusNormal"/>
            </w:pPr>
            <w:r>
              <w:lastRenderedPageBreak/>
              <w:t>твердые лекарственные формы для приема внутрь с обычным или модифицированным высвобождением</w:t>
            </w:r>
          </w:p>
        </w:tc>
      </w:tr>
      <w:tr w:rsidR="007B3626" w14:paraId="46473990" w14:textId="77777777">
        <w:tc>
          <w:tcPr>
            <w:tcW w:w="4309" w:type="dxa"/>
          </w:tcPr>
          <w:p w14:paraId="78A577BC" w14:textId="77777777" w:rsidR="007B3626" w:rsidRDefault="007B3626">
            <w:pPr>
              <w:pStyle w:val="ConsPlusNormal"/>
              <w:jc w:val="center"/>
            </w:pPr>
            <w:r>
              <w:lastRenderedPageBreak/>
              <w:t>M01C</w:t>
            </w:r>
          </w:p>
        </w:tc>
        <w:tc>
          <w:tcPr>
            <w:tcW w:w="4819" w:type="dxa"/>
          </w:tcPr>
          <w:p w14:paraId="7EEF5789" w14:textId="77777777" w:rsidR="007B3626" w:rsidRDefault="007B3626">
            <w:pPr>
              <w:pStyle w:val="ConsPlusNormal"/>
            </w:pPr>
            <w:r>
              <w:t>базисные противоревматические средства</w:t>
            </w:r>
          </w:p>
        </w:tc>
        <w:tc>
          <w:tcPr>
            <w:tcW w:w="4592" w:type="dxa"/>
          </w:tcPr>
          <w:p w14:paraId="3EFE26DE" w14:textId="77777777" w:rsidR="007B3626" w:rsidRDefault="007B3626">
            <w:pPr>
              <w:pStyle w:val="ConsPlusNormal"/>
            </w:pPr>
          </w:p>
        </w:tc>
        <w:tc>
          <w:tcPr>
            <w:tcW w:w="3742" w:type="dxa"/>
          </w:tcPr>
          <w:p w14:paraId="3725F57B" w14:textId="77777777" w:rsidR="007B3626" w:rsidRDefault="007B3626">
            <w:pPr>
              <w:pStyle w:val="ConsPlusNormal"/>
            </w:pPr>
          </w:p>
        </w:tc>
      </w:tr>
      <w:tr w:rsidR="007B3626" w14:paraId="0957C2FE" w14:textId="77777777">
        <w:tc>
          <w:tcPr>
            <w:tcW w:w="4309" w:type="dxa"/>
          </w:tcPr>
          <w:p w14:paraId="357826E6" w14:textId="77777777" w:rsidR="007B3626" w:rsidRDefault="007B3626">
            <w:pPr>
              <w:pStyle w:val="ConsPlusNormal"/>
              <w:jc w:val="center"/>
            </w:pPr>
            <w:r>
              <w:t>M01CC</w:t>
            </w:r>
          </w:p>
        </w:tc>
        <w:tc>
          <w:tcPr>
            <w:tcW w:w="4819" w:type="dxa"/>
          </w:tcPr>
          <w:p w14:paraId="5D791A5F" w14:textId="77777777" w:rsidR="007B3626" w:rsidRDefault="007B3626">
            <w:pPr>
              <w:pStyle w:val="ConsPlusNormal"/>
            </w:pPr>
            <w:r>
              <w:t>пеницилламин и подобные средства</w:t>
            </w:r>
          </w:p>
        </w:tc>
        <w:tc>
          <w:tcPr>
            <w:tcW w:w="4592" w:type="dxa"/>
          </w:tcPr>
          <w:p w14:paraId="09F5A008" w14:textId="77777777" w:rsidR="007B3626" w:rsidRDefault="007B3626">
            <w:pPr>
              <w:pStyle w:val="ConsPlusNormal"/>
            </w:pPr>
            <w:r>
              <w:t>пеницилламин</w:t>
            </w:r>
          </w:p>
        </w:tc>
        <w:tc>
          <w:tcPr>
            <w:tcW w:w="3742" w:type="dxa"/>
          </w:tcPr>
          <w:p w14:paraId="2F090D80" w14:textId="77777777" w:rsidR="007B3626" w:rsidRDefault="007B3626">
            <w:pPr>
              <w:pStyle w:val="ConsPlusNormal"/>
            </w:pPr>
            <w:r>
              <w:t>твердые лекарственные формы для приема внутрь с обычным высвобождением</w:t>
            </w:r>
          </w:p>
        </w:tc>
      </w:tr>
      <w:tr w:rsidR="007B3626" w14:paraId="2E81967E" w14:textId="77777777">
        <w:tc>
          <w:tcPr>
            <w:tcW w:w="4309" w:type="dxa"/>
          </w:tcPr>
          <w:p w14:paraId="06E03570" w14:textId="77777777" w:rsidR="007B3626" w:rsidRDefault="007B3626">
            <w:pPr>
              <w:pStyle w:val="ConsPlusNormal"/>
              <w:jc w:val="center"/>
              <w:outlineLvl w:val="3"/>
            </w:pPr>
            <w:r>
              <w:t>M03</w:t>
            </w:r>
          </w:p>
        </w:tc>
        <w:tc>
          <w:tcPr>
            <w:tcW w:w="4819" w:type="dxa"/>
          </w:tcPr>
          <w:p w14:paraId="626EAEC6" w14:textId="77777777" w:rsidR="007B3626" w:rsidRDefault="007B3626">
            <w:pPr>
              <w:pStyle w:val="ConsPlusNormal"/>
            </w:pPr>
            <w:r>
              <w:t>миорелаксанты</w:t>
            </w:r>
          </w:p>
        </w:tc>
        <w:tc>
          <w:tcPr>
            <w:tcW w:w="4592" w:type="dxa"/>
          </w:tcPr>
          <w:p w14:paraId="4B33DEC3" w14:textId="77777777" w:rsidR="007B3626" w:rsidRDefault="007B3626">
            <w:pPr>
              <w:pStyle w:val="ConsPlusNormal"/>
            </w:pPr>
          </w:p>
        </w:tc>
        <w:tc>
          <w:tcPr>
            <w:tcW w:w="3742" w:type="dxa"/>
          </w:tcPr>
          <w:p w14:paraId="1FF5A9D8" w14:textId="77777777" w:rsidR="007B3626" w:rsidRDefault="007B3626">
            <w:pPr>
              <w:pStyle w:val="ConsPlusNormal"/>
            </w:pPr>
          </w:p>
        </w:tc>
      </w:tr>
      <w:tr w:rsidR="007B3626" w14:paraId="5938D2A7" w14:textId="77777777">
        <w:tc>
          <w:tcPr>
            <w:tcW w:w="4309" w:type="dxa"/>
          </w:tcPr>
          <w:p w14:paraId="3C771D24" w14:textId="77777777" w:rsidR="007B3626" w:rsidRDefault="007B3626">
            <w:pPr>
              <w:pStyle w:val="ConsPlusNormal"/>
              <w:jc w:val="center"/>
            </w:pPr>
            <w:r>
              <w:t>M03A</w:t>
            </w:r>
          </w:p>
        </w:tc>
        <w:tc>
          <w:tcPr>
            <w:tcW w:w="4819" w:type="dxa"/>
          </w:tcPr>
          <w:p w14:paraId="40A5BEDA" w14:textId="77777777" w:rsidR="007B3626" w:rsidRDefault="007B3626">
            <w:pPr>
              <w:pStyle w:val="ConsPlusNormal"/>
            </w:pPr>
            <w:r>
              <w:t>миорелаксанты периферического действия</w:t>
            </w:r>
          </w:p>
        </w:tc>
        <w:tc>
          <w:tcPr>
            <w:tcW w:w="4592" w:type="dxa"/>
          </w:tcPr>
          <w:p w14:paraId="319783B1" w14:textId="77777777" w:rsidR="007B3626" w:rsidRDefault="007B3626">
            <w:pPr>
              <w:pStyle w:val="ConsPlusNormal"/>
            </w:pPr>
          </w:p>
        </w:tc>
        <w:tc>
          <w:tcPr>
            <w:tcW w:w="3742" w:type="dxa"/>
          </w:tcPr>
          <w:p w14:paraId="1CA3F69E" w14:textId="77777777" w:rsidR="007B3626" w:rsidRDefault="007B3626">
            <w:pPr>
              <w:pStyle w:val="ConsPlusNormal"/>
            </w:pPr>
          </w:p>
        </w:tc>
      </w:tr>
      <w:tr w:rsidR="007B3626" w14:paraId="570C9392" w14:textId="77777777">
        <w:tc>
          <w:tcPr>
            <w:tcW w:w="4309" w:type="dxa"/>
            <w:vMerge w:val="restart"/>
          </w:tcPr>
          <w:p w14:paraId="73F646E7" w14:textId="77777777" w:rsidR="007B3626" w:rsidRDefault="007B3626">
            <w:pPr>
              <w:pStyle w:val="ConsPlusNormal"/>
              <w:jc w:val="center"/>
            </w:pPr>
            <w:r>
              <w:t>M03AB</w:t>
            </w:r>
          </w:p>
        </w:tc>
        <w:tc>
          <w:tcPr>
            <w:tcW w:w="4819" w:type="dxa"/>
            <w:vMerge w:val="restart"/>
          </w:tcPr>
          <w:p w14:paraId="4A0AFDE2" w14:textId="77777777" w:rsidR="007B3626" w:rsidRDefault="007B3626">
            <w:pPr>
              <w:pStyle w:val="ConsPlusNormal"/>
            </w:pPr>
            <w:r>
              <w:t>производные холина</w:t>
            </w:r>
          </w:p>
        </w:tc>
        <w:tc>
          <w:tcPr>
            <w:tcW w:w="4592" w:type="dxa"/>
          </w:tcPr>
          <w:p w14:paraId="22BAAB95" w14:textId="77777777" w:rsidR="007B3626" w:rsidRDefault="007B3626">
            <w:pPr>
              <w:pStyle w:val="ConsPlusNormal"/>
            </w:pPr>
            <w:r>
              <w:t>суксаметония йодид</w:t>
            </w:r>
          </w:p>
        </w:tc>
        <w:tc>
          <w:tcPr>
            <w:tcW w:w="3742" w:type="dxa"/>
          </w:tcPr>
          <w:p w14:paraId="6E553CDB" w14:textId="77777777" w:rsidR="007B3626" w:rsidRDefault="007B3626">
            <w:pPr>
              <w:pStyle w:val="ConsPlusNormal"/>
            </w:pPr>
            <w:r>
              <w:t>лекарственные формы для парентерального применения</w:t>
            </w:r>
          </w:p>
        </w:tc>
      </w:tr>
      <w:tr w:rsidR="007B3626" w14:paraId="05BF6280" w14:textId="77777777">
        <w:tc>
          <w:tcPr>
            <w:tcW w:w="0" w:type="auto"/>
            <w:vMerge/>
          </w:tcPr>
          <w:p w14:paraId="1886252D" w14:textId="77777777" w:rsidR="007B3626" w:rsidRDefault="007B3626">
            <w:pPr>
              <w:pStyle w:val="ConsPlusNormal"/>
            </w:pPr>
          </w:p>
        </w:tc>
        <w:tc>
          <w:tcPr>
            <w:tcW w:w="0" w:type="auto"/>
            <w:vMerge/>
          </w:tcPr>
          <w:p w14:paraId="6D4D00B8" w14:textId="77777777" w:rsidR="007B3626" w:rsidRDefault="007B3626">
            <w:pPr>
              <w:pStyle w:val="ConsPlusNormal"/>
            </w:pPr>
          </w:p>
        </w:tc>
        <w:tc>
          <w:tcPr>
            <w:tcW w:w="4592" w:type="dxa"/>
          </w:tcPr>
          <w:p w14:paraId="3E2176B9" w14:textId="77777777" w:rsidR="007B3626" w:rsidRDefault="007B3626">
            <w:pPr>
              <w:pStyle w:val="ConsPlusNormal"/>
            </w:pPr>
            <w:r>
              <w:t>суксаметония хлорид</w:t>
            </w:r>
          </w:p>
        </w:tc>
        <w:tc>
          <w:tcPr>
            <w:tcW w:w="3742" w:type="dxa"/>
          </w:tcPr>
          <w:p w14:paraId="24D475FE" w14:textId="77777777" w:rsidR="007B3626" w:rsidRDefault="007B3626">
            <w:pPr>
              <w:pStyle w:val="ConsPlusNormal"/>
            </w:pPr>
            <w:r>
              <w:t>лекарственные формы для парентерального применения</w:t>
            </w:r>
          </w:p>
        </w:tc>
      </w:tr>
      <w:tr w:rsidR="007B3626" w14:paraId="67015C9C" w14:textId="77777777">
        <w:tc>
          <w:tcPr>
            <w:tcW w:w="4309" w:type="dxa"/>
            <w:vMerge w:val="restart"/>
          </w:tcPr>
          <w:p w14:paraId="1A327815" w14:textId="77777777" w:rsidR="007B3626" w:rsidRDefault="007B3626">
            <w:pPr>
              <w:pStyle w:val="ConsPlusNormal"/>
              <w:jc w:val="center"/>
            </w:pPr>
            <w:r>
              <w:t>M03AC</w:t>
            </w:r>
          </w:p>
        </w:tc>
        <w:tc>
          <w:tcPr>
            <w:tcW w:w="4819" w:type="dxa"/>
            <w:vMerge w:val="restart"/>
          </w:tcPr>
          <w:p w14:paraId="1D357E38" w14:textId="77777777" w:rsidR="007B3626" w:rsidRDefault="007B3626">
            <w:pPr>
              <w:pStyle w:val="ConsPlusNormal"/>
            </w:pPr>
            <w:r>
              <w:t>другие четвертичные аммониевые соединения</w:t>
            </w:r>
          </w:p>
        </w:tc>
        <w:tc>
          <w:tcPr>
            <w:tcW w:w="4592" w:type="dxa"/>
          </w:tcPr>
          <w:p w14:paraId="2837F3DA" w14:textId="77777777" w:rsidR="007B3626" w:rsidRDefault="007B3626">
            <w:pPr>
              <w:pStyle w:val="ConsPlusNormal"/>
            </w:pPr>
            <w:r>
              <w:t>пипекурония бромид</w:t>
            </w:r>
          </w:p>
        </w:tc>
        <w:tc>
          <w:tcPr>
            <w:tcW w:w="3742" w:type="dxa"/>
          </w:tcPr>
          <w:p w14:paraId="0592ACF1" w14:textId="77777777" w:rsidR="007B3626" w:rsidRDefault="007B3626">
            <w:pPr>
              <w:pStyle w:val="ConsPlusNormal"/>
            </w:pPr>
            <w:r>
              <w:t>лекарственные формы для парентерального применения</w:t>
            </w:r>
          </w:p>
        </w:tc>
      </w:tr>
      <w:tr w:rsidR="007B3626" w14:paraId="22F9C507" w14:textId="77777777">
        <w:tc>
          <w:tcPr>
            <w:tcW w:w="0" w:type="auto"/>
            <w:vMerge/>
          </w:tcPr>
          <w:p w14:paraId="3A4ABC51" w14:textId="77777777" w:rsidR="007B3626" w:rsidRDefault="007B3626">
            <w:pPr>
              <w:pStyle w:val="ConsPlusNormal"/>
            </w:pPr>
          </w:p>
        </w:tc>
        <w:tc>
          <w:tcPr>
            <w:tcW w:w="0" w:type="auto"/>
            <w:vMerge/>
          </w:tcPr>
          <w:p w14:paraId="60273BA0" w14:textId="77777777" w:rsidR="007B3626" w:rsidRDefault="007B3626">
            <w:pPr>
              <w:pStyle w:val="ConsPlusNormal"/>
            </w:pPr>
          </w:p>
        </w:tc>
        <w:tc>
          <w:tcPr>
            <w:tcW w:w="4592" w:type="dxa"/>
          </w:tcPr>
          <w:p w14:paraId="5C275EE9" w14:textId="77777777" w:rsidR="007B3626" w:rsidRDefault="007B3626">
            <w:pPr>
              <w:pStyle w:val="ConsPlusNormal"/>
            </w:pPr>
            <w:r>
              <w:t>рокурония бромид</w:t>
            </w:r>
          </w:p>
        </w:tc>
        <w:tc>
          <w:tcPr>
            <w:tcW w:w="3742" w:type="dxa"/>
          </w:tcPr>
          <w:p w14:paraId="6D70FF29" w14:textId="77777777" w:rsidR="007B3626" w:rsidRDefault="007B3626">
            <w:pPr>
              <w:pStyle w:val="ConsPlusNormal"/>
            </w:pPr>
            <w:r>
              <w:t>лекарственные формы для парентерального применения</w:t>
            </w:r>
          </w:p>
        </w:tc>
      </w:tr>
      <w:tr w:rsidR="007B3626" w14:paraId="7C6B87B8" w14:textId="77777777">
        <w:tc>
          <w:tcPr>
            <w:tcW w:w="4309" w:type="dxa"/>
            <w:vMerge w:val="restart"/>
          </w:tcPr>
          <w:p w14:paraId="63085E34" w14:textId="77777777" w:rsidR="007B3626" w:rsidRDefault="007B3626">
            <w:pPr>
              <w:pStyle w:val="ConsPlusNormal"/>
              <w:jc w:val="center"/>
            </w:pPr>
            <w:r>
              <w:t>M03AX</w:t>
            </w:r>
          </w:p>
        </w:tc>
        <w:tc>
          <w:tcPr>
            <w:tcW w:w="4819" w:type="dxa"/>
            <w:vMerge w:val="restart"/>
          </w:tcPr>
          <w:p w14:paraId="5312E7BA" w14:textId="77777777" w:rsidR="007B3626" w:rsidRDefault="007B3626">
            <w:pPr>
              <w:pStyle w:val="ConsPlusNormal"/>
            </w:pPr>
            <w:r>
              <w:t>другие миорелаксанты периферического действия</w:t>
            </w:r>
          </w:p>
        </w:tc>
        <w:tc>
          <w:tcPr>
            <w:tcW w:w="4592" w:type="dxa"/>
          </w:tcPr>
          <w:p w14:paraId="1750A78F" w14:textId="77777777" w:rsidR="007B3626" w:rsidRDefault="007B3626">
            <w:pPr>
              <w:pStyle w:val="ConsPlusNormal"/>
            </w:pPr>
            <w:r>
              <w:t>ботулинический токсин типа A</w:t>
            </w:r>
          </w:p>
        </w:tc>
        <w:tc>
          <w:tcPr>
            <w:tcW w:w="3742" w:type="dxa"/>
          </w:tcPr>
          <w:p w14:paraId="0C38DC63" w14:textId="77777777" w:rsidR="007B3626" w:rsidRDefault="007B3626">
            <w:pPr>
              <w:pStyle w:val="ConsPlusNormal"/>
            </w:pPr>
            <w:r>
              <w:t>лекарственные формы для парентерального применения</w:t>
            </w:r>
          </w:p>
        </w:tc>
      </w:tr>
      <w:tr w:rsidR="007B3626" w14:paraId="02F51046" w14:textId="77777777">
        <w:tc>
          <w:tcPr>
            <w:tcW w:w="0" w:type="auto"/>
            <w:vMerge/>
          </w:tcPr>
          <w:p w14:paraId="4442A22B" w14:textId="77777777" w:rsidR="007B3626" w:rsidRDefault="007B3626">
            <w:pPr>
              <w:pStyle w:val="ConsPlusNormal"/>
            </w:pPr>
          </w:p>
        </w:tc>
        <w:tc>
          <w:tcPr>
            <w:tcW w:w="0" w:type="auto"/>
            <w:vMerge/>
          </w:tcPr>
          <w:p w14:paraId="4B541D11" w14:textId="77777777" w:rsidR="007B3626" w:rsidRDefault="007B3626">
            <w:pPr>
              <w:pStyle w:val="ConsPlusNormal"/>
            </w:pPr>
          </w:p>
        </w:tc>
        <w:tc>
          <w:tcPr>
            <w:tcW w:w="4592" w:type="dxa"/>
          </w:tcPr>
          <w:p w14:paraId="74EC0005" w14:textId="77777777" w:rsidR="007B3626" w:rsidRDefault="007B3626">
            <w:pPr>
              <w:pStyle w:val="ConsPlusNormal"/>
            </w:pPr>
            <w:r>
              <w:t>ботулинический токсин типа A-гемагглютинин комплекс</w:t>
            </w:r>
          </w:p>
        </w:tc>
        <w:tc>
          <w:tcPr>
            <w:tcW w:w="3742" w:type="dxa"/>
          </w:tcPr>
          <w:p w14:paraId="1CC9C0C5" w14:textId="77777777" w:rsidR="007B3626" w:rsidRDefault="007B3626">
            <w:pPr>
              <w:pStyle w:val="ConsPlusNormal"/>
            </w:pPr>
            <w:r>
              <w:t>лекарственные формы для парентерального применения</w:t>
            </w:r>
          </w:p>
        </w:tc>
      </w:tr>
      <w:tr w:rsidR="007B3626" w14:paraId="7BCA999D" w14:textId="77777777">
        <w:tc>
          <w:tcPr>
            <w:tcW w:w="4309" w:type="dxa"/>
          </w:tcPr>
          <w:p w14:paraId="0E7E0495" w14:textId="77777777" w:rsidR="007B3626" w:rsidRDefault="007B3626">
            <w:pPr>
              <w:pStyle w:val="ConsPlusNormal"/>
              <w:jc w:val="center"/>
            </w:pPr>
            <w:r>
              <w:t>M03B</w:t>
            </w:r>
          </w:p>
        </w:tc>
        <w:tc>
          <w:tcPr>
            <w:tcW w:w="4819" w:type="dxa"/>
          </w:tcPr>
          <w:p w14:paraId="13826F9F" w14:textId="77777777" w:rsidR="007B3626" w:rsidRDefault="007B3626">
            <w:pPr>
              <w:pStyle w:val="ConsPlusNormal"/>
            </w:pPr>
            <w:r>
              <w:t>миорелаксанты центрального действия</w:t>
            </w:r>
          </w:p>
        </w:tc>
        <w:tc>
          <w:tcPr>
            <w:tcW w:w="4592" w:type="dxa"/>
          </w:tcPr>
          <w:p w14:paraId="0E00E6AE" w14:textId="77777777" w:rsidR="007B3626" w:rsidRDefault="007B3626">
            <w:pPr>
              <w:pStyle w:val="ConsPlusNormal"/>
            </w:pPr>
          </w:p>
        </w:tc>
        <w:tc>
          <w:tcPr>
            <w:tcW w:w="3742" w:type="dxa"/>
          </w:tcPr>
          <w:p w14:paraId="539E525D" w14:textId="77777777" w:rsidR="007B3626" w:rsidRDefault="007B3626">
            <w:pPr>
              <w:pStyle w:val="ConsPlusNormal"/>
            </w:pPr>
          </w:p>
        </w:tc>
      </w:tr>
      <w:tr w:rsidR="007B3626" w14:paraId="106B2DF8" w14:textId="77777777">
        <w:tc>
          <w:tcPr>
            <w:tcW w:w="4309" w:type="dxa"/>
            <w:vMerge w:val="restart"/>
          </w:tcPr>
          <w:p w14:paraId="26742874" w14:textId="77777777" w:rsidR="007B3626" w:rsidRDefault="007B3626">
            <w:pPr>
              <w:pStyle w:val="ConsPlusNormal"/>
              <w:jc w:val="center"/>
            </w:pPr>
            <w:r>
              <w:t>M03BX</w:t>
            </w:r>
          </w:p>
        </w:tc>
        <w:tc>
          <w:tcPr>
            <w:tcW w:w="4819" w:type="dxa"/>
            <w:vMerge w:val="restart"/>
          </w:tcPr>
          <w:p w14:paraId="5140ACE7" w14:textId="77777777" w:rsidR="007B3626" w:rsidRDefault="007B3626">
            <w:pPr>
              <w:pStyle w:val="ConsPlusNormal"/>
            </w:pPr>
            <w:r>
              <w:t>другие миорелаксанты центрального действия</w:t>
            </w:r>
          </w:p>
        </w:tc>
        <w:tc>
          <w:tcPr>
            <w:tcW w:w="4592" w:type="dxa"/>
          </w:tcPr>
          <w:p w14:paraId="3935EDB0" w14:textId="77777777" w:rsidR="007B3626" w:rsidRDefault="007B3626">
            <w:pPr>
              <w:pStyle w:val="ConsPlusNormal"/>
            </w:pPr>
            <w:r>
              <w:t>баклофен</w:t>
            </w:r>
          </w:p>
        </w:tc>
        <w:tc>
          <w:tcPr>
            <w:tcW w:w="3742" w:type="dxa"/>
          </w:tcPr>
          <w:p w14:paraId="64EC559F" w14:textId="77777777" w:rsidR="007B3626" w:rsidRDefault="007B3626">
            <w:pPr>
              <w:pStyle w:val="ConsPlusNormal"/>
            </w:pPr>
            <w:r>
              <w:t xml:space="preserve">лекарственные формы для </w:t>
            </w:r>
            <w:r>
              <w:lastRenderedPageBreak/>
              <w:t>парентерального интратекального применения;</w:t>
            </w:r>
          </w:p>
          <w:p w14:paraId="599DA90D" w14:textId="77777777" w:rsidR="007B3626" w:rsidRDefault="007B3626">
            <w:pPr>
              <w:pStyle w:val="ConsPlusNormal"/>
            </w:pPr>
            <w:r>
              <w:t>твердые лекарственные формы для приема внутрь с обычным высвобождением</w:t>
            </w:r>
          </w:p>
        </w:tc>
      </w:tr>
      <w:tr w:rsidR="007B3626" w14:paraId="63FB5591" w14:textId="77777777">
        <w:tc>
          <w:tcPr>
            <w:tcW w:w="0" w:type="auto"/>
            <w:vMerge/>
          </w:tcPr>
          <w:p w14:paraId="7ACF3930" w14:textId="77777777" w:rsidR="007B3626" w:rsidRDefault="007B3626">
            <w:pPr>
              <w:pStyle w:val="ConsPlusNormal"/>
            </w:pPr>
          </w:p>
        </w:tc>
        <w:tc>
          <w:tcPr>
            <w:tcW w:w="0" w:type="auto"/>
            <w:vMerge/>
          </w:tcPr>
          <w:p w14:paraId="7AD1EC2E" w14:textId="77777777" w:rsidR="007B3626" w:rsidRDefault="007B3626">
            <w:pPr>
              <w:pStyle w:val="ConsPlusNormal"/>
            </w:pPr>
          </w:p>
        </w:tc>
        <w:tc>
          <w:tcPr>
            <w:tcW w:w="4592" w:type="dxa"/>
          </w:tcPr>
          <w:p w14:paraId="625EA9C1" w14:textId="77777777" w:rsidR="007B3626" w:rsidRDefault="007B3626">
            <w:pPr>
              <w:pStyle w:val="ConsPlusNormal"/>
            </w:pPr>
            <w:r>
              <w:t>тизанидин</w:t>
            </w:r>
          </w:p>
        </w:tc>
        <w:tc>
          <w:tcPr>
            <w:tcW w:w="3742" w:type="dxa"/>
          </w:tcPr>
          <w:p w14:paraId="64A3337E" w14:textId="77777777" w:rsidR="007B3626" w:rsidRDefault="007B3626">
            <w:pPr>
              <w:pStyle w:val="ConsPlusNormal"/>
            </w:pPr>
            <w:r>
              <w:t>твердые лекарственные формы для приема внутрь с обычным или модифицированным высвобождением</w:t>
            </w:r>
          </w:p>
        </w:tc>
      </w:tr>
      <w:tr w:rsidR="007B3626" w14:paraId="22AA0BAF" w14:textId="77777777">
        <w:tc>
          <w:tcPr>
            <w:tcW w:w="4309" w:type="dxa"/>
          </w:tcPr>
          <w:p w14:paraId="3C0E91FD" w14:textId="77777777" w:rsidR="007B3626" w:rsidRDefault="007B3626">
            <w:pPr>
              <w:pStyle w:val="ConsPlusNormal"/>
              <w:jc w:val="center"/>
              <w:outlineLvl w:val="3"/>
            </w:pPr>
            <w:r>
              <w:t>M04</w:t>
            </w:r>
          </w:p>
        </w:tc>
        <w:tc>
          <w:tcPr>
            <w:tcW w:w="4819" w:type="dxa"/>
          </w:tcPr>
          <w:p w14:paraId="1603697C" w14:textId="77777777" w:rsidR="007B3626" w:rsidRDefault="007B3626">
            <w:pPr>
              <w:pStyle w:val="ConsPlusNormal"/>
            </w:pPr>
            <w:r>
              <w:t>противоподагрические препараты</w:t>
            </w:r>
          </w:p>
        </w:tc>
        <w:tc>
          <w:tcPr>
            <w:tcW w:w="4592" w:type="dxa"/>
          </w:tcPr>
          <w:p w14:paraId="1BF273F8" w14:textId="77777777" w:rsidR="007B3626" w:rsidRDefault="007B3626">
            <w:pPr>
              <w:pStyle w:val="ConsPlusNormal"/>
            </w:pPr>
          </w:p>
        </w:tc>
        <w:tc>
          <w:tcPr>
            <w:tcW w:w="3742" w:type="dxa"/>
          </w:tcPr>
          <w:p w14:paraId="3F57B43B" w14:textId="77777777" w:rsidR="007B3626" w:rsidRDefault="007B3626">
            <w:pPr>
              <w:pStyle w:val="ConsPlusNormal"/>
            </w:pPr>
          </w:p>
        </w:tc>
      </w:tr>
      <w:tr w:rsidR="007B3626" w14:paraId="532A04AD" w14:textId="77777777">
        <w:tc>
          <w:tcPr>
            <w:tcW w:w="4309" w:type="dxa"/>
          </w:tcPr>
          <w:p w14:paraId="708F00A7" w14:textId="77777777" w:rsidR="007B3626" w:rsidRDefault="007B3626">
            <w:pPr>
              <w:pStyle w:val="ConsPlusNormal"/>
              <w:jc w:val="center"/>
            </w:pPr>
            <w:r>
              <w:t>M04A</w:t>
            </w:r>
          </w:p>
        </w:tc>
        <w:tc>
          <w:tcPr>
            <w:tcW w:w="4819" w:type="dxa"/>
          </w:tcPr>
          <w:p w14:paraId="3918FCD5" w14:textId="77777777" w:rsidR="007B3626" w:rsidRDefault="007B3626">
            <w:pPr>
              <w:pStyle w:val="ConsPlusNormal"/>
            </w:pPr>
            <w:r>
              <w:t>противоподагрические препараты</w:t>
            </w:r>
          </w:p>
        </w:tc>
        <w:tc>
          <w:tcPr>
            <w:tcW w:w="4592" w:type="dxa"/>
          </w:tcPr>
          <w:p w14:paraId="0EA83C17" w14:textId="77777777" w:rsidR="007B3626" w:rsidRDefault="007B3626">
            <w:pPr>
              <w:pStyle w:val="ConsPlusNormal"/>
            </w:pPr>
          </w:p>
        </w:tc>
        <w:tc>
          <w:tcPr>
            <w:tcW w:w="3742" w:type="dxa"/>
          </w:tcPr>
          <w:p w14:paraId="6716077C" w14:textId="77777777" w:rsidR="007B3626" w:rsidRDefault="007B3626">
            <w:pPr>
              <w:pStyle w:val="ConsPlusNormal"/>
            </w:pPr>
          </w:p>
        </w:tc>
      </w:tr>
      <w:tr w:rsidR="007B3626" w14:paraId="638AA2AF" w14:textId="77777777">
        <w:tc>
          <w:tcPr>
            <w:tcW w:w="4309" w:type="dxa"/>
          </w:tcPr>
          <w:p w14:paraId="0E023884" w14:textId="77777777" w:rsidR="007B3626" w:rsidRDefault="007B3626">
            <w:pPr>
              <w:pStyle w:val="ConsPlusNormal"/>
              <w:jc w:val="center"/>
            </w:pPr>
            <w:r>
              <w:t>M04AA</w:t>
            </w:r>
          </w:p>
        </w:tc>
        <w:tc>
          <w:tcPr>
            <w:tcW w:w="4819" w:type="dxa"/>
          </w:tcPr>
          <w:p w14:paraId="063EE75D" w14:textId="77777777" w:rsidR="007B3626" w:rsidRDefault="007B3626">
            <w:pPr>
              <w:pStyle w:val="ConsPlusNormal"/>
            </w:pPr>
            <w:r>
              <w:t>препараты, ингибирующие синтез мочевой кислоты</w:t>
            </w:r>
          </w:p>
        </w:tc>
        <w:tc>
          <w:tcPr>
            <w:tcW w:w="4592" w:type="dxa"/>
          </w:tcPr>
          <w:p w14:paraId="363E923C" w14:textId="77777777" w:rsidR="007B3626" w:rsidRDefault="007B3626">
            <w:pPr>
              <w:pStyle w:val="ConsPlusNormal"/>
            </w:pPr>
            <w:r>
              <w:t>аллопуринол</w:t>
            </w:r>
          </w:p>
        </w:tc>
        <w:tc>
          <w:tcPr>
            <w:tcW w:w="3742" w:type="dxa"/>
          </w:tcPr>
          <w:p w14:paraId="197CCB29" w14:textId="77777777" w:rsidR="007B3626" w:rsidRDefault="007B3626">
            <w:pPr>
              <w:pStyle w:val="ConsPlusNormal"/>
            </w:pPr>
            <w:r>
              <w:t>твердые лекарственные формы для приема внутрь с обычным высвобождением</w:t>
            </w:r>
          </w:p>
        </w:tc>
      </w:tr>
      <w:tr w:rsidR="007B3626" w14:paraId="01B752D5" w14:textId="77777777">
        <w:tc>
          <w:tcPr>
            <w:tcW w:w="4309" w:type="dxa"/>
          </w:tcPr>
          <w:p w14:paraId="588FF5A7" w14:textId="77777777" w:rsidR="007B3626" w:rsidRDefault="007B3626">
            <w:pPr>
              <w:pStyle w:val="ConsPlusNormal"/>
              <w:jc w:val="center"/>
              <w:outlineLvl w:val="3"/>
            </w:pPr>
            <w:r>
              <w:t>M05</w:t>
            </w:r>
          </w:p>
        </w:tc>
        <w:tc>
          <w:tcPr>
            <w:tcW w:w="4819" w:type="dxa"/>
          </w:tcPr>
          <w:p w14:paraId="25CFFEF5" w14:textId="77777777" w:rsidR="007B3626" w:rsidRDefault="007B3626">
            <w:pPr>
              <w:pStyle w:val="ConsPlusNormal"/>
            </w:pPr>
            <w:r>
              <w:t>препараты для лечения заболеваний костей</w:t>
            </w:r>
          </w:p>
        </w:tc>
        <w:tc>
          <w:tcPr>
            <w:tcW w:w="4592" w:type="dxa"/>
          </w:tcPr>
          <w:p w14:paraId="3774B713" w14:textId="77777777" w:rsidR="007B3626" w:rsidRDefault="007B3626">
            <w:pPr>
              <w:pStyle w:val="ConsPlusNormal"/>
            </w:pPr>
          </w:p>
        </w:tc>
        <w:tc>
          <w:tcPr>
            <w:tcW w:w="3742" w:type="dxa"/>
          </w:tcPr>
          <w:p w14:paraId="13A024FA" w14:textId="77777777" w:rsidR="007B3626" w:rsidRDefault="007B3626">
            <w:pPr>
              <w:pStyle w:val="ConsPlusNormal"/>
            </w:pPr>
          </w:p>
        </w:tc>
      </w:tr>
      <w:tr w:rsidR="007B3626" w14:paraId="654FEA1B" w14:textId="77777777">
        <w:tc>
          <w:tcPr>
            <w:tcW w:w="4309" w:type="dxa"/>
          </w:tcPr>
          <w:p w14:paraId="70F157D8" w14:textId="77777777" w:rsidR="007B3626" w:rsidRDefault="007B3626">
            <w:pPr>
              <w:pStyle w:val="ConsPlusNormal"/>
              <w:jc w:val="center"/>
            </w:pPr>
            <w:r>
              <w:t>M05B</w:t>
            </w:r>
          </w:p>
        </w:tc>
        <w:tc>
          <w:tcPr>
            <w:tcW w:w="4819" w:type="dxa"/>
          </w:tcPr>
          <w:p w14:paraId="75C3E896" w14:textId="77777777" w:rsidR="007B3626" w:rsidRDefault="007B3626">
            <w:pPr>
              <w:pStyle w:val="ConsPlusNormal"/>
            </w:pPr>
            <w:r>
              <w:t>препараты, влияющие на структуру и минерализацию костей</w:t>
            </w:r>
          </w:p>
        </w:tc>
        <w:tc>
          <w:tcPr>
            <w:tcW w:w="4592" w:type="dxa"/>
          </w:tcPr>
          <w:p w14:paraId="77BEC1A4" w14:textId="77777777" w:rsidR="007B3626" w:rsidRDefault="007B3626">
            <w:pPr>
              <w:pStyle w:val="ConsPlusNormal"/>
            </w:pPr>
          </w:p>
        </w:tc>
        <w:tc>
          <w:tcPr>
            <w:tcW w:w="3742" w:type="dxa"/>
          </w:tcPr>
          <w:p w14:paraId="6C17BA38" w14:textId="77777777" w:rsidR="007B3626" w:rsidRDefault="007B3626">
            <w:pPr>
              <w:pStyle w:val="ConsPlusNormal"/>
            </w:pPr>
          </w:p>
        </w:tc>
      </w:tr>
      <w:tr w:rsidR="007B3626" w14:paraId="14EB7984" w14:textId="77777777">
        <w:tc>
          <w:tcPr>
            <w:tcW w:w="4309" w:type="dxa"/>
            <w:vMerge w:val="restart"/>
          </w:tcPr>
          <w:p w14:paraId="45D50013" w14:textId="77777777" w:rsidR="007B3626" w:rsidRDefault="007B3626">
            <w:pPr>
              <w:pStyle w:val="ConsPlusNormal"/>
              <w:jc w:val="center"/>
            </w:pPr>
            <w:r>
              <w:t>M05BA</w:t>
            </w:r>
          </w:p>
        </w:tc>
        <w:tc>
          <w:tcPr>
            <w:tcW w:w="4819" w:type="dxa"/>
            <w:vMerge w:val="restart"/>
          </w:tcPr>
          <w:p w14:paraId="1770B2D2" w14:textId="77777777" w:rsidR="007B3626" w:rsidRDefault="007B3626">
            <w:pPr>
              <w:pStyle w:val="ConsPlusNormal"/>
            </w:pPr>
            <w:r>
              <w:t>бисфосфонаты</w:t>
            </w:r>
          </w:p>
        </w:tc>
        <w:tc>
          <w:tcPr>
            <w:tcW w:w="4592" w:type="dxa"/>
          </w:tcPr>
          <w:p w14:paraId="5988D491" w14:textId="77777777" w:rsidR="007B3626" w:rsidRDefault="007B3626">
            <w:pPr>
              <w:pStyle w:val="ConsPlusNormal"/>
            </w:pPr>
            <w:r>
              <w:t>алендроновая кислота</w:t>
            </w:r>
          </w:p>
        </w:tc>
        <w:tc>
          <w:tcPr>
            <w:tcW w:w="3742" w:type="dxa"/>
          </w:tcPr>
          <w:p w14:paraId="714F93F1" w14:textId="77777777" w:rsidR="007B3626" w:rsidRDefault="007B3626">
            <w:pPr>
              <w:pStyle w:val="ConsPlusNormal"/>
            </w:pPr>
            <w:r>
              <w:t>твердые лекарственные формы для приема внутрь с обычным высвобождением</w:t>
            </w:r>
          </w:p>
        </w:tc>
      </w:tr>
      <w:tr w:rsidR="007B3626" w14:paraId="07C73B16" w14:textId="77777777">
        <w:tc>
          <w:tcPr>
            <w:tcW w:w="0" w:type="auto"/>
            <w:vMerge/>
          </w:tcPr>
          <w:p w14:paraId="28A18543" w14:textId="77777777" w:rsidR="007B3626" w:rsidRDefault="007B3626">
            <w:pPr>
              <w:pStyle w:val="ConsPlusNormal"/>
            </w:pPr>
          </w:p>
        </w:tc>
        <w:tc>
          <w:tcPr>
            <w:tcW w:w="0" w:type="auto"/>
            <w:vMerge/>
          </w:tcPr>
          <w:p w14:paraId="578219AE" w14:textId="77777777" w:rsidR="007B3626" w:rsidRDefault="007B3626">
            <w:pPr>
              <w:pStyle w:val="ConsPlusNormal"/>
            </w:pPr>
          </w:p>
        </w:tc>
        <w:tc>
          <w:tcPr>
            <w:tcW w:w="4592" w:type="dxa"/>
          </w:tcPr>
          <w:p w14:paraId="352006D9" w14:textId="77777777" w:rsidR="007B3626" w:rsidRDefault="007B3626">
            <w:pPr>
              <w:pStyle w:val="ConsPlusNormal"/>
            </w:pPr>
            <w:r>
              <w:t>золедроновая кислота</w:t>
            </w:r>
          </w:p>
        </w:tc>
        <w:tc>
          <w:tcPr>
            <w:tcW w:w="3742" w:type="dxa"/>
          </w:tcPr>
          <w:p w14:paraId="28B3761F" w14:textId="77777777" w:rsidR="007B3626" w:rsidRDefault="007B3626">
            <w:pPr>
              <w:pStyle w:val="ConsPlusNormal"/>
            </w:pPr>
            <w:r>
              <w:t>лекарственные формы для парентерального применения</w:t>
            </w:r>
          </w:p>
        </w:tc>
      </w:tr>
      <w:tr w:rsidR="007B3626" w14:paraId="7756D2BC" w14:textId="77777777">
        <w:tc>
          <w:tcPr>
            <w:tcW w:w="4309" w:type="dxa"/>
            <w:vMerge w:val="restart"/>
          </w:tcPr>
          <w:p w14:paraId="01327AD6" w14:textId="77777777" w:rsidR="007B3626" w:rsidRDefault="007B3626">
            <w:pPr>
              <w:pStyle w:val="ConsPlusNormal"/>
              <w:jc w:val="center"/>
            </w:pPr>
            <w:r>
              <w:t>M05BX</w:t>
            </w:r>
          </w:p>
        </w:tc>
        <w:tc>
          <w:tcPr>
            <w:tcW w:w="4819" w:type="dxa"/>
            <w:vMerge w:val="restart"/>
          </w:tcPr>
          <w:p w14:paraId="089F0DEE" w14:textId="77777777" w:rsidR="007B3626" w:rsidRDefault="007B3626">
            <w:pPr>
              <w:pStyle w:val="ConsPlusNormal"/>
            </w:pPr>
            <w:r>
              <w:t>другие препараты, влияющие на структуру и минерализацию костей</w:t>
            </w:r>
          </w:p>
        </w:tc>
        <w:tc>
          <w:tcPr>
            <w:tcW w:w="4592" w:type="dxa"/>
          </w:tcPr>
          <w:p w14:paraId="58E6210D" w14:textId="77777777" w:rsidR="007B3626" w:rsidRDefault="007B3626">
            <w:pPr>
              <w:pStyle w:val="ConsPlusNormal"/>
            </w:pPr>
            <w:r>
              <w:t>деносумаб</w:t>
            </w:r>
          </w:p>
        </w:tc>
        <w:tc>
          <w:tcPr>
            <w:tcW w:w="3742" w:type="dxa"/>
          </w:tcPr>
          <w:p w14:paraId="0F8EE0E8" w14:textId="77777777" w:rsidR="007B3626" w:rsidRDefault="007B3626">
            <w:pPr>
              <w:pStyle w:val="ConsPlusNormal"/>
            </w:pPr>
            <w:r>
              <w:t>лекарственные формы для парентерального применения</w:t>
            </w:r>
          </w:p>
        </w:tc>
      </w:tr>
      <w:tr w:rsidR="007B3626" w14:paraId="1798F915" w14:textId="77777777">
        <w:tc>
          <w:tcPr>
            <w:tcW w:w="0" w:type="auto"/>
            <w:vMerge/>
          </w:tcPr>
          <w:p w14:paraId="58DF67D0" w14:textId="77777777" w:rsidR="007B3626" w:rsidRDefault="007B3626">
            <w:pPr>
              <w:pStyle w:val="ConsPlusNormal"/>
            </w:pPr>
          </w:p>
        </w:tc>
        <w:tc>
          <w:tcPr>
            <w:tcW w:w="0" w:type="auto"/>
            <w:vMerge/>
          </w:tcPr>
          <w:p w14:paraId="0D9E7799" w14:textId="77777777" w:rsidR="007B3626" w:rsidRDefault="007B3626">
            <w:pPr>
              <w:pStyle w:val="ConsPlusNormal"/>
            </w:pPr>
          </w:p>
        </w:tc>
        <w:tc>
          <w:tcPr>
            <w:tcW w:w="4592" w:type="dxa"/>
          </w:tcPr>
          <w:p w14:paraId="135EE4AD" w14:textId="77777777" w:rsidR="007B3626" w:rsidRDefault="007B3626">
            <w:pPr>
              <w:pStyle w:val="ConsPlusNormal"/>
            </w:pPr>
            <w:r>
              <w:t>стронция ранелат</w:t>
            </w:r>
          </w:p>
        </w:tc>
        <w:tc>
          <w:tcPr>
            <w:tcW w:w="3742" w:type="dxa"/>
          </w:tcPr>
          <w:p w14:paraId="3A778E40" w14:textId="77777777" w:rsidR="007B3626" w:rsidRDefault="007B3626">
            <w:pPr>
              <w:pStyle w:val="ConsPlusNormal"/>
            </w:pPr>
            <w:r>
              <w:t xml:space="preserve">твердые лекарственные формы, предназначенные для </w:t>
            </w:r>
            <w:r>
              <w:lastRenderedPageBreak/>
              <w:t>приготовления жидких лекарственных форм для приема внутрь</w:t>
            </w:r>
          </w:p>
        </w:tc>
      </w:tr>
      <w:tr w:rsidR="007B3626" w14:paraId="5D2B89CB" w14:textId="77777777">
        <w:tc>
          <w:tcPr>
            <w:tcW w:w="4309" w:type="dxa"/>
          </w:tcPr>
          <w:p w14:paraId="62984736" w14:textId="77777777" w:rsidR="007B3626" w:rsidRDefault="007B3626">
            <w:pPr>
              <w:pStyle w:val="ConsPlusNormal"/>
              <w:jc w:val="center"/>
              <w:outlineLvl w:val="3"/>
            </w:pPr>
            <w:r>
              <w:lastRenderedPageBreak/>
              <w:t>M09</w:t>
            </w:r>
          </w:p>
        </w:tc>
        <w:tc>
          <w:tcPr>
            <w:tcW w:w="4819" w:type="dxa"/>
          </w:tcPr>
          <w:p w14:paraId="06F0BF62" w14:textId="77777777" w:rsidR="007B3626" w:rsidRDefault="007B3626">
            <w:pPr>
              <w:pStyle w:val="ConsPlusNormal"/>
            </w:pPr>
            <w:r>
              <w:t>другие препараты для лечения заболеваний костно-мышечной системы</w:t>
            </w:r>
          </w:p>
        </w:tc>
        <w:tc>
          <w:tcPr>
            <w:tcW w:w="4592" w:type="dxa"/>
          </w:tcPr>
          <w:p w14:paraId="5CEAC121" w14:textId="77777777" w:rsidR="007B3626" w:rsidRDefault="007B3626">
            <w:pPr>
              <w:pStyle w:val="ConsPlusNormal"/>
            </w:pPr>
          </w:p>
        </w:tc>
        <w:tc>
          <w:tcPr>
            <w:tcW w:w="3742" w:type="dxa"/>
          </w:tcPr>
          <w:p w14:paraId="35000779" w14:textId="77777777" w:rsidR="007B3626" w:rsidRDefault="007B3626">
            <w:pPr>
              <w:pStyle w:val="ConsPlusNormal"/>
            </w:pPr>
          </w:p>
        </w:tc>
      </w:tr>
      <w:tr w:rsidR="007B3626" w14:paraId="5048041F" w14:textId="77777777">
        <w:tc>
          <w:tcPr>
            <w:tcW w:w="4309" w:type="dxa"/>
          </w:tcPr>
          <w:p w14:paraId="6A520C9B" w14:textId="77777777" w:rsidR="007B3626" w:rsidRDefault="007B3626">
            <w:pPr>
              <w:pStyle w:val="ConsPlusNormal"/>
              <w:jc w:val="center"/>
            </w:pPr>
            <w:r>
              <w:t>M09A</w:t>
            </w:r>
          </w:p>
        </w:tc>
        <w:tc>
          <w:tcPr>
            <w:tcW w:w="4819" w:type="dxa"/>
          </w:tcPr>
          <w:p w14:paraId="68BA8AAC" w14:textId="77777777" w:rsidR="007B3626" w:rsidRDefault="007B3626">
            <w:pPr>
              <w:pStyle w:val="ConsPlusNormal"/>
            </w:pPr>
            <w:r>
              <w:t>другие препараты для лечения заболеваний костно-мышечной системы</w:t>
            </w:r>
          </w:p>
        </w:tc>
        <w:tc>
          <w:tcPr>
            <w:tcW w:w="4592" w:type="dxa"/>
          </w:tcPr>
          <w:p w14:paraId="5766C5B2" w14:textId="77777777" w:rsidR="007B3626" w:rsidRDefault="007B3626">
            <w:pPr>
              <w:pStyle w:val="ConsPlusNormal"/>
            </w:pPr>
          </w:p>
        </w:tc>
        <w:tc>
          <w:tcPr>
            <w:tcW w:w="3742" w:type="dxa"/>
          </w:tcPr>
          <w:p w14:paraId="1CBB1602" w14:textId="77777777" w:rsidR="007B3626" w:rsidRDefault="007B3626">
            <w:pPr>
              <w:pStyle w:val="ConsPlusNormal"/>
            </w:pPr>
          </w:p>
        </w:tc>
      </w:tr>
      <w:tr w:rsidR="007B3626" w14:paraId="619720C1" w14:textId="77777777">
        <w:tc>
          <w:tcPr>
            <w:tcW w:w="4309" w:type="dxa"/>
            <w:vMerge w:val="restart"/>
          </w:tcPr>
          <w:p w14:paraId="75D2F858" w14:textId="77777777" w:rsidR="007B3626" w:rsidRDefault="007B3626">
            <w:pPr>
              <w:pStyle w:val="ConsPlusNormal"/>
              <w:jc w:val="center"/>
            </w:pPr>
            <w:r>
              <w:t>M09AX</w:t>
            </w:r>
          </w:p>
        </w:tc>
        <w:tc>
          <w:tcPr>
            <w:tcW w:w="4819" w:type="dxa"/>
            <w:vMerge w:val="restart"/>
          </w:tcPr>
          <w:p w14:paraId="398E3511" w14:textId="77777777" w:rsidR="007B3626" w:rsidRDefault="007B3626">
            <w:pPr>
              <w:pStyle w:val="ConsPlusNormal"/>
            </w:pPr>
            <w:r>
              <w:t>прочие препараты для лечения заболеваний костно-мышечной системы</w:t>
            </w:r>
          </w:p>
        </w:tc>
        <w:tc>
          <w:tcPr>
            <w:tcW w:w="4592" w:type="dxa"/>
          </w:tcPr>
          <w:p w14:paraId="1F9692A3" w14:textId="77777777" w:rsidR="007B3626" w:rsidRDefault="007B3626">
            <w:pPr>
              <w:pStyle w:val="ConsPlusNormal"/>
            </w:pPr>
            <w:r>
              <w:t>нусинерсен</w:t>
            </w:r>
          </w:p>
        </w:tc>
        <w:tc>
          <w:tcPr>
            <w:tcW w:w="3742" w:type="dxa"/>
          </w:tcPr>
          <w:p w14:paraId="6E84394D" w14:textId="77777777" w:rsidR="007B3626" w:rsidRDefault="007B3626">
            <w:pPr>
              <w:pStyle w:val="ConsPlusNormal"/>
            </w:pPr>
            <w:r>
              <w:t>лекарственные формы для парентерального интратекального применения</w:t>
            </w:r>
          </w:p>
        </w:tc>
      </w:tr>
      <w:tr w:rsidR="007B3626" w14:paraId="5ACF3904" w14:textId="77777777">
        <w:tc>
          <w:tcPr>
            <w:tcW w:w="0" w:type="auto"/>
            <w:vMerge/>
          </w:tcPr>
          <w:p w14:paraId="7DD06799" w14:textId="77777777" w:rsidR="007B3626" w:rsidRDefault="007B3626">
            <w:pPr>
              <w:pStyle w:val="ConsPlusNormal"/>
            </w:pPr>
          </w:p>
        </w:tc>
        <w:tc>
          <w:tcPr>
            <w:tcW w:w="0" w:type="auto"/>
            <w:vMerge/>
          </w:tcPr>
          <w:p w14:paraId="3F235078" w14:textId="77777777" w:rsidR="007B3626" w:rsidRDefault="007B3626">
            <w:pPr>
              <w:pStyle w:val="ConsPlusNormal"/>
            </w:pPr>
          </w:p>
        </w:tc>
        <w:tc>
          <w:tcPr>
            <w:tcW w:w="4592" w:type="dxa"/>
          </w:tcPr>
          <w:p w14:paraId="48D2D70C" w14:textId="77777777" w:rsidR="007B3626" w:rsidRDefault="007B3626">
            <w:pPr>
              <w:pStyle w:val="ConsPlusNormal"/>
            </w:pPr>
            <w:r>
              <w:t>рисдиплам</w:t>
            </w:r>
          </w:p>
        </w:tc>
        <w:tc>
          <w:tcPr>
            <w:tcW w:w="3742" w:type="dxa"/>
          </w:tcPr>
          <w:p w14:paraId="5B90BDD3" w14:textId="77777777" w:rsidR="007B3626" w:rsidRDefault="007B3626">
            <w:pPr>
              <w:pStyle w:val="ConsPlusNormal"/>
            </w:pPr>
            <w:r>
              <w:t>твердые лекарственные формы, предназначенные для приготовления жидких лекарственных форм для приема внутрь</w:t>
            </w:r>
          </w:p>
        </w:tc>
      </w:tr>
      <w:tr w:rsidR="007B3626" w14:paraId="1AC88F5A" w14:textId="77777777">
        <w:tc>
          <w:tcPr>
            <w:tcW w:w="4309" w:type="dxa"/>
          </w:tcPr>
          <w:p w14:paraId="5ACB47D6" w14:textId="77777777" w:rsidR="007B3626" w:rsidRDefault="007B3626">
            <w:pPr>
              <w:pStyle w:val="ConsPlusNormal"/>
              <w:jc w:val="center"/>
              <w:outlineLvl w:val="2"/>
            </w:pPr>
            <w:r>
              <w:t>N</w:t>
            </w:r>
          </w:p>
        </w:tc>
        <w:tc>
          <w:tcPr>
            <w:tcW w:w="4819" w:type="dxa"/>
          </w:tcPr>
          <w:p w14:paraId="438FC079" w14:textId="77777777" w:rsidR="007B3626" w:rsidRDefault="007B3626">
            <w:pPr>
              <w:pStyle w:val="ConsPlusNormal"/>
            </w:pPr>
            <w:r>
              <w:t>нервная система</w:t>
            </w:r>
          </w:p>
        </w:tc>
        <w:tc>
          <w:tcPr>
            <w:tcW w:w="4592" w:type="dxa"/>
          </w:tcPr>
          <w:p w14:paraId="7CD7B2BA" w14:textId="77777777" w:rsidR="007B3626" w:rsidRDefault="007B3626">
            <w:pPr>
              <w:pStyle w:val="ConsPlusNormal"/>
            </w:pPr>
          </w:p>
        </w:tc>
        <w:tc>
          <w:tcPr>
            <w:tcW w:w="3742" w:type="dxa"/>
          </w:tcPr>
          <w:p w14:paraId="79F0826D" w14:textId="77777777" w:rsidR="007B3626" w:rsidRDefault="007B3626">
            <w:pPr>
              <w:pStyle w:val="ConsPlusNormal"/>
            </w:pPr>
          </w:p>
        </w:tc>
      </w:tr>
      <w:tr w:rsidR="007B3626" w14:paraId="1134E7B9" w14:textId="77777777">
        <w:tc>
          <w:tcPr>
            <w:tcW w:w="4309" w:type="dxa"/>
          </w:tcPr>
          <w:p w14:paraId="1B303DFF" w14:textId="77777777" w:rsidR="007B3626" w:rsidRDefault="007B3626">
            <w:pPr>
              <w:pStyle w:val="ConsPlusNormal"/>
              <w:jc w:val="center"/>
              <w:outlineLvl w:val="3"/>
            </w:pPr>
            <w:r>
              <w:t>N01</w:t>
            </w:r>
          </w:p>
        </w:tc>
        <w:tc>
          <w:tcPr>
            <w:tcW w:w="4819" w:type="dxa"/>
          </w:tcPr>
          <w:p w14:paraId="24C7325C" w14:textId="77777777" w:rsidR="007B3626" w:rsidRDefault="007B3626">
            <w:pPr>
              <w:pStyle w:val="ConsPlusNormal"/>
            </w:pPr>
            <w:r>
              <w:t>анестетики</w:t>
            </w:r>
          </w:p>
        </w:tc>
        <w:tc>
          <w:tcPr>
            <w:tcW w:w="4592" w:type="dxa"/>
          </w:tcPr>
          <w:p w14:paraId="08E3BB48" w14:textId="77777777" w:rsidR="007B3626" w:rsidRDefault="007B3626">
            <w:pPr>
              <w:pStyle w:val="ConsPlusNormal"/>
            </w:pPr>
          </w:p>
        </w:tc>
        <w:tc>
          <w:tcPr>
            <w:tcW w:w="3742" w:type="dxa"/>
          </w:tcPr>
          <w:p w14:paraId="2394740D" w14:textId="77777777" w:rsidR="007B3626" w:rsidRDefault="007B3626">
            <w:pPr>
              <w:pStyle w:val="ConsPlusNormal"/>
            </w:pPr>
          </w:p>
        </w:tc>
      </w:tr>
      <w:tr w:rsidR="007B3626" w14:paraId="5EC5935B" w14:textId="77777777">
        <w:tc>
          <w:tcPr>
            <w:tcW w:w="4309" w:type="dxa"/>
          </w:tcPr>
          <w:p w14:paraId="35AA653F" w14:textId="77777777" w:rsidR="007B3626" w:rsidRDefault="007B3626">
            <w:pPr>
              <w:pStyle w:val="ConsPlusNormal"/>
              <w:jc w:val="center"/>
            </w:pPr>
            <w:r>
              <w:t>N01A</w:t>
            </w:r>
          </w:p>
        </w:tc>
        <w:tc>
          <w:tcPr>
            <w:tcW w:w="4819" w:type="dxa"/>
          </w:tcPr>
          <w:p w14:paraId="64FAEED6" w14:textId="77777777" w:rsidR="007B3626" w:rsidRDefault="007B3626">
            <w:pPr>
              <w:pStyle w:val="ConsPlusNormal"/>
            </w:pPr>
            <w:r>
              <w:t>общие анестетики</w:t>
            </w:r>
          </w:p>
        </w:tc>
        <w:tc>
          <w:tcPr>
            <w:tcW w:w="4592" w:type="dxa"/>
          </w:tcPr>
          <w:p w14:paraId="09A9767D" w14:textId="77777777" w:rsidR="007B3626" w:rsidRDefault="007B3626">
            <w:pPr>
              <w:pStyle w:val="ConsPlusNormal"/>
            </w:pPr>
          </w:p>
        </w:tc>
        <w:tc>
          <w:tcPr>
            <w:tcW w:w="3742" w:type="dxa"/>
          </w:tcPr>
          <w:p w14:paraId="45335EB8" w14:textId="77777777" w:rsidR="007B3626" w:rsidRDefault="007B3626">
            <w:pPr>
              <w:pStyle w:val="ConsPlusNormal"/>
            </w:pPr>
          </w:p>
        </w:tc>
      </w:tr>
      <w:tr w:rsidR="007B3626" w14:paraId="5F879F2C" w14:textId="77777777">
        <w:tc>
          <w:tcPr>
            <w:tcW w:w="4309" w:type="dxa"/>
            <w:vMerge w:val="restart"/>
          </w:tcPr>
          <w:p w14:paraId="5CB2F415" w14:textId="77777777" w:rsidR="007B3626" w:rsidRDefault="007B3626">
            <w:pPr>
              <w:pStyle w:val="ConsPlusNormal"/>
              <w:jc w:val="center"/>
            </w:pPr>
            <w:r>
              <w:t>N01AB</w:t>
            </w:r>
          </w:p>
        </w:tc>
        <w:tc>
          <w:tcPr>
            <w:tcW w:w="4819" w:type="dxa"/>
            <w:vMerge w:val="restart"/>
          </w:tcPr>
          <w:p w14:paraId="584AA44A" w14:textId="77777777" w:rsidR="007B3626" w:rsidRDefault="007B3626">
            <w:pPr>
              <w:pStyle w:val="ConsPlusNormal"/>
            </w:pPr>
            <w:r>
              <w:t>галогенированные углеводороды</w:t>
            </w:r>
          </w:p>
        </w:tc>
        <w:tc>
          <w:tcPr>
            <w:tcW w:w="4592" w:type="dxa"/>
          </w:tcPr>
          <w:p w14:paraId="428DA2D8" w14:textId="77777777" w:rsidR="007B3626" w:rsidRDefault="007B3626">
            <w:pPr>
              <w:pStyle w:val="ConsPlusNormal"/>
            </w:pPr>
            <w:r>
              <w:t>галотан</w:t>
            </w:r>
          </w:p>
        </w:tc>
        <w:tc>
          <w:tcPr>
            <w:tcW w:w="3742" w:type="dxa"/>
          </w:tcPr>
          <w:p w14:paraId="4EAD0AE4" w14:textId="77777777" w:rsidR="007B3626" w:rsidRDefault="007B3626">
            <w:pPr>
              <w:pStyle w:val="ConsPlusNormal"/>
            </w:pPr>
            <w:r>
              <w:t>лекарственные формы для ингаляционного применения</w:t>
            </w:r>
          </w:p>
        </w:tc>
      </w:tr>
      <w:tr w:rsidR="007B3626" w14:paraId="45E51C8F" w14:textId="77777777">
        <w:tc>
          <w:tcPr>
            <w:tcW w:w="0" w:type="auto"/>
            <w:vMerge/>
          </w:tcPr>
          <w:p w14:paraId="70F24CB9" w14:textId="77777777" w:rsidR="007B3626" w:rsidRDefault="007B3626">
            <w:pPr>
              <w:pStyle w:val="ConsPlusNormal"/>
            </w:pPr>
          </w:p>
        </w:tc>
        <w:tc>
          <w:tcPr>
            <w:tcW w:w="0" w:type="auto"/>
            <w:vMerge/>
          </w:tcPr>
          <w:p w14:paraId="1A764B12" w14:textId="77777777" w:rsidR="007B3626" w:rsidRDefault="007B3626">
            <w:pPr>
              <w:pStyle w:val="ConsPlusNormal"/>
            </w:pPr>
          </w:p>
        </w:tc>
        <w:tc>
          <w:tcPr>
            <w:tcW w:w="4592" w:type="dxa"/>
          </w:tcPr>
          <w:p w14:paraId="472AC0BD" w14:textId="77777777" w:rsidR="007B3626" w:rsidRDefault="007B3626">
            <w:pPr>
              <w:pStyle w:val="ConsPlusNormal"/>
            </w:pPr>
            <w:r>
              <w:t>десфлуран</w:t>
            </w:r>
          </w:p>
        </w:tc>
        <w:tc>
          <w:tcPr>
            <w:tcW w:w="3742" w:type="dxa"/>
          </w:tcPr>
          <w:p w14:paraId="4E30EC46" w14:textId="77777777" w:rsidR="007B3626" w:rsidRDefault="007B3626">
            <w:pPr>
              <w:pStyle w:val="ConsPlusNormal"/>
            </w:pPr>
            <w:r>
              <w:t>лекарственные формы для ингаляционного применения</w:t>
            </w:r>
          </w:p>
        </w:tc>
      </w:tr>
      <w:tr w:rsidR="007B3626" w14:paraId="7DBE8C5D" w14:textId="77777777">
        <w:tc>
          <w:tcPr>
            <w:tcW w:w="0" w:type="auto"/>
            <w:vMerge/>
          </w:tcPr>
          <w:p w14:paraId="01857FB5" w14:textId="77777777" w:rsidR="007B3626" w:rsidRDefault="007B3626">
            <w:pPr>
              <w:pStyle w:val="ConsPlusNormal"/>
            </w:pPr>
          </w:p>
        </w:tc>
        <w:tc>
          <w:tcPr>
            <w:tcW w:w="0" w:type="auto"/>
            <w:vMerge/>
          </w:tcPr>
          <w:p w14:paraId="7980E97D" w14:textId="77777777" w:rsidR="007B3626" w:rsidRDefault="007B3626">
            <w:pPr>
              <w:pStyle w:val="ConsPlusNormal"/>
            </w:pPr>
          </w:p>
        </w:tc>
        <w:tc>
          <w:tcPr>
            <w:tcW w:w="4592" w:type="dxa"/>
          </w:tcPr>
          <w:p w14:paraId="618A5D17" w14:textId="77777777" w:rsidR="007B3626" w:rsidRDefault="007B3626">
            <w:pPr>
              <w:pStyle w:val="ConsPlusNormal"/>
            </w:pPr>
            <w:r>
              <w:t>севофлуран</w:t>
            </w:r>
          </w:p>
        </w:tc>
        <w:tc>
          <w:tcPr>
            <w:tcW w:w="3742" w:type="dxa"/>
          </w:tcPr>
          <w:p w14:paraId="14222A54" w14:textId="77777777" w:rsidR="007B3626" w:rsidRDefault="007B3626">
            <w:pPr>
              <w:pStyle w:val="ConsPlusNormal"/>
            </w:pPr>
            <w:r>
              <w:t>лекарственные формы для ингаляционного применения</w:t>
            </w:r>
          </w:p>
        </w:tc>
      </w:tr>
      <w:tr w:rsidR="007B3626" w14:paraId="4781B5E4" w14:textId="77777777">
        <w:tc>
          <w:tcPr>
            <w:tcW w:w="4309" w:type="dxa"/>
          </w:tcPr>
          <w:p w14:paraId="121BC04D" w14:textId="77777777" w:rsidR="007B3626" w:rsidRDefault="007B3626">
            <w:pPr>
              <w:pStyle w:val="ConsPlusNormal"/>
              <w:jc w:val="center"/>
            </w:pPr>
            <w:r>
              <w:t>N01AF</w:t>
            </w:r>
          </w:p>
        </w:tc>
        <w:tc>
          <w:tcPr>
            <w:tcW w:w="4819" w:type="dxa"/>
          </w:tcPr>
          <w:p w14:paraId="4DAD0ED5" w14:textId="77777777" w:rsidR="007B3626" w:rsidRDefault="007B3626">
            <w:pPr>
              <w:pStyle w:val="ConsPlusNormal"/>
            </w:pPr>
            <w:r>
              <w:t>барбитураты</w:t>
            </w:r>
          </w:p>
        </w:tc>
        <w:tc>
          <w:tcPr>
            <w:tcW w:w="4592" w:type="dxa"/>
          </w:tcPr>
          <w:p w14:paraId="031ED873" w14:textId="77777777" w:rsidR="007B3626" w:rsidRDefault="007B3626">
            <w:pPr>
              <w:pStyle w:val="ConsPlusNormal"/>
            </w:pPr>
            <w:r>
              <w:t>тиопентал натрия</w:t>
            </w:r>
          </w:p>
        </w:tc>
        <w:tc>
          <w:tcPr>
            <w:tcW w:w="3742" w:type="dxa"/>
          </w:tcPr>
          <w:p w14:paraId="516269CD" w14:textId="77777777" w:rsidR="007B3626" w:rsidRDefault="007B3626">
            <w:pPr>
              <w:pStyle w:val="ConsPlusNormal"/>
            </w:pPr>
            <w:r>
              <w:t xml:space="preserve">лекарственные формы для </w:t>
            </w:r>
            <w:r>
              <w:lastRenderedPageBreak/>
              <w:t>парентерального применения</w:t>
            </w:r>
          </w:p>
        </w:tc>
      </w:tr>
      <w:tr w:rsidR="007B3626" w14:paraId="3916E867" w14:textId="77777777">
        <w:tc>
          <w:tcPr>
            <w:tcW w:w="4309" w:type="dxa"/>
          </w:tcPr>
          <w:p w14:paraId="562BC332" w14:textId="77777777" w:rsidR="007B3626" w:rsidRDefault="007B3626">
            <w:pPr>
              <w:pStyle w:val="ConsPlusNormal"/>
              <w:jc w:val="center"/>
            </w:pPr>
            <w:r>
              <w:lastRenderedPageBreak/>
              <w:t>N01AH</w:t>
            </w:r>
          </w:p>
        </w:tc>
        <w:tc>
          <w:tcPr>
            <w:tcW w:w="4819" w:type="dxa"/>
          </w:tcPr>
          <w:p w14:paraId="67EC270F" w14:textId="77777777" w:rsidR="007B3626" w:rsidRDefault="007B3626">
            <w:pPr>
              <w:pStyle w:val="ConsPlusNormal"/>
            </w:pPr>
            <w:r>
              <w:t>опиоидные анальгетики</w:t>
            </w:r>
          </w:p>
        </w:tc>
        <w:tc>
          <w:tcPr>
            <w:tcW w:w="4592" w:type="dxa"/>
          </w:tcPr>
          <w:p w14:paraId="69A358BE" w14:textId="77777777" w:rsidR="007B3626" w:rsidRDefault="007B3626">
            <w:pPr>
              <w:pStyle w:val="ConsPlusNormal"/>
            </w:pPr>
            <w:r>
              <w:t>тримеперидин</w:t>
            </w:r>
          </w:p>
        </w:tc>
        <w:tc>
          <w:tcPr>
            <w:tcW w:w="3742" w:type="dxa"/>
          </w:tcPr>
          <w:p w14:paraId="3A905940" w14:textId="77777777" w:rsidR="007B3626" w:rsidRDefault="007B3626">
            <w:pPr>
              <w:pStyle w:val="ConsPlusNormal"/>
            </w:pPr>
            <w:r>
              <w:t>лекарственные формы для парентерального применения;</w:t>
            </w:r>
          </w:p>
          <w:p w14:paraId="4EBCB920" w14:textId="77777777" w:rsidR="007B3626" w:rsidRDefault="007B3626">
            <w:pPr>
              <w:pStyle w:val="ConsPlusNormal"/>
            </w:pPr>
            <w:r>
              <w:t>твердые лекарственные формы для приема внутрь с обычным высвобождением</w:t>
            </w:r>
          </w:p>
        </w:tc>
      </w:tr>
      <w:tr w:rsidR="007B3626" w14:paraId="4E27F583" w14:textId="77777777">
        <w:tc>
          <w:tcPr>
            <w:tcW w:w="4309" w:type="dxa"/>
            <w:vMerge w:val="restart"/>
          </w:tcPr>
          <w:p w14:paraId="3EDE80D9" w14:textId="77777777" w:rsidR="007B3626" w:rsidRDefault="007B3626">
            <w:pPr>
              <w:pStyle w:val="ConsPlusNormal"/>
              <w:jc w:val="center"/>
            </w:pPr>
            <w:r>
              <w:t>N01AX</w:t>
            </w:r>
          </w:p>
        </w:tc>
        <w:tc>
          <w:tcPr>
            <w:tcW w:w="4819" w:type="dxa"/>
            <w:vMerge w:val="restart"/>
          </w:tcPr>
          <w:p w14:paraId="7901DEF8" w14:textId="77777777" w:rsidR="007B3626" w:rsidRDefault="007B3626">
            <w:pPr>
              <w:pStyle w:val="ConsPlusNormal"/>
            </w:pPr>
            <w:r>
              <w:t>другие общие анестетики</w:t>
            </w:r>
          </w:p>
        </w:tc>
        <w:tc>
          <w:tcPr>
            <w:tcW w:w="4592" w:type="dxa"/>
          </w:tcPr>
          <w:p w14:paraId="57D3BDA3" w14:textId="77777777" w:rsidR="007B3626" w:rsidRDefault="007B3626">
            <w:pPr>
              <w:pStyle w:val="ConsPlusNormal"/>
            </w:pPr>
            <w:r>
              <w:t>динитрогена оксид</w:t>
            </w:r>
          </w:p>
        </w:tc>
        <w:tc>
          <w:tcPr>
            <w:tcW w:w="3742" w:type="dxa"/>
          </w:tcPr>
          <w:p w14:paraId="711F05A1" w14:textId="77777777" w:rsidR="007B3626" w:rsidRDefault="007B3626">
            <w:pPr>
              <w:pStyle w:val="ConsPlusNormal"/>
            </w:pPr>
            <w:r>
              <w:t>лекарственные формы для ингаляционного применения</w:t>
            </w:r>
          </w:p>
        </w:tc>
      </w:tr>
      <w:tr w:rsidR="007B3626" w14:paraId="1B53687D" w14:textId="77777777">
        <w:tc>
          <w:tcPr>
            <w:tcW w:w="0" w:type="auto"/>
            <w:vMerge/>
          </w:tcPr>
          <w:p w14:paraId="6E027E86" w14:textId="77777777" w:rsidR="007B3626" w:rsidRDefault="007B3626">
            <w:pPr>
              <w:pStyle w:val="ConsPlusNormal"/>
            </w:pPr>
          </w:p>
        </w:tc>
        <w:tc>
          <w:tcPr>
            <w:tcW w:w="0" w:type="auto"/>
            <w:vMerge/>
          </w:tcPr>
          <w:p w14:paraId="70BCD602" w14:textId="77777777" w:rsidR="007B3626" w:rsidRDefault="007B3626">
            <w:pPr>
              <w:pStyle w:val="ConsPlusNormal"/>
            </w:pPr>
          </w:p>
        </w:tc>
        <w:tc>
          <w:tcPr>
            <w:tcW w:w="4592" w:type="dxa"/>
          </w:tcPr>
          <w:p w14:paraId="176B0A55" w14:textId="77777777" w:rsidR="007B3626" w:rsidRDefault="007B3626">
            <w:pPr>
              <w:pStyle w:val="ConsPlusNormal"/>
            </w:pPr>
            <w:r>
              <w:t>кетамин</w:t>
            </w:r>
          </w:p>
        </w:tc>
        <w:tc>
          <w:tcPr>
            <w:tcW w:w="3742" w:type="dxa"/>
          </w:tcPr>
          <w:p w14:paraId="00781F3F" w14:textId="77777777" w:rsidR="007B3626" w:rsidRDefault="007B3626">
            <w:pPr>
              <w:pStyle w:val="ConsPlusNormal"/>
            </w:pPr>
            <w:r>
              <w:t>лекарственные формы для парентерального применения</w:t>
            </w:r>
          </w:p>
        </w:tc>
      </w:tr>
      <w:tr w:rsidR="007B3626" w14:paraId="08CDBFE2" w14:textId="77777777">
        <w:tc>
          <w:tcPr>
            <w:tcW w:w="0" w:type="auto"/>
            <w:vMerge/>
          </w:tcPr>
          <w:p w14:paraId="69DC4A84" w14:textId="77777777" w:rsidR="007B3626" w:rsidRDefault="007B3626">
            <w:pPr>
              <w:pStyle w:val="ConsPlusNormal"/>
            </w:pPr>
          </w:p>
        </w:tc>
        <w:tc>
          <w:tcPr>
            <w:tcW w:w="0" w:type="auto"/>
            <w:vMerge/>
          </w:tcPr>
          <w:p w14:paraId="43239DC1" w14:textId="77777777" w:rsidR="007B3626" w:rsidRDefault="007B3626">
            <w:pPr>
              <w:pStyle w:val="ConsPlusNormal"/>
            </w:pPr>
          </w:p>
        </w:tc>
        <w:tc>
          <w:tcPr>
            <w:tcW w:w="4592" w:type="dxa"/>
          </w:tcPr>
          <w:p w14:paraId="4867D792" w14:textId="77777777" w:rsidR="007B3626" w:rsidRDefault="007B3626">
            <w:pPr>
              <w:pStyle w:val="ConsPlusNormal"/>
            </w:pPr>
            <w:r>
              <w:t>натрия оксибутират</w:t>
            </w:r>
          </w:p>
        </w:tc>
        <w:tc>
          <w:tcPr>
            <w:tcW w:w="3742" w:type="dxa"/>
          </w:tcPr>
          <w:p w14:paraId="52C5C970" w14:textId="77777777" w:rsidR="007B3626" w:rsidRDefault="007B3626">
            <w:pPr>
              <w:pStyle w:val="ConsPlusNormal"/>
            </w:pPr>
            <w:r>
              <w:t>лекарственные формы для парентерального применения</w:t>
            </w:r>
          </w:p>
        </w:tc>
      </w:tr>
      <w:tr w:rsidR="007B3626" w14:paraId="195C2195" w14:textId="77777777">
        <w:tc>
          <w:tcPr>
            <w:tcW w:w="0" w:type="auto"/>
            <w:vMerge/>
          </w:tcPr>
          <w:p w14:paraId="5846EDAF" w14:textId="77777777" w:rsidR="007B3626" w:rsidRDefault="007B3626">
            <w:pPr>
              <w:pStyle w:val="ConsPlusNormal"/>
            </w:pPr>
          </w:p>
        </w:tc>
        <w:tc>
          <w:tcPr>
            <w:tcW w:w="0" w:type="auto"/>
            <w:vMerge/>
          </w:tcPr>
          <w:p w14:paraId="34192F56" w14:textId="77777777" w:rsidR="007B3626" w:rsidRDefault="007B3626">
            <w:pPr>
              <w:pStyle w:val="ConsPlusNormal"/>
            </w:pPr>
          </w:p>
        </w:tc>
        <w:tc>
          <w:tcPr>
            <w:tcW w:w="4592" w:type="dxa"/>
          </w:tcPr>
          <w:p w14:paraId="4539CB23" w14:textId="77777777" w:rsidR="007B3626" w:rsidRDefault="007B3626">
            <w:pPr>
              <w:pStyle w:val="ConsPlusNormal"/>
            </w:pPr>
            <w:r>
              <w:t>пропофол</w:t>
            </w:r>
          </w:p>
        </w:tc>
        <w:tc>
          <w:tcPr>
            <w:tcW w:w="3742" w:type="dxa"/>
          </w:tcPr>
          <w:p w14:paraId="5532CFD6" w14:textId="77777777" w:rsidR="007B3626" w:rsidRDefault="007B3626">
            <w:pPr>
              <w:pStyle w:val="ConsPlusNormal"/>
            </w:pPr>
            <w:r>
              <w:t>лекарственные формы для парентерального применения</w:t>
            </w:r>
          </w:p>
        </w:tc>
      </w:tr>
      <w:tr w:rsidR="007B3626" w14:paraId="5AA08F18" w14:textId="77777777">
        <w:tc>
          <w:tcPr>
            <w:tcW w:w="4309" w:type="dxa"/>
          </w:tcPr>
          <w:p w14:paraId="7E8106A0" w14:textId="77777777" w:rsidR="007B3626" w:rsidRDefault="007B3626">
            <w:pPr>
              <w:pStyle w:val="ConsPlusNormal"/>
              <w:jc w:val="center"/>
            </w:pPr>
            <w:r>
              <w:t>N01B</w:t>
            </w:r>
          </w:p>
        </w:tc>
        <w:tc>
          <w:tcPr>
            <w:tcW w:w="4819" w:type="dxa"/>
          </w:tcPr>
          <w:p w14:paraId="36E81C7D" w14:textId="77777777" w:rsidR="007B3626" w:rsidRDefault="007B3626">
            <w:pPr>
              <w:pStyle w:val="ConsPlusNormal"/>
            </w:pPr>
            <w:r>
              <w:t>местные анестетики</w:t>
            </w:r>
          </w:p>
        </w:tc>
        <w:tc>
          <w:tcPr>
            <w:tcW w:w="4592" w:type="dxa"/>
          </w:tcPr>
          <w:p w14:paraId="0199C4B3" w14:textId="77777777" w:rsidR="007B3626" w:rsidRDefault="007B3626">
            <w:pPr>
              <w:pStyle w:val="ConsPlusNormal"/>
            </w:pPr>
          </w:p>
        </w:tc>
        <w:tc>
          <w:tcPr>
            <w:tcW w:w="3742" w:type="dxa"/>
          </w:tcPr>
          <w:p w14:paraId="031BBFFA" w14:textId="77777777" w:rsidR="007B3626" w:rsidRDefault="007B3626">
            <w:pPr>
              <w:pStyle w:val="ConsPlusNormal"/>
            </w:pPr>
          </w:p>
        </w:tc>
      </w:tr>
      <w:tr w:rsidR="007B3626" w14:paraId="1193F71D" w14:textId="77777777">
        <w:tc>
          <w:tcPr>
            <w:tcW w:w="4309" w:type="dxa"/>
          </w:tcPr>
          <w:p w14:paraId="5C9E76AD" w14:textId="77777777" w:rsidR="007B3626" w:rsidRDefault="007B3626">
            <w:pPr>
              <w:pStyle w:val="ConsPlusNormal"/>
              <w:jc w:val="center"/>
            </w:pPr>
            <w:r>
              <w:t>N01BA</w:t>
            </w:r>
          </w:p>
        </w:tc>
        <w:tc>
          <w:tcPr>
            <w:tcW w:w="4819" w:type="dxa"/>
          </w:tcPr>
          <w:p w14:paraId="463BAC1B" w14:textId="77777777" w:rsidR="007B3626" w:rsidRDefault="007B3626">
            <w:pPr>
              <w:pStyle w:val="ConsPlusNormal"/>
            </w:pPr>
            <w:r>
              <w:t>эфиры аминобензойной кислоты</w:t>
            </w:r>
          </w:p>
        </w:tc>
        <w:tc>
          <w:tcPr>
            <w:tcW w:w="4592" w:type="dxa"/>
          </w:tcPr>
          <w:p w14:paraId="7A4658CE" w14:textId="77777777" w:rsidR="007B3626" w:rsidRDefault="007B3626">
            <w:pPr>
              <w:pStyle w:val="ConsPlusNormal"/>
            </w:pPr>
            <w:r>
              <w:t>прокаин</w:t>
            </w:r>
          </w:p>
        </w:tc>
        <w:tc>
          <w:tcPr>
            <w:tcW w:w="3742" w:type="dxa"/>
          </w:tcPr>
          <w:p w14:paraId="77C9BE3C" w14:textId="77777777" w:rsidR="007B3626" w:rsidRDefault="007B3626">
            <w:pPr>
              <w:pStyle w:val="ConsPlusNormal"/>
            </w:pPr>
            <w:r>
              <w:t>лекарственные формы для парентерального применения</w:t>
            </w:r>
          </w:p>
        </w:tc>
      </w:tr>
      <w:tr w:rsidR="007B3626" w14:paraId="4CCC603F" w14:textId="77777777">
        <w:tc>
          <w:tcPr>
            <w:tcW w:w="4309" w:type="dxa"/>
            <w:vMerge w:val="restart"/>
          </w:tcPr>
          <w:p w14:paraId="747BDBFD" w14:textId="77777777" w:rsidR="007B3626" w:rsidRDefault="007B3626">
            <w:pPr>
              <w:pStyle w:val="ConsPlusNormal"/>
              <w:jc w:val="center"/>
            </w:pPr>
            <w:r>
              <w:t>N01BB</w:t>
            </w:r>
          </w:p>
        </w:tc>
        <w:tc>
          <w:tcPr>
            <w:tcW w:w="4819" w:type="dxa"/>
            <w:vMerge w:val="restart"/>
          </w:tcPr>
          <w:p w14:paraId="4EB36B8D" w14:textId="77777777" w:rsidR="007B3626" w:rsidRDefault="007B3626">
            <w:pPr>
              <w:pStyle w:val="ConsPlusNormal"/>
            </w:pPr>
            <w:r>
              <w:t>амиды</w:t>
            </w:r>
          </w:p>
        </w:tc>
        <w:tc>
          <w:tcPr>
            <w:tcW w:w="4592" w:type="dxa"/>
          </w:tcPr>
          <w:p w14:paraId="5431D6C4" w14:textId="77777777" w:rsidR="007B3626" w:rsidRDefault="007B3626">
            <w:pPr>
              <w:pStyle w:val="ConsPlusNormal"/>
            </w:pPr>
            <w:r>
              <w:t>бупивакаин</w:t>
            </w:r>
          </w:p>
        </w:tc>
        <w:tc>
          <w:tcPr>
            <w:tcW w:w="3742" w:type="dxa"/>
          </w:tcPr>
          <w:p w14:paraId="1708EF2D" w14:textId="77777777" w:rsidR="007B3626" w:rsidRDefault="007B3626">
            <w:pPr>
              <w:pStyle w:val="ConsPlusNormal"/>
            </w:pPr>
            <w:r>
              <w:t>лекарственные формы для парентерального или парентерального интратекального применения</w:t>
            </w:r>
          </w:p>
        </w:tc>
      </w:tr>
      <w:tr w:rsidR="007B3626" w14:paraId="55A0481A" w14:textId="77777777">
        <w:tc>
          <w:tcPr>
            <w:tcW w:w="0" w:type="auto"/>
            <w:vMerge/>
          </w:tcPr>
          <w:p w14:paraId="579534FD" w14:textId="77777777" w:rsidR="007B3626" w:rsidRDefault="007B3626">
            <w:pPr>
              <w:pStyle w:val="ConsPlusNormal"/>
            </w:pPr>
          </w:p>
        </w:tc>
        <w:tc>
          <w:tcPr>
            <w:tcW w:w="0" w:type="auto"/>
            <w:vMerge/>
          </w:tcPr>
          <w:p w14:paraId="121EC187" w14:textId="77777777" w:rsidR="007B3626" w:rsidRDefault="007B3626">
            <w:pPr>
              <w:pStyle w:val="ConsPlusNormal"/>
            </w:pPr>
          </w:p>
        </w:tc>
        <w:tc>
          <w:tcPr>
            <w:tcW w:w="4592" w:type="dxa"/>
          </w:tcPr>
          <w:p w14:paraId="40F315EF" w14:textId="77777777" w:rsidR="007B3626" w:rsidRDefault="007B3626">
            <w:pPr>
              <w:pStyle w:val="ConsPlusNormal"/>
            </w:pPr>
            <w:r>
              <w:t>левобупивакаин</w:t>
            </w:r>
          </w:p>
        </w:tc>
        <w:tc>
          <w:tcPr>
            <w:tcW w:w="3742" w:type="dxa"/>
          </w:tcPr>
          <w:p w14:paraId="489D4D03" w14:textId="77777777" w:rsidR="007B3626" w:rsidRDefault="007B3626">
            <w:pPr>
              <w:pStyle w:val="ConsPlusNormal"/>
            </w:pPr>
            <w:r>
              <w:t>лекарственные формы для парентерального применения</w:t>
            </w:r>
          </w:p>
        </w:tc>
      </w:tr>
      <w:tr w:rsidR="007B3626" w14:paraId="4E820F3F" w14:textId="77777777">
        <w:tc>
          <w:tcPr>
            <w:tcW w:w="0" w:type="auto"/>
            <w:vMerge/>
          </w:tcPr>
          <w:p w14:paraId="00FAE963" w14:textId="77777777" w:rsidR="007B3626" w:rsidRDefault="007B3626">
            <w:pPr>
              <w:pStyle w:val="ConsPlusNormal"/>
            </w:pPr>
          </w:p>
        </w:tc>
        <w:tc>
          <w:tcPr>
            <w:tcW w:w="0" w:type="auto"/>
            <w:vMerge/>
          </w:tcPr>
          <w:p w14:paraId="34D82992" w14:textId="77777777" w:rsidR="007B3626" w:rsidRDefault="007B3626">
            <w:pPr>
              <w:pStyle w:val="ConsPlusNormal"/>
            </w:pPr>
          </w:p>
        </w:tc>
        <w:tc>
          <w:tcPr>
            <w:tcW w:w="4592" w:type="dxa"/>
          </w:tcPr>
          <w:p w14:paraId="63BF9F21" w14:textId="77777777" w:rsidR="007B3626" w:rsidRDefault="007B3626">
            <w:pPr>
              <w:pStyle w:val="ConsPlusNormal"/>
            </w:pPr>
            <w:r>
              <w:t>лидокаин</w:t>
            </w:r>
          </w:p>
        </w:tc>
        <w:tc>
          <w:tcPr>
            <w:tcW w:w="3742" w:type="dxa"/>
          </w:tcPr>
          <w:p w14:paraId="49489934" w14:textId="77777777" w:rsidR="007B3626" w:rsidRDefault="007B3626">
            <w:pPr>
              <w:pStyle w:val="ConsPlusNormal"/>
            </w:pPr>
            <w:r>
              <w:t>жидкие лекарственные формы для местного офтальмологического и (или) наружного применения;</w:t>
            </w:r>
          </w:p>
          <w:p w14:paraId="012A4ABE" w14:textId="77777777" w:rsidR="007B3626" w:rsidRDefault="007B3626">
            <w:pPr>
              <w:pStyle w:val="ConsPlusNormal"/>
            </w:pPr>
            <w:r>
              <w:lastRenderedPageBreak/>
              <w:t>лекарственные формы для парентерального применения</w:t>
            </w:r>
          </w:p>
        </w:tc>
      </w:tr>
      <w:tr w:rsidR="007B3626" w14:paraId="3603ED98" w14:textId="77777777">
        <w:tc>
          <w:tcPr>
            <w:tcW w:w="0" w:type="auto"/>
            <w:vMerge/>
          </w:tcPr>
          <w:p w14:paraId="6E8FD4E1" w14:textId="77777777" w:rsidR="007B3626" w:rsidRDefault="007B3626">
            <w:pPr>
              <w:pStyle w:val="ConsPlusNormal"/>
            </w:pPr>
          </w:p>
        </w:tc>
        <w:tc>
          <w:tcPr>
            <w:tcW w:w="0" w:type="auto"/>
            <w:vMerge/>
          </w:tcPr>
          <w:p w14:paraId="1EE69DBF" w14:textId="77777777" w:rsidR="007B3626" w:rsidRDefault="007B3626">
            <w:pPr>
              <w:pStyle w:val="ConsPlusNormal"/>
            </w:pPr>
          </w:p>
        </w:tc>
        <w:tc>
          <w:tcPr>
            <w:tcW w:w="4592" w:type="dxa"/>
          </w:tcPr>
          <w:p w14:paraId="103E7258" w14:textId="77777777" w:rsidR="007B3626" w:rsidRDefault="007B3626">
            <w:pPr>
              <w:pStyle w:val="ConsPlusNormal"/>
            </w:pPr>
            <w:r>
              <w:t>ропивакаин</w:t>
            </w:r>
          </w:p>
        </w:tc>
        <w:tc>
          <w:tcPr>
            <w:tcW w:w="3742" w:type="dxa"/>
          </w:tcPr>
          <w:p w14:paraId="46B55829" w14:textId="77777777" w:rsidR="007B3626" w:rsidRDefault="007B3626">
            <w:pPr>
              <w:pStyle w:val="ConsPlusNormal"/>
            </w:pPr>
            <w:r>
              <w:t>лекарственные формы для парентерального применения</w:t>
            </w:r>
          </w:p>
        </w:tc>
      </w:tr>
      <w:tr w:rsidR="007B3626" w14:paraId="37458E77" w14:textId="77777777">
        <w:tc>
          <w:tcPr>
            <w:tcW w:w="4309" w:type="dxa"/>
          </w:tcPr>
          <w:p w14:paraId="4FBEABBF" w14:textId="77777777" w:rsidR="007B3626" w:rsidRDefault="007B3626">
            <w:pPr>
              <w:pStyle w:val="ConsPlusNormal"/>
              <w:jc w:val="center"/>
              <w:outlineLvl w:val="3"/>
            </w:pPr>
            <w:r>
              <w:t>N02</w:t>
            </w:r>
          </w:p>
        </w:tc>
        <w:tc>
          <w:tcPr>
            <w:tcW w:w="4819" w:type="dxa"/>
          </w:tcPr>
          <w:p w14:paraId="60CF9BD2" w14:textId="77777777" w:rsidR="007B3626" w:rsidRDefault="007B3626">
            <w:pPr>
              <w:pStyle w:val="ConsPlusNormal"/>
            </w:pPr>
            <w:r>
              <w:t>анальгетики</w:t>
            </w:r>
          </w:p>
        </w:tc>
        <w:tc>
          <w:tcPr>
            <w:tcW w:w="4592" w:type="dxa"/>
          </w:tcPr>
          <w:p w14:paraId="1799B48A" w14:textId="77777777" w:rsidR="007B3626" w:rsidRDefault="007B3626">
            <w:pPr>
              <w:pStyle w:val="ConsPlusNormal"/>
            </w:pPr>
          </w:p>
        </w:tc>
        <w:tc>
          <w:tcPr>
            <w:tcW w:w="3742" w:type="dxa"/>
          </w:tcPr>
          <w:p w14:paraId="7EAFBF29" w14:textId="77777777" w:rsidR="007B3626" w:rsidRDefault="007B3626">
            <w:pPr>
              <w:pStyle w:val="ConsPlusNormal"/>
            </w:pPr>
          </w:p>
        </w:tc>
      </w:tr>
      <w:tr w:rsidR="007B3626" w14:paraId="0011FF7F" w14:textId="77777777">
        <w:tc>
          <w:tcPr>
            <w:tcW w:w="4309" w:type="dxa"/>
          </w:tcPr>
          <w:p w14:paraId="02774DC4" w14:textId="77777777" w:rsidR="007B3626" w:rsidRDefault="007B3626">
            <w:pPr>
              <w:pStyle w:val="ConsPlusNormal"/>
              <w:jc w:val="center"/>
            </w:pPr>
            <w:r>
              <w:t>N02A</w:t>
            </w:r>
          </w:p>
        </w:tc>
        <w:tc>
          <w:tcPr>
            <w:tcW w:w="4819" w:type="dxa"/>
          </w:tcPr>
          <w:p w14:paraId="35EF0636" w14:textId="77777777" w:rsidR="007B3626" w:rsidRDefault="007B3626">
            <w:pPr>
              <w:pStyle w:val="ConsPlusNormal"/>
            </w:pPr>
            <w:r>
              <w:t>опиоиды</w:t>
            </w:r>
          </w:p>
        </w:tc>
        <w:tc>
          <w:tcPr>
            <w:tcW w:w="4592" w:type="dxa"/>
          </w:tcPr>
          <w:p w14:paraId="2DCE0D54" w14:textId="77777777" w:rsidR="007B3626" w:rsidRDefault="007B3626">
            <w:pPr>
              <w:pStyle w:val="ConsPlusNormal"/>
            </w:pPr>
          </w:p>
        </w:tc>
        <w:tc>
          <w:tcPr>
            <w:tcW w:w="3742" w:type="dxa"/>
          </w:tcPr>
          <w:p w14:paraId="54E2137A" w14:textId="77777777" w:rsidR="007B3626" w:rsidRDefault="007B3626">
            <w:pPr>
              <w:pStyle w:val="ConsPlusNormal"/>
            </w:pPr>
          </w:p>
        </w:tc>
      </w:tr>
      <w:tr w:rsidR="007B3626" w14:paraId="75318ED8" w14:textId="77777777">
        <w:tc>
          <w:tcPr>
            <w:tcW w:w="4309" w:type="dxa"/>
            <w:vMerge w:val="restart"/>
          </w:tcPr>
          <w:p w14:paraId="4D836C40" w14:textId="77777777" w:rsidR="007B3626" w:rsidRDefault="007B3626">
            <w:pPr>
              <w:pStyle w:val="ConsPlusNormal"/>
              <w:jc w:val="center"/>
            </w:pPr>
            <w:r>
              <w:t>N02AA</w:t>
            </w:r>
          </w:p>
        </w:tc>
        <w:tc>
          <w:tcPr>
            <w:tcW w:w="4819" w:type="dxa"/>
            <w:vMerge w:val="restart"/>
          </w:tcPr>
          <w:p w14:paraId="45DCA72C" w14:textId="77777777" w:rsidR="007B3626" w:rsidRDefault="007B3626">
            <w:pPr>
              <w:pStyle w:val="ConsPlusNormal"/>
            </w:pPr>
            <w:r>
              <w:t>природные алкалоиды опия</w:t>
            </w:r>
          </w:p>
        </w:tc>
        <w:tc>
          <w:tcPr>
            <w:tcW w:w="4592" w:type="dxa"/>
          </w:tcPr>
          <w:p w14:paraId="3D0614E2" w14:textId="77777777" w:rsidR="007B3626" w:rsidRDefault="007B3626">
            <w:pPr>
              <w:pStyle w:val="ConsPlusNormal"/>
            </w:pPr>
            <w:r>
              <w:t>морфин</w:t>
            </w:r>
          </w:p>
        </w:tc>
        <w:tc>
          <w:tcPr>
            <w:tcW w:w="3742" w:type="dxa"/>
          </w:tcPr>
          <w:p w14:paraId="2D5BEA09" w14:textId="77777777" w:rsidR="007B3626" w:rsidRDefault="007B3626">
            <w:pPr>
              <w:pStyle w:val="ConsPlusNormal"/>
            </w:pPr>
            <w:r>
              <w:t>жидкие лекарственные формы для приема внутрь;</w:t>
            </w:r>
          </w:p>
          <w:p w14:paraId="3A2E1D22" w14:textId="77777777" w:rsidR="007B3626" w:rsidRDefault="007B3626">
            <w:pPr>
              <w:pStyle w:val="ConsPlusNormal"/>
            </w:pPr>
            <w:r>
              <w:t>лекарственные формы для парентерального применения;</w:t>
            </w:r>
          </w:p>
          <w:p w14:paraId="16206E3B" w14:textId="77777777" w:rsidR="007B3626" w:rsidRDefault="007B3626">
            <w:pPr>
              <w:pStyle w:val="ConsPlusNormal"/>
            </w:pPr>
            <w:r>
              <w:t>твердые лекарственные формы для приема внутрь с обычным или модифицированным высвобождением</w:t>
            </w:r>
          </w:p>
        </w:tc>
      </w:tr>
      <w:tr w:rsidR="007B3626" w14:paraId="18860550" w14:textId="77777777">
        <w:tc>
          <w:tcPr>
            <w:tcW w:w="0" w:type="auto"/>
            <w:vMerge/>
          </w:tcPr>
          <w:p w14:paraId="0941E444" w14:textId="77777777" w:rsidR="007B3626" w:rsidRDefault="007B3626">
            <w:pPr>
              <w:pStyle w:val="ConsPlusNormal"/>
            </w:pPr>
          </w:p>
        </w:tc>
        <w:tc>
          <w:tcPr>
            <w:tcW w:w="0" w:type="auto"/>
            <w:vMerge/>
          </w:tcPr>
          <w:p w14:paraId="3FDEB87B" w14:textId="77777777" w:rsidR="007B3626" w:rsidRDefault="007B3626">
            <w:pPr>
              <w:pStyle w:val="ConsPlusNormal"/>
            </w:pPr>
          </w:p>
        </w:tc>
        <w:tc>
          <w:tcPr>
            <w:tcW w:w="4592" w:type="dxa"/>
          </w:tcPr>
          <w:p w14:paraId="5E580DDD" w14:textId="77777777" w:rsidR="007B3626" w:rsidRDefault="007B3626">
            <w:pPr>
              <w:pStyle w:val="ConsPlusNormal"/>
            </w:pPr>
            <w:r>
              <w:t>налоксон + оксикодон</w:t>
            </w:r>
          </w:p>
        </w:tc>
        <w:tc>
          <w:tcPr>
            <w:tcW w:w="3742" w:type="dxa"/>
          </w:tcPr>
          <w:p w14:paraId="7318C68D" w14:textId="77777777" w:rsidR="007B3626" w:rsidRDefault="007B3626">
            <w:pPr>
              <w:pStyle w:val="ConsPlusNormal"/>
            </w:pPr>
            <w:r>
              <w:t>твердые лекарственные формы для приема внутрь с модифицированным высвобождением</w:t>
            </w:r>
          </w:p>
        </w:tc>
      </w:tr>
      <w:tr w:rsidR="007B3626" w14:paraId="7522C51C" w14:textId="77777777">
        <w:tc>
          <w:tcPr>
            <w:tcW w:w="4309" w:type="dxa"/>
            <w:vMerge w:val="restart"/>
          </w:tcPr>
          <w:p w14:paraId="68868BBA" w14:textId="77777777" w:rsidR="007B3626" w:rsidRDefault="007B3626">
            <w:pPr>
              <w:pStyle w:val="ConsPlusNormal"/>
              <w:jc w:val="center"/>
            </w:pPr>
            <w:r>
              <w:t>N02AB</w:t>
            </w:r>
          </w:p>
        </w:tc>
        <w:tc>
          <w:tcPr>
            <w:tcW w:w="4819" w:type="dxa"/>
            <w:vMerge w:val="restart"/>
          </w:tcPr>
          <w:p w14:paraId="0CAB4B38" w14:textId="77777777" w:rsidR="007B3626" w:rsidRDefault="007B3626">
            <w:pPr>
              <w:pStyle w:val="ConsPlusNormal"/>
            </w:pPr>
            <w:r>
              <w:t>производные фенилпиперидина</w:t>
            </w:r>
          </w:p>
        </w:tc>
        <w:tc>
          <w:tcPr>
            <w:tcW w:w="4592" w:type="dxa"/>
          </w:tcPr>
          <w:p w14:paraId="2271655C" w14:textId="77777777" w:rsidR="007B3626" w:rsidRDefault="007B3626">
            <w:pPr>
              <w:pStyle w:val="ConsPlusNormal"/>
            </w:pPr>
            <w:r>
              <w:t>фентанил</w:t>
            </w:r>
          </w:p>
        </w:tc>
        <w:tc>
          <w:tcPr>
            <w:tcW w:w="3742" w:type="dxa"/>
          </w:tcPr>
          <w:p w14:paraId="734A2EDE" w14:textId="77777777" w:rsidR="007B3626" w:rsidRDefault="007B3626">
            <w:pPr>
              <w:pStyle w:val="ConsPlusNormal"/>
            </w:pPr>
            <w:r>
              <w:t>лекарственные формы для парентерального применения;</w:t>
            </w:r>
          </w:p>
          <w:p w14:paraId="7FF5008B" w14:textId="77777777" w:rsidR="007B3626" w:rsidRDefault="007B3626">
            <w:pPr>
              <w:pStyle w:val="ConsPlusNormal"/>
            </w:pPr>
            <w:r>
              <w:t>мягкие лекарственные формы для наружного трансдермального применения</w:t>
            </w:r>
          </w:p>
        </w:tc>
      </w:tr>
      <w:tr w:rsidR="007B3626" w14:paraId="1E4F1DC1" w14:textId="77777777">
        <w:tc>
          <w:tcPr>
            <w:tcW w:w="0" w:type="auto"/>
            <w:vMerge/>
          </w:tcPr>
          <w:p w14:paraId="51F0C3AC" w14:textId="77777777" w:rsidR="007B3626" w:rsidRDefault="007B3626">
            <w:pPr>
              <w:pStyle w:val="ConsPlusNormal"/>
            </w:pPr>
          </w:p>
        </w:tc>
        <w:tc>
          <w:tcPr>
            <w:tcW w:w="0" w:type="auto"/>
            <w:vMerge/>
          </w:tcPr>
          <w:p w14:paraId="1C8F8B1B" w14:textId="77777777" w:rsidR="007B3626" w:rsidRDefault="007B3626">
            <w:pPr>
              <w:pStyle w:val="ConsPlusNormal"/>
            </w:pPr>
          </w:p>
        </w:tc>
        <w:tc>
          <w:tcPr>
            <w:tcW w:w="4592" w:type="dxa"/>
          </w:tcPr>
          <w:p w14:paraId="49D85AAF" w14:textId="77777777" w:rsidR="007B3626" w:rsidRDefault="007B3626">
            <w:pPr>
              <w:pStyle w:val="ConsPlusNormal"/>
            </w:pPr>
            <w:r>
              <w:t>пропионил-фенилэтокси-этилпиперидин</w:t>
            </w:r>
          </w:p>
        </w:tc>
        <w:tc>
          <w:tcPr>
            <w:tcW w:w="3742" w:type="dxa"/>
          </w:tcPr>
          <w:p w14:paraId="0C1BB72E" w14:textId="77777777" w:rsidR="007B3626" w:rsidRDefault="007B3626">
            <w:pPr>
              <w:pStyle w:val="ConsPlusNormal"/>
            </w:pPr>
            <w:r>
              <w:t>твердые лекарственные формы для местного подъязычного применения</w:t>
            </w:r>
          </w:p>
        </w:tc>
      </w:tr>
      <w:tr w:rsidR="007B3626" w14:paraId="199ADDC1" w14:textId="77777777">
        <w:tc>
          <w:tcPr>
            <w:tcW w:w="4309" w:type="dxa"/>
          </w:tcPr>
          <w:p w14:paraId="5C3537DF" w14:textId="77777777" w:rsidR="007B3626" w:rsidRDefault="007B3626">
            <w:pPr>
              <w:pStyle w:val="ConsPlusNormal"/>
              <w:jc w:val="center"/>
            </w:pPr>
            <w:r>
              <w:t>N02AE</w:t>
            </w:r>
          </w:p>
        </w:tc>
        <w:tc>
          <w:tcPr>
            <w:tcW w:w="4819" w:type="dxa"/>
          </w:tcPr>
          <w:p w14:paraId="00AD6026" w14:textId="77777777" w:rsidR="007B3626" w:rsidRDefault="007B3626">
            <w:pPr>
              <w:pStyle w:val="ConsPlusNormal"/>
            </w:pPr>
            <w:r>
              <w:t>производные орипавина</w:t>
            </w:r>
          </w:p>
        </w:tc>
        <w:tc>
          <w:tcPr>
            <w:tcW w:w="4592" w:type="dxa"/>
          </w:tcPr>
          <w:p w14:paraId="164E4821" w14:textId="77777777" w:rsidR="007B3626" w:rsidRDefault="007B3626">
            <w:pPr>
              <w:pStyle w:val="ConsPlusNormal"/>
            </w:pPr>
            <w:r>
              <w:t>бупренорфин</w:t>
            </w:r>
          </w:p>
        </w:tc>
        <w:tc>
          <w:tcPr>
            <w:tcW w:w="3742" w:type="dxa"/>
          </w:tcPr>
          <w:p w14:paraId="5431E7EA" w14:textId="77777777" w:rsidR="007B3626" w:rsidRDefault="007B3626">
            <w:pPr>
              <w:pStyle w:val="ConsPlusNormal"/>
            </w:pPr>
            <w:r>
              <w:t xml:space="preserve">лекарственные формы для </w:t>
            </w:r>
            <w:r>
              <w:lastRenderedPageBreak/>
              <w:t>парентерального применения</w:t>
            </w:r>
          </w:p>
        </w:tc>
      </w:tr>
      <w:tr w:rsidR="007B3626" w14:paraId="12B24937" w14:textId="77777777">
        <w:tc>
          <w:tcPr>
            <w:tcW w:w="4309" w:type="dxa"/>
            <w:vMerge w:val="restart"/>
          </w:tcPr>
          <w:p w14:paraId="6539F9E5" w14:textId="77777777" w:rsidR="007B3626" w:rsidRDefault="007B3626">
            <w:pPr>
              <w:pStyle w:val="ConsPlusNormal"/>
              <w:jc w:val="center"/>
            </w:pPr>
            <w:r>
              <w:lastRenderedPageBreak/>
              <w:t>N02AX</w:t>
            </w:r>
          </w:p>
        </w:tc>
        <w:tc>
          <w:tcPr>
            <w:tcW w:w="4819" w:type="dxa"/>
            <w:vMerge w:val="restart"/>
          </w:tcPr>
          <w:p w14:paraId="7C34BCA6" w14:textId="77777777" w:rsidR="007B3626" w:rsidRDefault="007B3626">
            <w:pPr>
              <w:pStyle w:val="ConsPlusNormal"/>
            </w:pPr>
            <w:r>
              <w:t>другие опиоиды</w:t>
            </w:r>
          </w:p>
        </w:tc>
        <w:tc>
          <w:tcPr>
            <w:tcW w:w="4592" w:type="dxa"/>
          </w:tcPr>
          <w:p w14:paraId="0E36332E" w14:textId="77777777" w:rsidR="007B3626" w:rsidRDefault="007B3626">
            <w:pPr>
              <w:pStyle w:val="ConsPlusNormal"/>
            </w:pPr>
            <w:r>
              <w:t>тапентадол</w:t>
            </w:r>
          </w:p>
        </w:tc>
        <w:tc>
          <w:tcPr>
            <w:tcW w:w="3742" w:type="dxa"/>
          </w:tcPr>
          <w:p w14:paraId="50561D63" w14:textId="77777777" w:rsidR="007B3626" w:rsidRDefault="007B3626">
            <w:pPr>
              <w:pStyle w:val="ConsPlusNormal"/>
            </w:pPr>
            <w:r>
              <w:t>твердые лекарственные формы для приема внутрь с модифицированным высвобождением</w:t>
            </w:r>
          </w:p>
        </w:tc>
      </w:tr>
      <w:tr w:rsidR="007B3626" w14:paraId="43285630" w14:textId="77777777">
        <w:tc>
          <w:tcPr>
            <w:tcW w:w="0" w:type="auto"/>
            <w:vMerge/>
          </w:tcPr>
          <w:p w14:paraId="5CAF8C2F" w14:textId="77777777" w:rsidR="007B3626" w:rsidRDefault="007B3626">
            <w:pPr>
              <w:pStyle w:val="ConsPlusNormal"/>
            </w:pPr>
          </w:p>
        </w:tc>
        <w:tc>
          <w:tcPr>
            <w:tcW w:w="0" w:type="auto"/>
            <w:vMerge/>
          </w:tcPr>
          <w:p w14:paraId="55A1D2AC" w14:textId="77777777" w:rsidR="007B3626" w:rsidRDefault="007B3626">
            <w:pPr>
              <w:pStyle w:val="ConsPlusNormal"/>
            </w:pPr>
          </w:p>
        </w:tc>
        <w:tc>
          <w:tcPr>
            <w:tcW w:w="4592" w:type="dxa"/>
          </w:tcPr>
          <w:p w14:paraId="3C1BE408" w14:textId="77777777" w:rsidR="007B3626" w:rsidRDefault="007B3626">
            <w:pPr>
              <w:pStyle w:val="ConsPlusNormal"/>
            </w:pPr>
            <w:r>
              <w:t>трамадол</w:t>
            </w:r>
          </w:p>
        </w:tc>
        <w:tc>
          <w:tcPr>
            <w:tcW w:w="3742" w:type="dxa"/>
          </w:tcPr>
          <w:p w14:paraId="1507CEB1" w14:textId="77777777" w:rsidR="007B3626" w:rsidRDefault="007B3626">
            <w:pPr>
              <w:pStyle w:val="ConsPlusNormal"/>
            </w:pPr>
            <w:r>
              <w:t>лекарственные формы для парентерального применения;</w:t>
            </w:r>
          </w:p>
          <w:p w14:paraId="67911039" w14:textId="77777777" w:rsidR="007B3626" w:rsidRDefault="007B3626">
            <w:pPr>
              <w:pStyle w:val="ConsPlusNormal"/>
            </w:pPr>
            <w:r>
              <w:t>твердые лекарственные формы для приема внутрь с обычным или модифицированным высвобождением</w:t>
            </w:r>
          </w:p>
        </w:tc>
      </w:tr>
      <w:tr w:rsidR="007B3626" w14:paraId="2B3B9764" w14:textId="77777777">
        <w:tc>
          <w:tcPr>
            <w:tcW w:w="4309" w:type="dxa"/>
          </w:tcPr>
          <w:p w14:paraId="7D7F5676" w14:textId="77777777" w:rsidR="007B3626" w:rsidRDefault="007B3626">
            <w:pPr>
              <w:pStyle w:val="ConsPlusNormal"/>
              <w:jc w:val="center"/>
            </w:pPr>
            <w:r>
              <w:t>N02B</w:t>
            </w:r>
          </w:p>
        </w:tc>
        <w:tc>
          <w:tcPr>
            <w:tcW w:w="4819" w:type="dxa"/>
          </w:tcPr>
          <w:p w14:paraId="1924E3B5" w14:textId="77777777" w:rsidR="007B3626" w:rsidRDefault="007B3626">
            <w:pPr>
              <w:pStyle w:val="ConsPlusNormal"/>
            </w:pPr>
            <w:r>
              <w:t>другие анальгетики и антипиретики</w:t>
            </w:r>
          </w:p>
        </w:tc>
        <w:tc>
          <w:tcPr>
            <w:tcW w:w="4592" w:type="dxa"/>
          </w:tcPr>
          <w:p w14:paraId="37404D87" w14:textId="77777777" w:rsidR="007B3626" w:rsidRDefault="007B3626">
            <w:pPr>
              <w:pStyle w:val="ConsPlusNormal"/>
            </w:pPr>
          </w:p>
        </w:tc>
        <w:tc>
          <w:tcPr>
            <w:tcW w:w="3742" w:type="dxa"/>
          </w:tcPr>
          <w:p w14:paraId="38EB056A" w14:textId="77777777" w:rsidR="007B3626" w:rsidRDefault="007B3626">
            <w:pPr>
              <w:pStyle w:val="ConsPlusNormal"/>
            </w:pPr>
          </w:p>
        </w:tc>
      </w:tr>
      <w:tr w:rsidR="007B3626" w14:paraId="305031DD" w14:textId="77777777">
        <w:tc>
          <w:tcPr>
            <w:tcW w:w="4309" w:type="dxa"/>
          </w:tcPr>
          <w:p w14:paraId="282B8FAD" w14:textId="77777777" w:rsidR="007B3626" w:rsidRDefault="007B3626">
            <w:pPr>
              <w:pStyle w:val="ConsPlusNormal"/>
              <w:jc w:val="center"/>
            </w:pPr>
            <w:r>
              <w:t>N02BA</w:t>
            </w:r>
          </w:p>
        </w:tc>
        <w:tc>
          <w:tcPr>
            <w:tcW w:w="4819" w:type="dxa"/>
          </w:tcPr>
          <w:p w14:paraId="2A33AA1A" w14:textId="77777777" w:rsidR="007B3626" w:rsidRDefault="007B3626">
            <w:pPr>
              <w:pStyle w:val="ConsPlusNormal"/>
            </w:pPr>
            <w:r>
              <w:t>салициловая кислота и ее производные</w:t>
            </w:r>
          </w:p>
        </w:tc>
        <w:tc>
          <w:tcPr>
            <w:tcW w:w="4592" w:type="dxa"/>
          </w:tcPr>
          <w:p w14:paraId="1B118183" w14:textId="77777777" w:rsidR="007B3626" w:rsidRDefault="007B3626">
            <w:pPr>
              <w:pStyle w:val="ConsPlusNormal"/>
            </w:pPr>
            <w:r>
              <w:t>ацетилсалициловая кислота</w:t>
            </w:r>
          </w:p>
        </w:tc>
        <w:tc>
          <w:tcPr>
            <w:tcW w:w="3742" w:type="dxa"/>
          </w:tcPr>
          <w:p w14:paraId="09A23ECF" w14:textId="77777777" w:rsidR="007B3626" w:rsidRDefault="007B3626">
            <w:pPr>
              <w:pStyle w:val="ConsPlusNormal"/>
            </w:pPr>
            <w:r>
              <w:t>твердые лекарственные формы для приема внутрь с обычным или модифицированным высвобождением, за исключением таблеток шипучих</w:t>
            </w:r>
          </w:p>
        </w:tc>
      </w:tr>
      <w:tr w:rsidR="007B3626" w14:paraId="031C7F2B" w14:textId="77777777">
        <w:tc>
          <w:tcPr>
            <w:tcW w:w="4309" w:type="dxa"/>
          </w:tcPr>
          <w:p w14:paraId="0F95BAA3" w14:textId="77777777" w:rsidR="007B3626" w:rsidRDefault="007B3626">
            <w:pPr>
              <w:pStyle w:val="ConsPlusNormal"/>
              <w:jc w:val="center"/>
            </w:pPr>
            <w:r>
              <w:t>N02BE</w:t>
            </w:r>
          </w:p>
        </w:tc>
        <w:tc>
          <w:tcPr>
            <w:tcW w:w="4819" w:type="dxa"/>
          </w:tcPr>
          <w:p w14:paraId="7E25C066" w14:textId="77777777" w:rsidR="007B3626" w:rsidRDefault="007B3626">
            <w:pPr>
              <w:pStyle w:val="ConsPlusNormal"/>
            </w:pPr>
            <w:r>
              <w:t>анилиды</w:t>
            </w:r>
          </w:p>
        </w:tc>
        <w:tc>
          <w:tcPr>
            <w:tcW w:w="4592" w:type="dxa"/>
          </w:tcPr>
          <w:p w14:paraId="09530A4F" w14:textId="77777777" w:rsidR="007B3626" w:rsidRDefault="007B3626">
            <w:pPr>
              <w:pStyle w:val="ConsPlusNormal"/>
            </w:pPr>
            <w:r>
              <w:t>парацетамол</w:t>
            </w:r>
          </w:p>
        </w:tc>
        <w:tc>
          <w:tcPr>
            <w:tcW w:w="3742" w:type="dxa"/>
          </w:tcPr>
          <w:p w14:paraId="51BF38E9" w14:textId="77777777" w:rsidR="007B3626" w:rsidRDefault="007B3626">
            <w:pPr>
              <w:pStyle w:val="ConsPlusNormal"/>
            </w:pPr>
            <w:r>
              <w:t>жидкие лекарственные формы для приема внутрь;</w:t>
            </w:r>
          </w:p>
          <w:p w14:paraId="2FF73609" w14:textId="77777777" w:rsidR="007B3626" w:rsidRDefault="007B3626">
            <w:pPr>
              <w:pStyle w:val="ConsPlusNormal"/>
            </w:pPr>
            <w:r>
              <w:t>лекарственные формы для парентерального применения;</w:t>
            </w:r>
          </w:p>
          <w:p w14:paraId="39E0C69F" w14:textId="77777777" w:rsidR="007B3626" w:rsidRDefault="007B3626">
            <w:pPr>
              <w:pStyle w:val="ConsPlusNormal"/>
            </w:pPr>
            <w:r>
              <w:t>мягкие лекарственные формы для местного ректального применения;</w:t>
            </w:r>
          </w:p>
          <w:p w14:paraId="7F3082F2" w14:textId="77777777" w:rsidR="007B3626" w:rsidRDefault="007B3626">
            <w:pPr>
              <w:pStyle w:val="ConsPlusNormal"/>
            </w:pPr>
            <w:r>
              <w:t>твердые лекарственные формы для приема внутрь с обычным высвобождением</w:t>
            </w:r>
          </w:p>
        </w:tc>
      </w:tr>
      <w:tr w:rsidR="007B3626" w14:paraId="2AAEA52A" w14:textId="77777777">
        <w:tc>
          <w:tcPr>
            <w:tcW w:w="4309" w:type="dxa"/>
          </w:tcPr>
          <w:p w14:paraId="774754D5" w14:textId="77777777" w:rsidR="007B3626" w:rsidRDefault="007B3626">
            <w:pPr>
              <w:pStyle w:val="ConsPlusNormal"/>
              <w:jc w:val="center"/>
            </w:pPr>
            <w:r>
              <w:t>N02BF</w:t>
            </w:r>
          </w:p>
        </w:tc>
        <w:tc>
          <w:tcPr>
            <w:tcW w:w="4819" w:type="dxa"/>
          </w:tcPr>
          <w:p w14:paraId="068E62C6" w14:textId="77777777" w:rsidR="007B3626" w:rsidRDefault="007B3626">
            <w:pPr>
              <w:pStyle w:val="ConsPlusNormal"/>
            </w:pPr>
            <w:r>
              <w:t>габапентиноиды</w:t>
            </w:r>
          </w:p>
        </w:tc>
        <w:tc>
          <w:tcPr>
            <w:tcW w:w="4592" w:type="dxa"/>
          </w:tcPr>
          <w:p w14:paraId="1F7005FF" w14:textId="77777777" w:rsidR="007B3626" w:rsidRDefault="007B3626">
            <w:pPr>
              <w:pStyle w:val="ConsPlusNormal"/>
            </w:pPr>
            <w:r>
              <w:t>прегабалин</w:t>
            </w:r>
          </w:p>
        </w:tc>
        <w:tc>
          <w:tcPr>
            <w:tcW w:w="3742" w:type="dxa"/>
          </w:tcPr>
          <w:p w14:paraId="27A2C6BA" w14:textId="77777777" w:rsidR="007B3626" w:rsidRDefault="007B3626">
            <w:pPr>
              <w:pStyle w:val="ConsPlusNormal"/>
            </w:pPr>
            <w:r>
              <w:t>твердые лекарственные формы для приема внутрь с обычным высвобождением</w:t>
            </w:r>
          </w:p>
        </w:tc>
      </w:tr>
      <w:tr w:rsidR="007B3626" w14:paraId="1A603605" w14:textId="77777777">
        <w:tc>
          <w:tcPr>
            <w:tcW w:w="4309" w:type="dxa"/>
          </w:tcPr>
          <w:p w14:paraId="0902FCB3" w14:textId="77777777" w:rsidR="007B3626" w:rsidRDefault="007B3626">
            <w:pPr>
              <w:pStyle w:val="ConsPlusNormal"/>
              <w:jc w:val="center"/>
              <w:outlineLvl w:val="3"/>
            </w:pPr>
            <w:r>
              <w:lastRenderedPageBreak/>
              <w:t>N03</w:t>
            </w:r>
          </w:p>
        </w:tc>
        <w:tc>
          <w:tcPr>
            <w:tcW w:w="4819" w:type="dxa"/>
          </w:tcPr>
          <w:p w14:paraId="52A51A98" w14:textId="77777777" w:rsidR="007B3626" w:rsidRDefault="007B3626">
            <w:pPr>
              <w:pStyle w:val="ConsPlusNormal"/>
            </w:pPr>
            <w:r>
              <w:t>противоэпилептические средства</w:t>
            </w:r>
          </w:p>
        </w:tc>
        <w:tc>
          <w:tcPr>
            <w:tcW w:w="4592" w:type="dxa"/>
          </w:tcPr>
          <w:p w14:paraId="22FA2292" w14:textId="77777777" w:rsidR="007B3626" w:rsidRDefault="007B3626">
            <w:pPr>
              <w:pStyle w:val="ConsPlusNormal"/>
            </w:pPr>
          </w:p>
        </w:tc>
        <w:tc>
          <w:tcPr>
            <w:tcW w:w="3742" w:type="dxa"/>
          </w:tcPr>
          <w:p w14:paraId="710CFD59" w14:textId="77777777" w:rsidR="007B3626" w:rsidRDefault="007B3626">
            <w:pPr>
              <w:pStyle w:val="ConsPlusNormal"/>
            </w:pPr>
          </w:p>
        </w:tc>
      </w:tr>
      <w:tr w:rsidR="007B3626" w14:paraId="6111E55E" w14:textId="77777777">
        <w:tc>
          <w:tcPr>
            <w:tcW w:w="4309" w:type="dxa"/>
          </w:tcPr>
          <w:p w14:paraId="78052CDD" w14:textId="77777777" w:rsidR="007B3626" w:rsidRDefault="007B3626">
            <w:pPr>
              <w:pStyle w:val="ConsPlusNormal"/>
              <w:jc w:val="center"/>
            </w:pPr>
            <w:r>
              <w:t>N03A</w:t>
            </w:r>
          </w:p>
        </w:tc>
        <w:tc>
          <w:tcPr>
            <w:tcW w:w="4819" w:type="dxa"/>
          </w:tcPr>
          <w:p w14:paraId="79970C53" w14:textId="77777777" w:rsidR="007B3626" w:rsidRDefault="007B3626">
            <w:pPr>
              <w:pStyle w:val="ConsPlusNormal"/>
            </w:pPr>
            <w:r>
              <w:t>противоэпилептические средства</w:t>
            </w:r>
          </w:p>
        </w:tc>
        <w:tc>
          <w:tcPr>
            <w:tcW w:w="4592" w:type="dxa"/>
          </w:tcPr>
          <w:p w14:paraId="32C0B7AD" w14:textId="77777777" w:rsidR="007B3626" w:rsidRDefault="007B3626">
            <w:pPr>
              <w:pStyle w:val="ConsPlusNormal"/>
            </w:pPr>
          </w:p>
        </w:tc>
        <w:tc>
          <w:tcPr>
            <w:tcW w:w="3742" w:type="dxa"/>
          </w:tcPr>
          <w:p w14:paraId="26533480" w14:textId="77777777" w:rsidR="007B3626" w:rsidRDefault="007B3626">
            <w:pPr>
              <w:pStyle w:val="ConsPlusNormal"/>
            </w:pPr>
          </w:p>
        </w:tc>
      </w:tr>
      <w:tr w:rsidR="007B3626" w14:paraId="517F573F" w14:textId="77777777">
        <w:tc>
          <w:tcPr>
            <w:tcW w:w="4309" w:type="dxa"/>
            <w:vMerge w:val="restart"/>
          </w:tcPr>
          <w:p w14:paraId="0699434F" w14:textId="77777777" w:rsidR="007B3626" w:rsidRDefault="007B3626">
            <w:pPr>
              <w:pStyle w:val="ConsPlusNormal"/>
              <w:jc w:val="center"/>
            </w:pPr>
            <w:r>
              <w:t>N03AA</w:t>
            </w:r>
          </w:p>
        </w:tc>
        <w:tc>
          <w:tcPr>
            <w:tcW w:w="4819" w:type="dxa"/>
            <w:vMerge w:val="restart"/>
          </w:tcPr>
          <w:p w14:paraId="40B7E05A" w14:textId="77777777" w:rsidR="007B3626" w:rsidRDefault="007B3626">
            <w:pPr>
              <w:pStyle w:val="ConsPlusNormal"/>
            </w:pPr>
            <w:r>
              <w:t>барбитураты и их производные</w:t>
            </w:r>
          </w:p>
        </w:tc>
        <w:tc>
          <w:tcPr>
            <w:tcW w:w="4592" w:type="dxa"/>
          </w:tcPr>
          <w:p w14:paraId="6926AE71" w14:textId="77777777" w:rsidR="007B3626" w:rsidRDefault="007B3626">
            <w:pPr>
              <w:pStyle w:val="ConsPlusNormal"/>
            </w:pPr>
            <w:r>
              <w:t>бензобарбитал</w:t>
            </w:r>
          </w:p>
        </w:tc>
        <w:tc>
          <w:tcPr>
            <w:tcW w:w="3742" w:type="dxa"/>
          </w:tcPr>
          <w:p w14:paraId="0BFF0569" w14:textId="77777777" w:rsidR="007B3626" w:rsidRDefault="007B3626">
            <w:pPr>
              <w:pStyle w:val="ConsPlusNormal"/>
            </w:pPr>
            <w:r>
              <w:t>твердые лекарственные формы для приема внутрь с обычным высвобождением</w:t>
            </w:r>
          </w:p>
        </w:tc>
      </w:tr>
      <w:tr w:rsidR="007B3626" w14:paraId="77547A05" w14:textId="77777777">
        <w:tc>
          <w:tcPr>
            <w:tcW w:w="0" w:type="auto"/>
            <w:vMerge/>
          </w:tcPr>
          <w:p w14:paraId="1D42FE61" w14:textId="77777777" w:rsidR="007B3626" w:rsidRDefault="007B3626">
            <w:pPr>
              <w:pStyle w:val="ConsPlusNormal"/>
            </w:pPr>
          </w:p>
        </w:tc>
        <w:tc>
          <w:tcPr>
            <w:tcW w:w="0" w:type="auto"/>
            <w:vMerge/>
          </w:tcPr>
          <w:p w14:paraId="2E2597B2" w14:textId="77777777" w:rsidR="007B3626" w:rsidRDefault="007B3626">
            <w:pPr>
              <w:pStyle w:val="ConsPlusNormal"/>
            </w:pPr>
          </w:p>
        </w:tc>
        <w:tc>
          <w:tcPr>
            <w:tcW w:w="4592" w:type="dxa"/>
          </w:tcPr>
          <w:p w14:paraId="733953F0" w14:textId="77777777" w:rsidR="007B3626" w:rsidRDefault="007B3626">
            <w:pPr>
              <w:pStyle w:val="ConsPlusNormal"/>
            </w:pPr>
            <w:r>
              <w:t>фенобарбитал</w:t>
            </w:r>
          </w:p>
        </w:tc>
        <w:tc>
          <w:tcPr>
            <w:tcW w:w="3742" w:type="dxa"/>
          </w:tcPr>
          <w:p w14:paraId="79561AF1" w14:textId="77777777" w:rsidR="007B3626" w:rsidRDefault="007B3626">
            <w:pPr>
              <w:pStyle w:val="ConsPlusNormal"/>
            </w:pPr>
            <w:r>
              <w:t>твердые лекарственные формы для приема внутрь с обычным высвобождением</w:t>
            </w:r>
          </w:p>
        </w:tc>
      </w:tr>
      <w:tr w:rsidR="007B3626" w14:paraId="1AC08D47" w14:textId="77777777">
        <w:tc>
          <w:tcPr>
            <w:tcW w:w="4309" w:type="dxa"/>
          </w:tcPr>
          <w:p w14:paraId="7EDA165C" w14:textId="77777777" w:rsidR="007B3626" w:rsidRDefault="007B3626">
            <w:pPr>
              <w:pStyle w:val="ConsPlusNormal"/>
              <w:jc w:val="center"/>
            </w:pPr>
            <w:r>
              <w:t>N03AB</w:t>
            </w:r>
          </w:p>
        </w:tc>
        <w:tc>
          <w:tcPr>
            <w:tcW w:w="4819" w:type="dxa"/>
          </w:tcPr>
          <w:p w14:paraId="0F98D411" w14:textId="77777777" w:rsidR="007B3626" w:rsidRDefault="007B3626">
            <w:pPr>
              <w:pStyle w:val="ConsPlusNormal"/>
            </w:pPr>
            <w:r>
              <w:t>производные гидантоина</w:t>
            </w:r>
          </w:p>
        </w:tc>
        <w:tc>
          <w:tcPr>
            <w:tcW w:w="4592" w:type="dxa"/>
          </w:tcPr>
          <w:p w14:paraId="750C4167" w14:textId="77777777" w:rsidR="007B3626" w:rsidRDefault="007B3626">
            <w:pPr>
              <w:pStyle w:val="ConsPlusNormal"/>
            </w:pPr>
            <w:r>
              <w:t>фенитоин</w:t>
            </w:r>
          </w:p>
        </w:tc>
        <w:tc>
          <w:tcPr>
            <w:tcW w:w="3742" w:type="dxa"/>
          </w:tcPr>
          <w:p w14:paraId="7235F338" w14:textId="77777777" w:rsidR="007B3626" w:rsidRDefault="007B3626">
            <w:pPr>
              <w:pStyle w:val="ConsPlusNormal"/>
            </w:pPr>
            <w:r>
              <w:t>твердые лекарственные формы для приема внутрь с обычным высвобождением</w:t>
            </w:r>
          </w:p>
        </w:tc>
      </w:tr>
      <w:tr w:rsidR="007B3626" w14:paraId="0A1CD6C9" w14:textId="77777777">
        <w:tc>
          <w:tcPr>
            <w:tcW w:w="4309" w:type="dxa"/>
          </w:tcPr>
          <w:p w14:paraId="67F89FDA" w14:textId="77777777" w:rsidR="007B3626" w:rsidRDefault="007B3626">
            <w:pPr>
              <w:pStyle w:val="ConsPlusNormal"/>
              <w:jc w:val="center"/>
            </w:pPr>
            <w:r>
              <w:t>N03AD</w:t>
            </w:r>
          </w:p>
        </w:tc>
        <w:tc>
          <w:tcPr>
            <w:tcW w:w="4819" w:type="dxa"/>
          </w:tcPr>
          <w:p w14:paraId="48195DD7" w14:textId="77777777" w:rsidR="007B3626" w:rsidRDefault="007B3626">
            <w:pPr>
              <w:pStyle w:val="ConsPlusNormal"/>
            </w:pPr>
            <w:r>
              <w:t>производные сукцинимида</w:t>
            </w:r>
          </w:p>
        </w:tc>
        <w:tc>
          <w:tcPr>
            <w:tcW w:w="4592" w:type="dxa"/>
          </w:tcPr>
          <w:p w14:paraId="1031CD50" w14:textId="77777777" w:rsidR="007B3626" w:rsidRDefault="007B3626">
            <w:pPr>
              <w:pStyle w:val="ConsPlusNormal"/>
            </w:pPr>
            <w:r>
              <w:t>этосуксимид</w:t>
            </w:r>
          </w:p>
        </w:tc>
        <w:tc>
          <w:tcPr>
            <w:tcW w:w="3742" w:type="dxa"/>
          </w:tcPr>
          <w:p w14:paraId="619E1F1F" w14:textId="77777777" w:rsidR="007B3626" w:rsidRDefault="007B3626">
            <w:pPr>
              <w:pStyle w:val="ConsPlusNormal"/>
            </w:pPr>
            <w:r>
              <w:t>твердые лекарственные формы для приема внутрь с обычным высвобождением</w:t>
            </w:r>
          </w:p>
        </w:tc>
      </w:tr>
      <w:tr w:rsidR="007B3626" w14:paraId="6E72E140" w14:textId="77777777">
        <w:tc>
          <w:tcPr>
            <w:tcW w:w="4309" w:type="dxa"/>
          </w:tcPr>
          <w:p w14:paraId="0F688D6D" w14:textId="77777777" w:rsidR="007B3626" w:rsidRDefault="007B3626">
            <w:pPr>
              <w:pStyle w:val="ConsPlusNormal"/>
              <w:jc w:val="center"/>
            </w:pPr>
            <w:r>
              <w:t>N03AE</w:t>
            </w:r>
          </w:p>
        </w:tc>
        <w:tc>
          <w:tcPr>
            <w:tcW w:w="4819" w:type="dxa"/>
          </w:tcPr>
          <w:p w14:paraId="39064F1D" w14:textId="77777777" w:rsidR="007B3626" w:rsidRDefault="007B3626">
            <w:pPr>
              <w:pStyle w:val="ConsPlusNormal"/>
            </w:pPr>
            <w:r>
              <w:t>производные бензодиазепина</w:t>
            </w:r>
          </w:p>
        </w:tc>
        <w:tc>
          <w:tcPr>
            <w:tcW w:w="4592" w:type="dxa"/>
          </w:tcPr>
          <w:p w14:paraId="4215CE12" w14:textId="77777777" w:rsidR="007B3626" w:rsidRDefault="007B3626">
            <w:pPr>
              <w:pStyle w:val="ConsPlusNormal"/>
            </w:pPr>
            <w:r>
              <w:t>клоназепам</w:t>
            </w:r>
          </w:p>
        </w:tc>
        <w:tc>
          <w:tcPr>
            <w:tcW w:w="3742" w:type="dxa"/>
          </w:tcPr>
          <w:p w14:paraId="598F6DC4" w14:textId="77777777" w:rsidR="007B3626" w:rsidRDefault="007B3626">
            <w:pPr>
              <w:pStyle w:val="ConsPlusNormal"/>
            </w:pPr>
            <w:r>
              <w:t>твердые лекарственные формы для приема внутрь с обычным высвобождением</w:t>
            </w:r>
          </w:p>
        </w:tc>
      </w:tr>
      <w:tr w:rsidR="007B3626" w14:paraId="6AC5DB79" w14:textId="77777777">
        <w:tc>
          <w:tcPr>
            <w:tcW w:w="4309" w:type="dxa"/>
            <w:vMerge w:val="restart"/>
          </w:tcPr>
          <w:p w14:paraId="4838476A" w14:textId="77777777" w:rsidR="007B3626" w:rsidRDefault="007B3626">
            <w:pPr>
              <w:pStyle w:val="ConsPlusNormal"/>
              <w:jc w:val="center"/>
            </w:pPr>
            <w:r>
              <w:t>N03AF</w:t>
            </w:r>
          </w:p>
        </w:tc>
        <w:tc>
          <w:tcPr>
            <w:tcW w:w="4819" w:type="dxa"/>
            <w:vMerge w:val="restart"/>
          </w:tcPr>
          <w:p w14:paraId="32188E64" w14:textId="77777777" w:rsidR="007B3626" w:rsidRDefault="007B3626">
            <w:pPr>
              <w:pStyle w:val="ConsPlusNormal"/>
            </w:pPr>
            <w:r>
              <w:t>производные карбоксамида</w:t>
            </w:r>
          </w:p>
        </w:tc>
        <w:tc>
          <w:tcPr>
            <w:tcW w:w="4592" w:type="dxa"/>
          </w:tcPr>
          <w:p w14:paraId="731B66D8" w14:textId="77777777" w:rsidR="007B3626" w:rsidRDefault="007B3626">
            <w:pPr>
              <w:pStyle w:val="ConsPlusNormal"/>
            </w:pPr>
            <w:r>
              <w:t>карбамазепин</w:t>
            </w:r>
          </w:p>
        </w:tc>
        <w:tc>
          <w:tcPr>
            <w:tcW w:w="3742" w:type="dxa"/>
          </w:tcPr>
          <w:p w14:paraId="7D456879" w14:textId="77777777" w:rsidR="007B3626" w:rsidRDefault="007B3626">
            <w:pPr>
              <w:pStyle w:val="ConsPlusNormal"/>
            </w:pPr>
            <w:r>
              <w:t>твердые лекарственные формы для приема внутрь с обычным или модифицированным высвобождением</w:t>
            </w:r>
          </w:p>
        </w:tc>
      </w:tr>
      <w:tr w:rsidR="007B3626" w14:paraId="4DD93240" w14:textId="77777777">
        <w:tc>
          <w:tcPr>
            <w:tcW w:w="0" w:type="auto"/>
            <w:vMerge/>
          </w:tcPr>
          <w:p w14:paraId="438191FD" w14:textId="77777777" w:rsidR="007B3626" w:rsidRDefault="007B3626">
            <w:pPr>
              <w:pStyle w:val="ConsPlusNormal"/>
            </w:pPr>
          </w:p>
        </w:tc>
        <w:tc>
          <w:tcPr>
            <w:tcW w:w="0" w:type="auto"/>
            <w:vMerge/>
          </w:tcPr>
          <w:p w14:paraId="5CCA7970" w14:textId="77777777" w:rsidR="007B3626" w:rsidRDefault="007B3626">
            <w:pPr>
              <w:pStyle w:val="ConsPlusNormal"/>
            </w:pPr>
          </w:p>
        </w:tc>
        <w:tc>
          <w:tcPr>
            <w:tcW w:w="4592" w:type="dxa"/>
          </w:tcPr>
          <w:p w14:paraId="5EA1B86B" w14:textId="77777777" w:rsidR="007B3626" w:rsidRDefault="007B3626">
            <w:pPr>
              <w:pStyle w:val="ConsPlusNormal"/>
            </w:pPr>
            <w:r>
              <w:t>окскарбазепин</w:t>
            </w:r>
          </w:p>
        </w:tc>
        <w:tc>
          <w:tcPr>
            <w:tcW w:w="3742" w:type="dxa"/>
          </w:tcPr>
          <w:p w14:paraId="7D2CCEF0" w14:textId="77777777" w:rsidR="007B3626" w:rsidRDefault="007B3626">
            <w:pPr>
              <w:pStyle w:val="ConsPlusNormal"/>
            </w:pPr>
            <w:r>
              <w:t>жидкие лекарственные формы для приема внутрь;</w:t>
            </w:r>
          </w:p>
          <w:p w14:paraId="3B0BC6DF" w14:textId="77777777" w:rsidR="007B3626" w:rsidRDefault="007B3626">
            <w:pPr>
              <w:pStyle w:val="ConsPlusNormal"/>
            </w:pPr>
            <w:r>
              <w:t>твердые лекарственные формы для приема внутрь с обычным высвобождением</w:t>
            </w:r>
          </w:p>
        </w:tc>
      </w:tr>
      <w:tr w:rsidR="007B3626" w14:paraId="41F537E7" w14:textId="77777777">
        <w:tc>
          <w:tcPr>
            <w:tcW w:w="4309" w:type="dxa"/>
          </w:tcPr>
          <w:p w14:paraId="2069A7E7" w14:textId="77777777" w:rsidR="007B3626" w:rsidRDefault="007B3626">
            <w:pPr>
              <w:pStyle w:val="ConsPlusNormal"/>
              <w:jc w:val="center"/>
            </w:pPr>
            <w:r>
              <w:lastRenderedPageBreak/>
              <w:t>N03AG</w:t>
            </w:r>
          </w:p>
        </w:tc>
        <w:tc>
          <w:tcPr>
            <w:tcW w:w="4819" w:type="dxa"/>
          </w:tcPr>
          <w:p w14:paraId="105B1CEA" w14:textId="77777777" w:rsidR="007B3626" w:rsidRDefault="007B3626">
            <w:pPr>
              <w:pStyle w:val="ConsPlusNormal"/>
            </w:pPr>
            <w:r>
              <w:t>производные жирных кислот</w:t>
            </w:r>
          </w:p>
        </w:tc>
        <w:tc>
          <w:tcPr>
            <w:tcW w:w="4592" w:type="dxa"/>
          </w:tcPr>
          <w:p w14:paraId="1271083D" w14:textId="77777777" w:rsidR="007B3626" w:rsidRDefault="007B3626">
            <w:pPr>
              <w:pStyle w:val="ConsPlusNormal"/>
            </w:pPr>
            <w:r>
              <w:t>вальпроевая кислота</w:t>
            </w:r>
          </w:p>
        </w:tc>
        <w:tc>
          <w:tcPr>
            <w:tcW w:w="3742" w:type="dxa"/>
          </w:tcPr>
          <w:p w14:paraId="1555CDBA" w14:textId="77777777" w:rsidR="007B3626" w:rsidRDefault="007B3626">
            <w:pPr>
              <w:pStyle w:val="ConsPlusNormal"/>
            </w:pPr>
            <w:r>
              <w:t>жидкие лекарственные формы для приема внутрь;</w:t>
            </w:r>
          </w:p>
          <w:p w14:paraId="17C20994" w14:textId="77777777" w:rsidR="007B3626" w:rsidRDefault="007B3626">
            <w:pPr>
              <w:pStyle w:val="ConsPlusNormal"/>
            </w:pPr>
            <w:r>
              <w:t>лекарственные формы для парентерального применения;</w:t>
            </w:r>
          </w:p>
          <w:p w14:paraId="09F61E4D" w14:textId="77777777" w:rsidR="007B3626" w:rsidRDefault="007B3626">
            <w:pPr>
              <w:pStyle w:val="ConsPlusNormal"/>
            </w:pPr>
            <w:r>
              <w:t>твердые лекарственные формы для приема внутрь с модифицированным высвобождением</w:t>
            </w:r>
          </w:p>
        </w:tc>
      </w:tr>
      <w:tr w:rsidR="007B3626" w14:paraId="501A67B5" w14:textId="77777777">
        <w:tc>
          <w:tcPr>
            <w:tcW w:w="4309" w:type="dxa"/>
            <w:vMerge w:val="restart"/>
          </w:tcPr>
          <w:p w14:paraId="776E8124" w14:textId="77777777" w:rsidR="007B3626" w:rsidRDefault="007B3626">
            <w:pPr>
              <w:pStyle w:val="ConsPlusNormal"/>
              <w:jc w:val="center"/>
            </w:pPr>
            <w:r>
              <w:t>N03AX</w:t>
            </w:r>
          </w:p>
        </w:tc>
        <w:tc>
          <w:tcPr>
            <w:tcW w:w="4819" w:type="dxa"/>
            <w:vMerge w:val="restart"/>
          </w:tcPr>
          <w:p w14:paraId="655D3551" w14:textId="77777777" w:rsidR="007B3626" w:rsidRDefault="007B3626">
            <w:pPr>
              <w:pStyle w:val="ConsPlusNormal"/>
            </w:pPr>
            <w:r>
              <w:t>другие противоэпилептические средства</w:t>
            </w:r>
          </w:p>
        </w:tc>
        <w:tc>
          <w:tcPr>
            <w:tcW w:w="4592" w:type="dxa"/>
          </w:tcPr>
          <w:p w14:paraId="43D34C5A" w14:textId="77777777" w:rsidR="007B3626" w:rsidRDefault="007B3626">
            <w:pPr>
              <w:pStyle w:val="ConsPlusNormal"/>
            </w:pPr>
            <w:r>
              <w:t>бриварацетам</w:t>
            </w:r>
          </w:p>
        </w:tc>
        <w:tc>
          <w:tcPr>
            <w:tcW w:w="3742" w:type="dxa"/>
          </w:tcPr>
          <w:p w14:paraId="1C24F010" w14:textId="77777777" w:rsidR="007B3626" w:rsidRDefault="007B3626">
            <w:pPr>
              <w:pStyle w:val="ConsPlusNormal"/>
            </w:pPr>
            <w:r>
              <w:t>твердые лекарственные формы для приема внутрь с обычным высвобождением</w:t>
            </w:r>
          </w:p>
        </w:tc>
      </w:tr>
      <w:tr w:rsidR="007B3626" w14:paraId="184B0F2F" w14:textId="77777777">
        <w:tc>
          <w:tcPr>
            <w:tcW w:w="0" w:type="auto"/>
            <w:vMerge/>
          </w:tcPr>
          <w:p w14:paraId="2009790D" w14:textId="77777777" w:rsidR="007B3626" w:rsidRDefault="007B3626">
            <w:pPr>
              <w:pStyle w:val="ConsPlusNormal"/>
            </w:pPr>
          </w:p>
        </w:tc>
        <w:tc>
          <w:tcPr>
            <w:tcW w:w="0" w:type="auto"/>
            <w:vMerge/>
          </w:tcPr>
          <w:p w14:paraId="2675A996" w14:textId="77777777" w:rsidR="007B3626" w:rsidRDefault="007B3626">
            <w:pPr>
              <w:pStyle w:val="ConsPlusNormal"/>
            </w:pPr>
          </w:p>
        </w:tc>
        <w:tc>
          <w:tcPr>
            <w:tcW w:w="4592" w:type="dxa"/>
          </w:tcPr>
          <w:p w14:paraId="0AF7AC5F" w14:textId="77777777" w:rsidR="007B3626" w:rsidRDefault="007B3626">
            <w:pPr>
              <w:pStyle w:val="ConsPlusNormal"/>
            </w:pPr>
            <w:r>
              <w:t>лакосамид</w:t>
            </w:r>
          </w:p>
        </w:tc>
        <w:tc>
          <w:tcPr>
            <w:tcW w:w="3742" w:type="dxa"/>
          </w:tcPr>
          <w:p w14:paraId="5A9C79EC" w14:textId="77777777" w:rsidR="007B3626" w:rsidRDefault="007B3626">
            <w:pPr>
              <w:pStyle w:val="ConsPlusNormal"/>
            </w:pPr>
            <w:r>
              <w:t>лекарственные формы для парентерального применения;</w:t>
            </w:r>
          </w:p>
          <w:p w14:paraId="3FFE4287" w14:textId="77777777" w:rsidR="007B3626" w:rsidRDefault="007B3626">
            <w:pPr>
              <w:pStyle w:val="ConsPlusNormal"/>
            </w:pPr>
            <w:r>
              <w:t>твердые лекарственные формы для приема внутрь с обычным высвобождением</w:t>
            </w:r>
          </w:p>
        </w:tc>
      </w:tr>
      <w:tr w:rsidR="007B3626" w14:paraId="50EED7A3" w14:textId="77777777">
        <w:tc>
          <w:tcPr>
            <w:tcW w:w="0" w:type="auto"/>
            <w:vMerge/>
          </w:tcPr>
          <w:p w14:paraId="12924542" w14:textId="77777777" w:rsidR="007B3626" w:rsidRDefault="007B3626">
            <w:pPr>
              <w:pStyle w:val="ConsPlusNormal"/>
            </w:pPr>
          </w:p>
        </w:tc>
        <w:tc>
          <w:tcPr>
            <w:tcW w:w="0" w:type="auto"/>
            <w:vMerge/>
          </w:tcPr>
          <w:p w14:paraId="1077BDE3" w14:textId="77777777" w:rsidR="007B3626" w:rsidRDefault="007B3626">
            <w:pPr>
              <w:pStyle w:val="ConsPlusNormal"/>
            </w:pPr>
          </w:p>
        </w:tc>
        <w:tc>
          <w:tcPr>
            <w:tcW w:w="4592" w:type="dxa"/>
          </w:tcPr>
          <w:p w14:paraId="5CBC56D3" w14:textId="77777777" w:rsidR="007B3626" w:rsidRDefault="007B3626">
            <w:pPr>
              <w:pStyle w:val="ConsPlusNormal"/>
            </w:pPr>
            <w:r>
              <w:t>леветирацетам</w:t>
            </w:r>
          </w:p>
        </w:tc>
        <w:tc>
          <w:tcPr>
            <w:tcW w:w="3742" w:type="dxa"/>
          </w:tcPr>
          <w:p w14:paraId="405BC0AF" w14:textId="77777777" w:rsidR="007B3626" w:rsidRDefault="007B3626">
            <w:pPr>
              <w:pStyle w:val="ConsPlusNormal"/>
            </w:pPr>
            <w:r>
              <w:t>жидкие лекарственные формы для приема внутрь;</w:t>
            </w:r>
          </w:p>
          <w:p w14:paraId="1AFBBFDC" w14:textId="77777777" w:rsidR="007B3626" w:rsidRDefault="007B3626">
            <w:pPr>
              <w:pStyle w:val="ConsPlusNormal"/>
            </w:pPr>
            <w:r>
              <w:t>лекарственные формы для парентерального применения;</w:t>
            </w:r>
          </w:p>
          <w:p w14:paraId="46FC1CEF" w14:textId="77777777" w:rsidR="007B3626" w:rsidRDefault="007B3626">
            <w:pPr>
              <w:pStyle w:val="ConsPlusNormal"/>
            </w:pPr>
            <w:r>
              <w:t>твердые лекарственные формы для приема внутрь с обычным высвобождением</w:t>
            </w:r>
          </w:p>
        </w:tc>
      </w:tr>
      <w:tr w:rsidR="007B3626" w14:paraId="4B67C1F4" w14:textId="77777777">
        <w:tc>
          <w:tcPr>
            <w:tcW w:w="0" w:type="auto"/>
            <w:vMerge/>
          </w:tcPr>
          <w:p w14:paraId="75D367BF" w14:textId="77777777" w:rsidR="007B3626" w:rsidRDefault="007B3626">
            <w:pPr>
              <w:pStyle w:val="ConsPlusNormal"/>
            </w:pPr>
          </w:p>
        </w:tc>
        <w:tc>
          <w:tcPr>
            <w:tcW w:w="0" w:type="auto"/>
            <w:vMerge/>
          </w:tcPr>
          <w:p w14:paraId="4A3FFAEE" w14:textId="77777777" w:rsidR="007B3626" w:rsidRDefault="007B3626">
            <w:pPr>
              <w:pStyle w:val="ConsPlusNormal"/>
            </w:pPr>
          </w:p>
        </w:tc>
        <w:tc>
          <w:tcPr>
            <w:tcW w:w="4592" w:type="dxa"/>
          </w:tcPr>
          <w:p w14:paraId="138A4FB6" w14:textId="77777777" w:rsidR="007B3626" w:rsidRDefault="007B3626">
            <w:pPr>
              <w:pStyle w:val="ConsPlusNormal"/>
            </w:pPr>
            <w:r>
              <w:t>перампанел</w:t>
            </w:r>
          </w:p>
        </w:tc>
        <w:tc>
          <w:tcPr>
            <w:tcW w:w="3742" w:type="dxa"/>
          </w:tcPr>
          <w:p w14:paraId="3C20A507" w14:textId="77777777" w:rsidR="007B3626" w:rsidRDefault="007B3626">
            <w:pPr>
              <w:pStyle w:val="ConsPlusNormal"/>
            </w:pPr>
            <w:r>
              <w:t>твердые лекарственные формы для приема внутрь с обычным высвобождением</w:t>
            </w:r>
          </w:p>
        </w:tc>
      </w:tr>
      <w:tr w:rsidR="007B3626" w14:paraId="5307937D" w14:textId="77777777">
        <w:tc>
          <w:tcPr>
            <w:tcW w:w="0" w:type="auto"/>
            <w:vMerge/>
          </w:tcPr>
          <w:p w14:paraId="66888142" w14:textId="77777777" w:rsidR="007B3626" w:rsidRDefault="007B3626">
            <w:pPr>
              <w:pStyle w:val="ConsPlusNormal"/>
            </w:pPr>
          </w:p>
        </w:tc>
        <w:tc>
          <w:tcPr>
            <w:tcW w:w="0" w:type="auto"/>
            <w:vMerge/>
          </w:tcPr>
          <w:p w14:paraId="1DD3B618" w14:textId="77777777" w:rsidR="007B3626" w:rsidRDefault="007B3626">
            <w:pPr>
              <w:pStyle w:val="ConsPlusNormal"/>
            </w:pPr>
          </w:p>
        </w:tc>
        <w:tc>
          <w:tcPr>
            <w:tcW w:w="4592" w:type="dxa"/>
          </w:tcPr>
          <w:p w14:paraId="5DFD6686" w14:textId="77777777" w:rsidR="007B3626" w:rsidRDefault="007B3626">
            <w:pPr>
              <w:pStyle w:val="ConsPlusNormal"/>
            </w:pPr>
            <w:r>
              <w:t>топирамат</w:t>
            </w:r>
          </w:p>
        </w:tc>
        <w:tc>
          <w:tcPr>
            <w:tcW w:w="3742" w:type="dxa"/>
          </w:tcPr>
          <w:p w14:paraId="5D52F82C" w14:textId="77777777" w:rsidR="007B3626" w:rsidRDefault="007B3626">
            <w:pPr>
              <w:pStyle w:val="ConsPlusNormal"/>
            </w:pPr>
            <w:r>
              <w:t>твердые лекарственные формы для приема внутрь с обычным высвобождением</w:t>
            </w:r>
          </w:p>
        </w:tc>
      </w:tr>
      <w:tr w:rsidR="007B3626" w14:paraId="007F3848" w14:textId="77777777">
        <w:tc>
          <w:tcPr>
            <w:tcW w:w="4309" w:type="dxa"/>
          </w:tcPr>
          <w:p w14:paraId="64B204A4" w14:textId="77777777" w:rsidR="007B3626" w:rsidRDefault="007B3626">
            <w:pPr>
              <w:pStyle w:val="ConsPlusNormal"/>
              <w:jc w:val="center"/>
              <w:outlineLvl w:val="3"/>
            </w:pPr>
            <w:r>
              <w:lastRenderedPageBreak/>
              <w:t>N04</w:t>
            </w:r>
          </w:p>
        </w:tc>
        <w:tc>
          <w:tcPr>
            <w:tcW w:w="4819" w:type="dxa"/>
          </w:tcPr>
          <w:p w14:paraId="1C68E671" w14:textId="77777777" w:rsidR="007B3626" w:rsidRDefault="007B3626">
            <w:pPr>
              <w:pStyle w:val="ConsPlusNormal"/>
            </w:pPr>
            <w:r>
              <w:t>противопаркинсонические средства</w:t>
            </w:r>
          </w:p>
        </w:tc>
        <w:tc>
          <w:tcPr>
            <w:tcW w:w="4592" w:type="dxa"/>
          </w:tcPr>
          <w:p w14:paraId="7F5D2EE0" w14:textId="77777777" w:rsidR="007B3626" w:rsidRDefault="007B3626">
            <w:pPr>
              <w:pStyle w:val="ConsPlusNormal"/>
            </w:pPr>
          </w:p>
        </w:tc>
        <w:tc>
          <w:tcPr>
            <w:tcW w:w="3742" w:type="dxa"/>
          </w:tcPr>
          <w:p w14:paraId="34DC3F90" w14:textId="77777777" w:rsidR="007B3626" w:rsidRDefault="007B3626">
            <w:pPr>
              <w:pStyle w:val="ConsPlusNormal"/>
            </w:pPr>
          </w:p>
        </w:tc>
      </w:tr>
      <w:tr w:rsidR="007B3626" w14:paraId="1CEE736E" w14:textId="77777777">
        <w:tc>
          <w:tcPr>
            <w:tcW w:w="4309" w:type="dxa"/>
          </w:tcPr>
          <w:p w14:paraId="2B9EC1C7" w14:textId="77777777" w:rsidR="007B3626" w:rsidRDefault="007B3626">
            <w:pPr>
              <w:pStyle w:val="ConsPlusNormal"/>
              <w:jc w:val="center"/>
            </w:pPr>
            <w:r>
              <w:t>N04A</w:t>
            </w:r>
          </w:p>
        </w:tc>
        <w:tc>
          <w:tcPr>
            <w:tcW w:w="4819" w:type="dxa"/>
          </w:tcPr>
          <w:p w14:paraId="047CBBCD" w14:textId="77777777" w:rsidR="007B3626" w:rsidRDefault="007B3626">
            <w:pPr>
              <w:pStyle w:val="ConsPlusNormal"/>
            </w:pPr>
            <w:r>
              <w:t>антихолинергические средства</w:t>
            </w:r>
          </w:p>
        </w:tc>
        <w:tc>
          <w:tcPr>
            <w:tcW w:w="4592" w:type="dxa"/>
          </w:tcPr>
          <w:p w14:paraId="403D518C" w14:textId="77777777" w:rsidR="007B3626" w:rsidRDefault="007B3626">
            <w:pPr>
              <w:pStyle w:val="ConsPlusNormal"/>
            </w:pPr>
          </w:p>
        </w:tc>
        <w:tc>
          <w:tcPr>
            <w:tcW w:w="3742" w:type="dxa"/>
          </w:tcPr>
          <w:p w14:paraId="0B6E2E2F" w14:textId="77777777" w:rsidR="007B3626" w:rsidRDefault="007B3626">
            <w:pPr>
              <w:pStyle w:val="ConsPlusNormal"/>
            </w:pPr>
          </w:p>
        </w:tc>
      </w:tr>
      <w:tr w:rsidR="007B3626" w14:paraId="2F49B422" w14:textId="77777777">
        <w:tc>
          <w:tcPr>
            <w:tcW w:w="4309" w:type="dxa"/>
          </w:tcPr>
          <w:p w14:paraId="02CEF8D7" w14:textId="77777777" w:rsidR="007B3626" w:rsidRDefault="007B3626">
            <w:pPr>
              <w:pStyle w:val="ConsPlusNormal"/>
              <w:jc w:val="center"/>
            </w:pPr>
            <w:r>
              <w:t>N04AA</w:t>
            </w:r>
          </w:p>
        </w:tc>
        <w:tc>
          <w:tcPr>
            <w:tcW w:w="4819" w:type="dxa"/>
          </w:tcPr>
          <w:p w14:paraId="592CF438" w14:textId="77777777" w:rsidR="007B3626" w:rsidRDefault="007B3626">
            <w:pPr>
              <w:pStyle w:val="ConsPlusNormal"/>
            </w:pPr>
            <w:r>
              <w:t>третичные амины</w:t>
            </w:r>
          </w:p>
        </w:tc>
        <w:tc>
          <w:tcPr>
            <w:tcW w:w="4592" w:type="dxa"/>
          </w:tcPr>
          <w:p w14:paraId="2CA1F751" w14:textId="77777777" w:rsidR="007B3626" w:rsidRDefault="007B3626">
            <w:pPr>
              <w:pStyle w:val="ConsPlusNormal"/>
            </w:pPr>
            <w:r>
              <w:t>бипериден</w:t>
            </w:r>
          </w:p>
        </w:tc>
        <w:tc>
          <w:tcPr>
            <w:tcW w:w="3742" w:type="dxa"/>
          </w:tcPr>
          <w:p w14:paraId="5C99A947" w14:textId="77777777" w:rsidR="007B3626" w:rsidRDefault="007B3626">
            <w:pPr>
              <w:pStyle w:val="ConsPlusNormal"/>
            </w:pPr>
            <w:r>
              <w:t>лекарственные формы для парентерального применения;</w:t>
            </w:r>
          </w:p>
          <w:p w14:paraId="0DFFF43E" w14:textId="77777777" w:rsidR="007B3626" w:rsidRDefault="007B3626">
            <w:pPr>
              <w:pStyle w:val="ConsPlusNormal"/>
            </w:pPr>
            <w:r>
              <w:t>твердые лекарственные формы для приема внутрь с обычным высвобождением</w:t>
            </w:r>
          </w:p>
        </w:tc>
      </w:tr>
      <w:tr w:rsidR="007B3626" w14:paraId="442FEE2E" w14:textId="77777777">
        <w:tc>
          <w:tcPr>
            <w:tcW w:w="4309" w:type="dxa"/>
          </w:tcPr>
          <w:p w14:paraId="39904C60" w14:textId="77777777" w:rsidR="007B3626" w:rsidRDefault="007B3626">
            <w:pPr>
              <w:pStyle w:val="ConsPlusNormal"/>
            </w:pPr>
          </w:p>
        </w:tc>
        <w:tc>
          <w:tcPr>
            <w:tcW w:w="4819" w:type="dxa"/>
          </w:tcPr>
          <w:p w14:paraId="6FCED869" w14:textId="77777777" w:rsidR="007B3626" w:rsidRDefault="007B3626">
            <w:pPr>
              <w:pStyle w:val="ConsPlusNormal"/>
            </w:pPr>
          </w:p>
        </w:tc>
        <w:tc>
          <w:tcPr>
            <w:tcW w:w="4592" w:type="dxa"/>
          </w:tcPr>
          <w:p w14:paraId="6D5136AB" w14:textId="77777777" w:rsidR="007B3626" w:rsidRDefault="007B3626">
            <w:pPr>
              <w:pStyle w:val="ConsPlusNormal"/>
            </w:pPr>
            <w:r>
              <w:t>тригексифенидил</w:t>
            </w:r>
          </w:p>
        </w:tc>
        <w:tc>
          <w:tcPr>
            <w:tcW w:w="3742" w:type="dxa"/>
          </w:tcPr>
          <w:p w14:paraId="5FAB2825" w14:textId="77777777" w:rsidR="007B3626" w:rsidRDefault="007B3626">
            <w:pPr>
              <w:pStyle w:val="ConsPlusNormal"/>
            </w:pPr>
            <w:r>
              <w:t>твердые лекарственные формы для приема внутрь с обычным высвобождением</w:t>
            </w:r>
          </w:p>
        </w:tc>
      </w:tr>
      <w:tr w:rsidR="007B3626" w14:paraId="11FD0D6F" w14:textId="77777777">
        <w:tc>
          <w:tcPr>
            <w:tcW w:w="4309" w:type="dxa"/>
          </w:tcPr>
          <w:p w14:paraId="7DD13346" w14:textId="77777777" w:rsidR="007B3626" w:rsidRDefault="007B3626">
            <w:pPr>
              <w:pStyle w:val="ConsPlusNormal"/>
              <w:jc w:val="center"/>
            </w:pPr>
            <w:r>
              <w:t>N04B</w:t>
            </w:r>
          </w:p>
        </w:tc>
        <w:tc>
          <w:tcPr>
            <w:tcW w:w="4819" w:type="dxa"/>
          </w:tcPr>
          <w:p w14:paraId="5DA8F917" w14:textId="77777777" w:rsidR="007B3626" w:rsidRDefault="007B3626">
            <w:pPr>
              <w:pStyle w:val="ConsPlusNormal"/>
            </w:pPr>
            <w:r>
              <w:t>дофаминергические средства</w:t>
            </w:r>
          </w:p>
        </w:tc>
        <w:tc>
          <w:tcPr>
            <w:tcW w:w="4592" w:type="dxa"/>
          </w:tcPr>
          <w:p w14:paraId="3668E084" w14:textId="77777777" w:rsidR="007B3626" w:rsidRDefault="007B3626">
            <w:pPr>
              <w:pStyle w:val="ConsPlusNormal"/>
            </w:pPr>
          </w:p>
        </w:tc>
        <w:tc>
          <w:tcPr>
            <w:tcW w:w="3742" w:type="dxa"/>
          </w:tcPr>
          <w:p w14:paraId="7079F6C6" w14:textId="77777777" w:rsidR="007B3626" w:rsidRDefault="007B3626">
            <w:pPr>
              <w:pStyle w:val="ConsPlusNormal"/>
            </w:pPr>
          </w:p>
        </w:tc>
      </w:tr>
      <w:tr w:rsidR="007B3626" w14:paraId="5562859A" w14:textId="77777777">
        <w:tc>
          <w:tcPr>
            <w:tcW w:w="4309" w:type="dxa"/>
            <w:vMerge w:val="restart"/>
          </w:tcPr>
          <w:p w14:paraId="33F90669" w14:textId="77777777" w:rsidR="007B3626" w:rsidRDefault="007B3626">
            <w:pPr>
              <w:pStyle w:val="ConsPlusNormal"/>
              <w:jc w:val="center"/>
            </w:pPr>
            <w:r>
              <w:t>N04BA</w:t>
            </w:r>
          </w:p>
        </w:tc>
        <w:tc>
          <w:tcPr>
            <w:tcW w:w="4819" w:type="dxa"/>
            <w:vMerge w:val="restart"/>
          </w:tcPr>
          <w:p w14:paraId="7377AEA0" w14:textId="77777777" w:rsidR="007B3626" w:rsidRDefault="007B3626">
            <w:pPr>
              <w:pStyle w:val="ConsPlusNormal"/>
            </w:pPr>
            <w:r>
              <w:t>ДОФА и его производные</w:t>
            </w:r>
          </w:p>
        </w:tc>
        <w:tc>
          <w:tcPr>
            <w:tcW w:w="4592" w:type="dxa"/>
          </w:tcPr>
          <w:p w14:paraId="51733113" w14:textId="77777777" w:rsidR="007B3626" w:rsidRDefault="007B3626">
            <w:pPr>
              <w:pStyle w:val="ConsPlusNormal"/>
            </w:pPr>
            <w:r>
              <w:t>леводопа + [бенсеразид]</w:t>
            </w:r>
          </w:p>
        </w:tc>
        <w:tc>
          <w:tcPr>
            <w:tcW w:w="3742" w:type="dxa"/>
          </w:tcPr>
          <w:p w14:paraId="4B2E96F8" w14:textId="77777777" w:rsidR="007B3626" w:rsidRDefault="007B3626">
            <w:pPr>
              <w:pStyle w:val="ConsPlusNormal"/>
            </w:pPr>
            <w:r>
              <w:t>твердые лекарственные формы для приема внутрь с обычным или модифицированным высвобождением</w:t>
            </w:r>
          </w:p>
        </w:tc>
      </w:tr>
      <w:tr w:rsidR="007B3626" w14:paraId="1BFE91AF" w14:textId="77777777">
        <w:tc>
          <w:tcPr>
            <w:tcW w:w="0" w:type="auto"/>
            <w:vMerge/>
          </w:tcPr>
          <w:p w14:paraId="3FAC5929" w14:textId="77777777" w:rsidR="007B3626" w:rsidRDefault="007B3626">
            <w:pPr>
              <w:pStyle w:val="ConsPlusNormal"/>
            </w:pPr>
          </w:p>
        </w:tc>
        <w:tc>
          <w:tcPr>
            <w:tcW w:w="0" w:type="auto"/>
            <w:vMerge/>
          </w:tcPr>
          <w:p w14:paraId="51E5492B" w14:textId="77777777" w:rsidR="007B3626" w:rsidRDefault="007B3626">
            <w:pPr>
              <w:pStyle w:val="ConsPlusNormal"/>
            </w:pPr>
          </w:p>
        </w:tc>
        <w:tc>
          <w:tcPr>
            <w:tcW w:w="4592" w:type="dxa"/>
          </w:tcPr>
          <w:p w14:paraId="6434D734" w14:textId="77777777" w:rsidR="007B3626" w:rsidRDefault="007B3626">
            <w:pPr>
              <w:pStyle w:val="ConsPlusNormal"/>
            </w:pPr>
            <w:r>
              <w:t>леводопа + [карбидопа]</w:t>
            </w:r>
          </w:p>
        </w:tc>
        <w:tc>
          <w:tcPr>
            <w:tcW w:w="3742" w:type="dxa"/>
          </w:tcPr>
          <w:p w14:paraId="5A30C4E6" w14:textId="77777777" w:rsidR="007B3626" w:rsidRDefault="007B3626">
            <w:pPr>
              <w:pStyle w:val="ConsPlusNormal"/>
            </w:pPr>
            <w:r>
              <w:t>твердые лекарственные формы для приема внутрь с обычным высвобождением</w:t>
            </w:r>
          </w:p>
        </w:tc>
      </w:tr>
      <w:tr w:rsidR="007B3626" w14:paraId="56D43897" w14:textId="77777777">
        <w:tc>
          <w:tcPr>
            <w:tcW w:w="4309" w:type="dxa"/>
          </w:tcPr>
          <w:p w14:paraId="1027B028" w14:textId="77777777" w:rsidR="007B3626" w:rsidRDefault="007B3626">
            <w:pPr>
              <w:pStyle w:val="ConsPlusNormal"/>
              <w:jc w:val="center"/>
            </w:pPr>
            <w:r>
              <w:t>N04BB</w:t>
            </w:r>
          </w:p>
        </w:tc>
        <w:tc>
          <w:tcPr>
            <w:tcW w:w="4819" w:type="dxa"/>
          </w:tcPr>
          <w:p w14:paraId="5D9DB03E" w14:textId="77777777" w:rsidR="007B3626" w:rsidRDefault="007B3626">
            <w:pPr>
              <w:pStyle w:val="ConsPlusNormal"/>
            </w:pPr>
            <w:r>
              <w:t>производные адамантана</w:t>
            </w:r>
          </w:p>
        </w:tc>
        <w:tc>
          <w:tcPr>
            <w:tcW w:w="4592" w:type="dxa"/>
          </w:tcPr>
          <w:p w14:paraId="057F1FD5" w14:textId="77777777" w:rsidR="007B3626" w:rsidRDefault="007B3626">
            <w:pPr>
              <w:pStyle w:val="ConsPlusNormal"/>
            </w:pPr>
            <w:r>
              <w:t>амантадин</w:t>
            </w:r>
          </w:p>
        </w:tc>
        <w:tc>
          <w:tcPr>
            <w:tcW w:w="3742" w:type="dxa"/>
          </w:tcPr>
          <w:p w14:paraId="78F4D1AB" w14:textId="77777777" w:rsidR="007B3626" w:rsidRDefault="007B3626">
            <w:pPr>
              <w:pStyle w:val="ConsPlusNormal"/>
            </w:pPr>
            <w:r>
              <w:t>лекарственные формы для парентерального применения;</w:t>
            </w:r>
          </w:p>
          <w:p w14:paraId="631C7C2A" w14:textId="77777777" w:rsidR="007B3626" w:rsidRDefault="007B3626">
            <w:pPr>
              <w:pStyle w:val="ConsPlusNormal"/>
            </w:pPr>
            <w:r>
              <w:t>твердые лекарственные формы для приема внутрь с обычным высвобождением</w:t>
            </w:r>
          </w:p>
        </w:tc>
      </w:tr>
      <w:tr w:rsidR="007B3626" w14:paraId="13CBE7CC" w14:textId="77777777">
        <w:tc>
          <w:tcPr>
            <w:tcW w:w="4309" w:type="dxa"/>
            <w:vMerge w:val="restart"/>
          </w:tcPr>
          <w:p w14:paraId="268BD0D3" w14:textId="77777777" w:rsidR="007B3626" w:rsidRDefault="007B3626">
            <w:pPr>
              <w:pStyle w:val="ConsPlusNormal"/>
              <w:jc w:val="center"/>
            </w:pPr>
            <w:r>
              <w:t>N04BC</w:t>
            </w:r>
          </w:p>
        </w:tc>
        <w:tc>
          <w:tcPr>
            <w:tcW w:w="4819" w:type="dxa"/>
            <w:vMerge w:val="restart"/>
          </w:tcPr>
          <w:p w14:paraId="5CD6EB91" w14:textId="77777777" w:rsidR="007B3626" w:rsidRDefault="007B3626">
            <w:pPr>
              <w:pStyle w:val="ConsPlusNormal"/>
            </w:pPr>
            <w:r>
              <w:t>агонисты дофаминовых рецепторов</w:t>
            </w:r>
          </w:p>
        </w:tc>
        <w:tc>
          <w:tcPr>
            <w:tcW w:w="4592" w:type="dxa"/>
          </w:tcPr>
          <w:p w14:paraId="3C180D5E" w14:textId="77777777" w:rsidR="007B3626" w:rsidRDefault="007B3626">
            <w:pPr>
              <w:pStyle w:val="ConsPlusNormal"/>
            </w:pPr>
            <w:r>
              <w:t>бромокриптин</w:t>
            </w:r>
          </w:p>
        </w:tc>
        <w:tc>
          <w:tcPr>
            <w:tcW w:w="3742" w:type="dxa"/>
          </w:tcPr>
          <w:p w14:paraId="01C59403" w14:textId="77777777" w:rsidR="007B3626" w:rsidRDefault="007B3626">
            <w:pPr>
              <w:pStyle w:val="ConsPlusNormal"/>
            </w:pPr>
            <w:r>
              <w:t>твердые лекарственные формы для приема внутрь с обычным высвобождением</w:t>
            </w:r>
          </w:p>
        </w:tc>
      </w:tr>
      <w:tr w:rsidR="007B3626" w14:paraId="2EB11BF5" w14:textId="77777777">
        <w:tc>
          <w:tcPr>
            <w:tcW w:w="0" w:type="auto"/>
            <w:vMerge/>
          </w:tcPr>
          <w:p w14:paraId="10883323" w14:textId="77777777" w:rsidR="007B3626" w:rsidRDefault="007B3626">
            <w:pPr>
              <w:pStyle w:val="ConsPlusNormal"/>
            </w:pPr>
          </w:p>
        </w:tc>
        <w:tc>
          <w:tcPr>
            <w:tcW w:w="0" w:type="auto"/>
            <w:vMerge/>
          </w:tcPr>
          <w:p w14:paraId="541E8EC5" w14:textId="77777777" w:rsidR="007B3626" w:rsidRDefault="007B3626">
            <w:pPr>
              <w:pStyle w:val="ConsPlusNormal"/>
            </w:pPr>
          </w:p>
        </w:tc>
        <w:tc>
          <w:tcPr>
            <w:tcW w:w="4592" w:type="dxa"/>
          </w:tcPr>
          <w:p w14:paraId="3357F93A" w14:textId="77777777" w:rsidR="007B3626" w:rsidRDefault="007B3626">
            <w:pPr>
              <w:pStyle w:val="ConsPlusNormal"/>
            </w:pPr>
            <w:r>
              <w:t>пирибедил</w:t>
            </w:r>
          </w:p>
        </w:tc>
        <w:tc>
          <w:tcPr>
            <w:tcW w:w="3742" w:type="dxa"/>
          </w:tcPr>
          <w:p w14:paraId="510101DB" w14:textId="77777777" w:rsidR="007B3626" w:rsidRDefault="007B3626">
            <w:pPr>
              <w:pStyle w:val="ConsPlusNormal"/>
            </w:pPr>
            <w:r>
              <w:t>твердые лекарственные формы для приема внутрь с модифицированным высвобождением</w:t>
            </w:r>
          </w:p>
        </w:tc>
      </w:tr>
      <w:tr w:rsidR="007B3626" w14:paraId="0501DA05" w14:textId="77777777">
        <w:tc>
          <w:tcPr>
            <w:tcW w:w="0" w:type="auto"/>
            <w:vMerge/>
          </w:tcPr>
          <w:p w14:paraId="5B8A40F9" w14:textId="77777777" w:rsidR="007B3626" w:rsidRDefault="007B3626">
            <w:pPr>
              <w:pStyle w:val="ConsPlusNormal"/>
            </w:pPr>
          </w:p>
        </w:tc>
        <w:tc>
          <w:tcPr>
            <w:tcW w:w="0" w:type="auto"/>
            <w:vMerge/>
          </w:tcPr>
          <w:p w14:paraId="61EB686C" w14:textId="77777777" w:rsidR="007B3626" w:rsidRDefault="007B3626">
            <w:pPr>
              <w:pStyle w:val="ConsPlusNormal"/>
            </w:pPr>
          </w:p>
        </w:tc>
        <w:tc>
          <w:tcPr>
            <w:tcW w:w="4592" w:type="dxa"/>
          </w:tcPr>
          <w:p w14:paraId="1F11DA84" w14:textId="77777777" w:rsidR="007B3626" w:rsidRDefault="007B3626">
            <w:pPr>
              <w:pStyle w:val="ConsPlusNormal"/>
            </w:pPr>
            <w:r>
              <w:t>прамипексол</w:t>
            </w:r>
          </w:p>
        </w:tc>
        <w:tc>
          <w:tcPr>
            <w:tcW w:w="3742" w:type="dxa"/>
          </w:tcPr>
          <w:p w14:paraId="0AF8C748" w14:textId="77777777" w:rsidR="007B3626" w:rsidRDefault="007B3626">
            <w:pPr>
              <w:pStyle w:val="ConsPlusNormal"/>
            </w:pPr>
            <w:r>
              <w:t>твердые лекарственные формы для приема внутрь с обычным или модифицированным высвобождением</w:t>
            </w:r>
          </w:p>
        </w:tc>
      </w:tr>
      <w:tr w:rsidR="007B3626" w14:paraId="6C224D46" w14:textId="77777777">
        <w:tc>
          <w:tcPr>
            <w:tcW w:w="4309" w:type="dxa"/>
          </w:tcPr>
          <w:p w14:paraId="3315A285" w14:textId="77777777" w:rsidR="007B3626" w:rsidRDefault="007B3626">
            <w:pPr>
              <w:pStyle w:val="ConsPlusNormal"/>
              <w:jc w:val="center"/>
              <w:outlineLvl w:val="3"/>
            </w:pPr>
            <w:r>
              <w:t>N05</w:t>
            </w:r>
          </w:p>
        </w:tc>
        <w:tc>
          <w:tcPr>
            <w:tcW w:w="4819" w:type="dxa"/>
          </w:tcPr>
          <w:p w14:paraId="6008A4B4" w14:textId="77777777" w:rsidR="007B3626" w:rsidRDefault="007B3626">
            <w:pPr>
              <w:pStyle w:val="ConsPlusNormal"/>
            </w:pPr>
            <w:r>
              <w:t>психолептики</w:t>
            </w:r>
          </w:p>
        </w:tc>
        <w:tc>
          <w:tcPr>
            <w:tcW w:w="4592" w:type="dxa"/>
          </w:tcPr>
          <w:p w14:paraId="46A365CE" w14:textId="77777777" w:rsidR="007B3626" w:rsidRDefault="007B3626">
            <w:pPr>
              <w:pStyle w:val="ConsPlusNormal"/>
            </w:pPr>
          </w:p>
        </w:tc>
        <w:tc>
          <w:tcPr>
            <w:tcW w:w="3742" w:type="dxa"/>
          </w:tcPr>
          <w:p w14:paraId="05857691" w14:textId="77777777" w:rsidR="007B3626" w:rsidRDefault="007B3626">
            <w:pPr>
              <w:pStyle w:val="ConsPlusNormal"/>
            </w:pPr>
          </w:p>
        </w:tc>
      </w:tr>
      <w:tr w:rsidR="007B3626" w14:paraId="021BBECE" w14:textId="77777777">
        <w:tc>
          <w:tcPr>
            <w:tcW w:w="4309" w:type="dxa"/>
          </w:tcPr>
          <w:p w14:paraId="7AFB63E6" w14:textId="77777777" w:rsidR="007B3626" w:rsidRDefault="007B3626">
            <w:pPr>
              <w:pStyle w:val="ConsPlusNormal"/>
              <w:jc w:val="center"/>
            </w:pPr>
            <w:r>
              <w:t>N05A</w:t>
            </w:r>
          </w:p>
        </w:tc>
        <w:tc>
          <w:tcPr>
            <w:tcW w:w="4819" w:type="dxa"/>
          </w:tcPr>
          <w:p w14:paraId="193456EF" w14:textId="77777777" w:rsidR="007B3626" w:rsidRDefault="007B3626">
            <w:pPr>
              <w:pStyle w:val="ConsPlusNormal"/>
            </w:pPr>
            <w:r>
              <w:t>антипсихотические средства</w:t>
            </w:r>
          </w:p>
        </w:tc>
        <w:tc>
          <w:tcPr>
            <w:tcW w:w="4592" w:type="dxa"/>
          </w:tcPr>
          <w:p w14:paraId="07F7C35A" w14:textId="77777777" w:rsidR="007B3626" w:rsidRDefault="007B3626">
            <w:pPr>
              <w:pStyle w:val="ConsPlusNormal"/>
            </w:pPr>
          </w:p>
        </w:tc>
        <w:tc>
          <w:tcPr>
            <w:tcW w:w="3742" w:type="dxa"/>
          </w:tcPr>
          <w:p w14:paraId="470E13D5" w14:textId="77777777" w:rsidR="007B3626" w:rsidRDefault="007B3626">
            <w:pPr>
              <w:pStyle w:val="ConsPlusNormal"/>
            </w:pPr>
          </w:p>
        </w:tc>
      </w:tr>
      <w:tr w:rsidR="007B3626" w14:paraId="262AAE45" w14:textId="77777777">
        <w:tc>
          <w:tcPr>
            <w:tcW w:w="4309" w:type="dxa"/>
            <w:vMerge w:val="restart"/>
          </w:tcPr>
          <w:p w14:paraId="7D7391F0" w14:textId="77777777" w:rsidR="007B3626" w:rsidRDefault="007B3626">
            <w:pPr>
              <w:pStyle w:val="ConsPlusNormal"/>
              <w:jc w:val="center"/>
            </w:pPr>
            <w:r>
              <w:t>N05AA</w:t>
            </w:r>
          </w:p>
        </w:tc>
        <w:tc>
          <w:tcPr>
            <w:tcW w:w="4819" w:type="dxa"/>
            <w:vMerge w:val="restart"/>
          </w:tcPr>
          <w:p w14:paraId="55B2B1BA" w14:textId="77777777" w:rsidR="007B3626" w:rsidRDefault="007B3626">
            <w:pPr>
              <w:pStyle w:val="ConsPlusNormal"/>
            </w:pPr>
            <w:r>
              <w:t>алифатические производные фенотиазина</w:t>
            </w:r>
          </w:p>
        </w:tc>
        <w:tc>
          <w:tcPr>
            <w:tcW w:w="4592" w:type="dxa"/>
          </w:tcPr>
          <w:p w14:paraId="435921FC" w14:textId="77777777" w:rsidR="007B3626" w:rsidRDefault="007B3626">
            <w:pPr>
              <w:pStyle w:val="ConsPlusNormal"/>
            </w:pPr>
            <w:r>
              <w:t>левомепромазин</w:t>
            </w:r>
          </w:p>
        </w:tc>
        <w:tc>
          <w:tcPr>
            <w:tcW w:w="3742" w:type="dxa"/>
          </w:tcPr>
          <w:p w14:paraId="4D798C39" w14:textId="77777777" w:rsidR="007B3626" w:rsidRDefault="007B3626">
            <w:pPr>
              <w:pStyle w:val="ConsPlusNormal"/>
            </w:pPr>
            <w:r>
              <w:t>лекарственные формы для парентерального применения;</w:t>
            </w:r>
          </w:p>
          <w:p w14:paraId="4B055214" w14:textId="77777777" w:rsidR="007B3626" w:rsidRDefault="007B3626">
            <w:pPr>
              <w:pStyle w:val="ConsPlusNormal"/>
            </w:pPr>
            <w:r>
              <w:t>твердые лекарственные формы для приема внутрь с обычным высвобождением</w:t>
            </w:r>
          </w:p>
        </w:tc>
      </w:tr>
      <w:tr w:rsidR="007B3626" w14:paraId="6E9DD3E6" w14:textId="77777777">
        <w:tc>
          <w:tcPr>
            <w:tcW w:w="0" w:type="auto"/>
            <w:vMerge/>
          </w:tcPr>
          <w:p w14:paraId="4E6C6136" w14:textId="77777777" w:rsidR="007B3626" w:rsidRDefault="007B3626">
            <w:pPr>
              <w:pStyle w:val="ConsPlusNormal"/>
            </w:pPr>
          </w:p>
        </w:tc>
        <w:tc>
          <w:tcPr>
            <w:tcW w:w="0" w:type="auto"/>
            <w:vMerge/>
          </w:tcPr>
          <w:p w14:paraId="2EDA2DC9" w14:textId="77777777" w:rsidR="007B3626" w:rsidRDefault="007B3626">
            <w:pPr>
              <w:pStyle w:val="ConsPlusNormal"/>
            </w:pPr>
          </w:p>
        </w:tc>
        <w:tc>
          <w:tcPr>
            <w:tcW w:w="4592" w:type="dxa"/>
          </w:tcPr>
          <w:p w14:paraId="031B3158" w14:textId="77777777" w:rsidR="007B3626" w:rsidRDefault="007B3626">
            <w:pPr>
              <w:pStyle w:val="ConsPlusNormal"/>
            </w:pPr>
            <w:r>
              <w:t>хлорпромазин</w:t>
            </w:r>
          </w:p>
        </w:tc>
        <w:tc>
          <w:tcPr>
            <w:tcW w:w="3742" w:type="dxa"/>
          </w:tcPr>
          <w:p w14:paraId="4540AEB9" w14:textId="77777777" w:rsidR="007B3626" w:rsidRDefault="007B3626">
            <w:pPr>
              <w:pStyle w:val="ConsPlusNormal"/>
            </w:pPr>
            <w:r>
              <w:t>лекарственные формы для парентерального применения;</w:t>
            </w:r>
          </w:p>
          <w:p w14:paraId="5D7BBA10" w14:textId="77777777" w:rsidR="007B3626" w:rsidRDefault="007B3626">
            <w:pPr>
              <w:pStyle w:val="ConsPlusNormal"/>
            </w:pPr>
            <w:r>
              <w:t>твердые лекарственные формы для приема внутрь с обычным высвобождением</w:t>
            </w:r>
          </w:p>
        </w:tc>
      </w:tr>
      <w:tr w:rsidR="007B3626" w14:paraId="0DEB87CF" w14:textId="77777777">
        <w:tc>
          <w:tcPr>
            <w:tcW w:w="4309" w:type="dxa"/>
            <w:vMerge w:val="restart"/>
          </w:tcPr>
          <w:p w14:paraId="37D70176" w14:textId="77777777" w:rsidR="007B3626" w:rsidRDefault="007B3626">
            <w:pPr>
              <w:pStyle w:val="ConsPlusNormal"/>
              <w:jc w:val="center"/>
            </w:pPr>
            <w:r>
              <w:t>N05AB</w:t>
            </w:r>
          </w:p>
        </w:tc>
        <w:tc>
          <w:tcPr>
            <w:tcW w:w="4819" w:type="dxa"/>
            <w:vMerge w:val="restart"/>
          </w:tcPr>
          <w:p w14:paraId="4E5FDCB7" w14:textId="77777777" w:rsidR="007B3626" w:rsidRDefault="007B3626">
            <w:pPr>
              <w:pStyle w:val="ConsPlusNormal"/>
            </w:pPr>
            <w:r>
              <w:t>пиперазиновые производные фенотиазина</w:t>
            </w:r>
          </w:p>
        </w:tc>
        <w:tc>
          <w:tcPr>
            <w:tcW w:w="4592" w:type="dxa"/>
          </w:tcPr>
          <w:p w14:paraId="4EA331F2" w14:textId="77777777" w:rsidR="007B3626" w:rsidRDefault="007B3626">
            <w:pPr>
              <w:pStyle w:val="ConsPlusNormal"/>
            </w:pPr>
            <w:r>
              <w:t>перфеназин</w:t>
            </w:r>
          </w:p>
        </w:tc>
        <w:tc>
          <w:tcPr>
            <w:tcW w:w="3742" w:type="dxa"/>
          </w:tcPr>
          <w:p w14:paraId="65BFE61B" w14:textId="77777777" w:rsidR="007B3626" w:rsidRDefault="007B3626">
            <w:pPr>
              <w:pStyle w:val="ConsPlusNormal"/>
            </w:pPr>
            <w:r>
              <w:t>твердые лекарственные формы для приема внутрь с обычным высвобождением</w:t>
            </w:r>
          </w:p>
        </w:tc>
      </w:tr>
      <w:tr w:rsidR="007B3626" w14:paraId="761A86E5" w14:textId="77777777">
        <w:tc>
          <w:tcPr>
            <w:tcW w:w="0" w:type="auto"/>
            <w:vMerge/>
          </w:tcPr>
          <w:p w14:paraId="1FC5B631" w14:textId="77777777" w:rsidR="007B3626" w:rsidRDefault="007B3626">
            <w:pPr>
              <w:pStyle w:val="ConsPlusNormal"/>
            </w:pPr>
          </w:p>
        </w:tc>
        <w:tc>
          <w:tcPr>
            <w:tcW w:w="0" w:type="auto"/>
            <w:vMerge/>
          </w:tcPr>
          <w:p w14:paraId="7EEB2CCB" w14:textId="77777777" w:rsidR="007B3626" w:rsidRDefault="007B3626">
            <w:pPr>
              <w:pStyle w:val="ConsPlusNormal"/>
            </w:pPr>
          </w:p>
        </w:tc>
        <w:tc>
          <w:tcPr>
            <w:tcW w:w="4592" w:type="dxa"/>
          </w:tcPr>
          <w:p w14:paraId="1F227464" w14:textId="77777777" w:rsidR="007B3626" w:rsidRDefault="007B3626">
            <w:pPr>
              <w:pStyle w:val="ConsPlusNormal"/>
            </w:pPr>
            <w:r>
              <w:t>трифлуоперазин</w:t>
            </w:r>
          </w:p>
        </w:tc>
        <w:tc>
          <w:tcPr>
            <w:tcW w:w="3742" w:type="dxa"/>
          </w:tcPr>
          <w:p w14:paraId="07D7D18F" w14:textId="77777777" w:rsidR="007B3626" w:rsidRDefault="007B3626">
            <w:pPr>
              <w:pStyle w:val="ConsPlusNormal"/>
            </w:pPr>
            <w:r>
              <w:t>лекарственные формы для парентерального применения;</w:t>
            </w:r>
          </w:p>
          <w:p w14:paraId="7D8F1B62" w14:textId="77777777" w:rsidR="007B3626" w:rsidRDefault="007B3626">
            <w:pPr>
              <w:pStyle w:val="ConsPlusNormal"/>
            </w:pPr>
            <w:r>
              <w:t>твердые лекарственные формы для приема внутрь с обычным высвобождением</w:t>
            </w:r>
          </w:p>
        </w:tc>
      </w:tr>
      <w:tr w:rsidR="007B3626" w14:paraId="2A5E6D13" w14:textId="77777777">
        <w:tc>
          <w:tcPr>
            <w:tcW w:w="0" w:type="auto"/>
            <w:vMerge/>
          </w:tcPr>
          <w:p w14:paraId="72B5E89D" w14:textId="77777777" w:rsidR="007B3626" w:rsidRDefault="007B3626">
            <w:pPr>
              <w:pStyle w:val="ConsPlusNormal"/>
            </w:pPr>
          </w:p>
        </w:tc>
        <w:tc>
          <w:tcPr>
            <w:tcW w:w="0" w:type="auto"/>
            <w:vMerge/>
          </w:tcPr>
          <w:p w14:paraId="47A9BEC1" w14:textId="77777777" w:rsidR="007B3626" w:rsidRDefault="007B3626">
            <w:pPr>
              <w:pStyle w:val="ConsPlusNormal"/>
            </w:pPr>
          </w:p>
        </w:tc>
        <w:tc>
          <w:tcPr>
            <w:tcW w:w="4592" w:type="dxa"/>
          </w:tcPr>
          <w:p w14:paraId="5607C55C" w14:textId="77777777" w:rsidR="007B3626" w:rsidRDefault="007B3626">
            <w:pPr>
              <w:pStyle w:val="ConsPlusNormal"/>
            </w:pPr>
            <w:r>
              <w:t>флуфеназин</w:t>
            </w:r>
          </w:p>
        </w:tc>
        <w:tc>
          <w:tcPr>
            <w:tcW w:w="3742" w:type="dxa"/>
          </w:tcPr>
          <w:p w14:paraId="032B2CB2" w14:textId="77777777" w:rsidR="007B3626" w:rsidRDefault="007B3626">
            <w:pPr>
              <w:pStyle w:val="ConsPlusNormal"/>
            </w:pPr>
            <w:r>
              <w:t>лекарственные формы для парентерального применения</w:t>
            </w:r>
          </w:p>
        </w:tc>
      </w:tr>
      <w:tr w:rsidR="007B3626" w14:paraId="23CF30F4" w14:textId="77777777">
        <w:tc>
          <w:tcPr>
            <w:tcW w:w="4309" w:type="dxa"/>
            <w:vMerge w:val="restart"/>
          </w:tcPr>
          <w:p w14:paraId="038B4587" w14:textId="77777777" w:rsidR="007B3626" w:rsidRDefault="007B3626">
            <w:pPr>
              <w:pStyle w:val="ConsPlusNormal"/>
              <w:jc w:val="center"/>
            </w:pPr>
            <w:r>
              <w:t>N05AC</w:t>
            </w:r>
          </w:p>
        </w:tc>
        <w:tc>
          <w:tcPr>
            <w:tcW w:w="4819" w:type="dxa"/>
            <w:vMerge w:val="restart"/>
          </w:tcPr>
          <w:p w14:paraId="10F70B6F" w14:textId="77777777" w:rsidR="007B3626" w:rsidRDefault="007B3626">
            <w:pPr>
              <w:pStyle w:val="ConsPlusNormal"/>
            </w:pPr>
            <w:r>
              <w:t>пиперидиновые производные фенотиазина</w:t>
            </w:r>
          </w:p>
        </w:tc>
        <w:tc>
          <w:tcPr>
            <w:tcW w:w="4592" w:type="dxa"/>
          </w:tcPr>
          <w:p w14:paraId="707E6E6C" w14:textId="77777777" w:rsidR="007B3626" w:rsidRDefault="007B3626">
            <w:pPr>
              <w:pStyle w:val="ConsPlusNormal"/>
            </w:pPr>
            <w:r>
              <w:t>перициазин</w:t>
            </w:r>
          </w:p>
        </w:tc>
        <w:tc>
          <w:tcPr>
            <w:tcW w:w="3742" w:type="dxa"/>
          </w:tcPr>
          <w:p w14:paraId="3D5F21EA" w14:textId="77777777" w:rsidR="007B3626" w:rsidRDefault="007B3626">
            <w:pPr>
              <w:pStyle w:val="ConsPlusNormal"/>
            </w:pPr>
            <w:r>
              <w:t>жидкие лекарственные формы для приема внутрь;</w:t>
            </w:r>
          </w:p>
          <w:p w14:paraId="05A4F171" w14:textId="77777777" w:rsidR="007B3626" w:rsidRDefault="007B3626">
            <w:pPr>
              <w:pStyle w:val="ConsPlusNormal"/>
            </w:pPr>
            <w:r>
              <w:t>твердые лекарственные формы для приема внутрь с обычным высвобождением</w:t>
            </w:r>
          </w:p>
        </w:tc>
      </w:tr>
      <w:tr w:rsidR="007B3626" w14:paraId="1F6B1036" w14:textId="77777777">
        <w:tc>
          <w:tcPr>
            <w:tcW w:w="0" w:type="auto"/>
            <w:vMerge/>
          </w:tcPr>
          <w:p w14:paraId="5E95BD42" w14:textId="77777777" w:rsidR="007B3626" w:rsidRDefault="007B3626">
            <w:pPr>
              <w:pStyle w:val="ConsPlusNormal"/>
            </w:pPr>
          </w:p>
        </w:tc>
        <w:tc>
          <w:tcPr>
            <w:tcW w:w="0" w:type="auto"/>
            <w:vMerge/>
          </w:tcPr>
          <w:p w14:paraId="318A64CB" w14:textId="77777777" w:rsidR="007B3626" w:rsidRDefault="007B3626">
            <w:pPr>
              <w:pStyle w:val="ConsPlusNormal"/>
            </w:pPr>
          </w:p>
        </w:tc>
        <w:tc>
          <w:tcPr>
            <w:tcW w:w="4592" w:type="dxa"/>
          </w:tcPr>
          <w:p w14:paraId="25499517" w14:textId="77777777" w:rsidR="007B3626" w:rsidRDefault="007B3626">
            <w:pPr>
              <w:pStyle w:val="ConsPlusNormal"/>
            </w:pPr>
            <w:r>
              <w:t>тиоридазин</w:t>
            </w:r>
          </w:p>
        </w:tc>
        <w:tc>
          <w:tcPr>
            <w:tcW w:w="3742" w:type="dxa"/>
          </w:tcPr>
          <w:p w14:paraId="12E968ED" w14:textId="77777777" w:rsidR="007B3626" w:rsidRDefault="007B3626">
            <w:pPr>
              <w:pStyle w:val="ConsPlusNormal"/>
            </w:pPr>
            <w:r>
              <w:t>твердые лекарственные формы для приема внутрь с обычным высвобождением</w:t>
            </w:r>
          </w:p>
        </w:tc>
      </w:tr>
      <w:tr w:rsidR="007B3626" w14:paraId="4CF3E049" w14:textId="77777777">
        <w:tc>
          <w:tcPr>
            <w:tcW w:w="4309" w:type="dxa"/>
            <w:vMerge w:val="restart"/>
          </w:tcPr>
          <w:p w14:paraId="69599F5D" w14:textId="77777777" w:rsidR="007B3626" w:rsidRDefault="007B3626">
            <w:pPr>
              <w:pStyle w:val="ConsPlusNormal"/>
              <w:jc w:val="center"/>
            </w:pPr>
            <w:r>
              <w:t>N05AD</w:t>
            </w:r>
          </w:p>
        </w:tc>
        <w:tc>
          <w:tcPr>
            <w:tcW w:w="4819" w:type="dxa"/>
            <w:vMerge w:val="restart"/>
          </w:tcPr>
          <w:p w14:paraId="2E439205" w14:textId="77777777" w:rsidR="007B3626" w:rsidRDefault="007B3626">
            <w:pPr>
              <w:pStyle w:val="ConsPlusNormal"/>
            </w:pPr>
            <w:r>
              <w:t>производные бутирофенона</w:t>
            </w:r>
          </w:p>
        </w:tc>
        <w:tc>
          <w:tcPr>
            <w:tcW w:w="4592" w:type="dxa"/>
          </w:tcPr>
          <w:p w14:paraId="71459E7C" w14:textId="77777777" w:rsidR="007B3626" w:rsidRDefault="007B3626">
            <w:pPr>
              <w:pStyle w:val="ConsPlusNormal"/>
            </w:pPr>
            <w:r>
              <w:t>галоперидол</w:t>
            </w:r>
          </w:p>
        </w:tc>
        <w:tc>
          <w:tcPr>
            <w:tcW w:w="3742" w:type="dxa"/>
          </w:tcPr>
          <w:p w14:paraId="16DDDEA1" w14:textId="77777777" w:rsidR="007B3626" w:rsidRDefault="007B3626">
            <w:pPr>
              <w:pStyle w:val="ConsPlusNormal"/>
            </w:pPr>
            <w:r>
              <w:t>жидкие лекарственные формы для приема внутрь;</w:t>
            </w:r>
          </w:p>
          <w:p w14:paraId="58B28966" w14:textId="77777777" w:rsidR="007B3626" w:rsidRDefault="007B3626">
            <w:pPr>
              <w:pStyle w:val="ConsPlusNormal"/>
            </w:pPr>
            <w:r>
              <w:t>лекарственные формы для парентерального применения;</w:t>
            </w:r>
          </w:p>
          <w:p w14:paraId="544DEFC3" w14:textId="77777777" w:rsidR="007B3626" w:rsidRDefault="007B3626">
            <w:pPr>
              <w:pStyle w:val="ConsPlusNormal"/>
            </w:pPr>
            <w:r>
              <w:t>твердые лекарственные формы для приема внутрь с обычным высвобождением</w:t>
            </w:r>
          </w:p>
        </w:tc>
      </w:tr>
      <w:tr w:rsidR="007B3626" w14:paraId="25548DE7" w14:textId="77777777">
        <w:tc>
          <w:tcPr>
            <w:tcW w:w="0" w:type="auto"/>
            <w:vMerge/>
          </w:tcPr>
          <w:p w14:paraId="42F01F32" w14:textId="77777777" w:rsidR="007B3626" w:rsidRDefault="007B3626">
            <w:pPr>
              <w:pStyle w:val="ConsPlusNormal"/>
            </w:pPr>
          </w:p>
        </w:tc>
        <w:tc>
          <w:tcPr>
            <w:tcW w:w="0" w:type="auto"/>
            <w:vMerge/>
          </w:tcPr>
          <w:p w14:paraId="10E9905E" w14:textId="77777777" w:rsidR="007B3626" w:rsidRDefault="007B3626">
            <w:pPr>
              <w:pStyle w:val="ConsPlusNormal"/>
            </w:pPr>
          </w:p>
        </w:tc>
        <w:tc>
          <w:tcPr>
            <w:tcW w:w="4592" w:type="dxa"/>
          </w:tcPr>
          <w:p w14:paraId="6B541966" w14:textId="77777777" w:rsidR="007B3626" w:rsidRDefault="007B3626">
            <w:pPr>
              <w:pStyle w:val="ConsPlusNormal"/>
            </w:pPr>
            <w:r>
              <w:t>дроперидол</w:t>
            </w:r>
          </w:p>
        </w:tc>
        <w:tc>
          <w:tcPr>
            <w:tcW w:w="3742" w:type="dxa"/>
          </w:tcPr>
          <w:p w14:paraId="145F4130" w14:textId="77777777" w:rsidR="007B3626" w:rsidRDefault="007B3626">
            <w:pPr>
              <w:pStyle w:val="ConsPlusNormal"/>
            </w:pPr>
            <w:r>
              <w:t>лекарственные формы для парентерального применения</w:t>
            </w:r>
          </w:p>
        </w:tc>
      </w:tr>
      <w:tr w:rsidR="007B3626" w14:paraId="72F5E3AA" w14:textId="77777777">
        <w:tc>
          <w:tcPr>
            <w:tcW w:w="4309" w:type="dxa"/>
            <w:vMerge w:val="restart"/>
          </w:tcPr>
          <w:p w14:paraId="37D4AAFD" w14:textId="77777777" w:rsidR="007B3626" w:rsidRDefault="007B3626">
            <w:pPr>
              <w:pStyle w:val="ConsPlusNormal"/>
              <w:jc w:val="center"/>
            </w:pPr>
            <w:r>
              <w:t>N05AE</w:t>
            </w:r>
          </w:p>
        </w:tc>
        <w:tc>
          <w:tcPr>
            <w:tcW w:w="4819" w:type="dxa"/>
            <w:vMerge w:val="restart"/>
          </w:tcPr>
          <w:p w14:paraId="74B07E1B" w14:textId="77777777" w:rsidR="007B3626" w:rsidRDefault="007B3626">
            <w:pPr>
              <w:pStyle w:val="ConsPlusNormal"/>
            </w:pPr>
            <w:r>
              <w:t>производные индола</w:t>
            </w:r>
          </w:p>
        </w:tc>
        <w:tc>
          <w:tcPr>
            <w:tcW w:w="4592" w:type="dxa"/>
          </w:tcPr>
          <w:p w14:paraId="31E2B59D" w14:textId="77777777" w:rsidR="007B3626" w:rsidRDefault="007B3626">
            <w:pPr>
              <w:pStyle w:val="ConsPlusNormal"/>
            </w:pPr>
            <w:r>
              <w:t>луразидон</w:t>
            </w:r>
          </w:p>
        </w:tc>
        <w:tc>
          <w:tcPr>
            <w:tcW w:w="3742" w:type="dxa"/>
          </w:tcPr>
          <w:p w14:paraId="615E1FC6" w14:textId="77777777" w:rsidR="007B3626" w:rsidRDefault="007B3626">
            <w:pPr>
              <w:pStyle w:val="ConsPlusNormal"/>
            </w:pPr>
            <w:r>
              <w:t>твердые лекарственные формы для приема внутрь с обычным высвобождением</w:t>
            </w:r>
          </w:p>
        </w:tc>
      </w:tr>
      <w:tr w:rsidR="007B3626" w14:paraId="4FF1A313" w14:textId="77777777">
        <w:tc>
          <w:tcPr>
            <w:tcW w:w="0" w:type="auto"/>
            <w:vMerge/>
          </w:tcPr>
          <w:p w14:paraId="5E2BF0CF" w14:textId="77777777" w:rsidR="007B3626" w:rsidRDefault="007B3626">
            <w:pPr>
              <w:pStyle w:val="ConsPlusNormal"/>
            </w:pPr>
          </w:p>
        </w:tc>
        <w:tc>
          <w:tcPr>
            <w:tcW w:w="0" w:type="auto"/>
            <w:vMerge/>
          </w:tcPr>
          <w:p w14:paraId="56C21F5F" w14:textId="77777777" w:rsidR="007B3626" w:rsidRDefault="007B3626">
            <w:pPr>
              <w:pStyle w:val="ConsPlusNormal"/>
            </w:pPr>
          </w:p>
        </w:tc>
        <w:tc>
          <w:tcPr>
            <w:tcW w:w="4592" w:type="dxa"/>
          </w:tcPr>
          <w:p w14:paraId="703A681C" w14:textId="77777777" w:rsidR="007B3626" w:rsidRDefault="007B3626">
            <w:pPr>
              <w:pStyle w:val="ConsPlusNormal"/>
            </w:pPr>
            <w:r>
              <w:t>сертиндол</w:t>
            </w:r>
          </w:p>
        </w:tc>
        <w:tc>
          <w:tcPr>
            <w:tcW w:w="3742" w:type="dxa"/>
          </w:tcPr>
          <w:p w14:paraId="0BB8E9E5" w14:textId="77777777" w:rsidR="007B3626" w:rsidRDefault="007B3626">
            <w:pPr>
              <w:pStyle w:val="ConsPlusNormal"/>
            </w:pPr>
            <w:r>
              <w:t>твердые лекарственные формы для приема внутрь с обычным высвобождением</w:t>
            </w:r>
          </w:p>
        </w:tc>
      </w:tr>
      <w:tr w:rsidR="007B3626" w14:paraId="6EFF5C4C" w14:textId="77777777">
        <w:tc>
          <w:tcPr>
            <w:tcW w:w="4309" w:type="dxa"/>
            <w:vMerge w:val="restart"/>
          </w:tcPr>
          <w:p w14:paraId="0409E22D" w14:textId="77777777" w:rsidR="007B3626" w:rsidRDefault="007B3626">
            <w:pPr>
              <w:pStyle w:val="ConsPlusNormal"/>
              <w:jc w:val="center"/>
            </w:pPr>
            <w:r>
              <w:t>N05AF</w:t>
            </w:r>
          </w:p>
        </w:tc>
        <w:tc>
          <w:tcPr>
            <w:tcW w:w="4819" w:type="dxa"/>
            <w:vMerge w:val="restart"/>
          </w:tcPr>
          <w:p w14:paraId="0A369CC3" w14:textId="77777777" w:rsidR="007B3626" w:rsidRDefault="007B3626">
            <w:pPr>
              <w:pStyle w:val="ConsPlusNormal"/>
            </w:pPr>
            <w:r>
              <w:t>производные тиоксантена</w:t>
            </w:r>
          </w:p>
        </w:tc>
        <w:tc>
          <w:tcPr>
            <w:tcW w:w="4592" w:type="dxa"/>
          </w:tcPr>
          <w:p w14:paraId="6C289218" w14:textId="77777777" w:rsidR="007B3626" w:rsidRDefault="007B3626">
            <w:pPr>
              <w:pStyle w:val="ConsPlusNormal"/>
            </w:pPr>
            <w:r>
              <w:t>зуклопентиксол</w:t>
            </w:r>
          </w:p>
        </w:tc>
        <w:tc>
          <w:tcPr>
            <w:tcW w:w="3742" w:type="dxa"/>
          </w:tcPr>
          <w:p w14:paraId="6B7997D4" w14:textId="77777777" w:rsidR="007B3626" w:rsidRDefault="007B3626">
            <w:pPr>
              <w:pStyle w:val="ConsPlusNormal"/>
            </w:pPr>
            <w:r>
              <w:t>лекарственные формы для парентерального применения;</w:t>
            </w:r>
          </w:p>
          <w:p w14:paraId="32C29C9F" w14:textId="77777777" w:rsidR="007B3626" w:rsidRDefault="007B3626">
            <w:pPr>
              <w:pStyle w:val="ConsPlusNormal"/>
            </w:pPr>
            <w:r>
              <w:t xml:space="preserve">твердые лекарственные формы для </w:t>
            </w:r>
            <w:r>
              <w:lastRenderedPageBreak/>
              <w:t>приема внутрь с обычным высвобождением</w:t>
            </w:r>
          </w:p>
        </w:tc>
      </w:tr>
      <w:tr w:rsidR="007B3626" w14:paraId="1CBE9C96" w14:textId="77777777">
        <w:tc>
          <w:tcPr>
            <w:tcW w:w="0" w:type="auto"/>
            <w:vMerge/>
          </w:tcPr>
          <w:p w14:paraId="5584B5F6" w14:textId="77777777" w:rsidR="007B3626" w:rsidRDefault="007B3626">
            <w:pPr>
              <w:pStyle w:val="ConsPlusNormal"/>
            </w:pPr>
          </w:p>
        </w:tc>
        <w:tc>
          <w:tcPr>
            <w:tcW w:w="0" w:type="auto"/>
            <w:vMerge/>
          </w:tcPr>
          <w:p w14:paraId="5F457D00" w14:textId="77777777" w:rsidR="007B3626" w:rsidRDefault="007B3626">
            <w:pPr>
              <w:pStyle w:val="ConsPlusNormal"/>
            </w:pPr>
          </w:p>
        </w:tc>
        <w:tc>
          <w:tcPr>
            <w:tcW w:w="4592" w:type="dxa"/>
          </w:tcPr>
          <w:p w14:paraId="07D952A7" w14:textId="77777777" w:rsidR="007B3626" w:rsidRDefault="007B3626">
            <w:pPr>
              <w:pStyle w:val="ConsPlusNormal"/>
            </w:pPr>
            <w:r>
              <w:t>флупентиксол</w:t>
            </w:r>
          </w:p>
        </w:tc>
        <w:tc>
          <w:tcPr>
            <w:tcW w:w="3742" w:type="dxa"/>
          </w:tcPr>
          <w:p w14:paraId="3744887E" w14:textId="77777777" w:rsidR="007B3626" w:rsidRDefault="007B3626">
            <w:pPr>
              <w:pStyle w:val="ConsPlusNormal"/>
            </w:pPr>
            <w:r>
              <w:t>лекарственные формы для парентерального применения;</w:t>
            </w:r>
          </w:p>
          <w:p w14:paraId="5B35099C" w14:textId="77777777" w:rsidR="007B3626" w:rsidRDefault="007B3626">
            <w:pPr>
              <w:pStyle w:val="ConsPlusNormal"/>
            </w:pPr>
            <w:r>
              <w:t>твердые лекарственные формы для приема внутрь с обычным высвобождением</w:t>
            </w:r>
          </w:p>
        </w:tc>
      </w:tr>
      <w:tr w:rsidR="007B3626" w14:paraId="08639D0F" w14:textId="77777777">
        <w:tc>
          <w:tcPr>
            <w:tcW w:w="4309" w:type="dxa"/>
            <w:vMerge w:val="restart"/>
          </w:tcPr>
          <w:p w14:paraId="5789E415" w14:textId="77777777" w:rsidR="007B3626" w:rsidRDefault="007B3626">
            <w:pPr>
              <w:pStyle w:val="ConsPlusNormal"/>
              <w:jc w:val="center"/>
            </w:pPr>
            <w:r>
              <w:t>N05AH</w:t>
            </w:r>
          </w:p>
        </w:tc>
        <w:tc>
          <w:tcPr>
            <w:tcW w:w="4819" w:type="dxa"/>
            <w:vMerge w:val="restart"/>
          </w:tcPr>
          <w:p w14:paraId="5FFFDF4E" w14:textId="77777777" w:rsidR="007B3626" w:rsidRDefault="007B3626">
            <w:pPr>
              <w:pStyle w:val="ConsPlusNormal"/>
            </w:pPr>
            <w:r>
              <w:t>диазепины, оксазепины, тиазепины и оксепины</w:t>
            </w:r>
          </w:p>
        </w:tc>
        <w:tc>
          <w:tcPr>
            <w:tcW w:w="4592" w:type="dxa"/>
          </w:tcPr>
          <w:p w14:paraId="76269FD4" w14:textId="77777777" w:rsidR="007B3626" w:rsidRDefault="007B3626">
            <w:pPr>
              <w:pStyle w:val="ConsPlusNormal"/>
            </w:pPr>
            <w:r>
              <w:t>кветиапин</w:t>
            </w:r>
          </w:p>
        </w:tc>
        <w:tc>
          <w:tcPr>
            <w:tcW w:w="3742" w:type="dxa"/>
          </w:tcPr>
          <w:p w14:paraId="42CE88D1" w14:textId="77777777" w:rsidR="007B3626" w:rsidRDefault="007B3626">
            <w:pPr>
              <w:pStyle w:val="ConsPlusNormal"/>
            </w:pPr>
            <w:r>
              <w:t>твердые лекарственные формы для приема внутрь с обычным или модифицированным высвобождением</w:t>
            </w:r>
          </w:p>
        </w:tc>
      </w:tr>
      <w:tr w:rsidR="007B3626" w14:paraId="6A0F83A1" w14:textId="77777777">
        <w:tc>
          <w:tcPr>
            <w:tcW w:w="0" w:type="auto"/>
            <w:vMerge/>
          </w:tcPr>
          <w:p w14:paraId="708D07D6" w14:textId="77777777" w:rsidR="007B3626" w:rsidRDefault="007B3626">
            <w:pPr>
              <w:pStyle w:val="ConsPlusNormal"/>
            </w:pPr>
          </w:p>
        </w:tc>
        <w:tc>
          <w:tcPr>
            <w:tcW w:w="0" w:type="auto"/>
            <w:vMerge/>
          </w:tcPr>
          <w:p w14:paraId="6D729034" w14:textId="77777777" w:rsidR="007B3626" w:rsidRDefault="007B3626">
            <w:pPr>
              <w:pStyle w:val="ConsPlusNormal"/>
            </w:pPr>
          </w:p>
        </w:tc>
        <w:tc>
          <w:tcPr>
            <w:tcW w:w="4592" w:type="dxa"/>
          </w:tcPr>
          <w:p w14:paraId="5F1317A5" w14:textId="77777777" w:rsidR="007B3626" w:rsidRDefault="007B3626">
            <w:pPr>
              <w:pStyle w:val="ConsPlusNormal"/>
            </w:pPr>
            <w:r>
              <w:t>оланзапин</w:t>
            </w:r>
          </w:p>
        </w:tc>
        <w:tc>
          <w:tcPr>
            <w:tcW w:w="3742" w:type="dxa"/>
          </w:tcPr>
          <w:p w14:paraId="7A7EFF69" w14:textId="77777777" w:rsidR="007B3626" w:rsidRDefault="007B3626">
            <w:pPr>
              <w:pStyle w:val="ConsPlusNormal"/>
            </w:pPr>
            <w:r>
              <w:t>твердые лекарственные формы, диспергируемые в полости рта перед проглатыванием;</w:t>
            </w:r>
          </w:p>
          <w:p w14:paraId="7519639D" w14:textId="77777777" w:rsidR="007B3626" w:rsidRDefault="007B3626">
            <w:pPr>
              <w:pStyle w:val="ConsPlusNormal"/>
            </w:pPr>
            <w:r>
              <w:t>твердые лекарственные формы для приема внутрь с обычным высвобождением</w:t>
            </w:r>
          </w:p>
        </w:tc>
      </w:tr>
      <w:tr w:rsidR="007B3626" w14:paraId="2AB444AD" w14:textId="77777777">
        <w:tc>
          <w:tcPr>
            <w:tcW w:w="4309" w:type="dxa"/>
          </w:tcPr>
          <w:p w14:paraId="7039B298" w14:textId="77777777" w:rsidR="007B3626" w:rsidRDefault="007B3626">
            <w:pPr>
              <w:pStyle w:val="ConsPlusNormal"/>
              <w:jc w:val="center"/>
            </w:pPr>
            <w:r>
              <w:t>N05AL</w:t>
            </w:r>
          </w:p>
        </w:tc>
        <w:tc>
          <w:tcPr>
            <w:tcW w:w="4819" w:type="dxa"/>
          </w:tcPr>
          <w:p w14:paraId="70855BC4" w14:textId="77777777" w:rsidR="007B3626" w:rsidRDefault="007B3626">
            <w:pPr>
              <w:pStyle w:val="ConsPlusNormal"/>
            </w:pPr>
            <w:r>
              <w:t>бензамиды</w:t>
            </w:r>
          </w:p>
        </w:tc>
        <w:tc>
          <w:tcPr>
            <w:tcW w:w="4592" w:type="dxa"/>
          </w:tcPr>
          <w:p w14:paraId="471E536E" w14:textId="77777777" w:rsidR="007B3626" w:rsidRDefault="007B3626">
            <w:pPr>
              <w:pStyle w:val="ConsPlusNormal"/>
            </w:pPr>
            <w:r>
              <w:t>сульпирид</w:t>
            </w:r>
          </w:p>
        </w:tc>
        <w:tc>
          <w:tcPr>
            <w:tcW w:w="3742" w:type="dxa"/>
          </w:tcPr>
          <w:p w14:paraId="71738C15" w14:textId="77777777" w:rsidR="007B3626" w:rsidRDefault="007B3626">
            <w:pPr>
              <w:pStyle w:val="ConsPlusNormal"/>
            </w:pPr>
            <w:r>
              <w:t>лекарственные формы для парентерального применения;</w:t>
            </w:r>
          </w:p>
          <w:p w14:paraId="78D1FBC2" w14:textId="77777777" w:rsidR="007B3626" w:rsidRDefault="007B3626">
            <w:pPr>
              <w:pStyle w:val="ConsPlusNormal"/>
            </w:pPr>
            <w:r>
              <w:t>твердые лекарственные формы для приема внутрь с обычным высвобождением</w:t>
            </w:r>
          </w:p>
        </w:tc>
      </w:tr>
      <w:tr w:rsidR="007B3626" w14:paraId="6F57D6B7" w14:textId="77777777">
        <w:tc>
          <w:tcPr>
            <w:tcW w:w="4309" w:type="dxa"/>
            <w:vMerge w:val="restart"/>
          </w:tcPr>
          <w:p w14:paraId="60BB7CC8" w14:textId="77777777" w:rsidR="007B3626" w:rsidRDefault="007B3626">
            <w:pPr>
              <w:pStyle w:val="ConsPlusNormal"/>
              <w:jc w:val="center"/>
            </w:pPr>
            <w:r>
              <w:t>N05AX</w:t>
            </w:r>
          </w:p>
        </w:tc>
        <w:tc>
          <w:tcPr>
            <w:tcW w:w="4819" w:type="dxa"/>
            <w:vMerge w:val="restart"/>
          </w:tcPr>
          <w:p w14:paraId="13AEFFFE" w14:textId="77777777" w:rsidR="007B3626" w:rsidRDefault="007B3626">
            <w:pPr>
              <w:pStyle w:val="ConsPlusNormal"/>
            </w:pPr>
            <w:r>
              <w:t>другие антипсихотические средства</w:t>
            </w:r>
          </w:p>
        </w:tc>
        <w:tc>
          <w:tcPr>
            <w:tcW w:w="4592" w:type="dxa"/>
          </w:tcPr>
          <w:p w14:paraId="3B9F6600" w14:textId="77777777" w:rsidR="007B3626" w:rsidRDefault="007B3626">
            <w:pPr>
              <w:pStyle w:val="ConsPlusNormal"/>
            </w:pPr>
            <w:r>
              <w:t>карипразин</w:t>
            </w:r>
          </w:p>
        </w:tc>
        <w:tc>
          <w:tcPr>
            <w:tcW w:w="3742" w:type="dxa"/>
          </w:tcPr>
          <w:p w14:paraId="6D18E6B6" w14:textId="77777777" w:rsidR="007B3626" w:rsidRDefault="007B3626">
            <w:pPr>
              <w:pStyle w:val="ConsPlusNormal"/>
            </w:pPr>
            <w:r>
              <w:t>твердые лекарственные формы для приема внутрь с обычным высвобождением</w:t>
            </w:r>
          </w:p>
        </w:tc>
      </w:tr>
      <w:tr w:rsidR="007B3626" w14:paraId="40228379" w14:textId="77777777">
        <w:tc>
          <w:tcPr>
            <w:tcW w:w="0" w:type="auto"/>
            <w:vMerge/>
          </w:tcPr>
          <w:p w14:paraId="17D51B66" w14:textId="77777777" w:rsidR="007B3626" w:rsidRDefault="007B3626">
            <w:pPr>
              <w:pStyle w:val="ConsPlusNormal"/>
            </w:pPr>
          </w:p>
        </w:tc>
        <w:tc>
          <w:tcPr>
            <w:tcW w:w="0" w:type="auto"/>
            <w:vMerge/>
          </w:tcPr>
          <w:p w14:paraId="6588E7B4" w14:textId="77777777" w:rsidR="007B3626" w:rsidRDefault="007B3626">
            <w:pPr>
              <w:pStyle w:val="ConsPlusNormal"/>
            </w:pPr>
          </w:p>
        </w:tc>
        <w:tc>
          <w:tcPr>
            <w:tcW w:w="4592" w:type="dxa"/>
          </w:tcPr>
          <w:p w14:paraId="502DC173" w14:textId="77777777" w:rsidR="007B3626" w:rsidRDefault="007B3626">
            <w:pPr>
              <w:pStyle w:val="ConsPlusNormal"/>
            </w:pPr>
            <w:r>
              <w:t>палиперидон</w:t>
            </w:r>
          </w:p>
        </w:tc>
        <w:tc>
          <w:tcPr>
            <w:tcW w:w="3742" w:type="dxa"/>
          </w:tcPr>
          <w:p w14:paraId="0663498C" w14:textId="77777777" w:rsidR="007B3626" w:rsidRDefault="007B3626">
            <w:pPr>
              <w:pStyle w:val="ConsPlusNormal"/>
            </w:pPr>
            <w:r>
              <w:t>лекарственные формы для парентерального применения;</w:t>
            </w:r>
          </w:p>
          <w:p w14:paraId="2A094180" w14:textId="77777777" w:rsidR="007B3626" w:rsidRDefault="007B3626">
            <w:pPr>
              <w:pStyle w:val="ConsPlusNormal"/>
            </w:pPr>
            <w:r>
              <w:t xml:space="preserve">твердые лекарственные формы для приема внутрь с </w:t>
            </w:r>
            <w:r>
              <w:lastRenderedPageBreak/>
              <w:t>модифицированным высвобождением</w:t>
            </w:r>
          </w:p>
        </w:tc>
      </w:tr>
      <w:tr w:rsidR="007B3626" w14:paraId="3C1CB145" w14:textId="77777777">
        <w:tc>
          <w:tcPr>
            <w:tcW w:w="0" w:type="auto"/>
            <w:vMerge/>
          </w:tcPr>
          <w:p w14:paraId="071A86BD" w14:textId="77777777" w:rsidR="007B3626" w:rsidRDefault="007B3626">
            <w:pPr>
              <w:pStyle w:val="ConsPlusNormal"/>
            </w:pPr>
          </w:p>
        </w:tc>
        <w:tc>
          <w:tcPr>
            <w:tcW w:w="0" w:type="auto"/>
            <w:vMerge/>
          </w:tcPr>
          <w:p w14:paraId="1FAFA29B" w14:textId="77777777" w:rsidR="007B3626" w:rsidRDefault="007B3626">
            <w:pPr>
              <w:pStyle w:val="ConsPlusNormal"/>
            </w:pPr>
          </w:p>
        </w:tc>
        <w:tc>
          <w:tcPr>
            <w:tcW w:w="4592" w:type="dxa"/>
          </w:tcPr>
          <w:p w14:paraId="2FFDD2A6" w14:textId="77777777" w:rsidR="007B3626" w:rsidRDefault="007B3626">
            <w:pPr>
              <w:pStyle w:val="ConsPlusNormal"/>
            </w:pPr>
            <w:r>
              <w:t>рисперидон</w:t>
            </w:r>
          </w:p>
        </w:tc>
        <w:tc>
          <w:tcPr>
            <w:tcW w:w="3742" w:type="dxa"/>
          </w:tcPr>
          <w:p w14:paraId="378708F1" w14:textId="77777777" w:rsidR="007B3626" w:rsidRDefault="007B3626">
            <w:pPr>
              <w:pStyle w:val="ConsPlusNormal"/>
            </w:pPr>
            <w:r>
              <w:t>жидкие лекарственные формы для приема внутрь;</w:t>
            </w:r>
          </w:p>
          <w:p w14:paraId="526EC8D6" w14:textId="77777777" w:rsidR="007B3626" w:rsidRDefault="007B3626">
            <w:pPr>
              <w:pStyle w:val="ConsPlusNormal"/>
            </w:pPr>
            <w:r>
              <w:t>лекарственные формы для парентерального применения;</w:t>
            </w:r>
          </w:p>
          <w:p w14:paraId="7F1B97EC" w14:textId="77777777" w:rsidR="007B3626" w:rsidRDefault="007B3626">
            <w:pPr>
              <w:pStyle w:val="ConsPlusNormal"/>
            </w:pPr>
            <w:r>
              <w:t>твердые лекарственные формы, диспергируемые в полости рта перед проглатыванием;</w:t>
            </w:r>
          </w:p>
          <w:p w14:paraId="60A0454C" w14:textId="77777777" w:rsidR="007B3626" w:rsidRDefault="007B3626">
            <w:pPr>
              <w:pStyle w:val="ConsPlusNormal"/>
            </w:pPr>
            <w:r>
              <w:t>твердые лекарственные формы для приема внутрь с обычным высвобождением;</w:t>
            </w:r>
          </w:p>
          <w:p w14:paraId="7F8F6B84" w14:textId="77777777" w:rsidR="007B3626" w:rsidRDefault="007B3626">
            <w:pPr>
              <w:pStyle w:val="ConsPlusNormal"/>
            </w:pPr>
            <w:r>
              <w:t>твердые лекарственные формы для рассасывания в полости рта</w:t>
            </w:r>
          </w:p>
        </w:tc>
      </w:tr>
      <w:tr w:rsidR="007B3626" w14:paraId="0F030C26" w14:textId="77777777">
        <w:tc>
          <w:tcPr>
            <w:tcW w:w="4309" w:type="dxa"/>
          </w:tcPr>
          <w:p w14:paraId="33C989E5" w14:textId="77777777" w:rsidR="007B3626" w:rsidRDefault="007B3626">
            <w:pPr>
              <w:pStyle w:val="ConsPlusNormal"/>
              <w:jc w:val="center"/>
            </w:pPr>
            <w:r>
              <w:t>N05B</w:t>
            </w:r>
          </w:p>
        </w:tc>
        <w:tc>
          <w:tcPr>
            <w:tcW w:w="4819" w:type="dxa"/>
          </w:tcPr>
          <w:p w14:paraId="55BBEA43" w14:textId="77777777" w:rsidR="007B3626" w:rsidRDefault="007B3626">
            <w:pPr>
              <w:pStyle w:val="ConsPlusNormal"/>
            </w:pPr>
            <w:r>
              <w:t>анксиолитические средства</w:t>
            </w:r>
          </w:p>
        </w:tc>
        <w:tc>
          <w:tcPr>
            <w:tcW w:w="4592" w:type="dxa"/>
          </w:tcPr>
          <w:p w14:paraId="2516DE8A" w14:textId="77777777" w:rsidR="007B3626" w:rsidRDefault="007B3626">
            <w:pPr>
              <w:pStyle w:val="ConsPlusNormal"/>
            </w:pPr>
          </w:p>
        </w:tc>
        <w:tc>
          <w:tcPr>
            <w:tcW w:w="3742" w:type="dxa"/>
          </w:tcPr>
          <w:p w14:paraId="79641192" w14:textId="77777777" w:rsidR="007B3626" w:rsidRDefault="007B3626">
            <w:pPr>
              <w:pStyle w:val="ConsPlusNormal"/>
            </w:pPr>
          </w:p>
        </w:tc>
      </w:tr>
      <w:tr w:rsidR="007B3626" w14:paraId="7D7A0750" w14:textId="77777777">
        <w:tc>
          <w:tcPr>
            <w:tcW w:w="4309" w:type="dxa"/>
            <w:vMerge w:val="restart"/>
          </w:tcPr>
          <w:p w14:paraId="02F5B5E5" w14:textId="77777777" w:rsidR="007B3626" w:rsidRDefault="007B3626">
            <w:pPr>
              <w:pStyle w:val="ConsPlusNormal"/>
              <w:jc w:val="center"/>
            </w:pPr>
            <w:r>
              <w:t>N05BA</w:t>
            </w:r>
          </w:p>
        </w:tc>
        <w:tc>
          <w:tcPr>
            <w:tcW w:w="4819" w:type="dxa"/>
            <w:vMerge w:val="restart"/>
          </w:tcPr>
          <w:p w14:paraId="274FCC7D" w14:textId="77777777" w:rsidR="007B3626" w:rsidRDefault="007B3626">
            <w:pPr>
              <w:pStyle w:val="ConsPlusNormal"/>
            </w:pPr>
            <w:r>
              <w:t>производные бензодиазепина</w:t>
            </w:r>
          </w:p>
        </w:tc>
        <w:tc>
          <w:tcPr>
            <w:tcW w:w="4592" w:type="dxa"/>
          </w:tcPr>
          <w:p w14:paraId="3B649707" w14:textId="77777777" w:rsidR="007B3626" w:rsidRDefault="007B3626">
            <w:pPr>
              <w:pStyle w:val="ConsPlusNormal"/>
            </w:pPr>
            <w:r>
              <w:t>диазепам</w:t>
            </w:r>
          </w:p>
        </w:tc>
        <w:tc>
          <w:tcPr>
            <w:tcW w:w="3742" w:type="dxa"/>
          </w:tcPr>
          <w:p w14:paraId="1D02BA31" w14:textId="77777777" w:rsidR="007B3626" w:rsidRDefault="007B3626">
            <w:pPr>
              <w:pStyle w:val="ConsPlusNormal"/>
            </w:pPr>
            <w:r>
              <w:t>лекарственные формы для парентерального применения;</w:t>
            </w:r>
          </w:p>
          <w:p w14:paraId="0CADAAB1" w14:textId="77777777" w:rsidR="007B3626" w:rsidRDefault="007B3626">
            <w:pPr>
              <w:pStyle w:val="ConsPlusNormal"/>
            </w:pPr>
            <w:r>
              <w:t>твердые лекарственные формы для приема внутрь с обычным высвобождением</w:t>
            </w:r>
          </w:p>
        </w:tc>
      </w:tr>
      <w:tr w:rsidR="007B3626" w14:paraId="51FC2FA4" w14:textId="77777777">
        <w:tc>
          <w:tcPr>
            <w:tcW w:w="0" w:type="auto"/>
            <w:vMerge/>
          </w:tcPr>
          <w:p w14:paraId="4D777F0C" w14:textId="77777777" w:rsidR="007B3626" w:rsidRDefault="007B3626">
            <w:pPr>
              <w:pStyle w:val="ConsPlusNormal"/>
            </w:pPr>
          </w:p>
        </w:tc>
        <w:tc>
          <w:tcPr>
            <w:tcW w:w="0" w:type="auto"/>
            <w:vMerge/>
          </w:tcPr>
          <w:p w14:paraId="7C51DA47" w14:textId="77777777" w:rsidR="007B3626" w:rsidRDefault="007B3626">
            <w:pPr>
              <w:pStyle w:val="ConsPlusNormal"/>
            </w:pPr>
          </w:p>
        </w:tc>
        <w:tc>
          <w:tcPr>
            <w:tcW w:w="4592" w:type="dxa"/>
          </w:tcPr>
          <w:p w14:paraId="6B2FDDB6" w14:textId="77777777" w:rsidR="007B3626" w:rsidRDefault="007B3626">
            <w:pPr>
              <w:pStyle w:val="ConsPlusNormal"/>
            </w:pPr>
            <w:r>
              <w:t>лоразепам</w:t>
            </w:r>
          </w:p>
        </w:tc>
        <w:tc>
          <w:tcPr>
            <w:tcW w:w="3742" w:type="dxa"/>
          </w:tcPr>
          <w:p w14:paraId="26597C24" w14:textId="77777777" w:rsidR="007B3626" w:rsidRDefault="007B3626">
            <w:pPr>
              <w:pStyle w:val="ConsPlusNormal"/>
            </w:pPr>
            <w:r>
              <w:t>твердые лекарственные формы для приема внутрь с обычным высвобождением</w:t>
            </w:r>
          </w:p>
        </w:tc>
      </w:tr>
      <w:tr w:rsidR="007B3626" w14:paraId="3044C29F" w14:textId="77777777">
        <w:tc>
          <w:tcPr>
            <w:tcW w:w="0" w:type="auto"/>
            <w:vMerge/>
          </w:tcPr>
          <w:p w14:paraId="52BC9A1E" w14:textId="77777777" w:rsidR="007B3626" w:rsidRDefault="007B3626">
            <w:pPr>
              <w:pStyle w:val="ConsPlusNormal"/>
            </w:pPr>
          </w:p>
        </w:tc>
        <w:tc>
          <w:tcPr>
            <w:tcW w:w="0" w:type="auto"/>
            <w:vMerge/>
          </w:tcPr>
          <w:p w14:paraId="28714E30" w14:textId="77777777" w:rsidR="007B3626" w:rsidRDefault="007B3626">
            <w:pPr>
              <w:pStyle w:val="ConsPlusNormal"/>
            </w:pPr>
          </w:p>
        </w:tc>
        <w:tc>
          <w:tcPr>
            <w:tcW w:w="4592" w:type="dxa"/>
          </w:tcPr>
          <w:p w14:paraId="1DD14063" w14:textId="77777777" w:rsidR="007B3626" w:rsidRDefault="007B3626">
            <w:pPr>
              <w:pStyle w:val="ConsPlusNormal"/>
            </w:pPr>
            <w:r>
              <w:t>оксазепам</w:t>
            </w:r>
          </w:p>
        </w:tc>
        <w:tc>
          <w:tcPr>
            <w:tcW w:w="3742" w:type="dxa"/>
          </w:tcPr>
          <w:p w14:paraId="7F9FCB3C" w14:textId="77777777" w:rsidR="007B3626" w:rsidRDefault="007B3626">
            <w:pPr>
              <w:pStyle w:val="ConsPlusNormal"/>
            </w:pPr>
            <w:r>
              <w:t>твердые лекарственные формы для приема внутрь с обычным высвобождением</w:t>
            </w:r>
          </w:p>
        </w:tc>
      </w:tr>
      <w:tr w:rsidR="007B3626" w14:paraId="410236BA" w14:textId="77777777">
        <w:tc>
          <w:tcPr>
            <w:tcW w:w="4309" w:type="dxa"/>
          </w:tcPr>
          <w:p w14:paraId="58EB111F" w14:textId="77777777" w:rsidR="007B3626" w:rsidRDefault="007B3626">
            <w:pPr>
              <w:pStyle w:val="ConsPlusNormal"/>
              <w:jc w:val="center"/>
            </w:pPr>
            <w:r>
              <w:t>N05BB</w:t>
            </w:r>
          </w:p>
        </w:tc>
        <w:tc>
          <w:tcPr>
            <w:tcW w:w="4819" w:type="dxa"/>
          </w:tcPr>
          <w:p w14:paraId="4CFCB76A" w14:textId="77777777" w:rsidR="007B3626" w:rsidRDefault="007B3626">
            <w:pPr>
              <w:pStyle w:val="ConsPlusNormal"/>
            </w:pPr>
            <w:r>
              <w:t>производные дифенилметана</w:t>
            </w:r>
          </w:p>
        </w:tc>
        <w:tc>
          <w:tcPr>
            <w:tcW w:w="4592" w:type="dxa"/>
          </w:tcPr>
          <w:p w14:paraId="16153F98" w14:textId="77777777" w:rsidR="007B3626" w:rsidRDefault="007B3626">
            <w:pPr>
              <w:pStyle w:val="ConsPlusNormal"/>
            </w:pPr>
            <w:r>
              <w:t>гидроксизин</w:t>
            </w:r>
          </w:p>
        </w:tc>
        <w:tc>
          <w:tcPr>
            <w:tcW w:w="3742" w:type="dxa"/>
          </w:tcPr>
          <w:p w14:paraId="483554C7" w14:textId="77777777" w:rsidR="007B3626" w:rsidRDefault="007B3626">
            <w:pPr>
              <w:pStyle w:val="ConsPlusNormal"/>
            </w:pPr>
            <w:r>
              <w:t>твердые лекарственные формы для приема внутрь с обычным высвобождением</w:t>
            </w:r>
          </w:p>
        </w:tc>
      </w:tr>
      <w:tr w:rsidR="007B3626" w14:paraId="2C5C0F6E" w14:textId="77777777">
        <w:tc>
          <w:tcPr>
            <w:tcW w:w="4309" w:type="dxa"/>
          </w:tcPr>
          <w:p w14:paraId="0CFA4EA5" w14:textId="77777777" w:rsidR="007B3626" w:rsidRDefault="007B3626">
            <w:pPr>
              <w:pStyle w:val="ConsPlusNormal"/>
              <w:jc w:val="center"/>
            </w:pPr>
            <w:r>
              <w:lastRenderedPageBreak/>
              <w:t>N05BX</w:t>
            </w:r>
          </w:p>
        </w:tc>
        <w:tc>
          <w:tcPr>
            <w:tcW w:w="4819" w:type="dxa"/>
          </w:tcPr>
          <w:p w14:paraId="79A7D7F2" w14:textId="77777777" w:rsidR="007B3626" w:rsidRDefault="007B3626">
            <w:pPr>
              <w:pStyle w:val="ConsPlusNormal"/>
            </w:pPr>
            <w:r>
              <w:t>другие анксиолитические средства</w:t>
            </w:r>
          </w:p>
        </w:tc>
        <w:tc>
          <w:tcPr>
            <w:tcW w:w="4592" w:type="dxa"/>
          </w:tcPr>
          <w:p w14:paraId="37144E1C" w14:textId="77777777" w:rsidR="007B3626" w:rsidRDefault="007B3626">
            <w:pPr>
              <w:pStyle w:val="ConsPlusNormal"/>
            </w:pPr>
            <w:r>
              <w:t>бромдигидрохлорфенилбензодиазепин</w:t>
            </w:r>
          </w:p>
        </w:tc>
        <w:tc>
          <w:tcPr>
            <w:tcW w:w="3742" w:type="dxa"/>
          </w:tcPr>
          <w:p w14:paraId="210550EE" w14:textId="77777777" w:rsidR="007B3626" w:rsidRDefault="007B3626">
            <w:pPr>
              <w:pStyle w:val="ConsPlusNormal"/>
            </w:pPr>
            <w:r>
              <w:t>лекарственные формы для парентерального применения;</w:t>
            </w:r>
          </w:p>
          <w:p w14:paraId="63FE7C3F" w14:textId="77777777" w:rsidR="007B3626" w:rsidRDefault="007B3626">
            <w:pPr>
              <w:pStyle w:val="ConsPlusNormal"/>
            </w:pPr>
            <w:r>
              <w:t>твердые лекарственные формы, диспергируемые в полости рта перед проглатыванием;</w:t>
            </w:r>
          </w:p>
          <w:p w14:paraId="34F16929" w14:textId="77777777" w:rsidR="007B3626" w:rsidRDefault="007B3626">
            <w:pPr>
              <w:pStyle w:val="ConsPlusNormal"/>
            </w:pPr>
            <w:r>
              <w:t>твердые лекарственные формы для приема внутрь с обычным высвобождением</w:t>
            </w:r>
          </w:p>
        </w:tc>
      </w:tr>
      <w:tr w:rsidR="007B3626" w14:paraId="7A6E4667" w14:textId="77777777">
        <w:tc>
          <w:tcPr>
            <w:tcW w:w="4309" w:type="dxa"/>
          </w:tcPr>
          <w:p w14:paraId="62C8B804" w14:textId="77777777" w:rsidR="007B3626" w:rsidRDefault="007B3626">
            <w:pPr>
              <w:pStyle w:val="ConsPlusNormal"/>
              <w:jc w:val="center"/>
            </w:pPr>
            <w:r>
              <w:t>N05C</w:t>
            </w:r>
          </w:p>
        </w:tc>
        <w:tc>
          <w:tcPr>
            <w:tcW w:w="4819" w:type="dxa"/>
          </w:tcPr>
          <w:p w14:paraId="49484F1D" w14:textId="77777777" w:rsidR="007B3626" w:rsidRDefault="007B3626">
            <w:pPr>
              <w:pStyle w:val="ConsPlusNormal"/>
            </w:pPr>
            <w:r>
              <w:t>снотворные и седативные средства</w:t>
            </w:r>
          </w:p>
        </w:tc>
        <w:tc>
          <w:tcPr>
            <w:tcW w:w="4592" w:type="dxa"/>
          </w:tcPr>
          <w:p w14:paraId="760FE752" w14:textId="77777777" w:rsidR="007B3626" w:rsidRDefault="007B3626">
            <w:pPr>
              <w:pStyle w:val="ConsPlusNormal"/>
            </w:pPr>
          </w:p>
        </w:tc>
        <w:tc>
          <w:tcPr>
            <w:tcW w:w="3742" w:type="dxa"/>
          </w:tcPr>
          <w:p w14:paraId="5B2A222F" w14:textId="77777777" w:rsidR="007B3626" w:rsidRDefault="007B3626">
            <w:pPr>
              <w:pStyle w:val="ConsPlusNormal"/>
            </w:pPr>
          </w:p>
        </w:tc>
      </w:tr>
      <w:tr w:rsidR="007B3626" w14:paraId="15801887" w14:textId="77777777">
        <w:tc>
          <w:tcPr>
            <w:tcW w:w="4309" w:type="dxa"/>
            <w:vMerge w:val="restart"/>
          </w:tcPr>
          <w:p w14:paraId="738FDBBF" w14:textId="77777777" w:rsidR="007B3626" w:rsidRDefault="007B3626">
            <w:pPr>
              <w:pStyle w:val="ConsPlusNormal"/>
              <w:jc w:val="center"/>
            </w:pPr>
            <w:r>
              <w:t>N05CD</w:t>
            </w:r>
          </w:p>
        </w:tc>
        <w:tc>
          <w:tcPr>
            <w:tcW w:w="4819" w:type="dxa"/>
            <w:vMerge w:val="restart"/>
          </w:tcPr>
          <w:p w14:paraId="70EE11D0" w14:textId="77777777" w:rsidR="007B3626" w:rsidRDefault="007B3626">
            <w:pPr>
              <w:pStyle w:val="ConsPlusNormal"/>
            </w:pPr>
            <w:r>
              <w:t>производные бензодиазепина</w:t>
            </w:r>
          </w:p>
        </w:tc>
        <w:tc>
          <w:tcPr>
            <w:tcW w:w="4592" w:type="dxa"/>
          </w:tcPr>
          <w:p w14:paraId="782E5A43" w14:textId="77777777" w:rsidR="007B3626" w:rsidRDefault="007B3626">
            <w:pPr>
              <w:pStyle w:val="ConsPlusNormal"/>
            </w:pPr>
            <w:r>
              <w:t>мидазолам</w:t>
            </w:r>
          </w:p>
        </w:tc>
        <w:tc>
          <w:tcPr>
            <w:tcW w:w="3742" w:type="dxa"/>
          </w:tcPr>
          <w:p w14:paraId="2549A65E" w14:textId="77777777" w:rsidR="007B3626" w:rsidRDefault="007B3626">
            <w:pPr>
              <w:pStyle w:val="ConsPlusNormal"/>
            </w:pPr>
            <w:r>
              <w:t>лекарственные формы для парентерального применения</w:t>
            </w:r>
          </w:p>
        </w:tc>
      </w:tr>
      <w:tr w:rsidR="007B3626" w14:paraId="581CE0E5" w14:textId="77777777">
        <w:tc>
          <w:tcPr>
            <w:tcW w:w="0" w:type="auto"/>
            <w:vMerge/>
          </w:tcPr>
          <w:p w14:paraId="6E39A53E" w14:textId="77777777" w:rsidR="007B3626" w:rsidRDefault="007B3626">
            <w:pPr>
              <w:pStyle w:val="ConsPlusNormal"/>
            </w:pPr>
          </w:p>
        </w:tc>
        <w:tc>
          <w:tcPr>
            <w:tcW w:w="0" w:type="auto"/>
            <w:vMerge/>
          </w:tcPr>
          <w:p w14:paraId="34853030" w14:textId="77777777" w:rsidR="007B3626" w:rsidRDefault="007B3626">
            <w:pPr>
              <w:pStyle w:val="ConsPlusNormal"/>
            </w:pPr>
          </w:p>
        </w:tc>
        <w:tc>
          <w:tcPr>
            <w:tcW w:w="4592" w:type="dxa"/>
          </w:tcPr>
          <w:p w14:paraId="7496743B" w14:textId="77777777" w:rsidR="007B3626" w:rsidRDefault="007B3626">
            <w:pPr>
              <w:pStyle w:val="ConsPlusNormal"/>
            </w:pPr>
            <w:r>
              <w:t>нитразепам</w:t>
            </w:r>
          </w:p>
        </w:tc>
        <w:tc>
          <w:tcPr>
            <w:tcW w:w="3742" w:type="dxa"/>
          </w:tcPr>
          <w:p w14:paraId="4AF5F09F" w14:textId="77777777" w:rsidR="007B3626" w:rsidRDefault="007B3626">
            <w:pPr>
              <w:pStyle w:val="ConsPlusNormal"/>
            </w:pPr>
            <w:r>
              <w:t>твердые лекарственные формы для приема внутрь с обычным высвобождением</w:t>
            </w:r>
          </w:p>
        </w:tc>
      </w:tr>
      <w:tr w:rsidR="007B3626" w14:paraId="4D11B475" w14:textId="77777777">
        <w:tc>
          <w:tcPr>
            <w:tcW w:w="4309" w:type="dxa"/>
          </w:tcPr>
          <w:p w14:paraId="66ECA8ED" w14:textId="77777777" w:rsidR="007B3626" w:rsidRDefault="007B3626">
            <w:pPr>
              <w:pStyle w:val="ConsPlusNormal"/>
              <w:jc w:val="center"/>
            </w:pPr>
            <w:r>
              <w:t>N05CF</w:t>
            </w:r>
          </w:p>
        </w:tc>
        <w:tc>
          <w:tcPr>
            <w:tcW w:w="4819" w:type="dxa"/>
          </w:tcPr>
          <w:p w14:paraId="20196FFB" w14:textId="77777777" w:rsidR="007B3626" w:rsidRDefault="007B3626">
            <w:pPr>
              <w:pStyle w:val="ConsPlusNormal"/>
            </w:pPr>
            <w:r>
              <w:t>бензодиазепиноподобные средства</w:t>
            </w:r>
          </w:p>
        </w:tc>
        <w:tc>
          <w:tcPr>
            <w:tcW w:w="4592" w:type="dxa"/>
          </w:tcPr>
          <w:p w14:paraId="0AE9A889" w14:textId="77777777" w:rsidR="007B3626" w:rsidRDefault="007B3626">
            <w:pPr>
              <w:pStyle w:val="ConsPlusNormal"/>
            </w:pPr>
            <w:r>
              <w:t>зопиклон</w:t>
            </w:r>
          </w:p>
        </w:tc>
        <w:tc>
          <w:tcPr>
            <w:tcW w:w="3742" w:type="dxa"/>
          </w:tcPr>
          <w:p w14:paraId="40F333A9" w14:textId="77777777" w:rsidR="007B3626" w:rsidRDefault="007B3626">
            <w:pPr>
              <w:pStyle w:val="ConsPlusNormal"/>
            </w:pPr>
            <w:r>
              <w:t>твердые лекарственные формы для приема внутрь с обычным высвобождением</w:t>
            </w:r>
          </w:p>
        </w:tc>
      </w:tr>
      <w:tr w:rsidR="007B3626" w14:paraId="4D16A945" w14:textId="77777777">
        <w:tc>
          <w:tcPr>
            <w:tcW w:w="4309" w:type="dxa"/>
          </w:tcPr>
          <w:p w14:paraId="3B44D315" w14:textId="77777777" w:rsidR="007B3626" w:rsidRDefault="007B3626">
            <w:pPr>
              <w:pStyle w:val="ConsPlusNormal"/>
              <w:jc w:val="center"/>
              <w:outlineLvl w:val="3"/>
            </w:pPr>
            <w:r>
              <w:t>N06</w:t>
            </w:r>
          </w:p>
        </w:tc>
        <w:tc>
          <w:tcPr>
            <w:tcW w:w="4819" w:type="dxa"/>
          </w:tcPr>
          <w:p w14:paraId="5A6299A7" w14:textId="77777777" w:rsidR="007B3626" w:rsidRDefault="007B3626">
            <w:pPr>
              <w:pStyle w:val="ConsPlusNormal"/>
            </w:pPr>
            <w:r>
              <w:t>психоаналептики</w:t>
            </w:r>
          </w:p>
        </w:tc>
        <w:tc>
          <w:tcPr>
            <w:tcW w:w="4592" w:type="dxa"/>
          </w:tcPr>
          <w:p w14:paraId="13AD9162" w14:textId="77777777" w:rsidR="007B3626" w:rsidRDefault="007B3626">
            <w:pPr>
              <w:pStyle w:val="ConsPlusNormal"/>
            </w:pPr>
          </w:p>
        </w:tc>
        <w:tc>
          <w:tcPr>
            <w:tcW w:w="3742" w:type="dxa"/>
          </w:tcPr>
          <w:p w14:paraId="04AF1DCB" w14:textId="77777777" w:rsidR="007B3626" w:rsidRDefault="007B3626">
            <w:pPr>
              <w:pStyle w:val="ConsPlusNormal"/>
            </w:pPr>
          </w:p>
        </w:tc>
      </w:tr>
      <w:tr w:rsidR="007B3626" w14:paraId="127BA05C" w14:textId="77777777">
        <w:tc>
          <w:tcPr>
            <w:tcW w:w="4309" w:type="dxa"/>
          </w:tcPr>
          <w:p w14:paraId="7968A291" w14:textId="77777777" w:rsidR="007B3626" w:rsidRDefault="007B3626">
            <w:pPr>
              <w:pStyle w:val="ConsPlusNormal"/>
              <w:jc w:val="center"/>
            </w:pPr>
            <w:r>
              <w:t>N06A</w:t>
            </w:r>
          </w:p>
        </w:tc>
        <w:tc>
          <w:tcPr>
            <w:tcW w:w="4819" w:type="dxa"/>
          </w:tcPr>
          <w:p w14:paraId="3E318119" w14:textId="77777777" w:rsidR="007B3626" w:rsidRDefault="007B3626">
            <w:pPr>
              <w:pStyle w:val="ConsPlusNormal"/>
            </w:pPr>
            <w:r>
              <w:t>антидепрессанты</w:t>
            </w:r>
          </w:p>
        </w:tc>
        <w:tc>
          <w:tcPr>
            <w:tcW w:w="4592" w:type="dxa"/>
          </w:tcPr>
          <w:p w14:paraId="0C326FA1" w14:textId="77777777" w:rsidR="007B3626" w:rsidRDefault="007B3626">
            <w:pPr>
              <w:pStyle w:val="ConsPlusNormal"/>
            </w:pPr>
          </w:p>
        </w:tc>
        <w:tc>
          <w:tcPr>
            <w:tcW w:w="3742" w:type="dxa"/>
          </w:tcPr>
          <w:p w14:paraId="05F13B46" w14:textId="77777777" w:rsidR="007B3626" w:rsidRDefault="007B3626">
            <w:pPr>
              <w:pStyle w:val="ConsPlusNormal"/>
            </w:pPr>
          </w:p>
        </w:tc>
      </w:tr>
      <w:tr w:rsidR="007B3626" w14:paraId="41D6A6D4" w14:textId="77777777">
        <w:tc>
          <w:tcPr>
            <w:tcW w:w="4309" w:type="dxa"/>
            <w:vMerge w:val="restart"/>
          </w:tcPr>
          <w:p w14:paraId="2BC3982E" w14:textId="77777777" w:rsidR="007B3626" w:rsidRDefault="007B3626">
            <w:pPr>
              <w:pStyle w:val="ConsPlusNormal"/>
              <w:jc w:val="center"/>
            </w:pPr>
            <w:r>
              <w:t>N06AA</w:t>
            </w:r>
          </w:p>
        </w:tc>
        <w:tc>
          <w:tcPr>
            <w:tcW w:w="4819" w:type="dxa"/>
            <w:vMerge w:val="restart"/>
          </w:tcPr>
          <w:p w14:paraId="09B1DD61" w14:textId="77777777" w:rsidR="007B3626" w:rsidRDefault="007B3626">
            <w:pPr>
              <w:pStyle w:val="ConsPlusNormal"/>
            </w:pPr>
            <w:r>
              <w:t>неселективные ингибиторы обратного захвата моноаминов</w:t>
            </w:r>
          </w:p>
        </w:tc>
        <w:tc>
          <w:tcPr>
            <w:tcW w:w="4592" w:type="dxa"/>
          </w:tcPr>
          <w:p w14:paraId="07867C5A" w14:textId="77777777" w:rsidR="007B3626" w:rsidRDefault="007B3626">
            <w:pPr>
              <w:pStyle w:val="ConsPlusNormal"/>
            </w:pPr>
            <w:r>
              <w:t>амитриптилин</w:t>
            </w:r>
          </w:p>
        </w:tc>
        <w:tc>
          <w:tcPr>
            <w:tcW w:w="3742" w:type="dxa"/>
          </w:tcPr>
          <w:p w14:paraId="4D5D3F51" w14:textId="77777777" w:rsidR="007B3626" w:rsidRDefault="007B3626">
            <w:pPr>
              <w:pStyle w:val="ConsPlusNormal"/>
            </w:pPr>
            <w:r>
              <w:t>лекарственные формы для парентерального применения;</w:t>
            </w:r>
          </w:p>
          <w:p w14:paraId="0D52F03A" w14:textId="77777777" w:rsidR="007B3626" w:rsidRDefault="007B3626">
            <w:pPr>
              <w:pStyle w:val="ConsPlusNormal"/>
            </w:pPr>
            <w:r>
              <w:t>твердые лекарственные формы для приема внутрь с обычным высвобождением</w:t>
            </w:r>
          </w:p>
        </w:tc>
      </w:tr>
      <w:tr w:rsidR="007B3626" w14:paraId="6ABA0FC9" w14:textId="77777777">
        <w:tc>
          <w:tcPr>
            <w:tcW w:w="0" w:type="auto"/>
            <w:vMerge/>
          </w:tcPr>
          <w:p w14:paraId="62CAF0F9" w14:textId="77777777" w:rsidR="007B3626" w:rsidRDefault="007B3626">
            <w:pPr>
              <w:pStyle w:val="ConsPlusNormal"/>
            </w:pPr>
          </w:p>
        </w:tc>
        <w:tc>
          <w:tcPr>
            <w:tcW w:w="0" w:type="auto"/>
            <w:vMerge/>
          </w:tcPr>
          <w:p w14:paraId="1E8B781F" w14:textId="77777777" w:rsidR="007B3626" w:rsidRDefault="007B3626">
            <w:pPr>
              <w:pStyle w:val="ConsPlusNormal"/>
            </w:pPr>
          </w:p>
        </w:tc>
        <w:tc>
          <w:tcPr>
            <w:tcW w:w="4592" w:type="dxa"/>
          </w:tcPr>
          <w:p w14:paraId="678BF3CF" w14:textId="77777777" w:rsidR="007B3626" w:rsidRDefault="007B3626">
            <w:pPr>
              <w:pStyle w:val="ConsPlusNormal"/>
            </w:pPr>
            <w:r>
              <w:t>имипрамин</w:t>
            </w:r>
          </w:p>
        </w:tc>
        <w:tc>
          <w:tcPr>
            <w:tcW w:w="3742" w:type="dxa"/>
          </w:tcPr>
          <w:p w14:paraId="7F152F07" w14:textId="77777777" w:rsidR="007B3626" w:rsidRDefault="007B3626">
            <w:pPr>
              <w:pStyle w:val="ConsPlusNormal"/>
            </w:pPr>
            <w:r>
              <w:t>твердые лекарственные формы для приема внутрь с обычным высвобождением</w:t>
            </w:r>
          </w:p>
        </w:tc>
      </w:tr>
      <w:tr w:rsidR="007B3626" w14:paraId="33279738" w14:textId="77777777">
        <w:tc>
          <w:tcPr>
            <w:tcW w:w="0" w:type="auto"/>
            <w:vMerge/>
          </w:tcPr>
          <w:p w14:paraId="7EFC6FC0" w14:textId="77777777" w:rsidR="007B3626" w:rsidRDefault="007B3626">
            <w:pPr>
              <w:pStyle w:val="ConsPlusNormal"/>
            </w:pPr>
          </w:p>
        </w:tc>
        <w:tc>
          <w:tcPr>
            <w:tcW w:w="0" w:type="auto"/>
            <w:vMerge/>
          </w:tcPr>
          <w:p w14:paraId="355821DF" w14:textId="77777777" w:rsidR="007B3626" w:rsidRDefault="007B3626">
            <w:pPr>
              <w:pStyle w:val="ConsPlusNormal"/>
            </w:pPr>
          </w:p>
        </w:tc>
        <w:tc>
          <w:tcPr>
            <w:tcW w:w="4592" w:type="dxa"/>
          </w:tcPr>
          <w:p w14:paraId="11182B13" w14:textId="77777777" w:rsidR="007B3626" w:rsidRDefault="007B3626">
            <w:pPr>
              <w:pStyle w:val="ConsPlusNormal"/>
            </w:pPr>
            <w:r>
              <w:t>кломипрамин</w:t>
            </w:r>
          </w:p>
        </w:tc>
        <w:tc>
          <w:tcPr>
            <w:tcW w:w="3742" w:type="dxa"/>
          </w:tcPr>
          <w:p w14:paraId="6739412E" w14:textId="77777777" w:rsidR="007B3626" w:rsidRDefault="007B3626">
            <w:pPr>
              <w:pStyle w:val="ConsPlusNormal"/>
            </w:pPr>
            <w:r>
              <w:t>лекарственные формы для парентерального применения;</w:t>
            </w:r>
          </w:p>
          <w:p w14:paraId="1A867447" w14:textId="77777777" w:rsidR="007B3626" w:rsidRDefault="007B3626">
            <w:pPr>
              <w:pStyle w:val="ConsPlusNormal"/>
            </w:pPr>
            <w:r>
              <w:t>твердые лекарственные формы для приема внутрь с обычным или модифицированным высвобождением</w:t>
            </w:r>
          </w:p>
        </w:tc>
      </w:tr>
      <w:tr w:rsidR="007B3626" w14:paraId="1AEB1BAD" w14:textId="77777777">
        <w:tc>
          <w:tcPr>
            <w:tcW w:w="4309" w:type="dxa"/>
            <w:vMerge w:val="restart"/>
          </w:tcPr>
          <w:p w14:paraId="10E10781" w14:textId="77777777" w:rsidR="007B3626" w:rsidRDefault="007B3626">
            <w:pPr>
              <w:pStyle w:val="ConsPlusNormal"/>
              <w:jc w:val="center"/>
            </w:pPr>
            <w:r>
              <w:t>N06AB</w:t>
            </w:r>
          </w:p>
        </w:tc>
        <w:tc>
          <w:tcPr>
            <w:tcW w:w="4819" w:type="dxa"/>
            <w:vMerge w:val="restart"/>
          </w:tcPr>
          <w:p w14:paraId="23E99045" w14:textId="77777777" w:rsidR="007B3626" w:rsidRDefault="007B3626">
            <w:pPr>
              <w:pStyle w:val="ConsPlusNormal"/>
            </w:pPr>
            <w:r>
              <w:t>селективные ингибиторы обратного захвата серотонина</w:t>
            </w:r>
          </w:p>
        </w:tc>
        <w:tc>
          <w:tcPr>
            <w:tcW w:w="4592" w:type="dxa"/>
          </w:tcPr>
          <w:p w14:paraId="52506794" w14:textId="77777777" w:rsidR="007B3626" w:rsidRDefault="007B3626">
            <w:pPr>
              <w:pStyle w:val="ConsPlusNormal"/>
            </w:pPr>
            <w:r>
              <w:t>пароксетин</w:t>
            </w:r>
          </w:p>
        </w:tc>
        <w:tc>
          <w:tcPr>
            <w:tcW w:w="3742" w:type="dxa"/>
          </w:tcPr>
          <w:p w14:paraId="71A281AA" w14:textId="77777777" w:rsidR="007B3626" w:rsidRDefault="007B3626">
            <w:pPr>
              <w:pStyle w:val="ConsPlusNormal"/>
            </w:pPr>
            <w:r>
              <w:t>жидкие лекарственные формы для приема внутрь;</w:t>
            </w:r>
          </w:p>
          <w:p w14:paraId="02553BFD" w14:textId="77777777" w:rsidR="007B3626" w:rsidRDefault="007B3626">
            <w:pPr>
              <w:pStyle w:val="ConsPlusNormal"/>
            </w:pPr>
            <w:r>
              <w:t>твердые лекарственные формы для приема внутрь с обычным высвобождением</w:t>
            </w:r>
          </w:p>
        </w:tc>
      </w:tr>
      <w:tr w:rsidR="007B3626" w14:paraId="1A5A9FF9" w14:textId="77777777">
        <w:tc>
          <w:tcPr>
            <w:tcW w:w="0" w:type="auto"/>
            <w:vMerge/>
          </w:tcPr>
          <w:p w14:paraId="48916942" w14:textId="77777777" w:rsidR="007B3626" w:rsidRDefault="007B3626">
            <w:pPr>
              <w:pStyle w:val="ConsPlusNormal"/>
            </w:pPr>
          </w:p>
        </w:tc>
        <w:tc>
          <w:tcPr>
            <w:tcW w:w="0" w:type="auto"/>
            <w:vMerge/>
          </w:tcPr>
          <w:p w14:paraId="0D7FD64E" w14:textId="77777777" w:rsidR="007B3626" w:rsidRDefault="007B3626">
            <w:pPr>
              <w:pStyle w:val="ConsPlusNormal"/>
            </w:pPr>
          </w:p>
        </w:tc>
        <w:tc>
          <w:tcPr>
            <w:tcW w:w="4592" w:type="dxa"/>
          </w:tcPr>
          <w:p w14:paraId="7C4D3331" w14:textId="77777777" w:rsidR="007B3626" w:rsidRDefault="007B3626">
            <w:pPr>
              <w:pStyle w:val="ConsPlusNormal"/>
            </w:pPr>
            <w:r>
              <w:t>сертралин</w:t>
            </w:r>
          </w:p>
        </w:tc>
        <w:tc>
          <w:tcPr>
            <w:tcW w:w="3742" w:type="dxa"/>
          </w:tcPr>
          <w:p w14:paraId="38B1DC3B" w14:textId="77777777" w:rsidR="007B3626" w:rsidRDefault="007B3626">
            <w:pPr>
              <w:pStyle w:val="ConsPlusNormal"/>
            </w:pPr>
            <w:r>
              <w:t>твердые лекарственные формы для приема внутрь с обычным высвобождением</w:t>
            </w:r>
          </w:p>
        </w:tc>
      </w:tr>
      <w:tr w:rsidR="007B3626" w14:paraId="28B45F71" w14:textId="77777777">
        <w:tc>
          <w:tcPr>
            <w:tcW w:w="0" w:type="auto"/>
            <w:vMerge/>
          </w:tcPr>
          <w:p w14:paraId="21B7D373" w14:textId="77777777" w:rsidR="007B3626" w:rsidRDefault="007B3626">
            <w:pPr>
              <w:pStyle w:val="ConsPlusNormal"/>
            </w:pPr>
          </w:p>
        </w:tc>
        <w:tc>
          <w:tcPr>
            <w:tcW w:w="0" w:type="auto"/>
            <w:vMerge/>
          </w:tcPr>
          <w:p w14:paraId="24379AE7" w14:textId="77777777" w:rsidR="007B3626" w:rsidRDefault="007B3626">
            <w:pPr>
              <w:pStyle w:val="ConsPlusNormal"/>
            </w:pPr>
          </w:p>
        </w:tc>
        <w:tc>
          <w:tcPr>
            <w:tcW w:w="4592" w:type="dxa"/>
          </w:tcPr>
          <w:p w14:paraId="043E4545" w14:textId="77777777" w:rsidR="007B3626" w:rsidRDefault="007B3626">
            <w:pPr>
              <w:pStyle w:val="ConsPlusNormal"/>
            </w:pPr>
            <w:r>
              <w:t>флуоксетин</w:t>
            </w:r>
          </w:p>
        </w:tc>
        <w:tc>
          <w:tcPr>
            <w:tcW w:w="3742" w:type="dxa"/>
          </w:tcPr>
          <w:p w14:paraId="63F42821" w14:textId="77777777" w:rsidR="007B3626" w:rsidRDefault="007B3626">
            <w:pPr>
              <w:pStyle w:val="ConsPlusNormal"/>
            </w:pPr>
            <w:r>
              <w:t>твердые лекарственные формы для приема внутрь с обычным высвобождением</w:t>
            </w:r>
          </w:p>
        </w:tc>
      </w:tr>
      <w:tr w:rsidR="007B3626" w14:paraId="1DDFC2C5" w14:textId="77777777">
        <w:tc>
          <w:tcPr>
            <w:tcW w:w="4309" w:type="dxa"/>
            <w:vMerge w:val="restart"/>
          </w:tcPr>
          <w:p w14:paraId="2ABE49A5" w14:textId="77777777" w:rsidR="007B3626" w:rsidRDefault="007B3626">
            <w:pPr>
              <w:pStyle w:val="ConsPlusNormal"/>
              <w:jc w:val="center"/>
            </w:pPr>
            <w:r>
              <w:t>N06AX</w:t>
            </w:r>
          </w:p>
        </w:tc>
        <w:tc>
          <w:tcPr>
            <w:tcW w:w="4819" w:type="dxa"/>
            <w:vMerge w:val="restart"/>
          </w:tcPr>
          <w:p w14:paraId="611BFF61" w14:textId="77777777" w:rsidR="007B3626" w:rsidRDefault="007B3626">
            <w:pPr>
              <w:pStyle w:val="ConsPlusNormal"/>
            </w:pPr>
            <w:r>
              <w:t>другие антидепрессанты</w:t>
            </w:r>
          </w:p>
        </w:tc>
        <w:tc>
          <w:tcPr>
            <w:tcW w:w="4592" w:type="dxa"/>
          </w:tcPr>
          <w:p w14:paraId="0A210E2C" w14:textId="77777777" w:rsidR="007B3626" w:rsidRDefault="007B3626">
            <w:pPr>
              <w:pStyle w:val="ConsPlusNormal"/>
            </w:pPr>
            <w:r>
              <w:t>агомелатин</w:t>
            </w:r>
          </w:p>
        </w:tc>
        <w:tc>
          <w:tcPr>
            <w:tcW w:w="3742" w:type="dxa"/>
          </w:tcPr>
          <w:p w14:paraId="312970F9" w14:textId="77777777" w:rsidR="007B3626" w:rsidRDefault="007B3626">
            <w:pPr>
              <w:pStyle w:val="ConsPlusNormal"/>
            </w:pPr>
            <w:r>
              <w:t>твердые лекарственные формы для приема внутрь с обычным высвобождением</w:t>
            </w:r>
          </w:p>
        </w:tc>
      </w:tr>
      <w:tr w:rsidR="007B3626" w14:paraId="4822CCBE" w14:textId="77777777">
        <w:tc>
          <w:tcPr>
            <w:tcW w:w="0" w:type="auto"/>
            <w:vMerge/>
          </w:tcPr>
          <w:p w14:paraId="2C3FCFE4" w14:textId="77777777" w:rsidR="007B3626" w:rsidRDefault="007B3626">
            <w:pPr>
              <w:pStyle w:val="ConsPlusNormal"/>
            </w:pPr>
          </w:p>
        </w:tc>
        <w:tc>
          <w:tcPr>
            <w:tcW w:w="0" w:type="auto"/>
            <w:vMerge/>
          </w:tcPr>
          <w:p w14:paraId="27172CE1" w14:textId="77777777" w:rsidR="007B3626" w:rsidRDefault="007B3626">
            <w:pPr>
              <w:pStyle w:val="ConsPlusNormal"/>
            </w:pPr>
          </w:p>
        </w:tc>
        <w:tc>
          <w:tcPr>
            <w:tcW w:w="4592" w:type="dxa"/>
          </w:tcPr>
          <w:p w14:paraId="3F217F6B" w14:textId="77777777" w:rsidR="007B3626" w:rsidRDefault="007B3626">
            <w:pPr>
              <w:pStyle w:val="ConsPlusNormal"/>
            </w:pPr>
            <w:r>
              <w:t>пипофезин</w:t>
            </w:r>
          </w:p>
        </w:tc>
        <w:tc>
          <w:tcPr>
            <w:tcW w:w="3742" w:type="dxa"/>
          </w:tcPr>
          <w:p w14:paraId="0321F0E2" w14:textId="77777777" w:rsidR="007B3626" w:rsidRDefault="007B3626">
            <w:pPr>
              <w:pStyle w:val="ConsPlusNormal"/>
            </w:pPr>
            <w:r>
              <w:t>твердые лекарственные формы для приема внутрь с обычным высвобождением</w:t>
            </w:r>
          </w:p>
        </w:tc>
      </w:tr>
      <w:tr w:rsidR="007B3626" w14:paraId="58996438" w14:textId="77777777">
        <w:tc>
          <w:tcPr>
            <w:tcW w:w="4309" w:type="dxa"/>
          </w:tcPr>
          <w:p w14:paraId="7A15692B" w14:textId="77777777" w:rsidR="007B3626" w:rsidRDefault="007B3626">
            <w:pPr>
              <w:pStyle w:val="ConsPlusNormal"/>
              <w:jc w:val="center"/>
            </w:pPr>
            <w:r>
              <w:t>N06B</w:t>
            </w:r>
          </w:p>
        </w:tc>
        <w:tc>
          <w:tcPr>
            <w:tcW w:w="4819" w:type="dxa"/>
          </w:tcPr>
          <w:p w14:paraId="227086CA" w14:textId="77777777" w:rsidR="007B3626" w:rsidRDefault="007B3626">
            <w:pPr>
              <w:pStyle w:val="ConsPlusNormal"/>
            </w:pPr>
            <w:r>
              <w:t>психостимуляторы, средства, применяемые при синдроме дефицита внимания с гиперактивностью, и ноотропные средства</w:t>
            </w:r>
          </w:p>
        </w:tc>
        <w:tc>
          <w:tcPr>
            <w:tcW w:w="4592" w:type="dxa"/>
          </w:tcPr>
          <w:p w14:paraId="51EFCA13" w14:textId="77777777" w:rsidR="007B3626" w:rsidRDefault="007B3626">
            <w:pPr>
              <w:pStyle w:val="ConsPlusNormal"/>
            </w:pPr>
          </w:p>
        </w:tc>
        <w:tc>
          <w:tcPr>
            <w:tcW w:w="3742" w:type="dxa"/>
          </w:tcPr>
          <w:p w14:paraId="77281ACF" w14:textId="77777777" w:rsidR="007B3626" w:rsidRDefault="007B3626">
            <w:pPr>
              <w:pStyle w:val="ConsPlusNormal"/>
            </w:pPr>
          </w:p>
        </w:tc>
      </w:tr>
      <w:tr w:rsidR="007B3626" w14:paraId="067F12AF" w14:textId="77777777">
        <w:tc>
          <w:tcPr>
            <w:tcW w:w="4309" w:type="dxa"/>
          </w:tcPr>
          <w:p w14:paraId="0FA69D47" w14:textId="77777777" w:rsidR="007B3626" w:rsidRDefault="007B3626">
            <w:pPr>
              <w:pStyle w:val="ConsPlusNormal"/>
              <w:jc w:val="center"/>
            </w:pPr>
            <w:r>
              <w:t>N06BC</w:t>
            </w:r>
          </w:p>
        </w:tc>
        <w:tc>
          <w:tcPr>
            <w:tcW w:w="4819" w:type="dxa"/>
          </w:tcPr>
          <w:p w14:paraId="05EC539C" w14:textId="77777777" w:rsidR="007B3626" w:rsidRDefault="007B3626">
            <w:pPr>
              <w:pStyle w:val="ConsPlusNormal"/>
            </w:pPr>
            <w:r>
              <w:t>производные ксантина</w:t>
            </w:r>
          </w:p>
        </w:tc>
        <w:tc>
          <w:tcPr>
            <w:tcW w:w="4592" w:type="dxa"/>
          </w:tcPr>
          <w:p w14:paraId="56503E98" w14:textId="77777777" w:rsidR="007B3626" w:rsidRDefault="007B3626">
            <w:pPr>
              <w:pStyle w:val="ConsPlusNormal"/>
            </w:pPr>
            <w:r>
              <w:t>кофеин</w:t>
            </w:r>
          </w:p>
        </w:tc>
        <w:tc>
          <w:tcPr>
            <w:tcW w:w="3742" w:type="dxa"/>
          </w:tcPr>
          <w:p w14:paraId="5F7E2C87" w14:textId="77777777" w:rsidR="007B3626" w:rsidRDefault="007B3626">
            <w:pPr>
              <w:pStyle w:val="ConsPlusNormal"/>
            </w:pPr>
            <w:r>
              <w:t xml:space="preserve">жидкие лекарственные формы для парентерального и (или) </w:t>
            </w:r>
            <w:r>
              <w:lastRenderedPageBreak/>
              <w:t>субконъюнктивального применения</w:t>
            </w:r>
          </w:p>
        </w:tc>
      </w:tr>
      <w:tr w:rsidR="007B3626" w14:paraId="734F5205" w14:textId="77777777">
        <w:tc>
          <w:tcPr>
            <w:tcW w:w="4309" w:type="dxa"/>
            <w:vMerge w:val="restart"/>
          </w:tcPr>
          <w:p w14:paraId="53FC7CAB" w14:textId="77777777" w:rsidR="007B3626" w:rsidRDefault="007B3626">
            <w:pPr>
              <w:pStyle w:val="ConsPlusNormal"/>
              <w:jc w:val="center"/>
            </w:pPr>
            <w:r>
              <w:lastRenderedPageBreak/>
              <w:t>N06BX</w:t>
            </w:r>
          </w:p>
        </w:tc>
        <w:tc>
          <w:tcPr>
            <w:tcW w:w="4819" w:type="dxa"/>
            <w:vMerge w:val="restart"/>
          </w:tcPr>
          <w:p w14:paraId="184795B3" w14:textId="77777777" w:rsidR="007B3626" w:rsidRDefault="007B3626">
            <w:pPr>
              <w:pStyle w:val="ConsPlusNormal"/>
            </w:pPr>
            <w:r>
              <w:t>другие психостимуляторы и ноотропные средства</w:t>
            </w:r>
          </w:p>
        </w:tc>
        <w:tc>
          <w:tcPr>
            <w:tcW w:w="4592" w:type="dxa"/>
          </w:tcPr>
          <w:p w14:paraId="0D46A4E2" w14:textId="77777777" w:rsidR="007B3626" w:rsidRDefault="007B3626">
            <w:pPr>
              <w:pStyle w:val="ConsPlusNormal"/>
            </w:pPr>
            <w:r>
              <w:t>винпоцетин</w:t>
            </w:r>
          </w:p>
        </w:tc>
        <w:tc>
          <w:tcPr>
            <w:tcW w:w="3742" w:type="dxa"/>
          </w:tcPr>
          <w:p w14:paraId="6A30360F" w14:textId="77777777" w:rsidR="007B3626" w:rsidRDefault="007B3626">
            <w:pPr>
              <w:pStyle w:val="ConsPlusNormal"/>
            </w:pPr>
            <w:r>
              <w:t>лекарственные формы для парентерального применения;</w:t>
            </w:r>
          </w:p>
          <w:p w14:paraId="5696D3FC" w14:textId="77777777" w:rsidR="007B3626" w:rsidRDefault="007B3626">
            <w:pPr>
              <w:pStyle w:val="ConsPlusNormal"/>
            </w:pPr>
            <w:r>
              <w:t>твердые лекарственные формы для приема внутрь с обычным высвобождением</w:t>
            </w:r>
          </w:p>
        </w:tc>
      </w:tr>
      <w:tr w:rsidR="007B3626" w14:paraId="6AF489A0" w14:textId="77777777">
        <w:tc>
          <w:tcPr>
            <w:tcW w:w="0" w:type="auto"/>
            <w:vMerge/>
          </w:tcPr>
          <w:p w14:paraId="450A8419" w14:textId="77777777" w:rsidR="007B3626" w:rsidRDefault="007B3626">
            <w:pPr>
              <w:pStyle w:val="ConsPlusNormal"/>
            </w:pPr>
          </w:p>
        </w:tc>
        <w:tc>
          <w:tcPr>
            <w:tcW w:w="0" w:type="auto"/>
            <w:vMerge/>
          </w:tcPr>
          <w:p w14:paraId="3F7A9DB5" w14:textId="77777777" w:rsidR="007B3626" w:rsidRDefault="007B3626">
            <w:pPr>
              <w:pStyle w:val="ConsPlusNormal"/>
            </w:pPr>
          </w:p>
        </w:tc>
        <w:tc>
          <w:tcPr>
            <w:tcW w:w="4592" w:type="dxa"/>
          </w:tcPr>
          <w:p w14:paraId="5E00EE70" w14:textId="77777777" w:rsidR="007B3626" w:rsidRDefault="007B3626">
            <w:pPr>
              <w:pStyle w:val="ConsPlusNormal"/>
            </w:pPr>
            <w:r>
              <w:t>глицин</w:t>
            </w:r>
          </w:p>
        </w:tc>
        <w:tc>
          <w:tcPr>
            <w:tcW w:w="3742" w:type="dxa"/>
          </w:tcPr>
          <w:p w14:paraId="64C815AD" w14:textId="77777777" w:rsidR="007B3626" w:rsidRDefault="007B3626">
            <w:pPr>
              <w:pStyle w:val="ConsPlusNormal"/>
            </w:pPr>
            <w:r>
              <w:t>твердые лекарственные формы для местного подъязычного и (или) защечного применения</w:t>
            </w:r>
          </w:p>
        </w:tc>
      </w:tr>
      <w:tr w:rsidR="007B3626" w14:paraId="27A5E7C4" w14:textId="77777777">
        <w:tc>
          <w:tcPr>
            <w:tcW w:w="0" w:type="auto"/>
            <w:vMerge/>
          </w:tcPr>
          <w:p w14:paraId="4250C206" w14:textId="77777777" w:rsidR="007B3626" w:rsidRDefault="007B3626">
            <w:pPr>
              <w:pStyle w:val="ConsPlusNormal"/>
            </w:pPr>
          </w:p>
        </w:tc>
        <w:tc>
          <w:tcPr>
            <w:tcW w:w="0" w:type="auto"/>
            <w:vMerge/>
          </w:tcPr>
          <w:p w14:paraId="2F30469C" w14:textId="77777777" w:rsidR="007B3626" w:rsidRDefault="007B3626">
            <w:pPr>
              <w:pStyle w:val="ConsPlusNormal"/>
            </w:pPr>
          </w:p>
        </w:tc>
        <w:tc>
          <w:tcPr>
            <w:tcW w:w="4592" w:type="dxa"/>
          </w:tcPr>
          <w:p w14:paraId="6A118DC2" w14:textId="77777777" w:rsidR="007B3626" w:rsidRDefault="007B3626">
            <w:pPr>
              <w:pStyle w:val="ConsPlusNormal"/>
            </w:pPr>
            <w:r>
              <w:t>метионил-глутамил-гистидил-фенилаланил-пролил-глицил-пролин</w:t>
            </w:r>
          </w:p>
        </w:tc>
        <w:tc>
          <w:tcPr>
            <w:tcW w:w="3742" w:type="dxa"/>
          </w:tcPr>
          <w:p w14:paraId="3E78496E" w14:textId="77777777" w:rsidR="007B3626" w:rsidRDefault="007B3626">
            <w:pPr>
              <w:pStyle w:val="ConsPlusNormal"/>
            </w:pPr>
            <w:r>
              <w:t>жидкие лекарственные формы для местного назального применения</w:t>
            </w:r>
          </w:p>
        </w:tc>
      </w:tr>
      <w:tr w:rsidR="007B3626" w14:paraId="0252D0FE" w14:textId="77777777">
        <w:tc>
          <w:tcPr>
            <w:tcW w:w="0" w:type="auto"/>
            <w:vMerge/>
          </w:tcPr>
          <w:p w14:paraId="22B905C6" w14:textId="77777777" w:rsidR="007B3626" w:rsidRDefault="007B3626">
            <w:pPr>
              <w:pStyle w:val="ConsPlusNormal"/>
            </w:pPr>
          </w:p>
        </w:tc>
        <w:tc>
          <w:tcPr>
            <w:tcW w:w="0" w:type="auto"/>
            <w:vMerge/>
          </w:tcPr>
          <w:p w14:paraId="2F1F3FEB" w14:textId="77777777" w:rsidR="007B3626" w:rsidRDefault="007B3626">
            <w:pPr>
              <w:pStyle w:val="ConsPlusNormal"/>
            </w:pPr>
          </w:p>
        </w:tc>
        <w:tc>
          <w:tcPr>
            <w:tcW w:w="4592" w:type="dxa"/>
          </w:tcPr>
          <w:p w14:paraId="5CE3DCAE" w14:textId="77777777" w:rsidR="007B3626" w:rsidRDefault="007B3626">
            <w:pPr>
              <w:pStyle w:val="ConsPlusNormal"/>
            </w:pPr>
            <w:r>
              <w:t>пирацетам</w:t>
            </w:r>
          </w:p>
        </w:tc>
        <w:tc>
          <w:tcPr>
            <w:tcW w:w="3742" w:type="dxa"/>
          </w:tcPr>
          <w:p w14:paraId="2C95F5E6" w14:textId="77777777" w:rsidR="007B3626" w:rsidRDefault="007B3626">
            <w:pPr>
              <w:pStyle w:val="ConsPlusNormal"/>
            </w:pPr>
            <w:r>
              <w:t>лекарственные формы для парентерального применения;</w:t>
            </w:r>
          </w:p>
          <w:p w14:paraId="1007479B" w14:textId="77777777" w:rsidR="007B3626" w:rsidRDefault="007B3626">
            <w:pPr>
              <w:pStyle w:val="ConsPlusNormal"/>
            </w:pPr>
            <w:r>
              <w:t>твердые лекарственные формы для приема внутрь с обычным высвобождением</w:t>
            </w:r>
          </w:p>
        </w:tc>
      </w:tr>
      <w:tr w:rsidR="007B3626" w14:paraId="7CBA0A4C" w14:textId="77777777">
        <w:tc>
          <w:tcPr>
            <w:tcW w:w="0" w:type="auto"/>
            <w:vMerge/>
          </w:tcPr>
          <w:p w14:paraId="3E283EEB" w14:textId="77777777" w:rsidR="007B3626" w:rsidRDefault="007B3626">
            <w:pPr>
              <w:pStyle w:val="ConsPlusNormal"/>
            </w:pPr>
          </w:p>
        </w:tc>
        <w:tc>
          <w:tcPr>
            <w:tcW w:w="0" w:type="auto"/>
            <w:vMerge/>
          </w:tcPr>
          <w:p w14:paraId="2902A261" w14:textId="77777777" w:rsidR="007B3626" w:rsidRDefault="007B3626">
            <w:pPr>
              <w:pStyle w:val="ConsPlusNormal"/>
            </w:pPr>
          </w:p>
        </w:tc>
        <w:tc>
          <w:tcPr>
            <w:tcW w:w="4592" w:type="dxa"/>
          </w:tcPr>
          <w:p w14:paraId="651C2805" w14:textId="77777777" w:rsidR="007B3626" w:rsidRDefault="007B3626">
            <w:pPr>
              <w:pStyle w:val="ConsPlusNormal"/>
            </w:pPr>
            <w:r>
              <w:t>полипептиды коры головного мозга скота</w:t>
            </w:r>
          </w:p>
        </w:tc>
        <w:tc>
          <w:tcPr>
            <w:tcW w:w="3742" w:type="dxa"/>
          </w:tcPr>
          <w:p w14:paraId="04383E48" w14:textId="77777777" w:rsidR="007B3626" w:rsidRDefault="007B3626">
            <w:pPr>
              <w:pStyle w:val="ConsPlusNormal"/>
            </w:pPr>
            <w:r>
              <w:t>лекарственные формы для парентерального применения</w:t>
            </w:r>
          </w:p>
        </w:tc>
      </w:tr>
      <w:tr w:rsidR="007B3626" w14:paraId="3931DCDC" w14:textId="77777777">
        <w:tc>
          <w:tcPr>
            <w:tcW w:w="0" w:type="auto"/>
            <w:vMerge/>
          </w:tcPr>
          <w:p w14:paraId="082A0404" w14:textId="77777777" w:rsidR="007B3626" w:rsidRDefault="007B3626">
            <w:pPr>
              <w:pStyle w:val="ConsPlusNormal"/>
            </w:pPr>
          </w:p>
        </w:tc>
        <w:tc>
          <w:tcPr>
            <w:tcW w:w="0" w:type="auto"/>
            <w:vMerge/>
          </w:tcPr>
          <w:p w14:paraId="4EE8D16A" w14:textId="77777777" w:rsidR="007B3626" w:rsidRDefault="007B3626">
            <w:pPr>
              <w:pStyle w:val="ConsPlusNormal"/>
            </w:pPr>
          </w:p>
        </w:tc>
        <w:tc>
          <w:tcPr>
            <w:tcW w:w="4592" w:type="dxa"/>
          </w:tcPr>
          <w:p w14:paraId="54B69FAE" w14:textId="77777777" w:rsidR="007B3626" w:rsidRDefault="007B3626">
            <w:pPr>
              <w:pStyle w:val="ConsPlusNormal"/>
            </w:pPr>
            <w:r>
              <w:t>фонтурацетам</w:t>
            </w:r>
          </w:p>
        </w:tc>
        <w:tc>
          <w:tcPr>
            <w:tcW w:w="3742" w:type="dxa"/>
          </w:tcPr>
          <w:p w14:paraId="7D18BDAF" w14:textId="77777777" w:rsidR="007B3626" w:rsidRDefault="007B3626">
            <w:pPr>
              <w:pStyle w:val="ConsPlusNormal"/>
            </w:pPr>
            <w:r>
              <w:t>твердые лекарственные формы для приема внутрь с обычным высвобождением</w:t>
            </w:r>
          </w:p>
        </w:tc>
      </w:tr>
      <w:tr w:rsidR="007B3626" w14:paraId="45C865A0" w14:textId="77777777">
        <w:tc>
          <w:tcPr>
            <w:tcW w:w="0" w:type="auto"/>
            <w:vMerge/>
          </w:tcPr>
          <w:p w14:paraId="48F2A82E" w14:textId="77777777" w:rsidR="007B3626" w:rsidRDefault="007B3626">
            <w:pPr>
              <w:pStyle w:val="ConsPlusNormal"/>
            </w:pPr>
          </w:p>
        </w:tc>
        <w:tc>
          <w:tcPr>
            <w:tcW w:w="0" w:type="auto"/>
            <w:vMerge/>
          </w:tcPr>
          <w:p w14:paraId="202AD8C3" w14:textId="77777777" w:rsidR="007B3626" w:rsidRDefault="007B3626">
            <w:pPr>
              <w:pStyle w:val="ConsPlusNormal"/>
            </w:pPr>
          </w:p>
        </w:tc>
        <w:tc>
          <w:tcPr>
            <w:tcW w:w="4592" w:type="dxa"/>
          </w:tcPr>
          <w:p w14:paraId="26CA6178" w14:textId="77777777" w:rsidR="007B3626" w:rsidRDefault="007B3626">
            <w:pPr>
              <w:pStyle w:val="ConsPlusNormal"/>
            </w:pPr>
            <w:r>
              <w:t>пептиды головного мозга свиньи</w:t>
            </w:r>
          </w:p>
        </w:tc>
        <w:tc>
          <w:tcPr>
            <w:tcW w:w="3742" w:type="dxa"/>
          </w:tcPr>
          <w:p w14:paraId="3D0A0E03" w14:textId="77777777" w:rsidR="007B3626" w:rsidRDefault="007B3626">
            <w:pPr>
              <w:pStyle w:val="ConsPlusNormal"/>
            </w:pPr>
            <w:r>
              <w:t>лекарственные формы для парентерального применения</w:t>
            </w:r>
          </w:p>
        </w:tc>
      </w:tr>
      <w:tr w:rsidR="007B3626" w14:paraId="7AABBBF8" w14:textId="77777777">
        <w:tc>
          <w:tcPr>
            <w:tcW w:w="0" w:type="auto"/>
            <w:vMerge/>
          </w:tcPr>
          <w:p w14:paraId="33EF917A" w14:textId="77777777" w:rsidR="007B3626" w:rsidRDefault="007B3626">
            <w:pPr>
              <w:pStyle w:val="ConsPlusNormal"/>
            </w:pPr>
          </w:p>
        </w:tc>
        <w:tc>
          <w:tcPr>
            <w:tcW w:w="0" w:type="auto"/>
            <w:vMerge/>
          </w:tcPr>
          <w:p w14:paraId="08ACD3CF" w14:textId="77777777" w:rsidR="007B3626" w:rsidRDefault="007B3626">
            <w:pPr>
              <w:pStyle w:val="ConsPlusNormal"/>
            </w:pPr>
          </w:p>
        </w:tc>
        <w:tc>
          <w:tcPr>
            <w:tcW w:w="4592" w:type="dxa"/>
          </w:tcPr>
          <w:p w14:paraId="6946618C" w14:textId="77777777" w:rsidR="007B3626" w:rsidRDefault="007B3626">
            <w:pPr>
              <w:pStyle w:val="ConsPlusNormal"/>
            </w:pPr>
            <w:r>
              <w:t>цитиколин</w:t>
            </w:r>
          </w:p>
        </w:tc>
        <w:tc>
          <w:tcPr>
            <w:tcW w:w="3742" w:type="dxa"/>
          </w:tcPr>
          <w:p w14:paraId="4C191E49" w14:textId="77777777" w:rsidR="007B3626" w:rsidRDefault="007B3626">
            <w:pPr>
              <w:pStyle w:val="ConsPlusNormal"/>
            </w:pPr>
            <w:r>
              <w:t>лекарственные формы для парентерального применения</w:t>
            </w:r>
          </w:p>
        </w:tc>
      </w:tr>
      <w:tr w:rsidR="007B3626" w14:paraId="17909CE1" w14:textId="77777777">
        <w:tc>
          <w:tcPr>
            <w:tcW w:w="4309" w:type="dxa"/>
          </w:tcPr>
          <w:p w14:paraId="2957170D" w14:textId="77777777" w:rsidR="007B3626" w:rsidRDefault="007B3626">
            <w:pPr>
              <w:pStyle w:val="ConsPlusNormal"/>
              <w:jc w:val="center"/>
            </w:pPr>
            <w:r>
              <w:lastRenderedPageBreak/>
              <w:t>N06D</w:t>
            </w:r>
          </w:p>
        </w:tc>
        <w:tc>
          <w:tcPr>
            <w:tcW w:w="4819" w:type="dxa"/>
          </w:tcPr>
          <w:p w14:paraId="0D1C0E3D" w14:textId="77777777" w:rsidR="007B3626" w:rsidRDefault="007B3626">
            <w:pPr>
              <w:pStyle w:val="ConsPlusNormal"/>
            </w:pPr>
            <w:r>
              <w:t>средства для лечения деменции</w:t>
            </w:r>
          </w:p>
        </w:tc>
        <w:tc>
          <w:tcPr>
            <w:tcW w:w="4592" w:type="dxa"/>
          </w:tcPr>
          <w:p w14:paraId="085AFCB3" w14:textId="77777777" w:rsidR="007B3626" w:rsidRDefault="007B3626">
            <w:pPr>
              <w:pStyle w:val="ConsPlusNormal"/>
            </w:pPr>
          </w:p>
        </w:tc>
        <w:tc>
          <w:tcPr>
            <w:tcW w:w="3742" w:type="dxa"/>
          </w:tcPr>
          <w:p w14:paraId="259D1DE5" w14:textId="77777777" w:rsidR="007B3626" w:rsidRDefault="007B3626">
            <w:pPr>
              <w:pStyle w:val="ConsPlusNormal"/>
            </w:pPr>
          </w:p>
        </w:tc>
      </w:tr>
      <w:tr w:rsidR="007B3626" w14:paraId="7489BE51" w14:textId="77777777">
        <w:tc>
          <w:tcPr>
            <w:tcW w:w="4309" w:type="dxa"/>
            <w:vMerge w:val="restart"/>
          </w:tcPr>
          <w:p w14:paraId="21DF308B" w14:textId="77777777" w:rsidR="007B3626" w:rsidRDefault="007B3626">
            <w:pPr>
              <w:pStyle w:val="ConsPlusNormal"/>
              <w:jc w:val="center"/>
            </w:pPr>
            <w:r>
              <w:t>N06DA</w:t>
            </w:r>
          </w:p>
        </w:tc>
        <w:tc>
          <w:tcPr>
            <w:tcW w:w="4819" w:type="dxa"/>
            <w:vMerge w:val="restart"/>
          </w:tcPr>
          <w:p w14:paraId="0A55FEF2" w14:textId="77777777" w:rsidR="007B3626" w:rsidRDefault="007B3626">
            <w:pPr>
              <w:pStyle w:val="ConsPlusNormal"/>
            </w:pPr>
            <w:r>
              <w:t>антихолинэстеразные средства</w:t>
            </w:r>
          </w:p>
        </w:tc>
        <w:tc>
          <w:tcPr>
            <w:tcW w:w="4592" w:type="dxa"/>
          </w:tcPr>
          <w:p w14:paraId="2022311B" w14:textId="77777777" w:rsidR="007B3626" w:rsidRDefault="007B3626">
            <w:pPr>
              <w:pStyle w:val="ConsPlusNormal"/>
            </w:pPr>
            <w:r>
              <w:t>галантамин</w:t>
            </w:r>
          </w:p>
        </w:tc>
        <w:tc>
          <w:tcPr>
            <w:tcW w:w="3742" w:type="dxa"/>
          </w:tcPr>
          <w:p w14:paraId="5AC28C35" w14:textId="77777777" w:rsidR="007B3626" w:rsidRDefault="007B3626">
            <w:pPr>
              <w:pStyle w:val="ConsPlusNormal"/>
            </w:pPr>
            <w:r>
              <w:t>твердые лекарственные формы для приема внутрь с обычным или модифицированным высвобождением</w:t>
            </w:r>
          </w:p>
        </w:tc>
      </w:tr>
      <w:tr w:rsidR="007B3626" w14:paraId="1B0D1A6E" w14:textId="77777777">
        <w:tc>
          <w:tcPr>
            <w:tcW w:w="0" w:type="auto"/>
            <w:vMerge/>
          </w:tcPr>
          <w:p w14:paraId="63572D4C" w14:textId="77777777" w:rsidR="007B3626" w:rsidRDefault="007B3626">
            <w:pPr>
              <w:pStyle w:val="ConsPlusNormal"/>
            </w:pPr>
          </w:p>
        </w:tc>
        <w:tc>
          <w:tcPr>
            <w:tcW w:w="0" w:type="auto"/>
            <w:vMerge/>
          </w:tcPr>
          <w:p w14:paraId="2271B0D3" w14:textId="77777777" w:rsidR="007B3626" w:rsidRDefault="007B3626">
            <w:pPr>
              <w:pStyle w:val="ConsPlusNormal"/>
            </w:pPr>
          </w:p>
        </w:tc>
        <w:tc>
          <w:tcPr>
            <w:tcW w:w="4592" w:type="dxa"/>
          </w:tcPr>
          <w:p w14:paraId="7E995DEC" w14:textId="77777777" w:rsidR="007B3626" w:rsidRDefault="007B3626">
            <w:pPr>
              <w:pStyle w:val="ConsPlusNormal"/>
            </w:pPr>
            <w:r>
              <w:t>ривастигмин</w:t>
            </w:r>
          </w:p>
        </w:tc>
        <w:tc>
          <w:tcPr>
            <w:tcW w:w="3742" w:type="dxa"/>
          </w:tcPr>
          <w:p w14:paraId="5CB52DAE" w14:textId="77777777" w:rsidR="007B3626" w:rsidRDefault="007B3626">
            <w:pPr>
              <w:pStyle w:val="ConsPlusNormal"/>
            </w:pPr>
            <w:r>
              <w:t>жидкие лекарственные формы для приема внутрь;</w:t>
            </w:r>
          </w:p>
          <w:p w14:paraId="2DA64B4C" w14:textId="77777777" w:rsidR="007B3626" w:rsidRDefault="007B3626">
            <w:pPr>
              <w:pStyle w:val="ConsPlusNormal"/>
            </w:pPr>
            <w:r>
              <w:t>мягкие лекарственные формы для наружного трансдермального применения;</w:t>
            </w:r>
          </w:p>
          <w:p w14:paraId="5FA36957" w14:textId="77777777" w:rsidR="007B3626" w:rsidRDefault="007B3626">
            <w:pPr>
              <w:pStyle w:val="ConsPlusNormal"/>
            </w:pPr>
            <w:r>
              <w:t>твердые лекарственные формы для приема внутрь с обычным высвобождением</w:t>
            </w:r>
          </w:p>
        </w:tc>
      </w:tr>
      <w:tr w:rsidR="007B3626" w14:paraId="05A68053" w14:textId="77777777">
        <w:tc>
          <w:tcPr>
            <w:tcW w:w="4309" w:type="dxa"/>
          </w:tcPr>
          <w:p w14:paraId="60BBB00C" w14:textId="77777777" w:rsidR="007B3626" w:rsidRDefault="007B3626">
            <w:pPr>
              <w:pStyle w:val="ConsPlusNormal"/>
              <w:jc w:val="center"/>
            </w:pPr>
            <w:r>
              <w:t>N06DX</w:t>
            </w:r>
          </w:p>
        </w:tc>
        <w:tc>
          <w:tcPr>
            <w:tcW w:w="4819" w:type="dxa"/>
          </w:tcPr>
          <w:p w14:paraId="1B5D9E25" w14:textId="77777777" w:rsidR="007B3626" w:rsidRDefault="007B3626">
            <w:pPr>
              <w:pStyle w:val="ConsPlusNormal"/>
            </w:pPr>
            <w:r>
              <w:t>другие средства для лечения деменции</w:t>
            </w:r>
          </w:p>
        </w:tc>
        <w:tc>
          <w:tcPr>
            <w:tcW w:w="4592" w:type="dxa"/>
          </w:tcPr>
          <w:p w14:paraId="7188A67D" w14:textId="77777777" w:rsidR="007B3626" w:rsidRDefault="007B3626">
            <w:pPr>
              <w:pStyle w:val="ConsPlusNormal"/>
            </w:pPr>
            <w:r>
              <w:t>мемантин</w:t>
            </w:r>
          </w:p>
        </w:tc>
        <w:tc>
          <w:tcPr>
            <w:tcW w:w="3742" w:type="dxa"/>
          </w:tcPr>
          <w:p w14:paraId="2267FA54" w14:textId="77777777" w:rsidR="007B3626" w:rsidRDefault="007B3626">
            <w:pPr>
              <w:pStyle w:val="ConsPlusNormal"/>
            </w:pPr>
            <w:r>
              <w:t>жидкие лекарственные формы для приема внутрь;</w:t>
            </w:r>
          </w:p>
          <w:p w14:paraId="09FB382B" w14:textId="77777777" w:rsidR="007B3626" w:rsidRDefault="007B3626">
            <w:pPr>
              <w:pStyle w:val="ConsPlusNormal"/>
            </w:pPr>
            <w:r>
              <w:t>твердые лекарственные формы для приема внутрь с обычным высвобождением</w:t>
            </w:r>
          </w:p>
        </w:tc>
      </w:tr>
      <w:tr w:rsidR="007B3626" w14:paraId="65875E20" w14:textId="77777777">
        <w:tc>
          <w:tcPr>
            <w:tcW w:w="4309" w:type="dxa"/>
          </w:tcPr>
          <w:p w14:paraId="5F959431" w14:textId="77777777" w:rsidR="007B3626" w:rsidRDefault="007B3626">
            <w:pPr>
              <w:pStyle w:val="ConsPlusNormal"/>
              <w:jc w:val="center"/>
              <w:outlineLvl w:val="3"/>
            </w:pPr>
            <w:r>
              <w:t>N07</w:t>
            </w:r>
          </w:p>
        </w:tc>
        <w:tc>
          <w:tcPr>
            <w:tcW w:w="4819" w:type="dxa"/>
          </w:tcPr>
          <w:p w14:paraId="086303CE" w14:textId="77777777" w:rsidR="007B3626" w:rsidRDefault="007B3626">
            <w:pPr>
              <w:pStyle w:val="ConsPlusNormal"/>
            </w:pPr>
            <w:r>
              <w:t>другие средства для лечения заболеваний нервной системы</w:t>
            </w:r>
          </w:p>
        </w:tc>
        <w:tc>
          <w:tcPr>
            <w:tcW w:w="4592" w:type="dxa"/>
          </w:tcPr>
          <w:p w14:paraId="5995ADCE" w14:textId="77777777" w:rsidR="007B3626" w:rsidRDefault="007B3626">
            <w:pPr>
              <w:pStyle w:val="ConsPlusNormal"/>
            </w:pPr>
          </w:p>
        </w:tc>
        <w:tc>
          <w:tcPr>
            <w:tcW w:w="3742" w:type="dxa"/>
          </w:tcPr>
          <w:p w14:paraId="5E39ABF9" w14:textId="77777777" w:rsidR="007B3626" w:rsidRDefault="007B3626">
            <w:pPr>
              <w:pStyle w:val="ConsPlusNormal"/>
            </w:pPr>
          </w:p>
        </w:tc>
      </w:tr>
      <w:tr w:rsidR="007B3626" w14:paraId="7223485A" w14:textId="77777777">
        <w:tc>
          <w:tcPr>
            <w:tcW w:w="4309" w:type="dxa"/>
          </w:tcPr>
          <w:p w14:paraId="1532D655" w14:textId="77777777" w:rsidR="007B3626" w:rsidRDefault="007B3626">
            <w:pPr>
              <w:pStyle w:val="ConsPlusNormal"/>
              <w:jc w:val="center"/>
            </w:pPr>
            <w:r>
              <w:t>N07A</w:t>
            </w:r>
          </w:p>
        </w:tc>
        <w:tc>
          <w:tcPr>
            <w:tcW w:w="4819" w:type="dxa"/>
          </w:tcPr>
          <w:p w14:paraId="5A553326" w14:textId="77777777" w:rsidR="007B3626" w:rsidRDefault="007B3626">
            <w:pPr>
              <w:pStyle w:val="ConsPlusNormal"/>
            </w:pPr>
            <w:r>
              <w:t>парасимпатомиметики</w:t>
            </w:r>
          </w:p>
        </w:tc>
        <w:tc>
          <w:tcPr>
            <w:tcW w:w="4592" w:type="dxa"/>
          </w:tcPr>
          <w:p w14:paraId="11982275" w14:textId="77777777" w:rsidR="007B3626" w:rsidRDefault="007B3626">
            <w:pPr>
              <w:pStyle w:val="ConsPlusNormal"/>
            </w:pPr>
          </w:p>
        </w:tc>
        <w:tc>
          <w:tcPr>
            <w:tcW w:w="3742" w:type="dxa"/>
          </w:tcPr>
          <w:p w14:paraId="146E9A54" w14:textId="77777777" w:rsidR="007B3626" w:rsidRDefault="007B3626">
            <w:pPr>
              <w:pStyle w:val="ConsPlusNormal"/>
            </w:pPr>
          </w:p>
        </w:tc>
      </w:tr>
      <w:tr w:rsidR="007B3626" w14:paraId="5FF8F4E7" w14:textId="77777777">
        <w:tc>
          <w:tcPr>
            <w:tcW w:w="4309" w:type="dxa"/>
            <w:vMerge w:val="restart"/>
          </w:tcPr>
          <w:p w14:paraId="4E9B9B9B" w14:textId="77777777" w:rsidR="007B3626" w:rsidRDefault="007B3626">
            <w:pPr>
              <w:pStyle w:val="ConsPlusNormal"/>
              <w:jc w:val="center"/>
            </w:pPr>
            <w:r>
              <w:t>N07AA</w:t>
            </w:r>
          </w:p>
        </w:tc>
        <w:tc>
          <w:tcPr>
            <w:tcW w:w="4819" w:type="dxa"/>
            <w:vMerge w:val="restart"/>
          </w:tcPr>
          <w:p w14:paraId="42AD6D57" w14:textId="77777777" w:rsidR="007B3626" w:rsidRDefault="007B3626">
            <w:pPr>
              <w:pStyle w:val="ConsPlusNormal"/>
            </w:pPr>
            <w:r>
              <w:t>антихолинэстеразные средства</w:t>
            </w:r>
          </w:p>
        </w:tc>
        <w:tc>
          <w:tcPr>
            <w:tcW w:w="4592" w:type="dxa"/>
          </w:tcPr>
          <w:p w14:paraId="124868E4" w14:textId="77777777" w:rsidR="007B3626" w:rsidRDefault="007B3626">
            <w:pPr>
              <w:pStyle w:val="ConsPlusNormal"/>
            </w:pPr>
            <w:r>
              <w:t>неостигмина метилсульфат</w:t>
            </w:r>
          </w:p>
        </w:tc>
        <w:tc>
          <w:tcPr>
            <w:tcW w:w="3742" w:type="dxa"/>
          </w:tcPr>
          <w:p w14:paraId="7EECB4D6" w14:textId="77777777" w:rsidR="007B3626" w:rsidRDefault="007B3626">
            <w:pPr>
              <w:pStyle w:val="ConsPlusNormal"/>
            </w:pPr>
            <w:r>
              <w:t>лекарственные формы для парентерального применения;</w:t>
            </w:r>
          </w:p>
          <w:p w14:paraId="59E276EB" w14:textId="77777777" w:rsidR="007B3626" w:rsidRDefault="007B3626">
            <w:pPr>
              <w:pStyle w:val="ConsPlusNormal"/>
            </w:pPr>
            <w:r>
              <w:t>твердые лекарственные формы для приема внутрь с обычным высвобождением</w:t>
            </w:r>
          </w:p>
        </w:tc>
      </w:tr>
      <w:tr w:rsidR="007B3626" w14:paraId="3FD358C7" w14:textId="77777777">
        <w:tc>
          <w:tcPr>
            <w:tcW w:w="0" w:type="auto"/>
            <w:vMerge/>
          </w:tcPr>
          <w:p w14:paraId="6CD83275" w14:textId="77777777" w:rsidR="007B3626" w:rsidRDefault="007B3626">
            <w:pPr>
              <w:pStyle w:val="ConsPlusNormal"/>
            </w:pPr>
          </w:p>
        </w:tc>
        <w:tc>
          <w:tcPr>
            <w:tcW w:w="0" w:type="auto"/>
            <w:vMerge/>
          </w:tcPr>
          <w:p w14:paraId="3D14ABF7" w14:textId="77777777" w:rsidR="007B3626" w:rsidRDefault="007B3626">
            <w:pPr>
              <w:pStyle w:val="ConsPlusNormal"/>
            </w:pPr>
          </w:p>
        </w:tc>
        <w:tc>
          <w:tcPr>
            <w:tcW w:w="4592" w:type="dxa"/>
          </w:tcPr>
          <w:p w14:paraId="5D15E723" w14:textId="77777777" w:rsidR="007B3626" w:rsidRDefault="007B3626">
            <w:pPr>
              <w:pStyle w:val="ConsPlusNormal"/>
            </w:pPr>
            <w:r>
              <w:t>пиридостигмина бромид</w:t>
            </w:r>
          </w:p>
        </w:tc>
        <w:tc>
          <w:tcPr>
            <w:tcW w:w="3742" w:type="dxa"/>
          </w:tcPr>
          <w:p w14:paraId="2C5123B3" w14:textId="77777777" w:rsidR="007B3626" w:rsidRDefault="007B3626">
            <w:pPr>
              <w:pStyle w:val="ConsPlusNormal"/>
            </w:pPr>
            <w:r>
              <w:t xml:space="preserve">твердые лекарственные формы для приема внутрь с обычным </w:t>
            </w:r>
            <w:r>
              <w:lastRenderedPageBreak/>
              <w:t>высвобождением</w:t>
            </w:r>
          </w:p>
        </w:tc>
      </w:tr>
      <w:tr w:rsidR="007B3626" w14:paraId="6A08E7FF" w14:textId="77777777">
        <w:tc>
          <w:tcPr>
            <w:tcW w:w="4309" w:type="dxa"/>
          </w:tcPr>
          <w:p w14:paraId="2A01A076" w14:textId="77777777" w:rsidR="007B3626" w:rsidRDefault="007B3626">
            <w:pPr>
              <w:pStyle w:val="ConsPlusNormal"/>
              <w:jc w:val="center"/>
            </w:pPr>
            <w:r>
              <w:lastRenderedPageBreak/>
              <w:t>N07AX</w:t>
            </w:r>
          </w:p>
        </w:tc>
        <w:tc>
          <w:tcPr>
            <w:tcW w:w="4819" w:type="dxa"/>
          </w:tcPr>
          <w:p w14:paraId="1B75A45D" w14:textId="77777777" w:rsidR="007B3626" w:rsidRDefault="007B3626">
            <w:pPr>
              <w:pStyle w:val="ConsPlusNormal"/>
            </w:pPr>
            <w:r>
              <w:t>другие парасимпатомиметики</w:t>
            </w:r>
          </w:p>
        </w:tc>
        <w:tc>
          <w:tcPr>
            <w:tcW w:w="4592" w:type="dxa"/>
          </w:tcPr>
          <w:p w14:paraId="0B2F40EE" w14:textId="77777777" w:rsidR="007B3626" w:rsidRDefault="007B3626">
            <w:pPr>
              <w:pStyle w:val="ConsPlusNormal"/>
            </w:pPr>
            <w:r>
              <w:t>холина альфосцерат</w:t>
            </w:r>
          </w:p>
        </w:tc>
        <w:tc>
          <w:tcPr>
            <w:tcW w:w="3742" w:type="dxa"/>
          </w:tcPr>
          <w:p w14:paraId="2EDAA654" w14:textId="77777777" w:rsidR="007B3626" w:rsidRDefault="007B3626">
            <w:pPr>
              <w:pStyle w:val="ConsPlusNormal"/>
            </w:pPr>
            <w:r>
              <w:t>жидкие лекарственные формы для приема внутрь;</w:t>
            </w:r>
          </w:p>
          <w:p w14:paraId="152BC361" w14:textId="77777777" w:rsidR="007B3626" w:rsidRDefault="007B3626">
            <w:pPr>
              <w:pStyle w:val="ConsPlusNormal"/>
            </w:pPr>
            <w:r>
              <w:t>лекарственные формы для парентерального применения;</w:t>
            </w:r>
          </w:p>
          <w:p w14:paraId="4AF31211" w14:textId="77777777" w:rsidR="007B3626" w:rsidRDefault="007B3626">
            <w:pPr>
              <w:pStyle w:val="ConsPlusNormal"/>
            </w:pPr>
            <w:r>
              <w:t>твердые лекарственные формы для приема внутрь с обычным высвобождением</w:t>
            </w:r>
          </w:p>
        </w:tc>
      </w:tr>
      <w:tr w:rsidR="007B3626" w14:paraId="586BF580" w14:textId="77777777">
        <w:tc>
          <w:tcPr>
            <w:tcW w:w="4309" w:type="dxa"/>
          </w:tcPr>
          <w:p w14:paraId="72B908F6" w14:textId="77777777" w:rsidR="007B3626" w:rsidRDefault="007B3626">
            <w:pPr>
              <w:pStyle w:val="ConsPlusNormal"/>
              <w:jc w:val="center"/>
            </w:pPr>
            <w:r>
              <w:t>N07B</w:t>
            </w:r>
          </w:p>
        </w:tc>
        <w:tc>
          <w:tcPr>
            <w:tcW w:w="4819" w:type="dxa"/>
          </w:tcPr>
          <w:p w14:paraId="3F99B1B7" w14:textId="77777777" w:rsidR="007B3626" w:rsidRDefault="007B3626">
            <w:pPr>
              <w:pStyle w:val="ConsPlusNormal"/>
            </w:pPr>
            <w:r>
              <w:t>средства, применяемые при аддиктивных расстройствах</w:t>
            </w:r>
          </w:p>
        </w:tc>
        <w:tc>
          <w:tcPr>
            <w:tcW w:w="4592" w:type="dxa"/>
          </w:tcPr>
          <w:p w14:paraId="06438623" w14:textId="77777777" w:rsidR="007B3626" w:rsidRDefault="007B3626">
            <w:pPr>
              <w:pStyle w:val="ConsPlusNormal"/>
            </w:pPr>
          </w:p>
        </w:tc>
        <w:tc>
          <w:tcPr>
            <w:tcW w:w="3742" w:type="dxa"/>
          </w:tcPr>
          <w:p w14:paraId="677D9938" w14:textId="77777777" w:rsidR="007B3626" w:rsidRDefault="007B3626">
            <w:pPr>
              <w:pStyle w:val="ConsPlusNormal"/>
            </w:pPr>
          </w:p>
        </w:tc>
      </w:tr>
      <w:tr w:rsidR="007B3626" w14:paraId="682AAEBD" w14:textId="77777777">
        <w:tc>
          <w:tcPr>
            <w:tcW w:w="4309" w:type="dxa"/>
          </w:tcPr>
          <w:p w14:paraId="40B60884" w14:textId="77777777" w:rsidR="007B3626" w:rsidRDefault="007B3626">
            <w:pPr>
              <w:pStyle w:val="ConsPlusNormal"/>
              <w:jc w:val="center"/>
            </w:pPr>
            <w:r>
              <w:t>N07BB</w:t>
            </w:r>
          </w:p>
        </w:tc>
        <w:tc>
          <w:tcPr>
            <w:tcW w:w="4819" w:type="dxa"/>
          </w:tcPr>
          <w:p w14:paraId="227181B4" w14:textId="77777777" w:rsidR="007B3626" w:rsidRDefault="007B3626">
            <w:pPr>
              <w:pStyle w:val="ConsPlusNormal"/>
            </w:pPr>
            <w:r>
              <w:t>средства, применяемые при алкогольной зависимости</w:t>
            </w:r>
          </w:p>
        </w:tc>
        <w:tc>
          <w:tcPr>
            <w:tcW w:w="4592" w:type="dxa"/>
          </w:tcPr>
          <w:p w14:paraId="77899062" w14:textId="77777777" w:rsidR="007B3626" w:rsidRDefault="007B3626">
            <w:pPr>
              <w:pStyle w:val="ConsPlusNormal"/>
            </w:pPr>
            <w:r>
              <w:t>налтрексон</w:t>
            </w:r>
          </w:p>
        </w:tc>
        <w:tc>
          <w:tcPr>
            <w:tcW w:w="3742" w:type="dxa"/>
          </w:tcPr>
          <w:p w14:paraId="7374F011" w14:textId="77777777" w:rsidR="007B3626" w:rsidRDefault="007B3626">
            <w:pPr>
              <w:pStyle w:val="ConsPlusNormal"/>
            </w:pPr>
            <w:r>
              <w:t>твердые лекарственные формы для приема внутрь с обычным высвобождением</w:t>
            </w:r>
          </w:p>
        </w:tc>
      </w:tr>
      <w:tr w:rsidR="007B3626" w14:paraId="681EDD33" w14:textId="77777777">
        <w:tc>
          <w:tcPr>
            <w:tcW w:w="4309" w:type="dxa"/>
          </w:tcPr>
          <w:p w14:paraId="487E7E86" w14:textId="77777777" w:rsidR="007B3626" w:rsidRDefault="007B3626">
            <w:pPr>
              <w:pStyle w:val="ConsPlusNormal"/>
              <w:jc w:val="center"/>
            </w:pPr>
            <w:r>
              <w:t>N07C</w:t>
            </w:r>
          </w:p>
        </w:tc>
        <w:tc>
          <w:tcPr>
            <w:tcW w:w="4819" w:type="dxa"/>
          </w:tcPr>
          <w:p w14:paraId="37C8A9CE" w14:textId="77777777" w:rsidR="007B3626" w:rsidRDefault="007B3626">
            <w:pPr>
              <w:pStyle w:val="ConsPlusNormal"/>
            </w:pPr>
            <w:r>
              <w:t>препараты для лечения головокружения</w:t>
            </w:r>
          </w:p>
        </w:tc>
        <w:tc>
          <w:tcPr>
            <w:tcW w:w="4592" w:type="dxa"/>
          </w:tcPr>
          <w:p w14:paraId="2827167C" w14:textId="77777777" w:rsidR="007B3626" w:rsidRDefault="007B3626">
            <w:pPr>
              <w:pStyle w:val="ConsPlusNormal"/>
            </w:pPr>
          </w:p>
        </w:tc>
        <w:tc>
          <w:tcPr>
            <w:tcW w:w="3742" w:type="dxa"/>
          </w:tcPr>
          <w:p w14:paraId="7E9653EE" w14:textId="77777777" w:rsidR="007B3626" w:rsidRDefault="007B3626">
            <w:pPr>
              <w:pStyle w:val="ConsPlusNormal"/>
            </w:pPr>
          </w:p>
        </w:tc>
      </w:tr>
      <w:tr w:rsidR="007B3626" w14:paraId="270076A6" w14:textId="77777777">
        <w:tc>
          <w:tcPr>
            <w:tcW w:w="4309" w:type="dxa"/>
          </w:tcPr>
          <w:p w14:paraId="0318E498" w14:textId="77777777" w:rsidR="007B3626" w:rsidRDefault="007B3626">
            <w:pPr>
              <w:pStyle w:val="ConsPlusNormal"/>
              <w:jc w:val="center"/>
            </w:pPr>
            <w:r>
              <w:t>N07CA</w:t>
            </w:r>
          </w:p>
        </w:tc>
        <w:tc>
          <w:tcPr>
            <w:tcW w:w="4819" w:type="dxa"/>
          </w:tcPr>
          <w:p w14:paraId="6D064061" w14:textId="77777777" w:rsidR="007B3626" w:rsidRDefault="007B3626">
            <w:pPr>
              <w:pStyle w:val="ConsPlusNormal"/>
            </w:pPr>
            <w:r>
              <w:t>препараты для лечения головокружения</w:t>
            </w:r>
          </w:p>
        </w:tc>
        <w:tc>
          <w:tcPr>
            <w:tcW w:w="4592" w:type="dxa"/>
          </w:tcPr>
          <w:p w14:paraId="23E0CD0B" w14:textId="77777777" w:rsidR="007B3626" w:rsidRDefault="007B3626">
            <w:pPr>
              <w:pStyle w:val="ConsPlusNormal"/>
            </w:pPr>
            <w:r>
              <w:t>бетагистин</w:t>
            </w:r>
          </w:p>
        </w:tc>
        <w:tc>
          <w:tcPr>
            <w:tcW w:w="3742" w:type="dxa"/>
          </w:tcPr>
          <w:p w14:paraId="0226D686" w14:textId="77777777" w:rsidR="007B3626" w:rsidRDefault="007B3626">
            <w:pPr>
              <w:pStyle w:val="ConsPlusNormal"/>
            </w:pPr>
            <w:r>
              <w:t>твердые лекарственные формы для приема внутрь с обычным высвобождением</w:t>
            </w:r>
          </w:p>
        </w:tc>
      </w:tr>
      <w:tr w:rsidR="007B3626" w14:paraId="1C619CA8" w14:textId="77777777">
        <w:tc>
          <w:tcPr>
            <w:tcW w:w="4309" w:type="dxa"/>
          </w:tcPr>
          <w:p w14:paraId="57D478FA" w14:textId="77777777" w:rsidR="007B3626" w:rsidRDefault="007B3626">
            <w:pPr>
              <w:pStyle w:val="ConsPlusNormal"/>
              <w:jc w:val="center"/>
            </w:pPr>
            <w:r>
              <w:t>N07X</w:t>
            </w:r>
          </w:p>
        </w:tc>
        <w:tc>
          <w:tcPr>
            <w:tcW w:w="4819" w:type="dxa"/>
          </w:tcPr>
          <w:p w14:paraId="0D31E1EB" w14:textId="77777777" w:rsidR="007B3626" w:rsidRDefault="007B3626">
            <w:pPr>
              <w:pStyle w:val="ConsPlusNormal"/>
            </w:pPr>
            <w:r>
              <w:t>другие средства для лечения заболеваний нервной системы</w:t>
            </w:r>
          </w:p>
        </w:tc>
        <w:tc>
          <w:tcPr>
            <w:tcW w:w="4592" w:type="dxa"/>
          </w:tcPr>
          <w:p w14:paraId="4DB4B8B5" w14:textId="77777777" w:rsidR="007B3626" w:rsidRDefault="007B3626">
            <w:pPr>
              <w:pStyle w:val="ConsPlusNormal"/>
            </w:pPr>
          </w:p>
        </w:tc>
        <w:tc>
          <w:tcPr>
            <w:tcW w:w="3742" w:type="dxa"/>
          </w:tcPr>
          <w:p w14:paraId="291EC468" w14:textId="77777777" w:rsidR="007B3626" w:rsidRDefault="007B3626">
            <w:pPr>
              <w:pStyle w:val="ConsPlusNormal"/>
            </w:pPr>
          </w:p>
        </w:tc>
      </w:tr>
      <w:tr w:rsidR="007B3626" w14:paraId="455E6469" w14:textId="77777777">
        <w:tc>
          <w:tcPr>
            <w:tcW w:w="4309" w:type="dxa"/>
            <w:vMerge w:val="restart"/>
          </w:tcPr>
          <w:p w14:paraId="67C38875" w14:textId="77777777" w:rsidR="007B3626" w:rsidRDefault="007B3626">
            <w:pPr>
              <w:pStyle w:val="ConsPlusNormal"/>
              <w:jc w:val="center"/>
            </w:pPr>
            <w:r>
              <w:t>N07XX</w:t>
            </w:r>
          </w:p>
        </w:tc>
        <w:tc>
          <w:tcPr>
            <w:tcW w:w="4819" w:type="dxa"/>
            <w:vMerge w:val="restart"/>
          </w:tcPr>
          <w:p w14:paraId="5356EFE2" w14:textId="77777777" w:rsidR="007B3626" w:rsidRDefault="007B3626">
            <w:pPr>
              <w:pStyle w:val="ConsPlusNormal"/>
            </w:pPr>
            <w:r>
              <w:t>другие средства для лечения заболеваний нервной системы</w:t>
            </w:r>
          </w:p>
        </w:tc>
        <w:tc>
          <w:tcPr>
            <w:tcW w:w="4592" w:type="dxa"/>
          </w:tcPr>
          <w:p w14:paraId="493D82D9" w14:textId="77777777" w:rsidR="007B3626" w:rsidRDefault="007B3626">
            <w:pPr>
              <w:pStyle w:val="ConsPlusNormal"/>
            </w:pPr>
            <w:r>
              <w:t>инозин + никотинамид + рибофлавин + янтарная кислота</w:t>
            </w:r>
          </w:p>
        </w:tc>
        <w:tc>
          <w:tcPr>
            <w:tcW w:w="3742" w:type="dxa"/>
          </w:tcPr>
          <w:p w14:paraId="57D19F30" w14:textId="77777777" w:rsidR="007B3626" w:rsidRDefault="007B3626">
            <w:pPr>
              <w:pStyle w:val="ConsPlusNormal"/>
            </w:pPr>
            <w:r>
              <w:t>лекарственные формы для парентерального применения;</w:t>
            </w:r>
          </w:p>
          <w:p w14:paraId="1FD4E4E8" w14:textId="77777777" w:rsidR="007B3626" w:rsidRDefault="007B3626">
            <w:pPr>
              <w:pStyle w:val="ConsPlusNormal"/>
            </w:pPr>
            <w:r>
              <w:t>твердые лекарственные формы для приема внутрь с обычным высвобождением</w:t>
            </w:r>
          </w:p>
        </w:tc>
      </w:tr>
      <w:tr w:rsidR="007B3626" w14:paraId="20956BB3" w14:textId="77777777">
        <w:tc>
          <w:tcPr>
            <w:tcW w:w="0" w:type="auto"/>
            <w:vMerge/>
          </w:tcPr>
          <w:p w14:paraId="513ED899" w14:textId="77777777" w:rsidR="007B3626" w:rsidRDefault="007B3626">
            <w:pPr>
              <w:pStyle w:val="ConsPlusNormal"/>
            </w:pPr>
          </w:p>
        </w:tc>
        <w:tc>
          <w:tcPr>
            <w:tcW w:w="0" w:type="auto"/>
            <w:vMerge/>
          </w:tcPr>
          <w:p w14:paraId="73085838" w14:textId="77777777" w:rsidR="007B3626" w:rsidRDefault="007B3626">
            <w:pPr>
              <w:pStyle w:val="ConsPlusNormal"/>
            </w:pPr>
          </w:p>
        </w:tc>
        <w:tc>
          <w:tcPr>
            <w:tcW w:w="4592" w:type="dxa"/>
          </w:tcPr>
          <w:p w14:paraId="222D591A" w14:textId="77777777" w:rsidR="007B3626" w:rsidRDefault="007B3626">
            <w:pPr>
              <w:pStyle w:val="ConsPlusNormal"/>
            </w:pPr>
            <w:r>
              <w:t>тетрабеназин</w:t>
            </w:r>
          </w:p>
        </w:tc>
        <w:tc>
          <w:tcPr>
            <w:tcW w:w="3742" w:type="dxa"/>
          </w:tcPr>
          <w:p w14:paraId="40BFFE8E" w14:textId="77777777" w:rsidR="007B3626" w:rsidRDefault="007B3626">
            <w:pPr>
              <w:pStyle w:val="ConsPlusNormal"/>
            </w:pPr>
            <w:r>
              <w:t>твердые лекарственные формы для приема внутрь с обычным высвобождением</w:t>
            </w:r>
          </w:p>
        </w:tc>
      </w:tr>
      <w:tr w:rsidR="007B3626" w14:paraId="3DB27AB2" w14:textId="77777777">
        <w:tc>
          <w:tcPr>
            <w:tcW w:w="0" w:type="auto"/>
            <w:vMerge/>
          </w:tcPr>
          <w:p w14:paraId="1F516AE6" w14:textId="77777777" w:rsidR="007B3626" w:rsidRDefault="007B3626">
            <w:pPr>
              <w:pStyle w:val="ConsPlusNormal"/>
            </w:pPr>
          </w:p>
        </w:tc>
        <w:tc>
          <w:tcPr>
            <w:tcW w:w="0" w:type="auto"/>
            <w:vMerge/>
          </w:tcPr>
          <w:p w14:paraId="117ECE3A" w14:textId="77777777" w:rsidR="007B3626" w:rsidRDefault="007B3626">
            <w:pPr>
              <w:pStyle w:val="ConsPlusNormal"/>
            </w:pPr>
          </w:p>
        </w:tc>
        <w:tc>
          <w:tcPr>
            <w:tcW w:w="4592" w:type="dxa"/>
          </w:tcPr>
          <w:p w14:paraId="48BA4449" w14:textId="77777777" w:rsidR="007B3626" w:rsidRDefault="007B3626">
            <w:pPr>
              <w:pStyle w:val="ConsPlusNormal"/>
            </w:pPr>
            <w:r>
              <w:t>этилметилгидроксипиридина сукцинат</w:t>
            </w:r>
          </w:p>
        </w:tc>
        <w:tc>
          <w:tcPr>
            <w:tcW w:w="3742" w:type="dxa"/>
          </w:tcPr>
          <w:p w14:paraId="2CDA8DB8" w14:textId="77777777" w:rsidR="007B3626" w:rsidRDefault="007B3626">
            <w:pPr>
              <w:pStyle w:val="ConsPlusNormal"/>
            </w:pPr>
            <w:r>
              <w:t>лекарственные формы для парентерального применения;</w:t>
            </w:r>
          </w:p>
          <w:p w14:paraId="577BA695" w14:textId="77777777" w:rsidR="007B3626" w:rsidRDefault="007B3626">
            <w:pPr>
              <w:pStyle w:val="ConsPlusNormal"/>
            </w:pPr>
            <w:r>
              <w:t>твердые лекарственные формы для приема внутрь с обычным высвобождением</w:t>
            </w:r>
          </w:p>
        </w:tc>
      </w:tr>
      <w:tr w:rsidR="007B3626" w14:paraId="7DDAE07B" w14:textId="77777777">
        <w:tc>
          <w:tcPr>
            <w:tcW w:w="0" w:type="auto"/>
            <w:vMerge/>
          </w:tcPr>
          <w:p w14:paraId="0319CCF8" w14:textId="77777777" w:rsidR="007B3626" w:rsidRDefault="007B3626">
            <w:pPr>
              <w:pStyle w:val="ConsPlusNormal"/>
            </w:pPr>
          </w:p>
        </w:tc>
        <w:tc>
          <w:tcPr>
            <w:tcW w:w="0" w:type="auto"/>
            <w:vMerge/>
          </w:tcPr>
          <w:p w14:paraId="0FD8F274" w14:textId="77777777" w:rsidR="007B3626" w:rsidRDefault="007B3626">
            <w:pPr>
              <w:pStyle w:val="ConsPlusNormal"/>
            </w:pPr>
          </w:p>
        </w:tc>
        <w:tc>
          <w:tcPr>
            <w:tcW w:w="4592" w:type="dxa"/>
          </w:tcPr>
          <w:p w14:paraId="10DA1401" w14:textId="77777777" w:rsidR="007B3626" w:rsidRDefault="007B3626">
            <w:pPr>
              <w:pStyle w:val="ConsPlusNormal"/>
            </w:pPr>
            <w:r>
              <w:t>фампридин</w:t>
            </w:r>
          </w:p>
        </w:tc>
        <w:tc>
          <w:tcPr>
            <w:tcW w:w="3742" w:type="dxa"/>
          </w:tcPr>
          <w:p w14:paraId="193E15E6" w14:textId="77777777" w:rsidR="007B3626" w:rsidRDefault="007B3626">
            <w:pPr>
              <w:pStyle w:val="ConsPlusNormal"/>
            </w:pPr>
            <w:r>
              <w:t>твердые лекарственные формы для приема внутрь с модифицированным высвобождением</w:t>
            </w:r>
          </w:p>
        </w:tc>
      </w:tr>
      <w:tr w:rsidR="007B3626" w14:paraId="7C8A6212" w14:textId="77777777">
        <w:tc>
          <w:tcPr>
            <w:tcW w:w="4309" w:type="dxa"/>
          </w:tcPr>
          <w:p w14:paraId="50E2DD45" w14:textId="77777777" w:rsidR="007B3626" w:rsidRDefault="007B3626">
            <w:pPr>
              <w:pStyle w:val="ConsPlusNormal"/>
              <w:jc w:val="center"/>
              <w:outlineLvl w:val="2"/>
            </w:pPr>
            <w:r>
              <w:t>P</w:t>
            </w:r>
          </w:p>
        </w:tc>
        <w:tc>
          <w:tcPr>
            <w:tcW w:w="4819" w:type="dxa"/>
          </w:tcPr>
          <w:p w14:paraId="2A4F9362" w14:textId="77777777" w:rsidR="007B3626" w:rsidRDefault="007B3626">
            <w:pPr>
              <w:pStyle w:val="ConsPlusNormal"/>
            </w:pPr>
            <w:r>
              <w:t>противопаразитарные средства, инсектициды и репелленты</w:t>
            </w:r>
          </w:p>
        </w:tc>
        <w:tc>
          <w:tcPr>
            <w:tcW w:w="4592" w:type="dxa"/>
          </w:tcPr>
          <w:p w14:paraId="49D5DEFB" w14:textId="77777777" w:rsidR="007B3626" w:rsidRDefault="007B3626">
            <w:pPr>
              <w:pStyle w:val="ConsPlusNormal"/>
            </w:pPr>
          </w:p>
        </w:tc>
        <w:tc>
          <w:tcPr>
            <w:tcW w:w="3742" w:type="dxa"/>
          </w:tcPr>
          <w:p w14:paraId="2CD82EDB" w14:textId="77777777" w:rsidR="007B3626" w:rsidRDefault="007B3626">
            <w:pPr>
              <w:pStyle w:val="ConsPlusNormal"/>
            </w:pPr>
          </w:p>
        </w:tc>
      </w:tr>
      <w:tr w:rsidR="007B3626" w14:paraId="7137B2CB" w14:textId="77777777">
        <w:tc>
          <w:tcPr>
            <w:tcW w:w="4309" w:type="dxa"/>
          </w:tcPr>
          <w:p w14:paraId="63E13690" w14:textId="77777777" w:rsidR="007B3626" w:rsidRDefault="007B3626">
            <w:pPr>
              <w:pStyle w:val="ConsPlusNormal"/>
              <w:jc w:val="center"/>
              <w:outlineLvl w:val="3"/>
            </w:pPr>
            <w:r>
              <w:t>P01</w:t>
            </w:r>
          </w:p>
        </w:tc>
        <w:tc>
          <w:tcPr>
            <w:tcW w:w="4819" w:type="dxa"/>
          </w:tcPr>
          <w:p w14:paraId="51F70D0D" w14:textId="77777777" w:rsidR="007B3626" w:rsidRDefault="007B3626">
            <w:pPr>
              <w:pStyle w:val="ConsPlusNormal"/>
            </w:pPr>
            <w:r>
              <w:t>противопротозойные средства</w:t>
            </w:r>
          </w:p>
        </w:tc>
        <w:tc>
          <w:tcPr>
            <w:tcW w:w="4592" w:type="dxa"/>
          </w:tcPr>
          <w:p w14:paraId="0DBC844B" w14:textId="77777777" w:rsidR="007B3626" w:rsidRDefault="007B3626">
            <w:pPr>
              <w:pStyle w:val="ConsPlusNormal"/>
            </w:pPr>
          </w:p>
        </w:tc>
        <w:tc>
          <w:tcPr>
            <w:tcW w:w="3742" w:type="dxa"/>
          </w:tcPr>
          <w:p w14:paraId="142BD930" w14:textId="77777777" w:rsidR="007B3626" w:rsidRDefault="007B3626">
            <w:pPr>
              <w:pStyle w:val="ConsPlusNormal"/>
            </w:pPr>
          </w:p>
        </w:tc>
      </w:tr>
      <w:tr w:rsidR="007B3626" w14:paraId="089832F2" w14:textId="77777777">
        <w:tc>
          <w:tcPr>
            <w:tcW w:w="4309" w:type="dxa"/>
          </w:tcPr>
          <w:p w14:paraId="00D303F8" w14:textId="77777777" w:rsidR="007B3626" w:rsidRDefault="007B3626">
            <w:pPr>
              <w:pStyle w:val="ConsPlusNormal"/>
              <w:jc w:val="center"/>
            </w:pPr>
            <w:r>
              <w:t>P01B</w:t>
            </w:r>
          </w:p>
        </w:tc>
        <w:tc>
          <w:tcPr>
            <w:tcW w:w="4819" w:type="dxa"/>
          </w:tcPr>
          <w:p w14:paraId="3A4BFC10" w14:textId="77777777" w:rsidR="007B3626" w:rsidRDefault="007B3626">
            <w:pPr>
              <w:pStyle w:val="ConsPlusNormal"/>
            </w:pPr>
            <w:r>
              <w:t>противомалярийные средства</w:t>
            </w:r>
          </w:p>
        </w:tc>
        <w:tc>
          <w:tcPr>
            <w:tcW w:w="4592" w:type="dxa"/>
          </w:tcPr>
          <w:p w14:paraId="1011C9C8" w14:textId="77777777" w:rsidR="007B3626" w:rsidRDefault="007B3626">
            <w:pPr>
              <w:pStyle w:val="ConsPlusNormal"/>
            </w:pPr>
          </w:p>
        </w:tc>
        <w:tc>
          <w:tcPr>
            <w:tcW w:w="3742" w:type="dxa"/>
          </w:tcPr>
          <w:p w14:paraId="1576C60A" w14:textId="77777777" w:rsidR="007B3626" w:rsidRDefault="007B3626">
            <w:pPr>
              <w:pStyle w:val="ConsPlusNormal"/>
            </w:pPr>
          </w:p>
        </w:tc>
      </w:tr>
      <w:tr w:rsidR="007B3626" w14:paraId="769D5FA8" w14:textId="77777777">
        <w:tc>
          <w:tcPr>
            <w:tcW w:w="4309" w:type="dxa"/>
          </w:tcPr>
          <w:p w14:paraId="51E72210" w14:textId="77777777" w:rsidR="007B3626" w:rsidRDefault="007B3626">
            <w:pPr>
              <w:pStyle w:val="ConsPlusNormal"/>
              <w:jc w:val="center"/>
            </w:pPr>
            <w:r>
              <w:t>P01BA</w:t>
            </w:r>
          </w:p>
        </w:tc>
        <w:tc>
          <w:tcPr>
            <w:tcW w:w="4819" w:type="dxa"/>
          </w:tcPr>
          <w:p w14:paraId="2B12A9D6" w14:textId="77777777" w:rsidR="007B3626" w:rsidRDefault="007B3626">
            <w:pPr>
              <w:pStyle w:val="ConsPlusNormal"/>
            </w:pPr>
            <w:r>
              <w:t>аминохинолины</w:t>
            </w:r>
          </w:p>
        </w:tc>
        <w:tc>
          <w:tcPr>
            <w:tcW w:w="4592" w:type="dxa"/>
          </w:tcPr>
          <w:p w14:paraId="060A5169" w14:textId="77777777" w:rsidR="007B3626" w:rsidRDefault="007B3626">
            <w:pPr>
              <w:pStyle w:val="ConsPlusNormal"/>
            </w:pPr>
            <w:r>
              <w:t>гидроксихлорохин</w:t>
            </w:r>
          </w:p>
        </w:tc>
        <w:tc>
          <w:tcPr>
            <w:tcW w:w="3742" w:type="dxa"/>
          </w:tcPr>
          <w:p w14:paraId="54E1D461" w14:textId="77777777" w:rsidR="007B3626" w:rsidRDefault="007B3626">
            <w:pPr>
              <w:pStyle w:val="ConsPlusNormal"/>
            </w:pPr>
            <w:r>
              <w:t>твердые лекарственные формы для приема внутрь с обычным высвобождением</w:t>
            </w:r>
          </w:p>
        </w:tc>
      </w:tr>
      <w:tr w:rsidR="007B3626" w14:paraId="6C1F82FC" w14:textId="77777777">
        <w:tc>
          <w:tcPr>
            <w:tcW w:w="4309" w:type="dxa"/>
          </w:tcPr>
          <w:p w14:paraId="0E6BA8BE" w14:textId="77777777" w:rsidR="007B3626" w:rsidRDefault="007B3626">
            <w:pPr>
              <w:pStyle w:val="ConsPlusNormal"/>
              <w:jc w:val="center"/>
            </w:pPr>
            <w:r>
              <w:t>P01BC</w:t>
            </w:r>
          </w:p>
        </w:tc>
        <w:tc>
          <w:tcPr>
            <w:tcW w:w="4819" w:type="dxa"/>
          </w:tcPr>
          <w:p w14:paraId="53354C7A" w14:textId="77777777" w:rsidR="007B3626" w:rsidRDefault="007B3626">
            <w:pPr>
              <w:pStyle w:val="ConsPlusNormal"/>
            </w:pPr>
            <w:r>
              <w:t>метанолхинолины</w:t>
            </w:r>
          </w:p>
        </w:tc>
        <w:tc>
          <w:tcPr>
            <w:tcW w:w="4592" w:type="dxa"/>
          </w:tcPr>
          <w:p w14:paraId="3EC3BACA" w14:textId="77777777" w:rsidR="007B3626" w:rsidRDefault="007B3626">
            <w:pPr>
              <w:pStyle w:val="ConsPlusNormal"/>
            </w:pPr>
            <w:r>
              <w:t>мефлохин</w:t>
            </w:r>
          </w:p>
        </w:tc>
        <w:tc>
          <w:tcPr>
            <w:tcW w:w="3742" w:type="dxa"/>
          </w:tcPr>
          <w:p w14:paraId="75E1A262" w14:textId="77777777" w:rsidR="007B3626" w:rsidRDefault="007B3626">
            <w:pPr>
              <w:pStyle w:val="ConsPlusNormal"/>
            </w:pPr>
            <w:r>
              <w:t>твердые лекарственные формы для приема внутрь с обычным высвобождением</w:t>
            </w:r>
          </w:p>
        </w:tc>
      </w:tr>
      <w:tr w:rsidR="007B3626" w14:paraId="5EB8586E" w14:textId="77777777">
        <w:tc>
          <w:tcPr>
            <w:tcW w:w="4309" w:type="dxa"/>
          </w:tcPr>
          <w:p w14:paraId="0FF0E148" w14:textId="77777777" w:rsidR="007B3626" w:rsidRDefault="007B3626">
            <w:pPr>
              <w:pStyle w:val="ConsPlusNormal"/>
              <w:jc w:val="center"/>
              <w:outlineLvl w:val="3"/>
            </w:pPr>
            <w:r>
              <w:t>P02</w:t>
            </w:r>
          </w:p>
        </w:tc>
        <w:tc>
          <w:tcPr>
            <w:tcW w:w="4819" w:type="dxa"/>
          </w:tcPr>
          <w:p w14:paraId="26FF31A4" w14:textId="77777777" w:rsidR="007B3626" w:rsidRDefault="007B3626">
            <w:pPr>
              <w:pStyle w:val="ConsPlusNormal"/>
            </w:pPr>
            <w:r>
              <w:t>антигельминтные средства</w:t>
            </w:r>
          </w:p>
        </w:tc>
        <w:tc>
          <w:tcPr>
            <w:tcW w:w="4592" w:type="dxa"/>
          </w:tcPr>
          <w:p w14:paraId="27203A0B" w14:textId="77777777" w:rsidR="007B3626" w:rsidRDefault="007B3626">
            <w:pPr>
              <w:pStyle w:val="ConsPlusNormal"/>
            </w:pPr>
          </w:p>
        </w:tc>
        <w:tc>
          <w:tcPr>
            <w:tcW w:w="3742" w:type="dxa"/>
          </w:tcPr>
          <w:p w14:paraId="1A5F8D31" w14:textId="77777777" w:rsidR="007B3626" w:rsidRDefault="007B3626">
            <w:pPr>
              <w:pStyle w:val="ConsPlusNormal"/>
            </w:pPr>
          </w:p>
        </w:tc>
      </w:tr>
      <w:tr w:rsidR="007B3626" w14:paraId="62D07C70" w14:textId="77777777">
        <w:tc>
          <w:tcPr>
            <w:tcW w:w="4309" w:type="dxa"/>
          </w:tcPr>
          <w:p w14:paraId="612566AD" w14:textId="77777777" w:rsidR="007B3626" w:rsidRDefault="007B3626">
            <w:pPr>
              <w:pStyle w:val="ConsPlusNormal"/>
              <w:jc w:val="center"/>
            </w:pPr>
            <w:r>
              <w:t>P02B</w:t>
            </w:r>
          </w:p>
        </w:tc>
        <w:tc>
          <w:tcPr>
            <w:tcW w:w="4819" w:type="dxa"/>
          </w:tcPr>
          <w:p w14:paraId="72E0D835" w14:textId="77777777" w:rsidR="007B3626" w:rsidRDefault="007B3626">
            <w:pPr>
              <w:pStyle w:val="ConsPlusNormal"/>
            </w:pPr>
            <w:r>
              <w:t>средства для лечения трематодозов</w:t>
            </w:r>
          </w:p>
        </w:tc>
        <w:tc>
          <w:tcPr>
            <w:tcW w:w="4592" w:type="dxa"/>
          </w:tcPr>
          <w:p w14:paraId="36D34F88" w14:textId="77777777" w:rsidR="007B3626" w:rsidRDefault="007B3626">
            <w:pPr>
              <w:pStyle w:val="ConsPlusNormal"/>
            </w:pPr>
          </w:p>
        </w:tc>
        <w:tc>
          <w:tcPr>
            <w:tcW w:w="3742" w:type="dxa"/>
          </w:tcPr>
          <w:p w14:paraId="639EEBFF" w14:textId="77777777" w:rsidR="007B3626" w:rsidRDefault="007B3626">
            <w:pPr>
              <w:pStyle w:val="ConsPlusNormal"/>
            </w:pPr>
          </w:p>
        </w:tc>
      </w:tr>
      <w:tr w:rsidR="007B3626" w14:paraId="72C4CBB1" w14:textId="77777777">
        <w:tc>
          <w:tcPr>
            <w:tcW w:w="4309" w:type="dxa"/>
          </w:tcPr>
          <w:p w14:paraId="7342B69E" w14:textId="77777777" w:rsidR="007B3626" w:rsidRDefault="007B3626">
            <w:pPr>
              <w:pStyle w:val="ConsPlusNormal"/>
              <w:jc w:val="center"/>
            </w:pPr>
            <w:r>
              <w:t>P02BA</w:t>
            </w:r>
          </w:p>
        </w:tc>
        <w:tc>
          <w:tcPr>
            <w:tcW w:w="4819" w:type="dxa"/>
          </w:tcPr>
          <w:p w14:paraId="6164B4BF" w14:textId="77777777" w:rsidR="007B3626" w:rsidRDefault="007B3626">
            <w:pPr>
              <w:pStyle w:val="ConsPlusNormal"/>
            </w:pPr>
            <w:r>
              <w:t>производные хинолина и родственные соединения</w:t>
            </w:r>
          </w:p>
        </w:tc>
        <w:tc>
          <w:tcPr>
            <w:tcW w:w="4592" w:type="dxa"/>
          </w:tcPr>
          <w:p w14:paraId="6F76EC35" w14:textId="77777777" w:rsidR="007B3626" w:rsidRDefault="007B3626">
            <w:pPr>
              <w:pStyle w:val="ConsPlusNormal"/>
            </w:pPr>
            <w:r>
              <w:t>празиквантел</w:t>
            </w:r>
          </w:p>
        </w:tc>
        <w:tc>
          <w:tcPr>
            <w:tcW w:w="3742" w:type="dxa"/>
          </w:tcPr>
          <w:p w14:paraId="4050B1E1" w14:textId="77777777" w:rsidR="007B3626" w:rsidRDefault="007B3626">
            <w:pPr>
              <w:pStyle w:val="ConsPlusNormal"/>
            </w:pPr>
            <w:r>
              <w:t>твердые лекарственные формы для приема внутрь с обычным высвобождением</w:t>
            </w:r>
          </w:p>
        </w:tc>
      </w:tr>
      <w:tr w:rsidR="007B3626" w14:paraId="530BF04D" w14:textId="77777777">
        <w:tc>
          <w:tcPr>
            <w:tcW w:w="4309" w:type="dxa"/>
          </w:tcPr>
          <w:p w14:paraId="02C74608" w14:textId="77777777" w:rsidR="007B3626" w:rsidRDefault="007B3626">
            <w:pPr>
              <w:pStyle w:val="ConsPlusNormal"/>
              <w:jc w:val="center"/>
            </w:pPr>
            <w:r>
              <w:t>P02C</w:t>
            </w:r>
          </w:p>
        </w:tc>
        <w:tc>
          <w:tcPr>
            <w:tcW w:w="4819" w:type="dxa"/>
          </w:tcPr>
          <w:p w14:paraId="31D656C8" w14:textId="77777777" w:rsidR="007B3626" w:rsidRDefault="007B3626">
            <w:pPr>
              <w:pStyle w:val="ConsPlusNormal"/>
            </w:pPr>
            <w:r>
              <w:t>средства для лечения нематодозов</w:t>
            </w:r>
          </w:p>
        </w:tc>
        <w:tc>
          <w:tcPr>
            <w:tcW w:w="4592" w:type="dxa"/>
          </w:tcPr>
          <w:p w14:paraId="06CC0124" w14:textId="77777777" w:rsidR="007B3626" w:rsidRDefault="007B3626">
            <w:pPr>
              <w:pStyle w:val="ConsPlusNormal"/>
            </w:pPr>
          </w:p>
        </w:tc>
        <w:tc>
          <w:tcPr>
            <w:tcW w:w="3742" w:type="dxa"/>
          </w:tcPr>
          <w:p w14:paraId="5B547B52" w14:textId="77777777" w:rsidR="007B3626" w:rsidRDefault="007B3626">
            <w:pPr>
              <w:pStyle w:val="ConsPlusNormal"/>
            </w:pPr>
          </w:p>
        </w:tc>
      </w:tr>
      <w:tr w:rsidR="007B3626" w14:paraId="7699AF14" w14:textId="77777777">
        <w:tc>
          <w:tcPr>
            <w:tcW w:w="4309" w:type="dxa"/>
          </w:tcPr>
          <w:p w14:paraId="0C0E88F3" w14:textId="77777777" w:rsidR="007B3626" w:rsidRDefault="007B3626">
            <w:pPr>
              <w:pStyle w:val="ConsPlusNormal"/>
              <w:jc w:val="center"/>
            </w:pPr>
            <w:r>
              <w:lastRenderedPageBreak/>
              <w:t>P02CA</w:t>
            </w:r>
          </w:p>
        </w:tc>
        <w:tc>
          <w:tcPr>
            <w:tcW w:w="4819" w:type="dxa"/>
          </w:tcPr>
          <w:p w14:paraId="24A896FD" w14:textId="77777777" w:rsidR="007B3626" w:rsidRDefault="007B3626">
            <w:pPr>
              <w:pStyle w:val="ConsPlusNormal"/>
            </w:pPr>
            <w:r>
              <w:t>производные бензимидазола</w:t>
            </w:r>
          </w:p>
        </w:tc>
        <w:tc>
          <w:tcPr>
            <w:tcW w:w="4592" w:type="dxa"/>
          </w:tcPr>
          <w:p w14:paraId="72B5310A" w14:textId="77777777" w:rsidR="007B3626" w:rsidRDefault="007B3626">
            <w:pPr>
              <w:pStyle w:val="ConsPlusNormal"/>
            </w:pPr>
            <w:r>
              <w:t>мебендазол</w:t>
            </w:r>
          </w:p>
        </w:tc>
        <w:tc>
          <w:tcPr>
            <w:tcW w:w="3742" w:type="dxa"/>
          </w:tcPr>
          <w:p w14:paraId="2C273143" w14:textId="77777777" w:rsidR="007B3626" w:rsidRDefault="007B3626">
            <w:pPr>
              <w:pStyle w:val="ConsPlusNormal"/>
            </w:pPr>
            <w:r>
              <w:t>твердые лекарственные формы для приема внутрь с обычным высвобождением</w:t>
            </w:r>
          </w:p>
        </w:tc>
      </w:tr>
      <w:tr w:rsidR="007B3626" w14:paraId="43091377" w14:textId="77777777">
        <w:tc>
          <w:tcPr>
            <w:tcW w:w="4309" w:type="dxa"/>
          </w:tcPr>
          <w:p w14:paraId="00DE8702" w14:textId="77777777" w:rsidR="007B3626" w:rsidRDefault="007B3626">
            <w:pPr>
              <w:pStyle w:val="ConsPlusNormal"/>
              <w:jc w:val="center"/>
            </w:pPr>
            <w:r>
              <w:t>P02CC</w:t>
            </w:r>
          </w:p>
        </w:tc>
        <w:tc>
          <w:tcPr>
            <w:tcW w:w="4819" w:type="dxa"/>
          </w:tcPr>
          <w:p w14:paraId="73EE0B33" w14:textId="77777777" w:rsidR="007B3626" w:rsidRDefault="007B3626">
            <w:pPr>
              <w:pStyle w:val="ConsPlusNormal"/>
            </w:pPr>
            <w:r>
              <w:t>производные тетрагидропиримидина</w:t>
            </w:r>
          </w:p>
        </w:tc>
        <w:tc>
          <w:tcPr>
            <w:tcW w:w="4592" w:type="dxa"/>
          </w:tcPr>
          <w:p w14:paraId="0E309B91" w14:textId="77777777" w:rsidR="007B3626" w:rsidRDefault="007B3626">
            <w:pPr>
              <w:pStyle w:val="ConsPlusNormal"/>
            </w:pPr>
            <w:r>
              <w:t>пирантел</w:t>
            </w:r>
          </w:p>
        </w:tc>
        <w:tc>
          <w:tcPr>
            <w:tcW w:w="3742" w:type="dxa"/>
          </w:tcPr>
          <w:p w14:paraId="79CCC83D" w14:textId="77777777" w:rsidR="007B3626" w:rsidRDefault="007B3626">
            <w:pPr>
              <w:pStyle w:val="ConsPlusNormal"/>
            </w:pPr>
            <w:r>
              <w:t>жидкие лекарственные формы для приема внутрь;</w:t>
            </w:r>
          </w:p>
          <w:p w14:paraId="402ABFB3" w14:textId="77777777" w:rsidR="007B3626" w:rsidRDefault="007B3626">
            <w:pPr>
              <w:pStyle w:val="ConsPlusNormal"/>
            </w:pPr>
            <w:r>
              <w:t>твердые лекарственные формы для приема внутрь с обычным высвобождением</w:t>
            </w:r>
          </w:p>
        </w:tc>
      </w:tr>
      <w:tr w:rsidR="007B3626" w14:paraId="4E77500A" w14:textId="77777777">
        <w:tc>
          <w:tcPr>
            <w:tcW w:w="4309" w:type="dxa"/>
          </w:tcPr>
          <w:p w14:paraId="4E3C831D" w14:textId="77777777" w:rsidR="007B3626" w:rsidRDefault="007B3626">
            <w:pPr>
              <w:pStyle w:val="ConsPlusNormal"/>
              <w:jc w:val="center"/>
            </w:pPr>
            <w:r>
              <w:t>P02CE</w:t>
            </w:r>
          </w:p>
        </w:tc>
        <w:tc>
          <w:tcPr>
            <w:tcW w:w="4819" w:type="dxa"/>
          </w:tcPr>
          <w:p w14:paraId="027EC2EF" w14:textId="77777777" w:rsidR="007B3626" w:rsidRDefault="007B3626">
            <w:pPr>
              <w:pStyle w:val="ConsPlusNormal"/>
            </w:pPr>
            <w:r>
              <w:t>производные имидазотиазола</w:t>
            </w:r>
          </w:p>
        </w:tc>
        <w:tc>
          <w:tcPr>
            <w:tcW w:w="4592" w:type="dxa"/>
          </w:tcPr>
          <w:p w14:paraId="540904AB" w14:textId="77777777" w:rsidR="007B3626" w:rsidRDefault="007B3626">
            <w:pPr>
              <w:pStyle w:val="ConsPlusNormal"/>
            </w:pPr>
            <w:r>
              <w:t>левамизол</w:t>
            </w:r>
          </w:p>
        </w:tc>
        <w:tc>
          <w:tcPr>
            <w:tcW w:w="3742" w:type="dxa"/>
          </w:tcPr>
          <w:p w14:paraId="7904F6A7" w14:textId="77777777" w:rsidR="007B3626" w:rsidRDefault="007B3626">
            <w:pPr>
              <w:pStyle w:val="ConsPlusNormal"/>
            </w:pPr>
            <w:r>
              <w:t>твердые лекарственные формы для приема внутрь с обычным высвобождением</w:t>
            </w:r>
          </w:p>
        </w:tc>
      </w:tr>
      <w:tr w:rsidR="007B3626" w14:paraId="46212AB4" w14:textId="77777777">
        <w:tc>
          <w:tcPr>
            <w:tcW w:w="4309" w:type="dxa"/>
          </w:tcPr>
          <w:p w14:paraId="524674B6" w14:textId="77777777" w:rsidR="007B3626" w:rsidRDefault="007B3626">
            <w:pPr>
              <w:pStyle w:val="ConsPlusNormal"/>
              <w:jc w:val="center"/>
              <w:outlineLvl w:val="3"/>
            </w:pPr>
            <w:r>
              <w:t>P03</w:t>
            </w:r>
          </w:p>
        </w:tc>
        <w:tc>
          <w:tcPr>
            <w:tcW w:w="4819" w:type="dxa"/>
          </w:tcPr>
          <w:p w14:paraId="73F8453A" w14:textId="77777777" w:rsidR="007B3626" w:rsidRDefault="007B3626">
            <w:pPr>
              <w:pStyle w:val="ConsPlusNormal"/>
            </w:pPr>
            <w:r>
              <w:t>средства для уничтожения эктопаразитов (включая чесоточного клеща), инсектициды и репелленты</w:t>
            </w:r>
          </w:p>
        </w:tc>
        <w:tc>
          <w:tcPr>
            <w:tcW w:w="4592" w:type="dxa"/>
          </w:tcPr>
          <w:p w14:paraId="1684BD7B" w14:textId="77777777" w:rsidR="007B3626" w:rsidRDefault="007B3626">
            <w:pPr>
              <w:pStyle w:val="ConsPlusNormal"/>
            </w:pPr>
          </w:p>
        </w:tc>
        <w:tc>
          <w:tcPr>
            <w:tcW w:w="3742" w:type="dxa"/>
          </w:tcPr>
          <w:p w14:paraId="7D65D173" w14:textId="77777777" w:rsidR="007B3626" w:rsidRDefault="007B3626">
            <w:pPr>
              <w:pStyle w:val="ConsPlusNormal"/>
            </w:pPr>
          </w:p>
        </w:tc>
      </w:tr>
      <w:tr w:rsidR="007B3626" w14:paraId="49EAB72D" w14:textId="77777777">
        <w:tc>
          <w:tcPr>
            <w:tcW w:w="4309" w:type="dxa"/>
          </w:tcPr>
          <w:p w14:paraId="01701409" w14:textId="77777777" w:rsidR="007B3626" w:rsidRDefault="007B3626">
            <w:pPr>
              <w:pStyle w:val="ConsPlusNormal"/>
              <w:jc w:val="center"/>
            </w:pPr>
            <w:r>
              <w:t>P03A</w:t>
            </w:r>
          </w:p>
        </w:tc>
        <w:tc>
          <w:tcPr>
            <w:tcW w:w="4819" w:type="dxa"/>
          </w:tcPr>
          <w:p w14:paraId="43BD4C2D" w14:textId="77777777" w:rsidR="007B3626" w:rsidRDefault="007B3626">
            <w:pPr>
              <w:pStyle w:val="ConsPlusNormal"/>
            </w:pPr>
            <w:r>
              <w:t>средства для уничтожения эктопаразитов, включая чесоточного клеща</w:t>
            </w:r>
          </w:p>
        </w:tc>
        <w:tc>
          <w:tcPr>
            <w:tcW w:w="4592" w:type="dxa"/>
          </w:tcPr>
          <w:p w14:paraId="502028F3" w14:textId="77777777" w:rsidR="007B3626" w:rsidRDefault="007B3626">
            <w:pPr>
              <w:pStyle w:val="ConsPlusNormal"/>
            </w:pPr>
          </w:p>
        </w:tc>
        <w:tc>
          <w:tcPr>
            <w:tcW w:w="3742" w:type="dxa"/>
          </w:tcPr>
          <w:p w14:paraId="7CCFC5F8" w14:textId="77777777" w:rsidR="007B3626" w:rsidRDefault="007B3626">
            <w:pPr>
              <w:pStyle w:val="ConsPlusNormal"/>
            </w:pPr>
          </w:p>
        </w:tc>
      </w:tr>
      <w:tr w:rsidR="007B3626" w14:paraId="08F3CA2D" w14:textId="77777777">
        <w:tc>
          <w:tcPr>
            <w:tcW w:w="4309" w:type="dxa"/>
          </w:tcPr>
          <w:p w14:paraId="4C820B65" w14:textId="77777777" w:rsidR="007B3626" w:rsidRDefault="007B3626">
            <w:pPr>
              <w:pStyle w:val="ConsPlusNormal"/>
              <w:jc w:val="center"/>
            </w:pPr>
            <w:r>
              <w:t>P03AX</w:t>
            </w:r>
          </w:p>
        </w:tc>
        <w:tc>
          <w:tcPr>
            <w:tcW w:w="4819" w:type="dxa"/>
          </w:tcPr>
          <w:p w14:paraId="33FBF78F" w14:textId="77777777" w:rsidR="007B3626" w:rsidRDefault="007B3626">
            <w:pPr>
              <w:pStyle w:val="ConsPlusNormal"/>
            </w:pPr>
            <w:r>
              <w:t>другие средства для уничтожения эктопаразитов, включая чесоточного клеща</w:t>
            </w:r>
          </w:p>
        </w:tc>
        <w:tc>
          <w:tcPr>
            <w:tcW w:w="4592" w:type="dxa"/>
          </w:tcPr>
          <w:p w14:paraId="645508EE" w14:textId="77777777" w:rsidR="007B3626" w:rsidRDefault="007B3626">
            <w:pPr>
              <w:pStyle w:val="ConsPlusNormal"/>
            </w:pPr>
            <w:r>
              <w:t>бензилбензоат</w:t>
            </w:r>
          </w:p>
        </w:tc>
        <w:tc>
          <w:tcPr>
            <w:tcW w:w="3742" w:type="dxa"/>
          </w:tcPr>
          <w:p w14:paraId="2D448674" w14:textId="77777777" w:rsidR="007B3626" w:rsidRDefault="007B3626">
            <w:pPr>
              <w:pStyle w:val="ConsPlusNormal"/>
            </w:pPr>
            <w:r>
              <w:t>жидкие лекарственные формы для наружного применения;</w:t>
            </w:r>
          </w:p>
          <w:p w14:paraId="38E6CA83" w14:textId="77777777" w:rsidR="007B3626" w:rsidRDefault="007B3626">
            <w:pPr>
              <w:pStyle w:val="ConsPlusNormal"/>
            </w:pPr>
            <w:r>
              <w:t>мягкие лекарственные формы для наружного применения</w:t>
            </w:r>
          </w:p>
        </w:tc>
      </w:tr>
      <w:tr w:rsidR="007B3626" w14:paraId="7DD790E2" w14:textId="77777777">
        <w:tc>
          <w:tcPr>
            <w:tcW w:w="4309" w:type="dxa"/>
          </w:tcPr>
          <w:p w14:paraId="0B9FD7E0" w14:textId="77777777" w:rsidR="007B3626" w:rsidRDefault="007B3626">
            <w:pPr>
              <w:pStyle w:val="ConsPlusNormal"/>
              <w:jc w:val="center"/>
              <w:outlineLvl w:val="2"/>
            </w:pPr>
            <w:r>
              <w:t>R</w:t>
            </w:r>
          </w:p>
        </w:tc>
        <w:tc>
          <w:tcPr>
            <w:tcW w:w="4819" w:type="dxa"/>
          </w:tcPr>
          <w:p w14:paraId="0E295058" w14:textId="77777777" w:rsidR="007B3626" w:rsidRDefault="007B3626">
            <w:pPr>
              <w:pStyle w:val="ConsPlusNormal"/>
            </w:pPr>
            <w:r>
              <w:t>дыхательная система</w:t>
            </w:r>
          </w:p>
        </w:tc>
        <w:tc>
          <w:tcPr>
            <w:tcW w:w="4592" w:type="dxa"/>
          </w:tcPr>
          <w:p w14:paraId="61FBFAA3" w14:textId="77777777" w:rsidR="007B3626" w:rsidRDefault="007B3626">
            <w:pPr>
              <w:pStyle w:val="ConsPlusNormal"/>
            </w:pPr>
          </w:p>
        </w:tc>
        <w:tc>
          <w:tcPr>
            <w:tcW w:w="3742" w:type="dxa"/>
          </w:tcPr>
          <w:p w14:paraId="1ACB21AC" w14:textId="77777777" w:rsidR="007B3626" w:rsidRDefault="007B3626">
            <w:pPr>
              <w:pStyle w:val="ConsPlusNormal"/>
            </w:pPr>
          </w:p>
        </w:tc>
      </w:tr>
      <w:tr w:rsidR="007B3626" w14:paraId="449C2C60" w14:textId="77777777">
        <w:tc>
          <w:tcPr>
            <w:tcW w:w="4309" w:type="dxa"/>
          </w:tcPr>
          <w:p w14:paraId="51DE204B" w14:textId="77777777" w:rsidR="007B3626" w:rsidRDefault="007B3626">
            <w:pPr>
              <w:pStyle w:val="ConsPlusNormal"/>
              <w:jc w:val="center"/>
              <w:outlineLvl w:val="3"/>
            </w:pPr>
            <w:r>
              <w:t>R01</w:t>
            </w:r>
          </w:p>
        </w:tc>
        <w:tc>
          <w:tcPr>
            <w:tcW w:w="4819" w:type="dxa"/>
          </w:tcPr>
          <w:p w14:paraId="5189B031" w14:textId="77777777" w:rsidR="007B3626" w:rsidRDefault="007B3626">
            <w:pPr>
              <w:pStyle w:val="ConsPlusNormal"/>
            </w:pPr>
            <w:r>
              <w:t>препараты для лечения заболеваний носа</w:t>
            </w:r>
          </w:p>
        </w:tc>
        <w:tc>
          <w:tcPr>
            <w:tcW w:w="4592" w:type="dxa"/>
          </w:tcPr>
          <w:p w14:paraId="2A392490" w14:textId="77777777" w:rsidR="007B3626" w:rsidRDefault="007B3626">
            <w:pPr>
              <w:pStyle w:val="ConsPlusNormal"/>
            </w:pPr>
          </w:p>
        </w:tc>
        <w:tc>
          <w:tcPr>
            <w:tcW w:w="3742" w:type="dxa"/>
          </w:tcPr>
          <w:p w14:paraId="6D3C7D34" w14:textId="77777777" w:rsidR="007B3626" w:rsidRDefault="007B3626">
            <w:pPr>
              <w:pStyle w:val="ConsPlusNormal"/>
            </w:pPr>
          </w:p>
        </w:tc>
      </w:tr>
      <w:tr w:rsidR="007B3626" w14:paraId="7767C3CD" w14:textId="77777777">
        <w:tc>
          <w:tcPr>
            <w:tcW w:w="4309" w:type="dxa"/>
          </w:tcPr>
          <w:p w14:paraId="365F3BB6" w14:textId="77777777" w:rsidR="007B3626" w:rsidRDefault="007B3626">
            <w:pPr>
              <w:pStyle w:val="ConsPlusNormal"/>
              <w:jc w:val="center"/>
            </w:pPr>
            <w:r>
              <w:t>R01A</w:t>
            </w:r>
          </w:p>
        </w:tc>
        <w:tc>
          <w:tcPr>
            <w:tcW w:w="4819" w:type="dxa"/>
          </w:tcPr>
          <w:p w14:paraId="7E8290FA" w14:textId="77777777" w:rsidR="007B3626" w:rsidRDefault="007B3626">
            <w:pPr>
              <w:pStyle w:val="ConsPlusNormal"/>
            </w:pPr>
            <w:r>
              <w:t>деконгестанты и другие препараты для местного применения</w:t>
            </w:r>
          </w:p>
        </w:tc>
        <w:tc>
          <w:tcPr>
            <w:tcW w:w="4592" w:type="dxa"/>
          </w:tcPr>
          <w:p w14:paraId="7200BB2E" w14:textId="77777777" w:rsidR="007B3626" w:rsidRDefault="007B3626">
            <w:pPr>
              <w:pStyle w:val="ConsPlusNormal"/>
            </w:pPr>
          </w:p>
        </w:tc>
        <w:tc>
          <w:tcPr>
            <w:tcW w:w="3742" w:type="dxa"/>
          </w:tcPr>
          <w:p w14:paraId="2119D75D" w14:textId="77777777" w:rsidR="007B3626" w:rsidRDefault="007B3626">
            <w:pPr>
              <w:pStyle w:val="ConsPlusNormal"/>
            </w:pPr>
          </w:p>
        </w:tc>
      </w:tr>
      <w:tr w:rsidR="007B3626" w14:paraId="5A39A41B" w14:textId="77777777">
        <w:tc>
          <w:tcPr>
            <w:tcW w:w="4309" w:type="dxa"/>
          </w:tcPr>
          <w:p w14:paraId="62CF9871" w14:textId="77777777" w:rsidR="007B3626" w:rsidRDefault="007B3626">
            <w:pPr>
              <w:pStyle w:val="ConsPlusNormal"/>
              <w:jc w:val="center"/>
            </w:pPr>
            <w:r>
              <w:t>R01AA</w:t>
            </w:r>
          </w:p>
        </w:tc>
        <w:tc>
          <w:tcPr>
            <w:tcW w:w="4819" w:type="dxa"/>
          </w:tcPr>
          <w:p w14:paraId="51180263" w14:textId="77777777" w:rsidR="007B3626" w:rsidRDefault="007B3626">
            <w:pPr>
              <w:pStyle w:val="ConsPlusNormal"/>
            </w:pPr>
            <w:r>
              <w:t>симпатомиметики</w:t>
            </w:r>
          </w:p>
        </w:tc>
        <w:tc>
          <w:tcPr>
            <w:tcW w:w="4592" w:type="dxa"/>
          </w:tcPr>
          <w:p w14:paraId="212079EA" w14:textId="77777777" w:rsidR="007B3626" w:rsidRDefault="007B3626">
            <w:pPr>
              <w:pStyle w:val="ConsPlusNormal"/>
            </w:pPr>
            <w:r>
              <w:t>ксилометазолин</w:t>
            </w:r>
          </w:p>
        </w:tc>
        <w:tc>
          <w:tcPr>
            <w:tcW w:w="3742" w:type="dxa"/>
          </w:tcPr>
          <w:p w14:paraId="75F1D9B3" w14:textId="77777777" w:rsidR="007B3626" w:rsidRDefault="007B3626">
            <w:pPr>
              <w:pStyle w:val="ConsPlusNormal"/>
            </w:pPr>
            <w:r>
              <w:t>жидкие лекарственные формы для местного назального применения</w:t>
            </w:r>
          </w:p>
        </w:tc>
      </w:tr>
      <w:tr w:rsidR="007B3626" w14:paraId="5DF67B8D" w14:textId="77777777">
        <w:tc>
          <w:tcPr>
            <w:tcW w:w="4309" w:type="dxa"/>
          </w:tcPr>
          <w:p w14:paraId="70599837" w14:textId="77777777" w:rsidR="007B3626" w:rsidRDefault="007B3626">
            <w:pPr>
              <w:pStyle w:val="ConsPlusNormal"/>
              <w:jc w:val="center"/>
              <w:outlineLvl w:val="3"/>
            </w:pPr>
            <w:r>
              <w:lastRenderedPageBreak/>
              <w:t>R02</w:t>
            </w:r>
          </w:p>
        </w:tc>
        <w:tc>
          <w:tcPr>
            <w:tcW w:w="4819" w:type="dxa"/>
          </w:tcPr>
          <w:p w14:paraId="38317236" w14:textId="77777777" w:rsidR="007B3626" w:rsidRDefault="007B3626">
            <w:pPr>
              <w:pStyle w:val="ConsPlusNormal"/>
            </w:pPr>
            <w:r>
              <w:t>препараты для лечения заболеваний горла</w:t>
            </w:r>
          </w:p>
        </w:tc>
        <w:tc>
          <w:tcPr>
            <w:tcW w:w="4592" w:type="dxa"/>
          </w:tcPr>
          <w:p w14:paraId="5BF761C0" w14:textId="77777777" w:rsidR="007B3626" w:rsidRDefault="007B3626">
            <w:pPr>
              <w:pStyle w:val="ConsPlusNormal"/>
            </w:pPr>
          </w:p>
        </w:tc>
        <w:tc>
          <w:tcPr>
            <w:tcW w:w="3742" w:type="dxa"/>
          </w:tcPr>
          <w:p w14:paraId="3C6DDE50" w14:textId="77777777" w:rsidR="007B3626" w:rsidRDefault="007B3626">
            <w:pPr>
              <w:pStyle w:val="ConsPlusNormal"/>
            </w:pPr>
          </w:p>
        </w:tc>
      </w:tr>
      <w:tr w:rsidR="007B3626" w14:paraId="5318868B" w14:textId="77777777">
        <w:tc>
          <w:tcPr>
            <w:tcW w:w="4309" w:type="dxa"/>
          </w:tcPr>
          <w:p w14:paraId="53EEBDEB" w14:textId="77777777" w:rsidR="007B3626" w:rsidRDefault="007B3626">
            <w:pPr>
              <w:pStyle w:val="ConsPlusNormal"/>
              <w:jc w:val="center"/>
            </w:pPr>
            <w:r>
              <w:t>R02A</w:t>
            </w:r>
          </w:p>
        </w:tc>
        <w:tc>
          <w:tcPr>
            <w:tcW w:w="4819" w:type="dxa"/>
          </w:tcPr>
          <w:p w14:paraId="08F8B737" w14:textId="77777777" w:rsidR="007B3626" w:rsidRDefault="007B3626">
            <w:pPr>
              <w:pStyle w:val="ConsPlusNormal"/>
            </w:pPr>
            <w:r>
              <w:t>препараты для лечения заболеваний горла</w:t>
            </w:r>
          </w:p>
        </w:tc>
        <w:tc>
          <w:tcPr>
            <w:tcW w:w="4592" w:type="dxa"/>
          </w:tcPr>
          <w:p w14:paraId="48998076" w14:textId="77777777" w:rsidR="007B3626" w:rsidRDefault="007B3626">
            <w:pPr>
              <w:pStyle w:val="ConsPlusNormal"/>
            </w:pPr>
          </w:p>
        </w:tc>
        <w:tc>
          <w:tcPr>
            <w:tcW w:w="3742" w:type="dxa"/>
          </w:tcPr>
          <w:p w14:paraId="43E213A5" w14:textId="77777777" w:rsidR="007B3626" w:rsidRDefault="007B3626">
            <w:pPr>
              <w:pStyle w:val="ConsPlusNormal"/>
            </w:pPr>
          </w:p>
        </w:tc>
      </w:tr>
      <w:tr w:rsidR="007B3626" w14:paraId="44645C41" w14:textId="77777777">
        <w:tc>
          <w:tcPr>
            <w:tcW w:w="4309" w:type="dxa"/>
          </w:tcPr>
          <w:p w14:paraId="6EEE6805" w14:textId="77777777" w:rsidR="007B3626" w:rsidRDefault="007B3626">
            <w:pPr>
              <w:pStyle w:val="ConsPlusNormal"/>
              <w:jc w:val="center"/>
            </w:pPr>
            <w:r>
              <w:t>R02AA</w:t>
            </w:r>
          </w:p>
        </w:tc>
        <w:tc>
          <w:tcPr>
            <w:tcW w:w="4819" w:type="dxa"/>
          </w:tcPr>
          <w:p w14:paraId="4B198CBD" w14:textId="77777777" w:rsidR="007B3626" w:rsidRDefault="007B3626">
            <w:pPr>
              <w:pStyle w:val="ConsPlusNormal"/>
            </w:pPr>
            <w:r>
              <w:t>антисептики</w:t>
            </w:r>
          </w:p>
        </w:tc>
        <w:tc>
          <w:tcPr>
            <w:tcW w:w="4592" w:type="dxa"/>
          </w:tcPr>
          <w:p w14:paraId="2E39117E" w14:textId="77777777" w:rsidR="007B3626" w:rsidRDefault="007B3626">
            <w:pPr>
              <w:pStyle w:val="ConsPlusNormal"/>
            </w:pPr>
            <w:r>
              <w:t>йод + калия йодид + глицерол</w:t>
            </w:r>
          </w:p>
        </w:tc>
        <w:tc>
          <w:tcPr>
            <w:tcW w:w="3742" w:type="dxa"/>
          </w:tcPr>
          <w:p w14:paraId="5E60D8A7" w14:textId="77777777" w:rsidR="007B3626" w:rsidRDefault="007B3626">
            <w:pPr>
              <w:pStyle w:val="ConsPlusNormal"/>
            </w:pPr>
            <w:r>
              <w:t>жидкие лекарственные формы для местного применения</w:t>
            </w:r>
          </w:p>
        </w:tc>
      </w:tr>
      <w:tr w:rsidR="007B3626" w14:paraId="2D966EAE" w14:textId="77777777">
        <w:tc>
          <w:tcPr>
            <w:tcW w:w="4309" w:type="dxa"/>
          </w:tcPr>
          <w:p w14:paraId="5933FE6E" w14:textId="77777777" w:rsidR="007B3626" w:rsidRDefault="007B3626">
            <w:pPr>
              <w:pStyle w:val="ConsPlusNormal"/>
              <w:jc w:val="center"/>
              <w:outlineLvl w:val="3"/>
            </w:pPr>
            <w:r>
              <w:t>R03</w:t>
            </w:r>
          </w:p>
        </w:tc>
        <w:tc>
          <w:tcPr>
            <w:tcW w:w="4819" w:type="dxa"/>
          </w:tcPr>
          <w:p w14:paraId="3AB4B37A" w14:textId="77777777" w:rsidR="007B3626" w:rsidRDefault="007B3626">
            <w:pPr>
              <w:pStyle w:val="ConsPlusNormal"/>
            </w:pPr>
            <w:r>
              <w:t>средства для лечения обструктивных заболеваний дыхательных путей</w:t>
            </w:r>
          </w:p>
        </w:tc>
        <w:tc>
          <w:tcPr>
            <w:tcW w:w="4592" w:type="dxa"/>
          </w:tcPr>
          <w:p w14:paraId="41563047" w14:textId="77777777" w:rsidR="007B3626" w:rsidRDefault="007B3626">
            <w:pPr>
              <w:pStyle w:val="ConsPlusNormal"/>
            </w:pPr>
          </w:p>
        </w:tc>
        <w:tc>
          <w:tcPr>
            <w:tcW w:w="3742" w:type="dxa"/>
          </w:tcPr>
          <w:p w14:paraId="2286EF48" w14:textId="77777777" w:rsidR="007B3626" w:rsidRDefault="007B3626">
            <w:pPr>
              <w:pStyle w:val="ConsPlusNormal"/>
            </w:pPr>
          </w:p>
        </w:tc>
      </w:tr>
      <w:tr w:rsidR="007B3626" w14:paraId="2993343F" w14:textId="77777777">
        <w:tc>
          <w:tcPr>
            <w:tcW w:w="4309" w:type="dxa"/>
          </w:tcPr>
          <w:p w14:paraId="7F20D4A9" w14:textId="77777777" w:rsidR="007B3626" w:rsidRDefault="007B3626">
            <w:pPr>
              <w:pStyle w:val="ConsPlusNormal"/>
              <w:jc w:val="center"/>
            </w:pPr>
            <w:r>
              <w:t>R03A</w:t>
            </w:r>
          </w:p>
        </w:tc>
        <w:tc>
          <w:tcPr>
            <w:tcW w:w="4819" w:type="dxa"/>
          </w:tcPr>
          <w:p w14:paraId="298B543A" w14:textId="77777777" w:rsidR="007B3626" w:rsidRDefault="007B3626">
            <w:pPr>
              <w:pStyle w:val="ConsPlusNormal"/>
            </w:pPr>
            <w:r>
              <w:t>адренергические средства для ингаляционного введения</w:t>
            </w:r>
          </w:p>
        </w:tc>
        <w:tc>
          <w:tcPr>
            <w:tcW w:w="4592" w:type="dxa"/>
          </w:tcPr>
          <w:p w14:paraId="612B0039" w14:textId="77777777" w:rsidR="007B3626" w:rsidRDefault="007B3626">
            <w:pPr>
              <w:pStyle w:val="ConsPlusNormal"/>
            </w:pPr>
          </w:p>
        </w:tc>
        <w:tc>
          <w:tcPr>
            <w:tcW w:w="3742" w:type="dxa"/>
          </w:tcPr>
          <w:p w14:paraId="49B46BAA" w14:textId="77777777" w:rsidR="007B3626" w:rsidRDefault="007B3626">
            <w:pPr>
              <w:pStyle w:val="ConsPlusNormal"/>
            </w:pPr>
          </w:p>
        </w:tc>
      </w:tr>
      <w:tr w:rsidR="007B3626" w14:paraId="6991E897" w14:textId="77777777">
        <w:tc>
          <w:tcPr>
            <w:tcW w:w="4309" w:type="dxa"/>
            <w:vMerge w:val="restart"/>
          </w:tcPr>
          <w:p w14:paraId="0F482669" w14:textId="77777777" w:rsidR="007B3626" w:rsidRDefault="007B3626">
            <w:pPr>
              <w:pStyle w:val="ConsPlusNormal"/>
              <w:jc w:val="center"/>
            </w:pPr>
            <w:r>
              <w:t>R03AC</w:t>
            </w:r>
          </w:p>
        </w:tc>
        <w:tc>
          <w:tcPr>
            <w:tcW w:w="4819" w:type="dxa"/>
            <w:vMerge w:val="restart"/>
          </w:tcPr>
          <w:p w14:paraId="5DF65599" w14:textId="77777777" w:rsidR="007B3626" w:rsidRDefault="007B3626">
            <w:pPr>
              <w:pStyle w:val="ConsPlusNormal"/>
            </w:pPr>
            <w:r>
              <w:t>селективные бета2-адреномиметики</w:t>
            </w:r>
          </w:p>
        </w:tc>
        <w:tc>
          <w:tcPr>
            <w:tcW w:w="4592" w:type="dxa"/>
          </w:tcPr>
          <w:p w14:paraId="4E3EA50C" w14:textId="77777777" w:rsidR="007B3626" w:rsidRDefault="007B3626">
            <w:pPr>
              <w:pStyle w:val="ConsPlusNormal"/>
            </w:pPr>
            <w:r>
              <w:t>индакатерол</w:t>
            </w:r>
          </w:p>
        </w:tc>
        <w:tc>
          <w:tcPr>
            <w:tcW w:w="3742" w:type="dxa"/>
          </w:tcPr>
          <w:p w14:paraId="544EAEBA" w14:textId="77777777" w:rsidR="007B3626" w:rsidRDefault="007B3626">
            <w:pPr>
              <w:pStyle w:val="ConsPlusNormal"/>
            </w:pPr>
            <w:r>
              <w:t>лекарственные формы для ингаляционного применения</w:t>
            </w:r>
          </w:p>
        </w:tc>
      </w:tr>
      <w:tr w:rsidR="007B3626" w14:paraId="6B4ECCAB" w14:textId="77777777">
        <w:tc>
          <w:tcPr>
            <w:tcW w:w="0" w:type="auto"/>
            <w:vMerge/>
          </w:tcPr>
          <w:p w14:paraId="1D94CC96" w14:textId="77777777" w:rsidR="007B3626" w:rsidRDefault="007B3626">
            <w:pPr>
              <w:pStyle w:val="ConsPlusNormal"/>
            </w:pPr>
          </w:p>
        </w:tc>
        <w:tc>
          <w:tcPr>
            <w:tcW w:w="0" w:type="auto"/>
            <w:vMerge/>
          </w:tcPr>
          <w:p w14:paraId="70796743" w14:textId="77777777" w:rsidR="007B3626" w:rsidRDefault="007B3626">
            <w:pPr>
              <w:pStyle w:val="ConsPlusNormal"/>
            </w:pPr>
          </w:p>
        </w:tc>
        <w:tc>
          <w:tcPr>
            <w:tcW w:w="4592" w:type="dxa"/>
          </w:tcPr>
          <w:p w14:paraId="7C7B6E32" w14:textId="77777777" w:rsidR="007B3626" w:rsidRDefault="007B3626">
            <w:pPr>
              <w:pStyle w:val="ConsPlusNormal"/>
            </w:pPr>
            <w:r>
              <w:t>сальбутамол</w:t>
            </w:r>
          </w:p>
        </w:tc>
        <w:tc>
          <w:tcPr>
            <w:tcW w:w="3742" w:type="dxa"/>
          </w:tcPr>
          <w:p w14:paraId="263F73EB" w14:textId="77777777" w:rsidR="007B3626" w:rsidRDefault="007B3626">
            <w:pPr>
              <w:pStyle w:val="ConsPlusNormal"/>
            </w:pPr>
            <w:r>
              <w:t>лекарственные формы для ингаляционного применения</w:t>
            </w:r>
          </w:p>
        </w:tc>
      </w:tr>
      <w:tr w:rsidR="007B3626" w14:paraId="39518768" w14:textId="77777777">
        <w:tc>
          <w:tcPr>
            <w:tcW w:w="0" w:type="auto"/>
            <w:vMerge/>
          </w:tcPr>
          <w:p w14:paraId="490EB534" w14:textId="77777777" w:rsidR="007B3626" w:rsidRDefault="007B3626">
            <w:pPr>
              <w:pStyle w:val="ConsPlusNormal"/>
            </w:pPr>
          </w:p>
        </w:tc>
        <w:tc>
          <w:tcPr>
            <w:tcW w:w="0" w:type="auto"/>
            <w:vMerge/>
          </w:tcPr>
          <w:p w14:paraId="544A7A1C" w14:textId="77777777" w:rsidR="007B3626" w:rsidRDefault="007B3626">
            <w:pPr>
              <w:pStyle w:val="ConsPlusNormal"/>
            </w:pPr>
          </w:p>
        </w:tc>
        <w:tc>
          <w:tcPr>
            <w:tcW w:w="4592" w:type="dxa"/>
          </w:tcPr>
          <w:p w14:paraId="483B656E" w14:textId="77777777" w:rsidR="007B3626" w:rsidRDefault="007B3626">
            <w:pPr>
              <w:pStyle w:val="ConsPlusNormal"/>
            </w:pPr>
            <w:r>
              <w:t>формотерол</w:t>
            </w:r>
          </w:p>
        </w:tc>
        <w:tc>
          <w:tcPr>
            <w:tcW w:w="3742" w:type="dxa"/>
          </w:tcPr>
          <w:p w14:paraId="29AEFDF6" w14:textId="77777777" w:rsidR="007B3626" w:rsidRDefault="007B3626">
            <w:pPr>
              <w:pStyle w:val="ConsPlusNormal"/>
            </w:pPr>
            <w:r>
              <w:t>лекарственные формы для ингаляционного применения</w:t>
            </w:r>
          </w:p>
        </w:tc>
      </w:tr>
      <w:tr w:rsidR="007B3626" w14:paraId="1C61B00B" w14:textId="77777777">
        <w:tc>
          <w:tcPr>
            <w:tcW w:w="4309" w:type="dxa"/>
            <w:vMerge w:val="restart"/>
          </w:tcPr>
          <w:p w14:paraId="07C46DBD" w14:textId="77777777" w:rsidR="007B3626" w:rsidRDefault="007B3626">
            <w:pPr>
              <w:pStyle w:val="ConsPlusNormal"/>
              <w:jc w:val="center"/>
            </w:pPr>
            <w:r>
              <w:t>R03AK</w:t>
            </w:r>
          </w:p>
        </w:tc>
        <w:tc>
          <w:tcPr>
            <w:tcW w:w="4819" w:type="dxa"/>
            <w:vMerge w:val="restart"/>
          </w:tcPr>
          <w:p w14:paraId="15B28DAE" w14:textId="77777777" w:rsidR="007B3626" w:rsidRDefault="007B3626">
            <w:pPr>
              <w:pStyle w:val="ConsPlusNormal"/>
            </w:pPr>
            <w:r>
              <w:t>адренергические средства в комбинации с глюкокортикоидами или другими средствами, кроме антихолинергических средств</w:t>
            </w:r>
          </w:p>
        </w:tc>
        <w:tc>
          <w:tcPr>
            <w:tcW w:w="4592" w:type="dxa"/>
          </w:tcPr>
          <w:p w14:paraId="7DF21184" w14:textId="77777777" w:rsidR="007B3626" w:rsidRDefault="007B3626">
            <w:pPr>
              <w:pStyle w:val="ConsPlusNormal"/>
            </w:pPr>
            <w:r>
              <w:t>беклометазон + формотерол</w:t>
            </w:r>
          </w:p>
        </w:tc>
        <w:tc>
          <w:tcPr>
            <w:tcW w:w="3742" w:type="dxa"/>
          </w:tcPr>
          <w:p w14:paraId="4A96F5D4" w14:textId="77777777" w:rsidR="007B3626" w:rsidRDefault="007B3626">
            <w:pPr>
              <w:pStyle w:val="ConsPlusNormal"/>
            </w:pPr>
            <w:r>
              <w:t>лекарственные формы для ингаляционного применения</w:t>
            </w:r>
          </w:p>
        </w:tc>
      </w:tr>
      <w:tr w:rsidR="007B3626" w14:paraId="2D443A9E" w14:textId="77777777">
        <w:tc>
          <w:tcPr>
            <w:tcW w:w="0" w:type="auto"/>
            <w:vMerge/>
          </w:tcPr>
          <w:p w14:paraId="6AAB4A4B" w14:textId="77777777" w:rsidR="007B3626" w:rsidRDefault="007B3626">
            <w:pPr>
              <w:pStyle w:val="ConsPlusNormal"/>
            </w:pPr>
          </w:p>
        </w:tc>
        <w:tc>
          <w:tcPr>
            <w:tcW w:w="0" w:type="auto"/>
            <w:vMerge/>
          </w:tcPr>
          <w:p w14:paraId="484E1735" w14:textId="77777777" w:rsidR="007B3626" w:rsidRDefault="007B3626">
            <w:pPr>
              <w:pStyle w:val="ConsPlusNormal"/>
            </w:pPr>
          </w:p>
        </w:tc>
        <w:tc>
          <w:tcPr>
            <w:tcW w:w="4592" w:type="dxa"/>
          </w:tcPr>
          <w:p w14:paraId="76DD1EAC" w14:textId="77777777" w:rsidR="007B3626" w:rsidRDefault="007B3626">
            <w:pPr>
              <w:pStyle w:val="ConsPlusNormal"/>
            </w:pPr>
            <w:r>
              <w:t>будесонид + формотерол</w:t>
            </w:r>
          </w:p>
        </w:tc>
        <w:tc>
          <w:tcPr>
            <w:tcW w:w="3742" w:type="dxa"/>
          </w:tcPr>
          <w:p w14:paraId="1BEEA532" w14:textId="77777777" w:rsidR="007B3626" w:rsidRDefault="007B3626">
            <w:pPr>
              <w:pStyle w:val="ConsPlusNormal"/>
            </w:pPr>
            <w:r>
              <w:t>лекарственные формы для ингаляционного применения</w:t>
            </w:r>
          </w:p>
        </w:tc>
      </w:tr>
      <w:tr w:rsidR="007B3626" w14:paraId="7E2C18E4" w14:textId="77777777">
        <w:tc>
          <w:tcPr>
            <w:tcW w:w="0" w:type="auto"/>
            <w:vMerge/>
          </w:tcPr>
          <w:p w14:paraId="2D8995DE" w14:textId="77777777" w:rsidR="007B3626" w:rsidRDefault="007B3626">
            <w:pPr>
              <w:pStyle w:val="ConsPlusNormal"/>
            </w:pPr>
          </w:p>
        </w:tc>
        <w:tc>
          <w:tcPr>
            <w:tcW w:w="0" w:type="auto"/>
            <w:vMerge/>
          </w:tcPr>
          <w:p w14:paraId="124730A8" w14:textId="77777777" w:rsidR="007B3626" w:rsidRDefault="007B3626">
            <w:pPr>
              <w:pStyle w:val="ConsPlusNormal"/>
            </w:pPr>
          </w:p>
        </w:tc>
        <w:tc>
          <w:tcPr>
            <w:tcW w:w="4592" w:type="dxa"/>
          </w:tcPr>
          <w:p w14:paraId="502249B0" w14:textId="77777777" w:rsidR="007B3626" w:rsidRDefault="007B3626">
            <w:pPr>
              <w:pStyle w:val="ConsPlusNormal"/>
            </w:pPr>
            <w:r>
              <w:t>вилантерол + флутиказона фуроат</w:t>
            </w:r>
          </w:p>
        </w:tc>
        <w:tc>
          <w:tcPr>
            <w:tcW w:w="3742" w:type="dxa"/>
          </w:tcPr>
          <w:p w14:paraId="4E71C8AB" w14:textId="77777777" w:rsidR="007B3626" w:rsidRDefault="007B3626">
            <w:pPr>
              <w:pStyle w:val="ConsPlusNormal"/>
            </w:pPr>
            <w:r>
              <w:t>лекарственные формы для ингаляционного применения</w:t>
            </w:r>
          </w:p>
        </w:tc>
      </w:tr>
      <w:tr w:rsidR="007B3626" w14:paraId="599933A0" w14:textId="77777777">
        <w:tc>
          <w:tcPr>
            <w:tcW w:w="0" w:type="auto"/>
            <w:vMerge/>
          </w:tcPr>
          <w:p w14:paraId="7CC3DBAF" w14:textId="77777777" w:rsidR="007B3626" w:rsidRDefault="007B3626">
            <w:pPr>
              <w:pStyle w:val="ConsPlusNormal"/>
            </w:pPr>
          </w:p>
        </w:tc>
        <w:tc>
          <w:tcPr>
            <w:tcW w:w="0" w:type="auto"/>
            <w:vMerge/>
          </w:tcPr>
          <w:p w14:paraId="00CFC855" w14:textId="77777777" w:rsidR="007B3626" w:rsidRDefault="007B3626">
            <w:pPr>
              <w:pStyle w:val="ConsPlusNormal"/>
            </w:pPr>
          </w:p>
        </w:tc>
        <w:tc>
          <w:tcPr>
            <w:tcW w:w="4592" w:type="dxa"/>
          </w:tcPr>
          <w:p w14:paraId="3E450CD1" w14:textId="77777777" w:rsidR="007B3626" w:rsidRDefault="007B3626">
            <w:pPr>
              <w:pStyle w:val="ConsPlusNormal"/>
            </w:pPr>
            <w:r>
              <w:t>салметерол + флутиказон</w:t>
            </w:r>
          </w:p>
        </w:tc>
        <w:tc>
          <w:tcPr>
            <w:tcW w:w="3742" w:type="dxa"/>
          </w:tcPr>
          <w:p w14:paraId="7A0980A5" w14:textId="77777777" w:rsidR="007B3626" w:rsidRDefault="007B3626">
            <w:pPr>
              <w:pStyle w:val="ConsPlusNormal"/>
            </w:pPr>
            <w:r>
              <w:t>лекарственные формы для ингаляционного применения</w:t>
            </w:r>
          </w:p>
        </w:tc>
      </w:tr>
      <w:tr w:rsidR="007B3626" w14:paraId="26521845" w14:textId="77777777">
        <w:tc>
          <w:tcPr>
            <w:tcW w:w="4309" w:type="dxa"/>
            <w:vMerge w:val="restart"/>
          </w:tcPr>
          <w:p w14:paraId="655E5A5D" w14:textId="77777777" w:rsidR="007B3626" w:rsidRDefault="007B3626">
            <w:pPr>
              <w:pStyle w:val="ConsPlusNormal"/>
              <w:jc w:val="center"/>
            </w:pPr>
            <w:r>
              <w:t>R03AL</w:t>
            </w:r>
          </w:p>
        </w:tc>
        <w:tc>
          <w:tcPr>
            <w:tcW w:w="4819" w:type="dxa"/>
            <w:vMerge w:val="restart"/>
          </w:tcPr>
          <w:p w14:paraId="6FBD886F" w14:textId="77777777" w:rsidR="007B3626" w:rsidRDefault="007B3626">
            <w:pPr>
              <w:pStyle w:val="ConsPlusNormal"/>
            </w:pPr>
            <w:r>
              <w:t xml:space="preserve">адренергические средства в комбинации с антихолинергическими средствами, включая </w:t>
            </w:r>
            <w:r>
              <w:lastRenderedPageBreak/>
              <w:t>тройные комбинации с глюкокортикостероидами</w:t>
            </w:r>
          </w:p>
        </w:tc>
        <w:tc>
          <w:tcPr>
            <w:tcW w:w="4592" w:type="dxa"/>
          </w:tcPr>
          <w:p w14:paraId="552804AE" w14:textId="77777777" w:rsidR="007B3626" w:rsidRDefault="007B3626">
            <w:pPr>
              <w:pStyle w:val="ConsPlusNormal"/>
            </w:pPr>
            <w:r>
              <w:lastRenderedPageBreak/>
              <w:t>аклидиния бромид + формотерол</w:t>
            </w:r>
          </w:p>
        </w:tc>
        <w:tc>
          <w:tcPr>
            <w:tcW w:w="3742" w:type="dxa"/>
          </w:tcPr>
          <w:p w14:paraId="7B4878E0" w14:textId="77777777" w:rsidR="007B3626" w:rsidRDefault="007B3626">
            <w:pPr>
              <w:pStyle w:val="ConsPlusNormal"/>
            </w:pPr>
            <w:r>
              <w:t>лекарственные формы для ингаляционного применения</w:t>
            </w:r>
          </w:p>
        </w:tc>
      </w:tr>
      <w:tr w:rsidR="007B3626" w14:paraId="3049A381" w14:textId="77777777">
        <w:tc>
          <w:tcPr>
            <w:tcW w:w="0" w:type="auto"/>
            <w:vMerge/>
          </w:tcPr>
          <w:p w14:paraId="3679E250" w14:textId="77777777" w:rsidR="007B3626" w:rsidRDefault="007B3626">
            <w:pPr>
              <w:pStyle w:val="ConsPlusNormal"/>
            </w:pPr>
          </w:p>
        </w:tc>
        <w:tc>
          <w:tcPr>
            <w:tcW w:w="0" w:type="auto"/>
            <w:vMerge/>
          </w:tcPr>
          <w:p w14:paraId="7CEBE955" w14:textId="77777777" w:rsidR="007B3626" w:rsidRDefault="007B3626">
            <w:pPr>
              <w:pStyle w:val="ConsPlusNormal"/>
            </w:pPr>
          </w:p>
        </w:tc>
        <w:tc>
          <w:tcPr>
            <w:tcW w:w="4592" w:type="dxa"/>
          </w:tcPr>
          <w:p w14:paraId="01634CA8" w14:textId="77777777" w:rsidR="007B3626" w:rsidRDefault="007B3626">
            <w:pPr>
              <w:pStyle w:val="ConsPlusNormal"/>
            </w:pPr>
            <w:r>
              <w:t>беклометазон + гликопиррония бромид + формотерол</w:t>
            </w:r>
          </w:p>
        </w:tc>
        <w:tc>
          <w:tcPr>
            <w:tcW w:w="3742" w:type="dxa"/>
          </w:tcPr>
          <w:p w14:paraId="5980765D" w14:textId="77777777" w:rsidR="007B3626" w:rsidRDefault="007B3626">
            <w:pPr>
              <w:pStyle w:val="ConsPlusNormal"/>
            </w:pPr>
            <w:r>
              <w:t>лекарственные формы для ингаляционного применения</w:t>
            </w:r>
          </w:p>
        </w:tc>
      </w:tr>
      <w:tr w:rsidR="007B3626" w14:paraId="1F8DFBBC" w14:textId="77777777">
        <w:tc>
          <w:tcPr>
            <w:tcW w:w="0" w:type="auto"/>
            <w:vMerge/>
          </w:tcPr>
          <w:p w14:paraId="14126960" w14:textId="77777777" w:rsidR="007B3626" w:rsidRDefault="007B3626">
            <w:pPr>
              <w:pStyle w:val="ConsPlusNormal"/>
            </w:pPr>
          </w:p>
        </w:tc>
        <w:tc>
          <w:tcPr>
            <w:tcW w:w="0" w:type="auto"/>
            <w:vMerge/>
          </w:tcPr>
          <w:p w14:paraId="216155BA" w14:textId="77777777" w:rsidR="007B3626" w:rsidRDefault="007B3626">
            <w:pPr>
              <w:pStyle w:val="ConsPlusNormal"/>
            </w:pPr>
          </w:p>
        </w:tc>
        <w:tc>
          <w:tcPr>
            <w:tcW w:w="4592" w:type="dxa"/>
          </w:tcPr>
          <w:p w14:paraId="2E228FD9" w14:textId="77777777" w:rsidR="007B3626" w:rsidRDefault="007B3626">
            <w:pPr>
              <w:pStyle w:val="ConsPlusNormal"/>
            </w:pPr>
            <w:r>
              <w:t>будесонид + гликопиррония бромид + формотерол</w:t>
            </w:r>
          </w:p>
        </w:tc>
        <w:tc>
          <w:tcPr>
            <w:tcW w:w="3742" w:type="dxa"/>
          </w:tcPr>
          <w:p w14:paraId="7EF5320C" w14:textId="77777777" w:rsidR="007B3626" w:rsidRDefault="007B3626">
            <w:pPr>
              <w:pStyle w:val="ConsPlusNormal"/>
            </w:pPr>
            <w:r>
              <w:t>лекарственные формы для ингаляционного применения</w:t>
            </w:r>
          </w:p>
        </w:tc>
      </w:tr>
      <w:tr w:rsidR="007B3626" w14:paraId="7E4B00DC" w14:textId="77777777">
        <w:tc>
          <w:tcPr>
            <w:tcW w:w="0" w:type="auto"/>
            <w:vMerge/>
          </w:tcPr>
          <w:p w14:paraId="24FF1B10" w14:textId="77777777" w:rsidR="007B3626" w:rsidRDefault="007B3626">
            <w:pPr>
              <w:pStyle w:val="ConsPlusNormal"/>
            </w:pPr>
          </w:p>
        </w:tc>
        <w:tc>
          <w:tcPr>
            <w:tcW w:w="0" w:type="auto"/>
            <w:vMerge/>
          </w:tcPr>
          <w:p w14:paraId="69BDFE64" w14:textId="77777777" w:rsidR="007B3626" w:rsidRDefault="007B3626">
            <w:pPr>
              <w:pStyle w:val="ConsPlusNormal"/>
            </w:pPr>
          </w:p>
        </w:tc>
        <w:tc>
          <w:tcPr>
            <w:tcW w:w="4592" w:type="dxa"/>
          </w:tcPr>
          <w:p w14:paraId="38D52A67" w14:textId="77777777" w:rsidR="007B3626" w:rsidRDefault="007B3626">
            <w:pPr>
              <w:pStyle w:val="ConsPlusNormal"/>
            </w:pPr>
            <w:r>
              <w:t>вилантерол + умеклидиния бромид</w:t>
            </w:r>
          </w:p>
        </w:tc>
        <w:tc>
          <w:tcPr>
            <w:tcW w:w="3742" w:type="dxa"/>
          </w:tcPr>
          <w:p w14:paraId="64C896B8" w14:textId="77777777" w:rsidR="007B3626" w:rsidRDefault="007B3626">
            <w:pPr>
              <w:pStyle w:val="ConsPlusNormal"/>
            </w:pPr>
            <w:r>
              <w:t>лекарственные формы для ингаляционного применения</w:t>
            </w:r>
          </w:p>
        </w:tc>
      </w:tr>
      <w:tr w:rsidR="007B3626" w14:paraId="7BD7B9BA" w14:textId="77777777">
        <w:tc>
          <w:tcPr>
            <w:tcW w:w="0" w:type="auto"/>
            <w:vMerge/>
          </w:tcPr>
          <w:p w14:paraId="1E6CE6F8" w14:textId="77777777" w:rsidR="007B3626" w:rsidRDefault="007B3626">
            <w:pPr>
              <w:pStyle w:val="ConsPlusNormal"/>
            </w:pPr>
          </w:p>
        </w:tc>
        <w:tc>
          <w:tcPr>
            <w:tcW w:w="0" w:type="auto"/>
            <w:vMerge/>
          </w:tcPr>
          <w:p w14:paraId="52E57310" w14:textId="77777777" w:rsidR="007B3626" w:rsidRDefault="007B3626">
            <w:pPr>
              <w:pStyle w:val="ConsPlusNormal"/>
            </w:pPr>
          </w:p>
        </w:tc>
        <w:tc>
          <w:tcPr>
            <w:tcW w:w="4592" w:type="dxa"/>
          </w:tcPr>
          <w:p w14:paraId="477C04C7" w14:textId="77777777" w:rsidR="007B3626" w:rsidRDefault="007B3626">
            <w:pPr>
              <w:pStyle w:val="ConsPlusNormal"/>
            </w:pPr>
            <w:r>
              <w:t>вилантерол + умеклидиния бромид + флутиказона фуроат</w:t>
            </w:r>
          </w:p>
        </w:tc>
        <w:tc>
          <w:tcPr>
            <w:tcW w:w="3742" w:type="dxa"/>
          </w:tcPr>
          <w:p w14:paraId="7BD02992" w14:textId="77777777" w:rsidR="007B3626" w:rsidRDefault="007B3626">
            <w:pPr>
              <w:pStyle w:val="ConsPlusNormal"/>
            </w:pPr>
            <w:r>
              <w:t>лекарственные формы для ингаляционного применения</w:t>
            </w:r>
          </w:p>
        </w:tc>
      </w:tr>
      <w:tr w:rsidR="007B3626" w14:paraId="3E6EAF4E" w14:textId="77777777">
        <w:tc>
          <w:tcPr>
            <w:tcW w:w="0" w:type="auto"/>
            <w:vMerge/>
          </w:tcPr>
          <w:p w14:paraId="1DFCFFCC" w14:textId="77777777" w:rsidR="007B3626" w:rsidRDefault="007B3626">
            <w:pPr>
              <w:pStyle w:val="ConsPlusNormal"/>
            </w:pPr>
          </w:p>
        </w:tc>
        <w:tc>
          <w:tcPr>
            <w:tcW w:w="0" w:type="auto"/>
            <w:vMerge/>
          </w:tcPr>
          <w:p w14:paraId="0DEDE5E4" w14:textId="77777777" w:rsidR="007B3626" w:rsidRDefault="007B3626">
            <w:pPr>
              <w:pStyle w:val="ConsPlusNormal"/>
            </w:pPr>
          </w:p>
        </w:tc>
        <w:tc>
          <w:tcPr>
            <w:tcW w:w="4592" w:type="dxa"/>
          </w:tcPr>
          <w:p w14:paraId="7A9918D1" w14:textId="77777777" w:rsidR="007B3626" w:rsidRDefault="007B3626">
            <w:pPr>
              <w:pStyle w:val="ConsPlusNormal"/>
            </w:pPr>
            <w:r>
              <w:t>гликопиррония бромид + индакатерол</w:t>
            </w:r>
          </w:p>
        </w:tc>
        <w:tc>
          <w:tcPr>
            <w:tcW w:w="3742" w:type="dxa"/>
          </w:tcPr>
          <w:p w14:paraId="5E5A0495" w14:textId="77777777" w:rsidR="007B3626" w:rsidRDefault="007B3626">
            <w:pPr>
              <w:pStyle w:val="ConsPlusNormal"/>
            </w:pPr>
            <w:r>
              <w:t>лекарственные формы для ингаляционного применения</w:t>
            </w:r>
          </w:p>
        </w:tc>
      </w:tr>
      <w:tr w:rsidR="007B3626" w14:paraId="4E648CF2" w14:textId="77777777">
        <w:tc>
          <w:tcPr>
            <w:tcW w:w="0" w:type="auto"/>
            <w:vMerge/>
          </w:tcPr>
          <w:p w14:paraId="374821BF" w14:textId="77777777" w:rsidR="007B3626" w:rsidRDefault="007B3626">
            <w:pPr>
              <w:pStyle w:val="ConsPlusNormal"/>
            </w:pPr>
          </w:p>
        </w:tc>
        <w:tc>
          <w:tcPr>
            <w:tcW w:w="0" w:type="auto"/>
            <w:vMerge/>
          </w:tcPr>
          <w:p w14:paraId="65437121" w14:textId="77777777" w:rsidR="007B3626" w:rsidRDefault="007B3626">
            <w:pPr>
              <w:pStyle w:val="ConsPlusNormal"/>
            </w:pPr>
          </w:p>
        </w:tc>
        <w:tc>
          <w:tcPr>
            <w:tcW w:w="4592" w:type="dxa"/>
          </w:tcPr>
          <w:p w14:paraId="6757E989" w14:textId="77777777" w:rsidR="007B3626" w:rsidRDefault="007B3626">
            <w:pPr>
              <w:pStyle w:val="ConsPlusNormal"/>
            </w:pPr>
            <w:r>
              <w:t>гликопиррония бромид + индакатерол + мометазон</w:t>
            </w:r>
          </w:p>
        </w:tc>
        <w:tc>
          <w:tcPr>
            <w:tcW w:w="3742" w:type="dxa"/>
          </w:tcPr>
          <w:p w14:paraId="32A711D9" w14:textId="77777777" w:rsidR="007B3626" w:rsidRDefault="007B3626">
            <w:pPr>
              <w:pStyle w:val="ConsPlusNormal"/>
            </w:pPr>
            <w:r>
              <w:t>лекарственные формы для ингаляционного применения</w:t>
            </w:r>
          </w:p>
        </w:tc>
      </w:tr>
      <w:tr w:rsidR="007B3626" w14:paraId="34284EF1" w14:textId="77777777">
        <w:tc>
          <w:tcPr>
            <w:tcW w:w="0" w:type="auto"/>
            <w:vMerge/>
          </w:tcPr>
          <w:p w14:paraId="027FF4F6" w14:textId="77777777" w:rsidR="007B3626" w:rsidRDefault="007B3626">
            <w:pPr>
              <w:pStyle w:val="ConsPlusNormal"/>
            </w:pPr>
          </w:p>
        </w:tc>
        <w:tc>
          <w:tcPr>
            <w:tcW w:w="0" w:type="auto"/>
            <w:vMerge/>
          </w:tcPr>
          <w:p w14:paraId="01E53B11" w14:textId="77777777" w:rsidR="007B3626" w:rsidRDefault="007B3626">
            <w:pPr>
              <w:pStyle w:val="ConsPlusNormal"/>
            </w:pPr>
          </w:p>
        </w:tc>
        <w:tc>
          <w:tcPr>
            <w:tcW w:w="4592" w:type="dxa"/>
          </w:tcPr>
          <w:p w14:paraId="5217A968" w14:textId="77777777" w:rsidR="007B3626" w:rsidRDefault="007B3626">
            <w:pPr>
              <w:pStyle w:val="ConsPlusNormal"/>
            </w:pPr>
            <w:r>
              <w:t>ипратропия бромид + фенотерол</w:t>
            </w:r>
          </w:p>
        </w:tc>
        <w:tc>
          <w:tcPr>
            <w:tcW w:w="3742" w:type="dxa"/>
          </w:tcPr>
          <w:p w14:paraId="70CAEE63" w14:textId="77777777" w:rsidR="007B3626" w:rsidRDefault="007B3626">
            <w:pPr>
              <w:pStyle w:val="ConsPlusNormal"/>
            </w:pPr>
            <w:r>
              <w:t>лекарственные формы для ингаляционного применения</w:t>
            </w:r>
          </w:p>
        </w:tc>
      </w:tr>
      <w:tr w:rsidR="007B3626" w14:paraId="659BB859" w14:textId="77777777">
        <w:tc>
          <w:tcPr>
            <w:tcW w:w="0" w:type="auto"/>
            <w:vMerge/>
          </w:tcPr>
          <w:p w14:paraId="09693A83" w14:textId="77777777" w:rsidR="007B3626" w:rsidRDefault="007B3626">
            <w:pPr>
              <w:pStyle w:val="ConsPlusNormal"/>
            </w:pPr>
          </w:p>
        </w:tc>
        <w:tc>
          <w:tcPr>
            <w:tcW w:w="0" w:type="auto"/>
            <w:vMerge/>
          </w:tcPr>
          <w:p w14:paraId="24F66798" w14:textId="77777777" w:rsidR="007B3626" w:rsidRDefault="007B3626">
            <w:pPr>
              <w:pStyle w:val="ConsPlusNormal"/>
            </w:pPr>
          </w:p>
        </w:tc>
        <w:tc>
          <w:tcPr>
            <w:tcW w:w="4592" w:type="dxa"/>
          </w:tcPr>
          <w:p w14:paraId="1BF0E7F2" w14:textId="77777777" w:rsidR="007B3626" w:rsidRDefault="007B3626">
            <w:pPr>
              <w:pStyle w:val="ConsPlusNormal"/>
            </w:pPr>
            <w:r>
              <w:t>олодатерол + тиотропия бромид</w:t>
            </w:r>
          </w:p>
        </w:tc>
        <w:tc>
          <w:tcPr>
            <w:tcW w:w="3742" w:type="dxa"/>
          </w:tcPr>
          <w:p w14:paraId="03FEEB76" w14:textId="77777777" w:rsidR="007B3626" w:rsidRDefault="007B3626">
            <w:pPr>
              <w:pStyle w:val="ConsPlusNormal"/>
            </w:pPr>
            <w:r>
              <w:t>лекарственные формы для ингаляционного применения</w:t>
            </w:r>
          </w:p>
        </w:tc>
      </w:tr>
      <w:tr w:rsidR="007B3626" w14:paraId="226B36C7" w14:textId="77777777">
        <w:tc>
          <w:tcPr>
            <w:tcW w:w="4309" w:type="dxa"/>
          </w:tcPr>
          <w:p w14:paraId="21FC2E29" w14:textId="77777777" w:rsidR="007B3626" w:rsidRDefault="007B3626">
            <w:pPr>
              <w:pStyle w:val="ConsPlusNormal"/>
              <w:jc w:val="center"/>
            </w:pPr>
            <w:r>
              <w:t>R03B</w:t>
            </w:r>
          </w:p>
        </w:tc>
        <w:tc>
          <w:tcPr>
            <w:tcW w:w="4819" w:type="dxa"/>
          </w:tcPr>
          <w:p w14:paraId="6283B016" w14:textId="77777777" w:rsidR="007B3626" w:rsidRDefault="007B3626">
            <w:pPr>
              <w:pStyle w:val="ConsPlusNormal"/>
            </w:pPr>
            <w:r>
              <w:t>другие средства для ингаляционного введения, применяемые для лечения обструктивных заболеваний дыхательных путей</w:t>
            </w:r>
          </w:p>
        </w:tc>
        <w:tc>
          <w:tcPr>
            <w:tcW w:w="4592" w:type="dxa"/>
          </w:tcPr>
          <w:p w14:paraId="710729FC" w14:textId="77777777" w:rsidR="007B3626" w:rsidRDefault="007B3626">
            <w:pPr>
              <w:pStyle w:val="ConsPlusNormal"/>
            </w:pPr>
          </w:p>
        </w:tc>
        <w:tc>
          <w:tcPr>
            <w:tcW w:w="3742" w:type="dxa"/>
          </w:tcPr>
          <w:p w14:paraId="3AE29B43" w14:textId="77777777" w:rsidR="007B3626" w:rsidRDefault="007B3626">
            <w:pPr>
              <w:pStyle w:val="ConsPlusNormal"/>
            </w:pPr>
          </w:p>
        </w:tc>
      </w:tr>
      <w:tr w:rsidR="007B3626" w14:paraId="74AA6F26" w14:textId="77777777">
        <w:tc>
          <w:tcPr>
            <w:tcW w:w="4309" w:type="dxa"/>
          </w:tcPr>
          <w:p w14:paraId="0621372E" w14:textId="77777777" w:rsidR="007B3626" w:rsidRDefault="007B3626">
            <w:pPr>
              <w:pStyle w:val="ConsPlusNormal"/>
              <w:jc w:val="center"/>
            </w:pPr>
            <w:r>
              <w:t>R03BA</w:t>
            </w:r>
          </w:p>
        </w:tc>
        <w:tc>
          <w:tcPr>
            <w:tcW w:w="4819" w:type="dxa"/>
          </w:tcPr>
          <w:p w14:paraId="434E8CBE" w14:textId="77777777" w:rsidR="007B3626" w:rsidRDefault="007B3626">
            <w:pPr>
              <w:pStyle w:val="ConsPlusNormal"/>
            </w:pPr>
            <w:r>
              <w:t>глюкокортикоиды</w:t>
            </w:r>
          </w:p>
        </w:tc>
        <w:tc>
          <w:tcPr>
            <w:tcW w:w="4592" w:type="dxa"/>
          </w:tcPr>
          <w:p w14:paraId="377A353B" w14:textId="77777777" w:rsidR="007B3626" w:rsidRDefault="007B3626">
            <w:pPr>
              <w:pStyle w:val="ConsPlusNormal"/>
            </w:pPr>
            <w:r>
              <w:t>беклометазон</w:t>
            </w:r>
          </w:p>
        </w:tc>
        <w:tc>
          <w:tcPr>
            <w:tcW w:w="3742" w:type="dxa"/>
          </w:tcPr>
          <w:p w14:paraId="6658FAF6" w14:textId="77777777" w:rsidR="007B3626" w:rsidRDefault="007B3626">
            <w:pPr>
              <w:pStyle w:val="ConsPlusNormal"/>
            </w:pPr>
            <w:r>
              <w:t>жидкие лекарственные формы для местного назального применения;</w:t>
            </w:r>
          </w:p>
          <w:p w14:paraId="7EA0AA19" w14:textId="77777777" w:rsidR="007B3626" w:rsidRDefault="007B3626">
            <w:pPr>
              <w:pStyle w:val="ConsPlusNormal"/>
            </w:pPr>
            <w:r>
              <w:t>лекарственные формы для ингаляционного применения</w:t>
            </w:r>
          </w:p>
        </w:tc>
      </w:tr>
      <w:tr w:rsidR="007B3626" w14:paraId="2DFBDB11" w14:textId="77777777">
        <w:tc>
          <w:tcPr>
            <w:tcW w:w="4309" w:type="dxa"/>
          </w:tcPr>
          <w:p w14:paraId="4976FE90" w14:textId="77777777" w:rsidR="007B3626" w:rsidRDefault="007B3626">
            <w:pPr>
              <w:pStyle w:val="ConsPlusNormal"/>
            </w:pPr>
          </w:p>
        </w:tc>
        <w:tc>
          <w:tcPr>
            <w:tcW w:w="4819" w:type="dxa"/>
          </w:tcPr>
          <w:p w14:paraId="7510BA98" w14:textId="77777777" w:rsidR="007B3626" w:rsidRDefault="007B3626">
            <w:pPr>
              <w:pStyle w:val="ConsPlusNormal"/>
            </w:pPr>
          </w:p>
        </w:tc>
        <w:tc>
          <w:tcPr>
            <w:tcW w:w="4592" w:type="dxa"/>
          </w:tcPr>
          <w:p w14:paraId="1DD342B8" w14:textId="77777777" w:rsidR="007B3626" w:rsidRDefault="007B3626">
            <w:pPr>
              <w:pStyle w:val="ConsPlusNormal"/>
            </w:pPr>
            <w:r>
              <w:t>будесонид</w:t>
            </w:r>
          </w:p>
        </w:tc>
        <w:tc>
          <w:tcPr>
            <w:tcW w:w="3742" w:type="dxa"/>
          </w:tcPr>
          <w:p w14:paraId="4CB35D17" w14:textId="77777777" w:rsidR="007B3626" w:rsidRDefault="007B3626">
            <w:pPr>
              <w:pStyle w:val="ConsPlusNormal"/>
            </w:pPr>
            <w:r>
              <w:t>жидкие лекарственные формы для местного назального применения;</w:t>
            </w:r>
          </w:p>
          <w:p w14:paraId="180729CD" w14:textId="77777777" w:rsidR="007B3626" w:rsidRDefault="007B3626">
            <w:pPr>
              <w:pStyle w:val="ConsPlusNormal"/>
            </w:pPr>
            <w:r>
              <w:t xml:space="preserve">лекарственные формы для </w:t>
            </w:r>
            <w:r>
              <w:lastRenderedPageBreak/>
              <w:t>ингаляционного применения;</w:t>
            </w:r>
          </w:p>
          <w:p w14:paraId="65DB6D45" w14:textId="77777777" w:rsidR="007B3626" w:rsidRDefault="007B3626">
            <w:pPr>
              <w:pStyle w:val="ConsPlusNormal"/>
            </w:pPr>
            <w:r>
              <w:t>твердые лекарственные формы для приема внутрь с модифицированным высвобождением, за исключением гранул кишечнорастворимых и таблеток кишечнорастворимых с пролонгированным высвобождением, покрытых пленочной оболочкой</w:t>
            </w:r>
          </w:p>
        </w:tc>
      </w:tr>
      <w:tr w:rsidR="007B3626" w14:paraId="3EE61A5C" w14:textId="77777777">
        <w:tc>
          <w:tcPr>
            <w:tcW w:w="4309" w:type="dxa"/>
            <w:vMerge w:val="restart"/>
          </w:tcPr>
          <w:p w14:paraId="320FDD57" w14:textId="77777777" w:rsidR="007B3626" w:rsidRDefault="007B3626">
            <w:pPr>
              <w:pStyle w:val="ConsPlusNormal"/>
              <w:jc w:val="center"/>
            </w:pPr>
            <w:r>
              <w:lastRenderedPageBreak/>
              <w:t>R03BB</w:t>
            </w:r>
          </w:p>
        </w:tc>
        <w:tc>
          <w:tcPr>
            <w:tcW w:w="4819" w:type="dxa"/>
            <w:vMerge w:val="restart"/>
          </w:tcPr>
          <w:p w14:paraId="25AB14FE" w14:textId="77777777" w:rsidR="007B3626" w:rsidRDefault="007B3626">
            <w:pPr>
              <w:pStyle w:val="ConsPlusNormal"/>
            </w:pPr>
            <w:r>
              <w:t>антихолинергические средства</w:t>
            </w:r>
          </w:p>
        </w:tc>
        <w:tc>
          <w:tcPr>
            <w:tcW w:w="4592" w:type="dxa"/>
          </w:tcPr>
          <w:p w14:paraId="2F512B91" w14:textId="77777777" w:rsidR="007B3626" w:rsidRDefault="007B3626">
            <w:pPr>
              <w:pStyle w:val="ConsPlusNormal"/>
            </w:pPr>
            <w:r>
              <w:t>аклидиния бромид</w:t>
            </w:r>
          </w:p>
        </w:tc>
        <w:tc>
          <w:tcPr>
            <w:tcW w:w="3742" w:type="dxa"/>
          </w:tcPr>
          <w:p w14:paraId="5801249A" w14:textId="77777777" w:rsidR="007B3626" w:rsidRDefault="007B3626">
            <w:pPr>
              <w:pStyle w:val="ConsPlusNormal"/>
            </w:pPr>
            <w:r>
              <w:t>лекарственные формы для ингаляционного применения</w:t>
            </w:r>
          </w:p>
        </w:tc>
      </w:tr>
      <w:tr w:rsidR="007B3626" w14:paraId="043EF167" w14:textId="77777777">
        <w:tc>
          <w:tcPr>
            <w:tcW w:w="0" w:type="auto"/>
            <w:vMerge/>
          </w:tcPr>
          <w:p w14:paraId="1C8E2346" w14:textId="77777777" w:rsidR="007B3626" w:rsidRDefault="007B3626">
            <w:pPr>
              <w:pStyle w:val="ConsPlusNormal"/>
            </w:pPr>
          </w:p>
        </w:tc>
        <w:tc>
          <w:tcPr>
            <w:tcW w:w="0" w:type="auto"/>
            <w:vMerge/>
          </w:tcPr>
          <w:p w14:paraId="13EC04D5" w14:textId="77777777" w:rsidR="007B3626" w:rsidRDefault="007B3626">
            <w:pPr>
              <w:pStyle w:val="ConsPlusNormal"/>
            </w:pPr>
          </w:p>
        </w:tc>
        <w:tc>
          <w:tcPr>
            <w:tcW w:w="4592" w:type="dxa"/>
          </w:tcPr>
          <w:p w14:paraId="60820F08" w14:textId="77777777" w:rsidR="007B3626" w:rsidRDefault="007B3626">
            <w:pPr>
              <w:pStyle w:val="ConsPlusNormal"/>
            </w:pPr>
            <w:r>
              <w:t>гликопиррония бромид</w:t>
            </w:r>
          </w:p>
        </w:tc>
        <w:tc>
          <w:tcPr>
            <w:tcW w:w="3742" w:type="dxa"/>
          </w:tcPr>
          <w:p w14:paraId="788793D3" w14:textId="77777777" w:rsidR="007B3626" w:rsidRDefault="007B3626">
            <w:pPr>
              <w:pStyle w:val="ConsPlusNormal"/>
            </w:pPr>
            <w:r>
              <w:t>лекарственные формы для ингаляционного применения</w:t>
            </w:r>
          </w:p>
        </w:tc>
      </w:tr>
      <w:tr w:rsidR="007B3626" w14:paraId="5E9C5DCF" w14:textId="77777777">
        <w:tc>
          <w:tcPr>
            <w:tcW w:w="0" w:type="auto"/>
            <w:vMerge/>
          </w:tcPr>
          <w:p w14:paraId="7DBFB7AF" w14:textId="77777777" w:rsidR="007B3626" w:rsidRDefault="007B3626">
            <w:pPr>
              <w:pStyle w:val="ConsPlusNormal"/>
            </w:pPr>
          </w:p>
        </w:tc>
        <w:tc>
          <w:tcPr>
            <w:tcW w:w="0" w:type="auto"/>
            <w:vMerge/>
          </w:tcPr>
          <w:p w14:paraId="3EF6A86A" w14:textId="77777777" w:rsidR="007B3626" w:rsidRDefault="007B3626">
            <w:pPr>
              <w:pStyle w:val="ConsPlusNormal"/>
            </w:pPr>
          </w:p>
        </w:tc>
        <w:tc>
          <w:tcPr>
            <w:tcW w:w="4592" w:type="dxa"/>
          </w:tcPr>
          <w:p w14:paraId="17A7BD75" w14:textId="77777777" w:rsidR="007B3626" w:rsidRDefault="007B3626">
            <w:pPr>
              <w:pStyle w:val="ConsPlusNormal"/>
            </w:pPr>
            <w:r>
              <w:t>ипратропия бромид</w:t>
            </w:r>
          </w:p>
        </w:tc>
        <w:tc>
          <w:tcPr>
            <w:tcW w:w="3742" w:type="dxa"/>
          </w:tcPr>
          <w:p w14:paraId="191BE7E8" w14:textId="77777777" w:rsidR="007B3626" w:rsidRDefault="007B3626">
            <w:pPr>
              <w:pStyle w:val="ConsPlusNormal"/>
            </w:pPr>
            <w:r>
              <w:t>лекарственные формы для ингаляционного применения</w:t>
            </w:r>
          </w:p>
        </w:tc>
      </w:tr>
      <w:tr w:rsidR="007B3626" w14:paraId="04289AC9" w14:textId="77777777">
        <w:tc>
          <w:tcPr>
            <w:tcW w:w="0" w:type="auto"/>
            <w:vMerge/>
          </w:tcPr>
          <w:p w14:paraId="2FC7C6AF" w14:textId="77777777" w:rsidR="007B3626" w:rsidRDefault="007B3626">
            <w:pPr>
              <w:pStyle w:val="ConsPlusNormal"/>
            </w:pPr>
          </w:p>
        </w:tc>
        <w:tc>
          <w:tcPr>
            <w:tcW w:w="0" w:type="auto"/>
            <w:vMerge/>
          </w:tcPr>
          <w:p w14:paraId="1E1E046A" w14:textId="77777777" w:rsidR="007B3626" w:rsidRDefault="007B3626">
            <w:pPr>
              <w:pStyle w:val="ConsPlusNormal"/>
            </w:pPr>
          </w:p>
        </w:tc>
        <w:tc>
          <w:tcPr>
            <w:tcW w:w="4592" w:type="dxa"/>
          </w:tcPr>
          <w:p w14:paraId="009C0C03" w14:textId="77777777" w:rsidR="007B3626" w:rsidRDefault="007B3626">
            <w:pPr>
              <w:pStyle w:val="ConsPlusNormal"/>
            </w:pPr>
            <w:r>
              <w:t>тиотропия бромид</w:t>
            </w:r>
          </w:p>
        </w:tc>
        <w:tc>
          <w:tcPr>
            <w:tcW w:w="3742" w:type="dxa"/>
          </w:tcPr>
          <w:p w14:paraId="7D8576B9" w14:textId="77777777" w:rsidR="007B3626" w:rsidRDefault="007B3626">
            <w:pPr>
              <w:pStyle w:val="ConsPlusNormal"/>
            </w:pPr>
            <w:r>
              <w:t>лекарственные формы для ингаляционного применения</w:t>
            </w:r>
          </w:p>
        </w:tc>
      </w:tr>
      <w:tr w:rsidR="007B3626" w14:paraId="7D0D0D49" w14:textId="77777777">
        <w:tc>
          <w:tcPr>
            <w:tcW w:w="4309" w:type="dxa"/>
          </w:tcPr>
          <w:p w14:paraId="24C6CE8A" w14:textId="77777777" w:rsidR="007B3626" w:rsidRDefault="007B3626">
            <w:pPr>
              <w:pStyle w:val="ConsPlusNormal"/>
              <w:jc w:val="center"/>
            </w:pPr>
            <w:r>
              <w:t>R03BC</w:t>
            </w:r>
          </w:p>
        </w:tc>
        <w:tc>
          <w:tcPr>
            <w:tcW w:w="4819" w:type="dxa"/>
          </w:tcPr>
          <w:p w14:paraId="79EE3C7A" w14:textId="77777777" w:rsidR="007B3626" w:rsidRDefault="007B3626">
            <w:pPr>
              <w:pStyle w:val="ConsPlusNormal"/>
            </w:pPr>
            <w:r>
              <w:t>противоаллергические средства, кроме глюкокортикоидов</w:t>
            </w:r>
          </w:p>
        </w:tc>
        <w:tc>
          <w:tcPr>
            <w:tcW w:w="4592" w:type="dxa"/>
          </w:tcPr>
          <w:p w14:paraId="439304F0" w14:textId="77777777" w:rsidR="007B3626" w:rsidRDefault="007B3626">
            <w:pPr>
              <w:pStyle w:val="ConsPlusNormal"/>
            </w:pPr>
            <w:r>
              <w:t>кромоглициевая кислота</w:t>
            </w:r>
          </w:p>
        </w:tc>
        <w:tc>
          <w:tcPr>
            <w:tcW w:w="3742" w:type="dxa"/>
          </w:tcPr>
          <w:p w14:paraId="7A314553" w14:textId="77777777" w:rsidR="007B3626" w:rsidRDefault="007B3626">
            <w:pPr>
              <w:pStyle w:val="ConsPlusNormal"/>
            </w:pPr>
            <w:r>
              <w:t>жидкие лекарственные формы для местного офтальмологического применения;</w:t>
            </w:r>
          </w:p>
          <w:p w14:paraId="4F3D6EB2" w14:textId="77777777" w:rsidR="007B3626" w:rsidRDefault="007B3626">
            <w:pPr>
              <w:pStyle w:val="ConsPlusNormal"/>
            </w:pPr>
            <w:r>
              <w:t>лекарственные формы для ингаляционного применения;</w:t>
            </w:r>
          </w:p>
          <w:p w14:paraId="02CC9216" w14:textId="77777777" w:rsidR="007B3626" w:rsidRDefault="007B3626">
            <w:pPr>
              <w:pStyle w:val="ConsPlusNormal"/>
            </w:pPr>
            <w:r>
              <w:t>твердые лекарственные формы для приема внутрь с обычным высвобождением</w:t>
            </w:r>
          </w:p>
        </w:tc>
      </w:tr>
      <w:tr w:rsidR="007B3626" w14:paraId="6C1BC577" w14:textId="77777777">
        <w:tc>
          <w:tcPr>
            <w:tcW w:w="4309" w:type="dxa"/>
          </w:tcPr>
          <w:p w14:paraId="78C3ABAB" w14:textId="77777777" w:rsidR="007B3626" w:rsidRDefault="007B3626">
            <w:pPr>
              <w:pStyle w:val="ConsPlusNormal"/>
              <w:jc w:val="center"/>
            </w:pPr>
            <w:r>
              <w:t>R03D</w:t>
            </w:r>
          </w:p>
        </w:tc>
        <w:tc>
          <w:tcPr>
            <w:tcW w:w="4819" w:type="dxa"/>
          </w:tcPr>
          <w:p w14:paraId="059DC386" w14:textId="77777777" w:rsidR="007B3626" w:rsidRDefault="007B3626">
            <w:pPr>
              <w:pStyle w:val="ConsPlusNormal"/>
            </w:pPr>
            <w:r>
              <w:t>другие средства системного действия для лечения обструктивных заболеваний дыхательных путей</w:t>
            </w:r>
          </w:p>
        </w:tc>
        <w:tc>
          <w:tcPr>
            <w:tcW w:w="4592" w:type="dxa"/>
          </w:tcPr>
          <w:p w14:paraId="10629DA9" w14:textId="77777777" w:rsidR="007B3626" w:rsidRDefault="007B3626">
            <w:pPr>
              <w:pStyle w:val="ConsPlusNormal"/>
            </w:pPr>
          </w:p>
        </w:tc>
        <w:tc>
          <w:tcPr>
            <w:tcW w:w="3742" w:type="dxa"/>
          </w:tcPr>
          <w:p w14:paraId="324715CA" w14:textId="77777777" w:rsidR="007B3626" w:rsidRDefault="007B3626">
            <w:pPr>
              <w:pStyle w:val="ConsPlusNormal"/>
            </w:pPr>
          </w:p>
        </w:tc>
      </w:tr>
      <w:tr w:rsidR="007B3626" w14:paraId="2015F1E6" w14:textId="77777777">
        <w:tc>
          <w:tcPr>
            <w:tcW w:w="4309" w:type="dxa"/>
          </w:tcPr>
          <w:p w14:paraId="00735355" w14:textId="77777777" w:rsidR="007B3626" w:rsidRDefault="007B3626">
            <w:pPr>
              <w:pStyle w:val="ConsPlusNormal"/>
              <w:jc w:val="center"/>
            </w:pPr>
            <w:r>
              <w:lastRenderedPageBreak/>
              <w:t>R03DA</w:t>
            </w:r>
          </w:p>
        </w:tc>
        <w:tc>
          <w:tcPr>
            <w:tcW w:w="4819" w:type="dxa"/>
          </w:tcPr>
          <w:p w14:paraId="635082F9" w14:textId="77777777" w:rsidR="007B3626" w:rsidRDefault="007B3626">
            <w:pPr>
              <w:pStyle w:val="ConsPlusNormal"/>
            </w:pPr>
            <w:r>
              <w:t>ксантины</w:t>
            </w:r>
          </w:p>
        </w:tc>
        <w:tc>
          <w:tcPr>
            <w:tcW w:w="4592" w:type="dxa"/>
          </w:tcPr>
          <w:p w14:paraId="22BD72E9" w14:textId="77777777" w:rsidR="007B3626" w:rsidRDefault="007B3626">
            <w:pPr>
              <w:pStyle w:val="ConsPlusNormal"/>
            </w:pPr>
            <w:r>
              <w:t>аминофиллин</w:t>
            </w:r>
          </w:p>
        </w:tc>
        <w:tc>
          <w:tcPr>
            <w:tcW w:w="3742" w:type="dxa"/>
          </w:tcPr>
          <w:p w14:paraId="58EE1B87" w14:textId="77777777" w:rsidR="007B3626" w:rsidRDefault="007B3626">
            <w:pPr>
              <w:pStyle w:val="ConsPlusNormal"/>
            </w:pPr>
            <w:r>
              <w:t>лекарственные формы для парентерального применения;</w:t>
            </w:r>
          </w:p>
          <w:p w14:paraId="41A2DD70" w14:textId="77777777" w:rsidR="007B3626" w:rsidRDefault="007B3626">
            <w:pPr>
              <w:pStyle w:val="ConsPlusNormal"/>
            </w:pPr>
            <w:r>
              <w:t>твердые лекарственные формы для приема внутрь с обычным высвобождением</w:t>
            </w:r>
          </w:p>
        </w:tc>
      </w:tr>
      <w:tr w:rsidR="007B3626" w14:paraId="11545C09" w14:textId="77777777">
        <w:tc>
          <w:tcPr>
            <w:tcW w:w="4309" w:type="dxa"/>
            <w:vMerge w:val="restart"/>
          </w:tcPr>
          <w:p w14:paraId="04EDC0BA" w14:textId="77777777" w:rsidR="007B3626" w:rsidRDefault="007B3626">
            <w:pPr>
              <w:pStyle w:val="ConsPlusNormal"/>
              <w:jc w:val="center"/>
            </w:pPr>
            <w:r>
              <w:t>R03DX</w:t>
            </w:r>
          </w:p>
        </w:tc>
        <w:tc>
          <w:tcPr>
            <w:tcW w:w="4819" w:type="dxa"/>
            <w:vMerge w:val="restart"/>
          </w:tcPr>
          <w:p w14:paraId="30074D94" w14:textId="77777777" w:rsidR="007B3626" w:rsidRDefault="007B3626">
            <w:pPr>
              <w:pStyle w:val="ConsPlusNormal"/>
            </w:pPr>
            <w:r>
              <w:t>прочие средства системного действия для лечения обструктивных заболеваний дыхательных путей</w:t>
            </w:r>
          </w:p>
        </w:tc>
        <w:tc>
          <w:tcPr>
            <w:tcW w:w="4592" w:type="dxa"/>
          </w:tcPr>
          <w:p w14:paraId="2337EE79" w14:textId="77777777" w:rsidR="007B3626" w:rsidRDefault="007B3626">
            <w:pPr>
              <w:pStyle w:val="ConsPlusNormal"/>
            </w:pPr>
            <w:r>
              <w:t>бенрализумаб</w:t>
            </w:r>
          </w:p>
        </w:tc>
        <w:tc>
          <w:tcPr>
            <w:tcW w:w="3742" w:type="dxa"/>
          </w:tcPr>
          <w:p w14:paraId="33C46B47" w14:textId="77777777" w:rsidR="007B3626" w:rsidRDefault="007B3626">
            <w:pPr>
              <w:pStyle w:val="ConsPlusNormal"/>
            </w:pPr>
            <w:r>
              <w:t>лекарственные формы для парентерального применения</w:t>
            </w:r>
          </w:p>
        </w:tc>
      </w:tr>
      <w:tr w:rsidR="007B3626" w14:paraId="1FAD019F" w14:textId="77777777">
        <w:tc>
          <w:tcPr>
            <w:tcW w:w="0" w:type="auto"/>
            <w:vMerge/>
          </w:tcPr>
          <w:p w14:paraId="6C5B858E" w14:textId="77777777" w:rsidR="007B3626" w:rsidRDefault="007B3626">
            <w:pPr>
              <w:pStyle w:val="ConsPlusNormal"/>
            </w:pPr>
          </w:p>
        </w:tc>
        <w:tc>
          <w:tcPr>
            <w:tcW w:w="0" w:type="auto"/>
            <w:vMerge/>
          </w:tcPr>
          <w:p w14:paraId="0E1F92F2" w14:textId="77777777" w:rsidR="007B3626" w:rsidRDefault="007B3626">
            <w:pPr>
              <w:pStyle w:val="ConsPlusNormal"/>
            </w:pPr>
          </w:p>
        </w:tc>
        <w:tc>
          <w:tcPr>
            <w:tcW w:w="4592" w:type="dxa"/>
          </w:tcPr>
          <w:p w14:paraId="6C551937" w14:textId="77777777" w:rsidR="007B3626" w:rsidRDefault="007B3626">
            <w:pPr>
              <w:pStyle w:val="ConsPlusNormal"/>
            </w:pPr>
            <w:r>
              <w:t>меполизумаб</w:t>
            </w:r>
          </w:p>
        </w:tc>
        <w:tc>
          <w:tcPr>
            <w:tcW w:w="3742" w:type="dxa"/>
          </w:tcPr>
          <w:p w14:paraId="17B541E1" w14:textId="77777777" w:rsidR="007B3626" w:rsidRDefault="007B3626">
            <w:pPr>
              <w:pStyle w:val="ConsPlusNormal"/>
            </w:pPr>
            <w:r>
              <w:t>лекарственные формы для парентерального применения</w:t>
            </w:r>
          </w:p>
        </w:tc>
      </w:tr>
      <w:tr w:rsidR="007B3626" w14:paraId="6BCFF427" w14:textId="77777777">
        <w:tc>
          <w:tcPr>
            <w:tcW w:w="0" w:type="auto"/>
            <w:vMerge/>
          </w:tcPr>
          <w:p w14:paraId="4B240308" w14:textId="77777777" w:rsidR="007B3626" w:rsidRDefault="007B3626">
            <w:pPr>
              <w:pStyle w:val="ConsPlusNormal"/>
            </w:pPr>
          </w:p>
        </w:tc>
        <w:tc>
          <w:tcPr>
            <w:tcW w:w="0" w:type="auto"/>
            <w:vMerge/>
          </w:tcPr>
          <w:p w14:paraId="3F9534AE" w14:textId="77777777" w:rsidR="007B3626" w:rsidRDefault="007B3626">
            <w:pPr>
              <w:pStyle w:val="ConsPlusNormal"/>
            </w:pPr>
          </w:p>
        </w:tc>
        <w:tc>
          <w:tcPr>
            <w:tcW w:w="4592" w:type="dxa"/>
          </w:tcPr>
          <w:p w14:paraId="5A12CAD4" w14:textId="77777777" w:rsidR="007B3626" w:rsidRDefault="007B3626">
            <w:pPr>
              <w:pStyle w:val="ConsPlusNormal"/>
            </w:pPr>
            <w:r>
              <w:t>омализумаб</w:t>
            </w:r>
          </w:p>
        </w:tc>
        <w:tc>
          <w:tcPr>
            <w:tcW w:w="3742" w:type="dxa"/>
          </w:tcPr>
          <w:p w14:paraId="1DFC1C22" w14:textId="77777777" w:rsidR="007B3626" w:rsidRDefault="007B3626">
            <w:pPr>
              <w:pStyle w:val="ConsPlusNormal"/>
            </w:pPr>
            <w:r>
              <w:t>лекарственные формы для парентерального применения</w:t>
            </w:r>
          </w:p>
        </w:tc>
      </w:tr>
      <w:tr w:rsidR="007B3626" w14:paraId="54B59622" w14:textId="77777777">
        <w:tc>
          <w:tcPr>
            <w:tcW w:w="0" w:type="auto"/>
            <w:vMerge/>
          </w:tcPr>
          <w:p w14:paraId="23D67807" w14:textId="77777777" w:rsidR="007B3626" w:rsidRDefault="007B3626">
            <w:pPr>
              <w:pStyle w:val="ConsPlusNormal"/>
            </w:pPr>
          </w:p>
        </w:tc>
        <w:tc>
          <w:tcPr>
            <w:tcW w:w="0" w:type="auto"/>
            <w:vMerge/>
          </w:tcPr>
          <w:p w14:paraId="75C761C2" w14:textId="77777777" w:rsidR="007B3626" w:rsidRDefault="007B3626">
            <w:pPr>
              <w:pStyle w:val="ConsPlusNormal"/>
            </w:pPr>
          </w:p>
        </w:tc>
        <w:tc>
          <w:tcPr>
            <w:tcW w:w="4592" w:type="dxa"/>
          </w:tcPr>
          <w:p w14:paraId="7CFE38AC" w14:textId="77777777" w:rsidR="007B3626" w:rsidRDefault="007B3626">
            <w:pPr>
              <w:pStyle w:val="ConsPlusNormal"/>
            </w:pPr>
            <w:r>
              <w:t>тезепелумаб</w:t>
            </w:r>
          </w:p>
        </w:tc>
        <w:tc>
          <w:tcPr>
            <w:tcW w:w="3742" w:type="dxa"/>
          </w:tcPr>
          <w:p w14:paraId="3FD11F96" w14:textId="77777777" w:rsidR="007B3626" w:rsidRDefault="007B3626">
            <w:pPr>
              <w:pStyle w:val="ConsPlusNormal"/>
            </w:pPr>
            <w:r>
              <w:t>лекарственные формы для парентерального применения</w:t>
            </w:r>
          </w:p>
        </w:tc>
      </w:tr>
      <w:tr w:rsidR="007B3626" w14:paraId="0EFD4C32" w14:textId="77777777">
        <w:tc>
          <w:tcPr>
            <w:tcW w:w="4309" w:type="dxa"/>
          </w:tcPr>
          <w:p w14:paraId="554D6B9E" w14:textId="77777777" w:rsidR="007B3626" w:rsidRDefault="007B3626">
            <w:pPr>
              <w:pStyle w:val="ConsPlusNormal"/>
              <w:jc w:val="center"/>
              <w:outlineLvl w:val="3"/>
            </w:pPr>
            <w:r>
              <w:t>R05</w:t>
            </w:r>
          </w:p>
        </w:tc>
        <w:tc>
          <w:tcPr>
            <w:tcW w:w="4819" w:type="dxa"/>
          </w:tcPr>
          <w:p w14:paraId="1626815D" w14:textId="77777777" w:rsidR="007B3626" w:rsidRDefault="007B3626">
            <w:pPr>
              <w:pStyle w:val="ConsPlusNormal"/>
            </w:pPr>
            <w:r>
              <w:t>препараты, применяемые при кашле и простудных заболеваниях</w:t>
            </w:r>
          </w:p>
        </w:tc>
        <w:tc>
          <w:tcPr>
            <w:tcW w:w="4592" w:type="dxa"/>
          </w:tcPr>
          <w:p w14:paraId="5E3D9504" w14:textId="77777777" w:rsidR="007B3626" w:rsidRDefault="007B3626">
            <w:pPr>
              <w:pStyle w:val="ConsPlusNormal"/>
            </w:pPr>
          </w:p>
        </w:tc>
        <w:tc>
          <w:tcPr>
            <w:tcW w:w="3742" w:type="dxa"/>
          </w:tcPr>
          <w:p w14:paraId="7B8A982F" w14:textId="77777777" w:rsidR="007B3626" w:rsidRDefault="007B3626">
            <w:pPr>
              <w:pStyle w:val="ConsPlusNormal"/>
            </w:pPr>
          </w:p>
        </w:tc>
      </w:tr>
      <w:tr w:rsidR="007B3626" w14:paraId="314B0A36" w14:textId="77777777">
        <w:tc>
          <w:tcPr>
            <w:tcW w:w="4309" w:type="dxa"/>
          </w:tcPr>
          <w:p w14:paraId="2660DD3A" w14:textId="77777777" w:rsidR="007B3626" w:rsidRDefault="007B3626">
            <w:pPr>
              <w:pStyle w:val="ConsPlusNormal"/>
              <w:jc w:val="center"/>
            </w:pPr>
            <w:r>
              <w:t>R05C</w:t>
            </w:r>
          </w:p>
        </w:tc>
        <w:tc>
          <w:tcPr>
            <w:tcW w:w="4819" w:type="dxa"/>
          </w:tcPr>
          <w:p w14:paraId="6D13C359" w14:textId="77777777" w:rsidR="007B3626" w:rsidRDefault="007B3626">
            <w:pPr>
              <w:pStyle w:val="ConsPlusNormal"/>
            </w:pPr>
            <w:r>
              <w:t>отхаркивающие средства, кроме комбинаций с противокашлевыми средствами</w:t>
            </w:r>
          </w:p>
        </w:tc>
        <w:tc>
          <w:tcPr>
            <w:tcW w:w="4592" w:type="dxa"/>
          </w:tcPr>
          <w:p w14:paraId="2A3A1FE6" w14:textId="77777777" w:rsidR="007B3626" w:rsidRDefault="007B3626">
            <w:pPr>
              <w:pStyle w:val="ConsPlusNormal"/>
            </w:pPr>
          </w:p>
        </w:tc>
        <w:tc>
          <w:tcPr>
            <w:tcW w:w="3742" w:type="dxa"/>
          </w:tcPr>
          <w:p w14:paraId="12E68A0F" w14:textId="77777777" w:rsidR="007B3626" w:rsidRDefault="007B3626">
            <w:pPr>
              <w:pStyle w:val="ConsPlusNormal"/>
            </w:pPr>
          </w:p>
        </w:tc>
      </w:tr>
      <w:tr w:rsidR="007B3626" w14:paraId="295EEC4A" w14:textId="77777777">
        <w:tc>
          <w:tcPr>
            <w:tcW w:w="4309" w:type="dxa"/>
            <w:vMerge w:val="restart"/>
          </w:tcPr>
          <w:p w14:paraId="26D38C44" w14:textId="77777777" w:rsidR="007B3626" w:rsidRDefault="007B3626">
            <w:pPr>
              <w:pStyle w:val="ConsPlusNormal"/>
              <w:jc w:val="center"/>
            </w:pPr>
            <w:r>
              <w:t>R05CB</w:t>
            </w:r>
          </w:p>
        </w:tc>
        <w:tc>
          <w:tcPr>
            <w:tcW w:w="4819" w:type="dxa"/>
            <w:vMerge w:val="restart"/>
          </w:tcPr>
          <w:p w14:paraId="1CB8CD98" w14:textId="77777777" w:rsidR="007B3626" w:rsidRDefault="007B3626">
            <w:pPr>
              <w:pStyle w:val="ConsPlusNormal"/>
            </w:pPr>
            <w:r>
              <w:t>муколитические средства</w:t>
            </w:r>
          </w:p>
        </w:tc>
        <w:tc>
          <w:tcPr>
            <w:tcW w:w="4592" w:type="dxa"/>
          </w:tcPr>
          <w:p w14:paraId="78B3FF3B" w14:textId="77777777" w:rsidR="007B3626" w:rsidRDefault="007B3626">
            <w:pPr>
              <w:pStyle w:val="ConsPlusNormal"/>
            </w:pPr>
            <w:r>
              <w:t>амброксол</w:t>
            </w:r>
          </w:p>
        </w:tc>
        <w:tc>
          <w:tcPr>
            <w:tcW w:w="3742" w:type="dxa"/>
          </w:tcPr>
          <w:p w14:paraId="2C53716C" w14:textId="77777777" w:rsidR="007B3626" w:rsidRDefault="007B3626">
            <w:pPr>
              <w:pStyle w:val="ConsPlusNormal"/>
            </w:pPr>
            <w:r>
              <w:t>жидкие лекарственные формы для приема внутрь и (или) ингаляционного применения;</w:t>
            </w:r>
          </w:p>
          <w:p w14:paraId="183300CC" w14:textId="77777777" w:rsidR="007B3626" w:rsidRDefault="007B3626">
            <w:pPr>
              <w:pStyle w:val="ConsPlusNormal"/>
            </w:pPr>
            <w:r>
              <w:t>лекарственные формы для парентерального применения;</w:t>
            </w:r>
          </w:p>
          <w:p w14:paraId="77B24D4D" w14:textId="77777777" w:rsidR="007B3626" w:rsidRDefault="007B3626">
            <w:pPr>
              <w:pStyle w:val="ConsPlusNormal"/>
            </w:pPr>
            <w:r>
              <w:t>твердые лекарственные формы, диспергируемые в растворителе для приема внутрь;</w:t>
            </w:r>
          </w:p>
          <w:p w14:paraId="0E4C6FD9" w14:textId="77777777" w:rsidR="007B3626" w:rsidRDefault="007B3626">
            <w:pPr>
              <w:pStyle w:val="ConsPlusNormal"/>
            </w:pPr>
            <w:r>
              <w:t>твердые лекарственные формы для приема внутрь с обычным высвобождением;</w:t>
            </w:r>
          </w:p>
          <w:p w14:paraId="256B8876" w14:textId="77777777" w:rsidR="007B3626" w:rsidRDefault="007B3626">
            <w:pPr>
              <w:pStyle w:val="ConsPlusNormal"/>
            </w:pPr>
            <w:r>
              <w:lastRenderedPageBreak/>
              <w:t>твердые лекарственные формы для рассасывания в полости рта</w:t>
            </w:r>
          </w:p>
        </w:tc>
      </w:tr>
      <w:tr w:rsidR="007B3626" w14:paraId="78A35212" w14:textId="77777777">
        <w:tc>
          <w:tcPr>
            <w:tcW w:w="0" w:type="auto"/>
            <w:vMerge/>
          </w:tcPr>
          <w:p w14:paraId="399B890F" w14:textId="77777777" w:rsidR="007B3626" w:rsidRDefault="007B3626">
            <w:pPr>
              <w:pStyle w:val="ConsPlusNormal"/>
            </w:pPr>
          </w:p>
        </w:tc>
        <w:tc>
          <w:tcPr>
            <w:tcW w:w="0" w:type="auto"/>
            <w:vMerge/>
          </w:tcPr>
          <w:p w14:paraId="1EE5C471" w14:textId="77777777" w:rsidR="007B3626" w:rsidRDefault="007B3626">
            <w:pPr>
              <w:pStyle w:val="ConsPlusNormal"/>
            </w:pPr>
          </w:p>
        </w:tc>
        <w:tc>
          <w:tcPr>
            <w:tcW w:w="4592" w:type="dxa"/>
          </w:tcPr>
          <w:p w14:paraId="6FADDB2B" w14:textId="77777777" w:rsidR="007B3626" w:rsidRDefault="007B3626">
            <w:pPr>
              <w:pStyle w:val="ConsPlusNormal"/>
            </w:pPr>
            <w:r>
              <w:t>ацетилцистеин</w:t>
            </w:r>
          </w:p>
        </w:tc>
        <w:tc>
          <w:tcPr>
            <w:tcW w:w="3742" w:type="dxa"/>
          </w:tcPr>
          <w:p w14:paraId="7BBE02B1" w14:textId="77777777" w:rsidR="007B3626" w:rsidRDefault="007B3626">
            <w:pPr>
              <w:pStyle w:val="ConsPlusNormal"/>
            </w:pPr>
            <w:r>
              <w:t>жидкие лекарственные формы для приема внутрь;</w:t>
            </w:r>
          </w:p>
          <w:p w14:paraId="437A4D17" w14:textId="77777777" w:rsidR="007B3626" w:rsidRDefault="007B3626">
            <w:pPr>
              <w:pStyle w:val="ConsPlusNormal"/>
            </w:pPr>
            <w:r>
              <w:t>лекарственные формы для ингаляционного и парентерального применения;</w:t>
            </w:r>
          </w:p>
          <w:p w14:paraId="45EC50E2" w14:textId="77777777" w:rsidR="007B3626" w:rsidRDefault="007B3626">
            <w:pPr>
              <w:pStyle w:val="ConsPlusNormal"/>
            </w:pPr>
            <w:r>
              <w:t>твердые лекарственные формы, диспергируемые или растворяемые в растворителе для приема внутрь;</w:t>
            </w:r>
          </w:p>
          <w:p w14:paraId="15E7CCAA" w14:textId="77777777" w:rsidR="007B3626" w:rsidRDefault="007B3626">
            <w:pPr>
              <w:pStyle w:val="ConsPlusNormal"/>
            </w:pPr>
            <w:r>
              <w:t>твердые лекарственные формы, предназначенные для приготовления жидких лекарственных форм для приема внутрь</w:t>
            </w:r>
          </w:p>
        </w:tc>
      </w:tr>
      <w:tr w:rsidR="007B3626" w14:paraId="5839A896" w14:textId="77777777">
        <w:tc>
          <w:tcPr>
            <w:tcW w:w="0" w:type="auto"/>
            <w:vMerge/>
          </w:tcPr>
          <w:p w14:paraId="2C908536" w14:textId="77777777" w:rsidR="007B3626" w:rsidRDefault="007B3626">
            <w:pPr>
              <w:pStyle w:val="ConsPlusNormal"/>
            </w:pPr>
          </w:p>
        </w:tc>
        <w:tc>
          <w:tcPr>
            <w:tcW w:w="0" w:type="auto"/>
            <w:vMerge/>
          </w:tcPr>
          <w:p w14:paraId="3F532815" w14:textId="77777777" w:rsidR="007B3626" w:rsidRDefault="007B3626">
            <w:pPr>
              <w:pStyle w:val="ConsPlusNormal"/>
            </w:pPr>
          </w:p>
        </w:tc>
        <w:tc>
          <w:tcPr>
            <w:tcW w:w="4592" w:type="dxa"/>
          </w:tcPr>
          <w:p w14:paraId="743581B2" w14:textId="77777777" w:rsidR="007B3626" w:rsidRDefault="007B3626">
            <w:pPr>
              <w:pStyle w:val="ConsPlusNormal"/>
            </w:pPr>
            <w:r>
              <w:t>дорназа альфа</w:t>
            </w:r>
          </w:p>
        </w:tc>
        <w:tc>
          <w:tcPr>
            <w:tcW w:w="3742" w:type="dxa"/>
          </w:tcPr>
          <w:p w14:paraId="43BD8239" w14:textId="77777777" w:rsidR="007B3626" w:rsidRDefault="007B3626">
            <w:pPr>
              <w:pStyle w:val="ConsPlusNormal"/>
            </w:pPr>
            <w:r>
              <w:t>лекарственные формы для ингаляционного применения</w:t>
            </w:r>
          </w:p>
        </w:tc>
      </w:tr>
      <w:tr w:rsidR="007B3626" w14:paraId="0FD19215" w14:textId="77777777">
        <w:tc>
          <w:tcPr>
            <w:tcW w:w="4309" w:type="dxa"/>
          </w:tcPr>
          <w:p w14:paraId="37056134" w14:textId="77777777" w:rsidR="007B3626" w:rsidRDefault="007B3626">
            <w:pPr>
              <w:pStyle w:val="ConsPlusNormal"/>
              <w:jc w:val="center"/>
              <w:outlineLvl w:val="3"/>
            </w:pPr>
            <w:r>
              <w:t>R06</w:t>
            </w:r>
          </w:p>
        </w:tc>
        <w:tc>
          <w:tcPr>
            <w:tcW w:w="4819" w:type="dxa"/>
          </w:tcPr>
          <w:p w14:paraId="646ED225" w14:textId="77777777" w:rsidR="007B3626" w:rsidRDefault="007B3626">
            <w:pPr>
              <w:pStyle w:val="ConsPlusNormal"/>
            </w:pPr>
            <w:r>
              <w:t>антигистаминные средства системного действия</w:t>
            </w:r>
          </w:p>
        </w:tc>
        <w:tc>
          <w:tcPr>
            <w:tcW w:w="4592" w:type="dxa"/>
          </w:tcPr>
          <w:p w14:paraId="0A80AF82" w14:textId="77777777" w:rsidR="007B3626" w:rsidRDefault="007B3626">
            <w:pPr>
              <w:pStyle w:val="ConsPlusNormal"/>
            </w:pPr>
          </w:p>
        </w:tc>
        <w:tc>
          <w:tcPr>
            <w:tcW w:w="3742" w:type="dxa"/>
          </w:tcPr>
          <w:p w14:paraId="05D9CE72" w14:textId="77777777" w:rsidR="007B3626" w:rsidRDefault="007B3626">
            <w:pPr>
              <w:pStyle w:val="ConsPlusNormal"/>
            </w:pPr>
          </w:p>
        </w:tc>
      </w:tr>
      <w:tr w:rsidR="007B3626" w14:paraId="5651A0DD" w14:textId="77777777">
        <w:tc>
          <w:tcPr>
            <w:tcW w:w="4309" w:type="dxa"/>
          </w:tcPr>
          <w:p w14:paraId="75DDD89D" w14:textId="77777777" w:rsidR="007B3626" w:rsidRDefault="007B3626">
            <w:pPr>
              <w:pStyle w:val="ConsPlusNormal"/>
              <w:jc w:val="center"/>
            </w:pPr>
            <w:r>
              <w:t>R06A</w:t>
            </w:r>
          </w:p>
        </w:tc>
        <w:tc>
          <w:tcPr>
            <w:tcW w:w="4819" w:type="dxa"/>
          </w:tcPr>
          <w:p w14:paraId="5ACBE696" w14:textId="77777777" w:rsidR="007B3626" w:rsidRDefault="007B3626">
            <w:pPr>
              <w:pStyle w:val="ConsPlusNormal"/>
            </w:pPr>
            <w:r>
              <w:t>антигистаминные средства системного действия</w:t>
            </w:r>
          </w:p>
        </w:tc>
        <w:tc>
          <w:tcPr>
            <w:tcW w:w="4592" w:type="dxa"/>
          </w:tcPr>
          <w:p w14:paraId="5B59E387" w14:textId="77777777" w:rsidR="007B3626" w:rsidRDefault="007B3626">
            <w:pPr>
              <w:pStyle w:val="ConsPlusNormal"/>
            </w:pPr>
          </w:p>
        </w:tc>
        <w:tc>
          <w:tcPr>
            <w:tcW w:w="3742" w:type="dxa"/>
          </w:tcPr>
          <w:p w14:paraId="227AA67C" w14:textId="77777777" w:rsidR="007B3626" w:rsidRDefault="007B3626">
            <w:pPr>
              <w:pStyle w:val="ConsPlusNormal"/>
            </w:pPr>
          </w:p>
        </w:tc>
      </w:tr>
      <w:tr w:rsidR="007B3626" w14:paraId="38E530A6" w14:textId="77777777">
        <w:tc>
          <w:tcPr>
            <w:tcW w:w="4309" w:type="dxa"/>
          </w:tcPr>
          <w:p w14:paraId="14951282" w14:textId="77777777" w:rsidR="007B3626" w:rsidRDefault="007B3626">
            <w:pPr>
              <w:pStyle w:val="ConsPlusNormal"/>
              <w:jc w:val="center"/>
            </w:pPr>
            <w:r>
              <w:t>R06AA</w:t>
            </w:r>
          </w:p>
        </w:tc>
        <w:tc>
          <w:tcPr>
            <w:tcW w:w="4819" w:type="dxa"/>
          </w:tcPr>
          <w:p w14:paraId="35F3BEFF" w14:textId="77777777" w:rsidR="007B3626" w:rsidRDefault="007B3626">
            <w:pPr>
              <w:pStyle w:val="ConsPlusNormal"/>
            </w:pPr>
            <w:r>
              <w:t>эфиры алкиламинов</w:t>
            </w:r>
          </w:p>
        </w:tc>
        <w:tc>
          <w:tcPr>
            <w:tcW w:w="4592" w:type="dxa"/>
          </w:tcPr>
          <w:p w14:paraId="62F31833" w14:textId="77777777" w:rsidR="007B3626" w:rsidRDefault="007B3626">
            <w:pPr>
              <w:pStyle w:val="ConsPlusNormal"/>
            </w:pPr>
            <w:r>
              <w:t>дифенгидрамин</w:t>
            </w:r>
          </w:p>
        </w:tc>
        <w:tc>
          <w:tcPr>
            <w:tcW w:w="3742" w:type="dxa"/>
          </w:tcPr>
          <w:p w14:paraId="22F43505" w14:textId="77777777" w:rsidR="007B3626" w:rsidRDefault="007B3626">
            <w:pPr>
              <w:pStyle w:val="ConsPlusNormal"/>
            </w:pPr>
            <w:r>
              <w:t>лекарственные формы для парентерального применения;</w:t>
            </w:r>
          </w:p>
          <w:p w14:paraId="0DA2C827" w14:textId="77777777" w:rsidR="007B3626" w:rsidRDefault="007B3626">
            <w:pPr>
              <w:pStyle w:val="ConsPlusNormal"/>
            </w:pPr>
            <w:r>
              <w:t>твердые лекарственные формы для приема внутрь с обычным высвобождением</w:t>
            </w:r>
          </w:p>
        </w:tc>
      </w:tr>
      <w:tr w:rsidR="007B3626" w14:paraId="09A61D2F" w14:textId="77777777">
        <w:tc>
          <w:tcPr>
            <w:tcW w:w="4309" w:type="dxa"/>
          </w:tcPr>
          <w:p w14:paraId="4B8817C9" w14:textId="77777777" w:rsidR="007B3626" w:rsidRDefault="007B3626">
            <w:pPr>
              <w:pStyle w:val="ConsPlusNormal"/>
              <w:jc w:val="center"/>
            </w:pPr>
            <w:r>
              <w:t>R06AC</w:t>
            </w:r>
          </w:p>
        </w:tc>
        <w:tc>
          <w:tcPr>
            <w:tcW w:w="4819" w:type="dxa"/>
          </w:tcPr>
          <w:p w14:paraId="3F055ECC" w14:textId="77777777" w:rsidR="007B3626" w:rsidRDefault="007B3626">
            <w:pPr>
              <w:pStyle w:val="ConsPlusNormal"/>
            </w:pPr>
            <w:r>
              <w:t>замещенные этилендиамины</w:t>
            </w:r>
          </w:p>
        </w:tc>
        <w:tc>
          <w:tcPr>
            <w:tcW w:w="4592" w:type="dxa"/>
          </w:tcPr>
          <w:p w14:paraId="4C129DB6" w14:textId="77777777" w:rsidR="007B3626" w:rsidRDefault="007B3626">
            <w:pPr>
              <w:pStyle w:val="ConsPlusNormal"/>
            </w:pPr>
            <w:r>
              <w:t>хлоропирамин</w:t>
            </w:r>
          </w:p>
        </w:tc>
        <w:tc>
          <w:tcPr>
            <w:tcW w:w="3742" w:type="dxa"/>
          </w:tcPr>
          <w:p w14:paraId="013934A6" w14:textId="77777777" w:rsidR="007B3626" w:rsidRDefault="007B3626">
            <w:pPr>
              <w:pStyle w:val="ConsPlusNormal"/>
            </w:pPr>
            <w:r>
              <w:t>лекарственные формы для парентерального применения;</w:t>
            </w:r>
          </w:p>
          <w:p w14:paraId="0AA57C81" w14:textId="77777777" w:rsidR="007B3626" w:rsidRDefault="007B3626">
            <w:pPr>
              <w:pStyle w:val="ConsPlusNormal"/>
            </w:pPr>
            <w:r>
              <w:t xml:space="preserve">твердые лекарственные формы для </w:t>
            </w:r>
            <w:r>
              <w:lastRenderedPageBreak/>
              <w:t>приема внутрь с обычным высвобождением</w:t>
            </w:r>
          </w:p>
        </w:tc>
      </w:tr>
      <w:tr w:rsidR="007B3626" w14:paraId="594C8D5B" w14:textId="77777777">
        <w:tc>
          <w:tcPr>
            <w:tcW w:w="4309" w:type="dxa"/>
          </w:tcPr>
          <w:p w14:paraId="44BA5B85" w14:textId="77777777" w:rsidR="007B3626" w:rsidRDefault="007B3626">
            <w:pPr>
              <w:pStyle w:val="ConsPlusNormal"/>
              <w:jc w:val="center"/>
            </w:pPr>
            <w:r>
              <w:lastRenderedPageBreak/>
              <w:t>R06AE</w:t>
            </w:r>
          </w:p>
        </w:tc>
        <w:tc>
          <w:tcPr>
            <w:tcW w:w="4819" w:type="dxa"/>
          </w:tcPr>
          <w:p w14:paraId="3C55CB6E" w14:textId="77777777" w:rsidR="007B3626" w:rsidRDefault="007B3626">
            <w:pPr>
              <w:pStyle w:val="ConsPlusNormal"/>
            </w:pPr>
            <w:r>
              <w:t>производные пиперазина</w:t>
            </w:r>
          </w:p>
        </w:tc>
        <w:tc>
          <w:tcPr>
            <w:tcW w:w="4592" w:type="dxa"/>
          </w:tcPr>
          <w:p w14:paraId="426A0F7B" w14:textId="77777777" w:rsidR="007B3626" w:rsidRDefault="007B3626">
            <w:pPr>
              <w:pStyle w:val="ConsPlusNormal"/>
            </w:pPr>
            <w:r>
              <w:t>цетиризин</w:t>
            </w:r>
          </w:p>
        </w:tc>
        <w:tc>
          <w:tcPr>
            <w:tcW w:w="3742" w:type="dxa"/>
          </w:tcPr>
          <w:p w14:paraId="79E0B753" w14:textId="77777777" w:rsidR="007B3626" w:rsidRDefault="007B3626">
            <w:pPr>
              <w:pStyle w:val="ConsPlusNormal"/>
            </w:pPr>
            <w:r>
              <w:t>жидкие лекарственные формы для приема внутрь;</w:t>
            </w:r>
          </w:p>
          <w:p w14:paraId="3CE5DC98" w14:textId="77777777" w:rsidR="007B3626" w:rsidRDefault="007B3626">
            <w:pPr>
              <w:pStyle w:val="ConsPlusNormal"/>
            </w:pPr>
            <w:r>
              <w:t>твердые лекарственные формы для приема внутрь с обычным высвобождением</w:t>
            </w:r>
          </w:p>
        </w:tc>
      </w:tr>
      <w:tr w:rsidR="007B3626" w14:paraId="4006FF54" w14:textId="77777777">
        <w:tc>
          <w:tcPr>
            <w:tcW w:w="4309" w:type="dxa"/>
          </w:tcPr>
          <w:p w14:paraId="68D7C99A" w14:textId="77777777" w:rsidR="007B3626" w:rsidRDefault="007B3626">
            <w:pPr>
              <w:pStyle w:val="ConsPlusNormal"/>
              <w:jc w:val="center"/>
            </w:pPr>
            <w:r>
              <w:t>R06AX</w:t>
            </w:r>
          </w:p>
        </w:tc>
        <w:tc>
          <w:tcPr>
            <w:tcW w:w="4819" w:type="dxa"/>
          </w:tcPr>
          <w:p w14:paraId="395E0837" w14:textId="77777777" w:rsidR="007B3626" w:rsidRDefault="007B3626">
            <w:pPr>
              <w:pStyle w:val="ConsPlusNormal"/>
            </w:pPr>
            <w:r>
              <w:t>другие антигистаминные средства системного действия</w:t>
            </w:r>
          </w:p>
        </w:tc>
        <w:tc>
          <w:tcPr>
            <w:tcW w:w="4592" w:type="dxa"/>
          </w:tcPr>
          <w:p w14:paraId="676DF5B4" w14:textId="77777777" w:rsidR="007B3626" w:rsidRDefault="007B3626">
            <w:pPr>
              <w:pStyle w:val="ConsPlusNormal"/>
            </w:pPr>
            <w:r>
              <w:t>лоратадин</w:t>
            </w:r>
          </w:p>
        </w:tc>
        <w:tc>
          <w:tcPr>
            <w:tcW w:w="3742" w:type="dxa"/>
          </w:tcPr>
          <w:p w14:paraId="0077DE6D" w14:textId="77777777" w:rsidR="007B3626" w:rsidRDefault="007B3626">
            <w:pPr>
              <w:pStyle w:val="ConsPlusNormal"/>
            </w:pPr>
            <w:r>
              <w:t>жидкие лекарственные формы для приема внутрь;</w:t>
            </w:r>
          </w:p>
          <w:p w14:paraId="119C9B85" w14:textId="77777777" w:rsidR="007B3626" w:rsidRDefault="007B3626">
            <w:pPr>
              <w:pStyle w:val="ConsPlusNormal"/>
            </w:pPr>
            <w:r>
              <w:t>твердые лекарственные формы для приема внутрь с обычным высвобождением</w:t>
            </w:r>
          </w:p>
        </w:tc>
      </w:tr>
      <w:tr w:rsidR="007B3626" w14:paraId="06E483B4" w14:textId="77777777">
        <w:tc>
          <w:tcPr>
            <w:tcW w:w="4309" w:type="dxa"/>
          </w:tcPr>
          <w:p w14:paraId="677E1FD4" w14:textId="77777777" w:rsidR="007B3626" w:rsidRDefault="007B3626">
            <w:pPr>
              <w:pStyle w:val="ConsPlusNormal"/>
              <w:jc w:val="center"/>
              <w:outlineLvl w:val="3"/>
            </w:pPr>
            <w:r>
              <w:t>R07</w:t>
            </w:r>
          </w:p>
        </w:tc>
        <w:tc>
          <w:tcPr>
            <w:tcW w:w="4819" w:type="dxa"/>
          </w:tcPr>
          <w:p w14:paraId="6C97F628" w14:textId="77777777" w:rsidR="007B3626" w:rsidRDefault="007B3626">
            <w:pPr>
              <w:pStyle w:val="ConsPlusNormal"/>
            </w:pPr>
            <w:r>
              <w:t>другие препараты для лечения заболеваний дыхательной системы</w:t>
            </w:r>
          </w:p>
        </w:tc>
        <w:tc>
          <w:tcPr>
            <w:tcW w:w="4592" w:type="dxa"/>
          </w:tcPr>
          <w:p w14:paraId="1CCB5D30" w14:textId="77777777" w:rsidR="007B3626" w:rsidRDefault="007B3626">
            <w:pPr>
              <w:pStyle w:val="ConsPlusNormal"/>
            </w:pPr>
          </w:p>
        </w:tc>
        <w:tc>
          <w:tcPr>
            <w:tcW w:w="3742" w:type="dxa"/>
          </w:tcPr>
          <w:p w14:paraId="40C2A945" w14:textId="77777777" w:rsidR="007B3626" w:rsidRDefault="007B3626">
            <w:pPr>
              <w:pStyle w:val="ConsPlusNormal"/>
            </w:pPr>
          </w:p>
        </w:tc>
      </w:tr>
      <w:tr w:rsidR="007B3626" w14:paraId="2FAF9A86" w14:textId="77777777">
        <w:tc>
          <w:tcPr>
            <w:tcW w:w="4309" w:type="dxa"/>
          </w:tcPr>
          <w:p w14:paraId="079D3662" w14:textId="77777777" w:rsidR="007B3626" w:rsidRDefault="007B3626">
            <w:pPr>
              <w:pStyle w:val="ConsPlusNormal"/>
              <w:jc w:val="center"/>
            </w:pPr>
            <w:r>
              <w:t>R07A</w:t>
            </w:r>
          </w:p>
        </w:tc>
        <w:tc>
          <w:tcPr>
            <w:tcW w:w="4819" w:type="dxa"/>
          </w:tcPr>
          <w:p w14:paraId="353C049A" w14:textId="77777777" w:rsidR="007B3626" w:rsidRDefault="007B3626">
            <w:pPr>
              <w:pStyle w:val="ConsPlusNormal"/>
            </w:pPr>
            <w:r>
              <w:t>другие препараты для лечения заболеваний дыхательной системы</w:t>
            </w:r>
          </w:p>
        </w:tc>
        <w:tc>
          <w:tcPr>
            <w:tcW w:w="4592" w:type="dxa"/>
          </w:tcPr>
          <w:p w14:paraId="5A8947DC" w14:textId="77777777" w:rsidR="007B3626" w:rsidRDefault="007B3626">
            <w:pPr>
              <w:pStyle w:val="ConsPlusNormal"/>
            </w:pPr>
          </w:p>
        </w:tc>
        <w:tc>
          <w:tcPr>
            <w:tcW w:w="3742" w:type="dxa"/>
          </w:tcPr>
          <w:p w14:paraId="5F969A70" w14:textId="77777777" w:rsidR="007B3626" w:rsidRDefault="007B3626">
            <w:pPr>
              <w:pStyle w:val="ConsPlusNormal"/>
            </w:pPr>
          </w:p>
        </w:tc>
      </w:tr>
      <w:tr w:rsidR="007B3626" w14:paraId="3CF8EC64" w14:textId="77777777">
        <w:tc>
          <w:tcPr>
            <w:tcW w:w="4309" w:type="dxa"/>
            <w:vMerge w:val="restart"/>
          </w:tcPr>
          <w:p w14:paraId="7EC7C65D" w14:textId="77777777" w:rsidR="007B3626" w:rsidRDefault="007B3626">
            <w:pPr>
              <w:pStyle w:val="ConsPlusNormal"/>
              <w:jc w:val="center"/>
            </w:pPr>
            <w:r>
              <w:t>R07AA</w:t>
            </w:r>
          </w:p>
        </w:tc>
        <w:tc>
          <w:tcPr>
            <w:tcW w:w="4819" w:type="dxa"/>
            <w:vMerge w:val="restart"/>
          </w:tcPr>
          <w:p w14:paraId="5111ED1F" w14:textId="77777777" w:rsidR="007B3626" w:rsidRDefault="007B3626">
            <w:pPr>
              <w:pStyle w:val="ConsPlusNormal"/>
            </w:pPr>
            <w:r>
              <w:t>легочные сурфактанты</w:t>
            </w:r>
          </w:p>
        </w:tc>
        <w:tc>
          <w:tcPr>
            <w:tcW w:w="4592" w:type="dxa"/>
          </w:tcPr>
          <w:p w14:paraId="37C2AA89" w14:textId="77777777" w:rsidR="007B3626" w:rsidRDefault="007B3626">
            <w:pPr>
              <w:pStyle w:val="ConsPlusNormal"/>
            </w:pPr>
            <w:r>
              <w:t>берактант</w:t>
            </w:r>
          </w:p>
        </w:tc>
        <w:tc>
          <w:tcPr>
            <w:tcW w:w="3742" w:type="dxa"/>
          </w:tcPr>
          <w:p w14:paraId="42150F4E" w14:textId="77777777" w:rsidR="007B3626" w:rsidRDefault="007B3626">
            <w:pPr>
              <w:pStyle w:val="ConsPlusNormal"/>
            </w:pPr>
            <w:r>
              <w:t>лекарственные формы для эндотрахеального применения</w:t>
            </w:r>
          </w:p>
        </w:tc>
      </w:tr>
      <w:tr w:rsidR="007B3626" w14:paraId="51E6D8B2" w14:textId="77777777">
        <w:tc>
          <w:tcPr>
            <w:tcW w:w="0" w:type="auto"/>
            <w:vMerge/>
          </w:tcPr>
          <w:p w14:paraId="349195FD" w14:textId="77777777" w:rsidR="007B3626" w:rsidRDefault="007B3626">
            <w:pPr>
              <w:pStyle w:val="ConsPlusNormal"/>
            </w:pPr>
          </w:p>
        </w:tc>
        <w:tc>
          <w:tcPr>
            <w:tcW w:w="0" w:type="auto"/>
            <w:vMerge/>
          </w:tcPr>
          <w:p w14:paraId="5033E6B2" w14:textId="77777777" w:rsidR="007B3626" w:rsidRDefault="007B3626">
            <w:pPr>
              <w:pStyle w:val="ConsPlusNormal"/>
            </w:pPr>
          </w:p>
        </w:tc>
        <w:tc>
          <w:tcPr>
            <w:tcW w:w="4592" w:type="dxa"/>
          </w:tcPr>
          <w:p w14:paraId="7226280E" w14:textId="77777777" w:rsidR="007B3626" w:rsidRDefault="007B3626">
            <w:pPr>
              <w:pStyle w:val="ConsPlusNormal"/>
            </w:pPr>
            <w:r>
              <w:t>порактант альфа</w:t>
            </w:r>
          </w:p>
        </w:tc>
        <w:tc>
          <w:tcPr>
            <w:tcW w:w="3742" w:type="dxa"/>
          </w:tcPr>
          <w:p w14:paraId="3CDBA8C8" w14:textId="77777777" w:rsidR="007B3626" w:rsidRDefault="007B3626">
            <w:pPr>
              <w:pStyle w:val="ConsPlusNormal"/>
            </w:pPr>
            <w:r>
              <w:t>лекарственные формы для эндотрахеального применения</w:t>
            </w:r>
          </w:p>
        </w:tc>
      </w:tr>
      <w:tr w:rsidR="007B3626" w14:paraId="30453AD3" w14:textId="77777777">
        <w:tc>
          <w:tcPr>
            <w:tcW w:w="0" w:type="auto"/>
            <w:vMerge/>
          </w:tcPr>
          <w:p w14:paraId="20140EEA" w14:textId="77777777" w:rsidR="007B3626" w:rsidRDefault="007B3626">
            <w:pPr>
              <w:pStyle w:val="ConsPlusNormal"/>
            </w:pPr>
          </w:p>
        </w:tc>
        <w:tc>
          <w:tcPr>
            <w:tcW w:w="0" w:type="auto"/>
            <w:vMerge/>
          </w:tcPr>
          <w:p w14:paraId="3C8CF037" w14:textId="77777777" w:rsidR="007B3626" w:rsidRDefault="007B3626">
            <w:pPr>
              <w:pStyle w:val="ConsPlusNormal"/>
            </w:pPr>
          </w:p>
        </w:tc>
        <w:tc>
          <w:tcPr>
            <w:tcW w:w="4592" w:type="dxa"/>
          </w:tcPr>
          <w:p w14:paraId="05E83338" w14:textId="77777777" w:rsidR="007B3626" w:rsidRDefault="007B3626">
            <w:pPr>
              <w:pStyle w:val="ConsPlusNormal"/>
            </w:pPr>
            <w:r>
              <w:t>таурактант</w:t>
            </w:r>
          </w:p>
        </w:tc>
        <w:tc>
          <w:tcPr>
            <w:tcW w:w="3742" w:type="dxa"/>
          </w:tcPr>
          <w:p w14:paraId="38019887" w14:textId="77777777" w:rsidR="007B3626" w:rsidRDefault="007B3626">
            <w:pPr>
              <w:pStyle w:val="ConsPlusNormal"/>
            </w:pPr>
            <w:r>
              <w:t>твердые лекарственные формы, предназначенные для приготовления жидких лекарственных форм для ингаляционного, и (или) эндобронхиального, и (или) эндотрахеального применения</w:t>
            </w:r>
          </w:p>
        </w:tc>
      </w:tr>
      <w:tr w:rsidR="007B3626" w14:paraId="6D511DC7" w14:textId="77777777">
        <w:tc>
          <w:tcPr>
            <w:tcW w:w="4309" w:type="dxa"/>
            <w:vMerge w:val="restart"/>
          </w:tcPr>
          <w:p w14:paraId="6AEE8AF0" w14:textId="77777777" w:rsidR="007B3626" w:rsidRDefault="007B3626">
            <w:pPr>
              <w:pStyle w:val="ConsPlusNormal"/>
              <w:jc w:val="center"/>
            </w:pPr>
            <w:r>
              <w:lastRenderedPageBreak/>
              <w:t>R07AX</w:t>
            </w:r>
          </w:p>
        </w:tc>
        <w:tc>
          <w:tcPr>
            <w:tcW w:w="4819" w:type="dxa"/>
            <w:vMerge w:val="restart"/>
          </w:tcPr>
          <w:p w14:paraId="5C5514AB" w14:textId="77777777" w:rsidR="007B3626" w:rsidRDefault="007B3626">
            <w:pPr>
              <w:pStyle w:val="ConsPlusNormal"/>
            </w:pPr>
            <w:r>
              <w:t>прочие препараты для лечения заболеваний дыхательной системы</w:t>
            </w:r>
          </w:p>
        </w:tc>
        <w:tc>
          <w:tcPr>
            <w:tcW w:w="4592" w:type="dxa"/>
          </w:tcPr>
          <w:p w14:paraId="4706CB26" w14:textId="77777777" w:rsidR="007B3626" w:rsidRDefault="007B3626">
            <w:pPr>
              <w:pStyle w:val="ConsPlusNormal"/>
            </w:pPr>
            <w:r>
              <w:t>ивакафтор + лумакафтор</w:t>
            </w:r>
          </w:p>
        </w:tc>
        <w:tc>
          <w:tcPr>
            <w:tcW w:w="3742" w:type="dxa"/>
          </w:tcPr>
          <w:p w14:paraId="6AAC4147" w14:textId="77777777" w:rsidR="007B3626" w:rsidRDefault="007B3626">
            <w:pPr>
              <w:pStyle w:val="ConsPlusNormal"/>
            </w:pPr>
            <w:r>
              <w:t>твердые лекарственные формы для приема внутрь с обычным высвобождением</w:t>
            </w:r>
          </w:p>
        </w:tc>
      </w:tr>
      <w:tr w:rsidR="007B3626" w14:paraId="3DE38F21" w14:textId="77777777">
        <w:tc>
          <w:tcPr>
            <w:tcW w:w="0" w:type="auto"/>
            <w:vMerge/>
          </w:tcPr>
          <w:p w14:paraId="5BF04517" w14:textId="77777777" w:rsidR="007B3626" w:rsidRDefault="007B3626">
            <w:pPr>
              <w:pStyle w:val="ConsPlusNormal"/>
            </w:pPr>
          </w:p>
        </w:tc>
        <w:tc>
          <w:tcPr>
            <w:tcW w:w="0" w:type="auto"/>
            <w:vMerge/>
          </w:tcPr>
          <w:p w14:paraId="2B976F7B" w14:textId="77777777" w:rsidR="007B3626" w:rsidRDefault="007B3626">
            <w:pPr>
              <w:pStyle w:val="ConsPlusNormal"/>
            </w:pPr>
          </w:p>
        </w:tc>
        <w:tc>
          <w:tcPr>
            <w:tcW w:w="4592" w:type="dxa"/>
          </w:tcPr>
          <w:p w14:paraId="6B9C7947" w14:textId="77777777" w:rsidR="007B3626" w:rsidRDefault="007B3626">
            <w:pPr>
              <w:pStyle w:val="ConsPlusNormal"/>
            </w:pPr>
            <w:r>
              <w:t>тирозил-D-аланил-глицил-фенилаланил-лейцил-аргинина сукцинат</w:t>
            </w:r>
          </w:p>
        </w:tc>
        <w:tc>
          <w:tcPr>
            <w:tcW w:w="3742" w:type="dxa"/>
          </w:tcPr>
          <w:p w14:paraId="6CE59073" w14:textId="77777777" w:rsidR="007B3626" w:rsidRDefault="007B3626">
            <w:pPr>
              <w:pStyle w:val="ConsPlusNormal"/>
            </w:pPr>
            <w:r>
              <w:t>лекарственные формы для ингаляционного и парентерального применения</w:t>
            </w:r>
          </w:p>
        </w:tc>
      </w:tr>
      <w:tr w:rsidR="007B3626" w14:paraId="0AD2B1F8" w14:textId="77777777">
        <w:tc>
          <w:tcPr>
            <w:tcW w:w="4309" w:type="dxa"/>
          </w:tcPr>
          <w:p w14:paraId="5DF6A87F" w14:textId="77777777" w:rsidR="007B3626" w:rsidRDefault="007B3626">
            <w:pPr>
              <w:pStyle w:val="ConsPlusNormal"/>
              <w:jc w:val="center"/>
              <w:outlineLvl w:val="2"/>
            </w:pPr>
            <w:r>
              <w:t>S</w:t>
            </w:r>
          </w:p>
        </w:tc>
        <w:tc>
          <w:tcPr>
            <w:tcW w:w="4819" w:type="dxa"/>
          </w:tcPr>
          <w:p w14:paraId="5AAB033A" w14:textId="77777777" w:rsidR="007B3626" w:rsidRDefault="007B3626">
            <w:pPr>
              <w:pStyle w:val="ConsPlusNormal"/>
            </w:pPr>
            <w:r>
              <w:t>органы чувств</w:t>
            </w:r>
          </w:p>
        </w:tc>
        <w:tc>
          <w:tcPr>
            <w:tcW w:w="4592" w:type="dxa"/>
          </w:tcPr>
          <w:p w14:paraId="6DA7A1E8" w14:textId="77777777" w:rsidR="007B3626" w:rsidRDefault="007B3626">
            <w:pPr>
              <w:pStyle w:val="ConsPlusNormal"/>
            </w:pPr>
          </w:p>
        </w:tc>
        <w:tc>
          <w:tcPr>
            <w:tcW w:w="3742" w:type="dxa"/>
          </w:tcPr>
          <w:p w14:paraId="52FB3951" w14:textId="77777777" w:rsidR="007B3626" w:rsidRDefault="007B3626">
            <w:pPr>
              <w:pStyle w:val="ConsPlusNormal"/>
            </w:pPr>
          </w:p>
        </w:tc>
      </w:tr>
      <w:tr w:rsidR="007B3626" w14:paraId="69F3E254" w14:textId="77777777">
        <w:tc>
          <w:tcPr>
            <w:tcW w:w="4309" w:type="dxa"/>
          </w:tcPr>
          <w:p w14:paraId="50022CE4" w14:textId="77777777" w:rsidR="007B3626" w:rsidRDefault="007B3626">
            <w:pPr>
              <w:pStyle w:val="ConsPlusNormal"/>
              <w:jc w:val="center"/>
              <w:outlineLvl w:val="3"/>
            </w:pPr>
            <w:r>
              <w:t>S01</w:t>
            </w:r>
          </w:p>
        </w:tc>
        <w:tc>
          <w:tcPr>
            <w:tcW w:w="4819" w:type="dxa"/>
          </w:tcPr>
          <w:p w14:paraId="7E8110B3" w14:textId="77777777" w:rsidR="007B3626" w:rsidRDefault="007B3626">
            <w:pPr>
              <w:pStyle w:val="ConsPlusNormal"/>
            </w:pPr>
            <w:r>
              <w:t>средства, применяемые в офтальмологии</w:t>
            </w:r>
          </w:p>
        </w:tc>
        <w:tc>
          <w:tcPr>
            <w:tcW w:w="4592" w:type="dxa"/>
          </w:tcPr>
          <w:p w14:paraId="386A961E" w14:textId="77777777" w:rsidR="007B3626" w:rsidRDefault="007B3626">
            <w:pPr>
              <w:pStyle w:val="ConsPlusNormal"/>
            </w:pPr>
          </w:p>
        </w:tc>
        <w:tc>
          <w:tcPr>
            <w:tcW w:w="3742" w:type="dxa"/>
          </w:tcPr>
          <w:p w14:paraId="6C0DD6BC" w14:textId="77777777" w:rsidR="007B3626" w:rsidRDefault="007B3626">
            <w:pPr>
              <w:pStyle w:val="ConsPlusNormal"/>
            </w:pPr>
          </w:p>
        </w:tc>
      </w:tr>
      <w:tr w:rsidR="007B3626" w14:paraId="31193F71" w14:textId="77777777">
        <w:tc>
          <w:tcPr>
            <w:tcW w:w="4309" w:type="dxa"/>
          </w:tcPr>
          <w:p w14:paraId="4C3EB06B" w14:textId="77777777" w:rsidR="007B3626" w:rsidRDefault="007B3626">
            <w:pPr>
              <w:pStyle w:val="ConsPlusNormal"/>
              <w:jc w:val="center"/>
            </w:pPr>
            <w:r>
              <w:t>S01A</w:t>
            </w:r>
          </w:p>
        </w:tc>
        <w:tc>
          <w:tcPr>
            <w:tcW w:w="4819" w:type="dxa"/>
          </w:tcPr>
          <w:p w14:paraId="1C02D509" w14:textId="77777777" w:rsidR="007B3626" w:rsidRDefault="007B3626">
            <w:pPr>
              <w:pStyle w:val="ConsPlusNormal"/>
            </w:pPr>
            <w:r>
              <w:t>противомикробные средства</w:t>
            </w:r>
          </w:p>
        </w:tc>
        <w:tc>
          <w:tcPr>
            <w:tcW w:w="4592" w:type="dxa"/>
          </w:tcPr>
          <w:p w14:paraId="33B37DC8" w14:textId="77777777" w:rsidR="007B3626" w:rsidRDefault="007B3626">
            <w:pPr>
              <w:pStyle w:val="ConsPlusNormal"/>
            </w:pPr>
          </w:p>
        </w:tc>
        <w:tc>
          <w:tcPr>
            <w:tcW w:w="3742" w:type="dxa"/>
          </w:tcPr>
          <w:p w14:paraId="07ED2E63" w14:textId="77777777" w:rsidR="007B3626" w:rsidRDefault="007B3626">
            <w:pPr>
              <w:pStyle w:val="ConsPlusNormal"/>
            </w:pPr>
          </w:p>
        </w:tc>
      </w:tr>
      <w:tr w:rsidR="007B3626" w14:paraId="2C20AC9F" w14:textId="77777777">
        <w:tc>
          <w:tcPr>
            <w:tcW w:w="4309" w:type="dxa"/>
          </w:tcPr>
          <w:p w14:paraId="30A3A3B9" w14:textId="77777777" w:rsidR="007B3626" w:rsidRDefault="007B3626">
            <w:pPr>
              <w:pStyle w:val="ConsPlusNormal"/>
              <w:jc w:val="center"/>
            </w:pPr>
            <w:r>
              <w:t>S01AA</w:t>
            </w:r>
          </w:p>
        </w:tc>
        <w:tc>
          <w:tcPr>
            <w:tcW w:w="4819" w:type="dxa"/>
          </w:tcPr>
          <w:p w14:paraId="10CCC99A" w14:textId="77777777" w:rsidR="007B3626" w:rsidRDefault="007B3626">
            <w:pPr>
              <w:pStyle w:val="ConsPlusNormal"/>
            </w:pPr>
            <w:r>
              <w:t>антибиотики</w:t>
            </w:r>
          </w:p>
        </w:tc>
        <w:tc>
          <w:tcPr>
            <w:tcW w:w="4592" w:type="dxa"/>
          </w:tcPr>
          <w:p w14:paraId="1B5EC0CF" w14:textId="77777777" w:rsidR="007B3626" w:rsidRDefault="007B3626">
            <w:pPr>
              <w:pStyle w:val="ConsPlusNormal"/>
            </w:pPr>
            <w:r>
              <w:t>тетрациклин</w:t>
            </w:r>
          </w:p>
        </w:tc>
        <w:tc>
          <w:tcPr>
            <w:tcW w:w="3742" w:type="dxa"/>
          </w:tcPr>
          <w:p w14:paraId="1D1790F4" w14:textId="77777777" w:rsidR="007B3626" w:rsidRDefault="007B3626">
            <w:pPr>
              <w:pStyle w:val="ConsPlusNormal"/>
            </w:pPr>
            <w:r>
              <w:t>мягкие лекарственные формы для местного офтальмологического применения</w:t>
            </w:r>
          </w:p>
        </w:tc>
      </w:tr>
      <w:tr w:rsidR="007B3626" w14:paraId="6951730D" w14:textId="77777777">
        <w:tc>
          <w:tcPr>
            <w:tcW w:w="4309" w:type="dxa"/>
          </w:tcPr>
          <w:p w14:paraId="7C8B0A47" w14:textId="77777777" w:rsidR="007B3626" w:rsidRDefault="007B3626">
            <w:pPr>
              <w:pStyle w:val="ConsPlusNormal"/>
              <w:jc w:val="center"/>
            </w:pPr>
            <w:r>
              <w:t>S01E</w:t>
            </w:r>
          </w:p>
        </w:tc>
        <w:tc>
          <w:tcPr>
            <w:tcW w:w="4819" w:type="dxa"/>
          </w:tcPr>
          <w:p w14:paraId="7D1640AC" w14:textId="77777777" w:rsidR="007B3626" w:rsidRDefault="007B3626">
            <w:pPr>
              <w:pStyle w:val="ConsPlusNormal"/>
            </w:pPr>
            <w:r>
              <w:t>противоглаукомные препараты и миотические средства</w:t>
            </w:r>
          </w:p>
        </w:tc>
        <w:tc>
          <w:tcPr>
            <w:tcW w:w="4592" w:type="dxa"/>
          </w:tcPr>
          <w:p w14:paraId="59BC027D" w14:textId="77777777" w:rsidR="007B3626" w:rsidRDefault="007B3626">
            <w:pPr>
              <w:pStyle w:val="ConsPlusNormal"/>
            </w:pPr>
          </w:p>
        </w:tc>
        <w:tc>
          <w:tcPr>
            <w:tcW w:w="3742" w:type="dxa"/>
          </w:tcPr>
          <w:p w14:paraId="1CB866EE" w14:textId="77777777" w:rsidR="007B3626" w:rsidRDefault="007B3626">
            <w:pPr>
              <w:pStyle w:val="ConsPlusNormal"/>
            </w:pPr>
          </w:p>
        </w:tc>
      </w:tr>
      <w:tr w:rsidR="007B3626" w14:paraId="5413F674" w14:textId="77777777">
        <w:tc>
          <w:tcPr>
            <w:tcW w:w="4309" w:type="dxa"/>
          </w:tcPr>
          <w:p w14:paraId="74B7BB92" w14:textId="77777777" w:rsidR="007B3626" w:rsidRDefault="007B3626">
            <w:pPr>
              <w:pStyle w:val="ConsPlusNormal"/>
              <w:jc w:val="center"/>
            </w:pPr>
            <w:r>
              <w:t>S01EB</w:t>
            </w:r>
          </w:p>
        </w:tc>
        <w:tc>
          <w:tcPr>
            <w:tcW w:w="4819" w:type="dxa"/>
          </w:tcPr>
          <w:p w14:paraId="47A3C7ED" w14:textId="77777777" w:rsidR="007B3626" w:rsidRDefault="007B3626">
            <w:pPr>
              <w:pStyle w:val="ConsPlusNormal"/>
            </w:pPr>
            <w:r>
              <w:t>парасимпатомиметики</w:t>
            </w:r>
          </w:p>
        </w:tc>
        <w:tc>
          <w:tcPr>
            <w:tcW w:w="4592" w:type="dxa"/>
          </w:tcPr>
          <w:p w14:paraId="71399A8C" w14:textId="77777777" w:rsidR="007B3626" w:rsidRDefault="007B3626">
            <w:pPr>
              <w:pStyle w:val="ConsPlusNormal"/>
            </w:pPr>
            <w:r>
              <w:t>пилокарпин</w:t>
            </w:r>
          </w:p>
        </w:tc>
        <w:tc>
          <w:tcPr>
            <w:tcW w:w="3742" w:type="dxa"/>
          </w:tcPr>
          <w:p w14:paraId="49EAE9B1" w14:textId="77777777" w:rsidR="007B3626" w:rsidRDefault="007B3626">
            <w:pPr>
              <w:pStyle w:val="ConsPlusNormal"/>
            </w:pPr>
            <w:r>
              <w:t>жидкие лекарственные формы для местного офтальмологического применения</w:t>
            </w:r>
          </w:p>
        </w:tc>
      </w:tr>
      <w:tr w:rsidR="007B3626" w14:paraId="1BD7EDAC" w14:textId="77777777">
        <w:tc>
          <w:tcPr>
            <w:tcW w:w="4309" w:type="dxa"/>
            <w:vMerge w:val="restart"/>
          </w:tcPr>
          <w:p w14:paraId="1CE2A11A" w14:textId="77777777" w:rsidR="007B3626" w:rsidRDefault="007B3626">
            <w:pPr>
              <w:pStyle w:val="ConsPlusNormal"/>
              <w:jc w:val="center"/>
            </w:pPr>
            <w:r>
              <w:t>S01EC</w:t>
            </w:r>
          </w:p>
        </w:tc>
        <w:tc>
          <w:tcPr>
            <w:tcW w:w="4819" w:type="dxa"/>
            <w:vMerge w:val="restart"/>
          </w:tcPr>
          <w:p w14:paraId="3D4B1792" w14:textId="77777777" w:rsidR="007B3626" w:rsidRDefault="007B3626">
            <w:pPr>
              <w:pStyle w:val="ConsPlusNormal"/>
            </w:pPr>
            <w:r>
              <w:t>ингибиторы карбоангидразы</w:t>
            </w:r>
          </w:p>
        </w:tc>
        <w:tc>
          <w:tcPr>
            <w:tcW w:w="4592" w:type="dxa"/>
          </w:tcPr>
          <w:p w14:paraId="04D40D91" w14:textId="77777777" w:rsidR="007B3626" w:rsidRDefault="007B3626">
            <w:pPr>
              <w:pStyle w:val="ConsPlusNormal"/>
            </w:pPr>
            <w:r>
              <w:t>ацетазоламид</w:t>
            </w:r>
          </w:p>
        </w:tc>
        <w:tc>
          <w:tcPr>
            <w:tcW w:w="3742" w:type="dxa"/>
          </w:tcPr>
          <w:p w14:paraId="561918C4" w14:textId="77777777" w:rsidR="007B3626" w:rsidRDefault="007B3626">
            <w:pPr>
              <w:pStyle w:val="ConsPlusNormal"/>
            </w:pPr>
            <w:r>
              <w:t>твердые лекарственные формы для приема внутрь с обычным высвобождением</w:t>
            </w:r>
          </w:p>
        </w:tc>
      </w:tr>
      <w:tr w:rsidR="007B3626" w14:paraId="1FCA6D67" w14:textId="77777777">
        <w:tc>
          <w:tcPr>
            <w:tcW w:w="0" w:type="auto"/>
            <w:vMerge/>
          </w:tcPr>
          <w:p w14:paraId="45C5AA7D" w14:textId="77777777" w:rsidR="007B3626" w:rsidRDefault="007B3626">
            <w:pPr>
              <w:pStyle w:val="ConsPlusNormal"/>
            </w:pPr>
          </w:p>
        </w:tc>
        <w:tc>
          <w:tcPr>
            <w:tcW w:w="0" w:type="auto"/>
            <w:vMerge/>
          </w:tcPr>
          <w:p w14:paraId="4B2A506E" w14:textId="77777777" w:rsidR="007B3626" w:rsidRDefault="007B3626">
            <w:pPr>
              <w:pStyle w:val="ConsPlusNormal"/>
            </w:pPr>
          </w:p>
        </w:tc>
        <w:tc>
          <w:tcPr>
            <w:tcW w:w="4592" w:type="dxa"/>
          </w:tcPr>
          <w:p w14:paraId="315C6FB1" w14:textId="77777777" w:rsidR="007B3626" w:rsidRDefault="007B3626">
            <w:pPr>
              <w:pStyle w:val="ConsPlusNormal"/>
            </w:pPr>
            <w:r>
              <w:t>дорзоламид</w:t>
            </w:r>
          </w:p>
        </w:tc>
        <w:tc>
          <w:tcPr>
            <w:tcW w:w="3742" w:type="dxa"/>
          </w:tcPr>
          <w:p w14:paraId="4235AA13" w14:textId="77777777" w:rsidR="007B3626" w:rsidRDefault="007B3626">
            <w:pPr>
              <w:pStyle w:val="ConsPlusNormal"/>
            </w:pPr>
            <w:r>
              <w:t>жидкие лекарственные формы для местного офтальмологического применения</w:t>
            </w:r>
          </w:p>
        </w:tc>
      </w:tr>
      <w:tr w:rsidR="007B3626" w14:paraId="5983F425" w14:textId="77777777">
        <w:tc>
          <w:tcPr>
            <w:tcW w:w="4309" w:type="dxa"/>
          </w:tcPr>
          <w:p w14:paraId="33D3BB5F" w14:textId="77777777" w:rsidR="007B3626" w:rsidRDefault="007B3626">
            <w:pPr>
              <w:pStyle w:val="ConsPlusNormal"/>
              <w:jc w:val="center"/>
            </w:pPr>
            <w:r>
              <w:t>S01ED</w:t>
            </w:r>
          </w:p>
        </w:tc>
        <w:tc>
          <w:tcPr>
            <w:tcW w:w="4819" w:type="dxa"/>
          </w:tcPr>
          <w:p w14:paraId="5CC7F2C4" w14:textId="77777777" w:rsidR="007B3626" w:rsidRDefault="007B3626">
            <w:pPr>
              <w:pStyle w:val="ConsPlusNormal"/>
            </w:pPr>
            <w:r>
              <w:t>бета-адреноблокаторы</w:t>
            </w:r>
          </w:p>
        </w:tc>
        <w:tc>
          <w:tcPr>
            <w:tcW w:w="4592" w:type="dxa"/>
          </w:tcPr>
          <w:p w14:paraId="7DB93F70" w14:textId="77777777" w:rsidR="007B3626" w:rsidRDefault="007B3626">
            <w:pPr>
              <w:pStyle w:val="ConsPlusNormal"/>
            </w:pPr>
            <w:r>
              <w:t>тимолол</w:t>
            </w:r>
          </w:p>
        </w:tc>
        <w:tc>
          <w:tcPr>
            <w:tcW w:w="3742" w:type="dxa"/>
          </w:tcPr>
          <w:p w14:paraId="46C39DA7" w14:textId="77777777" w:rsidR="007B3626" w:rsidRDefault="007B3626">
            <w:pPr>
              <w:pStyle w:val="ConsPlusNormal"/>
            </w:pPr>
            <w:r>
              <w:t>жидкие лекарственные формы для местного офтальмологического применения</w:t>
            </w:r>
          </w:p>
        </w:tc>
      </w:tr>
      <w:tr w:rsidR="007B3626" w14:paraId="7D1176CF" w14:textId="77777777">
        <w:tc>
          <w:tcPr>
            <w:tcW w:w="4309" w:type="dxa"/>
          </w:tcPr>
          <w:p w14:paraId="363A1F89" w14:textId="77777777" w:rsidR="007B3626" w:rsidRDefault="007B3626">
            <w:pPr>
              <w:pStyle w:val="ConsPlusNormal"/>
              <w:jc w:val="center"/>
            </w:pPr>
            <w:r>
              <w:lastRenderedPageBreak/>
              <w:t>S01EE</w:t>
            </w:r>
          </w:p>
        </w:tc>
        <w:tc>
          <w:tcPr>
            <w:tcW w:w="4819" w:type="dxa"/>
          </w:tcPr>
          <w:p w14:paraId="6ED89A6A" w14:textId="77777777" w:rsidR="007B3626" w:rsidRDefault="007B3626">
            <w:pPr>
              <w:pStyle w:val="ConsPlusNormal"/>
            </w:pPr>
            <w:r>
              <w:t>аналоги простагландинов</w:t>
            </w:r>
          </w:p>
        </w:tc>
        <w:tc>
          <w:tcPr>
            <w:tcW w:w="4592" w:type="dxa"/>
          </w:tcPr>
          <w:p w14:paraId="06A8D7F0" w14:textId="77777777" w:rsidR="007B3626" w:rsidRDefault="007B3626">
            <w:pPr>
              <w:pStyle w:val="ConsPlusNormal"/>
            </w:pPr>
            <w:r>
              <w:t>тафлупрост</w:t>
            </w:r>
          </w:p>
        </w:tc>
        <w:tc>
          <w:tcPr>
            <w:tcW w:w="3742" w:type="dxa"/>
          </w:tcPr>
          <w:p w14:paraId="1670B661" w14:textId="77777777" w:rsidR="007B3626" w:rsidRDefault="007B3626">
            <w:pPr>
              <w:pStyle w:val="ConsPlusNormal"/>
            </w:pPr>
            <w:r>
              <w:t>жидкие лекарственные формы для местного офтальмологического применения</w:t>
            </w:r>
          </w:p>
        </w:tc>
      </w:tr>
      <w:tr w:rsidR="007B3626" w14:paraId="1585A68B" w14:textId="77777777">
        <w:tc>
          <w:tcPr>
            <w:tcW w:w="4309" w:type="dxa"/>
          </w:tcPr>
          <w:p w14:paraId="2207DFA8" w14:textId="77777777" w:rsidR="007B3626" w:rsidRDefault="007B3626">
            <w:pPr>
              <w:pStyle w:val="ConsPlusNormal"/>
              <w:jc w:val="center"/>
            </w:pPr>
            <w:r>
              <w:t>S01F</w:t>
            </w:r>
          </w:p>
        </w:tc>
        <w:tc>
          <w:tcPr>
            <w:tcW w:w="4819" w:type="dxa"/>
          </w:tcPr>
          <w:p w14:paraId="231BFEA2" w14:textId="77777777" w:rsidR="007B3626" w:rsidRDefault="007B3626">
            <w:pPr>
              <w:pStyle w:val="ConsPlusNormal"/>
            </w:pPr>
            <w:r>
              <w:t>мидриатические и циклоплегические средства</w:t>
            </w:r>
          </w:p>
        </w:tc>
        <w:tc>
          <w:tcPr>
            <w:tcW w:w="4592" w:type="dxa"/>
          </w:tcPr>
          <w:p w14:paraId="04045516" w14:textId="77777777" w:rsidR="007B3626" w:rsidRDefault="007B3626">
            <w:pPr>
              <w:pStyle w:val="ConsPlusNormal"/>
            </w:pPr>
          </w:p>
        </w:tc>
        <w:tc>
          <w:tcPr>
            <w:tcW w:w="3742" w:type="dxa"/>
          </w:tcPr>
          <w:p w14:paraId="3540E45D" w14:textId="77777777" w:rsidR="007B3626" w:rsidRDefault="007B3626">
            <w:pPr>
              <w:pStyle w:val="ConsPlusNormal"/>
            </w:pPr>
          </w:p>
        </w:tc>
      </w:tr>
      <w:tr w:rsidR="007B3626" w14:paraId="54197BFF" w14:textId="77777777">
        <w:tc>
          <w:tcPr>
            <w:tcW w:w="4309" w:type="dxa"/>
          </w:tcPr>
          <w:p w14:paraId="4352E568" w14:textId="77777777" w:rsidR="007B3626" w:rsidRDefault="007B3626">
            <w:pPr>
              <w:pStyle w:val="ConsPlusNormal"/>
              <w:jc w:val="center"/>
            </w:pPr>
            <w:r>
              <w:t>S01FA</w:t>
            </w:r>
          </w:p>
        </w:tc>
        <w:tc>
          <w:tcPr>
            <w:tcW w:w="4819" w:type="dxa"/>
          </w:tcPr>
          <w:p w14:paraId="5E37A87C" w14:textId="77777777" w:rsidR="007B3626" w:rsidRDefault="007B3626">
            <w:pPr>
              <w:pStyle w:val="ConsPlusNormal"/>
            </w:pPr>
            <w:r>
              <w:t>антихолинергические средства</w:t>
            </w:r>
          </w:p>
        </w:tc>
        <w:tc>
          <w:tcPr>
            <w:tcW w:w="4592" w:type="dxa"/>
          </w:tcPr>
          <w:p w14:paraId="184797DB" w14:textId="77777777" w:rsidR="007B3626" w:rsidRDefault="007B3626">
            <w:pPr>
              <w:pStyle w:val="ConsPlusNormal"/>
            </w:pPr>
            <w:r>
              <w:t>тропикамид</w:t>
            </w:r>
          </w:p>
        </w:tc>
        <w:tc>
          <w:tcPr>
            <w:tcW w:w="3742" w:type="dxa"/>
          </w:tcPr>
          <w:p w14:paraId="0D997B3D" w14:textId="77777777" w:rsidR="007B3626" w:rsidRDefault="007B3626">
            <w:pPr>
              <w:pStyle w:val="ConsPlusNormal"/>
            </w:pPr>
            <w:r>
              <w:t>жидкие лекарственные формы для местного офтальмологического применения</w:t>
            </w:r>
          </w:p>
        </w:tc>
      </w:tr>
      <w:tr w:rsidR="007B3626" w14:paraId="23349B16" w14:textId="77777777">
        <w:tc>
          <w:tcPr>
            <w:tcW w:w="4309" w:type="dxa"/>
          </w:tcPr>
          <w:p w14:paraId="70B6BF40" w14:textId="77777777" w:rsidR="007B3626" w:rsidRDefault="007B3626">
            <w:pPr>
              <w:pStyle w:val="ConsPlusNormal"/>
              <w:jc w:val="center"/>
            </w:pPr>
            <w:r>
              <w:t>S01H</w:t>
            </w:r>
          </w:p>
        </w:tc>
        <w:tc>
          <w:tcPr>
            <w:tcW w:w="4819" w:type="dxa"/>
          </w:tcPr>
          <w:p w14:paraId="2DD3DD62" w14:textId="77777777" w:rsidR="007B3626" w:rsidRDefault="007B3626">
            <w:pPr>
              <w:pStyle w:val="ConsPlusNormal"/>
            </w:pPr>
            <w:r>
              <w:t>местные анестетики</w:t>
            </w:r>
          </w:p>
        </w:tc>
        <w:tc>
          <w:tcPr>
            <w:tcW w:w="4592" w:type="dxa"/>
          </w:tcPr>
          <w:p w14:paraId="33E0B811" w14:textId="77777777" w:rsidR="007B3626" w:rsidRDefault="007B3626">
            <w:pPr>
              <w:pStyle w:val="ConsPlusNormal"/>
            </w:pPr>
          </w:p>
        </w:tc>
        <w:tc>
          <w:tcPr>
            <w:tcW w:w="3742" w:type="dxa"/>
          </w:tcPr>
          <w:p w14:paraId="4F02383F" w14:textId="77777777" w:rsidR="007B3626" w:rsidRDefault="007B3626">
            <w:pPr>
              <w:pStyle w:val="ConsPlusNormal"/>
            </w:pPr>
          </w:p>
        </w:tc>
      </w:tr>
      <w:tr w:rsidR="007B3626" w14:paraId="184A4A7D" w14:textId="77777777">
        <w:tc>
          <w:tcPr>
            <w:tcW w:w="4309" w:type="dxa"/>
          </w:tcPr>
          <w:p w14:paraId="342E586F" w14:textId="77777777" w:rsidR="007B3626" w:rsidRDefault="007B3626">
            <w:pPr>
              <w:pStyle w:val="ConsPlusNormal"/>
              <w:jc w:val="center"/>
            </w:pPr>
            <w:r>
              <w:t>S01HA</w:t>
            </w:r>
          </w:p>
        </w:tc>
        <w:tc>
          <w:tcPr>
            <w:tcW w:w="4819" w:type="dxa"/>
          </w:tcPr>
          <w:p w14:paraId="71037210" w14:textId="77777777" w:rsidR="007B3626" w:rsidRDefault="007B3626">
            <w:pPr>
              <w:pStyle w:val="ConsPlusNormal"/>
            </w:pPr>
            <w:r>
              <w:t>местные анестетики</w:t>
            </w:r>
          </w:p>
        </w:tc>
        <w:tc>
          <w:tcPr>
            <w:tcW w:w="4592" w:type="dxa"/>
          </w:tcPr>
          <w:p w14:paraId="2C3BC48D" w14:textId="77777777" w:rsidR="007B3626" w:rsidRDefault="007B3626">
            <w:pPr>
              <w:pStyle w:val="ConsPlusNormal"/>
            </w:pPr>
            <w:r>
              <w:t>оксибупрокаин</w:t>
            </w:r>
          </w:p>
        </w:tc>
        <w:tc>
          <w:tcPr>
            <w:tcW w:w="3742" w:type="dxa"/>
          </w:tcPr>
          <w:p w14:paraId="0BF02F11" w14:textId="77777777" w:rsidR="007B3626" w:rsidRDefault="007B3626">
            <w:pPr>
              <w:pStyle w:val="ConsPlusNormal"/>
            </w:pPr>
            <w:r>
              <w:t>жидкие лекарственные формы для местного офтальмологического применения</w:t>
            </w:r>
          </w:p>
        </w:tc>
      </w:tr>
      <w:tr w:rsidR="007B3626" w14:paraId="2FD4A0F6" w14:textId="77777777">
        <w:tc>
          <w:tcPr>
            <w:tcW w:w="4309" w:type="dxa"/>
          </w:tcPr>
          <w:p w14:paraId="7518506F" w14:textId="77777777" w:rsidR="007B3626" w:rsidRDefault="007B3626">
            <w:pPr>
              <w:pStyle w:val="ConsPlusNormal"/>
              <w:jc w:val="center"/>
            </w:pPr>
            <w:r>
              <w:t>S01K</w:t>
            </w:r>
          </w:p>
        </w:tc>
        <w:tc>
          <w:tcPr>
            <w:tcW w:w="4819" w:type="dxa"/>
          </w:tcPr>
          <w:p w14:paraId="40D2A6EA" w14:textId="77777777" w:rsidR="007B3626" w:rsidRDefault="007B3626">
            <w:pPr>
              <w:pStyle w:val="ConsPlusNormal"/>
            </w:pPr>
            <w:r>
              <w:t>средства, применяемые в хирургии глаза</w:t>
            </w:r>
          </w:p>
        </w:tc>
        <w:tc>
          <w:tcPr>
            <w:tcW w:w="4592" w:type="dxa"/>
          </w:tcPr>
          <w:p w14:paraId="6C5A2AC2" w14:textId="77777777" w:rsidR="007B3626" w:rsidRDefault="007B3626">
            <w:pPr>
              <w:pStyle w:val="ConsPlusNormal"/>
            </w:pPr>
          </w:p>
        </w:tc>
        <w:tc>
          <w:tcPr>
            <w:tcW w:w="3742" w:type="dxa"/>
          </w:tcPr>
          <w:p w14:paraId="5A2746D1" w14:textId="77777777" w:rsidR="007B3626" w:rsidRDefault="007B3626">
            <w:pPr>
              <w:pStyle w:val="ConsPlusNormal"/>
            </w:pPr>
          </w:p>
        </w:tc>
      </w:tr>
      <w:tr w:rsidR="007B3626" w14:paraId="33AB567A" w14:textId="77777777">
        <w:tc>
          <w:tcPr>
            <w:tcW w:w="4309" w:type="dxa"/>
          </w:tcPr>
          <w:p w14:paraId="0B2FB977" w14:textId="77777777" w:rsidR="007B3626" w:rsidRDefault="007B3626">
            <w:pPr>
              <w:pStyle w:val="ConsPlusNormal"/>
              <w:jc w:val="center"/>
            </w:pPr>
            <w:r>
              <w:t>S01KA</w:t>
            </w:r>
          </w:p>
        </w:tc>
        <w:tc>
          <w:tcPr>
            <w:tcW w:w="4819" w:type="dxa"/>
          </w:tcPr>
          <w:p w14:paraId="40EAB145" w14:textId="77777777" w:rsidR="007B3626" w:rsidRDefault="007B3626">
            <w:pPr>
              <w:pStyle w:val="ConsPlusNormal"/>
            </w:pPr>
            <w:r>
              <w:t>вязкоупругие вещества</w:t>
            </w:r>
          </w:p>
        </w:tc>
        <w:tc>
          <w:tcPr>
            <w:tcW w:w="4592" w:type="dxa"/>
          </w:tcPr>
          <w:p w14:paraId="069F6FE6" w14:textId="77777777" w:rsidR="007B3626" w:rsidRDefault="007B3626">
            <w:pPr>
              <w:pStyle w:val="ConsPlusNormal"/>
            </w:pPr>
            <w:r>
              <w:t>гипромеллоза</w:t>
            </w:r>
          </w:p>
        </w:tc>
        <w:tc>
          <w:tcPr>
            <w:tcW w:w="3742" w:type="dxa"/>
          </w:tcPr>
          <w:p w14:paraId="2D947723" w14:textId="77777777" w:rsidR="007B3626" w:rsidRDefault="007B3626">
            <w:pPr>
              <w:pStyle w:val="ConsPlusNormal"/>
            </w:pPr>
            <w:r>
              <w:t>жидкие лекарственные формы для местного офтальмологического применения</w:t>
            </w:r>
          </w:p>
        </w:tc>
      </w:tr>
      <w:tr w:rsidR="007B3626" w14:paraId="646CC8D1" w14:textId="77777777">
        <w:tc>
          <w:tcPr>
            <w:tcW w:w="4309" w:type="dxa"/>
          </w:tcPr>
          <w:p w14:paraId="4F215B37" w14:textId="77777777" w:rsidR="007B3626" w:rsidRDefault="007B3626">
            <w:pPr>
              <w:pStyle w:val="ConsPlusNormal"/>
              <w:jc w:val="center"/>
            </w:pPr>
            <w:r>
              <w:t>S01L</w:t>
            </w:r>
          </w:p>
        </w:tc>
        <w:tc>
          <w:tcPr>
            <w:tcW w:w="4819" w:type="dxa"/>
          </w:tcPr>
          <w:p w14:paraId="4DB51F1A" w14:textId="77777777" w:rsidR="007B3626" w:rsidRDefault="007B3626">
            <w:pPr>
              <w:pStyle w:val="ConsPlusNormal"/>
            </w:pPr>
            <w:r>
              <w:t>средства, применяемые при заболеваниях сосудистой оболочки глаза</w:t>
            </w:r>
          </w:p>
        </w:tc>
        <w:tc>
          <w:tcPr>
            <w:tcW w:w="4592" w:type="dxa"/>
          </w:tcPr>
          <w:p w14:paraId="38770548" w14:textId="77777777" w:rsidR="007B3626" w:rsidRDefault="007B3626">
            <w:pPr>
              <w:pStyle w:val="ConsPlusNormal"/>
            </w:pPr>
          </w:p>
        </w:tc>
        <w:tc>
          <w:tcPr>
            <w:tcW w:w="3742" w:type="dxa"/>
          </w:tcPr>
          <w:p w14:paraId="49127705" w14:textId="77777777" w:rsidR="007B3626" w:rsidRDefault="007B3626">
            <w:pPr>
              <w:pStyle w:val="ConsPlusNormal"/>
            </w:pPr>
          </w:p>
        </w:tc>
      </w:tr>
      <w:tr w:rsidR="007B3626" w14:paraId="455AE965" w14:textId="77777777">
        <w:tc>
          <w:tcPr>
            <w:tcW w:w="4309" w:type="dxa"/>
            <w:vMerge w:val="restart"/>
          </w:tcPr>
          <w:p w14:paraId="3C60D723" w14:textId="77777777" w:rsidR="007B3626" w:rsidRDefault="007B3626">
            <w:pPr>
              <w:pStyle w:val="ConsPlusNormal"/>
              <w:jc w:val="center"/>
            </w:pPr>
            <w:r>
              <w:t>S01LA</w:t>
            </w:r>
          </w:p>
        </w:tc>
        <w:tc>
          <w:tcPr>
            <w:tcW w:w="4819" w:type="dxa"/>
            <w:vMerge w:val="restart"/>
          </w:tcPr>
          <w:p w14:paraId="6A2A320E" w14:textId="77777777" w:rsidR="007B3626" w:rsidRDefault="007B3626">
            <w:pPr>
              <w:pStyle w:val="ConsPlusNormal"/>
            </w:pPr>
            <w:r>
              <w:t>средства, препятствующие неоваскуляризации</w:t>
            </w:r>
          </w:p>
        </w:tc>
        <w:tc>
          <w:tcPr>
            <w:tcW w:w="4592" w:type="dxa"/>
          </w:tcPr>
          <w:p w14:paraId="6FCF22D7" w14:textId="77777777" w:rsidR="007B3626" w:rsidRDefault="007B3626">
            <w:pPr>
              <w:pStyle w:val="ConsPlusNormal"/>
            </w:pPr>
            <w:r>
              <w:t>бролуцизумаб</w:t>
            </w:r>
          </w:p>
        </w:tc>
        <w:tc>
          <w:tcPr>
            <w:tcW w:w="3742" w:type="dxa"/>
          </w:tcPr>
          <w:p w14:paraId="7878978D" w14:textId="77777777" w:rsidR="007B3626" w:rsidRDefault="007B3626">
            <w:pPr>
              <w:pStyle w:val="ConsPlusNormal"/>
            </w:pPr>
            <w:r>
              <w:t>лекарственные формы для парентерального внутриглазного применения</w:t>
            </w:r>
          </w:p>
        </w:tc>
      </w:tr>
      <w:tr w:rsidR="007B3626" w14:paraId="54383E0D" w14:textId="77777777">
        <w:tc>
          <w:tcPr>
            <w:tcW w:w="0" w:type="auto"/>
            <w:vMerge/>
          </w:tcPr>
          <w:p w14:paraId="4BB89431" w14:textId="77777777" w:rsidR="007B3626" w:rsidRDefault="007B3626">
            <w:pPr>
              <w:pStyle w:val="ConsPlusNormal"/>
            </w:pPr>
          </w:p>
        </w:tc>
        <w:tc>
          <w:tcPr>
            <w:tcW w:w="0" w:type="auto"/>
            <w:vMerge/>
          </w:tcPr>
          <w:p w14:paraId="031A071A" w14:textId="77777777" w:rsidR="007B3626" w:rsidRDefault="007B3626">
            <w:pPr>
              <w:pStyle w:val="ConsPlusNormal"/>
            </w:pPr>
          </w:p>
        </w:tc>
        <w:tc>
          <w:tcPr>
            <w:tcW w:w="4592" w:type="dxa"/>
          </w:tcPr>
          <w:p w14:paraId="188F281F" w14:textId="77777777" w:rsidR="007B3626" w:rsidRDefault="007B3626">
            <w:pPr>
              <w:pStyle w:val="ConsPlusNormal"/>
            </w:pPr>
            <w:r>
              <w:t>ранибизумаб</w:t>
            </w:r>
          </w:p>
        </w:tc>
        <w:tc>
          <w:tcPr>
            <w:tcW w:w="3742" w:type="dxa"/>
          </w:tcPr>
          <w:p w14:paraId="4702DF2B" w14:textId="77777777" w:rsidR="007B3626" w:rsidRDefault="007B3626">
            <w:pPr>
              <w:pStyle w:val="ConsPlusNormal"/>
            </w:pPr>
            <w:r>
              <w:t>лекарственные формы для парентерального внутриглазного применения</w:t>
            </w:r>
          </w:p>
        </w:tc>
      </w:tr>
      <w:tr w:rsidR="007B3626" w14:paraId="09D403BD" w14:textId="77777777">
        <w:tc>
          <w:tcPr>
            <w:tcW w:w="4309" w:type="dxa"/>
          </w:tcPr>
          <w:p w14:paraId="0CB152DD" w14:textId="77777777" w:rsidR="007B3626" w:rsidRDefault="007B3626">
            <w:pPr>
              <w:pStyle w:val="ConsPlusNormal"/>
              <w:jc w:val="center"/>
              <w:outlineLvl w:val="3"/>
            </w:pPr>
            <w:r>
              <w:t>S02</w:t>
            </w:r>
          </w:p>
        </w:tc>
        <w:tc>
          <w:tcPr>
            <w:tcW w:w="4819" w:type="dxa"/>
          </w:tcPr>
          <w:p w14:paraId="09C4AF78" w14:textId="77777777" w:rsidR="007B3626" w:rsidRDefault="007B3626">
            <w:pPr>
              <w:pStyle w:val="ConsPlusNormal"/>
            </w:pPr>
            <w:r>
              <w:t>средства для лечения заболеваний уха</w:t>
            </w:r>
          </w:p>
        </w:tc>
        <w:tc>
          <w:tcPr>
            <w:tcW w:w="4592" w:type="dxa"/>
          </w:tcPr>
          <w:p w14:paraId="598C577F" w14:textId="77777777" w:rsidR="007B3626" w:rsidRDefault="007B3626">
            <w:pPr>
              <w:pStyle w:val="ConsPlusNormal"/>
            </w:pPr>
          </w:p>
        </w:tc>
        <w:tc>
          <w:tcPr>
            <w:tcW w:w="3742" w:type="dxa"/>
          </w:tcPr>
          <w:p w14:paraId="78059938" w14:textId="77777777" w:rsidR="007B3626" w:rsidRDefault="007B3626">
            <w:pPr>
              <w:pStyle w:val="ConsPlusNormal"/>
            </w:pPr>
          </w:p>
        </w:tc>
      </w:tr>
      <w:tr w:rsidR="007B3626" w14:paraId="47F92E42" w14:textId="77777777">
        <w:tc>
          <w:tcPr>
            <w:tcW w:w="4309" w:type="dxa"/>
          </w:tcPr>
          <w:p w14:paraId="25A03005" w14:textId="77777777" w:rsidR="007B3626" w:rsidRDefault="007B3626">
            <w:pPr>
              <w:pStyle w:val="ConsPlusNormal"/>
              <w:jc w:val="center"/>
            </w:pPr>
            <w:r>
              <w:t>S02A</w:t>
            </w:r>
          </w:p>
        </w:tc>
        <w:tc>
          <w:tcPr>
            <w:tcW w:w="4819" w:type="dxa"/>
          </w:tcPr>
          <w:p w14:paraId="0D5EF8CD" w14:textId="77777777" w:rsidR="007B3626" w:rsidRDefault="007B3626">
            <w:pPr>
              <w:pStyle w:val="ConsPlusNormal"/>
            </w:pPr>
            <w:r>
              <w:t>противомикробные средства</w:t>
            </w:r>
          </w:p>
        </w:tc>
        <w:tc>
          <w:tcPr>
            <w:tcW w:w="4592" w:type="dxa"/>
          </w:tcPr>
          <w:p w14:paraId="0F7B80CE" w14:textId="77777777" w:rsidR="007B3626" w:rsidRDefault="007B3626">
            <w:pPr>
              <w:pStyle w:val="ConsPlusNormal"/>
            </w:pPr>
          </w:p>
        </w:tc>
        <w:tc>
          <w:tcPr>
            <w:tcW w:w="3742" w:type="dxa"/>
          </w:tcPr>
          <w:p w14:paraId="10091862" w14:textId="77777777" w:rsidR="007B3626" w:rsidRDefault="007B3626">
            <w:pPr>
              <w:pStyle w:val="ConsPlusNormal"/>
            </w:pPr>
          </w:p>
        </w:tc>
      </w:tr>
      <w:tr w:rsidR="007B3626" w14:paraId="50B79E92" w14:textId="77777777">
        <w:tc>
          <w:tcPr>
            <w:tcW w:w="4309" w:type="dxa"/>
          </w:tcPr>
          <w:p w14:paraId="3D707ED5" w14:textId="77777777" w:rsidR="007B3626" w:rsidRDefault="007B3626">
            <w:pPr>
              <w:pStyle w:val="ConsPlusNormal"/>
              <w:jc w:val="center"/>
            </w:pPr>
            <w:r>
              <w:lastRenderedPageBreak/>
              <w:t>S02AA</w:t>
            </w:r>
          </w:p>
        </w:tc>
        <w:tc>
          <w:tcPr>
            <w:tcW w:w="4819" w:type="dxa"/>
          </w:tcPr>
          <w:p w14:paraId="1FBE7797" w14:textId="77777777" w:rsidR="007B3626" w:rsidRDefault="007B3626">
            <w:pPr>
              <w:pStyle w:val="ConsPlusNormal"/>
            </w:pPr>
            <w:r>
              <w:t>противомикробные средства</w:t>
            </w:r>
          </w:p>
        </w:tc>
        <w:tc>
          <w:tcPr>
            <w:tcW w:w="4592" w:type="dxa"/>
          </w:tcPr>
          <w:p w14:paraId="68FE96E6" w14:textId="77777777" w:rsidR="007B3626" w:rsidRDefault="007B3626">
            <w:pPr>
              <w:pStyle w:val="ConsPlusNormal"/>
            </w:pPr>
            <w:r>
              <w:t>рифамицин</w:t>
            </w:r>
          </w:p>
        </w:tc>
        <w:tc>
          <w:tcPr>
            <w:tcW w:w="3742" w:type="dxa"/>
          </w:tcPr>
          <w:p w14:paraId="09EFD47E" w14:textId="77777777" w:rsidR="007B3626" w:rsidRDefault="007B3626">
            <w:pPr>
              <w:pStyle w:val="ConsPlusNormal"/>
            </w:pPr>
            <w:r>
              <w:t>жидкие лекарственные формы для местного ушного применения</w:t>
            </w:r>
          </w:p>
        </w:tc>
      </w:tr>
      <w:tr w:rsidR="007B3626" w14:paraId="69BF437B" w14:textId="77777777">
        <w:tc>
          <w:tcPr>
            <w:tcW w:w="4309" w:type="dxa"/>
          </w:tcPr>
          <w:p w14:paraId="2F4B14BE" w14:textId="77777777" w:rsidR="007B3626" w:rsidRDefault="007B3626">
            <w:pPr>
              <w:pStyle w:val="ConsPlusNormal"/>
              <w:jc w:val="center"/>
              <w:outlineLvl w:val="2"/>
            </w:pPr>
            <w:r>
              <w:t>V</w:t>
            </w:r>
          </w:p>
        </w:tc>
        <w:tc>
          <w:tcPr>
            <w:tcW w:w="4819" w:type="dxa"/>
          </w:tcPr>
          <w:p w14:paraId="6E677E5C" w14:textId="77777777" w:rsidR="007B3626" w:rsidRDefault="007B3626">
            <w:pPr>
              <w:pStyle w:val="ConsPlusNormal"/>
            </w:pPr>
            <w:r>
              <w:t>прочие средства</w:t>
            </w:r>
          </w:p>
        </w:tc>
        <w:tc>
          <w:tcPr>
            <w:tcW w:w="4592" w:type="dxa"/>
          </w:tcPr>
          <w:p w14:paraId="13677840" w14:textId="77777777" w:rsidR="007B3626" w:rsidRDefault="007B3626">
            <w:pPr>
              <w:pStyle w:val="ConsPlusNormal"/>
            </w:pPr>
          </w:p>
        </w:tc>
        <w:tc>
          <w:tcPr>
            <w:tcW w:w="3742" w:type="dxa"/>
          </w:tcPr>
          <w:p w14:paraId="037CE73A" w14:textId="77777777" w:rsidR="007B3626" w:rsidRDefault="007B3626">
            <w:pPr>
              <w:pStyle w:val="ConsPlusNormal"/>
            </w:pPr>
          </w:p>
        </w:tc>
      </w:tr>
      <w:tr w:rsidR="007B3626" w14:paraId="56BB55AD" w14:textId="77777777">
        <w:tc>
          <w:tcPr>
            <w:tcW w:w="4309" w:type="dxa"/>
          </w:tcPr>
          <w:p w14:paraId="698CB45A" w14:textId="77777777" w:rsidR="007B3626" w:rsidRDefault="007B3626">
            <w:pPr>
              <w:pStyle w:val="ConsPlusNormal"/>
              <w:jc w:val="center"/>
              <w:outlineLvl w:val="3"/>
            </w:pPr>
            <w:r>
              <w:t>V01</w:t>
            </w:r>
          </w:p>
        </w:tc>
        <w:tc>
          <w:tcPr>
            <w:tcW w:w="4819" w:type="dxa"/>
          </w:tcPr>
          <w:p w14:paraId="55EFC566" w14:textId="77777777" w:rsidR="007B3626" w:rsidRDefault="007B3626">
            <w:pPr>
              <w:pStyle w:val="ConsPlusNormal"/>
            </w:pPr>
            <w:r>
              <w:t>аллергены</w:t>
            </w:r>
          </w:p>
        </w:tc>
        <w:tc>
          <w:tcPr>
            <w:tcW w:w="4592" w:type="dxa"/>
          </w:tcPr>
          <w:p w14:paraId="6A74B8B0" w14:textId="77777777" w:rsidR="007B3626" w:rsidRDefault="007B3626">
            <w:pPr>
              <w:pStyle w:val="ConsPlusNormal"/>
            </w:pPr>
          </w:p>
        </w:tc>
        <w:tc>
          <w:tcPr>
            <w:tcW w:w="3742" w:type="dxa"/>
          </w:tcPr>
          <w:p w14:paraId="1ADE2197" w14:textId="77777777" w:rsidR="007B3626" w:rsidRDefault="007B3626">
            <w:pPr>
              <w:pStyle w:val="ConsPlusNormal"/>
            </w:pPr>
          </w:p>
        </w:tc>
      </w:tr>
      <w:tr w:rsidR="007B3626" w14:paraId="6AB83F28" w14:textId="77777777">
        <w:tc>
          <w:tcPr>
            <w:tcW w:w="4309" w:type="dxa"/>
          </w:tcPr>
          <w:p w14:paraId="6BD2B40C" w14:textId="77777777" w:rsidR="007B3626" w:rsidRDefault="007B3626">
            <w:pPr>
              <w:pStyle w:val="ConsPlusNormal"/>
              <w:jc w:val="center"/>
            </w:pPr>
            <w:r>
              <w:t>V01A</w:t>
            </w:r>
          </w:p>
        </w:tc>
        <w:tc>
          <w:tcPr>
            <w:tcW w:w="4819" w:type="dxa"/>
          </w:tcPr>
          <w:p w14:paraId="0D522746" w14:textId="77777777" w:rsidR="007B3626" w:rsidRDefault="007B3626">
            <w:pPr>
              <w:pStyle w:val="ConsPlusNormal"/>
            </w:pPr>
            <w:r>
              <w:t>аллергены</w:t>
            </w:r>
          </w:p>
        </w:tc>
        <w:tc>
          <w:tcPr>
            <w:tcW w:w="4592" w:type="dxa"/>
          </w:tcPr>
          <w:p w14:paraId="23B96619" w14:textId="77777777" w:rsidR="007B3626" w:rsidRDefault="007B3626">
            <w:pPr>
              <w:pStyle w:val="ConsPlusNormal"/>
            </w:pPr>
          </w:p>
        </w:tc>
        <w:tc>
          <w:tcPr>
            <w:tcW w:w="3742" w:type="dxa"/>
          </w:tcPr>
          <w:p w14:paraId="1A8E935E" w14:textId="77777777" w:rsidR="007B3626" w:rsidRDefault="007B3626">
            <w:pPr>
              <w:pStyle w:val="ConsPlusNormal"/>
            </w:pPr>
          </w:p>
        </w:tc>
      </w:tr>
      <w:tr w:rsidR="007B3626" w14:paraId="77D52CFA" w14:textId="77777777">
        <w:tc>
          <w:tcPr>
            <w:tcW w:w="4309" w:type="dxa"/>
            <w:vMerge w:val="restart"/>
          </w:tcPr>
          <w:p w14:paraId="395BE2B5" w14:textId="77777777" w:rsidR="007B3626" w:rsidRDefault="007B3626">
            <w:pPr>
              <w:pStyle w:val="ConsPlusNormal"/>
              <w:jc w:val="center"/>
            </w:pPr>
            <w:r>
              <w:t>V01AA</w:t>
            </w:r>
          </w:p>
        </w:tc>
        <w:tc>
          <w:tcPr>
            <w:tcW w:w="4819" w:type="dxa"/>
            <w:vMerge w:val="restart"/>
          </w:tcPr>
          <w:p w14:paraId="1515194A" w14:textId="77777777" w:rsidR="007B3626" w:rsidRDefault="007B3626">
            <w:pPr>
              <w:pStyle w:val="ConsPlusNormal"/>
            </w:pPr>
            <w:r>
              <w:t>экстракты аллергенов</w:t>
            </w:r>
          </w:p>
        </w:tc>
        <w:tc>
          <w:tcPr>
            <w:tcW w:w="4592" w:type="dxa"/>
          </w:tcPr>
          <w:p w14:paraId="6577F60F" w14:textId="77777777" w:rsidR="007B3626" w:rsidRDefault="007B3626">
            <w:pPr>
              <w:pStyle w:val="ConsPlusNormal"/>
            </w:pPr>
            <w:r>
              <w:t>аллергены бактерий</w:t>
            </w:r>
          </w:p>
        </w:tc>
        <w:tc>
          <w:tcPr>
            <w:tcW w:w="3742" w:type="dxa"/>
          </w:tcPr>
          <w:p w14:paraId="462796E8" w14:textId="77777777" w:rsidR="007B3626" w:rsidRDefault="007B3626">
            <w:pPr>
              <w:pStyle w:val="ConsPlusNormal"/>
            </w:pPr>
            <w:r>
              <w:t>лекарственные формы для парентерального применения</w:t>
            </w:r>
          </w:p>
        </w:tc>
      </w:tr>
      <w:tr w:rsidR="007B3626" w14:paraId="6F8CDFDA" w14:textId="77777777">
        <w:tc>
          <w:tcPr>
            <w:tcW w:w="0" w:type="auto"/>
            <w:vMerge/>
          </w:tcPr>
          <w:p w14:paraId="482B65D6" w14:textId="77777777" w:rsidR="007B3626" w:rsidRDefault="007B3626">
            <w:pPr>
              <w:pStyle w:val="ConsPlusNormal"/>
            </w:pPr>
          </w:p>
        </w:tc>
        <w:tc>
          <w:tcPr>
            <w:tcW w:w="0" w:type="auto"/>
            <w:vMerge/>
          </w:tcPr>
          <w:p w14:paraId="43EE95B0" w14:textId="77777777" w:rsidR="007B3626" w:rsidRDefault="007B3626">
            <w:pPr>
              <w:pStyle w:val="ConsPlusNormal"/>
            </w:pPr>
          </w:p>
        </w:tc>
        <w:tc>
          <w:tcPr>
            <w:tcW w:w="4592" w:type="dxa"/>
          </w:tcPr>
          <w:p w14:paraId="32F15DB3" w14:textId="77777777" w:rsidR="007B3626" w:rsidRDefault="007B3626">
            <w:pPr>
              <w:pStyle w:val="ConsPlusNormal"/>
            </w:pPr>
            <w:r>
              <w:t>аллерген бактерий (туберкулезный рекомбинантный)</w:t>
            </w:r>
          </w:p>
        </w:tc>
        <w:tc>
          <w:tcPr>
            <w:tcW w:w="3742" w:type="dxa"/>
          </w:tcPr>
          <w:p w14:paraId="70A470EB" w14:textId="77777777" w:rsidR="007B3626" w:rsidRDefault="007B3626">
            <w:pPr>
              <w:pStyle w:val="ConsPlusNormal"/>
            </w:pPr>
            <w:r>
              <w:t>лекарственные формы для парентерального применения</w:t>
            </w:r>
          </w:p>
        </w:tc>
      </w:tr>
      <w:tr w:rsidR="007B3626" w14:paraId="37EFB0EF" w14:textId="77777777">
        <w:tc>
          <w:tcPr>
            <w:tcW w:w="4309" w:type="dxa"/>
          </w:tcPr>
          <w:p w14:paraId="0A74B166" w14:textId="77777777" w:rsidR="007B3626" w:rsidRDefault="007B3626">
            <w:pPr>
              <w:pStyle w:val="ConsPlusNormal"/>
              <w:jc w:val="center"/>
              <w:outlineLvl w:val="3"/>
            </w:pPr>
            <w:r>
              <w:t>V03</w:t>
            </w:r>
          </w:p>
        </w:tc>
        <w:tc>
          <w:tcPr>
            <w:tcW w:w="4819" w:type="dxa"/>
          </w:tcPr>
          <w:p w14:paraId="39C64BA1" w14:textId="77777777" w:rsidR="007B3626" w:rsidRDefault="007B3626">
            <w:pPr>
              <w:pStyle w:val="ConsPlusNormal"/>
            </w:pPr>
            <w:r>
              <w:t>прочие лечебные средства</w:t>
            </w:r>
          </w:p>
        </w:tc>
        <w:tc>
          <w:tcPr>
            <w:tcW w:w="4592" w:type="dxa"/>
          </w:tcPr>
          <w:p w14:paraId="07503476" w14:textId="77777777" w:rsidR="007B3626" w:rsidRDefault="007B3626">
            <w:pPr>
              <w:pStyle w:val="ConsPlusNormal"/>
            </w:pPr>
          </w:p>
        </w:tc>
        <w:tc>
          <w:tcPr>
            <w:tcW w:w="3742" w:type="dxa"/>
          </w:tcPr>
          <w:p w14:paraId="2AF94598" w14:textId="77777777" w:rsidR="007B3626" w:rsidRDefault="007B3626">
            <w:pPr>
              <w:pStyle w:val="ConsPlusNormal"/>
            </w:pPr>
          </w:p>
        </w:tc>
      </w:tr>
      <w:tr w:rsidR="007B3626" w14:paraId="45F2B195" w14:textId="77777777">
        <w:tc>
          <w:tcPr>
            <w:tcW w:w="4309" w:type="dxa"/>
          </w:tcPr>
          <w:p w14:paraId="01639D11" w14:textId="77777777" w:rsidR="007B3626" w:rsidRDefault="007B3626">
            <w:pPr>
              <w:pStyle w:val="ConsPlusNormal"/>
              <w:jc w:val="center"/>
            </w:pPr>
            <w:r>
              <w:t>V03A</w:t>
            </w:r>
          </w:p>
        </w:tc>
        <w:tc>
          <w:tcPr>
            <w:tcW w:w="4819" w:type="dxa"/>
          </w:tcPr>
          <w:p w14:paraId="658D394A" w14:textId="77777777" w:rsidR="007B3626" w:rsidRDefault="007B3626">
            <w:pPr>
              <w:pStyle w:val="ConsPlusNormal"/>
            </w:pPr>
            <w:r>
              <w:t>прочие лечебные средства</w:t>
            </w:r>
          </w:p>
        </w:tc>
        <w:tc>
          <w:tcPr>
            <w:tcW w:w="4592" w:type="dxa"/>
          </w:tcPr>
          <w:p w14:paraId="75DBBADA" w14:textId="77777777" w:rsidR="007B3626" w:rsidRDefault="007B3626">
            <w:pPr>
              <w:pStyle w:val="ConsPlusNormal"/>
            </w:pPr>
          </w:p>
        </w:tc>
        <w:tc>
          <w:tcPr>
            <w:tcW w:w="3742" w:type="dxa"/>
          </w:tcPr>
          <w:p w14:paraId="099C22E0" w14:textId="77777777" w:rsidR="007B3626" w:rsidRDefault="007B3626">
            <w:pPr>
              <w:pStyle w:val="ConsPlusNormal"/>
            </w:pPr>
          </w:p>
        </w:tc>
      </w:tr>
      <w:tr w:rsidR="007B3626" w14:paraId="51AA736F" w14:textId="77777777">
        <w:tc>
          <w:tcPr>
            <w:tcW w:w="4309" w:type="dxa"/>
            <w:vMerge w:val="restart"/>
          </w:tcPr>
          <w:p w14:paraId="0A93828A" w14:textId="77777777" w:rsidR="007B3626" w:rsidRDefault="007B3626">
            <w:pPr>
              <w:pStyle w:val="ConsPlusNormal"/>
              <w:jc w:val="center"/>
            </w:pPr>
            <w:r>
              <w:t>V03AB</w:t>
            </w:r>
          </w:p>
        </w:tc>
        <w:tc>
          <w:tcPr>
            <w:tcW w:w="4819" w:type="dxa"/>
            <w:vMerge w:val="restart"/>
          </w:tcPr>
          <w:p w14:paraId="5803A0B4" w14:textId="77777777" w:rsidR="007B3626" w:rsidRDefault="007B3626">
            <w:pPr>
              <w:pStyle w:val="ConsPlusNormal"/>
            </w:pPr>
            <w:r>
              <w:t>антидоты</w:t>
            </w:r>
          </w:p>
        </w:tc>
        <w:tc>
          <w:tcPr>
            <w:tcW w:w="4592" w:type="dxa"/>
          </w:tcPr>
          <w:p w14:paraId="1E38F88D" w14:textId="77777777" w:rsidR="007B3626" w:rsidRDefault="007B3626">
            <w:pPr>
              <w:pStyle w:val="ConsPlusNormal"/>
            </w:pPr>
            <w:r>
              <w:t>димеркапто-пропансульфонат натрия</w:t>
            </w:r>
          </w:p>
        </w:tc>
        <w:tc>
          <w:tcPr>
            <w:tcW w:w="3742" w:type="dxa"/>
          </w:tcPr>
          <w:p w14:paraId="0AA406ED" w14:textId="77777777" w:rsidR="007B3626" w:rsidRDefault="007B3626">
            <w:pPr>
              <w:pStyle w:val="ConsPlusNormal"/>
            </w:pPr>
            <w:r>
              <w:t>лекарственные формы для парентерального применения</w:t>
            </w:r>
          </w:p>
        </w:tc>
      </w:tr>
      <w:tr w:rsidR="007B3626" w14:paraId="49844BC9" w14:textId="77777777">
        <w:tc>
          <w:tcPr>
            <w:tcW w:w="0" w:type="auto"/>
            <w:vMerge/>
          </w:tcPr>
          <w:p w14:paraId="131B5227" w14:textId="77777777" w:rsidR="007B3626" w:rsidRDefault="007B3626">
            <w:pPr>
              <w:pStyle w:val="ConsPlusNormal"/>
            </w:pPr>
          </w:p>
        </w:tc>
        <w:tc>
          <w:tcPr>
            <w:tcW w:w="0" w:type="auto"/>
            <w:vMerge/>
          </w:tcPr>
          <w:p w14:paraId="1A2B5A11" w14:textId="77777777" w:rsidR="007B3626" w:rsidRDefault="007B3626">
            <w:pPr>
              <w:pStyle w:val="ConsPlusNormal"/>
            </w:pPr>
          </w:p>
        </w:tc>
        <w:tc>
          <w:tcPr>
            <w:tcW w:w="4592" w:type="dxa"/>
          </w:tcPr>
          <w:p w14:paraId="0C2B04FD" w14:textId="77777777" w:rsidR="007B3626" w:rsidRDefault="007B3626">
            <w:pPr>
              <w:pStyle w:val="ConsPlusNormal"/>
            </w:pPr>
            <w:r>
              <w:t>калий-железо гексациано-феррат</w:t>
            </w:r>
          </w:p>
        </w:tc>
        <w:tc>
          <w:tcPr>
            <w:tcW w:w="3742" w:type="dxa"/>
          </w:tcPr>
          <w:p w14:paraId="696B03F9" w14:textId="77777777" w:rsidR="007B3626" w:rsidRDefault="007B3626">
            <w:pPr>
              <w:pStyle w:val="ConsPlusNormal"/>
            </w:pPr>
            <w:r>
              <w:t>твердые лекарственные формы для приема внутрь с обычным высвобождением</w:t>
            </w:r>
          </w:p>
        </w:tc>
      </w:tr>
      <w:tr w:rsidR="007B3626" w14:paraId="409B3928" w14:textId="77777777">
        <w:tc>
          <w:tcPr>
            <w:tcW w:w="0" w:type="auto"/>
            <w:vMerge/>
          </w:tcPr>
          <w:p w14:paraId="735C402C" w14:textId="77777777" w:rsidR="007B3626" w:rsidRDefault="007B3626">
            <w:pPr>
              <w:pStyle w:val="ConsPlusNormal"/>
            </w:pPr>
          </w:p>
        </w:tc>
        <w:tc>
          <w:tcPr>
            <w:tcW w:w="0" w:type="auto"/>
            <w:vMerge/>
          </w:tcPr>
          <w:p w14:paraId="3516D63D" w14:textId="77777777" w:rsidR="007B3626" w:rsidRDefault="007B3626">
            <w:pPr>
              <w:pStyle w:val="ConsPlusNormal"/>
            </w:pPr>
          </w:p>
        </w:tc>
        <w:tc>
          <w:tcPr>
            <w:tcW w:w="4592" w:type="dxa"/>
          </w:tcPr>
          <w:p w14:paraId="4825BE8C" w14:textId="77777777" w:rsidR="007B3626" w:rsidRDefault="007B3626">
            <w:pPr>
              <w:pStyle w:val="ConsPlusNormal"/>
            </w:pPr>
            <w:r>
              <w:t>кальция тринатрия пентетат</w:t>
            </w:r>
          </w:p>
        </w:tc>
        <w:tc>
          <w:tcPr>
            <w:tcW w:w="3742" w:type="dxa"/>
          </w:tcPr>
          <w:p w14:paraId="6B0BD946" w14:textId="77777777" w:rsidR="007B3626" w:rsidRDefault="007B3626">
            <w:pPr>
              <w:pStyle w:val="ConsPlusNormal"/>
            </w:pPr>
            <w:r>
              <w:t>лекарственные формы для ингаляционного и (или) парентерального применения</w:t>
            </w:r>
          </w:p>
        </w:tc>
      </w:tr>
      <w:tr w:rsidR="007B3626" w14:paraId="68C26828" w14:textId="77777777">
        <w:tc>
          <w:tcPr>
            <w:tcW w:w="0" w:type="auto"/>
            <w:vMerge/>
          </w:tcPr>
          <w:p w14:paraId="1DEC8E92" w14:textId="77777777" w:rsidR="007B3626" w:rsidRDefault="007B3626">
            <w:pPr>
              <w:pStyle w:val="ConsPlusNormal"/>
            </w:pPr>
          </w:p>
        </w:tc>
        <w:tc>
          <w:tcPr>
            <w:tcW w:w="0" w:type="auto"/>
            <w:vMerge/>
          </w:tcPr>
          <w:p w14:paraId="1726451E" w14:textId="77777777" w:rsidR="007B3626" w:rsidRDefault="007B3626">
            <w:pPr>
              <w:pStyle w:val="ConsPlusNormal"/>
            </w:pPr>
          </w:p>
        </w:tc>
        <w:tc>
          <w:tcPr>
            <w:tcW w:w="4592" w:type="dxa"/>
          </w:tcPr>
          <w:p w14:paraId="32364DB7" w14:textId="77777777" w:rsidR="007B3626" w:rsidRDefault="007B3626">
            <w:pPr>
              <w:pStyle w:val="ConsPlusNormal"/>
            </w:pPr>
            <w:r>
              <w:t>карбоксим</w:t>
            </w:r>
          </w:p>
        </w:tc>
        <w:tc>
          <w:tcPr>
            <w:tcW w:w="3742" w:type="dxa"/>
          </w:tcPr>
          <w:p w14:paraId="685039B3" w14:textId="77777777" w:rsidR="007B3626" w:rsidRDefault="007B3626">
            <w:pPr>
              <w:pStyle w:val="ConsPlusNormal"/>
            </w:pPr>
            <w:r>
              <w:t>лекарственные формы для парентерального применения</w:t>
            </w:r>
          </w:p>
        </w:tc>
      </w:tr>
      <w:tr w:rsidR="007B3626" w14:paraId="3DA18BAB" w14:textId="77777777">
        <w:tc>
          <w:tcPr>
            <w:tcW w:w="0" w:type="auto"/>
            <w:vMerge/>
          </w:tcPr>
          <w:p w14:paraId="0522C876" w14:textId="77777777" w:rsidR="007B3626" w:rsidRDefault="007B3626">
            <w:pPr>
              <w:pStyle w:val="ConsPlusNormal"/>
            </w:pPr>
          </w:p>
        </w:tc>
        <w:tc>
          <w:tcPr>
            <w:tcW w:w="0" w:type="auto"/>
            <w:vMerge/>
          </w:tcPr>
          <w:p w14:paraId="227108FF" w14:textId="77777777" w:rsidR="007B3626" w:rsidRDefault="007B3626">
            <w:pPr>
              <w:pStyle w:val="ConsPlusNormal"/>
            </w:pPr>
          </w:p>
        </w:tc>
        <w:tc>
          <w:tcPr>
            <w:tcW w:w="4592" w:type="dxa"/>
          </w:tcPr>
          <w:p w14:paraId="6572E5F7" w14:textId="77777777" w:rsidR="007B3626" w:rsidRDefault="007B3626">
            <w:pPr>
              <w:pStyle w:val="ConsPlusNormal"/>
            </w:pPr>
            <w:r>
              <w:t>налоксон</w:t>
            </w:r>
          </w:p>
        </w:tc>
        <w:tc>
          <w:tcPr>
            <w:tcW w:w="3742" w:type="dxa"/>
          </w:tcPr>
          <w:p w14:paraId="03ED31F1" w14:textId="77777777" w:rsidR="007B3626" w:rsidRDefault="007B3626">
            <w:pPr>
              <w:pStyle w:val="ConsPlusNormal"/>
            </w:pPr>
            <w:r>
              <w:t>лекарственные формы для парентерального применения</w:t>
            </w:r>
          </w:p>
        </w:tc>
      </w:tr>
      <w:tr w:rsidR="007B3626" w14:paraId="01EC5D69" w14:textId="77777777">
        <w:tc>
          <w:tcPr>
            <w:tcW w:w="0" w:type="auto"/>
            <w:vMerge/>
          </w:tcPr>
          <w:p w14:paraId="797803E5" w14:textId="77777777" w:rsidR="007B3626" w:rsidRDefault="007B3626">
            <w:pPr>
              <w:pStyle w:val="ConsPlusNormal"/>
            </w:pPr>
          </w:p>
        </w:tc>
        <w:tc>
          <w:tcPr>
            <w:tcW w:w="0" w:type="auto"/>
            <w:vMerge/>
          </w:tcPr>
          <w:p w14:paraId="0C3A7429" w14:textId="77777777" w:rsidR="007B3626" w:rsidRDefault="007B3626">
            <w:pPr>
              <w:pStyle w:val="ConsPlusNormal"/>
            </w:pPr>
          </w:p>
        </w:tc>
        <w:tc>
          <w:tcPr>
            <w:tcW w:w="4592" w:type="dxa"/>
          </w:tcPr>
          <w:p w14:paraId="3987080F" w14:textId="77777777" w:rsidR="007B3626" w:rsidRDefault="007B3626">
            <w:pPr>
              <w:pStyle w:val="ConsPlusNormal"/>
            </w:pPr>
            <w:r>
              <w:t>натрия тиосульфат</w:t>
            </w:r>
          </w:p>
        </w:tc>
        <w:tc>
          <w:tcPr>
            <w:tcW w:w="3742" w:type="dxa"/>
          </w:tcPr>
          <w:p w14:paraId="0C4D0603" w14:textId="77777777" w:rsidR="007B3626" w:rsidRDefault="007B3626">
            <w:pPr>
              <w:pStyle w:val="ConsPlusNormal"/>
            </w:pPr>
            <w:r>
              <w:t>лекарственные формы для парентерального применения</w:t>
            </w:r>
          </w:p>
        </w:tc>
      </w:tr>
      <w:tr w:rsidR="007B3626" w14:paraId="1C628EA4" w14:textId="77777777">
        <w:tc>
          <w:tcPr>
            <w:tcW w:w="0" w:type="auto"/>
            <w:vMerge/>
          </w:tcPr>
          <w:p w14:paraId="63C84116" w14:textId="77777777" w:rsidR="007B3626" w:rsidRDefault="007B3626">
            <w:pPr>
              <w:pStyle w:val="ConsPlusNormal"/>
            </w:pPr>
          </w:p>
        </w:tc>
        <w:tc>
          <w:tcPr>
            <w:tcW w:w="0" w:type="auto"/>
            <w:vMerge/>
          </w:tcPr>
          <w:p w14:paraId="1475CED3" w14:textId="77777777" w:rsidR="007B3626" w:rsidRDefault="007B3626">
            <w:pPr>
              <w:pStyle w:val="ConsPlusNormal"/>
            </w:pPr>
          </w:p>
        </w:tc>
        <w:tc>
          <w:tcPr>
            <w:tcW w:w="4592" w:type="dxa"/>
          </w:tcPr>
          <w:p w14:paraId="068C395E" w14:textId="77777777" w:rsidR="007B3626" w:rsidRDefault="007B3626">
            <w:pPr>
              <w:pStyle w:val="ConsPlusNormal"/>
            </w:pPr>
            <w:r>
              <w:t>протамина сульфат</w:t>
            </w:r>
          </w:p>
        </w:tc>
        <w:tc>
          <w:tcPr>
            <w:tcW w:w="3742" w:type="dxa"/>
          </w:tcPr>
          <w:p w14:paraId="4C816DEA" w14:textId="77777777" w:rsidR="007B3626" w:rsidRDefault="007B3626">
            <w:pPr>
              <w:pStyle w:val="ConsPlusNormal"/>
            </w:pPr>
            <w:r>
              <w:t>лекарственные формы для парентерального применения</w:t>
            </w:r>
          </w:p>
        </w:tc>
      </w:tr>
      <w:tr w:rsidR="007B3626" w14:paraId="6D67036D" w14:textId="77777777">
        <w:tc>
          <w:tcPr>
            <w:tcW w:w="0" w:type="auto"/>
            <w:vMerge/>
          </w:tcPr>
          <w:p w14:paraId="0C06DAE2" w14:textId="77777777" w:rsidR="007B3626" w:rsidRDefault="007B3626">
            <w:pPr>
              <w:pStyle w:val="ConsPlusNormal"/>
            </w:pPr>
          </w:p>
        </w:tc>
        <w:tc>
          <w:tcPr>
            <w:tcW w:w="0" w:type="auto"/>
            <w:vMerge/>
          </w:tcPr>
          <w:p w14:paraId="7E07D781" w14:textId="77777777" w:rsidR="007B3626" w:rsidRDefault="007B3626">
            <w:pPr>
              <w:pStyle w:val="ConsPlusNormal"/>
            </w:pPr>
          </w:p>
        </w:tc>
        <w:tc>
          <w:tcPr>
            <w:tcW w:w="4592" w:type="dxa"/>
          </w:tcPr>
          <w:p w14:paraId="0DE3740A" w14:textId="77777777" w:rsidR="007B3626" w:rsidRDefault="007B3626">
            <w:pPr>
              <w:pStyle w:val="ConsPlusNormal"/>
            </w:pPr>
            <w:r>
              <w:t>сугаммадекс</w:t>
            </w:r>
          </w:p>
        </w:tc>
        <w:tc>
          <w:tcPr>
            <w:tcW w:w="3742" w:type="dxa"/>
          </w:tcPr>
          <w:p w14:paraId="69E766FE" w14:textId="77777777" w:rsidR="007B3626" w:rsidRDefault="007B3626">
            <w:pPr>
              <w:pStyle w:val="ConsPlusNormal"/>
            </w:pPr>
            <w:r>
              <w:t>лекарственные формы для парентерального применения</w:t>
            </w:r>
          </w:p>
        </w:tc>
      </w:tr>
      <w:tr w:rsidR="007B3626" w14:paraId="7C38BAED" w14:textId="77777777">
        <w:tc>
          <w:tcPr>
            <w:tcW w:w="0" w:type="auto"/>
            <w:vMerge/>
          </w:tcPr>
          <w:p w14:paraId="23FB4EAE" w14:textId="77777777" w:rsidR="007B3626" w:rsidRDefault="007B3626">
            <w:pPr>
              <w:pStyle w:val="ConsPlusNormal"/>
            </w:pPr>
          </w:p>
        </w:tc>
        <w:tc>
          <w:tcPr>
            <w:tcW w:w="0" w:type="auto"/>
            <w:vMerge/>
          </w:tcPr>
          <w:p w14:paraId="7B063A35" w14:textId="77777777" w:rsidR="007B3626" w:rsidRDefault="007B3626">
            <w:pPr>
              <w:pStyle w:val="ConsPlusNormal"/>
            </w:pPr>
          </w:p>
        </w:tc>
        <w:tc>
          <w:tcPr>
            <w:tcW w:w="4592" w:type="dxa"/>
          </w:tcPr>
          <w:p w14:paraId="38F3EAA8" w14:textId="77777777" w:rsidR="007B3626" w:rsidRDefault="007B3626">
            <w:pPr>
              <w:pStyle w:val="ConsPlusNormal"/>
            </w:pPr>
            <w:r>
              <w:t>цинка бисвинилимидазола диацетат</w:t>
            </w:r>
          </w:p>
        </w:tc>
        <w:tc>
          <w:tcPr>
            <w:tcW w:w="3742" w:type="dxa"/>
          </w:tcPr>
          <w:p w14:paraId="007DFBFD" w14:textId="77777777" w:rsidR="007B3626" w:rsidRDefault="007B3626">
            <w:pPr>
              <w:pStyle w:val="ConsPlusNormal"/>
            </w:pPr>
            <w:r>
              <w:t>лекарственные формы для парентерального применения</w:t>
            </w:r>
          </w:p>
        </w:tc>
      </w:tr>
      <w:tr w:rsidR="007B3626" w14:paraId="045DF020" w14:textId="77777777">
        <w:tc>
          <w:tcPr>
            <w:tcW w:w="4309" w:type="dxa"/>
          </w:tcPr>
          <w:p w14:paraId="276801C6" w14:textId="77777777" w:rsidR="007B3626" w:rsidRDefault="007B3626">
            <w:pPr>
              <w:pStyle w:val="ConsPlusNormal"/>
              <w:jc w:val="center"/>
            </w:pPr>
            <w:r>
              <w:t>V03AC</w:t>
            </w:r>
          </w:p>
        </w:tc>
        <w:tc>
          <w:tcPr>
            <w:tcW w:w="4819" w:type="dxa"/>
          </w:tcPr>
          <w:p w14:paraId="5C18C8B1" w14:textId="77777777" w:rsidR="007B3626" w:rsidRDefault="007B3626">
            <w:pPr>
              <w:pStyle w:val="ConsPlusNormal"/>
            </w:pPr>
            <w:r>
              <w:t>железосвязывающие средства</w:t>
            </w:r>
          </w:p>
        </w:tc>
        <w:tc>
          <w:tcPr>
            <w:tcW w:w="4592" w:type="dxa"/>
          </w:tcPr>
          <w:p w14:paraId="3DD81E3E" w14:textId="77777777" w:rsidR="007B3626" w:rsidRDefault="007B3626">
            <w:pPr>
              <w:pStyle w:val="ConsPlusNormal"/>
            </w:pPr>
            <w:r>
              <w:t>деферазирокс</w:t>
            </w:r>
          </w:p>
        </w:tc>
        <w:tc>
          <w:tcPr>
            <w:tcW w:w="3742" w:type="dxa"/>
          </w:tcPr>
          <w:p w14:paraId="270D189A" w14:textId="77777777" w:rsidR="007B3626" w:rsidRDefault="007B3626">
            <w:pPr>
              <w:pStyle w:val="ConsPlusNormal"/>
            </w:pPr>
            <w:r>
              <w:t>твердые лекарственные формы, диспергируемые в растворителе для приема внутрь;</w:t>
            </w:r>
          </w:p>
          <w:p w14:paraId="3C758AE3" w14:textId="77777777" w:rsidR="007B3626" w:rsidRDefault="007B3626">
            <w:pPr>
              <w:pStyle w:val="ConsPlusNormal"/>
            </w:pPr>
            <w:r>
              <w:t>твердые лекарственные формы для приема внутрь с обычным высвобождением</w:t>
            </w:r>
          </w:p>
        </w:tc>
      </w:tr>
      <w:tr w:rsidR="007B3626" w14:paraId="5D57117F" w14:textId="77777777">
        <w:tc>
          <w:tcPr>
            <w:tcW w:w="4309" w:type="dxa"/>
            <w:vMerge w:val="restart"/>
          </w:tcPr>
          <w:p w14:paraId="22D19DF2" w14:textId="77777777" w:rsidR="007B3626" w:rsidRDefault="007B3626">
            <w:pPr>
              <w:pStyle w:val="ConsPlusNormal"/>
              <w:jc w:val="center"/>
            </w:pPr>
            <w:r>
              <w:t>V03AE</w:t>
            </w:r>
          </w:p>
        </w:tc>
        <w:tc>
          <w:tcPr>
            <w:tcW w:w="4819" w:type="dxa"/>
            <w:vMerge w:val="restart"/>
          </w:tcPr>
          <w:p w14:paraId="5EA507BB" w14:textId="77777777" w:rsidR="007B3626" w:rsidRDefault="007B3626">
            <w:pPr>
              <w:pStyle w:val="ConsPlusNormal"/>
            </w:pPr>
            <w:r>
              <w:t>средства для лечения гиперкалиемии и гиперфосфатемии</w:t>
            </w:r>
          </w:p>
        </w:tc>
        <w:tc>
          <w:tcPr>
            <w:tcW w:w="4592" w:type="dxa"/>
          </w:tcPr>
          <w:p w14:paraId="7C268153" w14:textId="77777777" w:rsidR="007B3626" w:rsidRDefault="007B3626">
            <w:pPr>
              <w:pStyle w:val="ConsPlusNormal"/>
            </w:pPr>
            <w:r>
              <w:t>кальция полистиролсульфонат</w:t>
            </w:r>
          </w:p>
        </w:tc>
        <w:tc>
          <w:tcPr>
            <w:tcW w:w="3742" w:type="dxa"/>
          </w:tcPr>
          <w:p w14:paraId="6C3C38AC" w14:textId="77777777" w:rsidR="007B3626" w:rsidRDefault="007B3626">
            <w:pPr>
              <w:pStyle w:val="ConsPlusNormal"/>
            </w:pPr>
            <w:r>
              <w:t>твердые лекарственные формы, предназначенные для приготовления жидких лекарственных форм для приема внутрь</w:t>
            </w:r>
          </w:p>
        </w:tc>
      </w:tr>
      <w:tr w:rsidR="007B3626" w14:paraId="6A0F2981" w14:textId="77777777">
        <w:tc>
          <w:tcPr>
            <w:tcW w:w="0" w:type="auto"/>
            <w:vMerge/>
          </w:tcPr>
          <w:p w14:paraId="70472E71" w14:textId="77777777" w:rsidR="007B3626" w:rsidRDefault="007B3626">
            <w:pPr>
              <w:pStyle w:val="ConsPlusNormal"/>
            </w:pPr>
          </w:p>
        </w:tc>
        <w:tc>
          <w:tcPr>
            <w:tcW w:w="0" w:type="auto"/>
            <w:vMerge/>
          </w:tcPr>
          <w:p w14:paraId="75CDA82C" w14:textId="77777777" w:rsidR="007B3626" w:rsidRDefault="007B3626">
            <w:pPr>
              <w:pStyle w:val="ConsPlusNormal"/>
            </w:pPr>
          </w:p>
        </w:tc>
        <w:tc>
          <w:tcPr>
            <w:tcW w:w="4592" w:type="dxa"/>
          </w:tcPr>
          <w:p w14:paraId="6DB99B64" w14:textId="77777777" w:rsidR="007B3626" w:rsidRDefault="007B3626">
            <w:pPr>
              <w:pStyle w:val="ConsPlusNormal"/>
            </w:pPr>
            <w:r>
              <w:t xml:space="preserve">комплекс </w:t>
            </w:r>
            <w:r>
              <w:rPr>
                <w:noProof/>
                <w:position w:val="-6"/>
              </w:rPr>
              <w:drawing>
                <wp:inline distT="0" distB="0" distL="0" distR="0" wp14:anchorId="5C7F4061" wp14:editId="18D5A9D3">
                  <wp:extent cx="765175" cy="22034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7" cstate="print">
                            <a:extLst>
                              <a:ext uri="{28A0092B-C50C-407E-A947-70E740481C1C}">
                                <a14:useLocalDpi xmlns:a14="http://schemas.microsoft.com/office/drawing/2010/main" val="0"/>
                              </a:ext>
                            </a:extLst>
                          </a:blip>
                          <a:srcRect/>
                          <a:stretch>
                            <a:fillRect/>
                          </a:stretch>
                        </pic:blipFill>
                        <pic:spPr bwMode="auto">
                          <a:xfrm>
                            <a:off x="0" y="0"/>
                            <a:ext cx="765175" cy="220345"/>
                          </a:xfrm>
                          <a:prstGeom prst="rect">
                            <a:avLst/>
                          </a:prstGeom>
                          <a:noFill/>
                          <a:ln>
                            <a:noFill/>
                          </a:ln>
                        </pic:spPr>
                      </pic:pic>
                    </a:graphicData>
                  </a:graphic>
                </wp:inline>
              </w:drawing>
            </w:r>
            <w:r>
              <w:t xml:space="preserve"> (III) оксигидроксида, сахарозы и крахмала</w:t>
            </w:r>
          </w:p>
        </w:tc>
        <w:tc>
          <w:tcPr>
            <w:tcW w:w="3742" w:type="dxa"/>
          </w:tcPr>
          <w:p w14:paraId="048B2B77" w14:textId="77777777" w:rsidR="007B3626" w:rsidRDefault="007B3626">
            <w:pPr>
              <w:pStyle w:val="ConsPlusNormal"/>
            </w:pPr>
            <w:r>
              <w:t>твердые лекарственные формы, требующие разжевывания перед проглатыванием</w:t>
            </w:r>
          </w:p>
        </w:tc>
      </w:tr>
      <w:tr w:rsidR="007B3626" w14:paraId="6A28E953" w14:textId="77777777">
        <w:tc>
          <w:tcPr>
            <w:tcW w:w="0" w:type="auto"/>
            <w:vMerge/>
          </w:tcPr>
          <w:p w14:paraId="62B81952" w14:textId="77777777" w:rsidR="007B3626" w:rsidRDefault="007B3626">
            <w:pPr>
              <w:pStyle w:val="ConsPlusNormal"/>
            </w:pPr>
          </w:p>
        </w:tc>
        <w:tc>
          <w:tcPr>
            <w:tcW w:w="0" w:type="auto"/>
            <w:vMerge/>
          </w:tcPr>
          <w:p w14:paraId="4BB0485D" w14:textId="77777777" w:rsidR="007B3626" w:rsidRDefault="007B3626">
            <w:pPr>
              <w:pStyle w:val="ConsPlusNormal"/>
            </w:pPr>
          </w:p>
        </w:tc>
        <w:tc>
          <w:tcPr>
            <w:tcW w:w="4592" w:type="dxa"/>
          </w:tcPr>
          <w:p w14:paraId="44D4EF00" w14:textId="77777777" w:rsidR="007B3626" w:rsidRDefault="007B3626">
            <w:pPr>
              <w:pStyle w:val="ConsPlusNormal"/>
            </w:pPr>
            <w:r>
              <w:t>севеламер</w:t>
            </w:r>
          </w:p>
        </w:tc>
        <w:tc>
          <w:tcPr>
            <w:tcW w:w="3742" w:type="dxa"/>
          </w:tcPr>
          <w:p w14:paraId="37E1BD53" w14:textId="77777777" w:rsidR="007B3626" w:rsidRDefault="007B3626">
            <w:pPr>
              <w:pStyle w:val="ConsPlusNormal"/>
            </w:pPr>
            <w:r>
              <w:t>твердые лекарственные формы для приема внутрь с обычным высвобождением</w:t>
            </w:r>
          </w:p>
        </w:tc>
      </w:tr>
      <w:tr w:rsidR="007B3626" w14:paraId="62D3BB5F" w14:textId="77777777">
        <w:tc>
          <w:tcPr>
            <w:tcW w:w="4309" w:type="dxa"/>
            <w:vMerge w:val="restart"/>
          </w:tcPr>
          <w:p w14:paraId="3E8BFCA1" w14:textId="77777777" w:rsidR="007B3626" w:rsidRDefault="007B3626">
            <w:pPr>
              <w:pStyle w:val="ConsPlusNormal"/>
              <w:jc w:val="center"/>
            </w:pPr>
            <w:r>
              <w:t>V03AF</w:t>
            </w:r>
          </w:p>
        </w:tc>
        <w:tc>
          <w:tcPr>
            <w:tcW w:w="4819" w:type="dxa"/>
            <w:vMerge w:val="restart"/>
          </w:tcPr>
          <w:p w14:paraId="1B678069" w14:textId="77777777" w:rsidR="007B3626" w:rsidRDefault="007B3626">
            <w:pPr>
              <w:pStyle w:val="ConsPlusNormal"/>
            </w:pPr>
            <w:r>
              <w:t>средства, снижающие токсичность противоопухолевой терапии</w:t>
            </w:r>
          </w:p>
        </w:tc>
        <w:tc>
          <w:tcPr>
            <w:tcW w:w="4592" w:type="dxa"/>
          </w:tcPr>
          <w:p w14:paraId="6CB60067" w14:textId="77777777" w:rsidR="007B3626" w:rsidRDefault="007B3626">
            <w:pPr>
              <w:pStyle w:val="ConsPlusNormal"/>
            </w:pPr>
            <w:r>
              <w:t>кальция фолинат</w:t>
            </w:r>
          </w:p>
        </w:tc>
        <w:tc>
          <w:tcPr>
            <w:tcW w:w="3742" w:type="dxa"/>
          </w:tcPr>
          <w:p w14:paraId="1D3A5B78" w14:textId="77777777" w:rsidR="007B3626" w:rsidRDefault="007B3626">
            <w:pPr>
              <w:pStyle w:val="ConsPlusNormal"/>
            </w:pPr>
            <w:r>
              <w:t>лекарственные формы для парентерального применения</w:t>
            </w:r>
          </w:p>
        </w:tc>
      </w:tr>
      <w:tr w:rsidR="007B3626" w14:paraId="5D1924ED" w14:textId="77777777">
        <w:tc>
          <w:tcPr>
            <w:tcW w:w="0" w:type="auto"/>
            <w:vMerge/>
          </w:tcPr>
          <w:p w14:paraId="6FC80EDD" w14:textId="77777777" w:rsidR="007B3626" w:rsidRDefault="007B3626">
            <w:pPr>
              <w:pStyle w:val="ConsPlusNormal"/>
            </w:pPr>
          </w:p>
        </w:tc>
        <w:tc>
          <w:tcPr>
            <w:tcW w:w="0" w:type="auto"/>
            <w:vMerge/>
          </w:tcPr>
          <w:p w14:paraId="68EF2EF1" w14:textId="77777777" w:rsidR="007B3626" w:rsidRDefault="007B3626">
            <w:pPr>
              <w:pStyle w:val="ConsPlusNormal"/>
            </w:pPr>
          </w:p>
        </w:tc>
        <w:tc>
          <w:tcPr>
            <w:tcW w:w="4592" w:type="dxa"/>
          </w:tcPr>
          <w:p w14:paraId="3AE8BABA" w14:textId="77777777" w:rsidR="007B3626" w:rsidRDefault="007B3626">
            <w:pPr>
              <w:pStyle w:val="ConsPlusNormal"/>
            </w:pPr>
            <w:r>
              <w:t>месна</w:t>
            </w:r>
          </w:p>
        </w:tc>
        <w:tc>
          <w:tcPr>
            <w:tcW w:w="3742" w:type="dxa"/>
          </w:tcPr>
          <w:p w14:paraId="0D504FFC" w14:textId="77777777" w:rsidR="007B3626" w:rsidRDefault="007B3626">
            <w:pPr>
              <w:pStyle w:val="ConsPlusNormal"/>
            </w:pPr>
            <w:r>
              <w:t>лекарственные формы для парентерального применения</w:t>
            </w:r>
          </w:p>
        </w:tc>
      </w:tr>
      <w:tr w:rsidR="007B3626" w14:paraId="636E7EEB" w14:textId="77777777">
        <w:tc>
          <w:tcPr>
            <w:tcW w:w="4309" w:type="dxa"/>
          </w:tcPr>
          <w:p w14:paraId="28AA82A6" w14:textId="77777777" w:rsidR="007B3626" w:rsidRDefault="007B3626">
            <w:pPr>
              <w:pStyle w:val="ConsPlusNormal"/>
              <w:jc w:val="center"/>
              <w:outlineLvl w:val="3"/>
            </w:pPr>
            <w:r>
              <w:t>V06</w:t>
            </w:r>
          </w:p>
        </w:tc>
        <w:tc>
          <w:tcPr>
            <w:tcW w:w="4819" w:type="dxa"/>
          </w:tcPr>
          <w:p w14:paraId="3062D905" w14:textId="77777777" w:rsidR="007B3626" w:rsidRDefault="007B3626">
            <w:pPr>
              <w:pStyle w:val="ConsPlusNormal"/>
            </w:pPr>
            <w:r>
              <w:t>лечебное питание</w:t>
            </w:r>
          </w:p>
        </w:tc>
        <w:tc>
          <w:tcPr>
            <w:tcW w:w="4592" w:type="dxa"/>
          </w:tcPr>
          <w:p w14:paraId="5B2C6FEE" w14:textId="77777777" w:rsidR="007B3626" w:rsidRDefault="007B3626">
            <w:pPr>
              <w:pStyle w:val="ConsPlusNormal"/>
            </w:pPr>
          </w:p>
        </w:tc>
        <w:tc>
          <w:tcPr>
            <w:tcW w:w="3742" w:type="dxa"/>
          </w:tcPr>
          <w:p w14:paraId="52CED281" w14:textId="77777777" w:rsidR="007B3626" w:rsidRDefault="007B3626">
            <w:pPr>
              <w:pStyle w:val="ConsPlusNormal"/>
            </w:pPr>
          </w:p>
        </w:tc>
      </w:tr>
      <w:tr w:rsidR="007B3626" w14:paraId="42C594E1" w14:textId="77777777">
        <w:tc>
          <w:tcPr>
            <w:tcW w:w="4309" w:type="dxa"/>
          </w:tcPr>
          <w:p w14:paraId="2107F855" w14:textId="77777777" w:rsidR="007B3626" w:rsidRDefault="007B3626">
            <w:pPr>
              <w:pStyle w:val="ConsPlusNormal"/>
              <w:jc w:val="center"/>
            </w:pPr>
            <w:r>
              <w:t>V06D</w:t>
            </w:r>
          </w:p>
        </w:tc>
        <w:tc>
          <w:tcPr>
            <w:tcW w:w="4819" w:type="dxa"/>
          </w:tcPr>
          <w:p w14:paraId="49CE8B20" w14:textId="77777777" w:rsidR="007B3626" w:rsidRDefault="007B3626">
            <w:pPr>
              <w:pStyle w:val="ConsPlusNormal"/>
            </w:pPr>
            <w:r>
              <w:t>другие продукты лечебного питания</w:t>
            </w:r>
          </w:p>
        </w:tc>
        <w:tc>
          <w:tcPr>
            <w:tcW w:w="4592" w:type="dxa"/>
          </w:tcPr>
          <w:p w14:paraId="13BC37F3" w14:textId="77777777" w:rsidR="007B3626" w:rsidRDefault="007B3626">
            <w:pPr>
              <w:pStyle w:val="ConsPlusNormal"/>
            </w:pPr>
          </w:p>
        </w:tc>
        <w:tc>
          <w:tcPr>
            <w:tcW w:w="3742" w:type="dxa"/>
          </w:tcPr>
          <w:p w14:paraId="36BB1947" w14:textId="77777777" w:rsidR="007B3626" w:rsidRDefault="007B3626">
            <w:pPr>
              <w:pStyle w:val="ConsPlusNormal"/>
            </w:pPr>
          </w:p>
        </w:tc>
      </w:tr>
      <w:tr w:rsidR="007B3626" w14:paraId="0E0B842E" w14:textId="77777777">
        <w:tc>
          <w:tcPr>
            <w:tcW w:w="4309" w:type="dxa"/>
            <w:vMerge w:val="restart"/>
          </w:tcPr>
          <w:p w14:paraId="30ED5EA5" w14:textId="77777777" w:rsidR="007B3626" w:rsidRDefault="007B3626">
            <w:pPr>
              <w:pStyle w:val="ConsPlusNormal"/>
              <w:jc w:val="center"/>
            </w:pPr>
            <w:r>
              <w:t>V06DD</w:t>
            </w:r>
          </w:p>
        </w:tc>
        <w:tc>
          <w:tcPr>
            <w:tcW w:w="4819" w:type="dxa"/>
            <w:vMerge w:val="restart"/>
          </w:tcPr>
          <w:p w14:paraId="1D54B0CB" w14:textId="77777777" w:rsidR="007B3626" w:rsidRDefault="007B3626">
            <w:pPr>
              <w:pStyle w:val="ConsPlusNormal"/>
            </w:pPr>
            <w:r>
              <w:t>аминокислоты, включая комбинации с полипептидами</w:t>
            </w:r>
          </w:p>
        </w:tc>
        <w:tc>
          <w:tcPr>
            <w:tcW w:w="4592" w:type="dxa"/>
          </w:tcPr>
          <w:p w14:paraId="550F0ED9" w14:textId="77777777" w:rsidR="007B3626" w:rsidRDefault="007B3626">
            <w:pPr>
              <w:pStyle w:val="ConsPlusNormal"/>
            </w:pPr>
            <w:r>
              <w:t>аминокислоты для парентерального питания</w:t>
            </w:r>
          </w:p>
        </w:tc>
        <w:tc>
          <w:tcPr>
            <w:tcW w:w="3742" w:type="dxa"/>
          </w:tcPr>
          <w:p w14:paraId="3DB97007" w14:textId="77777777" w:rsidR="007B3626" w:rsidRDefault="007B3626">
            <w:pPr>
              <w:pStyle w:val="ConsPlusNormal"/>
            </w:pPr>
            <w:r>
              <w:t>лекарственные формы для парентерального применения</w:t>
            </w:r>
          </w:p>
        </w:tc>
      </w:tr>
      <w:tr w:rsidR="007B3626" w14:paraId="1C9D7740" w14:textId="77777777">
        <w:tc>
          <w:tcPr>
            <w:tcW w:w="0" w:type="auto"/>
            <w:vMerge/>
          </w:tcPr>
          <w:p w14:paraId="6ADA7EB3" w14:textId="77777777" w:rsidR="007B3626" w:rsidRDefault="007B3626">
            <w:pPr>
              <w:pStyle w:val="ConsPlusNormal"/>
            </w:pPr>
          </w:p>
        </w:tc>
        <w:tc>
          <w:tcPr>
            <w:tcW w:w="0" w:type="auto"/>
            <w:vMerge/>
          </w:tcPr>
          <w:p w14:paraId="5B3B7663" w14:textId="77777777" w:rsidR="007B3626" w:rsidRDefault="007B3626">
            <w:pPr>
              <w:pStyle w:val="ConsPlusNormal"/>
            </w:pPr>
          </w:p>
        </w:tc>
        <w:tc>
          <w:tcPr>
            <w:tcW w:w="4592" w:type="dxa"/>
          </w:tcPr>
          <w:p w14:paraId="13399A65" w14:textId="77777777" w:rsidR="007B3626" w:rsidRDefault="007B3626">
            <w:pPr>
              <w:pStyle w:val="ConsPlusNormal"/>
            </w:pPr>
            <w:r>
              <w:t>аминокислоты и их смеси</w:t>
            </w:r>
          </w:p>
        </w:tc>
        <w:tc>
          <w:tcPr>
            <w:tcW w:w="3742" w:type="dxa"/>
          </w:tcPr>
          <w:p w14:paraId="23E4D3C8" w14:textId="77777777" w:rsidR="007B3626" w:rsidRDefault="007B3626">
            <w:pPr>
              <w:pStyle w:val="ConsPlusNormal"/>
            </w:pPr>
            <w:r>
              <w:t>лекарственные формы для парентерального применения</w:t>
            </w:r>
          </w:p>
        </w:tc>
      </w:tr>
      <w:tr w:rsidR="007B3626" w14:paraId="57B4DC62" w14:textId="77777777">
        <w:tc>
          <w:tcPr>
            <w:tcW w:w="0" w:type="auto"/>
            <w:vMerge/>
          </w:tcPr>
          <w:p w14:paraId="5FF492B0" w14:textId="77777777" w:rsidR="007B3626" w:rsidRDefault="007B3626">
            <w:pPr>
              <w:pStyle w:val="ConsPlusNormal"/>
            </w:pPr>
          </w:p>
        </w:tc>
        <w:tc>
          <w:tcPr>
            <w:tcW w:w="0" w:type="auto"/>
            <w:vMerge/>
          </w:tcPr>
          <w:p w14:paraId="44AC4BDE" w14:textId="77777777" w:rsidR="007B3626" w:rsidRDefault="007B3626">
            <w:pPr>
              <w:pStyle w:val="ConsPlusNormal"/>
            </w:pPr>
          </w:p>
        </w:tc>
        <w:tc>
          <w:tcPr>
            <w:tcW w:w="4592" w:type="dxa"/>
          </w:tcPr>
          <w:p w14:paraId="20E76D00" w14:textId="77777777" w:rsidR="007B3626" w:rsidRDefault="007B3626">
            <w:pPr>
              <w:pStyle w:val="ConsPlusNormal"/>
            </w:pPr>
            <w:r>
              <w:t>кетоаналоги аминокислот</w:t>
            </w:r>
          </w:p>
        </w:tc>
        <w:tc>
          <w:tcPr>
            <w:tcW w:w="3742" w:type="dxa"/>
          </w:tcPr>
          <w:p w14:paraId="694D5B4F" w14:textId="77777777" w:rsidR="007B3626" w:rsidRDefault="007B3626">
            <w:pPr>
              <w:pStyle w:val="ConsPlusNormal"/>
            </w:pPr>
            <w:r>
              <w:t>твердые лекарственные формы для приема внутрь с обычным высвобождением</w:t>
            </w:r>
          </w:p>
        </w:tc>
      </w:tr>
      <w:tr w:rsidR="007B3626" w14:paraId="67F13EBD" w14:textId="77777777">
        <w:tc>
          <w:tcPr>
            <w:tcW w:w="4309" w:type="dxa"/>
          </w:tcPr>
          <w:p w14:paraId="50779103" w14:textId="77777777" w:rsidR="007B3626" w:rsidRDefault="007B3626">
            <w:pPr>
              <w:pStyle w:val="ConsPlusNormal"/>
              <w:jc w:val="center"/>
            </w:pPr>
            <w:r>
              <w:t>V06DE</w:t>
            </w:r>
          </w:p>
        </w:tc>
        <w:tc>
          <w:tcPr>
            <w:tcW w:w="4819" w:type="dxa"/>
          </w:tcPr>
          <w:p w14:paraId="16031222" w14:textId="77777777" w:rsidR="007B3626" w:rsidRDefault="007B3626">
            <w:pPr>
              <w:pStyle w:val="ConsPlusNormal"/>
            </w:pPr>
            <w:r>
              <w:t>аминокислоты/углеводы/минеральные вещества/витамины, комбинации</w:t>
            </w:r>
          </w:p>
        </w:tc>
        <w:tc>
          <w:tcPr>
            <w:tcW w:w="4592" w:type="dxa"/>
          </w:tcPr>
          <w:p w14:paraId="0EDB675D" w14:textId="77777777" w:rsidR="007B3626" w:rsidRDefault="007B3626">
            <w:pPr>
              <w:pStyle w:val="ConsPlusNormal"/>
            </w:pPr>
            <w:r>
              <w:t>аминокислоты для парентерального питания + прочие препараты</w:t>
            </w:r>
          </w:p>
        </w:tc>
        <w:tc>
          <w:tcPr>
            <w:tcW w:w="3742" w:type="dxa"/>
          </w:tcPr>
          <w:p w14:paraId="1219196E" w14:textId="77777777" w:rsidR="007B3626" w:rsidRDefault="007B3626">
            <w:pPr>
              <w:pStyle w:val="ConsPlusNormal"/>
            </w:pPr>
            <w:r>
              <w:t>лекарственные формы для парентерального применения</w:t>
            </w:r>
          </w:p>
        </w:tc>
      </w:tr>
      <w:tr w:rsidR="007B3626" w14:paraId="3BBEB3CE" w14:textId="77777777">
        <w:tc>
          <w:tcPr>
            <w:tcW w:w="4309" w:type="dxa"/>
          </w:tcPr>
          <w:p w14:paraId="2D00D831" w14:textId="77777777" w:rsidR="007B3626" w:rsidRDefault="007B3626">
            <w:pPr>
              <w:pStyle w:val="ConsPlusNormal"/>
              <w:jc w:val="center"/>
              <w:outlineLvl w:val="3"/>
            </w:pPr>
            <w:r>
              <w:t>V07</w:t>
            </w:r>
          </w:p>
        </w:tc>
        <w:tc>
          <w:tcPr>
            <w:tcW w:w="4819" w:type="dxa"/>
          </w:tcPr>
          <w:p w14:paraId="14728920" w14:textId="77777777" w:rsidR="007B3626" w:rsidRDefault="007B3626">
            <w:pPr>
              <w:pStyle w:val="ConsPlusNormal"/>
            </w:pPr>
            <w:r>
              <w:t>прочие нелечебные средства</w:t>
            </w:r>
          </w:p>
        </w:tc>
        <w:tc>
          <w:tcPr>
            <w:tcW w:w="4592" w:type="dxa"/>
          </w:tcPr>
          <w:p w14:paraId="09034262" w14:textId="77777777" w:rsidR="007B3626" w:rsidRDefault="007B3626">
            <w:pPr>
              <w:pStyle w:val="ConsPlusNormal"/>
            </w:pPr>
          </w:p>
        </w:tc>
        <w:tc>
          <w:tcPr>
            <w:tcW w:w="3742" w:type="dxa"/>
          </w:tcPr>
          <w:p w14:paraId="5D164E17" w14:textId="77777777" w:rsidR="007B3626" w:rsidRDefault="007B3626">
            <w:pPr>
              <w:pStyle w:val="ConsPlusNormal"/>
            </w:pPr>
          </w:p>
        </w:tc>
      </w:tr>
      <w:tr w:rsidR="007B3626" w14:paraId="11D04076" w14:textId="77777777">
        <w:tc>
          <w:tcPr>
            <w:tcW w:w="4309" w:type="dxa"/>
          </w:tcPr>
          <w:p w14:paraId="1E04AB72" w14:textId="77777777" w:rsidR="007B3626" w:rsidRDefault="007B3626">
            <w:pPr>
              <w:pStyle w:val="ConsPlusNormal"/>
              <w:jc w:val="center"/>
            </w:pPr>
            <w:r>
              <w:t>V07A</w:t>
            </w:r>
          </w:p>
        </w:tc>
        <w:tc>
          <w:tcPr>
            <w:tcW w:w="4819" w:type="dxa"/>
          </w:tcPr>
          <w:p w14:paraId="34320470" w14:textId="77777777" w:rsidR="007B3626" w:rsidRDefault="007B3626">
            <w:pPr>
              <w:pStyle w:val="ConsPlusNormal"/>
            </w:pPr>
            <w:r>
              <w:t>прочие нелечебные средства</w:t>
            </w:r>
          </w:p>
        </w:tc>
        <w:tc>
          <w:tcPr>
            <w:tcW w:w="4592" w:type="dxa"/>
          </w:tcPr>
          <w:p w14:paraId="7DE11639" w14:textId="77777777" w:rsidR="007B3626" w:rsidRDefault="007B3626">
            <w:pPr>
              <w:pStyle w:val="ConsPlusNormal"/>
            </w:pPr>
          </w:p>
        </w:tc>
        <w:tc>
          <w:tcPr>
            <w:tcW w:w="3742" w:type="dxa"/>
          </w:tcPr>
          <w:p w14:paraId="3F1E8B3C" w14:textId="77777777" w:rsidR="007B3626" w:rsidRDefault="007B3626">
            <w:pPr>
              <w:pStyle w:val="ConsPlusNormal"/>
            </w:pPr>
          </w:p>
        </w:tc>
      </w:tr>
      <w:tr w:rsidR="007B3626" w14:paraId="58B1CB5C" w14:textId="77777777">
        <w:tc>
          <w:tcPr>
            <w:tcW w:w="4309" w:type="dxa"/>
          </w:tcPr>
          <w:p w14:paraId="7D45A32A" w14:textId="77777777" w:rsidR="007B3626" w:rsidRDefault="007B3626">
            <w:pPr>
              <w:pStyle w:val="ConsPlusNormal"/>
              <w:jc w:val="center"/>
            </w:pPr>
            <w:r>
              <w:t>V07AB</w:t>
            </w:r>
          </w:p>
        </w:tc>
        <w:tc>
          <w:tcPr>
            <w:tcW w:w="4819" w:type="dxa"/>
          </w:tcPr>
          <w:p w14:paraId="73917A37" w14:textId="77777777" w:rsidR="007B3626" w:rsidRDefault="007B3626">
            <w:pPr>
              <w:pStyle w:val="ConsPlusNormal"/>
            </w:pPr>
            <w:r>
              <w:t>растворители и разбавители, включая ирригационные растворы</w:t>
            </w:r>
          </w:p>
        </w:tc>
        <w:tc>
          <w:tcPr>
            <w:tcW w:w="4592" w:type="dxa"/>
          </w:tcPr>
          <w:p w14:paraId="2F0A88D7" w14:textId="77777777" w:rsidR="007B3626" w:rsidRDefault="007B3626">
            <w:pPr>
              <w:pStyle w:val="ConsPlusNormal"/>
            </w:pPr>
            <w:r>
              <w:t>вода для инъекций</w:t>
            </w:r>
          </w:p>
        </w:tc>
        <w:tc>
          <w:tcPr>
            <w:tcW w:w="3742" w:type="dxa"/>
          </w:tcPr>
          <w:p w14:paraId="4230797F" w14:textId="77777777" w:rsidR="007B3626" w:rsidRDefault="007B3626">
            <w:pPr>
              <w:pStyle w:val="ConsPlusNormal"/>
            </w:pPr>
            <w:r>
              <w:t>жидкие лекарственные формы, предназначенные для приготовления жидких лекарственных форм для парентерального применения</w:t>
            </w:r>
          </w:p>
        </w:tc>
      </w:tr>
      <w:tr w:rsidR="007B3626" w14:paraId="55E10FF3" w14:textId="77777777">
        <w:tc>
          <w:tcPr>
            <w:tcW w:w="4309" w:type="dxa"/>
          </w:tcPr>
          <w:p w14:paraId="37D37A8A" w14:textId="77777777" w:rsidR="007B3626" w:rsidRDefault="007B3626">
            <w:pPr>
              <w:pStyle w:val="ConsPlusNormal"/>
              <w:jc w:val="center"/>
              <w:outlineLvl w:val="3"/>
            </w:pPr>
            <w:r>
              <w:t>V08</w:t>
            </w:r>
          </w:p>
        </w:tc>
        <w:tc>
          <w:tcPr>
            <w:tcW w:w="4819" w:type="dxa"/>
          </w:tcPr>
          <w:p w14:paraId="4710CC1C" w14:textId="77777777" w:rsidR="007B3626" w:rsidRDefault="007B3626">
            <w:pPr>
              <w:pStyle w:val="ConsPlusNormal"/>
            </w:pPr>
            <w:r>
              <w:t>контрастные средства</w:t>
            </w:r>
          </w:p>
        </w:tc>
        <w:tc>
          <w:tcPr>
            <w:tcW w:w="4592" w:type="dxa"/>
          </w:tcPr>
          <w:p w14:paraId="6A732F0D" w14:textId="77777777" w:rsidR="007B3626" w:rsidRDefault="007B3626">
            <w:pPr>
              <w:pStyle w:val="ConsPlusNormal"/>
            </w:pPr>
          </w:p>
        </w:tc>
        <w:tc>
          <w:tcPr>
            <w:tcW w:w="3742" w:type="dxa"/>
          </w:tcPr>
          <w:p w14:paraId="5FE1009A" w14:textId="77777777" w:rsidR="007B3626" w:rsidRDefault="007B3626">
            <w:pPr>
              <w:pStyle w:val="ConsPlusNormal"/>
            </w:pPr>
          </w:p>
        </w:tc>
      </w:tr>
      <w:tr w:rsidR="007B3626" w14:paraId="2AFCE16D" w14:textId="77777777">
        <w:tc>
          <w:tcPr>
            <w:tcW w:w="4309" w:type="dxa"/>
          </w:tcPr>
          <w:p w14:paraId="362DCEB8" w14:textId="77777777" w:rsidR="007B3626" w:rsidRDefault="007B3626">
            <w:pPr>
              <w:pStyle w:val="ConsPlusNormal"/>
              <w:jc w:val="center"/>
            </w:pPr>
            <w:r>
              <w:t>V08A</w:t>
            </w:r>
          </w:p>
        </w:tc>
        <w:tc>
          <w:tcPr>
            <w:tcW w:w="4819" w:type="dxa"/>
          </w:tcPr>
          <w:p w14:paraId="166042D6" w14:textId="77777777" w:rsidR="007B3626" w:rsidRDefault="007B3626">
            <w:pPr>
              <w:pStyle w:val="ConsPlusNormal"/>
            </w:pPr>
            <w:r>
              <w:t>рентгеноконтрастные средства, содержащие йод</w:t>
            </w:r>
          </w:p>
        </w:tc>
        <w:tc>
          <w:tcPr>
            <w:tcW w:w="4592" w:type="dxa"/>
          </w:tcPr>
          <w:p w14:paraId="05F0C4FE" w14:textId="77777777" w:rsidR="007B3626" w:rsidRDefault="007B3626">
            <w:pPr>
              <w:pStyle w:val="ConsPlusNormal"/>
            </w:pPr>
          </w:p>
        </w:tc>
        <w:tc>
          <w:tcPr>
            <w:tcW w:w="3742" w:type="dxa"/>
          </w:tcPr>
          <w:p w14:paraId="00C1EF10" w14:textId="77777777" w:rsidR="007B3626" w:rsidRDefault="007B3626">
            <w:pPr>
              <w:pStyle w:val="ConsPlusNormal"/>
            </w:pPr>
          </w:p>
        </w:tc>
      </w:tr>
      <w:tr w:rsidR="007B3626" w14:paraId="4C880A42" w14:textId="77777777">
        <w:tc>
          <w:tcPr>
            <w:tcW w:w="4309" w:type="dxa"/>
          </w:tcPr>
          <w:p w14:paraId="4260D74F" w14:textId="77777777" w:rsidR="007B3626" w:rsidRDefault="007B3626">
            <w:pPr>
              <w:pStyle w:val="ConsPlusNormal"/>
              <w:jc w:val="center"/>
            </w:pPr>
            <w:r>
              <w:t>V08AA</w:t>
            </w:r>
          </w:p>
        </w:tc>
        <w:tc>
          <w:tcPr>
            <w:tcW w:w="4819" w:type="dxa"/>
          </w:tcPr>
          <w:p w14:paraId="1830C655" w14:textId="77777777" w:rsidR="007B3626" w:rsidRDefault="007B3626">
            <w:pPr>
              <w:pStyle w:val="ConsPlusNormal"/>
            </w:pPr>
            <w:r>
              <w:t xml:space="preserve">водорастворимые нефротропные </w:t>
            </w:r>
            <w:r>
              <w:lastRenderedPageBreak/>
              <w:t>высокоосмолярные рентгеноконтрастные средства</w:t>
            </w:r>
          </w:p>
        </w:tc>
        <w:tc>
          <w:tcPr>
            <w:tcW w:w="4592" w:type="dxa"/>
          </w:tcPr>
          <w:p w14:paraId="223577C2" w14:textId="77777777" w:rsidR="007B3626" w:rsidRDefault="007B3626">
            <w:pPr>
              <w:pStyle w:val="ConsPlusNormal"/>
            </w:pPr>
            <w:r>
              <w:lastRenderedPageBreak/>
              <w:t>натрия амидотризоат</w:t>
            </w:r>
          </w:p>
        </w:tc>
        <w:tc>
          <w:tcPr>
            <w:tcW w:w="3742" w:type="dxa"/>
          </w:tcPr>
          <w:p w14:paraId="78400EE3" w14:textId="77777777" w:rsidR="007B3626" w:rsidRDefault="007B3626">
            <w:pPr>
              <w:pStyle w:val="ConsPlusNormal"/>
            </w:pPr>
            <w:r>
              <w:t xml:space="preserve">лекарственные формы для </w:t>
            </w:r>
            <w:r>
              <w:lastRenderedPageBreak/>
              <w:t>парентерального применения</w:t>
            </w:r>
          </w:p>
        </w:tc>
      </w:tr>
      <w:tr w:rsidR="007B3626" w14:paraId="46B0FCCD" w14:textId="77777777">
        <w:tc>
          <w:tcPr>
            <w:tcW w:w="4309" w:type="dxa"/>
            <w:vMerge w:val="restart"/>
          </w:tcPr>
          <w:p w14:paraId="19FE601E" w14:textId="77777777" w:rsidR="007B3626" w:rsidRDefault="007B3626">
            <w:pPr>
              <w:pStyle w:val="ConsPlusNormal"/>
              <w:jc w:val="center"/>
            </w:pPr>
            <w:r>
              <w:lastRenderedPageBreak/>
              <w:t>V08AB</w:t>
            </w:r>
          </w:p>
        </w:tc>
        <w:tc>
          <w:tcPr>
            <w:tcW w:w="4819" w:type="dxa"/>
            <w:vMerge w:val="restart"/>
          </w:tcPr>
          <w:p w14:paraId="4EBA2614" w14:textId="77777777" w:rsidR="007B3626" w:rsidRDefault="007B3626">
            <w:pPr>
              <w:pStyle w:val="ConsPlusNormal"/>
            </w:pPr>
            <w:r>
              <w:t>водорастворимые нефротропные низкоосмолярные рентгеноконтрастные средства</w:t>
            </w:r>
          </w:p>
        </w:tc>
        <w:tc>
          <w:tcPr>
            <w:tcW w:w="4592" w:type="dxa"/>
          </w:tcPr>
          <w:p w14:paraId="5653BC88" w14:textId="77777777" w:rsidR="007B3626" w:rsidRDefault="007B3626">
            <w:pPr>
              <w:pStyle w:val="ConsPlusNormal"/>
            </w:pPr>
            <w:r>
              <w:t>йоверсол</w:t>
            </w:r>
          </w:p>
        </w:tc>
        <w:tc>
          <w:tcPr>
            <w:tcW w:w="3742" w:type="dxa"/>
          </w:tcPr>
          <w:p w14:paraId="6574A37E" w14:textId="77777777" w:rsidR="007B3626" w:rsidRDefault="007B3626">
            <w:pPr>
              <w:pStyle w:val="ConsPlusNormal"/>
            </w:pPr>
            <w:r>
              <w:t>лекарственные формы для парентерального применения</w:t>
            </w:r>
          </w:p>
        </w:tc>
      </w:tr>
      <w:tr w:rsidR="007B3626" w14:paraId="7B6167A0" w14:textId="77777777">
        <w:tc>
          <w:tcPr>
            <w:tcW w:w="0" w:type="auto"/>
            <w:vMerge/>
          </w:tcPr>
          <w:p w14:paraId="0EDF311F" w14:textId="77777777" w:rsidR="007B3626" w:rsidRDefault="007B3626">
            <w:pPr>
              <w:pStyle w:val="ConsPlusNormal"/>
            </w:pPr>
          </w:p>
        </w:tc>
        <w:tc>
          <w:tcPr>
            <w:tcW w:w="0" w:type="auto"/>
            <w:vMerge/>
          </w:tcPr>
          <w:p w14:paraId="236C3447" w14:textId="77777777" w:rsidR="007B3626" w:rsidRDefault="007B3626">
            <w:pPr>
              <w:pStyle w:val="ConsPlusNormal"/>
            </w:pPr>
          </w:p>
        </w:tc>
        <w:tc>
          <w:tcPr>
            <w:tcW w:w="4592" w:type="dxa"/>
          </w:tcPr>
          <w:p w14:paraId="091E3C3F" w14:textId="77777777" w:rsidR="007B3626" w:rsidRDefault="007B3626">
            <w:pPr>
              <w:pStyle w:val="ConsPlusNormal"/>
            </w:pPr>
            <w:r>
              <w:t>йогексол</w:t>
            </w:r>
          </w:p>
        </w:tc>
        <w:tc>
          <w:tcPr>
            <w:tcW w:w="3742" w:type="dxa"/>
          </w:tcPr>
          <w:p w14:paraId="67F9F60E" w14:textId="77777777" w:rsidR="007B3626" w:rsidRDefault="007B3626">
            <w:pPr>
              <w:pStyle w:val="ConsPlusNormal"/>
            </w:pPr>
            <w:r>
              <w:t>лекарственные формы для местного ректального применения, и (или) парентерального применения, и (или) приема внутрь</w:t>
            </w:r>
          </w:p>
        </w:tc>
      </w:tr>
      <w:tr w:rsidR="007B3626" w14:paraId="704D6D57" w14:textId="77777777">
        <w:tc>
          <w:tcPr>
            <w:tcW w:w="0" w:type="auto"/>
            <w:vMerge/>
          </w:tcPr>
          <w:p w14:paraId="62D15E95" w14:textId="77777777" w:rsidR="007B3626" w:rsidRDefault="007B3626">
            <w:pPr>
              <w:pStyle w:val="ConsPlusNormal"/>
            </w:pPr>
          </w:p>
        </w:tc>
        <w:tc>
          <w:tcPr>
            <w:tcW w:w="0" w:type="auto"/>
            <w:vMerge/>
          </w:tcPr>
          <w:p w14:paraId="152664E8" w14:textId="77777777" w:rsidR="007B3626" w:rsidRDefault="007B3626">
            <w:pPr>
              <w:pStyle w:val="ConsPlusNormal"/>
            </w:pPr>
          </w:p>
        </w:tc>
        <w:tc>
          <w:tcPr>
            <w:tcW w:w="4592" w:type="dxa"/>
          </w:tcPr>
          <w:p w14:paraId="7CF9C589" w14:textId="77777777" w:rsidR="007B3626" w:rsidRDefault="007B3626">
            <w:pPr>
              <w:pStyle w:val="ConsPlusNormal"/>
            </w:pPr>
            <w:r>
              <w:t>йомепрол</w:t>
            </w:r>
          </w:p>
        </w:tc>
        <w:tc>
          <w:tcPr>
            <w:tcW w:w="3742" w:type="dxa"/>
          </w:tcPr>
          <w:p w14:paraId="151C0DE3" w14:textId="77777777" w:rsidR="007B3626" w:rsidRDefault="007B3626">
            <w:pPr>
              <w:pStyle w:val="ConsPlusNormal"/>
            </w:pPr>
            <w:r>
              <w:t>лекарственные формы для парентерального применения</w:t>
            </w:r>
          </w:p>
        </w:tc>
      </w:tr>
      <w:tr w:rsidR="007B3626" w14:paraId="1C3E54C2" w14:textId="77777777">
        <w:tc>
          <w:tcPr>
            <w:tcW w:w="0" w:type="auto"/>
            <w:vMerge/>
          </w:tcPr>
          <w:p w14:paraId="6568A56E" w14:textId="77777777" w:rsidR="007B3626" w:rsidRDefault="007B3626">
            <w:pPr>
              <w:pStyle w:val="ConsPlusNormal"/>
            </w:pPr>
          </w:p>
        </w:tc>
        <w:tc>
          <w:tcPr>
            <w:tcW w:w="0" w:type="auto"/>
            <w:vMerge/>
          </w:tcPr>
          <w:p w14:paraId="7A9F4C7E" w14:textId="77777777" w:rsidR="007B3626" w:rsidRDefault="007B3626">
            <w:pPr>
              <w:pStyle w:val="ConsPlusNormal"/>
            </w:pPr>
          </w:p>
        </w:tc>
        <w:tc>
          <w:tcPr>
            <w:tcW w:w="4592" w:type="dxa"/>
          </w:tcPr>
          <w:p w14:paraId="4C466E51" w14:textId="77777777" w:rsidR="007B3626" w:rsidRDefault="007B3626">
            <w:pPr>
              <w:pStyle w:val="ConsPlusNormal"/>
            </w:pPr>
            <w:r>
              <w:t>йопромид</w:t>
            </w:r>
          </w:p>
        </w:tc>
        <w:tc>
          <w:tcPr>
            <w:tcW w:w="3742" w:type="dxa"/>
          </w:tcPr>
          <w:p w14:paraId="4502ECAC" w14:textId="77777777" w:rsidR="007B3626" w:rsidRDefault="007B3626">
            <w:pPr>
              <w:pStyle w:val="ConsPlusNormal"/>
            </w:pPr>
            <w:r>
              <w:t>лекарственные формы для парентерального применения</w:t>
            </w:r>
          </w:p>
        </w:tc>
      </w:tr>
      <w:tr w:rsidR="007B3626" w14:paraId="11F5FC4C" w14:textId="77777777">
        <w:tc>
          <w:tcPr>
            <w:tcW w:w="4309" w:type="dxa"/>
          </w:tcPr>
          <w:p w14:paraId="1E465AE3" w14:textId="77777777" w:rsidR="007B3626" w:rsidRDefault="007B3626">
            <w:pPr>
              <w:pStyle w:val="ConsPlusNormal"/>
              <w:jc w:val="center"/>
            </w:pPr>
            <w:r>
              <w:t>V08B</w:t>
            </w:r>
          </w:p>
        </w:tc>
        <w:tc>
          <w:tcPr>
            <w:tcW w:w="4819" w:type="dxa"/>
          </w:tcPr>
          <w:p w14:paraId="0C198A17" w14:textId="77777777" w:rsidR="007B3626" w:rsidRDefault="007B3626">
            <w:pPr>
              <w:pStyle w:val="ConsPlusNormal"/>
            </w:pPr>
            <w:r>
              <w:t>рентгеноконтрастные средства, кроме йодсодержащих</w:t>
            </w:r>
          </w:p>
        </w:tc>
        <w:tc>
          <w:tcPr>
            <w:tcW w:w="4592" w:type="dxa"/>
          </w:tcPr>
          <w:p w14:paraId="4AD33CBE" w14:textId="77777777" w:rsidR="007B3626" w:rsidRDefault="007B3626">
            <w:pPr>
              <w:pStyle w:val="ConsPlusNormal"/>
            </w:pPr>
          </w:p>
        </w:tc>
        <w:tc>
          <w:tcPr>
            <w:tcW w:w="3742" w:type="dxa"/>
          </w:tcPr>
          <w:p w14:paraId="24CE1B31" w14:textId="77777777" w:rsidR="007B3626" w:rsidRDefault="007B3626">
            <w:pPr>
              <w:pStyle w:val="ConsPlusNormal"/>
            </w:pPr>
          </w:p>
        </w:tc>
      </w:tr>
      <w:tr w:rsidR="007B3626" w14:paraId="52DFD442" w14:textId="77777777">
        <w:tc>
          <w:tcPr>
            <w:tcW w:w="4309" w:type="dxa"/>
          </w:tcPr>
          <w:p w14:paraId="24DCACC1" w14:textId="77777777" w:rsidR="007B3626" w:rsidRDefault="007B3626">
            <w:pPr>
              <w:pStyle w:val="ConsPlusNormal"/>
              <w:jc w:val="center"/>
            </w:pPr>
            <w:r>
              <w:t>V08BA</w:t>
            </w:r>
          </w:p>
        </w:tc>
        <w:tc>
          <w:tcPr>
            <w:tcW w:w="4819" w:type="dxa"/>
          </w:tcPr>
          <w:p w14:paraId="40DC23FB" w14:textId="77777777" w:rsidR="007B3626" w:rsidRDefault="007B3626">
            <w:pPr>
              <w:pStyle w:val="ConsPlusNormal"/>
            </w:pPr>
            <w:r>
              <w:t>рентгеноконтрастные средства, содержащие бария сульфат</w:t>
            </w:r>
          </w:p>
        </w:tc>
        <w:tc>
          <w:tcPr>
            <w:tcW w:w="4592" w:type="dxa"/>
          </w:tcPr>
          <w:p w14:paraId="585D330B" w14:textId="77777777" w:rsidR="007B3626" w:rsidRDefault="007B3626">
            <w:pPr>
              <w:pStyle w:val="ConsPlusNormal"/>
            </w:pPr>
            <w:r>
              <w:t>бария сульфат</w:t>
            </w:r>
          </w:p>
        </w:tc>
        <w:tc>
          <w:tcPr>
            <w:tcW w:w="3742" w:type="dxa"/>
          </w:tcPr>
          <w:p w14:paraId="0A7C0531" w14:textId="77777777" w:rsidR="007B3626" w:rsidRDefault="007B3626">
            <w:pPr>
              <w:pStyle w:val="ConsPlusNormal"/>
            </w:pPr>
            <w:r>
              <w:t>твердые лекарственные формы, предназначенные для приготовления жидких лекарственных форм для приема внутрь</w:t>
            </w:r>
          </w:p>
        </w:tc>
      </w:tr>
      <w:tr w:rsidR="007B3626" w14:paraId="556FE387" w14:textId="77777777">
        <w:tc>
          <w:tcPr>
            <w:tcW w:w="4309" w:type="dxa"/>
          </w:tcPr>
          <w:p w14:paraId="6FDECF4D" w14:textId="77777777" w:rsidR="007B3626" w:rsidRDefault="007B3626">
            <w:pPr>
              <w:pStyle w:val="ConsPlusNormal"/>
              <w:jc w:val="center"/>
            </w:pPr>
            <w:r>
              <w:t>V08C</w:t>
            </w:r>
          </w:p>
        </w:tc>
        <w:tc>
          <w:tcPr>
            <w:tcW w:w="4819" w:type="dxa"/>
          </w:tcPr>
          <w:p w14:paraId="51C3A951" w14:textId="77777777" w:rsidR="007B3626" w:rsidRDefault="007B3626">
            <w:pPr>
              <w:pStyle w:val="ConsPlusNormal"/>
            </w:pPr>
            <w:r>
              <w:t>контрастные средства для магнитно-резонансной томографии</w:t>
            </w:r>
          </w:p>
        </w:tc>
        <w:tc>
          <w:tcPr>
            <w:tcW w:w="4592" w:type="dxa"/>
          </w:tcPr>
          <w:p w14:paraId="5A437B70" w14:textId="77777777" w:rsidR="007B3626" w:rsidRDefault="007B3626">
            <w:pPr>
              <w:pStyle w:val="ConsPlusNormal"/>
            </w:pPr>
          </w:p>
        </w:tc>
        <w:tc>
          <w:tcPr>
            <w:tcW w:w="3742" w:type="dxa"/>
          </w:tcPr>
          <w:p w14:paraId="69E370EB" w14:textId="77777777" w:rsidR="007B3626" w:rsidRDefault="007B3626">
            <w:pPr>
              <w:pStyle w:val="ConsPlusNormal"/>
            </w:pPr>
          </w:p>
        </w:tc>
      </w:tr>
      <w:tr w:rsidR="007B3626" w14:paraId="1762EEF7" w14:textId="77777777">
        <w:tc>
          <w:tcPr>
            <w:tcW w:w="4309" w:type="dxa"/>
            <w:vMerge w:val="restart"/>
          </w:tcPr>
          <w:p w14:paraId="40788B0F" w14:textId="77777777" w:rsidR="007B3626" w:rsidRDefault="007B3626">
            <w:pPr>
              <w:pStyle w:val="ConsPlusNormal"/>
              <w:jc w:val="center"/>
            </w:pPr>
            <w:r>
              <w:t>V08CA</w:t>
            </w:r>
          </w:p>
        </w:tc>
        <w:tc>
          <w:tcPr>
            <w:tcW w:w="4819" w:type="dxa"/>
            <w:vMerge w:val="restart"/>
          </w:tcPr>
          <w:p w14:paraId="6B7B9032" w14:textId="77777777" w:rsidR="007B3626" w:rsidRDefault="007B3626">
            <w:pPr>
              <w:pStyle w:val="ConsPlusNormal"/>
            </w:pPr>
            <w:r>
              <w:t>парамагнитные контрастные средства</w:t>
            </w:r>
          </w:p>
        </w:tc>
        <w:tc>
          <w:tcPr>
            <w:tcW w:w="4592" w:type="dxa"/>
          </w:tcPr>
          <w:p w14:paraId="7E57AE85" w14:textId="77777777" w:rsidR="007B3626" w:rsidRDefault="007B3626">
            <w:pPr>
              <w:pStyle w:val="ConsPlusNormal"/>
            </w:pPr>
            <w:r>
              <w:t>гадобеновая кислота</w:t>
            </w:r>
          </w:p>
        </w:tc>
        <w:tc>
          <w:tcPr>
            <w:tcW w:w="3742" w:type="dxa"/>
          </w:tcPr>
          <w:p w14:paraId="04CF14F0" w14:textId="77777777" w:rsidR="007B3626" w:rsidRDefault="007B3626">
            <w:pPr>
              <w:pStyle w:val="ConsPlusNormal"/>
            </w:pPr>
            <w:r>
              <w:t>лекарственные формы для парентерального применения</w:t>
            </w:r>
          </w:p>
        </w:tc>
      </w:tr>
      <w:tr w:rsidR="007B3626" w14:paraId="2E5CCC04" w14:textId="77777777">
        <w:tc>
          <w:tcPr>
            <w:tcW w:w="0" w:type="auto"/>
            <w:vMerge/>
          </w:tcPr>
          <w:p w14:paraId="497640E9" w14:textId="77777777" w:rsidR="007B3626" w:rsidRDefault="007B3626">
            <w:pPr>
              <w:pStyle w:val="ConsPlusNormal"/>
            </w:pPr>
          </w:p>
        </w:tc>
        <w:tc>
          <w:tcPr>
            <w:tcW w:w="0" w:type="auto"/>
            <w:vMerge/>
          </w:tcPr>
          <w:p w14:paraId="58A519E9" w14:textId="77777777" w:rsidR="007B3626" w:rsidRDefault="007B3626">
            <w:pPr>
              <w:pStyle w:val="ConsPlusNormal"/>
            </w:pPr>
          </w:p>
        </w:tc>
        <w:tc>
          <w:tcPr>
            <w:tcW w:w="4592" w:type="dxa"/>
          </w:tcPr>
          <w:p w14:paraId="50DFF5BB" w14:textId="77777777" w:rsidR="007B3626" w:rsidRDefault="007B3626">
            <w:pPr>
              <w:pStyle w:val="ConsPlusNormal"/>
            </w:pPr>
            <w:r>
              <w:t>гадобутрол</w:t>
            </w:r>
          </w:p>
        </w:tc>
        <w:tc>
          <w:tcPr>
            <w:tcW w:w="3742" w:type="dxa"/>
          </w:tcPr>
          <w:p w14:paraId="3AE2EAF7" w14:textId="77777777" w:rsidR="007B3626" w:rsidRDefault="007B3626">
            <w:pPr>
              <w:pStyle w:val="ConsPlusNormal"/>
            </w:pPr>
            <w:r>
              <w:t>лекарственные формы для парентерального применения</w:t>
            </w:r>
          </w:p>
        </w:tc>
      </w:tr>
      <w:tr w:rsidR="007B3626" w14:paraId="347FF097" w14:textId="77777777">
        <w:tc>
          <w:tcPr>
            <w:tcW w:w="0" w:type="auto"/>
            <w:vMerge/>
          </w:tcPr>
          <w:p w14:paraId="390B7777" w14:textId="77777777" w:rsidR="007B3626" w:rsidRDefault="007B3626">
            <w:pPr>
              <w:pStyle w:val="ConsPlusNormal"/>
            </w:pPr>
          </w:p>
        </w:tc>
        <w:tc>
          <w:tcPr>
            <w:tcW w:w="0" w:type="auto"/>
            <w:vMerge/>
          </w:tcPr>
          <w:p w14:paraId="07F2EB0C" w14:textId="77777777" w:rsidR="007B3626" w:rsidRDefault="007B3626">
            <w:pPr>
              <w:pStyle w:val="ConsPlusNormal"/>
            </w:pPr>
          </w:p>
        </w:tc>
        <w:tc>
          <w:tcPr>
            <w:tcW w:w="4592" w:type="dxa"/>
          </w:tcPr>
          <w:p w14:paraId="0D2FE488" w14:textId="77777777" w:rsidR="007B3626" w:rsidRDefault="007B3626">
            <w:pPr>
              <w:pStyle w:val="ConsPlusNormal"/>
            </w:pPr>
            <w:r>
              <w:t>гадодиамид</w:t>
            </w:r>
          </w:p>
        </w:tc>
        <w:tc>
          <w:tcPr>
            <w:tcW w:w="3742" w:type="dxa"/>
          </w:tcPr>
          <w:p w14:paraId="015EFF97" w14:textId="77777777" w:rsidR="007B3626" w:rsidRDefault="007B3626">
            <w:pPr>
              <w:pStyle w:val="ConsPlusNormal"/>
            </w:pPr>
            <w:r>
              <w:t xml:space="preserve">лекарственные формы для </w:t>
            </w:r>
            <w:r>
              <w:lastRenderedPageBreak/>
              <w:t>парентерального применения</w:t>
            </w:r>
          </w:p>
        </w:tc>
      </w:tr>
      <w:tr w:rsidR="007B3626" w14:paraId="688C5C2D" w14:textId="77777777">
        <w:tc>
          <w:tcPr>
            <w:tcW w:w="0" w:type="auto"/>
            <w:vMerge/>
          </w:tcPr>
          <w:p w14:paraId="2B3D9531" w14:textId="77777777" w:rsidR="007B3626" w:rsidRDefault="007B3626">
            <w:pPr>
              <w:pStyle w:val="ConsPlusNormal"/>
            </w:pPr>
          </w:p>
        </w:tc>
        <w:tc>
          <w:tcPr>
            <w:tcW w:w="0" w:type="auto"/>
            <w:vMerge/>
          </w:tcPr>
          <w:p w14:paraId="749150F3" w14:textId="77777777" w:rsidR="007B3626" w:rsidRDefault="007B3626">
            <w:pPr>
              <w:pStyle w:val="ConsPlusNormal"/>
            </w:pPr>
          </w:p>
        </w:tc>
        <w:tc>
          <w:tcPr>
            <w:tcW w:w="4592" w:type="dxa"/>
          </w:tcPr>
          <w:p w14:paraId="05DB822A" w14:textId="77777777" w:rsidR="007B3626" w:rsidRDefault="007B3626">
            <w:pPr>
              <w:pStyle w:val="ConsPlusNormal"/>
            </w:pPr>
            <w:r>
              <w:t>гадоксетовая кислота</w:t>
            </w:r>
          </w:p>
        </w:tc>
        <w:tc>
          <w:tcPr>
            <w:tcW w:w="3742" w:type="dxa"/>
          </w:tcPr>
          <w:p w14:paraId="511D3523" w14:textId="77777777" w:rsidR="007B3626" w:rsidRDefault="007B3626">
            <w:pPr>
              <w:pStyle w:val="ConsPlusNormal"/>
            </w:pPr>
            <w:r>
              <w:t>лекарственные формы для парентерального применения</w:t>
            </w:r>
          </w:p>
        </w:tc>
      </w:tr>
      <w:tr w:rsidR="007B3626" w14:paraId="0B8E4B58" w14:textId="77777777">
        <w:tc>
          <w:tcPr>
            <w:tcW w:w="0" w:type="auto"/>
            <w:vMerge/>
          </w:tcPr>
          <w:p w14:paraId="6BB909BB" w14:textId="77777777" w:rsidR="007B3626" w:rsidRDefault="007B3626">
            <w:pPr>
              <w:pStyle w:val="ConsPlusNormal"/>
            </w:pPr>
          </w:p>
        </w:tc>
        <w:tc>
          <w:tcPr>
            <w:tcW w:w="0" w:type="auto"/>
            <w:vMerge/>
          </w:tcPr>
          <w:p w14:paraId="34B72D8A" w14:textId="77777777" w:rsidR="007B3626" w:rsidRDefault="007B3626">
            <w:pPr>
              <w:pStyle w:val="ConsPlusNormal"/>
            </w:pPr>
          </w:p>
        </w:tc>
        <w:tc>
          <w:tcPr>
            <w:tcW w:w="4592" w:type="dxa"/>
          </w:tcPr>
          <w:p w14:paraId="725AE278" w14:textId="77777777" w:rsidR="007B3626" w:rsidRDefault="007B3626">
            <w:pPr>
              <w:pStyle w:val="ConsPlusNormal"/>
            </w:pPr>
            <w:r>
              <w:t>гадопентетовая кислота</w:t>
            </w:r>
          </w:p>
        </w:tc>
        <w:tc>
          <w:tcPr>
            <w:tcW w:w="3742" w:type="dxa"/>
          </w:tcPr>
          <w:p w14:paraId="23AEFF8B" w14:textId="77777777" w:rsidR="007B3626" w:rsidRDefault="007B3626">
            <w:pPr>
              <w:pStyle w:val="ConsPlusNormal"/>
            </w:pPr>
            <w:r>
              <w:t>лекарственные формы для парентерального применения</w:t>
            </w:r>
          </w:p>
        </w:tc>
      </w:tr>
      <w:tr w:rsidR="007B3626" w14:paraId="009DEB00" w14:textId="77777777">
        <w:tc>
          <w:tcPr>
            <w:tcW w:w="0" w:type="auto"/>
            <w:vMerge/>
          </w:tcPr>
          <w:p w14:paraId="6CED2C42" w14:textId="77777777" w:rsidR="007B3626" w:rsidRDefault="007B3626">
            <w:pPr>
              <w:pStyle w:val="ConsPlusNormal"/>
            </w:pPr>
          </w:p>
        </w:tc>
        <w:tc>
          <w:tcPr>
            <w:tcW w:w="0" w:type="auto"/>
            <w:vMerge/>
          </w:tcPr>
          <w:p w14:paraId="61C7D024" w14:textId="77777777" w:rsidR="007B3626" w:rsidRDefault="007B3626">
            <w:pPr>
              <w:pStyle w:val="ConsPlusNormal"/>
            </w:pPr>
          </w:p>
        </w:tc>
        <w:tc>
          <w:tcPr>
            <w:tcW w:w="4592" w:type="dxa"/>
          </w:tcPr>
          <w:p w14:paraId="4988F222" w14:textId="77777777" w:rsidR="007B3626" w:rsidRDefault="007B3626">
            <w:pPr>
              <w:pStyle w:val="ConsPlusNormal"/>
            </w:pPr>
            <w:r>
              <w:t>гадотеридол</w:t>
            </w:r>
          </w:p>
        </w:tc>
        <w:tc>
          <w:tcPr>
            <w:tcW w:w="3742" w:type="dxa"/>
          </w:tcPr>
          <w:p w14:paraId="25BDE243" w14:textId="77777777" w:rsidR="007B3626" w:rsidRDefault="007B3626">
            <w:pPr>
              <w:pStyle w:val="ConsPlusNormal"/>
            </w:pPr>
            <w:r>
              <w:t>лекарственные формы для парентерального применения</w:t>
            </w:r>
          </w:p>
        </w:tc>
      </w:tr>
      <w:tr w:rsidR="007B3626" w14:paraId="69606ED0" w14:textId="77777777">
        <w:tc>
          <w:tcPr>
            <w:tcW w:w="0" w:type="auto"/>
            <w:vMerge/>
          </w:tcPr>
          <w:p w14:paraId="454D1D7D" w14:textId="77777777" w:rsidR="007B3626" w:rsidRDefault="007B3626">
            <w:pPr>
              <w:pStyle w:val="ConsPlusNormal"/>
            </w:pPr>
          </w:p>
        </w:tc>
        <w:tc>
          <w:tcPr>
            <w:tcW w:w="0" w:type="auto"/>
            <w:vMerge/>
          </w:tcPr>
          <w:p w14:paraId="3A7130FC" w14:textId="77777777" w:rsidR="007B3626" w:rsidRDefault="007B3626">
            <w:pPr>
              <w:pStyle w:val="ConsPlusNormal"/>
            </w:pPr>
          </w:p>
        </w:tc>
        <w:tc>
          <w:tcPr>
            <w:tcW w:w="4592" w:type="dxa"/>
          </w:tcPr>
          <w:p w14:paraId="2370FA0E" w14:textId="77777777" w:rsidR="007B3626" w:rsidRDefault="007B3626">
            <w:pPr>
              <w:pStyle w:val="ConsPlusNormal"/>
            </w:pPr>
            <w:r>
              <w:t>гадотеровая кислота</w:t>
            </w:r>
          </w:p>
        </w:tc>
        <w:tc>
          <w:tcPr>
            <w:tcW w:w="3742" w:type="dxa"/>
          </w:tcPr>
          <w:p w14:paraId="4035C201" w14:textId="77777777" w:rsidR="007B3626" w:rsidRDefault="007B3626">
            <w:pPr>
              <w:pStyle w:val="ConsPlusNormal"/>
            </w:pPr>
            <w:r>
              <w:t>лекарственные формы для парентерального применения</w:t>
            </w:r>
          </w:p>
        </w:tc>
      </w:tr>
      <w:tr w:rsidR="007B3626" w14:paraId="0C0B8D72" w14:textId="77777777">
        <w:tc>
          <w:tcPr>
            <w:tcW w:w="4309" w:type="dxa"/>
            <w:vMerge w:val="restart"/>
          </w:tcPr>
          <w:p w14:paraId="33880239" w14:textId="77777777" w:rsidR="007B3626" w:rsidRDefault="007B3626">
            <w:pPr>
              <w:pStyle w:val="ConsPlusNormal"/>
              <w:jc w:val="center"/>
              <w:outlineLvl w:val="3"/>
            </w:pPr>
            <w:r>
              <w:t>V09</w:t>
            </w:r>
          </w:p>
        </w:tc>
        <w:tc>
          <w:tcPr>
            <w:tcW w:w="4819" w:type="dxa"/>
            <w:vMerge w:val="restart"/>
          </w:tcPr>
          <w:p w14:paraId="03CA0453" w14:textId="77777777" w:rsidR="007B3626" w:rsidRDefault="007B3626">
            <w:pPr>
              <w:pStyle w:val="ConsPlusNormal"/>
            </w:pPr>
            <w:r>
              <w:t>диагностические радиофармацевтические средства</w:t>
            </w:r>
          </w:p>
        </w:tc>
        <w:tc>
          <w:tcPr>
            <w:tcW w:w="4592" w:type="dxa"/>
          </w:tcPr>
          <w:p w14:paraId="78149FCB" w14:textId="77777777" w:rsidR="007B3626" w:rsidRDefault="007B3626">
            <w:pPr>
              <w:pStyle w:val="ConsPlusNormal"/>
            </w:pPr>
            <w:r>
              <w:t>меброфенин</w:t>
            </w:r>
          </w:p>
        </w:tc>
        <w:tc>
          <w:tcPr>
            <w:tcW w:w="3742" w:type="dxa"/>
          </w:tcPr>
          <w:p w14:paraId="4A431F10" w14:textId="77777777" w:rsidR="007B3626" w:rsidRDefault="007B3626">
            <w:pPr>
              <w:pStyle w:val="ConsPlusNormal"/>
            </w:pPr>
            <w:r>
              <w:t>лекарственные формы для парентерального применения</w:t>
            </w:r>
          </w:p>
        </w:tc>
      </w:tr>
      <w:tr w:rsidR="007B3626" w14:paraId="65FE3036" w14:textId="77777777">
        <w:tc>
          <w:tcPr>
            <w:tcW w:w="0" w:type="auto"/>
            <w:vMerge/>
          </w:tcPr>
          <w:p w14:paraId="323DFFB8" w14:textId="77777777" w:rsidR="007B3626" w:rsidRDefault="007B3626">
            <w:pPr>
              <w:pStyle w:val="ConsPlusNormal"/>
            </w:pPr>
          </w:p>
        </w:tc>
        <w:tc>
          <w:tcPr>
            <w:tcW w:w="0" w:type="auto"/>
            <w:vMerge/>
          </w:tcPr>
          <w:p w14:paraId="0F87FD41" w14:textId="77777777" w:rsidR="007B3626" w:rsidRDefault="007B3626">
            <w:pPr>
              <w:pStyle w:val="ConsPlusNormal"/>
            </w:pPr>
          </w:p>
        </w:tc>
        <w:tc>
          <w:tcPr>
            <w:tcW w:w="4592" w:type="dxa"/>
          </w:tcPr>
          <w:p w14:paraId="6F0B5E0F" w14:textId="77777777" w:rsidR="007B3626" w:rsidRDefault="007B3626">
            <w:pPr>
              <w:pStyle w:val="ConsPlusNormal"/>
            </w:pPr>
            <w:r>
              <w:t>пентатех 99mTc</w:t>
            </w:r>
          </w:p>
        </w:tc>
        <w:tc>
          <w:tcPr>
            <w:tcW w:w="3742" w:type="dxa"/>
          </w:tcPr>
          <w:p w14:paraId="22244F2D" w14:textId="77777777" w:rsidR="007B3626" w:rsidRDefault="007B3626">
            <w:pPr>
              <w:pStyle w:val="ConsPlusNormal"/>
            </w:pPr>
            <w:r>
              <w:t>лекарственные формы для парентерального применения</w:t>
            </w:r>
          </w:p>
        </w:tc>
      </w:tr>
      <w:tr w:rsidR="007B3626" w14:paraId="03D0BA21" w14:textId="77777777">
        <w:tc>
          <w:tcPr>
            <w:tcW w:w="0" w:type="auto"/>
            <w:vMerge/>
          </w:tcPr>
          <w:p w14:paraId="638C70AA" w14:textId="77777777" w:rsidR="007B3626" w:rsidRDefault="007B3626">
            <w:pPr>
              <w:pStyle w:val="ConsPlusNormal"/>
            </w:pPr>
          </w:p>
        </w:tc>
        <w:tc>
          <w:tcPr>
            <w:tcW w:w="0" w:type="auto"/>
            <w:vMerge/>
          </w:tcPr>
          <w:p w14:paraId="1DCB1CED" w14:textId="77777777" w:rsidR="007B3626" w:rsidRDefault="007B3626">
            <w:pPr>
              <w:pStyle w:val="ConsPlusNormal"/>
            </w:pPr>
          </w:p>
        </w:tc>
        <w:tc>
          <w:tcPr>
            <w:tcW w:w="4592" w:type="dxa"/>
          </w:tcPr>
          <w:p w14:paraId="14216A8B" w14:textId="77777777" w:rsidR="007B3626" w:rsidRDefault="007B3626">
            <w:pPr>
              <w:pStyle w:val="ConsPlusNormal"/>
            </w:pPr>
            <w:r>
              <w:t>пирфотех 99mTc</w:t>
            </w:r>
          </w:p>
        </w:tc>
        <w:tc>
          <w:tcPr>
            <w:tcW w:w="3742" w:type="dxa"/>
          </w:tcPr>
          <w:p w14:paraId="6101240C" w14:textId="77777777" w:rsidR="007B3626" w:rsidRDefault="007B3626">
            <w:pPr>
              <w:pStyle w:val="ConsPlusNormal"/>
            </w:pPr>
            <w:r>
              <w:t>лекарственные формы для парентерального применения</w:t>
            </w:r>
          </w:p>
        </w:tc>
      </w:tr>
      <w:tr w:rsidR="007B3626" w14:paraId="679C672E" w14:textId="77777777">
        <w:tc>
          <w:tcPr>
            <w:tcW w:w="0" w:type="auto"/>
            <w:vMerge/>
          </w:tcPr>
          <w:p w14:paraId="79812853" w14:textId="77777777" w:rsidR="007B3626" w:rsidRDefault="007B3626">
            <w:pPr>
              <w:pStyle w:val="ConsPlusNormal"/>
            </w:pPr>
          </w:p>
        </w:tc>
        <w:tc>
          <w:tcPr>
            <w:tcW w:w="0" w:type="auto"/>
            <w:vMerge/>
          </w:tcPr>
          <w:p w14:paraId="6AF4FC06" w14:textId="77777777" w:rsidR="007B3626" w:rsidRDefault="007B3626">
            <w:pPr>
              <w:pStyle w:val="ConsPlusNormal"/>
            </w:pPr>
          </w:p>
        </w:tc>
        <w:tc>
          <w:tcPr>
            <w:tcW w:w="4592" w:type="dxa"/>
          </w:tcPr>
          <w:p w14:paraId="53756665" w14:textId="77777777" w:rsidR="007B3626" w:rsidRDefault="007B3626">
            <w:pPr>
              <w:pStyle w:val="ConsPlusNormal"/>
            </w:pPr>
            <w:r>
              <w:t>технеция (99mTc) оксабифор</w:t>
            </w:r>
          </w:p>
        </w:tc>
        <w:tc>
          <w:tcPr>
            <w:tcW w:w="3742" w:type="dxa"/>
          </w:tcPr>
          <w:p w14:paraId="59E6000A" w14:textId="77777777" w:rsidR="007B3626" w:rsidRDefault="007B3626">
            <w:pPr>
              <w:pStyle w:val="ConsPlusNormal"/>
            </w:pPr>
            <w:r>
              <w:t>лекарственные формы для парентерального применения</w:t>
            </w:r>
          </w:p>
        </w:tc>
      </w:tr>
      <w:tr w:rsidR="007B3626" w14:paraId="652779E7" w14:textId="77777777">
        <w:tc>
          <w:tcPr>
            <w:tcW w:w="0" w:type="auto"/>
            <w:vMerge/>
          </w:tcPr>
          <w:p w14:paraId="762F50F6" w14:textId="77777777" w:rsidR="007B3626" w:rsidRDefault="007B3626">
            <w:pPr>
              <w:pStyle w:val="ConsPlusNormal"/>
            </w:pPr>
          </w:p>
        </w:tc>
        <w:tc>
          <w:tcPr>
            <w:tcW w:w="0" w:type="auto"/>
            <w:vMerge/>
          </w:tcPr>
          <w:p w14:paraId="1041D3DF" w14:textId="77777777" w:rsidR="007B3626" w:rsidRDefault="007B3626">
            <w:pPr>
              <w:pStyle w:val="ConsPlusNormal"/>
            </w:pPr>
          </w:p>
        </w:tc>
        <w:tc>
          <w:tcPr>
            <w:tcW w:w="4592" w:type="dxa"/>
          </w:tcPr>
          <w:p w14:paraId="4869D812" w14:textId="77777777" w:rsidR="007B3626" w:rsidRDefault="007B3626">
            <w:pPr>
              <w:pStyle w:val="ConsPlusNormal"/>
            </w:pPr>
            <w:r>
              <w:t>технеция (99mTc) фитат</w:t>
            </w:r>
          </w:p>
        </w:tc>
        <w:tc>
          <w:tcPr>
            <w:tcW w:w="3742" w:type="dxa"/>
          </w:tcPr>
          <w:p w14:paraId="1F92FE03" w14:textId="77777777" w:rsidR="007B3626" w:rsidRDefault="007B3626">
            <w:pPr>
              <w:pStyle w:val="ConsPlusNormal"/>
            </w:pPr>
            <w:r>
              <w:t>лекарственные формы для парентерального применения</w:t>
            </w:r>
          </w:p>
        </w:tc>
      </w:tr>
      <w:tr w:rsidR="007B3626" w14:paraId="693E7896" w14:textId="77777777">
        <w:tc>
          <w:tcPr>
            <w:tcW w:w="4309" w:type="dxa"/>
          </w:tcPr>
          <w:p w14:paraId="367C7154" w14:textId="77777777" w:rsidR="007B3626" w:rsidRDefault="007B3626">
            <w:pPr>
              <w:pStyle w:val="ConsPlusNormal"/>
              <w:jc w:val="center"/>
              <w:outlineLvl w:val="3"/>
            </w:pPr>
            <w:r>
              <w:t>V10</w:t>
            </w:r>
          </w:p>
        </w:tc>
        <w:tc>
          <w:tcPr>
            <w:tcW w:w="4819" w:type="dxa"/>
          </w:tcPr>
          <w:p w14:paraId="5F147842" w14:textId="77777777" w:rsidR="007B3626" w:rsidRDefault="007B3626">
            <w:pPr>
              <w:pStyle w:val="ConsPlusNormal"/>
            </w:pPr>
            <w:r>
              <w:t>терапевтические радиофармацевтические средства</w:t>
            </w:r>
          </w:p>
        </w:tc>
        <w:tc>
          <w:tcPr>
            <w:tcW w:w="4592" w:type="dxa"/>
          </w:tcPr>
          <w:p w14:paraId="2F566687" w14:textId="77777777" w:rsidR="007B3626" w:rsidRDefault="007B3626">
            <w:pPr>
              <w:pStyle w:val="ConsPlusNormal"/>
            </w:pPr>
          </w:p>
        </w:tc>
        <w:tc>
          <w:tcPr>
            <w:tcW w:w="3742" w:type="dxa"/>
          </w:tcPr>
          <w:p w14:paraId="20A807C3" w14:textId="77777777" w:rsidR="007B3626" w:rsidRDefault="007B3626">
            <w:pPr>
              <w:pStyle w:val="ConsPlusNormal"/>
            </w:pPr>
          </w:p>
        </w:tc>
      </w:tr>
      <w:tr w:rsidR="007B3626" w14:paraId="24A86F68" w14:textId="77777777">
        <w:tc>
          <w:tcPr>
            <w:tcW w:w="4309" w:type="dxa"/>
          </w:tcPr>
          <w:p w14:paraId="1CA50DE7" w14:textId="77777777" w:rsidR="007B3626" w:rsidRDefault="007B3626">
            <w:pPr>
              <w:pStyle w:val="ConsPlusNormal"/>
              <w:jc w:val="center"/>
            </w:pPr>
            <w:r>
              <w:t>V10B</w:t>
            </w:r>
          </w:p>
        </w:tc>
        <w:tc>
          <w:tcPr>
            <w:tcW w:w="4819" w:type="dxa"/>
          </w:tcPr>
          <w:p w14:paraId="0313109E" w14:textId="77777777" w:rsidR="007B3626" w:rsidRDefault="007B3626">
            <w:pPr>
              <w:pStyle w:val="ConsPlusNormal"/>
            </w:pPr>
            <w:r>
              <w:t>Радиофармацевтические средства для уменьшения боли при новообразованиях костной ткани</w:t>
            </w:r>
          </w:p>
        </w:tc>
        <w:tc>
          <w:tcPr>
            <w:tcW w:w="4592" w:type="dxa"/>
          </w:tcPr>
          <w:p w14:paraId="0D712BA2" w14:textId="77777777" w:rsidR="007B3626" w:rsidRDefault="007B3626">
            <w:pPr>
              <w:pStyle w:val="ConsPlusNormal"/>
            </w:pPr>
          </w:p>
        </w:tc>
        <w:tc>
          <w:tcPr>
            <w:tcW w:w="3742" w:type="dxa"/>
          </w:tcPr>
          <w:p w14:paraId="49A39C1A" w14:textId="77777777" w:rsidR="007B3626" w:rsidRDefault="007B3626">
            <w:pPr>
              <w:pStyle w:val="ConsPlusNormal"/>
            </w:pPr>
          </w:p>
        </w:tc>
      </w:tr>
      <w:tr w:rsidR="007B3626" w14:paraId="7EA74370" w14:textId="77777777">
        <w:tc>
          <w:tcPr>
            <w:tcW w:w="4309" w:type="dxa"/>
          </w:tcPr>
          <w:p w14:paraId="6CC6BA13" w14:textId="77777777" w:rsidR="007B3626" w:rsidRDefault="007B3626">
            <w:pPr>
              <w:pStyle w:val="ConsPlusNormal"/>
              <w:jc w:val="center"/>
            </w:pPr>
            <w:r>
              <w:lastRenderedPageBreak/>
              <w:t>V10BX</w:t>
            </w:r>
          </w:p>
        </w:tc>
        <w:tc>
          <w:tcPr>
            <w:tcW w:w="4819" w:type="dxa"/>
          </w:tcPr>
          <w:p w14:paraId="1EDD6E2E" w14:textId="77777777" w:rsidR="007B3626" w:rsidRDefault="007B3626">
            <w:pPr>
              <w:pStyle w:val="ConsPlusNormal"/>
            </w:pPr>
            <w:r>
              <w:t>разные радиофармацевтические средства для уменьшения боли</w:t>
            </w:r>
          </w:p>
        </w:tc>
        <w:tc>
          <w:tcPr>
            <w:tcW w:w="4592" w:type="dxa"/>
          </w:tcPr>
          <w:p w14:paraId="2FD8972E" w14:textId="77777777" w:rsidR="007B3626" w:rsidRDefault="007B3626">
            <w:pPr>
              <w:pStyle w:val="ConsPlusNormal"/>
            </w:pPr>
            <w:r>
              <w:t>стронция хлорид 89Sr</w:t>
            </w:r>
          </w:p>
        </w:tc>
        <w:tc>
          <w:tcPr>
            <w:tcW w:w="3742" w:type="dxa"/>
          </w:tcPr>
          <w:p w14:paraId="232C8998" w14:textId="77777777" w:rsidR="007B3626" w:rsidRDefault="007B3626">
            <w:pPr>
              <w:pStyle w:val="ConsPlusNormal"/>
            </w:pPr>
            <w:r>
              <w:t>лекарственные формы для парентерального применения</w:t>
            </w:r>
          </w:p>
        </w:tc>
      </w:tr>
      <w:tr w:rsidR="007B3626" w14:paraId="00342029" w14:textId="77777777">
        <w:tc>
          <w:tcPr>
            <w:tcW w:w="4309" w:type="dxa"/>
          </w:tcPr>
          <w:p w14:paraId="71D31ADE" w14:textId="77777777" w:rsidR="007B3626" w:rsidRDefault="007B3626">
            <w:pPr>
              <w:pStyle w:val="ConsPlusNormal"/>
              <w:jc w:val="center"/>
            </w:pPr>
            <w:r>
              <w:t>V10X</w:t>
            </w:r>
          </w:p>
        </w:tc>
        <w:tc>
          <w:tcPr>
            <w:tcW w:w="4819" w:type="dxa"/>
          </w:tcPr>
          <w:p w14:paraId="4ABAA82A" w14:textId="77777777" w:rsidR="007B3626" w:rsidRDefault="007B3626">
            <w:pPr>
              <w:pStyle w:val="ConsPlusNormal"/>
            </w:pPr>
            <w:r>
              <w:t>другие терапевтические радиофармацевтические средства</w:t>
            </w:r>
          </w:p>
        </w:tc>
        <w:tc>
          <w:tcPr>
            <w:tcW w:w="4592" w:type="dxa"/>
          </w:tcPr>
          <w:p w14:paraId="75D23449" w14:textId="77777777" w:rsidR="007B3626" w:rsidRDefault="007B3626">
            <w:pPr>
              <w:pStyle w:val="ConsPlusNormal"/>
            </w:pPr>
          </w:p>
        </w:tc>
        <w:tc>
          <w:tcPr>
            <w:tcW w:w="3742" w:type="dxa"/>
          </w:tcPr>
          <w:p w14:paraId="1C2CDD57" w14:textId="77777777" w:rsidR="007B3626" w:rsidRDefault="007B3626">
            <w:pPr>
              <w:pStyle w:val="ConsPlusNormal"/>
            </w:pPr>
          </w:p>
        </w:tc>
      </w:tr>
      <w:tr w:rsidR="007B3626" w14:paraId="591560F8" w14:textId="77777777">
        <w:tc>
          <w:tcPr>
            <w:tcW w:w="4309" w:type="dxa"/>
          </w:tcPr>
          <w:p w14:paraId="6AC2784B" w14:textId="77777777" w:rsidR="007B3626" w:rsidRDefault="007B3626">
            <w:pPr>
              <w:pStyle w:val="ConsPlusNormal"/>
              <w:jc w:val="center"/>
            </w:pPr>
            <w:r>
              <w:t>V10XX</w:t>
            </w:r>
          </w:p>
        </w:tc>
        <w:tc>
          <w:tcPr>
            <w:tcW w:w="4819" w:type="dxa"/>
          </w:tcPr>
          <w:p w14:paraId="418DC651" w14:textId="77777777" w:rsidR="007B3626" w:rsidRDefault="007B3626">
            <w:pPr>
              <w:pStyle w:val="ConsPlusNormal"/>
            </w:pPr>
            <w:r>
              <w:t>другие терапевтические радиофармацевтические средства</w:t>
            </w:r>
          </w:p>
        </w:tc>
        <w:tc>
          <w:tcPr>
            <w:tcW w:w="4592" w:type="dxa"/>
          </w:tcPr>
          <w:p w14:paraId="76FDD6F5" w14:textId="77777777" w:rsidR="007B3626" w:rsidRDefault="007B3626">
            <w:pPr>
              <w:pStyle w:val="ConsPlusNormal"/>
            </w:pPr>
            <w:r>
              <w:t>радия хлорид [223 Ra]</w:t>
            </w:r>
          </w:p>
        </w:tc>
        <w:tc>
          <w:tcPr>
            <w:tcW w:w="3742" w:type="dxa"/>
          </w:tcPr>
          <w:p w14:paraId="032C646D" w14:textId="77777777" w:rsidR="007B3626" w:rsidRDefault="007B3626">
            <w:pPr>
              <w:pStyle w:val="ConsPlusNormal"/>
            </w:pPr>
            <w:r>
              <w:t>лекарственные формы для парентерального применения</w:t>
            </w:r>
          </w:p>
        </w:tc>
      </w:tr>
      <w:tr w:rsidR="007B3626" w14:paraId="45B0D8FB" w14:textId="77777777">
        <w:tc>
          <w:tcPr>
            <w:tcW w:w="4309" w:type="dxa"/>
          </w:tcPr>
          <w:p w14:paraId="2435ECDB" w14:textId="77777777" w:rsidR="007B3626" w:rsidRDefault="007B3626">
            <w:pPr>
              <w:pStyle w:val="ConsPlusNormal"/>
            </w:pPr>
          </w:p>
        </w:tc>
        <w:tc>
          <w:tcPr>
            <w:tcW w:w="4819" w:type="dxa"/>
          </w:tcPr>
          <w:p w14:paraId="43CC411C" w14:textId="77777777" w:rsidR="007B3626" w:rsidRDefault="007B3626">
            <w:pPr>
              <w:pStyle w:val="ConsPlusNormal"/>
              <w:jc w:val="both"/>
            </w:pPr>
            <w:r>
              <w:t>медицинские изделия</w:t>
            </w:r>
          </w:p>
        </w:tc>
        <w:tc>
          <w:tcPr>
            <w:tcW w:w="4592" w:type="dxa"/>
          </w:tcPr>
          <w:p w14:paraId="0DEAA7D1" w14:textId="77777777" w:rsidR="007B3626" w:rsidRDefault="007B3626">
            <w:pPr>
              <w:pStyle w:val="ConsPlusNormal"/>
            </w:pPr>
          </w:p>
        </w:tc>
        <w:tc>
          <w:tcPr>
            <w:tcW w:w="3742" w:type="dxa"/>
          </w:tcPr>
          <w:p w14:paraId="7E34ABD4" w14:textId="77777777" w:rsidR="007B3626" w:rsidRDefault="007B3626">
            <w:pPr>
              <w:pStyle w:val="ConsPlusNormal"/>
            </w:pPr>
          </w:p>
        </w:tc>
      </w:tr>
      <w:tr w:rsidR="007B3626" w14:paraId="3A7E0040" w14:textId="77777777">
        <w:tc>
          <w:tcPr>
            <w:tcW w:w="4309" w:type="dxa"/>
          </w:tcPr>
          <w:p w14:paraId="2C80DD7E" w14:textId="77777777" w:rsidR="007B3626" w:rsidRDefault="007B3626">
            <w:pPr>
              <w:pStyle w:val="ConsPlusNormal"/>
            </w:pPr>
          </w:p>
        </w:tc>
        <w:tc>
          <w:tcPr>
            <w:tcW w:w="4819" w:type="dxa"/>
          </w:tcPr>
          <w:p w14:paraId="66BDE91D" w14:textId="77777777" w:rsidR="007B3626" w:rsidRDefault="007B3626">
            <w:pPr>
              <w:pStyle w:val="ConsPlusNormal"/>
              <w:jc w:val="both"/>
            </w:pPr>
            <w:r>
              <w:t>иглы инсулиновые</w:t>
            </w:r>
          </w:p>
        </w:tc>
        <w:tc>
          <w:tcPr>
            <w:tcW w:w="4592" w:type="dxa"/>
          </w:tcPr>
          <w:p w14:paraId="1EA4DC2C" w14:textId="77777777" w:rsidR="007B3626" w:rsidRDefault="007B3626">
            <w:pPr>
              <w:pStyle w:val="ConsPlusNormal"/>
            </w:pPr>
            <w:r>
              <w:t>игла для автоинъектора</w:t>
            </w:r>
          </w:p>
        </w:tc>
        <w:tc>
          <w:tcPr>
            <w:tcW w:w="3742" w:type="dxa"/>
          </w:tcPr>
          <w:p w14:paraId="359F4745" w14:textId="77777777" w:rsidR="007B3626" w:rsidRDefault="007B3626">
            <w:pPr>
              <w:pStyle w:val="ConsPlusNormal"/>
            </w:pPr>
          </w:p>
        </w:tc>
      </w:tr>
      <w:tr w:rsidR="007B3626" w14:paraId="0FD7B35D" w14:textId="77777777">
        <w:tc>
          <w:tcPr>
            <w:tcW w:w="4309" w:type="dxa"/>
          </w:tcPr>
          <w:p w14:paraId="0EDC7D75" w14:textId="77777777" w:rsidR="007B3626" w:rsidRDefault="007B3626">
            <w:pPr>
              <w:pStyle w:val="ConsPlusNormal"/>
            </w:pPr>
          </w:p>
        </w:tc>
        <w:tc>
          <w:tcPr>
            <w:tcW w:w="4819" w:type="dxa"/>
          </w:tcPr>
          <w:p w14:paraId="3BC59BB0" w14:textId="77777777" w:rsidR="007B3626" w:rsidRDefault="007B3626">
            <w:pPr>
              <w:pStyle w:val="ConsPlusNormal"/>
              <w:jc w:val="both"/>
            </w:pPr>
            <w:r>
              <w:t>шприц инсулиновый</w:t>
            </w:r>
          </w:p>
        </w:tc>
        <w:tc>
          <w:tcPr>
            <w:tcW w:w="4592" w:type="dxa"/>
          </w:tcPr>
          <w:p w14:paraId="26F292E5" w14:textId="77777777" w:rsidR="007B3626" w:rsidRDefault="007B3626">
            <w:pPr>
              <w:pStyle w:val="ConsPlusNormal"/>
            </w:pPr>
            <w:r>
              <w:t>шприц инсулиновый</w:t>
            </w:r>
          </w:p>
        </w:tc>
        <w:tc>
          <w:tcPr>
            <w:tcW w:w="3742" w:type="dxa"/>
          </w:tcPr>
          <w:p w14:paraId="42FA1A82" w14:textId="77777777" w:rsidR="007B3626" w:rsidRDefault="007B3626">
            <w:pPr>
              <w:pStyle w:val="ConsPlusNormal"/>
            </w:pPr>
          </w:p>
        </w:tc>
      </w:tr>
      <w:tr w:rsidR="007B3626" w14:paraId="3BCEFF59" w14:textId="77777777">
        <w:tc>
          <w:tcPr>
            <w:tcW w:w="4309" w:type="dxa"/>
          </w:tcPr>
          <w:p w14:paraId="6108AADC" w14:textId="77777777" w:rsidR="007B3626" w:rsidRDefault="007B3626">
            <w:pPr>
              <w:pStyle w:val="ConsPlusNormal"/>
            </w:pPr>
          </w:p>
        </w:tc>
        <w:tc>
          <w:tcPr>
            <w:tcW w:w="4819" w:type="dxa"/>
          </w:tcPr>
          <w:p w14:paraId="248F9CFB" w14:textId="77777777" w:rsidR="007B3626" w:rsidRDefault="007B3626">
            <w:pPr>
              <w:pStyle w:val="ConsPlusNormal"/>
              <w:jc w:val="both"/>
            </w:pPr>
            <w:r>
              <w:t>тест-полоски для определения содержания глюкозы в крови</w:t>
            </w:r>
          </w:p>
        </w:tc>
        <w:tc>
          <w:tcPr>
            <w:tcW w:w="4592" w:type="dxa"/>
          </w:tcPr>
          <w:p w14:paraId="3486019B" w14:textId="77777777" w:rsidR="007B3626" w:rsidRDefault="007B3626">
            <w:pPr>
              <w:pStyle w:val="ConsPlusNormal"/>
            </w:pPr>
            <w:r>
              <w:t>глюкоза ИВД, реагент</w:t>
            </w:r>
          </w:p>
        </w:tc>
        <w:tc>
          <w:tcPr>
            <w:tcW w:w="3742" w:type="dxa"/>
          </w:tcPr>
          <w:p w14:paraId="13F86889" w14:textId="77777777" w:rsidR="007B3626" w:rsidRDefault="007B3626">
            <w:pPr>
              <w:pStyle w:val="ConsPlusNormal"/>
            </w:pPr>
          </w:p>
        </w:tc>
      </w:tr>
      <w:tr w:rsidR="007B3626" w14:paraId="4170A332" w14:textId="77777777">
        <w:tc>
          <w:tcPr>
            <w:tcW w:w="4309" w:type="dxa"/>
          </w:tcPr>
          <w:p w14:paraId="0F26E049" w14:textId="77777777" w:rsidR="007B3626" w:rsidRDefault="007B3626">
            <w:pPr>
              <w:pStyle w:val="ConsPlusNormal"/>
            </w:pPr>
          </w:p>
        </w:tc>
        <w:tc>
          <w:tcPr>
            <w:tcW w:w="4819" w:type="dxa"/>
          </w:tcPr>
          <w:p w14:paraId="61771A06" w14:textId="77777777" w:rsidR="007B3626" w:rsidRDefault="007B3626">
            <w:pPr>
              <w:pStyle w:val="ConsPlusNormal"/>
              <w:jc w:val="both"/>
            </w:pPr>
            <w:r>
              <w:t>шприц-ручка</w:t>
            </w:r>
          </w:p>
        </w:tc>
        <w:tc>
          <w:tcPr>
            <w:tcW w:w="4592" w:type="dxa"/>
          </w:tcPr>
          <w:p w14:paraId="312E394A" w14:textId="77777777" w:rsidR="007B3626" w:rsidRDefault="007B3626">
            <w:pPr>
              <w:pStyle w:val="ConsPlusNormal"/>
            </w:pPr>
            <w:r>
              <w:t>автоинъектор, используемый со сменным картриджем, механический</w:t>
            </w:r>
          </w:p>
        </w:tc>
        <w:tc>
          <w:tcPr>
            <w:tcW w:w="3742" w:type="dxa"/>
          </w:tcPr>
          <w:p w14:paraId="55588EF1" w14:textId="77777777" w:rsidR="007B3626" w:rsidRDefault="007B3626">
            <w:pPr>
              <w:pStyle w:val="ConsPlusNormal"/>
            </w:pPr>
          </w:p>
        </w:tc>
      </w:tr>
      <w:tr w:rsidR="007B3626" w14:paraId="649A585B" w14:textId="77777777">
        <w:tc>
          <w:tcPr>
            <w:tcW w:w="4309" w:type="dxa"/>
          </w:tcPr>
          <w:p w14:paraId="1931815E" w14:textId="77777777" w:rsidR="007B3626" w:rsidRDefault="007B3626">
            <w:pPr>
              <w:pStyle w:val="ConsPlusNormal"/>
            </w:pPr>
          </w:p>
        </w:tc>
        <w:tc>
          <w:tcPr>
            <w:tcW w:w="4819" w:type="dxa"/>
          </w:tcPr>
          <w:p w14:paraId="1B3CC293" w14:textId="77777777" w:rsidR="007B3626" w:rsidRDefault="007B3626">
            <w:pPr>
              <w:pStyle w:val="ConsPlusNormal"/>
              <w:jc w:val="both"/>
            </w:pPr>
            <w:r>
              <w:t>иглы инсулиновые</w:t>
            </w:r>
          </w:p>
        </w:tc>
        <w:tc>
          <w:tcPr>
            <w:tcW w:w="4592" w:type="dxa"/>
          </w:tcPr>
          <w:p w14:paraId="05014990" w14:textId="77777777" w:rsidR="007B3626" w:rsidRDefault="007B3626">
            <w:pPr>
              <w:pStyle w:val="ConsPlusNormal"/>
            </w:pPr>
            <w:r>
              <w:t>игла для подкожных инъекций/инфузий через порт</w:t>
            </w:r>
          </w:p>
        </w:tc>
        <w:tc>
          <w:tcPr>
            <w:tcW w:w="3742" w:type="dxa"/>
          </w:tcPr>
          <w:p w14:paraId="1D6FC9B8" w14:textId="77777777" w:rsidR="007B3626" w:rsidRDefault="007B3626">
            <w:pPr>
              <w:pStyle w:val="ConsPlusNormal"/>
            </w:pPr>
          </w:p>
        </w:tc>
      </w:tr>
      <w:tr w:rsidR="007B3626" w14:paraId="08C72163" w14:textId="77777777">
        <w:tc>
          <w:tcPr>
            <w:tcW w:w="4309" w:type="dxa"/>
          </w:tcPr>
          <w:p w14:paraId="103C83F6" w14:textId="77777777" w:rsidR="007B3626" w:rsidRDefault="007B3626">
            <w:pPr>
              <w:pStyle w:val="ConsPlusNormal"/>
            </w:pPr>
          </w:p>
        </w:tc>
        <w:tc>
          <w:tcPr>
            <w:tcW w:w="4819" w:type="dxa"/>
          </w:tcPr>
          <w:p w14:paraId="7C9F333B" w14:textId="77777777" w:rsidR="007B3626" w:rsidRDefault="007B3626">
            <w:pPr>
              <w:pStyle w:val="ConsPlusNormal"/>
              <w:jc w:val="both"/>
            </w:pPr>
            <w:r>
              <w:t>инфузионные наборы к инсулиновой помпе</w:t>
            </w:r>
          </w:p>
        </w:tc>
        <w:tc>
          <w:tcPr>
            <w:tcW w:w="4592" w:type="dxa"/>
          </w:tcPr>
          <w:p w14:paraId="027D477D" w14:textId="77777777" w:rsidR="007B3626" w:rsidRDefault="007B3626">
            <w:pPr>
              <w:pStyle w:val="ConsPlusNormal"/>
            </w:pPr>
            <w:r>
              <w:t>набор для введения инсулина амбулаторный</w:t>
            </w:r>
          </w:p>
        </w:tc>
        <w:tc>
          <w:tcPr>
            <w:tcW w:w="3742" w:type="dxa"/>
          </w:tcPr>
          <w:p w14:paraId="1B2C2D00" w14:textId="77777777" w:rsidR="007B3626" w:rsidRDefault="007B3626">
            <w:pPr>
              <w:pStyle w:val="ConsPlusNormal"/>
            </w:pPr>
          </w:p>
        </w:tc>
      </w:tr>
      <w:tr w:rsidR="007B3626" w14:paraId="7A0D4B20" w14:textId="77777777">
        <w:tc>
          <w:tcPr>
            <w:tcW w:w="4309" w:type="dxa"/>
          </w:tcPr>
          <w:p w14:paraId="5A5888E9" w14:textId="77777777" w:rsidR="007B3626" w:rsidRDefault="007B3626">
            <w:pPr>
              <w:pStyle w:val="ConsPlusNormal"/>
            </w:pPr>
          </w:p>
        </w:tc>
        <w:tc>
          <w:tcPr>
            <w:tcW w:w="4819" w:type="dxa"/>
          </w:tcPr>
          <w:p w14:paraId="11894A75" w14:textId="77777777" w:rsidR="007B3626" w:rsidRDefault="007B3626">
            <w:pPr>
              <w:pStyle w:val="ConsPlusNormal"/>
              <w:jc w:val="both"/>
            </w:pPr>
            <w:r>
              <w:t>резервуары к инсулиновой помпе</w:t>
            </w:r>
          </w:p>
        </w:tc>
        <w:tc>
          <w:tcPr>
            <w:tcW w:w="4592" w:type="dxa"/>
          </w:tcPr>
          <w:p w14:paraId="5AFA2EFD" w14:textId="77777777" w:rsidR="007B3626" w:rsidRDefault="007B3626">
            <w:pPr>
              <w:pStyle w:val="ConsPlusNormal"/>
            </w:pPr>
            <w:r>
              <w:t>резервуар для амбулаторной инсулиновой инфузионной помпы</w:t>
            </w:r>
          </w:p>
        </w:tc>
        <w:tc>
          <w:tcPr>
            <w:tcW w:w="3742" w:type="dxa"/>
          </w:tcPr>
          <w:p w14:paraId="4AE97A80" w14:textId="77777777" w:rsidR="007B3626" w:rsidRDefault="007B3626">
            <w:pPr>
              <w:pStyle w:val="ConsPlusNormal"/>
            </w:pPr>
          </w:p>
        </w:tc>
      </w:tr>
    </w:tbl>
    <w:p w14:paraId="6B080787" w14:textId="77777777" w:rsidR="007B3626" w:rsidRDefault="007B3626">
      <w:pPr>
        <w:pStyle w:val="ConsPlusNormal"/>
        <w:sectPr w:rsidR="007B3626">
          <w:pgSz w:w="16838" w:h="11905" w:orient="landscape"/>
          <w:pgMar w:top="1701" w:right="397" w:bottom="850" w:left="397" w:header="0" w:footer="0" w:gutter="0"/>
          <w:cols w:space="720"/>
          <w:titlePg/>
        </w:sectPr>
      </w:pPr>
    </w:p>
    <w:p w14:paraId="2E15BE74" w14:textId="77777777" w:rsidR="007B3626" w:rsidRDefault="007B3626">
      <w:pPr>
        <w:pStyle w:val="ConsPlusNormal"/>
        <w:jc w:val="both"/>
      </w:pPr>
    </w:p>
    <w:p w14:paraId="13383E16" w14:textId="77777777" w:rsidR="007B3626" w:rsidRDefault="007B3626">
      <w:pPr>
        <w:pStyle w:val="ConsPlusNormal"/>
        <w:jc w:val="both"/>
      </w:pPr>
    </w:p>
    <w:p w14:paraId="6FB29294" w14:textId="77777777" w:rsidR="007B3626" w:rsidRDefault="007B3626">
      <w:pPr>
        <w:pStyle w:val="ConsPlusNormal"/>
        <w:jc w:val="both"/>
      </w:pPr>
    </w:p>
    <w:p w14:paraId="30AE27A3" w14:textId="77777777" w:rsidR="007B3626" w:rsidRDefault="007B3626">
      <w:pPr>
        <w:pStyle w:val="ConsPlusNormal"/>
        <w:jc w:val="both"/>
      </w:pPr>
    </w:p>
    <w:p w14:paraId="24335309" w14:textId="77777777" w:rsidR="007B3626" w:rsidRDefault="007B3626">
      <w:pPr>
        <w:pStyle w:val="ConsPlusNormal"/>
        <w:jc w:val="both"/>
      </w:pPr>
    </w:p>
    <w:p w14:paraId="60054A4C" w14:textId="77777777" w:rsidR="007B3626" w:rsidRDefault="007B3626">
      <w:pPr>
        <w:pStyle w:val="ConsPlusNormal"/>
        <w:jc w:val="right"/>
        <w:outlineLvl w:val="1"/>
      </w:pPr>
      <w:r>
        <w:t>Приложение 2</w:t>
      </w:r>
    </w:p>
    <w:p w14:paraId="46003122" w14:textId="77777777" w:rsidR="007B3626" w:rsidRDefault="007B3626">
      <w:pPr>
        <w:pStyle w:val="ConsPlusNormal"/>
        <w:jc w:val="right"/>
      </w:pPr>
      <w:r>
        <w:t>к Территориальной программе</w:t>
      </w:r>
    </w:p>
    <w:p w14:paraId="1069B1EE" w14:textId="77777777" w:rsidR="007B3626" w:rsidRDefault="007B3626">
      <w:pPr>
        <w:pStyle w:val="ConsPlusNormal"/>
        <w:jc w:val="right"/>
      </w:pPr>
      <w:r>
        <w:t>государственных гарантий</w:t>
      </w:r>
    </w:p>
    <w:p w14:paraId="41DBC35D" w14:textId="77777777" w:rsidR="007B3626" w:rsidRDefault="007B3626">
      <w:pPr>
        <w:pStyle w:val="ConsPlusNormal"/>
        <w:jc w:val="right"/>
      </w:pPr>
      <w:r>
        <w:t>бесплатного оказания</w:t>
      </w:r>
    </w:p>
    <w:p w14:paraId="26E2A0B3" w14:textId="77777777" w:rsidR="007B3626" w:rsidRDefault="007B3626">
      <w:pPr>
        <w:pStyle w:val="ConsPlusNormal"/>
        <w:jc w:val="right"/>
      </w:pPr>
      <w:r>
        <w:t>гражданам</w:t>
      </w:r>
    </w:p>
    <w:p w14:paraId="5F3BCBAA" w14:textId="77777777" w:rsidR="007B3626" w:rsidRDefault="007B3626">
      <w:pPr>
        <w:pStyle w:val="ConsPlusNormal"/>
        <w:jc w:val="right"/>
      </w:pPr>
      <w:r>
        <w:t>медицинской помощи</w:t>
      </w:r>
    </w:p>
    <w:p w14:paraId="14013464" w14:textId="77777777" w:rsidR="007B3626" w:rsidRDefault="007B3626">
      <w:pPr>
        <w:pStyle w:val="ConsPlusNormal"/>
        <w:jc w:val="right"/>
      </w:pPr>
      <w:r>
        <w:t>в Челябинской области</w:t>
      </w:r>
    </w:p>
    <w:p w14:paraId="0D43AEEE" w14:textId="77777777" w:rsidR="007B3626" w:rsidRDefault="007B3626">
      <w:pPr>
        <w:pStyle w:val="ConsPlusNormal"/>
        <w:jc w:val="right"/>
      </w:pPr>
      <w:r>
        <w:t>на 2026 год и на плановый</w:t>
      </w:r>
    </w:p>
    <w:p w14:paraId="789AA8B0" w14:textId="77777777" w:rsidR="007B3626" w:rsidRDefault="007B3626">
      <w:pPr>
        <w:pStyle w:val="ConsPlusNormal"/>
        <w:jc w:val="right"/>
      </w:pPr>
      <w:r>
        <w:t>период 2027 и 2028 годов</w:t>
      </w:r>
    </w:p>
    <w:p w14:paraId="60466C09" w14:textId="77777777" w:rsidR="007B3626" w:rsidRDefault="007B3626">
      <w:pPr>
        <w:pStyle w:val="ConsPlusNormal"/>
        <w:jc w:val="both"/>
      </w:pPr>
    </w:p>
    <w:p w14:paraId="08AB781B" w14:textId="77777777" w:rsidR="007B3626" w:rsidRDefault="007B3626">
      <w:pPr>
        <w:pStyle w:val="ConsPlusTitle"/>
        <w:jc w:val="center"/>
      </w:pPr>
      <w:bookmarkStart w:id="4" w:name="P4846"/>
      <w:bookmarkEnd w:id="4"/>
      <w:r>
        <w:t>Утвержденная стоимость</w:t>
      </w:r>
    </w:p>
    <w:p w14:paraId="352B4753" w14:textId="77777777" w:rsidR="007B3626" w:rsidRDefault="007B3626">
      <w:pPr>
        <w:pStyle w:val="ConsPlusTitle"/>
        <w:jc w:val="center"/>
      </w:pPr>
      <w:r>
        <w:t>Территориальной программы государственных гарантий</w:t>
      </w:r>
    </w:p>
    <w:p w14:paraId="585C18BD" w14:textId="77777777" w:rsidR="007B3626" w:rsidRDefault="007B3626">
      <w:pPr>
        <w:pStyle w:val="ConsPlusTitle"/>
        <w:jc w:val="center"/>
      </w:pPr>
      <w:r>
        <w:t>бесплатного оказания гражданам медицинской помощи</w:t>
      </w:r>
    </w:p>
    <w:p w14:paraId="602DDF7A" w14:textId="77777777" w:rsidR="007B3626" w:rsidRDefault="007B3626">
      <w:pPr>
        <w:pStyle w:val="ConsPlusTitle"/>
        <w:jc w:val="center"/>
      </w:pPr>
      <w:r>
        <w:t>в Челябинской области по источникам финансового обеспечения</w:t>
      </w:r>
    </w:p>
    <w:p w14:paraId="5AE33CD6" w14:textId="77777777" w:rsidR="007B3626" w:rsidRDefault="007B3626">
      <w:pPr>
        <w:pStyle w:val="ConsPlusTitle"/>
        <w:jc w:val="center"/>
      </w:pPr>
      <w:r>
        <w:t>на 2026 год и на плановый период 2027 и 2028 годов</w:t>
      </w:r>
    </w:p>
    <w:p w14:paraId="5AA1BEB3" w14:textId="77777777" w:rsidR="007B3626" w:rsidRDefault="007B362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5758"/>
        <w:gridCol w:w="113"/>
      </w:tblGrid>
      <w:tr w:rsidR="007B3626" w14:paraId="33E9143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A1DB485" w14:textId="77777777" w:rsidR="007B3626" w:rsidRDefault="007B362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0A2FD7A" w14:textId="77777777" w:rsidR="007B3626" w:rsidRDefault="007B362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7E2FCC5" w14:textId="77777777" w:rsidR="007B3626" w:rsidRDefault="007B3626">
            <w:pPr>
              <w:pStyle w:val="ConsPlusNormal"/>
              <w:jc w:val="center"/>
            </w:pPr>
            <w:r>
              <w:rPr>
                <w:color w:val="392C69"/>
              </w:rPr>
              <w:t>Список изменяющих документов</w:t>
            </w:r>
          </w:p>
          <w:p w14:paraId="5A080E65" w14:textId="77777777" w:rsidR="007B3626" w:rsidRDefault="007B3626">
            <w:pPr>
              <w:pStyle w:val="ConsPlusNormal"/>
              <w:jc w:val="center"/>
            </w:pPr>
            <w:r>
              <w:rPr>
                <w:color w:val="392C69"/>
              </w:rPr>
              <w:t xml:space="preserve">(в ред. </w:t>
            </w:r>
            <w:hyperlink r:id="rId258">
              <w:r>
                <w:rPr>
                  <w:color w:val="0000FF"/>
                </w:rPr>
                <w:t>Постановления</w:t>
              </w:r>
            </w:hyperlink>
            <w:r>
              <w:rPr>
                <w:color w:val="392C69"/>
              </w:rPr>
              <w:t xml:space="preserve"> Правительства Челябинской области от 22.09.2026 N 1-П)</w:t>
            </w:r>
          </w:p>
        </w:tc>
        <w:tc>
          <w:tcPr>
            <w:tcW w:w="113" w:type="dxa"/>
            <w:tcBorders>
              <w:top w:val="nil"/>
              <w:left w:val="nil"/>
              <w:bottom w:val="nil"/>
              <w:right w:val="nil"/>
            </w:tcBorders>
            <w:shd w:val="clear" w:color="auto" w:fill="F4F3F8"/>
            <w:tcMar>
              <w:top w:w="0" w:type="dxa"/>
              <w:left w:w="0" w:type="dxa"/>
              <w:bottom w:w="0" w:type="dxa"/>
              <w:right w:w="0" w:type="dxa"/>
            </w:tcMar>
          </w:tcPr>
          <w:p w14:paraId="021D2A36" w14:textId="77777777" w:rsidR="007B3626" w:rsidRDefault="007B3626">
            <w:pPr>
              <w:pStyle w:val="ConsPlusNormal"/>
            </w:pPr>
          </w:p>
        </w:tc>
      </w:tr>
    </w:tbl>
    <w:p w14:paraId="0FB9371C" w14:textId="77777777" w:rsidR="007B3626" w:rsidRDefault="007B3626">
      <w:pPr>
        <w:pStyle w:val="ConsPlusNormal"/>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2555"/>
        <w:gridCol w:w="1046"/>
        <w:gridCol w:w="1502"/>
        <w:gridCol w:w="1656"/>
        <w:gridCol w:w="1449"/>
        <w:gridCol w:w="1060"/>
        <w:gridCol w:w="1562"/>
        <w:gridCol w:w="1686"/>
        <w:gridCol w:w="1622"/>
        <w:gridCol w:w="1896"/>
      </w:tblGrid>
      <w:tr w:rsidR="007B3626" w14:paraId="2546648C" w14:textId="77777777">
        <w:tc>
          <w:tcPr>
            <w:tcW w:w="3175" w:type="dxa"/>
            <w:vMerge w:val="restart"/>
          </w:tcPr>
          <w:p w14:paraId="4F83EF55" w14:textId="77777777" w:rsidR="007B3626" w:rsidRDefault="007B3626">
            <w:pPr>
              <w:pStyle w:val="ConsPlusNormal"/>
              <w:jc w:val="center"/>
            </w:pPr>
            <w:r>
              <w:t>Источники финансового обеспечения Территориальной программы</w:t>
            </w:r>
          </w:p>
        </w:tc>
        <w:tc>
          <w:tcPr>
            <w:tcW w:w="1304" w:type="dxa"/>
            <w:vMerge w:val="restart"/>
          </w:tcPr>
          <w:p w14:paraId="138178A2" w14:textId="77777777" w:rsidR="007B3626" w:rsidRDefault="007B3626">
            <w:pPr>
              <w:pStyle w:val="ConsPlusNormal"/>
              <w:jc w:val="center"/>
            </w:pPr>
            <w:r>
              <w:t>N строки</w:t>
            </w:r>
          </w:p>
        </w:tc>
        <w:tc>
          <w:tcPr>
            <w:tcW w:w="6122" w:type="dxa"/>
            <w:gridSpan w:val="4"/>
            <w:vMerge w:val="restart"/>
            <w:vAlign w:val="center"/>
          </w:tcPr>
          <w:p w14:paraId="68FD8FC7" w14:textId="77777777" w:rsidR="007B3626" w:rsidRDefault="007B3626">
            <w:pPr>
              <w:pStyle w:val="ConsPlusNormal"/>
              <w:jc w:val="center"/>
            </w:pPr>
            <w:r>
              <w:t>2026 год</w:t>
            </w:r>
          </w:p>
        </w:tc>
        <w:tc>
          <w:tcPr>
            <w:tcW w:w="7426" w:type="dxa"/>
            <w:gridSpan w:val="4"/>
          </w:tcPr>
          <w:p w14:paraId="6281B695" w14:textId="77777777" w:rsidR="007B3626" w:rsidRDefault="007B3626">
            <w:pPr>
              <w:pStyle w:val="ConsPlusNormal"/>
              <w:jc w:val="center"/>
            </w:pPr>
            <w:r>
              <w:t>Плановый период</w:t>
            </w:r>
          </w:p>
        </w:tc>
      </w:tr>
      <w:tr w:rsidR="007B3626" w14:paraId="37DB05FF" w14:textId="77777777">
        <w:tc>
          <w:tcPr>
            <w:tcW w:w="0" w:type="auto"/>
            <w:vMerge/>
          </w:tcPr>
          <w:p w14:paraId="188C1059" w14:textId="77777777" w:rsidR="007B3626" w:rsidRDefault="007B3626">
            <w:pPr>
              <w:pStyle w:val="ConsPlusNormal"/>
            </w:pPr>
          </w:p>
        </w:tc>
        <w:tc>
          <w:tcPr>
            <w:tcW w:w="0" w:type="auto"/>
            <w:vMerge/>
          </w:tcPr>
          <w:p w14:paraId="505BF6BB" w14:textId="77777777" w:rsidR="007B3626" w:rsidRDefault="007B3626">
            <w:pPr>
              <w:pStyle w:val="ConsPlusNormal"/>
            </w:pPr>
          </w:p>
        </w:tc>
        <w:tc>
          <w:tcPr>
            <w:tcW w:w="0" w:type="auto"/>
            <w:gridSpan w:val="4"/>
            <w:vMerge/>
          </w:tcPr>
          <w:p w14:paraId="731539F3" w14:textId="77777777" w:rsidR="007B3626" w:rsidRDefault="007B3626">
            <w:pPr>
              <w:pStyle w:val="ConsPlusNormal"/>
            </w:pPr>
          </w:p>
        </w:tc>
        <w:tc>
          <w:tcPr>
            <w:tcW w:w="3458" w:type="dxa"/>
            <w:gridSpan w:val="2"/>
          </w:tcPr>
          <w:p w14:paraId="105D0D33" w14:textId="77777777" w:rsidR="007B3626" w:rsidRDefault="007B3626">
            <w:pPr>
              <w:pStyle w:val="ConsPlusNormal"/>
              <w:jc w:val="center"/>
            </w:pPr>
            <w:r>
              <w:t>2027 год</w:t>
            </w:r>
          </w:p>
        </w:tc>
        <w:tc>
          <w:tcPr>
            <w:tcW w:w="3968" w:type="dxa"/>
            <w:gridSpan w:val="2"/>
          </w:tcPr>
          <w:p w14:paraId="5CD022FC" w14:textId="77777777" w:rsidR="007B3626" w:rsidRDefault="007B3626">
            <w:pPr>
              <w:pStyle w:val="ConsPlusNormal"/>
              <w:jc w:val="center"/>
            </w:pPr>
            <w:r>
              <w:t>2028 год</w:t>
            </w:r>
          </w:p>
        </w:tc>
      </w:tr>
      <w:tr w:rsidR="007B3626" w14:paraId="3AAEBD88" w14:textId="77777777">
        <w:tc>
          <w:tcPr>
            <w:tcW w:w="0" w:type="auto"/>
            <w:vMerge/>
          </w:tcPr>
          <w:p w14:paraId="6881E96A" w14:textId="77777777" w:rsidR="007B3626" w:rsidRDefault="007B3626">
            <w:pPr>
              <w:pStyle w:val="ConsPlusNormal"/>
            </w:pPr>
          </w:p>
        </w:tc>
        <w:tc>
          <w:tcPr>
            <w:tcW w:w="0" w:type="auto"/>
            <w:vMerge/>
          </w:tcPr>
          <w:p w14:paraId="5AE48948" w14:textId="77777777" w:rsidR="007B3626" w:rsidRDefault="007B3626">
            <w:pPr>
              <w:pStyle w:val="ConsPlusNormal"/>
            </w:pPr>
          </w:p>
        </w:tc>
        <w:tc>
          <w:tcPr>
            <w:tcW w:w="3288" w:type="dxa"/>
            <w:gridSpan w:val="2"/>
          </w:tcPr>
          <w:p w14:paraId="0C738014" w14:textId="77777777" w:rsidR="007B3626" w:rsidRDefault="007B3626">
            <w:pPr>
              <w:pStyle w:val="ConsPlusNormal"/>
              <w:jc w:val="center"/>
            </w:pPr>
            <w:r>
              <w:t>утвержденная стоимость Территориальной программы</w:t>
            </w:r>
          </w:p>
        </w:tc>
        <w:tc>
          <w:tcPr>
            <w:tcW w:w="2834" w:type="dxa"/>
            <w:gridSpan w:val="2"/>
          </w:tcPr>
          <w:p w14:paraId="4605287A" w14:textId="77777777" w:rsidR="007B3626" w:rsidRDefault="007B3626">
            <w:pPr>
              <w:pStyle w:val="ConsPlusNormal"/>
              <w:jc w:val="center"/>
            </w:pPr>
            <w:r>
              <w:t xml:space="preserve">утвержденные законом о бюджете Челябинской области расходы на финансовое обеспечение </w:t>
            </w:r>
            <w:r>
              <w:lastRenderedPageBreak/>
              <w:t>Территориальной программы</w:t>
            </w:r>
          </w:p>
        </w:tc>
        <w:tc>
          <w:tcPr>
            <w:tcW w:w="3458" w:type="dxa"/>
            <w:gridSpan w:val="2"/>
          </w:tcPr>
          <w:p w14:paraId="4EEEA66A" w14:textId="77777777" w:rsidR="007B3626" w:rsidRDefault="007B3626">
            <w:pPr>
              <w:pStyle w:val="ConsPlusNormal"/>
              <w:jc w:val="center"/>
            </w:pPr>
            <w:r>
              <w:lastRenderedPageBreak/>
              <w:t>утвержденная стоимость Территориальной программы</w:t>
            </w:r>
          </w:p>
        </w:tc>
        <w:tc>
          <w:tcPr>
            <w:tcW w:w="3968" w:type="dxa"/>
            <w:gridSpan w:val="2"/>
          </w:tcPr>
          <w:p w14:paraId="3472FF09" w14:textId="77777777" w:rsidR="007B3626" w:rsidRDefault="007B3626">
            <w:pPr>
              <w:pStyle w:val="ConsPlusNormal"/>
              <w:jc w:val="center"/>
            </w:pPr>
            <w:r>
              <w:t>утвержденная стоимость Территориальной программы</w:t>
            </w:r>
          </w:p>
        </w:tc>
      </w:tr>
      <w:tr w:rsidR="007B3626" w14:paraId="197BA093" w14:textId="77777777">
        <w:tc>
          <w:tcPr>
            <w:tcW w:w="0" w:type="auto"/>
            <w:vMerge/>
          </w:tcPr>
          <w:p w14:paraId="5CA9EC43" w14:textId="77777777" w:rsidR="007B3626" w:rsidRDefault="007B3626">
            <w:pPr>
              <w:pStyle w:val="ConsPlusNormal"/>
            </w:pPr>
          </w:p>
        </w:tc>
        <w:tc>
          <w:tcPr>
            <w:tcW w:w="0" w:type="auto"/>
            <w:vMerge/>
          </w:tcPr>
          <w:p w14:paraId="7DD9A8B8" w14:textId="77777777" w:rsidR="007B3626" w:rsidRDefault="007B3626">
            <w:pPr>
              <w:pStyle w:val="ConsPlusNormal"/>
            </w:pPr>
          </w:p>
        </w:tc>
        <w:tc>
          <w:tcPr>
            <w:tcW w:w="1587" w:type="dxa"/>
            <w:vAlign w:val="center"/>
          </w:tcPr>
          <w:p w14:paraId="222A87A4" w14:textId="77777777" w:rsidR="007B3626" w:rsidRDefault="007B3626">
            <w:pPr>
              <w:pStyle w:val="ConsPlusNormal"/>
              <w:jc w:val="center"/>
            </w:pPr>
            <w:r>
              <w:t>всего</w:t>
            </w:r>
          </w:p>
        </w:tc>
        <w:tc>
          <w:tcPr>
            <w:tcW w:w="1701" w:type="dxa"/>
          </w:tcPr>
          <w:p w14:paraId="54A26E87" w14:textId="77777777" w:rsidR="007B3626" w:rsidRDefault="007B3626">
            <w:pPr>
              <w:pStyle w:val="ConsPlusNormal"/>
              <w:jc w:val="center"/>
            </w:pPr>
            <w:r>
              <w:t>на 1 жителя (1 застрахованное лицо) в год</w:t>
            </w:r>
          </w:p>
        </w:tc>
        <w:tc>
          <w:tcPr>
            <w:tcW w:w="1587" w:type="dxa"/>
            <w:vAlign w:val="center"/>
          </w:tcPr>
          <w:p w14:paraId="7677039C" w14:textId="77777777" w:rsidR="007B3626" w:rsidRDefault="007B3626">
            <w:pPr>
              <w:pStyle w:val="ConsPlusNormal"/>
              <w:jc w:val="center"/>
            </w:pPr>
            <w:r>
              <w:t>всего</w:t>
            </w:r>
          </w:p>
        </w:tc>
        <w:tc>
          <w:tcPr>
            <w:tcW w:w="1247" w:type="dxa"/>
            <w:vAlign w:val="center"/>
          </w:tcPr>
          <w:p w14:paraId="4ED27E51" w14:textId="77777777" w:rsidR="007B3626" w:rsidRDefault="007B3626">
            <w:pPr>
              <w:pStyle w:val="ConsPlusNormal"/>
              <w:jc w:val="center"/>
            </w:pPr>
            <w:r>
              <w:t>на 1 жителя</w:t>
            </w:r>
          </w:p>
        </w:tc>
        <w:tc>
          <w:tcPr>
            <w:tcW w:w="1701" w:type="dxa"/>
            <w:vAlign w:val="center"/>
          </w:tcPr>
          <w:p w14:paraId="7C44D2FF" w14:textId="77777777" w:rsidR="007B3626" w:rsidRDefault="007B3626">
            <w:pPr>
              <w:pStyle w:val="ConsPlusNormal"/>
              <w:jc w:val="center"/>
            </w:pPr>
            <w:r>
              <w:t>всего</w:t>
            </w:r>
          </w:p>
        </w:tc>
        <w:tc>
          <w:tcPr>
            <w:tcW w:w="1757" w:type="dxa"/>
          </w:tcPr>
          <w:p w14:paraId="775F7E37" w14:textId="77777777" w:rsidR="007B3626" w:rsidRDefault="007B3626">
            <w:pPr>
              <w:pStyle w:val="ConsPlusNormal"/>
              <w:jc w:val="center"/>
            </w:pPr>
            <w:r>
              <w:t>на 1 жителя (1 застрахованное лицо) в год</w:t>
            </w:r>
          </w:p>
        </w:tc>
        <w:tc>
          <w:tcPr>
            <w:tcW w:w="1814" w:type="dxa"/>
            <w:vAlign w:val="center"/>
          </w:tcPr>
          <w:p w14:paraId="2579EE4E" w14:textId="77777777" w:rsidR="007B3626" w:rsidRDefault="007B3626">
            <w:pPr>
              <w:pStyle w:val="ConsPlusNormal"/>
              <w:jc w:val="center"/>
            </w:pPr>
            <w:r>
              <w:t>всего</w:t>
            </w:r>
          </w:p>
        </w:tc>
        <w:tc>
          <w:tcPr>
            <w:tcW w:w="2154" w:type="dxa"/>
          </w:tcPr>
          <w:p w14:paraId="51B7F695" w14:textId="77777777" w:rsidR="007B3626" w:rsidRDefault="007B3626">
            <w:pPr>
              <w:pStyle w:val="ConsPlusNormal"/>
              <w:jc w:val="center"/>
            </w:pPr>
            <w:r>
              <w:t>на 1 жителя (1 застрахованное лицо) в год</w:t>
            </w:r>
          </w:p>
        </w:tc>
      </w:tr>
      <w:tr w:rsidR="007B3626" w14:paraId="4DD91317" w14:textId="77777777">
        <w:tc>
          <w:tcPr>
            <w:tcW w:w="0" w:type="auto"/>
            <w:vMerge/>
          </w:tcPr>
          <w:p w14:paraId="36CBF734" w14:textId="77777777" w:rsidR="007B3626" w:rsidRDefault="007B3626">
            <w:pPr>
              <w:pStyle w:val="ConsPlusNormal"/>
            </w:pPr>
          </w:p>
        </w:tc>
        <w:tc>
          <w:tcPr>
            <w:tcW w:w="0" w:type="auto"/>
            <w:vMerge/>
          </w:tcPr>
          <w:p w14:paraId="49D74A86" w14:textId="77777777" w:rsidR="007B3626" w:rsidRDefault="007B3626">
            <w:pPr>
              <w:pStyle w:val="ConsPlusNormal"/>
            </w:pPr>
          </w:p>
        </w:tc>
        <w:tc>
          <w:tcPr>
            <w:tcW w:w="1587" w:type="dxa"/>
            <w:vAlign w:val="center"/>
          </w:tcPr>
          <w:p w14:paraId="6352DF34" w14:textId="77777777" w:rsidR="007B3626" w:rsidRDefault="007B3626">
            <w:pPr>
              <w:pStyle w:val="ConsPlusNormal"/>
              <w:jc w:val="center"/>
            </w:pPr>
            <w:r>
              <w:t>тысячи рублей</w:t>
            </w:r>
          </w:p>
        </w:tc>
        <w:tc>
          <w:tcPr>
            <w:tcW w:w="1701" w:type="dxa"/>
            <w:vAlign w:val="center"/>
          </w:tcPr>
          <w:p w14:paraId="7D49B6A3" w14:textId="77777777" w:rsidR="007B3626" w:rsidRDefault="007B3626">
            <w:pPr>
              <w:pStyle w:val="ConsPlusNormal"/>
              <w:jc w:val="center"/>
            </w:pPr>
            <w:r>
              <w:t>рубли</w:t>
            </w:r>
          </w:p>
        </w:tc>
        <w:tc>
          <w:tcPr>
            <w:tcW w:w="1587" w:type="dxa"/>
            <w:vAlign w:val="center"/>
          </w:tcPr>
          <w:p w14:paraId="0FF088DF" w14:textId="77777777" w:rsidR="007B3626" w:rsidRDefault="007B3626">
            <w:pPr>
              <w:pStyle w:val="ConsPlusNormal"/>
              <w:jc w:val="center"/>
            </w:pPr>
            <w:r>
              <w:t>тысячи рублей</w:t>
            </w:r>
          </w:p>
        </w:tc>
        <w:tc>
          <w:tcPr>
            <w:tcW w:w="1247" w:type="dxa"/>
            <w:vAlign w:val="center"/>
          </w:tcPr>
          <w:p w14:paraId="19BF9E05" w14:textId="77777777" w:rsidR="007B3626" w:rsidRDefault="007B3626">
            <w:pPr>
              <w:pStyle w:val="ConsPlusNormal"/>
              <w:jc w:val="center"/>
            </w:pPr>
            <w:r>
              <w:t>рубли</w:t>
            </w:r>
          </w:p>
        </w:tc>
        <w:tc>
          <w:tcPr>
            <w:tcW w:w="1701" w:type="dxa"/>
            <w:vAlign w:val="center"/>
          </w:tcPr>
          <w:p w14:paraId="671DD279" w14:textId="77777777" w:rsidR="007B3626" w:rsidRDefault="007B3626">
            <w:pPr>
              <w:pStyle w:val="ConsPlusNormal"/>
              <w:jc w:val="center"/>
            </w:pPr>
            <w:r>
              <w:t>тысячи рублей</w:t>
            </w:r>
          </w:p>
        </w:tc>
        <w:tc>
          <w:tcPr>
            <w:tcW w:w="1757" w:type="dxa"/>
            <w:vAlign w:val="center"/>
          </w:tcPr>
          <w:p w14:paraId="7E204FAF" w14:textId="77777777" w:rsidR="007B3626" w:rsidRDefault="007B3626">
            <w:pPr>
              <w:pStyle w:val="ConsPlusNormal"/>
              <w:jc w:val="center"/>
            </w:pPr>
            <w:r>
              <w:t>рубли</w:t>
            </w:r>
          </w:p>
        </w:tc>
        <w:tc>
          <w:tcPr>
            <w:tcW w:w="1814" w:type="dxa"/>
            <w:vAlign w:val="center"/>
          </w:tcPr>
          <w:p w14:paraId="389DE3B6" w14:textId="77777777" w:rsidR="007B3626" w:rsidRDefault="007B3626">
            <w:pPr>
              <w:pStyle w:val="ConsPlusNormal"/>
              <w:jc w:val="center"/>
            </w:pPr>
            <w:r>
              <w:t>тысячи рублей</w:t>
            </w:r>
          </w:p>
        </w:tc>
        <w:tc>
          <w:tcPr>
            <w:tcW w:w="2154" w:type="dxa"/>
            <w:vAlign w:val="center"/>
          </w:tcPr>
          <w:p w14:paraId="1C358FC4" w14:textId="77777777" w:rsidR="007B3626" w:rsidRDefault="007B3626">
            <w:pPr>
              <w:pStyle w:val="ConsPlusNormal"/>
              <w:jc w:val="center"/>
            </w:pPr>
            <w:r>
              <w:t>рубли</w:t>
            </w:r>
          </w:p>
        </w:tc>
      </w:tr>
      <w:tr w:rsidR="007B3626" w14:paraId="63523544" w14:textId="77777777">
        <w:tc>
          <w:tcPr>
            <w:tcW w:w="3175" w:type="dxa"/>
          </w:tcPr>
          <w:p w14:paraId="1BBE3EBC" w14:textId="77777777" w:rsidR="007B3626" w:rsidRDefault="007B3626">
            <w:pPr>
              <w:pStyle w:val="ConsPlusNormal"/>
              <w:jc w:val="center"/>
            </w:pPr>
            <w:r>
              <w:t>1</w:t>
            </w:r>
          </w:p>
        </w:tc>
        <w:tc>
          <w:tcPr>
            <w:tcW w:w="1304" w:type="dxa"/>
          </w:tcPr>
          <w:p w14:paraId="6C7982EB" w14:textId="77777777" w:rsidR="007B3626" w:rsidRDefault="007B3626">
            <w:pPr>
              <w:pStyle w:val="ConsPlusNormal"/>
              <w:jc w:val="center"/>
            </w:pPr>
            <w:r>
              <w:t>2</w:t>
            </w:r>
          </w:p>
        </w:tc>
        <w:tc>
          <w:tcPr>
            <w:tcW w:w="1587" w:type="dxa"/>
          </w:tcPr>
          <w:p w14:paraId="0CA05C4C" w14:textId="77777777" w:rsidR="007B3626" w:rsidRDefault="007B3626">
            <w:pPr>
              <w:pStyle w:val="ConsPlusNormal"/>
              <w:jc w:val="center"/>
            </w:pPr>
            <w:r>
              <w:t>3</w:t>
            </w:r>
          </w:p>
        </w:tc>
        <w:tc>
          <w:tcPr>
            <w:tcW w:w="1701" w:type="dxa"/>
          </w:tcPr>
          <w:p w14:paraId="7F018AE0" w14:textId="77777777" w:rsidR="007B3626" w:rsidRDefault="007B3626">
            <w:pPr>
              <w:pStyle w:val="ConsPlusNormal"/>
              <w:jc w:val="center"/>
            </w:pPr>
            <w:r>
              <w:t>4</w:t>
            </w:r>
          </w:p>
        </w:tc>
        <w:tc>
          <w:tcPr>
            <w:tcW w:w="1587" w:type="dxa"/>
          </w:tcPr>
          <w:p w14:paraId="7939A736" w14:textId="77777777" w:rsidR="007B3626" w:rsidRDefault="007B3626">
            <w:pPr>
              <w:pStyle w:val="ConsPlusNormal"/>
              <w:jc w:val="center"/>
            </w:pPr>
            <w:r>
              <w:t>5</w:t>
            </w:r>
          </w:p>
        </w:tc>
        <w:tc>
          <w:tcPr>
            <w:tcW w:w="1247" w:type="dxa"/>
          </w:tcPr>
          <w:p w14:paraId="33D0BBED" w14:textId="77777777" w:rsidR="007B3626" w:rsidRDefault="007B3626">
            <w:pPr>
              <w:pStyle w:val="ConsPlusNormal"/>
              <w:jc w:val="center"/>
            </w:pPr>
            <w:r>
              <w:t>6</w:t>
            </w:r>
          </w:p>
        </w:tc>
        <w:tc>
          <w:tcPr>
            <w:tcW w:w="1701" w:type="dxa"/>
          </w:tcPr>
          <w:p w14:paraId="69C64FEE" w14:textId="77777777" w:rsidR="007B3626" w:rsidRDefault="007B3626">
            <w:pPr>
              <w:pStyle w:val="ConsPlusNormal"/>
              <w:jc w:val="center"/>
            </w:pPr>
            <w:r>
              <w:t>7</w:t>
            </w:r>
          </w:p>
        </w:tc>
        <w:tc>
          <w:tcPr>
            <w:tcW w:w="1757" w:type="dxa"/>
          </w:tcPr>
          <w:p w14:paraId="77F55FAF" w14:textId="77777777" w:rsidR="007B3626" w:rsidRDefault="007B3626">
            <w:pPr>
              <w:pStyle w:val="ConsPlusNormal"/>
              <w:jc w:val="center"/>
            </w:pPr>
            <w:r>
              <w:t>8</w:t>
            </w:r>
          </w:p>
        </w:tc>
        <w:tc>
          <w:tcPr>
            <w:tcW w:w="1814" w:type="dxa"/>
          </w:tcPr>
          <w:p w14:paraId="1B64B0F1" w14:textId="77777777" w:rsidR="007B3626" w:rsidRDefault="007B3626">
            <w:pPr>
              <w:pStyle w:val="ConsPlusNormal"/>
              <w:jc w:val="center"/>
            </w:pPr>
            <w:r>
              <w:t>9</w:t>
            </w:r>
          </w:p>
        </w:tc>
        <w:tc>
          <w:tcPr>
            <w:tcW w:w="2154" w:type="dxa"/>
          </w:tcPr>
          <w:p w14:paraId="00E4C47A" w14:textId="77777777" w:rsidR="007B3626" w:rsidRDefault="007B3626">
            <w:pPr>
              <w:pStyle w:val="ConsPlusNormal"/>
              <w:jc w:val="center"/>
            </w:pPr>
            <w:r>
              <w:t>10</w:t>
            </w:r>
          </w:p>
        </w:tc>
      </w:tr>
      <w:tr w:rsidR="007B3626" w14:paraId="6EDE30FE" w14:textId="77777777">
        <w:tc>
          <w:tcPr>
            <w:tcW w:w="3175" w:type="dxa"/>
            <w:vAlign w:val="bottom"/>
          </w:tcPr>
          <w:p w14:paraId="63D24D57" w14:textId="77777777" w:rsidR="007B3626" w:rsidRDefault="007B3626">
            <w:pPr>
              <w:pStyle w:val="ConsPlusNormal"/>
              <w:jc w:val="both"/>
            </w:pPr>
            <w:r>
              <w:t xml:space="preserve">Стоимость Территориальной программы (сумма </w:t>
            </w:r>
            <w:hyperlink w:anchor="P4902">
              <w:r>
                <w:rPr>
                  <w:color w:val="0000FF"/>
                </w:rPr>
                <w:t>строк 02</w:t>
              </w:r>
            </w:hyperlink>
            <w:r>
              <w:t xml:space="preserve"> + </w:t>
            </w:r>
            <w:hyperlink w:anchor="P4912">
              <w:r>
                <w:rPr>
                  <w:color w:val="0000FF"/>
                </w:rPr>
                <w:t>03</w:t>
              </w:r>
            </w:hyperlink>
            <w:r>
              <w:t>), в том числе:</w:t>
            </w:r>
          </w:p>
        </w:tc>
        <w:tc>
          <w:tcPr>
            <w:tcW w:w="1304" w:type="dxa"/>
            <w:vAlign w:val="center"/>
          </w:tcPr>
          <w:p w14:paraId="15EDED88" w14:textId="77777777" w:rsidR="007B3626" w:rsidRDefault="007B3626">
            <w:pPr>
              <w:pStyle w:val="ConsPlusNormal"/>
              <w:jc w:val="center"/>
            </w:pPr>
            <w:r>
              <w:t>01</w:t>
            </w:r>
          </w:p>
        </w:tc>
        <w:tc>
          <w:tcPr>
            <w:tcW w:w="1587" w:type="dxa"/>
            <w:vAlign w:val="center"/>
          </w:tcPr>
          <w:p w14:paraId="63BE3599" w14:textId="77777777" w:rsidR="007B3626" w:rsidRDefault="007B3626">
            <w:pPr>
              <w:pStyle w:val="ConsPlusNormal"/>
              <w:jc w:val="center"/>
            </w:pPr>
            <w:r>
              <w:t>107016719,49</w:t>
            </w:r>
          </w:p>
        </w:tc>
        <w:tc>
          <w:tcPr>
            <w:tcW w:w="1701" w:type="dxa"/>
            <w:vAlign w:val="center"/>
          </w:tcPr>
          <w:p w14:paraId="131B1B75" w14:textId="77777777" w:rsidR="007B3626" w:rsidRDefault="007B3626">
            <w:pPr>
              <w:pStyle w:val="ConsPlusNormal"/>
              <w:jc w:val="center"/>
            </w:pPr>
            <w:r>
              <w:t>31883,22</w:t>
            </w:r>
          </w:p>
          <w:p w14:paraId="11F90810" w14:textId="77777777" w:rsidR="007B3626" w:rsidRDefault="007B3626">
            <w:pPr>
              <w:pStyle w:val="ConsPlusNormal"/>
              <w:jc w:val="center"/>
            </w:pPr>
            <w:r>
              <w:t>(31510,11)</w:t>
            </w:r>
          </w:p>
        </w:tc>
        <w:tc>
          <w:tcPr>
            <w:tcW w:w="1587" w:type="dxa"/>
            <w:vAlign w:val="center"/>
          </w:tcPr>
          <w:p w14:paraId="19B6F5E7" w14:textId="77777777" w:rsidR="007B3626" w:rsidRDefault="007B3626">
            <w:pPr>
              <w:pStyle w:val="ConsPlusNormal"/>
              <w:jc w:val="center"/>
            </w:pPr>
            <w:r>
              <w:t>21056219,10</w:t>
            </w:r>
          </w:p>
        </w:tc>
        <w:tc>
          <w:tcPr>
            <w:tcW w:w="1247" w:type="dxa"/>
            <w:vAlign w:val="center"/>
          </w:tcPr>
          <w:p w14:paraId="1B045937" w14:textId="77777777" w:rsidR="007B3626" w:rsidRDefault="007B3626">
            <w:pPr>
              <w:pStyle w:val="ConsPlusNormal"/>
              <w:jc w:val="center"/>
            </w:pPr>
            <w:r>
              <w:t>6273,26</w:t>
            </w:r>
          </w:p>
        </w:tc>
        <w:tc>
          <w:tcPr>
            <w:tcW w:w="1701" w:type="dxa"/>
            <w:vAlign w:val="center"/>
          </w:tcPr>
          <w:p w14:paraId="10DF5299" w14:textId="77777777" w:rsidR="007B3626" w:rsidRDefault="007B3626">
            <w:pPr>
              <w:pStyle w:val="ConsPlusNormal"/>
              <w:jc w:val="center"/>
            </w:pPr>
            <w:r>
              <w:t>115231749,15</w:t>
            </w:r>
          </w:p>
        </w:tc>
        <w:tc>
          <w:tcPr>
            <w:tcW w:w="1757" w:type="dxa"/>
            <w:vAlign w:val="center"/>
          </w:tcPr>
          <w:p w14:paraId="62707339" w14:textId="77777777" w:rsidR="007B3626" w:rsidRDefault="007B3626">
            <w:pPr>
              <w:pStyle w:val="ConsPlusNormal"/>
              <w:jc w:val="center"/>
            </w:pPr>
            <w:r>
              <w:t>34330,70 (33929,35)</w:t>
            </w:r>
          </w:p>
        </w:tc>
        <w:tc>
          <w:tcPr>
            <w:tcW w:w="1814" w:type="dxa"/>
            <w:vAlign w:val="center"/>
          </w:tcPr>
          <w:p w14:paraId="0F014207" w14:textId="77777777" w:rsidR="007B3626" w:rsidRDefault="007B3626">
            <w:pPr>
              <w:pStyle w:val="ConsPlusNormal"/>
              <w:jc w:val="center"/>
            </w:pPr>
            <w:r>
              <w:t>123377867,05</w:t>
            </w:r>
          </w:p>
        </w:tc>
        <w:tc>
          <w:tcPr>
            <w:tcW w:w="2154" w:type="dxa"/>
            <w:vAlign w:val="center"/>
          </w:tcPr>
          <w:p w14:paraId="3E4EC4BC" w14:textId="77777777" w:rsidR="007B3626" w:rsidRDefault="007B3626">
            <w:pPr>
              <w:pStyle w:val="ConsPlusNormal"/>
              <w:jc w:val="center"/>
            </w:pPr>
            <w:r>
              <w:t>36757,65 (36327,93)</w:t>
            </w:r>
          </w:p>
        </w:tc>
      </w:tr>
      <w:tr w:rsidR="007B3626" w14:paraId="2294D69D" w14:textId="77777777">
        <w:tc>
          <w:tcPr>
            <w:tcW w:w="3175" w:type="dxa"/>
            <w:vAlign w:val="bottom"/>
          </w:tcPr>
          <w:p w14:paraId="5D0A722A" w14:textId="77777777" w:rsidR="007B3626" w:rsidRDefault="007B3626">
            <w:pPr>
              <w:pStyle w:val="ConsPlusNormal"/>
              <w:jc w:val="both"/>
            </w:pPr>
            <w:r>
              <w:t xml:space="preserve">I. Средства бюджета Челябинской области </w:t>
            </w:r>
            <w:hyperlink w:anchor="P4994">
              <w:r>
                <w:rPr>
                  <w:color w:val="0000FF"/>
                </w:rPr>
                <w:t>&lt;*&gt;</w:t>
              </w:r>
            </w:hyperlink>
          </w:p>
        </w:tc>
        <w:tc>
          <w:tcPr>
            <w:tcW w:w="1304" w:type="dxa"/>
            <w:vAlign w:val="center"/>
          </w:tcPr>
          <w:p w14:paraId="74CA92B1" w14:textId="77777777" w:rsidR="007B3626" w:rsidRDefault="007B3626">
            <w:pPr>
              <w:pStyle w:val="ConsPlusNormal"/>
              <w:jc w:val="center"/>
            </w:pPr>
            <w:bookmarkStart w:id="5" w:name="P4902"/>
            <w:bookmarkEnd w:id="5"/>
            <w:r>
              <w:t>02</w:t>
            </w:r>
          </w:p>
        </w:tc>
        <w:tc>
          <w:tcPr>
            <w:tcW w:w="1587" w:type="dxa"/>
            <w:vAlign w:val="center"/>
          </w:tcPr>
          <w:p w14:paraId="1A6A7D8D" w14:textId="77777777" w:rsidR="007B3626" w:rsidRDefault="007B3626">
            <w:pPr>
              <w:pStyle w:val="ConsPlusNormal"/>
              <w:jc w:val="center"/>
            </w:pPr>
            <w:r>
              <w:t>20162831,15</w:t>
            </w:r>
          </w:p>
        </w:tc>
        <w:tc>
          <w:tcPr>
            <w:tcW w:w="1701" w:type="dxa"/>
            <w:vAlign w:val="center"/>
          </w:tcPr>
          <w:p w14:paraId="025F3769" w14:textId="77777777" w:rsidR="007B3626" w:rsidRDefault="007B3626">
            <w:pPr>
              <w:pStyle w:val="ConsPlusNormal"/>
              <w:jc w:val="center"/>
            </w:pPr>
            <w:r>
              <w:t>6007,10</w:t>
            </w:r>
          </w:p>
        </w:tc>
        <w:tc>
          <w:tcPr>
            <w:tcW w:w="1587" w:type="dxa"/>
            <w:vAlign w:val="center"/>
          </w:tcPr>
          <w:p w14:paraId="19DD5891" w14:textId="77777777" w:rsidR="007B3626" w:rsidRDefault="007B3626">
            <w:pPr>
              <w:pStyle w:val="ConsPlusNormal"/>
              <w:jc w:val="center"/>
            </w:pPr>
            <w:r>
              <w:t>20162831,15</w:t>
            </w:r>
          </w:p>
        </w:tc>
        <w:tc>
          <w:tcPr>
            <w:tcW w:w="1247" w:type="dxa"/>
            <w:vAlign w:val="center"/>
          </w:tcPr>
          <w:p w14:paraId="5B9B669A" w14:textId="77777777" w:rsidR="007B3626" w:rsidRDefault="007B3626">
            <w:pPr>
              <w:pStyle w:val="ConsPlusNormal"/>
              <w:jc w:val="center"/>
            </w:pPr>
            <w:r>
              <w:t>6007,10</w:t>
            </w:r>
          </w:p>
        </w:tc>
        <w:tc>
          <w:tcPr>
            <w:tcW w:w="1701" w:type="dxa"/>
            <w:vAlign w:val="center"/>
          </w:tcPr>
          <w:p w14:paraId="73BC0E10" w14:textId="77777777" w:rsidR="007B3626" w:rsidRDefault="007B3626">
            <w:pPr>
              <w:pStyle w:val="ConsPlusNormal"/>
              <w:jc w:val="center"/>
            </w:pPr>
            <w:r>
              <w:t>21449042,00</w:t>
            </w:r>
          </w:p>
        </w:tc>
        <w:tc>
          <w:tcPr>
            <w:tcW w:w="1757" w:type="dxa"/>
            <w:vAlign w:val="center"/>
          </w:tcPr>
          <w:p w14:paraId="10748024" w14:textId="77777777" w:rsidR="007B3626" w:rsidRDefault="007B3626">
            <w:pPr>
              <w:pStyle w:val="ConsPlusNormal"/>
              <w:jc w:val="center"/>
            </w:pPr>
            <w:r>
              <w:t>6390,30</w:t>
            </w:r>
          </w:p>
        </w:tc>
        <w:tc>
          <w:tcPr>
            <w:tcW w:w="1814" w:type="dxa"/>
            <w:vAlign w:val="center"/>
          </w:tcPr>
          <w:p w14:paraId="60649029" w14:textId="77777777" w:rsidR="007B3626" w:rsidRDefault="007B3626">
            <w:pPr>
              <w:pStyle w:val="ConsPlusNormal"/>
              <w:jc w:val="center"/>
            </w:pPr>
            <w:r>
              <w:t>22728539,80</w:t>
            </w:r>
          </w:p>
        </w:tc>
        <w:tc>
          <w:tcPr>
            <w:tcW w:w="2154" w:type="dxa"/>
            <w:vAlign w:val="center"/>
          </w:tcPr>
          <w:p w14:paraId="0CFB5FBF" w14:textId="77777777" w:rsidR="007B3626" w:rsidRDefault="007B3626">
            <w:pPr>
              <w:pStyle w:val="ConsPlusNormal"/>
              <w:jc w:val="center"/>
            </w:pPr>
            <w:r>
              <w:t>6771,50</w:t>
            </w:r>
          </w:p>
        </w:tc>
      </w:tr>
      <w:tr w:rsidR="007B3626" w14:paraId="0E87211C" w14:textId="77777777">
        <w:tc>
          <w:tcPr>
            <w:tcW w:w="3175" w:type="dxa"/>
            <w:vAlign w:val="bottom"/>
          </w:tcPr>
          <w:p w14:paraId="42FA0FAA" w14:textId="77777777" w:rsidR="007B3626" w:rsidRDefault="007B3626">
            <w:pPr>
              <w:pStyle w:val="ConsPlusNormal"/>
              <w:jc w:val="both"/>
            </w:pPr>
            <w:r>
              <w:t xml:space="preserve">II. Стоимость Территориальной программы ОМС, всего </w:t>
            </w:r>
            <w:hyperlink w:anchor="P5018">
              <w:r>
                <w:rPr>
                  <w:color w:val="0000FF"/>
                </w:rPr>
                <w:t>&lt;**&gt;</w:t>
              </w:r>
            </w:hyperlink>
            <w:r>
              <w:t xml:space="preserve"> (сумма </w:t>
            </w:r>
            <w:hyperlink w:anchor="P4923">
              <w:r>
                <w:rPr>
                  <w:color w:val="0000FF"/>
                </w:rPr>
                <w:t>строк 04</w:t>
              </w:r>
            </w:hyperlink>
            <w:r>
              <w:t xml:space="preserve"> + </w:t>
            </w:r>
            <w:hyperlink w:anchor="P4963">
              <w:r>
                <w:rPr>
                  <w:color w:val="0000FF"/>
                </w:rPr>
                <w:t>08</w:t>
              </w:r>
            </w:hyperlink>
            <w:r>
              <w:t>)</w:t>
            </w:r>
          </w:p>
        </w:tc>
        <w:tc>
          <w:tcPr>
            <w:tcW w:w="1304" w:type="dxa"/>
            <w:vAlign w:val="center"/>
          </w:tcPr>
          <w:p w14:paraId="0E37C34E" w14:textId="77777777" w:rsidR="007B3626" w:rsidRDefault="007B3626">
            <w:pPr>
              <w:pStyle w:val="ConsPlusNormal"/>
              <w:jc w:val="center"/>
            </w:pPr>
            <w:bookmarkStart w:id="6" w:name="P4912"/>
            <w:bookmarkEnd w:id="6"/>
            <w:r>
              <w:t>03</w:t>
            </w:r>
          </w:p>
        </w:tc>
        <w:tc>
          <w:tcPr>
            <w:tcW w:w="1587" w:type="dxa"/>
            <w:vAlign w:val="center"/>
          </w:tcPr>
          <w:p w14:paraId="0C4C32F3" w14:textId="77777777" w:rsidR="007B3626" w:rsidRDefault="007B3626">
            <w:pPr>
              <w:pStyle w:val="ConsPlusNormal"/>
              <w:jc w:val="center"/>
            </w:pPr>
            <w:r>
              <w:t>86853888,34</w:t>
            </w:r>
          </w:p>
        </w:tc>
        <w:tc>
          <w:tcPr>
            <w:tcW w:w="1701" w:type="dxa"/>
            <w:vAlign w:val="center"/>
          </w:tcPr>
          <w:p w14:paraId="624B3CD0" w14:textId="77777777" w:rsidR="007B3626" w:rsidRDefault="007B3626">
            <w:pPr>
              <w:pStyle w:val="ConsPlusNormal"/>
              <w:jc w:val="center"/>
            </w:pPr>
            <w:r>
              <w:t>25573,65</w:t>
            </w:r>
          </w:p>
        </w:tc>
        <w:tc>
          <w:tcPr>
            <w:tcW w:w="1587" w:type="dxa"/>
            <w:vAlign w:val="center"/>
          </w:tcPr>
          <w:p w14:paraId="7B68DBAA" w14:textId="77777777" w:rsidR="007B3626" w:rsidRDefault="007B3626">
            <w:pPr>
              <w:pStyle w:val="ConsPlusNormal"/>
              <w:jc w:val="center"/>
            </w:pPr>
            <w:r>
              <w:t>893387,95</w:t>
            </w:r>
          </w:p>
        </w:tc>
        <w:tc>
          <w:tcPr>
            <w:tcW w:w="1247" w:type="dxa"/>
            <w:vAlign w:val="center"/>
          </w:tcPr>
          <w:p w14:paraId="00BFFC60" w14:textId="77777777" w:rsidR="007B3626" w:rsidRDefault="007B3626">
            <w:pPr>
              <w:pStyle w:val="ConsPlusNormal"/>
              <w:jc w:val="center"/>
            </w:pPr>
            <w:r>
              <w:t>266,16</w:t>
            </w:r>
          </w:p>
        </w:tc>
        <w:tc>
          <w:tcPr>
            <w:tcW w:w="1701" w:type="dxa"/>
            <w:vAlign w:val="center"/>
          </w:tcPr>
          <w:p w14:paraId="6041ACD7" w14:textId="77777777" w:rsidR="007B3626" w:rsidRDefault="007B3626">
            <w:pPr>
              <w:pStyle w:val="ConsPlusNormal"/>
              <w:jc w:val="center"/>
            </w:pPr>
            <w:r>
              <w:t>93782707,15</w:t>
            </w:r>
          </w:p>
        </w:tc>
        <w:tc>
          <w:tcPr>
            <w:tcW w:w="1757" w:type="dxa"/>
            <w:vAlign w:val="center"/>
          </w:tcPr>
          <w:p w14:paraId="52909643" w14:textId="77777777" w:rsidR="007B3626" w:rsidRDefault="007B3626">
            <w:pPr>
              <w:pStyle w:val="ConsPlusNormal"/>
              <w:jc w:val="center"/>
            </w:pPr>
            <w:r>
              <w:t>27613,79</w:t>
            </w:r>
          </w:p>
        </w:tc>
        <w:tc>
          <w:tcPr>
            <w:tcW w:w="1814" w:type="dxa"/>
            <w:vAlign w:val="center"/>
          </w:tcPr>
          <w:p w14:paraId="0FE16BB3" w14:textId="77777777" w:rsidR="007B3626" w:rsidRDefault="007B3626">
            <w:pPr>
              <w:pStyle w:val="ConsPlusNormal"/>
              <w:jc w:val="center"/>
            </w:pPr>
            <w:r>
              <w:t>100649327,25</w:t>
            </w:r>
          </w:p>
        </w:tc>
        <w:tc>
          <w:tcPr>
            <w:tcW w:w="2154" w:type="dxa"/>
            <w:vAlign w:val="center"/>
          </w:tcPr>
          <w:p w14:paraId="55ED5FF5" w14:textId="77777777" w:rsidR="007B3626" w:rsidRDefault="007B3626">
            <w:pPr>
              <w:pStyle w:val="ConsPlusNormal"/>
              <w:jc w:val="center"/>
            </w:pPr>
            <w:r>
              <w:t>29635,63</w:t>
            </w:r>
          </w:p>
        </w:tc>
      </w:tr>
      <w:tr w:rsidR="007B3626" w14:paraId="694F3253" w14:textId="77777777">
        <w:tc>
          <w:tcPr>
            <w:tcW w:w="3175" w:type="dxa"/>
            <w:vAlign w:val="bottom"/>
          </w:tcPr>
          <w:p w14:paraId="710DE03F" w14:textId="77777777" w:rsidR="007B3626" w:rsidRDefault="007B3626">
            <w:pPr>
              <w:pStyle w:val="ConsPlusNormal"/>
              <w:jc w:val="both"/>
            </w:pPr>
            <w:r>
              <w:t>1. Стоимость</w:t>
            </w:r>
          </w:p>
          <w:p w14:paraId="3C60D01E" w14:textId="77777777" w:rsidR="007B3626" w:rsidRDefault="007B3626">
            <w:pPr>
              <w:pStyle w:val="ConsPlusNormal"/>
              <w:jc w:val="both"/>
            </w:pPr>
            <w:r>
              <w:t xml:space="preserve">Территориальной программы ОМС за счет средств ОМС в рамках Базовой программы ОМС </w:t>
            </w:r>
            <w:hyperlink w:anchor="P5018">
              <w:r>
                <w:rPr>
                  <w:color w:val="0000FF"/>
                </w:rPr>
                <w:t>&lt;**&gt;</w:t>
              </w:r>
            </w:hyperlink>
            <w:r>
              <w:t xml:space="preserve"> (сумма </w:t>
            </w:r>
            <w:hyperlink w:anchor="P4933">
              <w:r>
                <w:rPr>
                  <w:color w:val="0000FF"/>
                </w:rPr>
                <w:t>строк 05</w:t>
              </w:r>
            </w:hyperlink>
            <w:r>
              <w:t xml:space="preserve"> + </w:t>
            </w:r>
            <w:hyperlink w:anchor="P4943">
              <w:r>
                <w:rPr>
                  <w:color w:val="0000FF"/>
                </w:rPr>
                <w:t>06</w:t>
              </w:r>
            </w:hyperlink>
            <w:r>
              <w:t xml:space="preserve"> + </w:t>
            </w:r>
            <w:hyperlink w:anchor="P4953">
              <w:r>
                <w:rPr>
                  <w:color w:val="0000FF"/>
                </w:rPr>
                <w:t>07</w:t>
              </w:r>
            </w:hyperlink>
            <w:r>
              <w:t>), в том числе:</w:t>
            </w:r>
          </w:p>
        </w:tc>
        <w:tc>
          <w:tcPr>
            <w:tcW w:w="1304" w:type="dxa"/>
            <w:vAlign w:val="center"/>
          </w:tcPr>
          <w:p w14:paraId="691CD2DB" w14:textId="77777777" w:rsidR="007B3626" w:rsidRDefault="007B3626">
            <w:pPr>
              <w:pStyle w:val="ConsPlusNormal"/>
              <w:jc w:val="center"/>
            </w:pPr>
            <w:bookmarkStart w:id="7" w:name="P4923"/>
            <w:bookmarkEnd w:id="7"/>
            <w:r>
              <w:t>04</w:t>
            </w:r>
          </w:p>
        </w:tc>
        <w:tc>
          <w:tcPr>
            <w:tcW w:w="1587" w:type="dxa"/>
            <w:vAlign w:val="center"/>
          </w:tcPr>
          <w:p w14:paraId="11D21219" w14:textId="77777777" w:rsidR="007B3626" w:rsidRDefault="007B3626">
            <w:pPr>
              <w:pStyle w:val="ConsPlusNormal"/>
              <w:jc w:val="center"/>
            </w:pPr>
            <w:r>
              <w:t>85960500,39</w:t>
            </w:r>
          </w:p>
        </w:tc>
        <w:tc>
          <w:tcPr>
            <w:tcW w:w="1701" w:type="dxa"/>
            <w:vAlign w:val="center"/>
          </w:tcPr>
          <w:p w14:paraId="430D0A32" w14:textId="77777777" w:rsidR="007B3626" w:rsidRDefault="007B3626">
            <w:pPr>
              <w:pStyle w:val="ConsPlusNormal"/>
              <w:jc w:val="center"/>
            </w:pPr>
            <w:r>
              <w:t>25310,60</w:t>
            </w:r>
          </w:p>
        </w:tc>
        <w:tc>
          <w:tcPr>
            <w:tcW w:w="1587" w:type="dxa"/>
            <w:vAlign w:val="center"/>
          </w:tcPr>
          <w:p w14:paraId="664CF415" w14:textId="77777777" w:rsidR="007B3626" w:rsidRDefault="007B3626">
            <w:pPr>
              <w:pStyle w:val="ConsPlusNormal"/>
              <w:jc w:val="center"/>
            </w:pPr>
            <w:r>
              <w:t>X</w:t>
            </w:r>
          </w:p>
        </w:tc>
        <w:tc>
          <w:tcPr>
            <w:tcW w:w="1247" w:type="dxa"/>
            <w:vAlign w:val="center"/>
          </w:tcPr>
          <w:p w14:paraId="313CB441" w14:textId="77777777" w:rsidR="007B3626" w:rsidRDefault="007B3626">
            <w:pPr>
              <w:pStyle w:val="ConsPlusNormal"/>
              <w:jc w:val="center"/>
            </w:pPr>
            <w:r>
              <w:t>X</w:t>
            </w:r>
          </w:p>
        </w:tc>
        <w:tc>
          <w:tcPr>
            <w:tcW w:w="1701" w:type="dxa"/>
            <w:vAlign w:val="center"/>
          </w:tcPr>
          <w:p w14:paraId="00DBE74D" w14:textId="77777777" w:rsidR="007B3626" w:rsidRDefault="007B3626">
            <w:pPr>
              <w:pStyle w:val="ConsPlusNormal"/>
              <w:jc w:val="center"/>
            </w:pPr>
            <w:r>
              <w:t>92889319,20</w:t>
            </w:r>
          </w:p>
        </w:tc>
        <w:tc>
          <w:tcPr>
            <w:tcW w:w="1757" w:type="dxa"/>
            <w:vAlign w:val="center"/>
          </w:tcPr>
          <w:p w14:paraId="0F45259B" w14:textId="77777777" w:rsidR="007B3626" w:rsidRDefault="007B3626">
            <w:pPr>
              <w:pStyle w:val="ConsPlusNormal"/>
              <w:jc w:val="center"/>
            </w:pPr>
            <w:r>
              <w:t>27350,74</w:t>
            </w:r>
          </w:p>
        </w:tc>
        <w:tc>
          <w:tcPr>
            <w:tcW w:w="1814" w:type="dxa"/>
            <w:vAlign w:val="center"/>
          </w:tcPr>
          <w:p w14:paraId="6AC05A5D" w14:textId="77777777" w:rsidR="007B3626" w:rsidRDefault="007B3626">
            <w:pPr>
              <w:pStyle w:val="ConsPlusNormal"/>
              <w:jc w:val="center"/>
            </w:pPr>
            <w:r>
              <w:t>99755939,30</w:t>
            </w:r>
          </w:p>
        </w:tc>
        <w:tc>
          <w:tcPr>
            <w:tcW w:w="2154" w:type="dxa"/>
            <w:vAlign w:val="center"/>
          </w:tcPr>
          <w:p w14:paraId="705789D2" w14:textId="77777777" w:rsidR="007B3626" w:rsidRDefault="007B3626">
            <w:pPr>
              <w:pStyle w:val="ConsPlusNormal"/>
              <w:jc w:val="center"/>
            </w:pPr>
            <w:r>
              <w:t>29372,58</w:t>
            </w:r>
          </w:p>
        </w:tc>
      </w:tr>
      <w:tr w:rsidR="007B3626" w14:paraId="5CB44E4D" w14:textId="77777777">
        <w:tc>
          <w:tcPr>
            <w:tcW w:w="3175" w:type="dxa"/>
            <w:vAlign w:val="bottom"/>
          </w:tcPr>
          <w:p w14:paraId="1E4A8FDE" w14:textId="77777777" w:rsidR="007B3626" w:rsidRDefault="007B3626">
            <w:pPr>
              <w:pStyle w:val="ConsPlusNormal"/>
              <w:jc w:val="both"/>
            </w:pPr>
            <w:r>
              <w:t xml:space="preserve">1.1) субвенции из бюджета ФОМС </w:t>
            </w:r>
            <w:hyperlink w:anchor="P5018">
              <w:r>
                <w:rPr>
                  <w:color w:val="0000FF"/>
                </w:rPr>
                <w:t>&lt;**&gt;</w:t>
              </w:r>
            </w:hyperlink>
          </w:p>
        </w:tc>
        <w:tc>
          <w:tcPr>
            <w:tcW w:w="1304" w:type="dxa"/>
            <w:vAlign w:val="center"/>
          </w:tcPr>
          <w:p w14:paraId="2D7DF8D6" w14:textId="77777777" w:rsidR="007B3626" w:rsidRDefault="007B3626">
            <w:pPr>
              <w:pStyle w:val="ConsPlusNormal"/>
              <w:jc w:val="center"/>
            </w:pPr>
            <w:bookmarkStart w:id="8" w:name="P4933"/>
            <w:bookmarkEnd w:id="8"/>
            <w:r>
              <w:t>05</w:t>
            </w:r>
          </w:p>
        </w:tc>
        <w:tc>
          <w:tcPr>
            <w:tcW w:w="1587" w:type="dxa"/>
            <w:vAlign w:val="center"/>
          </w:tcPr>
          <w:p w14:paraId="54C004A1" w14:textId="77777777" w:rsidR="007B3626" w:rsidRDefault="007B3626">
            <w:pPr>
              <w:pStyle w:val="ConsPlusNormal"/>
              <w:jc w:val="center"/>
            </w:pPr>
            <w:r>
              <w:t>85950519,70</w:t>
            </w:r>
          </w:p>
        </w:tc>
        <w:tc>
          <w:tcPr>
            <w:tcW w:w="1701" w:type="dxa"/>
            <w:vAlign w:val="center"/>
          </w:tcPr>
          <w:p w14:paraId="657E7AFD" w14:textId="77777777" w:rsidR="007B3626" w:rsidRDefault="007B3626">
            <w:pPr>
              <w:pStyle w:val="ConsPlusNormal"/>
              <w:jc w:val="center"/>
            </w:pPr>
            <w:r>
              <w:t>25307,66</w:t>
            </w:r>
          </w:p>
        </w:tc>
        <w:tc>
          <w:tcPr>
            <w:tcW w:w="1587" w:type="dxa"/>
            <w:vAlign w:val="center"/>
          </w:tcPr>
          <w:p w14:paraId="40412855" w14:textId="77777777" w:rsidR="007B3626" w:rsidRDefault="007B3626">
            <w:pPr>
              <w:pStyle w:val="ConsPlusNormal"/>
              <w:jc w:val="center"/>
            </w:pPr>
            <w:r>
              <w:t>X</w:t>
            </w:r>
          </w:p>
        </w:tc>
        <w:tc>
          <w:tcPr>
            <w:tcW w:w="1247" w:type="dxa"/>
            <w:vAlign w:val="center"/>
          </w:tcPr>
          <w:p w14:paraId="1EB5185A" w14:textId="77777777" w:rsidR="007B3626" w:rsidRDefault="007B3626">
            <w:pPr>
              <w:pStyle w:val="ConsPlusNormal"/>
              <w:jc w:val="center"/>
            </w:pPr>
            <w:r>
              <w:t>X</w:t>
            </w:r>
          </w:p>
        </w:tc>
        <w:tc>
          <w:tcPr>
            <w:tcW w:w="1701" w:type="dxa"/>
            <w:vAlign w:val="center"/>
          </w:tcPr>
          <w:p w14:paraId="2473F583" w14:textId="77777777" w:rsidR="007B3626" w:rsidRDefault="007B3626">
            <w:pPr>
              <w:pStyle w:val="ConsPlusNormal"/>
              <w:jc w:val="center"/>
            </w:pPr>
            <w:r>
              <w:t>92889273,00</w:t>
            </w:r>
          </w:p>
        </w:tc>
        <w:tc>
          <w:tcPr>
            <w:tcW w:w="1757" w:type="dxa"/>
            <w:vAlign w:val="center"/>
          </w:tcPr>
          <w:p w14:paraId="0F9E5AA4" w14:textId="77777777" w:rsidR="007B3626" w:rsidRDefault="007B3626">
            <w:pPr>
              <w:pStyle w:val="ConsPlusNormal"/>
              <w:jc w:val="center"/>
            </w:pPr>
            <w:r>
              <w:t>27350,73</w:t>
            </w:r>
          </w:p>
        </w:tc>
        <w:tc>
          <w:tcPr>
            <w:tcW w:w="1814" w:type="dxa"/>
            <w:vAlign w:val="center"/>
          </w:tcPr>
          <w:p w14:paraId="4907F3F5" w14:textId="77777777" w:rsidR="007B3626" w:rsidRDefault="007B3626">
            <w:pPr>
              <w:pStyle w:val="ConsPlusNormal"/>
              <w:jc w:val="center"/>
            </w:pPr>
            <w:r>
              <w:t>99755893,10</w:t>
            </w:r>
          </w:p>
        </w:tc>
        <w:tc>
          <w:tcPr>
            <w:tcW w:w="2154" w:type="dxa"/>
            <w:vAlign w:val="center"/>
          </w:tcPr>
          <w:p w14:paraId="5126E88D" w14:textId="77777777" w:rsidR="007B3626" w:rsidRDefault="007B3626">
            <w:pPr>
              <w:pStyle w:val="ConsPlusNormal"/>
              <w:jc w:val="center"/>
            </w:pPr>
            <w:r>
              <w:t>29372,57</w:t>
            </w:r>
          </w:p>
        </w:tc>
      </w:tr>
      <w:tr w:rsidR="007B3626" w14:paraId="68599A68" w14:textId="77777777">
        <w:tc>
          <w:tcPr>
            <w:tcW w:w="3175" w:type="dxa"/>
            <w:vAlign w:val="bottom"/>
          </w:tcPr>
          <w:p w14:paraId="0C2CBB17" w14:textId="77777777" w:rsidR="007B3626" w:rsidRDefault="007B3626">
            <w:pPr>
              <w:pStyle w:val="ConsPlusNormal"/>
              <w:jc w:val="both"/>
            </w:pPr>
            <w:r>
              <w:lastRenderedPageBreak/>
              <w:t>1.2) межбюджетные трансферты из бюджета Челябинской области на финансовое обеспечение Территориальной программы ОМС в случае установления дополнительного объема страхового обеспечения по страховым случаям, установленным Базовой программой ОМС</w:t>
            </w:r>
          </w:p>
        </w:tc>
        <w:tc>
          <w:tcPr>
            <w:tcW w:w="1304" w:type="dxa"/>
            <w:vAlign w:val="center"/>
          </w:tcPr>
          <w:p w14:paraId="2B12100A" w14:textId="77777777" w:rsidR="007B3626" w:rsidRDefault="007B3626">
            <w:pPr>
              <w:pStyle w:val="ConsPlusNormal"/>
              <w:jc w:val="center"/>
            </w:pPr>
            <w:bookmarkStart w:id="9" w:name="P4943"/>
            <w:bookmarkEnd w:id="9"/>
            <w:r>
              <w:t>06</w:t>
            </w:r>
          </w:p>
        </w:tc>
        <w:tc>
          <w:tcPr>
            <w:tcW w:w="1587" w:type="dxa"/>
            <w:vAlign w:val="center"/>
          </w:tcPr>
          <w:p w14:paraId="6EFE0953" w14:textId="77777777" w:rsidR="007B3626" w:rsidRDefault="007B3626">
            <w:pPr>
              <w:pStyle w:val="ConsPlusNormal"/>
              <w:jc w:val="center"/>
            </w:pPr>
            <w:r>
              <w:t>0,00</w:t>
            </w:r>
          </w:p>
        </w:tc>
        <w:tc>
          <w:tcPr>
            <w:tcW w:w="1701" w:type="dxa"/>
            <w:vAlign w:val="center"/>
          </w:tcPr>
          <w:p w14:paraId="22B8B01D" w14:textId="77777777" w:rsidR="007B3626" w:rsidRDefault="007B3626">
            <w:pPr>
              <w:pStyle w:val="ConsPlusNormal"/>
              <w:jc w:val="center"/>
            </w:pPr>
            <w:r>
              <w:t>0,00</w:t>
            </w:r>
          </w:p>
        </w:tc>
        <w:tc>
          <w:tcPr>
            <w:tcW w:w="1587" w:type="dxa"/>
            <w:vAlign w:val="center"/>
          </w:tcPr>
          <w:p w14:paraId="2248FEDC" w14:textId="77777777" w:rsidR="007B3626" w:rsidRDefault="007B3626">
            <w:pPr>
              <w:pStyle w:val="ConsPlusNormal"/>
              <w:jc w:val="center"/>
            </w:pPr>
            <w:r>
              <w:t>0,00</w:t>
            </w:r>
          </w:p>
        </w:tc>
        <w:tc>
          <w:tcPr>
            <w:tcW w:w="1247" w:type="dxa"/>
            <w:vAlign w:val="center"/>
          </w:tcPr>
          <w:p w14:paraId="65660BD8" w14:textId="77777777" w:rsidR="007B3626" w:rsidRDefault="007B3626">
            <w:pPr>
              <w:pStyle w:val="ConsPlusNormal"/>
              <w:jc w:val="center"/>
            </w:pPr>
            <w:r>
              <w:t>0,00</w:t>
            </w:r>
          </w:p>
        </w:tc>
        <w:tc>
          <w:tcPr>
            <w:tcW w:w="1701" w:type="dxa"/>
            <w:vAlign w:val="center"/>
          </w:tcPr>
          <w:p w14:paraId="16E15A14" w14:textId="77777777" w:rsidR="007B3626" w:rsidRDefault="007B3626">
            <w:pPr>
              <w:pStyle w:val="ConsPlusNormal"/>
              <w:jc w:val="center"/>
            </w:pPr>
            <w:r>
              <w:t>0,00</w:t>
            </w:r>
          </w:p>
        </w:tc>
        <w:tc>
          <w:tcPr>
            <w:tcW w:w="1757" w:type="dxa"/>
            <w:vAlign w:val="center"/>
          </w:tcPr>
          <w:p w14:paraId="5E49675D" w14:textId="77777777" w:rsidR="007B3626" w:rsidRDefault="007B3626">
            <w:pPr>
              <w:pStyle w:val="ConsPlusNormal"/>
              <w:jc w:val="center"/>
            </w:pPr>
            <w:r>
              <w:t>0,00</w:t>
            </w:r>
          </w:p>
        </w:tc>
        <w:tc>
          <w:tcPr>
            <w:tcW w:w="1814" w:type="dxa"/>
            <w:vAlign w:val="center"/>
          </w:tcPr>
          <w:p w14:paraId="410F3A2B" w14:textId="77777777" w:rsidR="007B3626" w:rsidRDefault="007B3626">
            <w:pPr>
              <w:pStyle w:val="ConsPlusNormal"/>
              <w:jc w:val="center"/>
            </w:pPr>
            <w:r>
              <w:t>0,00</w:t>
            </w:r>
          </w:p>
        </w:tc>
        <w:tc>
          <w:tcPr>
            <w:tcW w:w="2154" w:type="dxa"/>
            <w:vAlign w:val="center"/>
          </w:tcPr>
          <w:p w14:paraId="0037663B" w14:textId="77777777" w:rsidR="007B3626" w:rsidRDefault="007B3626">
            <w:pPr>
              <w:pStyle w:val="ConsPlusNormal"/>
              <w:jc w:val="center"/>
            </w:pPr>
            <w:r>
              <w:t>0,00</w:t>
            </w:r>
          </w:p>
        </w:tc>
      </w:tr>
      <w:tr w:rsidR="007B3626" w14:paraId="4F5297A0" w14:textId="77777777">
        <w:tc>
          <w:tcPr>
            <w:tcW w:w="3175" w:type="dxa"/>
            <w:vAlign w:val="bottom"/>
          </w:tcPr>
          <w:p w14:paraId="508571BB" w14:textId="77777777" w:rsidR="007B3626" w:rsidRDefault="007B3626">
            <w:pPr>
              <w:pStyle w:val="ConsPlusNormal"/>
              <w:jc w:val="both"/>
            </w:pPr>
            <w:r>
              <w:t>1.3) прочие поступления</w:t>
            </w:r>
          </w:p>
        </w:tc>
        <w:tc>
          <w:tcPr>
            <w:tcW w:w="1304" w:type="dxa"/>
            <w:vAlign w:val="center"/>
          </w:tcPr>
          <w:p w14:paraId="2A68F504" w14:textId="77777777" w:rsidR="007B3626" w:rsidRDefault="007B3626">
            <w:pPr>
              <w:pStyle w:val="ConsPlusNormal"/>
              <w:jc w:val="center"/>
            </w:pPr>
            <w:bookmarkStart w:id="10" w:name="P4953"/>
            <w:bookmarkEnd w:id="10"/>
            <w:r>
              <w:t>07</w:t>
            </w:r>
          </w:p>
        </w:tc>
        <w:tc>
          <w:tcPr>
            <w:tcW w:w="1587" w:type="dxa"/>
            <w:vAlign w:val="center"/>
          </w:tcPr>
          <w:p w14:paraId="178C6B61" w14:textId="77777777" w:rsidR="007B3626" w:rsidRDefault="007B3626">
            <w:pPr>
              <w:pStyle w:val="ConsPlusNormal"/>
              <w:jc w:val="center"/>
            </w:pPr>
            <w:r>
              <w:t>9980,69</w:t>
            </w:r>
          </w:p>
        </w:tc>
        <w:tc>
          <w:tcPr>
            <w:tcW w:w="1701" w:type="dxa"/>
            <w:vAlign w:val="center"/>
          </w:tcPr>
          <w:p w14:paraId="01002250" w14:textId="77777777" w:rsidR="007B3626" w:rsidRDefault="007B3626">
            <w:pPr>
              <w:pStyle w:val="ConsPlusNormal"/>
              <w:jc w:val="center"/>
            </w:pPr>
            <w:r>
              <w:t>2,94</w:t>
            </w:r>
          </w:p>
        </w:tc>
        <w:tc>
          <w:tcPr>
            <w:tcW w:w="1587" w:type="dxa"/>
            <w:vAlign w:val="center"/>
          </w:tcPr>
          <w:p w14:paraId="7D3101C5" w14:textId="77777777" w:rsidR="007B3626" w:rsidRDefault="007B3626">
            <w:pPr>
              <w:pStyle w:val="ConsPlusNormal"/>
              <w:jc w:val="center"/>
            </w:pPr>
            <w:r>
              <w:t>X</w:t>
            </w:r>
          </w:p>
        </w:tc>
        <w:tc>
          <w:tcPr>
            <w:tcW w:w="1247" w:type="dxa"/>
            <w:vAlign w:val="center"/>
          </w:tcPr>
          <w:p w14:paraId="5C1DD0F0" w14:textId="77777777" w:rsidR="007B3626" w:rsidRDefault="007B3626">
            <w:pPr>
              <w:pStyle w:val="ConsPlusNormal"/>
              <w:jc w:val="center"/>
            </w:pPr>
            <w:r>
              <w:t>X</w:t>
            </w:r>
          </w:p>
        </w:tc>
        <w:tc>
          <w:tcPr>
            <w:tcW w:w="1701" w:type="dxa"/>
            <w:vAlign w:val="center"/>
          </w:tcPr>
          <w:p w14:paraId="7EE55BA1" w14:textId="77777777" w:rsidR="007B3626" w:rsidRDefault="007B3626">
            <w:pPr>
              <w:pStyle w:val="ConsPlusNormal"/>
              <w:jc w:val="center"/>
            </w:pPr>
            <w:r>
              <w:t>46,20</w:t>
            </w:r>
          </w:p>
        </w:tc>
        <w:tc>
          <w:tcPr>
            <w:tcW w:w="1757" w:type="dxa"/>
            <w:vAlign w:val="center"/>
          </w:tcPr>
          <w:p w14:paraId="3FF92487" w14:textId="77777777" w:rsidR="007B3626" w:rsidRDefault="007B3626">
            <w:pPr>
              <w:pStyle w:val="ConsPlusNormal"/>
              <w:jc w:val="center"/>
            </w:pPr>
            <w:r>
              <w:t>0,01</w:t>
            </w:r>
          </w:p>
        </w:tc>
        <w:tc>
          <w:tcPr>
            <w:tcW w:w="1814" w:type="dxa"/>
            <w:vAlign w:val="center"/>
          </w:tcPr>
          <w:p w14:paraId="53FB1E64" w14:textId="77777777" w:rsidR="007B3626" w:rsidRDefault="007B3626">
            <w:pPr>
              <w:pStyle w:val="ConsPlusNormal"/>
              <w:jc w:val="center"/>
            </w:pPr>
            <w:r>
              <w:t>46,20</w:t>
            </w:r>
          </w:p>
        </w:tc>
        <w:tc>
          <w:tcPr>
            <w:tcW w:w="2154" w:type="dxa"/>
            <w:vAlign w:val="center"/>
          </w:tcPr>
          <w:p w14:paraId="63C9C9E1" w14:textId="77777777" w:rsidR="007B3626" w:rsidRDefault="007B3626">
            <w:pPr>
              <w:pStyle w:val="ConsPlusNormal"/>
              <w:jc w:val="center"/>
            </w:pPr>
            <w:r>
              <w:t>0,01</w:t>
            </w:r>
          </w:p>
        </w:tc>
      </w:tr>
      <w:tr w:rsidR="007B3626" w14:paraId="22134F7B" w14:textId="77777777">
        <w:tc>
          <w:tcPr>
            <w:tcW w:w="3175" w:type="dxa"/>
            <w:vAlign w:val="bottom"/>
          </w:tcPr>
          <w:p w14:paraId="2E8FBBA1" w14:textId="77777777" w:rsidR="007B3626" w:rsidRDefault="007B3626">
            <w:pPr>
              <w:pStyle w:val="ConsPlusNormal"/>
              <w:jc w:val="both"/>
            </w:pPr>
            <w:r>
              <w:t>2. Межбюджетные трансферты из бюджета Челябинской области на финансовое обеспечение дополнительных видов и условий оказания медицинской помощи, предоставляемых в дополнение к установленным Базовой программой ОМС, из них:</w:t>
            </w:r>
          </w:p>
        </w:tc>
        <w:tc>
          <w:tcPr>
            <w:tcW w:w="1304" w:type="dxa"/>
            <w:vAlign w:val="center"/>
          </w:tcPr>
          <w:p w14:paraId="5B1DD58B" w14:textId="77777777" w:rsidR="007B3626" w:rsidRDefault="007B3626">
            <w:pPr>
              <w:pStyle w:val="ConsPlusNormal"/>
              <w:jc w:val="center"/>
            </w:pPr>
            <w:bookmarkStart w:id="11" w:name="P4963"/>
            <w:bookmarkEnd w:id="11"/>
            <w:r>
              <w:t>08</w:t>
            </w:r>
          </w:p>
        </w:tc>
        <w:tc>
          <w:tcPr>
            <w:tcW w:w="1587" w:type="dxa"/>
            <w:vAlign w:val="center"/>
          </w:tcPr>
          <w:p w14:paraId="22962F55" w14:textId="77777777" w:rsidR="007B3626" w:rsidRDefault="007B3626">
            <w:pPr>
              <w:pStyle w:val="ConsPlusNormal"/>
              <w:jc w:val="center"/>
            </w:pPr>
            <w:r>
              <w:t>893387,95</w:t>
            </w:r>
          </w:p>
        </w:tc>
        <w:tc>
          <w:tcPr>
            <w:tcW w:w="1701" w:type="dxa"/>
            <w:vAlign w:val="center"/>
          </w:tcPr>
          <w:p w14:paraId="76A290B0" w14:textId="77777777" w:rsidR="007B3626" w:rsidRDefault="007B3626">
            <w:pPr>
              <w:pStyle w:val="ConsPlusNormal"/>
              <w:jc w:val="center"/>
            </w:pPr>
            <w:r>
              <w:t>263,05</w:t>
            </w:r>
          </w:p>
        </w:tc>
        <w:tc>
          <w:tcPr>
            <w:tcW w:w="1587" w:type="dxa"/>
            <w:vAlign w:val="center"/>
          </w:tcPr>
          <w:p w14:paraId="5595B4B6" w14:textId="77777777" w:rsidR="007B3626" w:rsidRDefault="007B3626">
            <w:pPr>
              <w:pStyle w:val="ConsPlusNormal"/>
              <w:jc w:val="center"/>
            </w:pPr>
            <w:r>
              <w:t>893387,95</w:t>
            </w:r>
          </w:p>
        </w:tc>
        <w:tc>
          <w:tcPr>
            <w:tcW w:w="1247" w:type="dxa"/>
            <w:vAlign w:val="center"/>
          </w:tcPr>
          <w:p w14:paraId="6B427EDC" w14:textId="77777777" w:rsidR="007B3626" w:rsidRDefault="007B3626">
            <w:pPr>
              <w:pStyle w:val="ConsPlusNormal"/>
              <w:jc w:val="center"/>
            </w:pPr>
            <w:r>
              <w:t>266,16</w:t>
            </w:r>
          </w:p>
        </w:tc>
        <w:tc>
          <w:tcPr>
            <w:tcW w:w="1701" w:type="dxa"/>
            <w:vAlign w:val="center"/>
          </w:tcPr>
          <w:p w14:paraId="7109A878" w14:textId="77777777" w:rsidR="007B3626" w:rsidRDefault="007B3626">
            <w:pPr>
              <w:pStyle w:val="ConsPlusNormal"/>
              <w:jc w:val="center"/>
            </w:pPr>
            <w:r>
              <w:t>893387,95</w:t>
            </w:r>
          </w:p>
        </w:tc>
        <w:tc>
          <w:tcPr>
            <w:tcW w:w="1757" w:type="dxa"/>
            <w:vAlign w:val="center"/>
          </w:tcPr>
          <w:p w14:paraId="1A90E8D3" w14:textId="77777777" w:rsidR="007B3626" w:rsidRDefault="007B3626">
            <w:pPr>
              <w:pStyle w:val="ConsPlusNormal"/>
              <w:jc w:val="center"/>
            </w:pPr>
            <w:r>
              <w:t>263,05</w:t>
            </w:r>
          </w:p>
        </w:tc>
        <w:tc>
          <w:tcPr>
            <w:tcW w:w="1814" w:type="dxa"/>
            <w:vAlign w:val="center"/>
          </w:tcPr>
          <w:p w14:paraId="4440A96A" w14:textId="77777777" w:rsidR="007B3626" w:rsidRDefault="007B3626">
            <w:pPr>
              <w:pStyle w:val="ConsPlusNormal"/>
              <w:jc w:val="center"/>
            </w:pPr>
            <w:r>
              <w:t>893387,95</w:t>
            </w:r>
          </w:p>
        </w:tc>
        <w:tc>
          <w:tcPr>
            <w:tcW w:w="2154" w:type="dxa"/>
            <w:vAlign w:val="center"/>
          </w:tcPr>
          <w:p w14:paraId="7FB01B46" w14:textId="77777777" w:rsidR="007B3626" w:rsidRDefault="007B3626">
            <w:pPr>
              <w:pStyle w:val="ConsPlusNormal"/>
              <w:jc w:val="center"/>
            </w:pPr>
            <w:r>
              <w:t>263,05</w:t>
            </w:r>
          </w:p>
        </w:tc>
      </w:tr>
      <w:tr w:rsidR="007B3626" w14:paraId="47728B9C" w14:textId="77777777">
        <w:tc>
          <w:tcPr>
            <w:tcW w:w="3175" w:type="dxa"/>
            <w:vAlign w:val="bottom"/>
          </w:tcPr>
          <w:p w14:paraId="59DCEFAF" w14:textId="77777777" w:rsidR="007B3626" w:rsidRDefault="007B3626">
            <w:pPr>
              <w:pStyle w:val="ConsPlusNormal"/>
              <w:jc w:val="both"/>
            </w:pPr>
            <w:r>
              <w:t xml:space="preserve">2.1) межбюджетные трансферты, передаваемые из бюджета Челябинской области в бюджет территориального фонда обязательного </w:t>
            </w:r>
            <w:r>
              <w:lastRenderedPageBreak/>
              <w:t>медицинского страхования Челябинской области на финансовое обеспечение дополнительных видов и условий оказания медицинской помощи, предоставляемых в дополнение к установленным Базовой программой ОМС</w:t>
            </w:r>
          </w:p>
        </w:tc>
        <w:tc>
          <w:tcPr>
            <w:tcW w:w="1304" w:type="dxa"/>
            <w:vAlign w:val="center"/>
          </w:tcPr>
          <w:p w14:paraId="0BE3E9CA" w14:textId="77777777" w:rsidR="007B3626" w:rsidRDefault="007B3626">
            <w:pPr>
              <w:pStyle w:val="ConsPlusNormal"/>
              <w:jc w:val="center"/>
            </w:pPr>
            <w:r>
              <w:lastRenderedPageBreak/>
              <w:t>09</w:t>
            </w:r>
          </w:p>
        </w:tc>
        <w:tc>
          <w:tcPr>
            <w:tcW w:w="1587" w:type="dxa"/>
            <w:vAlign w:val="center"/>
          </w:tcPr>
          <w:p w14:paraId="418C9C5C" w14:textId="77777777" w:rsidR="007B3626" w:rsidRDefault="007B3626">
            <w:pPr>
              <w:pStyle w:val="ConsPlusNormal"/>
              <w:jc w:val="center"/>
            </w:pPr>
            <w:r>
              <w:t>703387,95</w:t>
            </w:r>
          </w:p>
        </w:tc>
        <w:tc>
          <w:tcPr>
            <w:tcW w:w="1701" w:type="dxa"/>
            <w:vAlign w:val="center"/>
          </w:tcPr>
          <w:p w14:paraId="4A57552E" w14:textId="77777777" w:rsidR="007B3626" w:rsidRDefault="007B3626">
            <w:pPr>
              <w:pStyle w:val="ConsPlusNormal"/>
              <w:jc w:val="center"/>
            </w:pPr>
            <w:r>
              <w:t>207,11</w:t>
            </w:r>
          </w:p>
        </w:tc>
        <w:tc>
          <w:tcPr>
            <w:tcW w:w="1587" w:type="dxa"/>
            <w:vAlign w:val="center"/>
          </w:tcPr>
          <w:p w14:paraId="136BA4CC" w14:textId="77777777" w:rsidR="007B3626" w:rsidRDefault="007B3626">
            <w:pPr>
              <w:pStyle w:val="ConsPlusNormal"/>
              <w:jc w:val="center"/>
            </w:pPr>
            <w:r>
              <w:t>703387,95</w:t>
            </w:r>
          </w:p>
        </w:tc>
        <w:tc>
          <w:tcPr>
            <w:tcW w:w="1247" w:type="dxa"/>
            <w:vAlign w:val="center"/>
          </w:tcPr>
          <w:p w14:paraId="239DECD8" w14:textId="77777777" w:rsidR="007B3626" w:rsidRDefault="007B3626">
            <w:pPr>
              <w:pStyle w:val="ConsPlusNormal"/>
              <w:jc w:val="center"/>
            </w:pPr>
            <w:r>
              <w:t>209,56</w:t>
            </w:r>
          </w:p>
        </w:tc>
        <w:tc>
          <w:tcPr>
            <w:tcW w:w="1701" w:type="dxa"/>
            <w:vAlign w:val="center"/>
          </w:tcPr>
          <w:p w14:paraId="7C93DFED" w14:textId="77777777" w:rsidR="007B3626" w:rsidRDefault="007B3626">
            <w:pPr>
              <w:pStyle w:val="ConsPlusNormal"/>
              <w:jc w:val="center"/>
            </w:pPr>
            <w:r>
              <w:t>703387,95</w:t>
            </w:r>
          </w:p>
        </w:tc>
        <w:tc>
          <w:tcPr>
            <w:tcW w:w="1757" w:type="dxa"/>
            <w:vAlign w:val="center"/>
          </w:tcPr>
          <w:p w14:paraId="50026F8C" w14:textId="77777777" w:rsidR="007B3626" w:rsidRDefault="007B3626">
            <w:pPr>
              <w:pStyle w:val="ConsPlusNormal"/>
              <w:jc w:val="center"/>
            </w:pPr>
            <w:r>
              <w:t>207,11</w:t>
            </w:r>
          </w:p>
        </w:tc>
        <w:tc>
          <w:tcPr>
            <w:tcW w:w="1814" w:type="dxa"/>
            <w:vAlign w:val="center"/>
          </w:tcPr>
          <w:p w14:paraId="087E2FCB" w14:textId="77777777" w:rsidR="007B3626" w:rsidRDefault="007B3626">
            <w:pPr>
              <w:pStyle w:val="ConsPlusNormal"/>
              <w:jc w:val="center"/>
            </w:pPr>
            <w:r>
              <w:t>703387,95</w:t>
            </w:r>
          </w:p>
        </w:tc>
        <w:tc>
          <w:tcPr>
            <w:tcW w:w="2154" w:type="dxa"/>
            <w:vAlign w:val="center"/>
          </w:tcPr>
          <w:p w14:paraId="6BFC41BB" w14:textId="77777777" w:rsidR="007B3626" w:rsidRDefault="007B3626">
            <w:pPr>
              <w:pStyle w:val="ConsPlusNormal"/>
              <w:jc w:val="center"/>
            </w:pPr>
            <w:r>
              <w:t>207,11</w:t>
            </w:r>
          </w:p>
        </w:tc>
      </w:tr>
      <w:tr w:rsidR="007B3626" w14:paraId="4ABDCBAA" w14:textId="77777777">
        <w:tc>
          <w:tcPr>
            <w:tcW w:w="3175" w:type="dxa"/>
            <w:vAlign w:val="bottom"/>
          </w:tcPr>
          <w:p w14:paraId="1062B013" w14:textId="77777777" w:rsidR="007B3626" w:rsidRDefault="007B3626">
            <w:pPr>
              <w:pStyle w:val="ConsPlusNormal"/>
              <w:jc w:val="both"/>
            </w:pPr>
            <w:r>
              <w:t>2.2) межбюджетные трансферты, передаваемые из бюджета Челябинской области в бюджет территориального фонда обязательного медицинского страхования Челябинской области на финансовое обеспечение расходов, не включенных в структуру тарифов на оплату медицинской помощи в рамках Базовой программы ОМС</w:t>
            </w:r>
          </w:p>
        </w:tc>
        <w:tc>
          <w:tcPr>
            <w:tcW w:w="1304" w:type="dxa"/>
            <w:vAlign w:val="center"/>
          </w:tcPr>
          <w:p w14:paraId="3509788F" w14:textId="77777777" w:rsidR="007B3626" w:rsidRDefault="007B3626">
            <w:pPr>
              <w:pStyle w:val="ConsPlusNormal"/>
              <w:jc w:val="center"/>
            </w:pPr>
            <w:r>
              <w:t>10</w:t>
            </w:r>
          </w:p>
        </w:tc>
        <w:tc>
          <w:tcPr>
            <w:tcW w:w="1587" w:type="dxa"/>
            <w:vAlign w:val="center"/>
          </w:tcPr>
          <w:p w14:paraId="4762CD81" w14:textId="77777777" w:rsidR="007B3626" w:rsidRDefault="007B3626">
            <w:pPr>
              <w:pStyle w:val="ConsPlusNormal"/>
              <w:jc w:val="center"/>
            </w:pPr>
            <w:r>
              <w:t>190000,00</w:t>
            </w:r>
          </w:p>
        </w:tc>
        <w:tc>
          <w:tcPr>
            <w:tcW w:w="1701" w:type="dxa"/>
            <w:vAlign w:val="center"/>
          </w:tcPr>
          <w:p w14:paraId="3472B99C" w14:textId="77777777" w:rsidR="007B3626" w:rsidRDefault="007B3626">
            <w:pPr>
              <w:pStyle w:val="ConsPlusNormal"/>
              <w:jc w:val="center"/>
            </w:pPr>
            <w:r>
              <w:t>55,94</w:t>
            </w:r>
          </w:p>
        </w:tc>
        <w:tc>
          <w:tcPr>
            <w:tcW w:w="1587" w:type="dxa"/>
            <w:vAlign w:val="center"/>
          </w:tcPr>
          <w:p w14:paraId="30477728" w14:textId="77777777" w:rsidR="007B3626" w:rsidRDefault="007B3626">
            <w:pPr>
              <w:pStyle w:val="ConsPlusNormal"/>
              <w:jc w:val="center"/>
            </w:pPr>
            <w:r>
              <w:t>190000,00</w:t>
            </w:r>
          </w:p>
        </w:tc>
        <w:tc>
          <w:tcPr>
            <w:tcW w:w="1247" w:type="dxa"/>
            <w:vAlign w:val="center"/>
          </w:tcPr>
          <w:p w14:paraId="40B2F912" w14:textId="77777777" w:rsidR="007B3626" w:rsidRDefault="007B3626">
            <w:pPr>
              <w:pStyle w:val="ConsPlusNormal"/>
              <w:jc w:val="center"/>
            </w:pPr>
            <w:r>
              <w:t>56,60</w:t>
            </w:r>
          </w:p>
        </w:tc>
        <w:tc>
          <w:tcPr>
            <w:tcW w:w="1701" w:type="dxa"/>
            <w:vAlign w:val="center"/>
          </w:tcPr>
          <w:p w14:paraId="2D0A0294" w14:textId="77777777" w:rsidR="007B3626" w:rsidRDefault="007B3626">
            <w:pPr>
              <w:pStyle w:val="ConsPlusNormal"/>
              <w:jc w:val="center"/>
            </w:pPr>
            <w:r>
              <w:t>190000,00</w:t>
            </w:r>
          </w:p>
        </w:tc>
        <w:tc>
          <w:tcPr>
            <w:tcW w:w="1757" w:type="dxa"/>
            <w:vAlign w:val="center"/>
          </w:tcPr>
          <w:p w14:paraId="7411B5D7" w14:textId="77777777" w:rsidR="007B3626" w:rsidRDefault="007B3626">
            <w:pPr>
              <w:pStyle w:val="ConsPlusNormal"/>
              <w:jc w:val="center"/>
            </w:pPr>
            <w:r>
              <w:t>55,94</w:t>
            </w:r>
          </w:p>
        </w:tc>
        <w:tc>
          <w:tcPr>
            <w:tcW w:w="1814" w:type="dxa"/>
            <w:vAlign w:val="center"/>
          </w:tcPr>
          <w:p w14:paraId="6679DD48" w14:textId="77777777" w:rsidR="007B3626" w:rsidRDefault="007B3626">
            <w:pPr>
              <w:pStyle w:val="ConsPlusNormal"/>
              <w:jc w:val="center"/>
            </w:pPr>
            <w:r>
              <w:t>190000,00</w:t>
            </w:r>
          </w:p>
        </w:tc>
        <w:tc>
          <w:tcPr>
            <w:tcW w:w="2154" w:type="dxa"/>
            <w:vAlign w:val="center"/>
          </w:tcPr>
          <w:p w14:paraId="6C2B0DD0" w14:textId="77777777" w:rsidR="007B3626" w:rsidRDefault="007B3626">
            <w:pPr>
              <w:pStyle w:val="ConsPlusNormal"/>
              <w:jc w:val="center"/>
            </w:pPr>
            <w:r>
              <w:t>55,94</w:t>
            </w:r>
          </w:p>
        </w:tc>
      </w:tr>
    </w:tbl>
    <w:p w14:paraId="6E3B1032" w14:textId="77777777" w:rsidR="007B3626" w:rsidRDefault="007B3626">
      <w:pPr>
        <w:pStyle w:val="ConsPlusNormal"/>
        <w:sectPr w:rsidR="007B3626">
          <w:pgSz w:w="16838" w:h="11905" w:orient="landscape"/>
          <w:pgMar w:top="1701" w:right="397" w:bottom="850" w:left="397" w:header="0" w:footer="0" w:gutter="0"/>
          <w:cols w:space="720"/>
          <w:titlePg/>
        </w:sectPr>
      </w:pPr>
    </w:p>
    <w:p w14:paraId="6AE94D64" w14:textId="77777777" w:rsidR="007B3626" w:rsidRDefault="007B3626">
      <w:pPr>
        <w:pStyle w:val="ConsPlusNormal"/>
        <w:jc w:val="both"/>
      </w:pPr>
    </w:p>
    <w:p w14:paraId="134ADFA8" w14:textId="77777777" w:rsidR="007B3626" w:rsidRDefault="007B3626">
      <w:pPr>
        <w:pStyle w:val="ConsPlusNormal"/>
        <w:ind w:firstLine="540"/>
        <w:jc w:val="both"/>
      </w:pPr>
      <w:r>
        <w:t>--------------------------------</w:t>
      </w:r>
    </w:p>
    <w:p w14:paraId="3A72D9EB" w14:textId="77777777" w:rsidR="007B3626" w:rsidRDefault="007B3626">
      <w:pPr>
        <w:pStyle w:val="ConsPlusNormal"/>
        <w:spacing w:before="220"/>
        <w:ind w:firstLine="540"/>
        <w:jc w:val="both"/>
      </w:pPr>
      <w:bookmarkStart w:id="12" w:name="P4994"/>
      <w:bookmarkEnd w:id="12"/>
      <w:r>
        <w:t>&lt;*&gt; Без учета бюджетных ассигнований федерального бюджета на оказание отдельным категориям граждан государственной социальной помощи по обеспечению лекарственными препаратами, целевых программ, государственных программ, а также межбюджетных трансфертов, передаваемых из бюджета Челябинской области в бюджет территориального фонда обязательного медицинского страхования Челябинской области (</w:t>
      </w:r>
      <w:hyperlink w:anchor="P4943">
        <w:r>
          <w:rPr>
            <w:color w:val="0000FF"/>
          </w:rPr>
          <w:t>строки 06</w:t>
        </w:r>
      </w:hyperlink>
      <w:r>
        <w:t xml:space="preserve"> и </w:t>
      </w:r>
      <w:hyperlink w:anchor="P4963">
        <w:r>
          <w:rPr>
            <w:color w:val="0000FF"/>
          </w:rPr>
          <w:t>08</w:t>
        </w:r>
      </w:hyperlink>
      <w:r>
        <w:t>).</w:t>
      </w:r>
    </w:p>
    <w:p w14:paraId="631ED473" w14:textId="77777777" w:rsidR="007B3626" w:rsidRDefault="007B362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32"/>
        <w:gridCol w:w="1372"/>
        <w:gridCol w:w="1372"/>
        <w:gridCol w:w="1373"/>
      </w:tblGrid>
      <w:tr w:rsidR="007B3626" w14:paraId="7A0ECC2B" w14:textId="77777777">
        <w:tc>
          <w:tcPr>
            <w:tcW w:w="4932" w:type="dxa"/>
          </w:tcPr>
          <w:p w14:paraId="30C935F1" w14:textId="77777777" w:rsidR="007B3626" w:rsidRDefault="007B3626">
            <w:pPr>
              <w:pStyle w:val="ConsPlusNormal"/>
              <w:jc w:val="both"/>
            </w:pPr>
            <w:r>
              <w:t>Справочные данные, использованные при расчете стоимости Территориальной программы за счет бюджетных ассигнований консолидированного бюджета Челябинской области</w:t>
            </w:r>
          </w:p>
        </w:tc>
        <w:tc>
          <w:tcPr>
            <w:tcW w:w="1372" w:type="dxa"/>
            <w:vAlign w:val="center"/>
          </w:tcPr>
          <w:p w14:paraId="32272330" w14:textId="77777777" w:rsidR="007B3626" w:rsidRDefault="007B3626">
            <w:pPr>
              <w:pStyle w:val="ConsPlusNormal"/>
              <w:jc w:val="center"/>
            </w:pPr>
            <w:r>
              <w:t>2026 год</w:t>
            </w:r>
          </w:p>
        </w:tc>
        <w:tc>
          <w:tcPr>
            <w:tcW w:w="1372" w:type="dxa"/>
            <w:vAlign w:val="center"/>
          </w:tcPr>
          <w:p w14:paraId="227DAA9A" w14:textId="77777777" w:rsidR="007B3626" w:rsidRDefault="007B3626">
            <w:pPr>
              <w:pStyle w:val="ConsPlusNormal"/>
              <w:jc w:val="center"/>
            </w:pPr>
            <w:r>
              <w:t>2027 год</w:t>
            </w:r>
          </w:p>
        </w:tc>
        <w:tc>
          <w:tcPr>
            <w:tcW w:w="1373" w:type="dxa"/>
            <w:vAlign w:val="center"/>
          </w:tcPr>
          <w:p w14:paraId="4A069855" w14:textId="77777777" w:rsidR="007B3626" w:rsidRDefault="007B3626">
            <w:pPr>
              <w:pStyle w:val="ConsPlusNormal"/>
              <w:jc w:val="center"/>
            </w:pPr>
            <w:r>
              <w:t>2028 год</w:t>
            </w:r>
          </w:p>
        </w:tc>
      </w:tr>
      <w:tr w:rsidR="007B3626" w14:paraId="585B9287" w14:textId="77777777">
        <w:tc>
          <w:tcPr>
            <w:tcW w:w="4932" w:type="dxa"/>
          </w:tcPr>
          <w:p w14:paraId="24BB7EEA" w14:textId="77777777" w:rsidR="007B3626" w:rsidRDefault="007B3626">
            <w:pPr>
              <w:pStyle w:val="ConsPlusNormal"/>
              <w:jc w:val="both"/>
            </w:pPr>
            <w:r>
              <w:t>Численность населения Челябинской области (человек)</w:t>
            </w:r>
          </w:p>
        </w:tc>
        <w:tc>
          <w:tcPr>
            <w:tcW w:w="1372" w:type="dxa"/>
            <w:vAlign w:val="center"/>
          </w:tcPr>
          <w:p w14:paraId="4800A30F" w14:textId="77777777" w:rsidR="007B3626" w:rsidRDefault="007B3626">
            <w:pPr>
              <w:pStyle w:val="ConsPlusNormal"/>
              <w:jc w:val="center"/>
            </w:pPr>
            <w:r>
              <w:t>3356522</w:t>
            </w:r>
          </w:p>
        </w:tc>
        <w:tc>
          <w:tcPr>
            <w:tcW w:w="1372" w:type="dxa"/>
            <w:vAlign w:val="center"/>
          </w:tcPr>
          <w:p w14:paraId="5B7C5E4C" w14:textId="77777777" w:rsidR="007B3626" w:rsidRDefault="007B3626">
            <w:pPr>
              <w:pStyle w:val="ConsPlusNormal"/>
              <w:jc w:val="center"/>
            </w:pPr>
            <w:r>
              <w:t>3356522</w:t>
            </w:r>
          </w:p>
        </w:tc>
        <w:tc>
          <w:tcPr>
            <w:tcW w:w="1373" w:type="dxa"/>
            <w:vAlign w:val="center"/>
          </w:tcPr>
          <w:p w14:paraId="4D3A805F" w14:textId="77777777" w:rsidR="007B3626" w:rsidRDefault="007B3626">
            <w:pPr>
              <w:pStyle w:val="ConsPlusNormal"/>
              <w:jc w:val="center"/>
            </w:pPr>
            <w:r>
              <w:t>3356522</w:t>
            </w:r>
          </w:p>
        </w:tc>
      </w:tr>
      <w:tr w:rsidR="007B3626" w14:paraId="0B5CEA1A" w14:textId="77777777">
        <w:tc>
          <w:tcPr>
            <w:tcW w:w="4932" w:type="dxa"/>
          </w:tcPr>
          <w:p w14:paraId="4C1132F6" w14:textId="77777777" w:rsidR="007B3626" w:rsidRDefault="007B3626">
            <w:pPr>
              <w:pStyle w:val="ConsPlusNormal"/>
              <w:jc w:val="both"/>
            </w:pPr>
            <w:r>
              <w:t>Численность лиц, застрахованных по обязательному медицинскому страхованию в Челябинской области (человек)</w:t>
            </w:r>
          </w:p>
        </w:tc>
        <w:tc>
          <w:tcPr>
            <w:tcW w:w="1372" w:type="dxa"/>
            <w:vAlign w:val="center"/>
          </w:tcPr>
          <w:p w14:paraId="4ADCF31D" w14:textId="77777777" w:rsidR="007B3626" w:rsidRDefault="007B3626">
            <w:pPr>
              <w:pStyle w:val="ConsPlusNormal"/>
              <w:jc w:val="center"/>
            </w:pPr>
            <w:r>
              <w:t>3396226</w:t>
            </w:r>
          </w:p>
        </w:tc>
        <w:tc>
          <w:tcPr>
            <w:tcW w:w="1372" w:type="dxa"/>
            <w:vAlign w:val="center"/>
          </w:tcPr>
          <w:p w14:paraId="19678105" w14:textId="77777777" w:rsidR="007B3626" w:rsidRDefault="007B3626">
            <w:pPr>
              <w:pStyle w:val="ConsPlusNormal"/>
              <w:jc w:val="center"/>
            </w:pPr>
            <w:r>
              <w:t>3396226</w:t>
            </w:r>
          </w:p>
        </w:tc>
        <w:tc>
          <w:tcPr>
            <w:tcW w:w="1373" w:type="dxa"/>
            <w:vAlign w:val="center"/>
          </w:tcPr>
          <w:p w14:paraId="32CD5C5B" w14:textId="77777777" w:rsidR="007B3626" w:rsidRDefault="007B3626">
            <w:pPr>
              <w:pStyle w:val="ConsPlusNormal"/>
              <w:jc w:val="center"/>
            </w:pPr>
            <w:r>
              <w:t>3396226</w:t>
            </w:r>
          </w:p>
        </w:tc>
      </w:tr>
      <w:tr w:rsidR="007B3626" w14:paraId="5620A870" w14:textId="77777777">
        <w:tc>
          <w:tcPr>
            <w:tcW w:w="4932" w:type="dxa"/>
          </w:tcPr>
          <w:p w14:paraId="068D8F29" w14:textId="77777777" w:rsidR="007B3626" w:rsidRDefault="007B3626">
            <w:pPr>
              <w:pStyle w:val="ConsPlusNormal"/>
              <w:jc w:val="both"/>
            </w:pPr>
            <w:r>
              <w:t xml:space="preserve">Коэффициент дифференциации для Челябинской области, рассчитанный в соответствии с </w:t>
            </w:r>
            <w:hyperlink r:id="rId259">
              <w:r>
                <w:rPr>
                  <w:color w:val="0000FF"/>
                </w:rPr>
                <w:t>методикой</w:t>
              </w:r>
            </w:hyperlink>
            <w:r>
              <w:t>, утвержденной постановлением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tc>
        <w:tc>
          <w:tcPr>
            <w:tcW w:w="1372" w:type="dxa"/>
            <w:vAlign w:val="center"/>
          </w:tcPr>
          <w:p w14:paraId="7FB9D5B5" w14:textId="77777777" w:rsidR="007B3626" w:rsidRDefault="007B3626">
            <w:pPr>
              <w:pStyle w:val="ConsPlusNormal"/>
              <w:jc w:val="center"/>
            </w:pPr>
            <w:r>
              <w:t>1,112</w:t>
            </w:r>
          </w:p>
        </w:tc>
        <w:tc>
          <w:tcPr>
            <w:tcW w:w="1372" w:type="dxa"/>
            <w:vAlign w:val="center"/>
          </w:tcPr>
          <w:p w14:paraId="17487B57" w14:textId="77777777" w:rsidR="007B3626" w:rsidRDefault="007B3626">
            <w:pPr>
              <w:pStyle w:val="ConsPlusNormal"/>
              <w:jc w:val="center"/>
            </w:pPr>
            <w:r>
              <w:t>1,112</w:t>
            </w:r>
          </w:p>
        </w:tc>
        <w:tc>
          <w:tcPr>
            <w:tcW w:w="1373" w:type="dxa"/>
            <w:vAlign w:val="center"/>
          </w:tcPr>
          <w:p w14:paraId="52B07260" w14:textId="77777777" w:rsidR="007B3626" w:rsidRDefault="007B3626">
            <w:pPr>
              <w:pStyle w:val="ConsPlusNormal"/>
              <w:jc w:val="center"/>
            </w:pPr>
            <w:r>
              <w:t>1,112</w:t>
            </w:r>
          </w:p>
        </w:tc>
      </w:tr>
      <w:tr w:rsidR="007B3626" w14:paraId="5C999324" w14:textId="77777777">
        <w:tc>
          <w:tcPr>
            <w:tcW w:w="4932" w:type="dxa"/>
          </w:tcPr>
          <w:p w14:paraId="3DEAA92E" w14:textId="77777777" w:rsidR="007B3626" w:rsidRDefault="007B3626">
            <w:pPr>
              <w:pStyle w:val="ConsPlusNormal"/>
              <w:jc w:val="both"/>
            </w:pPr>
            <w:r>
              <w:t xml:space="preserve">Коэффициент доступности медицинской помощи для Челябинской области, рассчитанный в соответствии с </w:t>
            </w:r>
            <w:hyperlink r:id="rId260">
              <w:r>
                <w:rPr>
                  <w:color w:val="0000FF"/>
                </w:rPr>
                <w:t>методикой</w:t>
              </w:r>
            </w:hyperlink>
            <w:r>
              <w:t>, утвержденной постановлением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tc>
        <w:tc>
          <w:tcPr>
            <w:tcW w:w="1372" w:type="dxa"/>
            <w:vAlign w:val="center"/>
          </w:tcPr>
          <w:p w14:paraId="6E69110A" w14:textId="77777777" w:rsidR="007B3626" w:rsidRDefault="007B3626">
            <w:pPr>
              <w:pStyle w:val="ConsPlusNormal"/>
              <w:jc w:val="center"/>
            </w:pPr>
            <w:r>
              <w:t>1,000</w:t>
            </w:r>
          </w:p>
        </w:tc>
        <w:tc>
          <w:tcPr>
            <w:tcW w:w="1372" w:type="dxa"/>
            <w:vAlign w:val="center"/>
          </w:tcPr>
          <w:p w14:paraId="4FBFA9D6" w14:textId="77777777" w:rsidR="007B3626" w:rsidRDefault="007B3626">
            <w:pPr>
              <w:pStyle w:val="ConsPlusNormal"/>
              <w:jc w:val="center"/>
            </w:pPr>
            <w:r>
              <w:t>1,000</w:t>
            </w:r>
          </w:p>
        </w:tc>
        <w:tc>
          <w:tcPr>
            <w:tcW w:w="1373" w:type="dxa"/>
            <w:vAlign w:val="center"/>
          </w:tcPr>
          <w:p w14:paraId="06E364AA" w14:textId="77777777" w:rsidR="007B3626" w:rsidRDefault="007B3626">
            <w:pPr>
              <w:pStyle w:val="ConsPlusNormal"/>
              <w:jc w:val="center"/>
            </w:pPr>
            <w:r>
              <w:t>1,000</w:t>
            </w:r>
          </w:p>
        </w:tc>
      </w:tr>
    </w:tbl>
    <w:p w14:paraId="0AAEAD90" w14:textId="77777777" w:rsidR="007B3626" w:rsidRDefault="007B3626">
      <w:pPr>
        <w:pStyle w:val="ConsPlusNormal"/>
        <w:jc w:val="both"/>
      </w:pPr>
    </w:p>
    <w:p w14:paraId="6A452CD9" w14:textId="77777777" w:rsidR="007B3626" w:rsidRDefault="007B3626">
      <w:pPr>
        <w:pStyle w:val="ConsPlusNormal"/>
        <w:ind w:firstLine="540"/>
        <w:jc w:val="both"/>
      </w:pPr>
      <w:r>
        <w:t>--------------------------------</w:t>
      </w:r>
    </w:p>
    <w:p w14:paraId="7AD6823B" w14:textId="77777777" w:rsidR="007B3626" w:rsidRDefault="007B3626">
      <w:pPr>
        <w:pStyle w:val="ConsPlusNormal"/>
        <w:spacing w:before="220"/>
        <w:ind w:firstLine="540"/>
        <w:jc w:val="both"/>
      </w:pPr>
      <w:bookmarkStart w:id="13" w:name="P5018"/>
      <w:bookmarkEnd w:id="13"/>
      <w:r>
        <w:t xml:space="preserve">&lt;**&gt; Без учета расходов на обеспечение выполнения территориальным фондом </w:t>
      </w:r>
      <w:r>
        <w:lastRenderedPageBreak/>
        <w:t>обязательного медицинского страхования Челябинской области своих функций, предусмотренных законом Челябинской области о бюджете территориального фонда обязательного медицинского страхования Челябинской области на 2026 год и на плановый период 2027 и 2028 годов по разделу 01 "Общегосударственные вопросы", расходов на мероприятия по ликвидации кадрового дефицита в медицинских организациях, оказывающих первичную медико-санитарную помощь, расходов на финансовое обеспечение медицинской помощи, оказываемой медицинскими организациями, подведомственными федеральным органам исполнительной власти, в рамках Базовой программы ОМС за счет средств бюджета Федерального фонда обязательного медицинского страхования.</w:t>
      </w:r>
    </w:p>
    <w:p w14:paraId="124F05E0" w14:textId="77777777" w:rsidR="007B3626" w:rsidRDefault="007B3626">
      <w:pPr>
        <w:pStyle w:val="ConsPlusNormal"/>
        <w:jc w:val="both"/>
      </w:pPr>
    </w:p>
    <w:p w14:paraId="7CA12056" w14:textId="77777777" w:rsidR="007B3626" w:rsidRDefault="007B3626">
      <w:pPr>
        <w:pStyle w:val="ConsPlusNormal"/>
        <w:sectPr w:rsidR="007B3626">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2851"/>
        <w:gridCol w:w="1570"/>
        <w:gridCol w:w="1770"/>
        <w:gridCol w:w="1481"/>
        <w:gridCol w:w="1816"/>
        <w:gridCol w:w="1435"/>
        <w:gridCol w:w="1816"/>
        <w:gridCol w:w="1479"/>
        <w:gridCol w:w="1816"/>
      </w:tblGrid>
      <w:tr w:rsidR="007B3626" w14:paraId="04B8E2AF" w14:textId="77777777">
        <w:tc>
          <w:tcPr>
            <w:tcW w:w="3118" w:type="dxa"/>
            <w:vMerge w:val="restart"/>
            <w:vAlign w:val="center"/>
          </w:tcPr>
          <w:p w14:paraId="4C628BC3" w14:textId="77777777" w:rsidR="007B3626" w:rsidRDefault="007B3626">
            <w:pPr>
              <w:pStyle w:val="ConsPlusNormal"/>
              <w:jc w:val="center"/>
            </w:pPr>
            <w:r>
              <w:lastRenderedPageBreak/>
              <w:t>Справочно</w:t>
            </w:r>
          </w:p>
        </w:tc>
        <w:tc>
          <w:tcPr>
            <w:tcW w:w="3515" w:type="dxa"/>
            <w:gridSpan w:val="2"/>
            <w:vAlign w:val="center"/>
          </w:tcPr>
          <w:p w14:paraId="7B988FE1" w14:textId="77777777" w:rsidR="007B3626" w:rsidRDefault="007B3626">
            <w:pPr>
              <w:pStyle w:val="ConsPlusNormal"/>
              <w:jc w:val="center"/>
            </w:pPr>
            <w:r>
              <w:t>2026 год</w:t>
            </w:r>
          </w:p>
        </w:tc>
        <w:tc>
          <w:tcPr>
            <w:tcW w:w="3515" w:type="dxa"/>
            <w:gridSpan w:val="2"/>
          </w:tcPr>
          <w:p w14:paraId="26D494FD" w14:textId="77777777" w:rsidR="007B3626" w:rsidRDefault="007B3626">
            <w:pPr>
              <w:pStyle w:val="ConsPlusNormal"/>
              <w:jc w:val="center"/>
            </w:pPr>
            <w:r>
              <w:t>Утвержденные законом о бюджете Челябинской области расходы на финансовое обеспечение Территориальной программы</w:t>
            </w:r>
          </w:p>
        </w:tc>
        <w:tc>
          <w:tcPr>
            <w:tcW w:w="3402" w:type="dxa"/>
            <w:gridSpan w:val="2"/>
            <w:vAlign w:val="center"/>
          </w:tcPr>
          <w:p w14:paraId="44647744" w14:textId="77777777" w:rsidR="007B3626" w:rsidRDefault="007B3626">
            <w:pPr>
              <w:pStyle w:val="ConsPlusNormal"/>
              <w:jc w:val="center"/>
            </w:pPr>
            <w:r>
              <w:t>2027 год</w:t>
            </w:r>
          </w:p>
        </w:tc>
        <w:tc>
          <w:tcPr>
            <w:tcW w:w="3458" w:type="dxa"/>
            <w:gridSpan w:val="2"/>
            <w:vAlign w:val="center"/>
          </w:tcPr>
          <w:p w14:paraId="5D403EDF" w14:textId="77777777" w:rsidR="007B3626" w:rsidRDefault="007B3626">
            <w:pPr>
              <w:pStyle w:val="ConsPlusNormal"/>
              <w:jc w:val="center"/>
            </w:pPr>
            <w:r>
              <w:t>2028 год</w:t>
            </w:r>
          </w:p>
        </w:tc>
      </w:tr>
      <w:tr w:rsidR="007B3626" w14:paraId="42775BF6" w14:textId="77777777">
        <w:tc>
          <w:tcPr>
            <w:tcW w:w="0" w:type="auto"/>
            <w:vMerge/>
          </w:tcPr>
          <w:p w14:paraId="43DCF5BE" w14:textId="77777777" w:rsidR="007B3626" w:rsidRDefault="007B3626">
            <w:pPr>
              <w:pStyle w:val="ConsPlusNormal"/>
            </w:pPr>
          </w:p>
        </w:tc>
        <w:tc>
          <w:tcPr>
            <w:tcW w:w="1701" w:type="dxa"/>
            <w:vAlign w:val="center"/>
          </w:tcPr>
          <w:p w14:paraId="0ECC4D46" w14:textId="77777777" w:rsidR="007B3626" w:rsidRDefault="007B3626">
            <w:pPr>
              <w:pStyle w:val="ConsPlusNormal"/>
              <w:jc w:val="center"/>
            </w:pPr>
            <w:r>
              <w:t>всего</w:t>
            </w:r>
          </w:p>
          <w:p w14:paraId="4EBD2256" w14:textId="77777777" w:rsidR="007B3626" w:rsidRDefault="007B3626">
            <w:pPr>
              <w:pStyle w:val="ConsPlusNormal"/>
              <w:jc w:val="center"/>
            </w:pPr>
            <w:r>
              <w:t>(тыс. рублей)</w:t>
            </w:r>
          </w:p>
        </w:tc>
        <w:tc>
          <w:tcPr>
            <w:tcW w:w="1814" w:type="dxa"/>
            <w:vAlign w:val="center"/>
          </w:tcPr>
          <w:p w14:paraId="48DB2804" w14:textId="77777777" w:rsidR="007B3626" w:rsidRDefault="007B3626">
            <w:pPr>
              <w:pStyle w:val="ConsPlusNormal"/>
              <w:jc w:val="center"/>
            </w:pPr>
            <w:r>
              <w:t>на одно застрахованное лицо в год (рублей)</w:t>
            </w:r>
          </w:p>
        </w:tc>
        <w:tc>
          <w:tcPr>
            <w:tcW w:w="1644" w:type="dxa"/>
            <w:vAlign w:val="center"/>
          </w:tcPr>
          <w:p w14:paraId="1A9AF513" w14:textId="77777777" w:rsidR="007B3626" w:rsidRDefault="007B3626">
            <w:pPr>
              <w:pStyle w:val="ConsPlusNormal"/>
              <w:jc w:val="center"/>
            </w:pPr>
            <w:r>
              <w:t>всего</w:t>
            </w:r>
          </w:p>
          <w:p w14:paraId="45B8A8A7" w14:textId="77777777" w:rsidR="007B3626" w:rsidRDefault="007B3626">
            <w:pPr>
              <w:pStyle w:val="ConsPlusNormal"/>
              <w:jc w:val="center"/>
            </w:pPr>
            <w:r>
              <w:t>(тыс. рублей)</w:t>
            </w:r>
          </w:p>
        </w:tc>
        <w:tc>
          <w:tcPr>
            <w:tcW w:w="1871" w:type="dxa"/>
            <w:vAlign w:val="center"/>
          </w:tcPr>
          <w:p w14:paraId="582AE4D6" w14:textId="77777777" w:rsidR="007B3626" w:rsidRDefault="007B3626">
            <w:pPr>
              <w:pStyle w:val="ConsPlusNormal"/>
              <w:jc w:val="center"/>
            </w:pPr>
            <w:r>
              <w:t>на одно застрахованное лицо в год (рублей)</w:t>
            </w:r>
          </w:p>
        </w:tc>
        <w:tc>
          <w:tcPr>
            <w:tcW w:w="1531" w:type="dxa"/>
            <w:vAlign w:val="center"/>
          </w:tcPr>
          <w:p w14:paraId="0099BB3D" w14:textId="77777777" w:rsidR="007B3626" w:rsidRDefault="007B3626">
            <w:pPr>
              <w:pStyle w:val="ConsPlusNormal"/>
              <w:jc w:val="center"/>
            </w:pPr>
            <w:r>
              <w:t>всего</w:t>
            </w:r>
          </w:p>
          <w:p w14:paraId="24B0D04E" w14:textId="77777777" w:rsidR="007B3626" w:rsidRDefault="007B3626">
            <w:pPr>
              <w:pStyle w:val="ConsPlusNormal"/>
              <w:jc w:val="center"/>
            </w:pPr>
            <w:r>
              <w:t>(тыс. рублей)</w:t>
            </w:r>
          </w:p>
        </w:tc>
        <w:tc>
          <w:tcPr>
            <w:tcW w:w="1871" w:type="dxa"/>
            <w:vAlign w:val="center"/>
          </w:tcPr>
          <w:p w14:paraId="2E33FC35" w14:textId="77777777" w:rsidR="007B3626" w:rsidRDefault="007B3626">
            <w:pPr>
              <w:pStyle w:val="ConsPlusNormal"/>
              <w:jc w:val="center"/>
            </w:pPr>
            <w:r>
              <w:t>на одно застрахованное лицо в год (рублей)</w:t>
            </w:r>
          </w:p>
        </w:tc>
        <w:tc>
          <w:tcPr>
            <w:tcW w:w="1587" w:type="dxa"/>
            <w:vAlign w:val="center"/>
          </w:tcPr>
          <w:p w14:paraId="1B5F4141" w14:textId="77777777" w:rsidR="007B3626" w:rsidRDefault="007B3626">
            <w:pPr>
              <w:pStyle w:val="ConsPlusNormal"/>
              <w:jc w:val="center"/>
            </w:pPr>
            <w:r>
              <w:t>всего</w:t>
            </w:r>
          </w:p>
          <w:p w14:paraId="30571B17" w14:textId="77777777" w:rsidR="007B3626" w:rsidRDefault="007B3626">
            <w:pPr>
              <w:pStyle w:val="ConsPlusNormal"/>
              <w:jc w:val="center"/>
            </w:pPr>
            <w:r>
              <w:t>(тыс. рублей)</w:t>
            </w:r>
          </w:p>
        </w:tc>
        <w:tc>
          <w:tcPr>
            <w:tcW w:w="1871" w:type="dxa"/>
            <w:vAlign w:val="center"/>
          </w:tcPr>
          <w:p w14:paraId="18B71398" w14:textId="77777777" w:rsidR="007B3626" w:rsidRDefault="007B3626">
            <w:pPr>
              <w:pStyle w:val="ConsPlusNormal"/>
              <w:jc w:val="center"/>
            </w:pPr>
            <w:r>
              <w:t>на одно застрахованное лицо в год (рублей)</w:t>
            </w:r>
          </w:p>
        </w:tc>
      </w:tr>
      <w:tr w:rsidR="007B3626" w14:paraId="74A09E57" w14:textId="77777777">
        <w:tc>
          <w:tcPr>
            <w:tcW w:w="3118" w:type="dxa"/>
          </w:tcPr>
          <w:p w14:paraId="780FD53A" w14:textId="77777777" w:rsidR="007B3626" w:rsidRDefault="007B3626">
            <w:pPr>
              <w:pStyle w:val="ConsPlusNormal"/>
            </w:pPr>
            <w:r>
              <w:t>Расходы на обеспечение выполнения территориальным фондом обязательного медицинского страхования Челябинской области своих функций за счет субвенции из бюджета Федерального фонда ОМС</w:t>
            </w:r>
          </w:p>
        </w:tc>
        <w:tc>
          <w:tcPr>
            <w:tcW w:w="1701" w:type="dxa"/>
            <w:vAlign w:val="center"/>
          </w:tcPr>
          <w:p w14:paraId="127406F6" w14:textId="77777777" w:rsidR="007B3626" w:rsidRDefault="007B3626">
            <w:pPr>
              <w:pStyle w:val="ConsPlusNormal"/>
              <w:jc w:val="center"/>
            </w:pPr>
            <w:r>
              <w:t>625467,60</w:t>
            </w:r>
          </w:p>
        </w:tc>
        <w:tc>
          <w:tcPr>
            <w:tcW w:w="1814" w:type="dxa"/>
            <w:vAlign w:val="center"/>
          </w:tcPr>
          <w:p w14:paraId="083BCCA2" w14:textId="77777777" w:rsidR="007B3626" w:rsidRDefault="007B3626">
            <w:pPr>
              <w:pStyle w:val="ConsPlusNormal"/>
              <w:jc w:val="center"/>
            </w:pPr>
            <w:r>
              <w:t>184,17</w:t>
            </w:r>
          </w:p>
        </w:tc>
        <w:tc>
          <w:tcPr>
            <w:tcW w:w="1644" w:type="dxa"/>
            <w:vAlign w:val="center"/>
          </w:tcPr>
          <w:p w14:paraId="79261E57" w14:textId="77777777" w:rsidR="007B3626" w:rsidRDefault="007B3626">
            <w:pPr>
              <w:pStyle w:val="ConsPlusNormal"/>
              <w:jc w:val="center"/>
            </w:pPr>
            <w:r>
              <w:t>0,00</w:t>
            </w:r>
          </w:p>
        </w:tc>
        <w:tc>
          <w:tcPr>
            <w:tcW w:w="1871" w:type="dxa"/>
            <w:vAlign w:val="center"/>
          </w:tcPr>
          <w:p w14:paraId="4666F859" w14:textId="77777777" w:rsidR="007B3626" w:rsidRDefault="007B3626">
            <w:pPr>
              <w:pStyle w:val="ConsPlusNormal"/>
              <w:jc w:val="center"/>
            </w:pPr>
            <w:r>
              <w:t>0,00</w:t>
            </w:r>
          </w:p>
        </w:tc>
        <w:tc>
          <w:tcPr>
            <w:tcW w:w="1531" w:type="dxa"/>
            <w:vAlign w:val="center"/>
          </w:tcPr>
          <w:p w14:paraId="77525B33" w14:textId="77777777" w:rsidR="007B3626" w:rsidRDefault="007B3626">
            <w:pPr>
              <w:pStyle w:val="ConsPlusNormal"/>
              <w:jc w:val="center"/>
            </w:pPr>
            <w:r>
              <w:t>625467,60</w:t>
            </w:r>
          </w:p>
        </w:tc>
        <w:tc>
          <w:tcPr>
            <w:tcW w:w="1871" w:type="dxa"/>
            <w:vAlign w:val="center"/>
          </w:tcPr>
          <w:p w14:paraId="2D81B0CF" w14:textId="77777777" w:rsidR="007B3626" w:rsidRDefault="007B3626">
            <w:pPr>
              <w:pStyle w:val="ConsPlusNormal"/>
              <w:jc w:val="center"/>
            </w:pPr>
            <w:r>
              <w:t>184,17</w:t>
            </w:r>
          </w:p>
        </w:tc>
        <w:tc>
          <w:tcPr>
            <w:tcW w:w="1587" w:type="dxa"/>
            <w:vAlign w:val="center"/>
          </w:tcPr>
          <w:p w14:paraId="6368C3A6" w14:textId="77777777" w:rsidR="007B3626" w:rsidRDefault="007B3626">
            <w:pPr>
              <w:pStyle w:val="ConsPlusNormal"/>
              <w:jc w:val="center"/>
            </w:pPr>
            <w:r>
              <w:t>625467,60</w:t>
            </w:r>
          </w:p>
        </w:tc>
        <w:tc>
          <w:tcPr>
            <w:tcW w:w="1871" w:type="dxa"/>
            <w:vAlign w:val="center"/>
          </w:tcPr>
          <w:p w14:paraId="452697F6" w14:textId="77777777" w:rsidR="007B3626" w:rsidRDefault="007B3626">
            <w:pPr>
              <w:pStyle w:val="ConsPlusNormal"/>
              <w:jc w:val="center"/>
            </w:pPr>
            <w:r>
              <w:t>184,17</w:t>
            </w:r>
          </w:p>
        </w:tc>
      </w:tr>
      <w:tr w:rsidR="007B3626" w14:paraId="1E3DE492" w14:textId="77777777">
        <w:tc>
          <w:tcPr>
            <w:tcW w:w="3118" w:type="dxa"/>
          </w:tcPr>
          <w:p w14:paraId="50E777F9" w14:textId="77777777" w:rsidR="007B3626" w:rsidRDefault="007B3626">
            <w:pPr>
              <w:pStyle w:val="ConsPlusNormal"/>
            </w:pPr>
            <w:r>
              <w:t>Расходы на обеспечение выполнения территориальным фондом обязательного медицинского страхования Челябинской области своих функций за счет иных источников</w:t>
            </w:r>
          </w:p>
        </w:tc>
        <w:tc>
          <w:tcPr>
            <w:tcW w:w="1701" w:type="dxa"/>
            <w:vAlign w:val="center"/>
          </w:tcPr>
          <w:p w14:paraId="5AF27BC6" w14:textId="77777777" w:rsidR="007B3626" w:rsidRDefault="007B3626">
            <w:pPr>
              <w:pStyle w:val="ConsPlusNormal"/>
              <w:jc w:val="center"/>
            </w:pPr>
            <w:r>
              <w:t>0,00</w:t>
            </w:r>
          </w:p>
        </w:tc>
        <w:tc>
          <w:tcPr>
            <w:tcW w:w="1814" w:type="dxa"/>
            <w:vAlign w:val="center"/>
          </w:tcPr>
          <w:p w14:paraId="23833F7C" w14:textId="77777777" w:rsidR="007B3626" w:rsidRDefault="007B3626">
            <w:pPr>
              <w:pStyle w:val="ConsPlusNormal"/>
              <w:jc w:val="center"/>
            </w:pPr>
            <w:r>
              <w:t>0,00</w:t>
            </w:r>
          </w:p>
        </w:tc>
        <w:tc>
          <w:tcPr>
            <w:tcW w:w="1644" w:type="dxa"/>
            <w:vAlign w:val="center"/>
          </w:tcPr>
          <w:p w14:paraId="7D2748BE" w14:textId="77777777" w:rsidR="007B3626" w:rsidRDefault="007B3626">
            <w:pPr>
              <w:pStyle w:val="ConsPlusNormal"/>
              <w:jc w:val="center"/>
            </w:pPr>
            <w:r>
              <w:t>0,00</w:t>
            </w:r>
          </w:p>
        </w:tc>
        <w:tc>
          <w:tcPr>
            <w:tcW w:w="1871" w:type="dxa"/>
            <w:vAlign w:val="center"/>
          </w:tcPr>
          <w:p w14:paraId="671E92EA" w14:textId="77777777" w:rsidR="007B3626" w:rsidRDefault="007B3626">
            <w:pPr>
              <w:pStyle w:val="ConsPlusNormal"/>
              <w:jc w:val="center"/>
            </w:pPr>
            <w:r>
              <w:t>0,00</w:t>
            </w:r>
          </w:p>
        </w:tc>
        <w:tc>
          <w:tcPr>
            <w:tcW w:w="1531" w:type="dxa"/>
            <w:vAlign w:val="center"/>
          </w:tcPr>
          <w:p w14:paraId="1AF6F872" w14:textId="77777777" w:rsidR="007B3626" w:rsidRDefault="007B3626">
            <w:pPr>
              <w:pStyle w:val="ConsPlusNormal"/>
              <w:jc w:val="center"/>
            </w:pPr>
            <w:r>
              <w:t>0,00</w:t>
            </w:r>
          </w:p>
        </w:tc>
        <w:tc>
          <w:tcPr>
            <w:tcW w:w="1871" w:type="dxa"/>
            <w:vAlign w:val="center"/>
          </w:tcPr>
          <w:p w14:paraId="0FA5F44D" w14:textId="77777777" w:rsidR="007B3626" w:rsidRDefault="007B3626">
            <w:pPr>
              <w:pStyle w:val="ConsPlusNormal"/>
              <w:jc w:val="center"/>
            </w:pPr>
            <w:r>
              <w:t>0,00</w:t>
            </w:r>
          </w:p>
        </w:tc>
        <w:tc>
          <w:tcPr>
            <w:tcW w:w="1587" w:type="dxa"/>
            <w:vAlign w:val="center"/>
          </w:tcPr>
          <w:p w14:paraId="6C99DB01" w14:textId="77777777" w:rsidR="007B3626" w:rsidRDefault="007B3626">
            <w:pPr>
              <w:pStyle w:val="ConsPlusNormal"/>
              <w:jc w:val="center"/>
            </w:pPr>
            <w:r>
              <w:t>0,00</w:t>
            </w:r>
          </w:p>
        </w:tc>
        <w:tc>
          <w:tcPr>
            <w:tcW w:w="1871" w:type="dxa"/>
            <w:vAlign w:val="center"/>
          </w:tcPr>
          <w:p w14:paraId="65739592" w14:textId="77777777" w:rsidR="007B3626" w:rsidRDefault="007B3626">
            <w:pPr>
              <w:pStyle w:val="ConsPlusNormal"/>
              <w:jc w:val="center"/>
            </w:pPr>
            <w:r>
              <w:t>0,00</w:t>
            </w:r>
          </w:p>
        </w:tc>
      </w:tr>
    </w:tbl>
    <w:p w14:paraId="47768968" w14:textId="77777777" w:rsidR="007B3626" w:rsidRDefault="007B3626">
      <w:pPr>
        <w:pStyle w:val="ConsPlusNormal"/>
        <w:sectPr w:rsidR="007B3626">
          <w:pgSz w:w="16838" w:h="11905" w:orient="landscape"/>
          <w:pgMar w:top="1701" w:right="397" w:bottom="850" w:left="397" w:header="0" w:footer="0" w:gutter="0"/>
          <w:cols w:space="720"/>
          <w:titlePg/>
        </w:sectPr>
      </w:pPr>
    </w:p>
    <w:p w14:paraId="298248DA" w14:textId="77777777" w:rsidR="007B3626" w:rsidRDefault="007B3626">
      <w:pPr>
        <w:pStyle w:val="ConsPlusNormal"/>
        <w:jc w:val="both"/>
      </w:pPr>
    </w:p>
    <w:p w14:paraId="0631A685" w14:textId="77777777" w:rsidR="007B3626" w:rsidRDefault="007B3626">
      <w:pPr>
        <w:pStyle w:val="ConsPlusNormal"/>
        <w:jc w:val="both"/>
      </w:pPr>
    </w:p>
    <w:p w14:paraId="39CDEF32" w14:textId="77777777" w:rsidR="007B3626" w:rsidRDefault="007B3626">
      <w:pPr>
        <w:pStyle w:val="ConsPlusNormal"/>
        <w:jc w:val="both"/>
      </w:pPr>
    </w:p>
    <w:p w14:paraId="2C5E1174" w14:textId="77777777" w:rsidR="007B3626" w:rsidRDefault="007B3626">
      <w:pPr>
        <w:pStyle w:val="ConsPlusNormal"/>
        <w:jc w:val="both"/>
      </w:pPr>
    </w:p>
    <w:p w14:paraId="2FD06323" w14:textId="77777777" w:rsidR="007B3626" w:rsidRDefault="007B3626">
      <w:pPr>
        <w:pStyle w:val="ConsPlusNormal"/>
        <w:jc w:val="both"/>
      </w:pPr>
    </w:p>
    <w:p w14:paraId="687800F1" w14:textId="77777777" w:rsidR="007B3626" w:rsidRDefault="007B3626">
      <w:pPr>
        <w:pStyle w:val="ConsPlusNormal"/>
        <w:jc w:val="right"/>
        <w:outlineLvl w:val="1"/>
      </w:pPr>
      <w:bookmarkStart w:id="14" w:name="P5060"/>
      <w:bookmarkEnd w:id="14"/>
      <w:r>
        <w:t>Приложение 3</w:t>
      </w:r>
    </w:p>
    <w:p w14:paraId="5EC9057A" w14:textId="77777777" w:rsidR="007B3626" w:rsidRDefault="007B3626">
      <w:pPr>
        <w:pStyle w:val="ConsPlusNormal"/>
        <w:jc w:val="right"/>
      </w:pPr>
      <w:r>
        <w:t>к Территориальной программе</w:t>
      </w:r>
    </w:p>
    <w:p w14:paraId="60E3F0AF" w14:textId="77777777" w:rsidR="007B3626" w:rsidRDefault="007B3626">
      <w:pPr>
        <w:pStyle w:val="ConsPlusNormal"/>
        <w:jc w:val="right"/>
      </w:pPr>
      <w:r>
        <w:t>государственных гарантий</w:t>
      </w:r>
    </w:p>
    <w:p w14:paraId="239561D6" w14:textId="77777777" w:rsidR="007B3626" w:rsidRDefault="007B3626">
      <w:pPr>
        <w:pStyle w:val="ConsPlusNormal"/>
        <w:jc w:val="right"/>
      </w:pPr>
      <w:r>
        <w:t>бесплатного оказания</w:t>
      </w:r>
    </w:p>
    <w:p w14:paraId="34D716AD" w14:textId="77777777" w:rsidR="007B3626" w:rsidRDefault="007B3626">
      <w:pPr>
        <w:pStyle w:val="ConsPlusNormal"/>
        <w:jc w:val="right"/>
      </w:pPr>
      <w:r>
        <w:t>гражданам</w:t>
      </w:r>
    </w:p>
    <w:p w14:paraId="3A8DACB6" w14:textId="77777777" w:rsidR="007B3626" w:rsidRDefault="007B3626">
      <w:pPr>
        <w:pStyle w:val="ConsPlusNormal"/>
        <w:jc w:val="right"/>
      </w:pPr>
      <w:r>
        <w:t>медицинской помощи</w:t>
      </w:r>
    </w:p>
    <w:p w14:paraId="68278EFE" w14:textId="77777777" w:rsidR="007B3626" w:rsidRDefault="007B3626">
      <w:pPr>
        <w:pStyle w:val="ConsPlusNormal"/>
        <w:jc w:val="right"/>
      </w:pPr>
      <w:r>
        <w:t>в Челябинской области</w:t>
      </w:r>
    </w:p>
    <w:p w14:paraId="50A58E0C" w14:textId="77777777" w:rsidR="007B3626" w:rsidRDefault="007B3626">
      <w:pPr>
        <w:pStyle w:val="ConsPlusNormal"/>
        <w:jc w:val="right"/>
      </w:pPr>
      <w:r>
        <w:t>на 2026 год и на плановый</w:t>
      </w:r>
    </w:p>
    <w:p w14:paraId="7A475226" w14:textId="77777777" w:rsidR="007B3626" w:rsidRDefault="007B3626">
      <w:pPr>
        <w:pStyle w:val="ConsPlusNormal"/>
        <w:jc w:val="right"/>
      </w:pPr>
      <w:r>
        <w:t>период 2027 и 2028 годов</w:t>
      </w:r>
    </w:p>
    <w:p w14:paraId="1D277C4F" w14:textId="77777777" w:rsidR="007B3626" w:rsidRDefault="007B362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B3626" w14:paraId="67C56B6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ED8A9F6" w14:textId="77777777" w:rsidR="007B3626" w:rsidRDefault="007B362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8FCEBE1" w14:textId="77777777" w:rsidR="007B3626" w:rsidRDefault="007B362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9F1E258" w14:textId="77777777" w:rsidR="007B3626" w:rsidRDefault="007B3626">
            <w:pPr>
              <w:pStyle w:val="ConsPlusNormal"/>
              <w:jc w:val="center"/>
            </w:pPr>
            <w:r>
              <w:rPr>
                <w:color w:val="392C69"/>
              </w:rPr>
              <w:t>Список изменяющих документов</w:t>
            </w:r>
          </w:p>
          <w:p w14:paraId="1F850803" w14:textId="77777777" w:rsidR="007B3626" w:rsidRDefault="007B3626">
            <w:pPr>
              <w:pStyle w:val="ConsPlusNormal"/>
              <w:jc w:val="center"/>
            </w:pPr>
            <w:r>
              <w:rPr>
                <w:color w:val="392C69"/>
              </w:rPr>
              <w:t>(в ред. Постановлений Правительства Челябинской области</w:t>
            </w:r>
          </w:p>
          <w:p w14:paraId="4D911DDA" w14:textId="77777777" w:rsidR="007B3626" w:rsidRDefault="007B3626">
            <w:pPr>
              <w:pStyle w:val="ConsPlusNormal"/>
              <w:jc w:val="center"/>
            </w:pPr>
            <w:r>
              <w:rPr>
                <w:color w:val="392C69"/>
              </w:rPr>
              <w:t xml:space="preserve">от 12.08.2026 </w:t>
            </w:r>
            <w:hyperlink r:id="rId261">
              <w:r>
                <w:rPr>
                  <w:color w:val="0000FF"/>
                </w:rPr>
                <w:t>N 481-П</w:t>
              </w:r>
            </w:hyperlink>
            <w:r>
              <w:rPr>
                <w:color w:val="392C69"/>
              </w:rPr>
              <w:t xml:space="preserve">, от 22.09.2026 </w:t>
            </w:r>
            <w:hyperlink r:id="rId262">
              <w:r>
                <w:rPr>
                  <w:color w:val="0000FF"/>
                </w:rPr>
                <w:t>N 1-П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33307F7" w14:textId="77777777" w:rsidR="007B3626" w:rsidRDefault="007B3626">
            <w:pPr>
              <w:pStyle w:val="ConsPlusNormal"/>
            </w:pPr>
          </w:p>
        </w:tc>
      </w:tr>
    </w:tbl>
    <w:p w14:paraId="1BB6B5CD" w14:textId="77777777" w:rsidR="007B3626" w:rsidRDefault="007B3626">
      <w:pPr>
        <w:pStyle w:val="ConsPlusNormal"/>
        <w:jc w:val="both"/>
      </w:pPr>
    </w:p>
    <w:p w14:paraId="4B69295A" w14:textId="77777777" w:rsidR="007B3626" w:rsidRDefault="007B3626">
      <w:pPr>
        <w:pStyle w:val="ConsPlusTitle"/>
        <w:jc w:val="center"/>
        <w:outlineLvl w:val="2"/>
      </w:pPr>
      <w:r>
        <w:t>Утвержденная стоимость</w:t>
      </w:r>
    </w:p>
    <w:p w14:paraId="1C643E29" w14:textId="77777777" w:rsidR="007B3626" w:rsidRDefault="007B3626">
      <w:pPr>
        <w:pStyle w:val="ConsPlusTitle"/>
        <w:jc w:val="center"/>
      </w:pPr>
      <w:r>
        <w:t>Территориальной программы государственных гарантий</w:t>
      </w:r>
    </w:p>
    <w:p w14:paraId="4CB163EA" w14:textId="77777777" w:rsidR="007B3626" w:rsidRDefault="007B3626">
      <w:pPr>
        <w:pStyle w:val="ConsPlusTitle"/>
        <w:jc w:val="center"/>
      </w:pPr>
      <w:r>
        <w:t>бесплатного оказания гражданам медицинской помощи</w:t>
      </w:r>
    </w:p>
    <w:p w14:paraId="4C52EA9D" w14:textId="77777777" w:rsidR="007B3626" w:rsidRDefault="007B3626">
      <w:pPr>
        <w:pStyle w:val="ConsPlusTitle"/>
        <w:jc w:val="center"/>
      </w:pPr>
      <w:r>
        <w:t>в Челябинской области по условиям ее оказания на 2026 год</w:t>
      </w:r>
    </w:p>
    <w:p w14:paraId="23FF6460" w14:textId="77777777" w:rsidR="007B3626" w:rsidRDefault="007B3626">
      <w:pPr>
        <w:pStyle w:val="ConsPlusTitle"/>
        <w:jc w:val="center"/>
      </w:pPr>
      <w:r>
        <w:t>и на плановый период 2027 и 2028 годов</w:t>
      </w:r>
    </w:p>
    <w:p w14:paraId="17BA7A77" w14:textId="77777777" w:rsidR="007B3626" w:rsidRDefault="007B3626">
      <w:pPr>
        <w:pStyle w:val="ConsPlusNormal"/>
        <w:jc w:val="both"/>
      </w:pPr>
    </w:p>
    <w:p w14:paraId="67F8D48F" w14:textId="77777777" w:rsidR="007B3626" w:rsidRDefault="007B3626">
      <w:pPr>
        <w:pStyle w:val="ConsPlusTitle"/>
        <w:jc w:val="center"/>
        <w:outlineLvl w:val="3"/>
      </w:pPr>
      <w:r>
        <w:t>I. Утвержденная стоимость Территориальной программы</w:t>
      </w:r>
    </w:p>
    <w:p w14:paraId="4FFF6E08" w14:textId="77777777" w:rsidR="007B3626" w:rsidRDefault="007B3626">
      <w:pPr>
        <w:pStyle w:val="ConsPlusTitle"/>
        <w:jc w:val="center"/>
      </w:pPr>
      <w:r>
        <w:t>государственных гарантий бесплатного оказания гражданам</w:t>
      </w:r>
    </w:p>
    <w:p w14:paraId="152CFAF5" w14:textId="77777777" w:rsidR="007B3626" w:rsidRDefault="007B3626">
      <w:pPr>
        <w:pStyle w:val="ConsPlusTitle"/>
        <w:jc w:val="center"/>
      </w:pPr>
      <w:r>
        <w:t>медицинской помощи по видам и условиям ее оказания</w:t>
      </w:r>
    </w:p>
    <w:p w14:paraId="79A43881" w14:textId="77777777" w:rsidR="007B3626" w:rsidRDefault="007B3626">
      <w:pPr>
        <w:pStyle w:val="ConsPlusTitle"/>
        <w:jc w:val="center"/>
      </w:pPr>
      <w:r>
        <w:t>за счет средств бюджета Челябинской области на 2026 год</w:t>
      </w:r>
    </w:p>
    <w:p w14:paraId="2C18B336" w14:textId="77777777" w:rsidR="007B3626" w:rsidRDefault="007B3626">
      <w:pPr>
        <w:pStyle w:val="ConsPlusNormal"/>
        <w:jc w:val="both"/>
      </w:pPr>
    </w:p>
    <w:p w14:paraId="4A9FEC51" w14:textId="77777777" w:rsidR="007B3626" w:rsidRDefault="007B3626">
      <w:pPr>
        <w:pStyle w:val="ConsPlusNormal"/>
        <w:sectPr w:rsidR="007B3626">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592"/>
        <w:gridCol w:w="554"/>
        <w:gridCol w:w="1141"/>
        <w:gridCol w:w="998"/>
        <w:gridCol w:w="997"/>
        <w:gridCol w:w="997"/>
        <w:gridCol w:w="997"/>
        <w:gridCol w:w="1167"/>
        <w:gridCol w:w="997"/>
        <w:gridCol w:w="997"/>
        <w:gridCol w:w="1002"/>
        <w:gridCol w:w="997"/>
        <w:gridCol w:w="997"/>
        <w:gridCol w:w="802"/>
        <w:gridCol w:w="997"/>
        <w:gridCol w:w="802"/>
      </w:tblGrid>
      <w:tr w:rsidR="007B3626" w14:paraId="34719FF6" w14:textId="77777777">
        <w:tc>
          <w:tcPr>
            <w:tcW w:w="2948" w:type="dxa"/>
            <w:vMerge w:val="restart"/>
          </w:tcPr>
          <w:p w14:paraId="7439C720" w14:textId="77777777" w:rsidR="007B3626" w:rsidRDefault="007B3626">
            <w:pPr>
              <w:pStyle w:val="ConsPlusNormal"/>
              <w:jc w:val="center"/>
            </w:pPr>
            <w:r>
              <w:lastRenderedPageBreak/>
              <w:t>Установленные Территориальной программой виды и условия оказания медицинской помощи, а также иные направления расходования средств областного бюджета, включая бюджетные ассигнования, передаваемые в виде межбюджетного трансферта в бюджет территориального фонда обязательного медицинского страхования (далее именуются соответственно - МБТ, ТФОМС) на финансовое обеспечение дополнительн</w:t>
            </w:r>
            <w:r>
              <w:lastRenderedPageBreak/>
              <w:t>ых объемов медицинской помощи по видам и условиям ее оказания, предоставляемой по Территориальной программе ОМС сверх установленных Базовой программой ОМС</w:t>
            </w:r>
          </w:p>
        </w:tc>
        <w:tc>
          <w:tcPr>
            <w:tcW w:w="907" w:type="dxa"/>
            <w:vMerge w:val="restart"/>
          </w:tcPr>
          <w:p w14:paraId="6798FF73" w14:textId="77777777" w:rsidR="007B3626" w:rsidRDefault="007B3626">
            <w:pPr>
              <w:pStyle w:val="ConsPlusNormal"/>
              <w:jc w:val="center"/>
            </w:pPr>
            <w:r>
              <w:lastRenderedPageBreak/>
              <w:t>N строки</w:t>
            </w:r>
          </w:p>
        </w:tc>
        <w:tc>
          <w:tcPr>
            <w:tcW w:w="1531" w:type="dxa"/>
            <w:vMerge w:val="restart"/>
          </w:tcPr>
          <w:p w14:paraId="738CBD1C" w14:textId="77777777" w:rsidR="007B3626" w:rsidRDefault="007B3626">
            <w:pPr>
              <w:pStyle w:val="ConsPlusNormal"/>
              <w:jc w:val="center"/>
            </w:pPr>
            <w:r>
              <w:t>Единица измерения</w:t>
            </w:r>
          </w:p>
        </w:tc>
        <w:tc>
          <w:tcPr>
            <w:tcW w:w="5046" w:type="dxa"/>
            <w:gridSpan w:val="3"/>
          </w:tcPr>
          <w:p w14:paraId="793FCF4F" w14:textId="77777777" w:rsidR="007B3626" w:rsidRDefault="007B3626">
            <w:pPr>
              <w:pStyle w:val="ConsPlusNormal"/>
              <w:jc w:val="center"/>
            </w:pPr>
            <w:r>
              <w:t>Установленный Территориальной программой объем медицинской помощи, не входящей в Базовую программу ОМС, в расчете на одного жителя</w:t>
            </w:r>
          </w:p>
        </w:tc>
        <w:tc>
          <w:tcPr>
            <w:tcW w:w="5037" w:type="dxa"/>
            <w:gridSpan w:val="3"/>
          </w:tcPr>
          <w:p w14:paraId="2000F885" w14:textId="77777777" w:rsidR="007B3626" w:rsidRDefault="007B3626">
            <w:pPr>
              <w:pStyle w:val="ConsPlusNormal"/>
              <w:jc w:val="center"/>
            </w:pPr>
            <w:r>
              <w:t>Установленный Территориальной программой норматив финансовых затрат областного бюджета на единицу объема медицинской помощи, не входящей в Базовую программу ОМС, в расчете на одного жителя</w:t>
            </w:r>
          </w:p>
        </w:tc>
        <w:tc>
          <w:tcPr>
            <w:tcW w:w="4870" w:type="dxa"/>
            <w:gridSpan w:val="3"/>
          </w:tcPr>
          <w:p w14:paraId="604AD2AB" w14:textId="77777777" w:rsidR="007B3626" w:rsidRDefault="007B3626">
            <w:pPr>
              <w:pStyle w:val="ConsPlusNormal"/>
              <w:jc w:val="center"/>
            </w:pPr>
            <w:r>
              <w:t>Подушевой норматив финансирования Территориальной программы в разрезе направлений расходования средств областного бюджета</w:t>
            </w:r>
          </w:p>
        </w:tc>
        <w:tc>
          <w:tcPr>
            <w:tcW w:w="6370" w:type="dxa"/>
            <w:gridSpan w:val="4"/>
          </w:tcPr>
          <w:p w14:paraId="3180C77C" w14:textId="77777777" w:rsidR="007B3626" w:rsidRDefault="007B3626">
            <w:pPr>
              <w:pStyle w:val="ConsPlusNormal"/>
              <w:jc w:val="center"/>
            </w:pPr>
            <w:r>
              <w:t>Утвержденная стоимость Территориальной программы по направлениям расходования средств областного бюджета</w:t>
            </w:r>
          </w:p>
        </w:tc>
      </w:tr>
      <w:tr w:rsidR="007B3626" w14:paraId="3F35D930" w14:textId="77777777">
        <w:tc>
          <w:tcPr>
            <w:tcW w:w="0" w:type="auto"/>
            <w:vMerge/>
          </w:tcPr>
          <w:p w14:paraId="061277E3" w14:textId="77777777" w:rsidR="007B3626" w:rsidRDefault="007B3626">
            <w:pPr>
              <w:pStyle w:val="ConsPlusNormal"/>
            </w:pPr>
          </w:p>
        </w:tc>
        <w:tc>
          <w:tcPr>
            <w:tcW w:w="0" w:type="auto"/>
            <w:vMerge/>
          </w:tcPr>
          <w:p w14:paraId="0D8DF8F0" w14:textId="77777777" w:rsidR="007B3626" w:rsidRDefault="007B3626">
            <w:pPr>
              <w:pStyle w:val="ConsPlusNormal"/>
            </w:pPr>
          </w:p>
        </w:tc>
        <w:tc>
          <w:tcPr>
            <w:tcW w:w="0" w:type="auto"/>
            <w:vMerge/>
          </w:tcPr>
          <w:p w14:paraId="1A93CEE1" w14:textId="77777777" w:rsidR="007B3626" w:rsidRDefault="007B3626">
            <w:pPr>
              <w:pStyle w:val="ConsPlusNormal"/>
            </w:pPr>
          </w:p>
        </w:tc>
        <w:tc>
          <w:tcPr>
            <w:tcW w:w="1644" w:type="dxa"/>
          </w:tcPr>
          <w:p w14:paraId="3374505A" w14:textId="77777777" w:rsidR="007B3626" w:rsidRDefault="007B3626">
            <w:pPr>
              <w:pStyle w:val="ConsPlusNormal"/>
              <w:jc w:val="center"/>
            </w:pPr>
            <w:r>
              <w:t>общий норматив объема медицинской помощи, оказываемой за счет средств областного бюджета, включая средства МБТ в бюджет ТФОМС:</w:t>
            </w:r>
          </w:p>
        </w:tc>
        <w:tc>
          <w:tcPr>
            <w:tcW w:w="1701" w:type="dxa"/>
          </w:tcPr>
          <w:p w14:paraId="103B5288" w14:textId="77777777" w:rsidR="007B3626" w:rsidRDefault="007B3626">
            <w:pPr>
              <w:pStyle w:val="ConsPlusNormal"/>
              <w:jc w:val="center"/>
            </w:pPr>
            <w:r>
              <w:t xml:space="preserve">норматив объема медицинской помощи за счет средств областного бюджета (без учета медицинской помощи, оказываемой сверх Базовой программы ОМС за счет средств МБТ в бюджет </w:t>
            </w:r>
            <w:r>
              <w:lastRenderedPageBreak/>
              <w:t>ТФОМС)</w:t>
            </w:r>
          </w:p>
        </w:tc>
        <w:tc>
          <w:tcPr>
            <w:tcW w:w="1701" w:type="dxa"/>
          </w:tcPr>
          <w:p w14:paraId="4ED9E9F9" w14:textId="77777777" w:rsidR="007B3626" w:rsidRDefault="007B3626">
            <w:pPr>
              <w:pStyle w:val="ConsPlusNormal"/>
              <w:jc w:val="center"/>
            </w:pPr>
            <w:r>
              <w:lastRenderedPageBreak/>
              <w:t>норматив объема медицинской помощи, оказываемой сверх Базовой программы ОМС за счет средств МБТ в бюджет ТФОМС</w:t>
            </w:r>
          </w:p>
        </w:tc>
        <w:tc>
          <w:tcPr>
            <w:tcW w:w="1594" w:type="dxa"/>
          </w:tcPr>
          <w:p w14:paraId="18F1C2A3" w14:textId="77777777" w:rsidR="007B3626" w:rsidRDefault="007B3626">
            <w:pPr>
              <w:pStyle w:val="ConsPlusNormal"/>
              <w:jc w:val="center"/>
            </w:pPr>
            <w:r>
              <w:t xml:space="preserve">общий норматив финансовых затрат на единицу объема медицинской помощи, оказываемой за счет средств областного бюджета, включая средства МБТ в бюджет ТФОМС, в том </w:t>
            </w:r>
            <w:r>
              <w:lastRenderedPageBreak/>
              <w:t>числе &lt;*&gt;:</w:t>
            </w:r>
          </w:p>
        </w:tc>
        <w:tc>
          <w:tcPr>
            <w:tcW w:w="1849" w:type="dxa"/>
          </w:tcPr>
          <w:p w14:paraId="0DC49E24" w14:textId="77777777" w:rsidR="007B3626" w:rsidRDefault="007B3626">
            <w:pPr>
              <w:pStyle w:val="ConsPlusNormal"/>
              <w:jc w:val="center"/>
            </w:pPr>
            <w:r>
              <w:lastRenderedPageBreak/>
              <w:t xml:space="preserve">норматив финансовых затрат на единицу объема медицинской помощи за счет средств областного бюджета (без учета средств МБТ в бюджет ТФОМС на предоставление медицинской помощи сверх Базовой </w:t>
            </w:r>
            <w:r>
              <w:lastRenderedPageBreak/>
              <w:t>программы ОМС)</w:t>
            </w:r>
          </w:p>
        </w:tc>
        <w:tc>
          <w:tcPr>
            <w:tcW w:w="1594" w:type="dxa"/>
          </w:tcPr>
          <w:p w14:paraId="4AF38406" w14:textId="77777777" w:rsidR="007B3626" w:rsidRDefault="007B3626">
            <w:pPr>
              <w:pStyle w:val="ConsPlusNormal"/>
              <w:jc w:val="center"/>
            </w:pPr>
            <w:r>
              <w:lastRenderedPageBreak/>
              <w:t>норматив финансовых затрат на единицу объема медицинской помощи, оказываемой сверх Базовой программы ОМС за счет средств МБТ в бюджет ТФОМС</w:t>
            </w:r>
          </w:p>
        </w:tc>
        <w:tc>
          <w:tcPr>
            <w:tcW w:w="1757" w:type="dxa"/>
          </w:tcPr>
          <w:p w14:paraId="7B1CB5D0" w14:textId="77777777" w:rsidR="007B3626" w:rsidRDefault="007B3626">
            <w:pPr>
              <w:pStyle w:val="ConsPlusNormal"/>
              <w:jc w:val="center"/>
            </w:pPr>
            <w:r>
              <w:t>за счет средств областного бюджета, включая средства МБТ в бюджет ТФОМС на финансовое обеспечение медицинской помощи, оказываемой сверх Базовой программы ОМС</w:t>
            </w:r>
          </w:p>
        </w:tc>
        <w:tc>
          <w:tcPr>
            <w:tcW w:w="1519" w:type="dxa"/>
          </w:tcPr>
          <w:p w14:paraId="1777F263" w14:textId="77777777" w:rsidR="007B3626" w:rsidRDefault="007B3626">
            <w:pPr>
              <w:pStyle w:val="ConsPlusNormal"/>
              <w:jc w:val="center"/>
            </w:pPr>
            <w:r>
              <w:t>за счет средств областного бюджета, за исключением средств МБТ в бюджет ТФОМС на финансовое обеспечение медицинской помощи, оказываемой сверх Базовой програм</w:t>
            </w:r>
            <w:r>
              <w:lastRenderedPageBreak/>
              <w:t>мы ОМС</w:t>
            </w:r>
          </w:p>
        </w:tc>
        <w:tc>
          <w:tcPr>
            <w:tcW w:w="1594" w:type="dxa"/>
          </w:tcPr>
          <w:p w14:paraId="6F9A8353" w14:textId="77777777" w:rsidR="007B3626" w:rsidRDefault="007B3626">
            <w:pPr>
              <w:pStyle w:val="ConsPlusNormal"/>
              <w:jc w:val="center"/>
            </w:pPr>
            <w:r>
              <w:lastRenderedPageBreak/>
              <w:t>за счет средств МБТ в бюджет ТФОМС на финансовое обеспечение медицинской помощи, оказываемой сверх Базовой программы ОМС</w:t>
            </w:r>
          </w:p>
        </w:tc>
        <w:tc>
          <w:tcPr>
            <w:tcW w:w="1871" w:type="dxa"/>
          </w:tcPr>
          <w:p w14:paraId="15ACEC4F" w14:textId="77777777" w:rsidR="007B3626" w:rsidRDefault="007B3626">
            <w:pPr>
              <w:pStyle w:val="ConsPlusNormal"/>
              <w:jc w:val="center"/>
            </w:pPr>
            <w:r>
              <w:t>за счет средств областного бюджета, включая средства МБТ в бюджет ТФОМС на финансовое обеспечение медицинской помощи, оказываемой сверх Базовой программы ОМС</w:t>
            </w:r>
          </w:p>
        </w:tc>
        <w:tc>
          <w:tcPr>
            <w:tcW w:w="1399" w:type="dxa"/>
          </w:tcPr>
          <w:p w14:paraId="25F24E92" w14:textId="77777777" w:rsidR="007B3626" w:rsidRDefault="007B3626">
            <w:pPr>
              <w:pStyle w:val="ConsPlusNormal"/>
              <w:jc w:val="center"/>
            </w:pPr>
            <w:r>
              <w:t>доли в структуре расходов</w:t>
            </w:r>
          </w:p>
        </w:tc>
        <w:tc>
          <w:tcPr>
            <w:tcW w:w="1701" w:type="dxa"/>
          </w:tcPr>
          <w:p w14:paraId="5BBCEF89" w14:textId="77777777" w:rsidR="007B3626" w:rsidRDefault="007B3626">
            <w:pPr>
              <w:pStyle w:val="ConsPlusNormal"/>
              <w:jc w:val="center"/>
            </w:pPr>
            <w:r>
              <w:t>за счет средств МБТ в бюджет ТФОМС на финансовое обеспечение медицинской помощи, оказываемой сверх Базовой программы ОМС</w:t>
            </w:r>
          </w:p>
        </w:tc>
        <w:tc>
          <w:tcPr>
            <w:tcW w:w="1399" w:type="dxa"/>
          </w:tcPr>
          <w:p w14:paraId="7A3E32F5" w14:textId="77777777" w:rsidR="007B3626" w:rsidRDefault="007B3626">
            <w:pPr>
              <w:pStyle w:val="ConsPlusNormal"/>
              <w:jc w:val="center"/>
            </w:pPr>
            <w:r>
              <w:t>доли в структуре расходов</w:t>
            </w:r>
          </w:p>
        </w:tc>
      </w:tr>
      <w:tr w:rsidR="007B3626" w14:paraId="719BA457" w14:textId="77777777">
        <w:tc>
          <w:tcPr>
            <w:tcW w:w="2948" w:type="dxa"/>
            <w:vAlign w:val="center"/>
          </w:tcPr>
          <w:p w14:paraId="0FD9EDC4" w14:textId="77777777" w:rsidR="007B3626" w:rsidRDefault="007B3626">
            <w:pPr>
              <w:pStyle w:val="ConsPlusNormal"/>
            </w:pPr>
          </w:p>
        </w:tc>
        <w:tc>
          <w:tcPr>
            <w:tcW w:w="907" w:type="dxa"/>
            <w:vAlign w:val="center"/>
          </w:tcPr>
          <w:p w14:paraId="36833E30" w14:textId="77777777" w:rsidR="007B3626" w:rsidRDefault="007B3626">
            <w:pPr>
              <w:pStyle w:val="ConsPlusNormal"/>
            </w:pPr>
          </w:p>
        </w:tc>
        <w:tc>
          <w:tcPr>
            <w:tcW w:w="1531" w:type="dxa"/>
            <w:vAlign w:val="center"/>
          </w:tcPr>
          <w:p w14:paraId="63F583F0" w14:textId="77777777" w:rsidR="007B3626" w:rsidRDefault="007B3626">
            <w:pPr>
              <w:pStyle w:val="ConsPlusNormal"/>
            </w:pPr>
          </w:p>
        </w:tc>
        <w:tc>
          <w:tcPr>
            <w:tcW w:w="1644" w:type="dxa"/>
            <w:vAlign w:val="center"/>
          </w:tcPr>
          <w:p w14:paraId="5CD3797C" w14:textId="77777777" w:rsidR="007B3626" w:rsidRDefault="007B3626">
            <w:pPr>
              <w:pStyle w:val="ConsPlusNormal"/>
            </w:pPr>
          </w:p>
        </w:tc>
        <w:tc>
          <w:tcPr>
            <w:tcW w:w="1701" w:type="dxa"/>
            <w:vAlign w:val="center"/>
          </w:tcPr>
          <w:p w14:paraId="37E86815" w14:textId="77777777" w:rsidR="007B3626" w:rsidRDefault="007B3626">
            <w:pPr>
              <w:pStyle w:val="ConsPlusNormal"/>
            </w:pPr>
          </w:p>
        </w:tc>
        <w:tc>
          <w:tcPr>
            <w:tcW w:w="1701" w:type="dxa"/>
            <w:vAlign w:val="center"/>
          </w:tcPr>
          <w:p w14:paraId="69EDC5E4" w14:textId="77777777" w:rsidR="007B3626" w:rsidRDefault="007B3626">
            <w:pPr>
              <w:pStyle w:val="ConsPlusNormal"/>
            </w:pPr>
          </w:p>
        </w:tc>
        <w:tc>
          <w:tcPr>
            <w:tcW w:w="1594" w:type="dxa"/>
            <w:vAlign w:val="center"/>
          </w:tcPr>
          <w:p w14:paraId="61CDBAFB" w14:textId="77777777" w:rsidR="007B3626" w:rsidRDefault="007B3626">
            <w:pPr>
              <w:pStyle w:val="ConsPlusNormal"/>
              <w:jc w:val="center"/>
            </w:pPr>
            <w:r>
              <w:t>рублей</w:t>
            </w:r>
          </w:p>
        </w:tc>
        <w:tc>
          <w:tcPr>
            <w:tcW w:w="1849" w:type="dxa"/>
            <w:vAlign w:val="center"/>
          </w:tcPr>
          <w:p w14:paraId="2C8B1264" w14:textId="77777777" w:rsidR="007B3626" w:rsidRDefault="007B3626">
            <w:pPr>
              <w:pStyle w:val="ConsPlusNormal"/>
              <w:jc w:val="center"/>
            </w:pPr>
            <w:r>
              <w:t>рублей</w:t>
            </w:r>
          </w:p>
        </w:tc>
        <w:tc>
          <w:tcPr>
            <w:tcW w:w="1594" w:type="dxa"/>
            <w:vAlign w:val="center"/>
          </w:tcPr>
          <w:p w14:paraId="6E4D4CAF" w14:textId="77777777" w:rsidR="007B3626" w:rsidRDefault="007B3626">
            <w:pPr>
              <w:pStyle w:val="ConsPlusNormal"/>
              <w:jc w:val="center"/>
            </w:pPr>
            <w:r>
              <w:t>рублей</w:t>
            </w:r>
          </w:p>
        </w:tc>
        <w:tc>
          <w:tcPr>
            <w:tcW w:w="1757" w:type="dxa"/>
            <w:vAlign w:val="center"/>
          </w:tcPr>
          <w:p w14:paraId="2683C4EB" w14:textId="77777777" w:rsidR="007B3626" w:rsidRDefault="007B3626">
            <w:pPr>
              <w:pStyle w:val="ConsPlusNormal"/>
              <w:jc w:val="center"/>
            </w:pPr>
            <w:r>
              <w:t>рублей</w:t>
            </w:r>
          </w:p>
        </w:tc>
        <w:tc>
          <w:tcPr>
            <w:tcW w:w="1519" w:type="dxa"/>
            <w:vAlign w:val="center"/>
          </w:tcPr>
          <w:p w14:paraId="28264237" w14:textId="77777777" w:rsidR="007B3626" w:rsidRDefault="007B3626">
            <w:pPr>
              <w:pStyle w:val="ConsPlusNormal"/>
              <w:jc w:val="center"/>
            </w:pPr>
            <w:r>
              <w:t>рублей</w:t>
            </w:r>
          </w:p>
        </w:tc>
        <w:tc>
          <w:tcPr>
            <w:tcW w:w="1594" w:type="dxa"/>
            <w:vAlign w:val="center"/>
          </w:tcPr>
          <w:p w14:paraId="5EC6FF76" w14:textId="77777777" w:rsidR="007B3626" w:rsidRDefault="007B3626">
            <w:pPr>
              <w:pStyle w:val="ConsPlusNormal"/>
              <w:jc w:val="center"/>
            </w:pPr>
            <w:r>
              <w:t>рублей</w:t>
            </w:r>
          </w:p>
        </w:tc>
        <w:tc>
          <w:tcPr>
            <w:tcW w:w="1871" w:type="dxa"/>
            <w:vAlign w:val="center"/>
          </w:tcPr>
          <w:p w14:paraId="134336A6" w14:textId="77777777" w:rsidR="007B3626" w:rsidRDefault="007B3626">
            <w:pPr>
              <w:pStyle w:val="ConsPlusNormal"/>
              <w:jc w:val="center"/>
            </w:pPr>
            <w:r>
              <w:t>тыс. рублей</w:t>
            </w:r>
          </w:p>
        </w:tc>
        <w:tc>
          <w:tcPr>
            <w:tcW w:w="1399" w:type="dxa"/>
            <w:vAlign w:val="center"/>
          </w:tcPr>
          <w:p w14:paraId="14943D8C" w14:textId="77777777" w:rsidR="007B3626" w:rsidRDefault="007B3626">
            <w:pPr>
              <w:pStyle w:val="ConsPlusNormal"/>
              <w:jc w:val="center"/>
            </w:pPr>
            <w:r>
              <w:t>процентов</w:t>
            </w:r>
          </w:p>
        </w:tc>
        <w:tc>
          <w:tcPr>
            <w:tcW w:w="1701" w:type="dxa"/>
            <w:vAlign w:val="center"/>
          </w:tcPr>
          <w:p w14:paraId="1609E307" w14:textId="77777777" w:rsidR="007B3626" w:rsidRDefault="007B3626">
            <w:pPr>
              <w:pStyle w:val="ConsPlusNormal"/>
              <w:jc w:val="center"/>
            </w:pPr>
            <w:r>
              <w:t>тыс. рублей</w:t>
            </w:r>
          </w:p>
        </w:tc>
        <w:tc>
          <w:tcPr>
            <w:tcW w:w="1399" w:type="dxa"/>
            <w:vAlign w:val="center"/>
          </w:tcPr>
          <w:p w14:paraId="14573BBE" w14:textId="77777777" w:rsidR="007B3626" w:rsidRDefault="007B3626">
            <w:pPr>
              <w:pStyle w:val="ConsPlusNormal"/>
              <w:jc w:val="center"/>
            </w:pPr>
            <w:r>
              <w:t>процентов</w:t>
            </w:r>
          </w:p>
        </w:tc>
      </w:tr>
      <w:tr w:rsidR="007B3626" w14:paraId="5CB87F72" w14:textId="77777777">
        <w:tc>
          <w:tcPr>
            <w:tcW w:w="2948" w:type="dxa"/>
            <w:vAlign w:val="center"/>
          </w:tcPr>
          <w:p w14:paraId="7AFC7FE8" w14:textId="77777777" w:rsidR="007B3626" w:rsidRDefault="007B3626">
            <w:pPr>
              <w:pStyle w:val="ConsPlusNormal"/>
              <w:jc w:val="center"/>
            </w:pPr>
            <w:r>
              <w:t>1</w:t>
            </w:r>
          </w:p>
        </w:tc>
        <w:tc>
          <w:tcPr>
            <w:tcW w:w="907" w:type="dxa"/>
            <w:vAlign w:val="center"/>
          </w:tcPr>
          <w:p w14:paraId="43C3F379" w14:textId="77777777" w:rsidR="007B3626" w:rsidRDefault="007B3626">
            <w:pPr>
              <w:pStyle w:val="ConsPlusNormal"/>
              <w:jc w:val="center"/>
            </w:pPr>
            <w:r>
              <w:t>2</w:t>
            </w:r>
          </w:p>
        </w:tc>
        <w:tc>
          <w:tcPr>
            <w:tcW w:w="1531" w:type="dxa"/>
            <w:vAlign w:val="center"/>
          </w:tcPr>
          <w:p w14:paraId="4F603D1A" w14:textId="77777777" w:rsidR="007B3626" w:rsidRDefault="007B3626">
            <w:pPr>
              <w:pStyle w:val="ConsPlusNormal"/>
              <w:jc w:val="center"/>
            </w:pPr>
            <w:r>
              <w:t>3</w:t>
            </w:r>
          </w:p>
        </w:tc>
        <w:tc>
          <w:tcPr>
            <w:tcW w:w="1644" w:type="dxa"/>
            <w:vAlign w:val="center"/>
          </w:tcPr>
          <w:p w14:paraId="3A14E79C" w14:textId="77777777" w:rsidR="007B3626" w:rsidRDefault="007B3626">
            <w:pPr>
              <w:pStyle w:val="ConsPlusNormal"/>
              <w:jc w:val="center"/>
            </w:pPr>
            <w:r>
              <w:t>4 = 5 + 6</w:t>
            </w:r>
          </w:p>
        </w:tc>
        <w:tc>
          <w:tcPr>
            <w:tcW w:w="1701" w:type="dxa"/>
            <w:vAlign w:val="center"/>
          </w:tcPr>
          <w:p w14:paraId="4F062B5B" w14:textId="77777777" w:rsidR="007B3626" w:rsidRDefault="007B3626">
            <w:pPr>
              <w:pStyle w:val="ConsPlusNormal"/>
              <w:jc w:val="center"/>
            </w:pPr>
            <w:r>
              <w:t>5</w:t>
            </w:r>
          </w:p>
        </w:tc>
        <w:tc>
          <w:tcPr>
            <w:tcW w:w="1701" w:type="dxa"/>
            <w:vAlign w:val="center"/>
          </w:tcPr>
          <w:p w14:paraId="3ABA1A2D" w14:textId="77777777" w:rsidR="007B3626" w:rsidRDefault="007B3626">
            <w:pPr>
              <w:pStyle w:val="ConsPlusNormal"/>
              <w:jc w:val="center"/>
            </w:pPr>
            <w:r>
              <w:t>6</w:t>
            </w:r>
          </w:p>
        </w:tc>
        <w:tc>
          <w:tcPr>
            <w:tcW w:w="1594" w:type="dxa"/>
            <w:vAlign w:val="center"/>
          </w:tcPr>
          <w:p w14:paraId="108AFB34" w14:textId="77777777" w:rsidR="007B3626" w:rsidRDefault="007B3626">
            <w:pPr>
              <w:pStyle w:val="ConsPlusNormal"/>
              <w:jc w:val="center"/>
            </w:pPr>
            <w:r>
              <w:t>7 = 10 / 4</w:t>
            </w:r>
          </w:p>
        </w:tc>
        <w:tc>
          <w:tcPr>
            <w:tcW w:w="1849" w:type="dxa"/>
            <w:vAlign w:val="center"/>
          </w:tcPr>
          <w:p w14:paraId="3ED3BEFA" w14:textId="77777777" w:rsidR="007B3626" w:rsidRDefault="007B3626">
            <w:pPr>
              <w:pStyle w:val="ConsPlusNormal"/>
              <w:jc w:val="center"/>
            </w:pPr>
            <w:r>
              <w:t>8</w:t>
            </w:r>
          </w:p>
        </w:tc>
        <w:tc>
          <w:tcPr>
            <w:tcW w:w="1594" w:type="dxa"/>
            <w:vAlign w:val="center"/>
          </w:tcPr>
          <w:p w14:paraId="5C52426D" w14:textId="77777777" w:rsidR="007B3626" w:rsidRDefault="007B3626">
            <w:pPr>
              <w:pStyle w:val="ConsPlusNormal"/>
              <w:jc w:val="center"/>
            </w:pPr>
            <w:r>
              <w:t>9</w:t>
            </w:r>
          </w:p>
        </w:tc>
        <w:tc>
          <w:tcPr>
            <w:tcW w:w="1757" w:type="dxa"/>
            <w:vAlign w:val="center"/>
          </w:tcPr>
          <w:p w14:paraId="5ACB45FC" w14:textId="77777777" w:rsidR="007B3626" w:rsidRDefault="007B3626">
            <w:pPr>
              <w:pStyle w:val="ConsPlusNormal"/>
              <w:jc w:val="center"/>
            </w:pPr>
            <w:r>
              <w:t>10 = 11 + 12</w:t>
            </w:r>
          </w:p>
        </w:tc>
        <w:tc>
          <w:tcPr>
            <w:tcW w:w="1519" w:type="dxa"/>
            <w:vAlign w:val="center"/>
          </w:tcPr>
          <w:p w14:paraId="4348AE16" w14:textId="77777777" w:rsidR="007B3626" w:rsidRDefault="007B3626">
            <w:pPr>
              <w:pStyle w:val="ConsPlusNormal"/>
              <w:jc w:val="center"/>
            </w:pPr>
            <w:r>
              <w:t>11 = 5 x 8</w:t>
            </w:r>
          </w:p>
        </w:tc>
        <w:tc>
          <w:tcPr>
            <w:tcW w:w="1594" w:type="dxa"/>
            <w:vAlign w:val="center"/>
          </w:tcPr>
          <w:p w14:paraId="564B5E27" w14:textId="77777777" w:rsidR="007B3626" w:rsidRDefault="007B3626">
            <w:pPr>
              <w:pStyle w:val="ConsPlusNormal"/>
              <w:jc w:val="center"/>
            </w:pPr>
            <w:r>
              <w:t>12 = 6 x 9</w:t>
            </w:r>
          </w:p>
        </w:tc>
        <w:tc>
          <w:tcPr>
            <w:tcW w:w="1871" w:type="dxa"/>
            <w:vAlign w:val="center"/>
          </w:tcPr>
          <w:p w14:paraId="2467E80B" w14:textId="77777777" w:rsidR="007B3626" w:rsidRDefault="007B3626">
            <w:pPr>
              <w:pStyle w:val="ConsPlusNormal"/>
              <w:jc w:val="center"/>
            </w:pPr>
            <w:r>
              <w:t>13</w:t>
            </w:r>
          </w:p>
        </w:tc>
        <w:tc>
          <w:tcPr>
            <w:tcW w:w="1399" w:type="dxa"/>
            <w:vAlign w:val="center"/>
          </w:tcPr>
          <w:p w14:paraId="413DBAB9" w14:textId="77777777" w:rsidR="007B3626" w:rsidRDefault="007B3626">
            <w:pPr>
              <w:pStyle w:val="ConsPlusNormal"/>
              <w:jc w:val="center"/>
            </w:pPr>
            <w:r>
              <w:t>14</w:t>
            </w:r>
          </w:p>
        </w:tc>
        <w:tc>
          <w:tcPr>
            <w:tcW w:w="1701" w:type="dxa"/>
            <w:vAlign w:val="center"/>
          </w:tcPr>
          <w:p w14:paraId="7831250B" w14:textId="77777777" w:rsidR="007B3626" w:rsidRDefault="007B3626">
            <w:pPr>
              <w:pStyle w:val="ConsPlusNormal"/>
              <w:jc w:val="center"/>
            </w:pPr>
            <w:r>
              <w:t>15</w:t>
            </w:r>
          </w:p>
        </w:tc>
        <w:tc>
          <w:tcPr>
            <w:tcW w:w="1399" w:type="dxa"/>
            <w:vAlign w:val="center"/>
          </w:tcPr>
          <w:p w14:paraId="10670F09" w14:textId="77777777" w:rsidR="007B3626" w:rsidRDefault="007B3626">
            <w:pPr>
              <w:pStyle w:val="ConsPlusNormal"/>
              <w:jc w:val="center"/>
            </w:pPr>
            <w:r>
              <w:t>16</w:t>
            </w:r>
          </w:p>
        </w:tc>
      </w:tr>
      <w:tr w:rsidR="007B3626" w14:paraId="7F83053C" w14:textId="77777777">
        <w:tc>
          <w:tcPr>
            <w:tcW w:w="2948" w:type="dxa"/>
            <w:vAlign w:val="center"/>
          </w:tcPr>
          <w:p w14:paraId="2CFE1494" w14:textId="77777777" w:rsidR="007B3626" w:rsidRDefault="007B3626">
            <w:pPr>
              <w:pStyle w:val="ConsPlusNormal"/>
            </w:pPr>
            <w:r>
              <w:t xml:space="preserve">Медицинская помощь, прочие виды медицинских и иных услуг, дополнительные меры социальной защиты (поддержки), предоставляемые за счет </w:t>
            </w:r>
            <w:r>
              <w:lastRenderedPageBreak/>
              <w:t>средств областного бюджета, в том числе:</w:t>
            </w:r>
          </w:p>
        </w:tc>
        <w:tc>
          <w:tcPr>
            <w:tcW w:w="907" w:type="dxa"/>
            <w:vAlign w:val="center"/>
          </w:tcPr>
          <w:p w14:paraId="2A683547" w14:textId="77777777" w:rsidR="007B3626" w:rsidRDefault="007B3626">
            <w:pPr>
              <w:pStyle w:val="ConsPlusNormal"/>
              <w:jc w:val="center"/>
            </w:pPr>
            <w:r>
              <w:lastRenderedPageBreak/>
              <w:t>01</w:t>
            </w:r>
          </w:p>
        </w:tc>
        <w:tc>
          <w:tcPr>
            <w:tcW w:w="1531" w:type="dxa"/>
          </w:tcPr>
          <w:p w14:paraId="7AD0B184" w14:textId="77777777" w:rsidR="007B3626" w:rsidRDefault="007B3626">
            <w:pPr>
              <w:pStyle w:val="ConsPlusNormal"/>
            </w:pPr>
          </w:p>
        </w:tc>
        <w:tc>
          <w:tcPr>
            <w:tcW w:w="1644" w:type="dxa"/>
            <w:vAlign w:val="center"/>
          </w:tcPr>
          <w:p w14:paraId="33371528" w14:textId="77777777" w:rsidR="007B3626" w:rsidRDefault="007B3626">
            <w:pPr>
              <w:pStyle w:val="ConsPlusNormal"/>
              <w:jc w:val="center"/>
            </w:pPr>
            <w:r>
              <w:t>X</w:t>
            </w:r>
          </w:p>
        </w:tc>
        <w:tc>
          <w:tcPr>
            <w:tcW w:w="1701" w:type="dxa"/>
            <w:vAlign w:val="center"/>
          </w:tcPr>
          <w:p w14:paraId="63337147" w14:textId="77777777" w:rsidR="007B3626" w:rsidRDefault="007B3626">
            <w:pPr>
              <w:pStyle w:val="ConsPlusNormal"/>
              <w:jc w:val="center"/>
            </w:pPr>
            <w:r>
              <w:t>X</w:t>
            </w:r>
          </w:p>
        </w:tc>
        <w:tc>
          <w:tcPr>
            <w:tcW w:w="1701" w:type="dxa"/>
            <w:vAlign w:val="center"/>
          </w:tcPr>
          <w:p w14:paraId="478D9127" w14:textId="77777777" w:rsidR="007B3626" w:rsidRDefault="007B3626">
            <w:pPr>
              <w:pStyle w:val="ConsPlusNormal"/>
              <w:jc w:val="center"/>
            </w:pPr>
            <w:r>
              <w:t>X</w:t>
            </w:r>
          </w:p>
        </w:tc>
        <w:tc>
          <w:tcPr>
            <w:tcW w:w="1594" w:type="dxa"/>
            <w:vAlign w:val="center"/>
          </w:tcPr>
          <w:p w14:paraId="1D064F46" w14:textId="77777777" w:rsidR="007B3626" w:rsidRDefault="007B3626">
            <w:pPr>
              <w:pStyle w:val="ConsPlusNormal"/>
              <w:jc w:val="center"/>
            </w:pPr>
            <w:r>
              <w:t>X</w:t>
            </w:r>
          </w:p>
        </w:tc>
        <w:tc>
          <w:tcPr>
            <w:tcW w:w="1849" w:type="dxa"/>
            <w:vAlign w:val="center"/>
          </w:tcPr>
          <w:p w14:paraId="161BFC8F" w14:textId="77777777" w:rsidR="007B3626" w:rsidRDefault="007B3626">
            <w:pPr>
              <w:pStyle w:val="ConsPlusNormal"/>
              <w:jc w:val="center"/>
            </w:pPr>
            <w:r>
              <w:t>X</w:t>
            </w:r>
          </w:p>
        </w:tc>
        <w:tc>
          <w:tcPr>
            <w:tcW w:w="1594" w:type="dxa"/>
            <w:vAlign w:val="center"/>
          </w:tcPr>
          <w:p w14:paraId="4AB4C268" w14:textId="77777777" w:rsidR="007B3626" w:rsidRDefault="007B3626">
            <w:pPr>
              <w:pStyle w:val="ConsPlusNormal"/>
              <w:jc w:val="center"/>
            </w:pPr>
            <w:r>
              <w:t>X</w:t>
            </w:r>
          </w:p>
        </w:tc>
        <w:tc>
          <w:tcPr>
            <w:tcW w:w="1757" w:type="dxa"/>
            <w:vAlign w:val="center"/>
          </w:tcPr>
          <w:p w14:paraId="1392DC10" w14:textId="77777777" w:rsidR="007B3626" w:rsidRDefault="007B3626">
            <w:pPr>
              <w:pStyle w:val="ConsPlusNormal"/>
              <w:jc w:val="center"/>
            </w:pPr>
            <w:r>
              <w:t>6273,26</w:t>
            </w:r>
          </w:p>
        </w:tc>
        <w:tc>
          <w:tcPr>
            <w:tcW w:w="1519" w:type="dxa"/>
            <w:vAlign w:val="center"/>
          </w:tcPr>
          <w:p w14:paraId="041101D8" w14:textId="77777777" w:rsidR="007B3626" w:rsidRDefault="007B3626">
            <w:pPr>
              <w:pStyle w:val="ConsPlusNormal"/>
              <w:jc w:val="center"/>
            </w:pPr>
            <w:r>
              <w:t>6007,10</w:t>
            </w:r>
          </w:p>
        </w:tc>
        <w:tc>
          <w:tcPr>
            <w:tcW w:w="1594" w:type="dxa"/>
            <w:vAlign w:val="center"/>
          </w:tcPr>
          <w:p w14:paraId="1B807F82" w14:textId="77777777" w:rsidR="007B3626" w:rsidRDefault="007B3626">
            <w:pPr>
              <w:pStyle w:val="ConsPlusNormal"/>
              <w:jc w:val="center"/>
            </w:pPr>
            <w:r>
              <w:t>266,16</w:t>
            </w:r>
          </w:p>
        </w:tc>
        <w:tc>
          <w:tcPr>
            <w:tcW w:w="1871" w:type="dxa"/>
            <w:vAlign w:val="center"/>
          </w:tcPr>
          <w:p w14:paraId="2BA84F02" w14:textId="77777777" w:rsidR="007B3626" w:rsidRDefault="007B3626">
            <w:pPr>
              <w:pStyle w:val="ConsPlusNormal"/>
              <w:jc w:val="center"/>
            </w:pPr>
            <w:r>
              <w:t>21056219,15</w:t>
            </w:r>
          </w:p>
        </w:tc>
        <w:tc>
          <w:tcPr>
            <w:tcW w:w="1399" w:type="dxa"/>
            <w:vAlign w:val="center"/>
          </w:tcPr>
          <w:p w14:paraId="72EBBCB7" w14:textId="77777777" w:rsidR="007B3626" w:rsidRDefault="007B3626">
            <w:pPr>
              <w:pStyle w:val="ConsPlusNormal"/>
              <w:jc w:val="center"/>
            </w:pPr>
            <w:r>
              <w:t>100,00</w:t>
            </w:r>
          </w:p>
        </w:tc>
        <w:tc>
          <w:tcPr>
            <w:tcW w:w="1701" w:type="dxa"/>
            <w:vAlign w:val="center"/>
          </w:tcPr>
          <w:p w14:paraId="58B3B323" w14:textId="77777777" w:rsidR="007B3626" w:rsidRDefault="007B3626">
            <w:pPr>
              <w:pStyle w:val="ConsPlusNormal"/>
              <w:jc w:val="center"/>
            </w:pPr>
            <w:r>
              <w:t>893387,95</w:t>
            </w:r>
          </w:p>
        </w:tc>
        <w:tc>
          <w:tcPr>
            <w:tcW w:w="1399" w:type="dxa"/>
            <w:vAlign w:val="center"/>
          </w:tcPr>
          <w:p w14:paraId="00EC2CE5" w14:textId="77777777" w:rsidR="007B3626" w:rsidRDefault="007B3626">
            <w:pPr>
              <w:pStyle w:val="ConsPlusNormal"/>
              <w:jc w:val="center"/>
            </w:pPr>
            <w:r>
              <w:t>100,00</w:t>
            </w:r>
          </w:p>
        </w:tc>
      </w:tr>
      <w:tr w:rsidR="007B3626" w14:paraId="1E887F33" w14:textId="77777777">
        <w:tc>
          <w:tcPr>
            <w:tcW w:w="2948" w:type="dxa"/>
            <w:vAlign w:val="center"/>
          </w:tcPr>
          <w:p w14:paraId="606CC9E7" w14:textId="77777777" w:rsidR="007B3626" w:rsidRDefault="007B3626">
            <w:pPr>
              <w:pStyle w:val="ConsPlusNormal"/>
              <w:outlineLvl w:val="4"/>
            </w:pPr>
            <w:r>
              <w:t>I. Нормируемая медицинская помощь</w:t>
            </w:r>
          </w:p>
        </w:tc>
        <w:tc>
          <w:tcPr>
            <w:tcW w:w="907" w:type="dxa"/>
            <w:vAlign w:val="center"/>
          </w:tcPr>
          <w:p w14:paraId="488A9914" w14:textId="77777777" w:rsidR="007B3626" w:rsidRDefault="007B3626">
            <w:pPr>
              <w:pStyle w:val="ConsPlusNormal"/>
              <w:jc w:val="center"/>
            </w:pPr>
            <w:r>
              <w:t>02</w:t>
            </w:r>
          </w:p>
        </w:tc>
        <w:tc>
          <w:tcPr>
            <w:tcW w:w="1531" w:type="dxa"/>
            <w:vAlign w:val="center"/>
          </w:tcPr>
          <w:p w14:paraId="081F7F44" w14:textId="77777777" w:rsidR="007B3626" w:rsidRDefault="007B3626">
            <w:pPr>
              <w:pStyle w:val="ConsPlusNormal"/>
            </w:pPr>
          </w:p>
        </w:tc>
        <w:tc>
          <w:tcPr>
            <w:tcW w:w="1644" w:type="dxa"/>
            <w:vAlign w:val="center"/>
          </w:tcPr>
          <w:p w14:paraId="3B6215DE" w14:textId="77777777" w:rsidR="007B3626" w:rsidRDefault="007B3626">
            <w:pPr>
              <w:pStyle w:val="ConsPlusNormal"/>
              <w:jc w:val="center"/>
            </w:pPr>
            <w:r>
              <w:t>0</w:t>
            </w:r>
          </w:p>
        </w:tc>
        <w:tc>
          <w:tcPr>
            <w:tcW w:w="1701" w:type="dxa"/>
            <w:vAlign w:val="center"/>
          </w:tcPr>
          <w:p w14:paraId="3CEDA809" w14:textId="77777777" w:rsidR="007B3626" w:rsidRDefault="007B3626">
            <w:pPr>
              <w:pStyle w:val="ConsPlusNormal"/>
            </w:pPr>
          </w:p>
        </w:tc>
        <w:tc>
          <w:tcPr>
            <w:tcW w:w="1701" w:type="dxa"/>
            <w:vAlign w:val="center"/>
          </w:tcPr>
          <w:p w14:paraId="04543891" w14:textId="77777777" w:rsidR="007B3626" w:rsidRDefault="007B3626">
            <w:pPr>
              <w:pStyle w:val="ConsPlusNormal"/>
            </w:pPr>
          </w:p>
        </w:tc>
        <w:tc>
          <w:tcPr>
            <w:tcW w:w="1594" w:type="dxa"/>
            <w:vAlign w:val="center"/>
          </w:tcPr>
          <w:p w14:paraId="2E0AB73E" w14:textId="77777777" w:rsidR="007B3626" w:rsidRDefault="007B3626">
            <w:pPr>
              <w:pStyle w:val="ConsPlusNormal"/>
            </w:pPr>
          </w:p>
        </w:tc>
        <w:tc>
          <w:tcPr>
            <w:tcW w:w="1849" w:type="dxa"/>
            <w:vAlign w:val="center"/>
          </w:tcPr>
          <w:p w14:paraId="6C249193" w14:textId="77777777" w:rsidR="007B3626" w:rsidRDefault="007B3626">
            <w:pPr>
              <w:pStyle w:val="ConsPlusNormal"/>
            </w:pPr>
          </w:p>
        </w:tc>
        <w:tc>
          <w:tcPr>
            <w:tcW w:w="1594" w:type="dxa"/>
            <w:vAlign w:val="center"/>
          </w:tcPr>
          <w:p w14:paraId="51F19C41" w14:textId="77777777" w:rsidR="007B3626" w:rsidRDefault="007B3626">
            <w:pPr>
              <w:pStyle w:val="ConsPlusNormal"/>
            </w:pPr>
          </w:p>
        </w:tc>
        <w:tc>
          <w:tcPr>
            <w:tcW w:w="1757" w:type="dxa"/>
            <w:vAlign w:val="center"/>
          </w:tcPr>
          <w:p w14:paraId="3D043A29" w14:textId="77777777" w:rsidR="007B3626" w:rsidRDefault="007B3626">
            <w:pPr>
              <w:pStyle w:val="ConsPlusNormal"/>
            </w:pPr>
          </w:p>
        </w:tc>
        <w:tc>
          <w:tcPr>
            <w:tcW w:w="1519" w:type="dxa"/>
            <w:vAlign w:val="center"/>
          </w:tcPr>
          <w:p w14:paraId="66381AD9" w14:textId="77777777" w:rsidR="007B3626" w:rsidRDefault="007B3626">
            <w:pPr>
              <w:pStyle w:val="ConsPlusNormal"/>
            </w:pPr>
          </w:p>
        </w:tc>
        <w:tc>
          <w:tcPr>
            <w:tcW w:w="1594" w:type="dxa"/>
            <w:vAlign w:val="center"/>
          </w:tcPr>
          <w:p w14:paraId="116ADC83" w14:textId="77777777" w:rsidR="007B3626" w:rsidRDefault="007B3626">
            <w:pPr>
              <w:pStyle w:val="ConsPlusNormal"/>
            </w:pPr>
          </w:p>
        </w:tc>
        <w:tc>
          <w:tcPr>
            <w:tcW w:w="1871" w:type="dxa"/>
            <w:vAlign w:val="center"/>
          </w:tcPr>
          <w:p w14:paraId="4B9A53B9" w14:textId="77777777" w:rsidR="007B3626" w:rsidRDefault="007B3626">
            <w:pPr>
              <w:pStyle w:val="ConsPlusNormal"/>
            </w:pPr>
          </w:p>
        </w:tc>
        <w:tc>
          <w:tcPr>
            <w:tcW w:w="1399" w:type="dxa"/>
            <w:vAlign w:val="center"/>
          </w:tcPr>
          <w:p w14:paraId="7A8ABAA4" w14:textId="77777777" w:rsidR="007B3626" w:rsidRDefault="007B3626">
            <w:pPr>
              <w:pStyle w:val="ConsPlusNormal"/>
            </w:pPr>
          </w:p>
        </w:tc>
        <w:tc>
          <w:tcPr>
            <w:tcW w:w="1701" w:type="dxa"/>
            <w:vAlign w:val="center"/>
          </w:tcPr>
          <w:p w14:paraId="37272EFF" w14:textId="77777777" w:rsidR="007B3626" w:rsidRDefault="007B3626">
            <w:pPr>
              <w:pStyle w:val="ConsPlusNormal"/>
            </w:pPr>
          </w:p>
        </w:tc>
        <w:tc>
          <w:tcPr>
            <w:tcW w:w="1399" w:type="dxa"/>
            <w:vAlign w:val="center"/>
          </w:tcPr>
          <w:p w14:paraId="7542CB91" w14:textId="77777777" w:rsidR="007B3626" w:rsidRDefault="007B3626">
            <w:pPr>
              <w:pStyle w:val="ConsPlusNormal"/>
            </w:pPr>
          </w:p>
        </w:tc>
      </w:tr>
      <w:tr w:rsidR="007B3626" w14:paraId="562DAFA1" w14:textId="77777777">
        <w:tc>
          <w:tcPr>
            <w:tcW w:w="2948" w:type="dxa"/>
            <w:vAlign w:val="center"/>
          </w:tcPr>
          <w:p w14:paraId="75849560" w14:textId="77777777" w:rsidR="007B3626" w:rsidRDefault="007B3626">
            <w:pPr>
              <w:pStyle w:val="ConsPlusNormal"/>
            </w:pPr>
            <w:r>
              <w:t>1. Скорая медицинская помощь, включая скорую специализированную медицинскую помощь, не входящая в Территориальную программу ОМС, в том числе:</w:t>
            </w:r>
          </w:p>
        </w:tc>
        <w:tc>
          <w:tcPr>
            <w:tcW w:w="907" w:type="dxa"/>
            <w:vAlign w:val="center"/>
          </w:tcPr>
          <w:p w14:paraId="7A637982" w14:textId="77777777" w:rsidR="007B3626" w:rsidRDefault="007B3626">
            <w:pPr>
              <w:pStyle w:val="ConsPlusNormal"/>
              <w:jc w:val="center"/>
            </w:pPr>
            <w:r>
              <w:t>03</w:t>
            </w:r>
          </w:p>
        </w:tc>
        <w:tc>
          <w:tcPr>
            <w:tcW w:w="1531" w:type="dxa"/>
            <w:vAlign w:val="center"/>
          </w:tcPr>
          <w:p w14:paraId="55397752" w14:textId="77777777" w:rsidR="007B3626" w:rsidRDefault="007B3626">
            <w:pPr>
              <w:pStyle w:val="ConsPlusNormal"/>
              <w:jc w:val="center"/>
            </w:pPr>
            <w:r>
              <w:t>вызов</w:t>
            </w:r>
          </w:p>
        </w:tc>
        <w:tc>
          <w:tcPr>
            <w:tcW w:w="1644" w:type="dxa"/>
            <w:vAlign w:val="center"/>
          </w:tcPr>
          <w:p w14:paraId="18A371D0" w14:textId="77777777" w:rsidR="007B3626" w:rsidRDefault="007B3626">
            <w:pPr>
              <w:pStyle w:val="ConsPlusNormal"/>
              <w:jc w:val="center"/>
            </w:pPr>
            <w:r>
              <w:t>0,044</w:t>
            </w:r>
          </w:p>
        </w:tc>
        <w:tc>
          <w:tcPr>
            <w:tcW w:w="1701" w:type="dxa"/>
            <w:vAlign w:val="center"/>
          </w:tcPr>
          <w:p w14:paraId="5151F70D" w14:textId="77777777" w:rsidR="007B3626" w:rsidRDefault="007B3626">
            <w:pPr>
              <w:pStyle w:val="ConsPlusNormal"/>
              <w:jc w:val="center"/>
            </w:pPr>
            <w:r>
              <w:t>0,044</w:t>
            </w:r>
          </w:p>
        </w:tc>
        <w:tc>
          <w:tcPr>
            <w:tcW w:w="1701" w:type="dxa"/>
            <w:vAlign w:val="center"/>
          </w:tcPr>
          <w:p w14:paraId="507F9A4B" w14:textId="77777777" w:rsidR="007B3626" w:rsidRDefault="007B3626">
            <w:pPr>
              <w:pStyle w:val="ConsPlusNormal"/>
            </w:pPr>
          </w:p>
        </w:tc>
        <w:tc>
          <w:tcPr>
            <w:tcW w:w="1594" w:type="dxa"/>
            <w:vAlign w:val="center"/>
          </w:tcPr>
          <w:p w14:paraId="4A4F10A7" w14:textId="77777777" w:rsidR="007B3626" w:rsidRDefault="007B3626">
            <w:pPr>
              <w:pStyle w:val="ConsPlusNormal"/>
              <w:jc w:val="center"/>
            </w:pPr>
            <w:r>
              <w:t>5671,64</w:t>
            </w:r>
          </w:p>
        </w:tc>
        <w:tc>
          <w:tcPr>
            <w:tcW w:w="1849" w:type="dxa"/>
            <w:vAlign w:val="center"/>
          </w:tcPr>
          <w:p w14:paraId="563EB59A" w14:textId="77777777" w:rsidR="007B3626" w:rsidRDefault="007B3626">
            <w:pPr>
              <w:pStyle w:val="ConsPlusNormal"/>
              <w:jc w:val="center"/>
            </w:pPr>
            <w:r>
              <w:t>5671,64</w:t>
            </w:r>
          </w:p>
        </w:tc>
        <w:tc>
          <w:tcPr>
            <w:tcW w:w="1594" w:type="dxa"/>
            <w:vAlign w:val="center"/>
          </w:tcPr>
          <w:p w14:paraId="3EC9B41B" w14:textId="77777777" w:rsidR="007B3626" w:rsidRDefault="007B3626">
            <w:pPr>
              <w:pStyle w:val="ConsPlusNormal"/>
            </w:pPr>
          </w:p>
        </w:tc>
        <w:tc>
          <w:tcPr>
            <w:tcW w:w="1757" w:type="dxa"/>
            <w:vAlign w:val="center"/>
          </w:tcPr>
          <w:p w14:paraId="5B0F3D82" w14:textId="77777777" w:rsidR="007B3626" w:rsidRDefault="007B3626">
            <w:pPr>
              <w:pStyle w:val="ConsPlusNormal"/>
              <w:jc w:val="center"/>
            </w:pPr>
            <w:r>
              <w:t>249,55</w:t>
            </w:r>
          </w:p>
        </w:tc>
        <w:tc>
          <w:tcPr>
            <w:tcW w:w="1519" w:type="dxa"/>
            <w:vAlign w:val="center"/>
          </w:tcPr>
          <w:p w14:paraId="72B78BED" w14:textId="77777777" w:rsidR="007B3626" w:rsidRDefault="007B3626">
            <w:pPr>
              <w:pStyle w:val="ConsPlusNormal"/>
              <w:jc w:val="center"/>
            </w:pPr>
            <w:r>
              <w:t>249,55</w:t>
            </w:r>
          </w:p>
        </w:tc>
        <w:tc>
          <w:tcPr>
            <w:tcW w:w="1594" w:type="dxa"/>
            <w:vAlign w:val="center"/>
          </w:tcPr>
          <w:p w14:paraId="067FEBED" w14:textId="77777777" w:rsidR="007B3626" w:rsidRDefault="007B3626">
            <w:pPr>
              <w:pStyle w:val="ConsPlusNormal"/>
            </w:pPr>
          </w:p>
        </w:tc>
        <w:tc>
          <w:tcPr>
            <w:tcW w:w="1871" w:type="dxa"/>
            <w:vAlign w:val="center"/>
          </w:tcPr>
          <w:p w14:paraId="748A9B11" w14:textId="77777777" w:rsidR="007B3626" w:rsidRDefault="007B3626">
            <w:pPr>
              <w:pStyle w:val="ConsPlusNormal"/>
              <w:jc w:val="center"/>
            </w:pPr>
            <w:r>
              <w:t>837614,60</w:t>
            </w:r>
          </w:p>
        </w:tc>
        <w:tc>
          <w:tcPr>
            <w:tcW w:w="1399" w:type="dxa"/>
            <w:vAlign w:val="center"/>
          </w:tcPr>
          <w:p w14:paraId="046BCF52" w14:textId="77777777" w:rsidR="007B3626" w:rsidRDefault="007B3626">
            <w:pPr>
              <w:pStyle w:val="ConsPlusNormal"/>
              <w:jc w:val="center"/>
            </w:pPr>
            <w:r>
              <w:t>3,98</w:t>
            </w:r>
          </w:p>
        </w:tc>
        <w:tc>
          <w:tcPr>
            <w:tcW w:w="1701" w:type="dxa"/>
            <w:vAlign w:val="center"/>
          </w:tcPr>
          <w:p w14:paraId="36FD1EE2" w14:textId="77777777" w:rsidR="007B3626" w:rsidRDefault="007B3626">
            <w:pPr>
              <w:pStyle w:val="ConsPlusNormal"/>
            </w:pPr>
          </w:p>
        </w:tc>
        <w:tc>
          <w:tcPr>
            <w:tcW w:w="1399" w:type="dxa"/>
            <w:vAlign w:val="center"/>
          </w:tcPr>
          <w:p w14:paraId="27969061" w14:textId="77777777" w:rsidR="007B3626" w:rsidRDefault="007B3626">
            <w:pPr>
              <w:pStyle w:val="ConsPlusNormal"/>
            </w:pPr>
          </w:p>
        </w:tc>
      </w:tr>
      <w:tr w:rsidR="007B3626" w14:paraId="1894EBA6" w14:textId="77777777">
        <w:tc>
          <w:tcPr>
            <w:tcW w:w="2948" w:type="dxa"/>
            <w:vAlign w:val="center"/>
          </w:tcPr>
          <w:p w14:paraId="31B79DE3" w14:textId="77777777" w:rsidR="007B3626" w:rsidRDefault="007B3626">
            <w:pPr>
              <w:pStyle w:val="ConsPlusNormal"/>
            </w:pPr>
            <w:r>
              <w:t>не идентифицированным и не застрахованным в системе ОМС лицам</w:t>
            </w:r>
          </w:p>
        </w:tc>
        <w:tc>
          <w:tcPr>
            <w:tcW w:w="907" w:type="dxa"/>
            <w:vAlign w:val="center"/>
          </w:tcPr>
          <w:p w14:paraId="6C30E49B" w14:textId="77777777" w:rsidR="007B3626" w:rsidRDefault="007B3626">
            <w:pPr>
              <w:pStyle w:val="ConsPlusNormal"/>
              <w:jc w:val="center"/>
            </w:pPr>
            <w:r>
              <w:t>04</w:t>
            </w:r>
          </w:p>
        </w:tc>
        <w:tc>
          <w:tcPr>
            <w:tcW w:w="1531" w:type="dxa"/>
            <w:vAlign w:val="center"/>
          </w:tcPr>
          <w:p w14:paraId="2ABEF1AA" w14:textId="77777777" w:rsidR="007B3626" w:rsidRDefault="007B3626">
            <w:pPr>
              <w:pStyle w:val="ConsPlusNormal"/>
              <w:jc w:val="center"/>
            </w:pPr>
            <w:r>
              <w:t>вызов</w:t>
            </w:r>
          </w:p>
        </w:tc>
        <w:tc>
          <w:tcPr>
            <w:tcW w:w="1644" w:type="dxa"/>
            <w:vAlign w:val="center"/>
          </w:tcPr>
          <w:p w14:paraId="7A49DB33" w14:textId="77777777" w:rsidR="007B3626" w:rsidRDefault="007B3626">
            <w:pPr>
              <w:pStyle w:val="ConsPlusNormal"/>
              <w:jc w:val="center"/>
            </w:pPr>
            <w:r>
              <w:t>0</w:t>
            </w:r>
          </w:p>
        </w:tc>
        <w:tc>
          <w:tcPr>
            <w:tcW w:w="1701" w:type="dxa"/>
            <w:vAlign w:val="center"/>
          </w:tcPr>
          <w:p w14:paraId="7E6B2890" w14:textId="77777777" w:rsidR="007B3626" w:rsidRDefault="007B3626">
            <w:pPr>
              <w:pStyle w:val="ConsPlusNormal"/>
            </w:pPr>
          </w:p>
        </w:tc>
        <w:tc>
          <w:tcPr>
            <w:tcW w:w="1701" w:type="dxa"/>
            <w:vAlign w:val="center"/>
          </w:tcPr>
          <w:p w14:paraId="70001206" w14:textId="77777777" w:rsidR="007B3626" w:rsidRDefault="007B3626">
            <w:pPr>
              <w:pStyle w:val="ConsPlusNormal"/>
              <w:jc w:val="center"/>
            </w:pPr>
            <w:r>
              <w:t>X</w:t>
            </w:r>
          </w:p>
        </w:tc>
        <w:tc>
          <w:tcPr>
            <w:tcW w:w="1594" w:type="dxa"/>
            <w:vAlign w:val="center"/>
          </w:tcPr>
          <w:p w14:paraId="4DC057CE" w14:textId="77777777" w:rsidR="007B3626" w:rsidRDefault="007B3626">
            <w:pPr>
              <w:pStyle w:val="ConsPlusNormal"/>
            </w:pPr>
          </w:p>
        </w:tc>
        <w:tc>
          <w:tcPr>
            <w:tcW w:w="1849" w:type="dxa"/>
            <w:vAlign w:val="center"/>
          </w:tcPr>
          <w:p w14:paraId="66F55BC4" w14:textId="77777777" w:rsidR="007B3626" w:rsidRDefault="007B3626">
            <w:pPr>
              <w:pStyle w:val="ConsPlusNormal"/>
              <w:jc w:val="center"/>
            </w:pPr>
            <w:r>
              <w:t>5671,64</w:t>
            </w:r>
          </w:p>
        </w:tc>
        <w:tc>
          <w:tcPr>
            <w:tcW w:w="1594" w:type="dxa"/>
            <w:vAlign w:val="center"/>
          </w:tcPr>
          <w:p w14:paraId="6DCE578D" w14:textId="77777777" w:rsidR="007B3626" w:rsidRDefault="007B3626">
            <w:pPr>
              <w:pStyle w:val="ConsPlusNormal"/>
              <w:jc w:val="center"/>
            </w:pPr>
            <w:r>
              <w:t>X</w:t>
            </w:r>
          </w:p>
        </w:tc>
        <w:tc>
          <w:tcPr>
            <w:tcW w:w="1757" w:type="dxa"/>
            <w:vAlign w:val="center"/>
          </w:tcPr>
          <w:p w14:paraId="2001A4E6" w14:textId="77777777" w:rsidR="007B3626" w:rsidRDefault="007B3626">
            <w:pPr>
              <w:pStyle w:val="ConsPlusNormal"/>
              <w:jc w:val="center"/>
            </w:pPr>
            <w:r>
              <w:t>207,41</w:t>
            </w:r>
          </w:p>
        </w:tc>
        <w:tc>
          <w:tcPr>
            <w:tcW w:w="1519" w:type="dxa"/>
            <w:vAlign w:val="center"/>
          </w:tcPr>
          <w:p w14:paraId="7A1FDBF3" w14:textId="77777777" w:rsidR="007B3626" w:rsidRDefault="007B3626">
            <w:pPr>
              <w:pStyle w:val="ConsPlusNormal"/>
              <w:jc w:val="center"/>
            </w:pPr>
            <w:r>
              <w:t>207,41</w:t>
            </w:r>
          </w:p>
        </w:tc>
        <w:tc>
          <w:tcPr>
            <w:tcW w:w="1594" w:type="dxa"/>
            <w:vAlign w:val="center"/>
          </w:tcPr>
          <w:p w14:paraId="3345F5A9" w14:textId="77777777" w:rsidR="007B3626" w:rsidRDefault="007B3626">
            <w:pPr>
              <w:pStyle w:val="ConsPlusNormal"/>
              <w:jc w:val="center"/>
            </w:pPr>
            <w:r>
              <w:t>X</w:t>
            </w:r>
          </w:p>
        </w:tc>
        <w:tc>
          <w:tcPr>
            <w:tcW w:w="1871" w:type="dxa"/>
            <w:vAlign w:val="center"/>
          </w:tcPr>
          <w:p w14:paraId="1DEE1BF4" w14:textId="77777777" w:rsidR="007B3626" w:rsidRDefault="007B3626">
            <w:pPr>
              <w:pStyle w:val="ConsPlusNormal"/>
              <w:jc w:val="center"/>
            </w:pPr>
            <w:r>
              <w:t>696171,70</w:t>
            </w:r>
          </w:p>
        </w:tc>
        <w:tc>
          <w:tcPr>
            <w:tcW w:w="1399" w:type="dxa"/>
            <w:vAlign w:val="center"/>
          </w:tcPr>
          <w:p w14:paraId="52B32506" w14:textId="77777777" w:rsidR="007B3626" w:rsidRDefault="007B3626">
            <w:pPr>
              <w:pStyle w:val="ConsPlusNormal"/>
            </w:pPr>
          </w:p>
        </w:tc>
        <w:tc>
          <w:tcPr>
            <w:tcW w:w="1701" w:type="dxa"/>
            <w:vAlign w:val="center"/>
          </w:tcPr>
          <w:p w14:paraId="3DA038A9" w14:textId="77777777" w:rsidR="007B3626" w:rsidRDefault="007B3626">
            <w:pPr>
              <w:pStyle w:val="ConsPlusNormal"/>
              <w:jc w:val="center"/>
            </w:pPr>
            <w:r>
              <w:t>X</w:t>
            </w:r>
          </w:p>
        </w:tc>
        <w:tc>
          <w:tcPr>
            <w:tcW w:w="1399" w:type="dxa"/>
            <w:vAlign w:val="center"/>
          </w:tcPr>
          <w:p w14:paraId="46AA914C" w14:textId="77777777" w:rsidR="007B3626" w:rsidRDefault="007B3626">
            <w:pPr>
              <w:pStyle w:val="ConsPlusNormal"/>
              <w:jc w:val="center"/>
            </w:pPr>
            <w:r>
              <w:t>X</w:t>
            </w:r>
          </w:p>
        </w:tc>
      </w:tr>
      <w:tr w:rsidR="007B3626" w14:paraId="5A71C5F6" w14:textId="77777777">
        <w:tc>
          <w:tcPr>
            <w:tcW w:w="2948" w:type="dxa"/>
            <w:vAlign w:val="center"/>
          </w:tcPr>
          <w:p w14:paraId="24210D62" w14:textId="77777777" w:rsidR="007B3626" w:rsidRDefault="007B3626">
            <w:pPr>
              <w:pStyle w:val="ConsPlusNormal"/>
            </w:pPr>
            <w:r>
              <w:t xml:space="preserve">скорая медицинская </w:t>
            </w:r>
            <w:r>
              <w:lastRenderedPageBreak/>
              <w:t>помощь при санитарно-авиационной эвакуации</w:t>
            </w:r>
          </w:p>
        </w:tc>
        <w:tc>
          <w:tcPr>
            <w:tcW w:w="907" w:type="dxa"/>
            <w:vAlign w:val="center"/>
          </w:tcPr>
          <w:p w14:paraId="230B266B" w14:textId="77777777" w:rsidR="007B3626" w:rsidRDefault="007B3626">
            <w:pPr>
              <w:pStyle w:val="ConsPlusNormal"/>
              <w:jc w:val="center"/>
            </w:pPr>
            <w:r>
              <w:lastRenderedPageBreak/>
              <w:t>05</w:t>
            </w:r>
          </w:p>
        </w:tc>
        <w:tc>
          <w:tcPr>
            <w:tcW w:w="1531" w:type="dxa"/>
            <w:vAlign w:val="center"/>
          </w:tcPr>
          <w:p w14:paraId="7DCDAB16" w14:textId="77777777" w:rsidR="007B3626" w:rsidRDefault="007B3626">
            <w:pPr>
              <w:pStyle w:val="ConsPlusNormal"/>
              <w:jc w:val="center"/>
            </w:pPr>
            <w:r>
              <w:t>вызов</w:t>
            </w:r>
          </w:p>
        </w:tc>
        <w:tc>
          <w:tcPr>
            <w:tcW w:w="1644" w:type="dxa"/>
            <w:vAlign w:val="center"/>
          </w:tcPr>
          <w:p w14:paraId="5629717D" w14:textId="77777777" w:rsidR="007B3626" w:rsidRDefault="007B3626">
            <w:pPr>
              <w:pStyle w:val="ConsPlusNormal"/>
              <w:jc w:val="center"/>
            </w:pPr>
            <w:r>
              <w:t>0</w:t>
            </w:r>
          </w:p>
        </w:tc>
        <w:tc>
          <w:tcPr>
            <w:tcW w:w="1701" w:type="dxa"/>
            <w:vAlign w:val="center"/>
          </w:tcPr>
          <w:p w14:paraId="0EF3A40D" w14:textId="77777777" w:rsidR="007B3626" w:rsidRDefault="007B3626">
            <w:pPr>
              <w:pStyle w:val="ConsPlusNormal"/>
            </w:pPr>
          </w:p>
        </w:tc>
        <w:tc>
          <w:tcPr>
            <w:tcW w:w="1701" w:type="dxa"/>
            <w:vAlign w:val="center"/>
          </w:tcPr>
          <w:p w14:paraId="33E93FD2" w14:textId="77777777" w:rsidR="007B3626" w:rsidRDefault="007B3626">
            <w:pPr>
              <w:pStyle w:val="ConsPlusNormal"/>
            </w:pPr>
          </w:p>
        </w:tc>
        <w:tc>
          <w:tcPr>
            <w:tcW w:w="1594" w:type="dxa"/>
            <w:vAlign w:val="center"/>
          </w:tcPr>
          <w:p w14:paraId="16421E81" w14:textId="77777777" w:rsidR="007B3626" w:rsidRDefault="007B3626">
            <w:pPr>
              <w:pStyle w:val="ConsPlusNormal"/>
            </w:pPr>
          </w:p>
        </w:tc>
        <w:tc>
          <w:tcPr>
            <w:tcW w:w="1849" w:type="dxa"/>
            <w:vAlign w:val="center"/>
          </w:tcPr>
          <w:p w14:paraId="0198EBB8" w14:textId="77777777" w:rsidR="007B3626" w:rsidRDefault="007B3626">
            <w:pPr>
              <w:pStyle w:val="ConsPlusNormal"/>
            </w:pPr>
          </w:p>
        </w:tc>
        <w:tc>
          <w:tcPr>
            <w:tcW w:w="1594" w:type="dxa"/>
            <w:vAlign w:val="center"/>
          </w:tcPr>
          <w:p w14:paraId="6297B5CD" w14:textId="77777777" w:rsidR="007B3626" w:rsidRDefault="007B3626">
            <w:pPr>
              <w:pStyle w:val="ConsPlusNormal"/>
            </w:pPr>
          </w:p>
        </w:tc>
        <w:tc>
          <w:tcPr>
            <w:tcW w:w="1757" w:type="dxa"/>
            <w:vAlign w:val="center"/>
          </w:tcPr>
          <w:p w14:paraId="71267002" w14:textId="77777777" w:rsidR="007B3626" w:rsidRDefault="007B3626">
            <w:pPr>
              <w:pStyle w:val="ConsPlusNormal"/>
            </w:pPr>
          </w:p>
        </w:tc>
        <w:tc>
          <w:tcPr>
            <w:tcW w:w="1519" w:type="dxa"/>
            <w:vAlign w:val="center"/>
          </w:tcPr>
          <w:p w14:paraId="6AA3EFAA" w14:textId="77777777" w:rsidR="007B3626" w:rsidRDefault="007B3626">
            <w:pPr>
              <w:pStyle w:val="ConsPlusNormal"/>
            </w:pPr>
          </w:p>
        </w:tc>
        <w:tc>
          <w:tcPr>
            <w:tcW w:w="1594" w:type="dxa"/>
            <w:vAlign w:val="center"/>
          </w:tcPr>
          <w:p w14:paraId="2E2E3F2D" w14:textId="77777777" w:rsidR="007B3626" w:rsidRDefault="007B3626">
            <w:pPr>
              <w:pStyle w:val="ConsPlusNormal"/>
            </w:pPr>
          </w:p>
        </w:tc>
        <w:tc>
          <w:tcPr>
            <w:tcW w:w="1871" w:type="dxa"/>
            <w:vAlign w:val="center"/>
          </w:tcPr>
          <w:p w14:paraId="3F3A62D6" w14:textId="77777777" w:rsidR="007B3626" w:rsidRDefault="007B3626">
            <w:pPr>
              <w:pStyle w:val="ConsPlusNormal"/>
            </w:pPr>
          </w:p>
        </w:tc>
        <w:tc>
          <w:tcPr>
            <w:tcW w:w="1399" w:type="dxa"/>
            <w:vAlign w:val="center"/>
          </w:tcPr>
          <w:p w14:paraId="3DEE7C24" w14:textId="77777777" w:rsidR="007B3626" w:rsidRDefault="007B3626">
            <w:pPr>
              <w:pStyle w:val="ConsPlusNormal"/>
            </w:pPr>
          </w:p>
        </w:tc>
        <w:tc>
          <w:tcPr>
            <w:tcW w:w="1701" w:type="dxa"/>
            <w:vAlign w:val="center"/>
          </w:tcPr>
          <w:p w14:paraId="011D471A" w14:textId="77777777" w:rsidR="007B3626" w:rsidRDefault="007B3626">
            <w:pPr>
              <w:pStyle w:val="ConsPlusNormal"/>
            </w:pPr>
          </w:p>
        </w:tc>
        <w:tc>
          <w:tcPr>
            <w:tcW w:w="1399" w:type="dxa"/>
            <w:vAlign w:val="center"/>
          </w:tcPr>
          <w:p w14:paraId="5B3D51A3" w14:textId="77777777" w:rsidR="007B3626" w:rsidRDefault="007B3626">
            <w:pPr>
              <w:pStyle w:val="ConsPlusNormal"/>
            </w:pPr>
          </w:p>
        </w:tc>
      </w:tr>
      <w:tr w:rsidR="007B3626" w14:paraId="14BAF5B7" w14:textId="77777777">
        <w:tc>
          <w:tcPr>
            <w:tcW w:w="2948" w:type="dxa"/>
            <w:vAlign w:val="center"/>
          </w:tcPr>
          <w:p w14:paraId="59C45B50" w14:textId="77777777" w:rsidR="007B3626" w:rsidRDefault="007B3626">
            <w:pPr>
              <w:pStyle w:val="ConsPlusNormal"/>
            </w:pPr>
            <w:r>
              <w:t>2. Первичная медико-санитарная помощь, предоставляемая в амбулаторных условиях:</w:t>
            </w:r>
          </w:p>
        </w:tc>
        <w:tc>
          <w:tcPr>
            <w:tcW w:w="907" w:type="dxa"/>
            <w:vAlign w:val="center"/>
          </w:tcPr>
          <w:p w14:paraId="5CEFE9F2" w14:textId="77777777" w:rsidR="007B3626" w:rsidRDefault="007B3626">
            <w:pPr>
              <w:pStyle w:val="ConsPlusNormal"/>
              <w:jc w:val="center"/>
            </w:pPr>
            <w:r>
              <w:t>06</w:t>
            </w:r>
          </w:p>
        </w:tc>
        <w:tc>
          <w:tcPr>
            <w:tcW w:w="1531" w:type="dxa"/>
            <w:vAlign w:val="center"/>
          </w:tcPr>
          <w:p w14:paraId="7AEED99A" w14:textId="77777777" w:rsidR="007B3626" w:rsidRDefault="007B3626">
            <w:pPr>
              <w:pStyle w:val="ConsPlusNormal"/>
            </w:pPr>
          </w:p>
        </w:tc>
        <w:tc>
          <w:tcPr>
            <w:tcW w:w="1644" w:type="dxa"/>
            <w:vAlign w:val="center"/>
          </w:tcPr>
          <w:p w14:paraId="381EF057" w14:textId="77777777" w:rsidR="007B3626" w:rsidRDefault="007B3626">
            <w:pPr>
              <w:pStyle w:val="ConsPlusNormal"/>
              <w:jc w:val="center"/>
            </w:pPr>
            <w:r>
              <w:t>X</w:t>
            </w:r>
          </w:p>
        </w:tc>
        <w:tc>
          <w:tcPr>
            <w:tcW w:w="1701" w:type="dxa"/>
            <w:vAlign w:val="center"/>
          </w:tcPr>
          <w:p w14:paraId="15F71C24" w14:textId="77777777" w:rsidR="007B3626" w:rsidRDefault="007B3626">
            <w:pPr>
              <w:pStyle w:val="ConsPlusNormal"/>
              <w:jc w:val="center"/>
            </w:pPr>
            <w:r>
              <w:t>X</w:t>
            </w:r>
          </w:p>
        </w:tc>
        <w:tc>
          <w:tcPr>
            <w:tcW w:w="1701" w:type="dxa"/>
            <w:vAlign w:val="center"/>
          </w:tcPr>
          <w:p w14:paraId="43FF3F16" w14:textId="77777777" w:rsidR="007B3626" w:rsidRDefault="007B3626">
            <w:pPr>
              <w:pStyle w:val="ConsPlusNormal"/>
              <w:jc w:val="center"/>
            </w:pPr>
            <w:r>
              <w:t>X</w:t>
            </w:r>
          </w:p>
        </w:tc>
        <w:tc>
          <w:tcPr>
            <w:tcW w:w="1594" w:type="dxa"/>
            <w:vAlign w:val="center"/>
          </w:tcPr>
          <w:p w14:paraId="3223F6B3" w14:textId="77777777" w:rsidR="007B3626" w:rsidRDefault="007B3626">
            <w:pPr>
              <w:pStyle w:val="ConsPlusNormal"/>
              <w:jc w:val="center"/>
            </w:pPr>
            <w:r>
              <w:t>X</w:t>
            </w:r>
          </w:p>
        </w:tc>
        <w:tc>
          <w:tcPr>
            <w:tcW w:w="1849" w:type="dxa"/>
            <w:vAlign w:val="center"/>
          </w:tcPr>
          <w:p w14:paraId="28BC0459" w14:textId="77777777" w:rsidR="007B3626" w:rsidRDefault="007B3626">
            <w:pPr>
              <w:pStyle w:val="ConsPlusNormal"/>
              <w:jc w:val="center"/>
            </w:pPr>
            <w:r>
              <w:t>X</w:t>
            </w:r>
          </w:p>
        </w:tc>
        <w:tc>
          <w:tcPr>
            <w:tcW w:w="1594" w:type="dxa"/>
            <w:vAlign w:val="center"/>
          </w:tcPr>
          <w:p w14:paraId="4FFFA392" w14:textId="77777777" w:rsidR="007B3626" w:rsidRDefault="007B3626">
            <w:pPr>
              <w:pStyle w:val="ConsPlusNormal"/>
              <w:jc w:val="center"/>
            </w:pPr>
            <w:r>
              <w:t>X</w:t>
            </w:r>
          </w:p>
        </w:tc>
        <w:tc>
          <w:tcPr>
            <w:tcW w:w="1757" w:type="dxa"/>
            <w:vAlign w:val="center"/>
          </w:tcPr>
          <w:p w14:paraId="1D32FEB1" w14:textId="77777777" w:rsidR="007B3626" w:rsidRDefault="007B3626">
            <w:pPr>
              <w:pStyle w:val="ConsPlusNormal"/>
            </w:pPr>
          </w:p>
        </w:tc>
        <w:tc>
          <w:tcPr>
            <w:tcW w:w="1519" w:type="dxa"/>
            <w:vAlign w:val="center"/>
          </w:tcPr>
          <w:p w14:paraId="4861A04C" w14:textId="77777777" w:rsidR="007B3626" w:rsidRDefault="007B3626">
            <w:pPr>
              <w:pStyle w:val="ConsPlusNormal"/>
            </w:pPr>
          </w:p>
        </w:tc>
        <w:tc>
          <w:tcPr>
            <w:tcW w:w="1594" w:type="dxa"/>
            <w:vAlign w:val="center"/>
          </w:tcPr>
          <w:p w14:paraId="644F4ED6" w14:textId="77777777" w:rsidR="007B3626" w:rsidRDefault="007B3626">
            <w:pPr>
              <w:pStyle w:val="ConsPlusNormal"/>
            </w:pPr>
          </w:p>
        </w:tc>
        <w:tc>
          <w:tcPr>
            <w:tcW w:w="1871" w:type="dxa"/>
            <w:vAlign w:val="center"/>
          </w:tcPr>
          <w:p w14:paraId="51904FAB" w14:textId="77777777" w:rsidR="007B3626" w:rsidRDefault="007B3626">
            <w:pPr>
              <w:pStyle w:val="ConsPlusNormal"/>
              <w:jc w:val="center"/>
            </w:pPr>
            <w:r>
              <w:t>3051913,89</w:t>
            </w:r>
          </w:p>
        </w:tc>
        <w:tc>
          <w:tcPr>
            <w:tcW w:w="1399" w:type="dxa"/>
            <w:vAlign w:val="center"/>
          </w:tcPr>
          <w:p w14:paraId="284D2A7D" w14:textId="77777777" w:rsidR="007B3626" w:rsidRDefault="007B3626">
            <w:pPr>
              <w:pStyle w:val="ConsPlusNormal"/>
              <w:jc w:val="center"/>
            </w:pPr>
            <w:r>
              <w:t>14,49</w:t>
            </w:r>
          </w:p>
        </w:tc>
        <w:tc>
          <w:tcPr>
            <w:tcW w:w="1701" w:type="dxa"/>
            <w:vAlign w:val="center"/>
          </w:tcPr>
          <w:p w14:paraId="3363CF4F" w14:textId="77777777" w:rsidR="007B3626" w:rsidRDefault="007B3626">
            <w:pPr>
              <w:pStyle w:val="ConsPlusNormal"/>
              <w:jc w:val="center"/>
            </w:pPr>
            <w:r>
              <w:t>167203,49</w:t>
            </w:r>
          </w:p>
        </w:tc>
        <w:tc>
          <w:tcPr>
            <w:tcW w:w="1399" w:type="dxa"/>
            <w:vAlign w:val="center"/>
          </w:tcPr>
          <w:p w14:paraId="1714D1A2" w14:textId="77777777" w:rsidR="007B3626" w:rsidRDefault="007B3626">
            <w:pPr>
              <w:pStyle w:val="ConsPlusNormal"/>
              <w:jc w:val="center"/>
            </w:pPr>
            <w:r>
              <w:t>18,71</w:t>
            </w:r>
          </w:p>
        </w:tc>
      </w:tr>
      <w:tr w:rsidR="007B3626" w14:paraId="59F318FC" w14:textId="77777777">
        <w:tc>
          <w:tcPr>
            <w:tcW w:w="2948" w:type="dxa"/>
            <w:vAlign w:val="center"/>
          </w:tcPr>
          <w:p w14:paraId="63713A5B" w14:textId="77777777" w:rsidR="007B3626" w:rsidRDefault="007B3626">
            <w:pPr>
              <w:pStyle w:val="ConsPlusNormal"/>
            </w:pPr>
            <w:bookmarkStart w:id="15" w:name="P5232"/>
            <w:bookmarkEnd w:id="15"/>
            <w:r>
              <w:t>2.1. с профилактической и иными целями, за исключением медицинской реабилитации и паллиативной медицинской помощи, в том числе:</w:t>
            </w:r>
          </w:p>
        </w:tc>
        <w:tc>
          <w:tcPr>
            <w:tcW w:w="907" w:type="dxa"/>
            <w:vAlign w:val="center"/>
          </w:tcPr>
          <w:p w14:paraId="09D89CD7" w14:textId="77777777" w:rsidR="007B3626" w:rsidRDefault="007B3626">
            <w:pPr>
              <w:pStyle w:val="ConsPlusNormal"/>
              <w:jc w:val="center"/>
            </w:pPr>
            <w:r>
              <w:t>07</w:t>
            </w:r>
          </w:p>
        </w:tc>
        <w:tc>
          <w:tcPr>
            <w:tcW w:w="1531" w:type="dxa"/>
            <w:vAlign w:val="center"/>
          </w:tcPr>
          <w:p w14:paraId="5605872C" w14:textId="77777777" w:rsidR="007B3626" w:rsidRDefault="007B3626">
            <w:pPr>
              <w:pStyle w:val="ConsPlusNormal"/>
              <w:jc w:val="center"/>
            </w:pPr>
            <w:r>
              <w:t>посещение</w:t>
            </w:r>
          </w:p>
        </w:tc>
        <w:tc>
          <w:tcPr>
            <w:tcW w:w="1644" w:type="dxa"/>
            <w:vAlign w:val="center"/>
          </w:tcPr>
          <w:p w14:paraId="2D1F7D20" w14:textId="77777777" w:rsidR="007B3626" w:rsidRDefault="007B3626">
            <w:pPr>
              <w:pStyle w:val="ConsPlusNormal"/>
              <w:jc w:val="center"/>
            </w:pPr>
            <w:r>
              <w:t>0,72461</w:t>
            </w:r>
          </w:p>
        </w:tc>
        <w:tc>
          <w:tcPr>
            <w:tcW w:w="1701" w:type="dxa"/>
            <w:vAlign w:val="center"/>
          </w:tcPr>
          <w:p w14:paraId="2C0FFBCF" w14:textId="77777777" w:rsidR="007B3626" w:rsidRDefault="007B3626">
            <w:pPr>
              <w:pStyle w:val="ConsPlusNormal"/>
              <w:jc w:val="center"/>
            </w:pPr>
            <w:r>
              <w:t>0,72461</w:t>
            </w:r>
          </w:p>
        </w:tc>
        <w:tc>
          <w:tcPr>
            <w:tcW w:w="1701" w:type="dxa"/>
            <w:vAlign w:val="center"/>
          </w:tcPr>
          <w:p w14:paraId="7C3BFD1A" w14:textId="77777777" w:rsidR="007B3626" w:rsidRDefault="007B3626">
            <w:pPr>
              <w:pStyle w:val="ConsPlusNormal"/>
            </w:pPr>
          </w:p>
        </w:tc>
        <w:tc>
          <w:tcPr>
            <w:tcW w:w="1594" w:type="dxa"/>
            <w:vAlign w:val="center"/>
          </w:tcPr>
          <w:p w14:paraId="2469C489" w14:textId="77777777" w:rsidR="007B3626" w:rsidRDefault="007B3626">
            <w:pPr>
              <w:pStyle w:val="ConsPlusNormal"/>
              <w:jc w:val="center"/>
            </w:pPr>
            <w:r>
              <w:t>59297,10</w:t>
            </w:r>
          </w:p>
        </w:tc>
        <w:tc>
          <w:tcPr>
            <w:tcW w:w="1849" w:type="dxa"/>
            <w:vAlign w:val="center"/>
          </w:tcPr>
          <w:p w14:paraId="08A57970" w14:textId="77777777" w:rsidR="007B3626" w:rsidRDefault="007B3626">
            <w:pPr>
              <w:pStyle w:val="ConsPlusNormal"/>
              <w:jc w:val="center"/>
            </w:pPr>
            <w:r>
              <w:t>59297,10</w:t>
            </w:r>
          </w:p>
        </w:tc>
        <w:tc>
          <w:tcPr>
            <w:tcW w:w="1594" w:type="dxa"/>
            <w:vAlign w:val="center"/>
          </w:tcPr>
          <w:p w14:paraId="4F3083F8" w14:textId="77777777" w:rsidR="007B3626" w:rsidRDefault="007B3626">
            <w:pPr>
              <w:pStyle w:val="ConsPlusNormal"/>
            </w:pPr>
          </w:p>
        </w:tc>
        <w:tc>
          <w:tcPr>
            <w:tcW w:w="1757" w:type="dxa"/>
            <w:vAlign w:val="center"/>
          </w:tcPr>
          <w:p w14:paraId="1343A979" w14:textId="77777777" w:rsidR="007B3626" w:rsidRDefault="007B3626">
            <w:pPr>
              <w:pStyle w:val="ConsPlusNormal"/>
              <w:jc w:val="center"/>
            </w:pPr>
            <w:r>
              <w:t>42967,27</w:t>
            </w:r>
          </w:p>
        </w:tc>
        <w:tc>
          <w:tcPr>
            <w:tcW w:w="1519" w:type="dxa"/>
            <w:vAlign w:val="center"/>
          </w:tcPr>
          <w:p w14:paraId="25C93B69" w14:textId="77777777" w:rsidR="007B3626" w:rsidRDefault="007B3626">
            <w:pPr>
              <w:pStyle w:val="ConsPlusNormal"/>
              <w:jc w:val="center"/>
            </w:pPr>
            <w:r>
              <w:t>42967,27</w:t>
            </w:r>
          </w:p>
        </w:tc>
        <w:tc>
          <w:tcPr>
            <w:tcW w:w="1594" w:type="dxa"/>
            <w:vAlign w:val="center"/>
          </w:tcPr>
          <w:p w14:paraId="33F8E451" w14:textId="77777777" w:rsidR="007B3626" w:rsidRDefault="007B3626">
            <w:pPr>
              <w:pStyle w:val="ConsPlusNormal"/>
            </w:pPr>
          </w:p>
        </w:tc>
        <w:tc>
          <w:tcPr>
            <w:tcW w:w="1871" w:type="dxa"/>
            <w:vAlign w:val="center"/>
          </w:tcPr>
          <w:p w14:paraId="6E5BC19A" w14:textId="77777777" w:rsidR="007B3626" w:rsidRDefault="007B3626">
            <w:pPr>
              <w:pStyle w:val="ConsPlusNormal"/>
              <w:jc w:val="center"/>
            </w:pPr>
            <w:r>
              <w:t>1753066,40</w:t>
            </w:r>
          </w:p>
        </w:tc>
        <w:tc>
          <w:tcPr>
            <w:tcW w:w="1399" w:type="dxa"/>
            <w:vAlign w:val="center"/>
          </w:tcPr>
          <w:p w14:paraId="511F2A67" w14:textId="77777777" w:rsidR="007B3626" w:rsidRDefault="007B3626">
            <w:pPr>
              <w:pStyle w:val="ConsPlusNormal"/>
              <w:jc w:val="center"/>
            </w:pPr>
            <w:r>
              <w:t>8,33</w:t>
            </w:r>
          </w:p>
        </w:tc>
        <w:tc>
          <w:tcPr>
            <w:tcW w:w="1701" w:type="dxa"/>
            <w:vAlign w:val="center"/>
          </w:tcPr>
          <w:p w14:paraId="33AA9C31" w14:textId="77777777" w:rsidR="007B3626" w:rsidRDefault="007B3626">
            <w:pPr>
              <w:pStyle w:val="ConsPlusNormal"/>
            </w:pPr>
          </w:p>
        </w:tc>
        <w:tc>
          <w:tcPr>
            <w:tcW w:w="1399" w:type="dxa"/>
            <w:vAlign w:val="center"/>
          </w:tcPr>
          <w:p w14:paraId="3336D76C" w14:textId="77777777" w:rsidR="007B3626" w:rsidRDefault="007B3626">
            <w:pPr>
              <w:pStyle w:val="ConsPlusNormal"/>
            </w:pPr>
          </w:p>
        </w:tc>
      </w:tr>
      <w:tr w:rsidR="007B3626" w14:paraId="48F1911F" w14:textId="77777777">
        <w:tc>
          <w:tcPr>
            <w:tcW w:w="2948" w:type="dxa"/>
            <w:vAlign w:val="center"/>
          </w:tcPr>
          <w:p w14:paraId="5E1251B7" w14:textId="77777777" w:rsidR="007B3626" w:rsidRDefault="007B3626">
            <w:pPr>
              <w:pStyle w:val="ConsPlusNormal"/>
            </w:pPr>
            <w:r>
              <w:t>не идентифицированным и не застрахованным в системе ОМС лицам</w:t>
            </w:r>
          </w:p>
        </w:tc>
        <w:tc>
          <w:tcPr>
            <w:tcW w:w="907" w:type="dxa"/>
            <w:vAlign w:val="center"/>
          </w:tcPr>
          <w:p w14:paraId="7FD5AEF8" w14:textId="77777777" w:rsidR="007B3626" w:rsidRDefault="007B3626">
            <w:pPr>
              <w:pStyle w:val="ConsPlusNormal"/>
              <w:jc w:val="center"/>
            </w:pPr>
            <w:r>
              <w:t>08</w:t>
            </w:r>
          </w:p>
        </w:tc>
        <w:tc>
          <w:tcPr>
            <w:tcW w:w="1531" w:type="dxa"/>
            <w:vAlign w:val="center"/>
          </w:tcPr>
          <w:p w14:paraId="43A669F6" w14:textId="77777777" w:rsidR="007B3626" w:rsidRDefault="007B3626">
            <w:pPr>
              <w:pStyle w:val="ConsPlusNormal"/>
              <w:jc w:val="center"/>
            </w:pPr>
            <w:r>
              <w:t>посещение</w:t>
            </w:r>
          </w:p>
        </w:tc>
        <w:tc>
          <w:tcPr>
            <w:tcW w:w="1644" w:type="dxa"/>
            <w:vAlign w:val="center"/>
          </w:tcPr>
          <w:p w14:paraId="623BE499" w14:textId="77777777" w:rsidR="007B3626" w:rsidRDefault="007B3626">
            <w:pPr>
              <w:pStyle w:val="ConsPlusNormal"/>
              <w:jc w:val="center"/>
            </w:pPr>
            <w:r>
              <w:t>0</w:t>
            </w:r>
          </w:p>
        </w:tc>
        <w:tc>
          <w:tcPr>
            <w:tcW w:w="1701" w:type="dxa"/>
            <w:vAlign w:val="center"/>
          </w:tcPr>
          <w:p w14:paraId="2EBDA071" w14:textId="77777777" w:rsidR="007B3626" w:rsidRDefault="007B3626">
            <w:pPr>
              <w:pStyle w:val="ConsPlusNormal"/>
            </w:pPr>
          </w:p>
        </w:tc>
        <w:tc>
          <w:tcPr>
            <w:tcW w:w="1701" w:type="dxa"/>
            <w:vAlign w:val="center"/>
          </w:tcPr>
          <w:p w14:paraId="3BC0E73E" w14:textId="77777777" w:rsidR="007B3626" w:rsidRDefault="007B3626">
            <w:pPr>
              <w:pStyle w:val="ConsPlusNormal"/>
              <w:jc w:val="center"/>
            </w:pPr>
            <w:r>
              <w:t>X</w:t>
            </w:r>
          </w:p>
        </w:tc>
        <w:tc>
          <w:tcPr>
            <w:tcW w:w="1594" w:type="dxa"/>
            <w:vAlign w:val="center"/>
          </w:tcPr>
          <w:p w14:paraId="72740758" w14:textId="77777777" w:rsidR="007B3626" w:rsidRDefault="007B3626">
            <w:pPr>
              <w:pStyle w:val="ConsPlusNormal"/>
            </w:pPr>
          </w:p>
        </w:tc>
        <w:tc>
          <w:tcPr>
            <w:tcW w:w="1849" w:type="dxa"/>
            <w:vAlign w:val="center"/>
          </w:tcPr>
          <w:p w14:paraId="684AA24B" w14:textId="77777777" w:rsidR="007B3626" w:rsidRDefault="007B3626">
            <w:pPr>
              <w:pStyle w:val="ConsPlusNormal"/>
              <w:jc w:val="center"/>
            </w:pPr>
            <w:r>
              <w:t>59297,10</w:t>
            </w:r>
          </w:p>
        </w:tc>
        <w:tc>
          <w:tcPr>
            <w:tcW w:w="1594" w:type="dxa"/>
            <w:vAlign w:val="center"/>
          </w:tcPr>
          <w:p w14:paraId="124103AC" w14:textId="77777777" w:rsidR="007B3626" w:rsidRDefault="007B3626">
            <w:pPr>
              <w:pStyle w:val="ConsPlusNormal"/>
              <w:jc w:val="center"/>
            </w:pPr>
            <w:r>
              <w:t>X</w:t>
            </w:r>
          </w:p>
        </w:tc>
        <w:tc>
          <w:tcPr>
            <w:tcW w:w="1757" w:type="dxa"/>
            <w:vAlign w:val="center"/>
          </w:tcPr>
          <w:p w14:paraId="63368A97" w14:textId="77777777" w:rsidR="007B3626" w:rsidRDefault="007B3626">
            <w:pPr>
              <w:pStyle w:val="ConsPlusNormal"/>
              <w:jc w:val="center"/>
            </w:pPr>
            <w:r>
              <w:t>35,99</w:t>
            </w:r>
          </w:p>
        </w:tc>
        <w:tc>
          <w:tcPr>
            <w:tcW w:w="1519" w:type="dxa"/>
            <w:vAlign w:val="center"/>
          </w:tcPr>
          <w:p w14:paraId="3E6FAA08" w14:textId="77777777" w:rsidR="007B3626" w:rsidRDefault="007B3626">
            <w:pPr>
              <w:pStyle w:val="ConsPlusNormal"/>
              <w:jc w:val="center"/>
            </w:pPr>
            <w:r>
              <w:t>35,99</w:t>
            </w:r>
          </w:p>
        </w:tc>
        <w:tc>
          <w:tcPr>
            <w:tcW w:w="1594" w:type="dxa"/>
            <w:vAlign w:val="center"/>
          </w:tcPr>
          <w:p w14:paraId="5CDAD351" w14:textId="77777777" w:rsidR="007B3626" w:rsidRDefault="007B3626">
            <w:pPr>
              <w:pStyle w:val="ConsPlusNormal"/>
              <w:jc w:val="center"/>
            </w:pPr>
            <w:r>
              <w:t>X</w:t>
            </w:r>
          </w:p>
        </w:tc>
        <w:tc>
          <w:tcPr>
            <w:tcW w:w="1871" w:type="dxa"/>
            <w:vAlign w:val="center"/>
          </w:tcPr>
          <w:p w14:paraId="51E99F2B" w14:textId="77777777" w:rsidR="007B3626" w:rsidRDefault="007B3626">
            <w:pPr>
              <w:pStyle w:val="ConsPlusNormal"/>
              <w:jc w:val="center"/>
            </w:pPr>
            <w:r>
              <w:t>1544,00</w:t>
            </w:r>
          </w:p>
        </w:tc>
        <w:tc>
          <w:tcPr>
            <w:tcW w:w="1399" w:type="dxa"/>
            <w:vAlign w:val="center"/>
          </w:tcPr>
          <w:p w14:paraId="0A8C1F2C" w14:textId="77777777" w:rsidR="007B3626" w:rsidRDefault="007B3626">
            <w:pPr>
              <w:pStyle w:val="ConsPlusNormal"/>
            </w:pPr>
          </w:p>
        </w:tc>
        <w:tc>
          <w:tcPr>
            <w:tcW w:w="1701" w:type="dxa"/>
            <w:vAlign w:val="center"/>
          </w:tcPr>
          <w:p w14:paraId="3C9499B3" w14:textId="77777777" w:rsidR="007B3626" w:rsidRDefault="007B3626">
            <w:pPr>
              <w:pStyle w:val="ConsPlusNormal"/>
              <w:jc w:val="center"/>
            </w:pPr>
            <w:r>
              <w:t>X</w:t>
            </w:r>
          </w:p>
        </w:tc>
        <w:tc>
          <w:tcPr>
            <w:tcW w:w="1399" w:type="dxa"/>
            <w:vAlign w:val="center"/>
          </w:tcPr>
          <w:p w14:paraId="2BD94324" w14:textId="77777777" w:rsidR="007B3626" w:rsidRDefault="007B3626">
            <w:pPr>
              <w:pStyle w:val="ConsPlusNormal"/>
              <w:jc w:val="center"/>
            </w:pPr>
            <w:r>
              <w:t>X</w:t>
            </w:r>
          </w:p>
        </w:tc>
      </w:tr>
      <w:tr w:rsidR="007B3626" w14:paraId="22604A76" w14:textId="77777777">
        <w:tc>
          <w:tcPr>
            <w:tcW w:w="2948" w:type="dxa"/>
            <w:vAlign w:val="center"/>
          </w:tcPr>
          <w:p w14:paraId="76593251" w14:textId="77777777" w:rsidR="007B3626" w:rsidRDefault="007B3626">
            <w:pPr>
              <w:pStyle w:val="ConsPlusNormal"/>
            </w:pPr>
            <w:r>
              <w:lastRenderedPageBreak/>
              <w:t>2.2. в связи с заболеваниями - обращений, в том числе:</w:t>
            </w:r>
          </w:p>
        </w:tc>
        <w:tc>
          <w:tcPr>
            <w:tcW w:w="907" w:type="dxa"/>
            <w:vAlign w:val="center"/>
          </w:tcPr>
          <w:p w14:paraId="56EC4862" w14:textId="77777777" w:rsidR="007B3626" w:rsidRDefault="007B3626">
            <w:pPr>
              <w:pStyle w:val="ConsPlusNormal"/>
              <w:jc w:val="center"/>
            </w:pPr>
            <w:r>
              <w:t>09</w:t>
            </w:r>
          </w:p>
        </w:tc>
        <w:tc>
          <w:tcPr>
            <w:tcW w:w="1531" w:type="dxa"/>
            <w:vAlign w:val="center"/>
          </w:tcPr>
          <w:p w14:paraId="41A1B44A" w14:textId="77777777" w:rsidR="007B3626" w:rsidRDefault="007B3626">
            <w:pPr>
              <w:pStyle w:val="ConsPlusNormal"/>
              <w:jc w:val="center"/>
            </w:pPr>
            <w:r>
              <w:t>обращение</w:t>
            </w:r>
          </w:p>
        </w:tc>
        <w:tc>
          <w:tcPr>
            <w:tcW w:w="1644" w:type="dxa"/>
            <w:vAlign w:val="center"/>
          </w:tcPr>
          <w:p w14:paraId="738E48CE" w14:textId="77777777" w:rsidR="007B3626" w:rsidRDefault="007B3626">
            <w:pPr>
              <w:pStyle w:val="ConsPlusNormal"/>
              <w:jc w:val="center"/>
            </w:pPr>
            <w:r>
              <w:t>0,143045</w:t>
            </w:r>
          </w:p>
        </w:tc>
        <w:tc>
          <w:tcPr>
            <w:tcW w:w="1701" w:type="dxa"/>
            <w:vAlign w:val="center"/>
          </w:tcPr>
          <w:p w14:paraId="348C0371" w14:textId="77777777" w:rsidR="007B3626" w:rsidRDefault="007B3626">
            <w:pPr>
              <w:pStyle w:val="ConsPlusNormal"/>
              <w:jc w:val="center"/>
            </w:pPr>
            <w:r>
              <w:t>0,143</w:t>
            </w:r>
          </w:p>
        </w:tc>
        <w:tc>
          <w:tcPr>
            <w:tcW w:w="1701" w:type="dxa"/>
            <w:vAlign w:val="center"/>
          </w:tcPr>
          <w:p w14:paraId="7A6CE295" w14:textId="77777777" w:rsidR="007B3626" w:rsidRDefault="007B3626">
            <w:pPr>
              <w:pStyle w:val="ConsPlusNormal"/>
              <w:jc w:val="center"/>
            </w:pPr>
            <w:r>
              <w:t>0,000045</w:t>
            </w:r>
          </w:p>
        </w:tc>
        <w:tc>
          <w:tcPr>
            <w:tcW w:w="1594" w:type="dxa"/>
            <w:vAlign w:val="center"/>
          </w:tcPr>
          <w:p w14:paraId="3E3D7AD8" w14:textId="77777777" w:rsidR="007B3626" w:rsidRDefault="007B3626">
            <w:pPr>
              <w:pStyle w:val="ConsPlusNormal"/>
              <w:jc w:val="center"/>
            </w:pPr>
            <w:r>
              <w:t>1403305,24</w:t>
            </w:r>
          </w:p>
        </w:tc>
        <w:tc>
          <w:tcPr>
            <w:tcW w:w="1849" w:type="dxa"/>
            <w:vAlign w:val="center"/>
          </w:tcPr>
          <w:p w14:paraId="579E8F1A" w14:textId="77777777" w:rsidR="007B3626" w:rsidRDefault="007B3626">
            <w:pPr>
              <w:pStyle w:val="ConsPlusNormal"/>
              <w:jc w:val="center"/>
            </w:pPr>
            <w:r>
              <w:t>288615,31</w:t>
            </w:r>
          </w:p>
        </w:tc>
        <w:tc>
          <w:tcPr>
            <w:tcW w:w="1594" w:type="dxa"/>
            <w:vAlign w:val="center"/>
          </w:tcPr>
          <w:p w14:paraId="78E4C217" w14:textId="77777777" w:rsidR="007B3626" w:rsidRDefault="007B3626">
            <w:pPr>
              <w:pStyle w:val="ConsPlusNormal"/>
              <w:jc w:val="center"/>
            </w:pPr>
            <w:r>
              <w:t>1114689,93</w:t>
            </w:r>
          </w:p>
        </w:tc>
        <w:tc>
          <w:tcPr>
            <w:tcW w:w="1757" w:type="dxa"/>
            <w:vAlign w:val="center"/>
          </w:tcPr>
          <w:p w14:paraId="7AF6F0E6" w14:textId="77777777" w:rsidR="007B3626" w:rsidRDefault="007B3626">
            <w:pPr>
              <w:pStyle w:val="ConsPlusNormal"/>
              <w:jc w:val="center"/>
            </w:pPr>
            <w:r>
              <w:t>41321,80</w:t>
            </w:r>
          </w:p>
        </w:tc>
        <w:tc>
          <w:tcPr>
            <w:tcW w:w="1519" w:type="dxa"/>
            <w:vAlign w:val="center"/>
          </w:tcPr>
          <w:p w14:paraId="6E84B431" w14:textId="77777777" w:rsidR="007B3626" w:rsidRDefault="007B3626">
            <w:pPr>
              <w:pStyle w:val="ConsPlusNormal"/>
              <w:jc w:val="center"/>
            </w:pPr>
            <w:r>
              <w:t>41271,99</w:t>
            </w:r>
          </w:p>
        </w:tc>
        <w:tc>
          <w:tcPr>
            <w:tcW w:w="1594" w:type="dxa"/>
            <w:vAlign w:val="center"/>
          </w:tcPr>
          <w:p w14:paraId="7401B9C1" w14:textId="77777777" w:rsidR="007B3626" w:rsidRDefault="007B3626">
            <w:pPr>
              <w:pStyle w:val="ConsPlusNormal"/>
              <w:jc w:val="center"/>
            </w:pPr>
            <w:r>
              <w:t>49,81</w:t>
            </w:r>
          </w:p>
        </w:tc>
        <w:tc>
          <w:tcPr>
            <w:tcW w:w="1871" w:type="dxa"/>
            <w:vAlign w:val="center"/>
          </w:tcPr>
          <w:p w14:paraId="014007FE" w14:textId="77777777" w:rsidR="007B3626" w:rsidRDefault="007B3626">
            <w:pPr>
              <w:pStyle w:val="ConsPlusNormal"/>
              <w:jc w:val="center"/>
            </w:pPr>
            <w:r>
              <w:t>1298847,49</w:t>
            </w:r>
          </w:p>
        </w:tc>
        <w:tc>
          <w:tcPr>
            <w:tcW w:w="1399" w:type="dxa"/>
            <w:vAlign w:val="center"/>
          </w:tcPr>
          <w:p w14:paraId="107F5DE3" w14:textId="77777777" w:rsidR="007B3626" w:rsidRDefault="007B3626">
            <w:pPr>
              <w:pStyle w:val="ConsPlusNormal"/>
              <w:jc w:val="center"/>
            </w:pPr>
            <w:r>
              <w:t>6,17</w:t>
            </w:r>
          </w:p>
        </w:tc>
        <w:tc>
          <w:tcPr>
            <w:tcW w:w="1701" w:type="dxa"/>
            <w:vAlign w:val="center"/>
          </w:tcPr>
          <w:p w14:paraId="0141934E" w14:textId="77777777" w:rsidR="007B3626" w:rsidRDefault="007B3626">
            <w:pPr>
              <w:pStyle w:val="ConsPlusNormal"/>
              <w:jc w:val="center"/>
            </w:pPr>
            <w:r>
              <w:t>167203,49</w:t>
            </w:r>
          </w:p>
        </w:tc>
        <w:tc>
          <w:tcPr>
            <w:tcW w:w="1399" w:type="dxa"/>
            <w:vAlign w:val="center"/>
          </w:tcPr>
          <w:p w14:paraId="4BBCBB0A" w14:textId="77777777" w:rsidR="007B3626" w:rsidRDefault="007B3626">
            <w:pPr>
              <w:pStyle w:val="ConsPlusNormal"/>
              <w:jc w:val="center"/>
            </w:pPr>
            <w:r>
              <w:t>18,71</w:t>
            </w:r>
          </w:p>
        </w:tc>
      </w:tr>
      <w:tr w:rsidR="007B3626" w14:paraId="5C61F94F" w14:textId="77777777">
        <w:tc>
          <w:tcPr>
            <w:tcW w:w="2948" w:type="dxa"/>
            <w:vAlign w:val="center"/>
          </w:tcPr>
          <w:p w14:paraId="631553B4" w14:textId="77777777" w:rsidR="007B3626" w:rsidRDefault="007B3626">
            <w:pPr>
              <w:pStyle w:val="ConsPlusNormal"/>
            </w:pPr>
            <w:r>
              <w:t>не идентифицированным и не застрахованным в системе ОМС лицам</w:t>
            </w:r>
          </w:p>
        </w:tc>
        <w:tc>
          <w:tcPr>
            <w:tcW w:w="907" w:type="dxa"/>
            <w:vAlign w:val="center"/>
          </w:tcPr>
          <w:p w14:paraId="4438FB21" w14:textId="77777777" w:rsidR="007B3626" w:rsidRDefault="007B3626">
            <w:pPr>
              <w:pStyle w:val="ConsPlusNormal"/>
              <w:jc w:val="center"/>
            </w:pPr>
            <w:r>
              <w:t>10</w:t>
            </w:r>
          </w:p>
        </w:tc>
        <w:tc>
          <w:tcPr>
            <w:tcW w:w="1531" w:type="dxa"/>
            <w:vAlign w:val="center"/>
          </w:tcPr>
          <w:p w14:paraId="5906F98D" w14:textId="77777777" w:rsidR="007B3626" w:rsidRDefault="007B3626">
            <w:pPr>
              <w:pStyle w:val="ConsPlusNormal"/>
              <w:jc w:val="center"/>
            </w:pPr>
            <w:r>
              <w:t>обращение</w:t>
            </w:r>
          </w:p>
        </w:tc>
        <w:tc>
          <w:tcPr>
            <w:tcW w:w="1644" w:type="dxa"/>
            <w:vAlign w:val="center"/>
          </w:tcPr>
          <w:p w14:paraId="7BA08AE2" w14:textId="77777777" w:rsidR="007B3626" w:rsidRDefault="007B3626">
            <w:pPr>
              <w:pStyle w:val="ConsPlusNormal"/>
              <w:jc w:val="center"/>
            </w:pPr>
            <w:r>
              <w:t>0</w:t>
            </w:r>
          </w:p>
        </w:tc>
        <w:tc>
          <w:tcPr>
            <w:tcW w:w="1701" w:type="dxa"/>
            <w:vAlign w:val="center"/>
          </w:tcPr>
          <w:p w14:paraId="58FCF92F" w14:textId="77777777" w:rsidR="007B3626" w:rsidRDefault="007B3626">
            <w:pPr>
              <w:pStyle w:val="ConsPlusNormal"/>
            </w:pPr>
          </w:p>
        </w:tc>
        <w:tc>
          <w:tcPr>
            <w:tcW w:w="1701" w:type="dxa"/>
            <w:vAlign w:val="center"/>
          </w:tcPr>
          <w:p w14:paraId="7BF06E4A" w14:textId="77777777" w:rsidR="007B3626" w:rsidRDefault="007B3626">
            <w:pPr>
              <w:pStyle w:val="ConsPlusNormal"/>
              <w:jc w:val="center"/>
            </w:pPr>
            <w:r>
              <w:t>X</w:t>
            </w:r>
          </w:p>
        </w:tc>
        <w:tc>
          <w:tcPr>
            <w:tcW w:w="1594" w:type="dxa"/>
            <w:vAlign w:val="center"/>
          </w:tcPr>
          <w:p w14:paraId="51C41481" w14:textId="77777777" w:rsidR="007B3626" w:rsidRDefault="007B3626">
            <w:pPr>
              <w:pStyle w:val="ConsPlusNormal"/>
            </w:pPr>
          </w:p>
        </w:tc>
        <w:tc>
          <w:tcPr>
            <w:tcW w:w="1849" w:type="dxa"/>
            <w:vAlign w:val="center"/>
          </w:tcPr>
          <w:p w14:paraId="6A536A02" w14:textId="77777777" w:rsidR="007B3626" w:rsidRDefault="007B3626">
            <w:pPr>
              <w:pStyle w:val="ConsPlusNormal"/>
              <w:jc w:val="center"/>
            </w:pPr>
            <w:r>
              <w:t>288615,31</w:t>
            </w:r>
          </w:p>
        </w:tc>
        <w:tc>
          <w:tcPr>
            <w:tcW w:w="1594" w:type="dxa"/>
            <w:vAlign w:val="center"/>
          </w:tcPr>
          <w:p w14:paraId="1D16C411" w14:textId="77777777" w:rsidR="007B3626" w:rsidRDefault="007B3626">
            <w:pPr>
              <w:pStyle w:val="ConsPlusNormal"/>
              <w:jc w:val="center"/>
            </w:pPr>
            <w:r>
              <w:t>X</w:t>
            </w:r>
          </w:p>
        </w:tc>
        <w:tc>
          <w:tcPr>
            <w:tcW w:w="1757" w:type="dxa"/>
            <w:vAlign w:val="center"/>
          </w:tcPr>
          <w:p w14:paraId="0D6C84E3" w14:textId="77777777" w:rsidR="007B3626" w:rsidRDefault="007B3626">
            <w:pPr>
              <w:pStyle w:val="ConsPlusNormal"/>
              <w:jc w:val="center"/>
            </w:pPr>
            <w:r>
              <w:t>414,16</w:t>
            </w:r>
          </w:p>
        </w:tc>
        <w:tc>
          <w:tcPr>
            <w:tcW w:w="1519" w:type="dxa"/>
            <w:vAlign w:val="center"/>
          </w:tcPr>
          <w:p w14:paraId="1732C199" w14:textId="77777777" w:rsidR="007B3626" w:rsidRDefault="007B3626">
            <w:pPr>
              <w:pStyle w:val="ConsPlusNormal"/>
              <w:jc w:val="center"/>
            </w:pPr>
            <w:r>
              <w:t>414,16</w:t>
            </w:r>
          </w:p>
        </w:tc>
        <w:tc>
          <w:tcPr>
            <w:tcW w:w="1594" w:type="dxa"/>
            <w:vAlign w:val="center"/>
          </w:tcPr>
          <w:p w14:paraId="1139C8DA" w14:textId="77777777" w:rsidR="007B3626" w:rsidRDefault="007B3626">
            <w:pPr>
              <w:pStyle w:val="ConsPlusNormal"/>
              <w:jc w:val="center"/>
            </w:pPr>
            <w:r>
              <w:t>X</w:t>
            </w:r>
          </w:p>
        </w:tc>
        <w:tc>
          <w:tcPr>
            <w:tcW w:w="1871" w:type="dxa"/>
            <w:vAlign w:val="center"/>
          </w:tcPr>
          <w:p w14:paraId="70DB047F" w14:textId="77777777" w:rsidR="007B3626" w:rsidRDefault="007B3626">
            <w:pPr>
              <w:pStyle w:val="ConsPlusNormal"/>
              <w:jc w:val="center"/>
            </w:pPr>
            <w:r>
              <w:t>11345,00</w:t>
            </w:r>
          </w:p>
        </w:tc>
        <w:tc>
          <w:tcPr>
            <w:tcW w:w="1399" w:type="dxa"/>
            <w:vAlign w:val="center"/>
          </w:tcPr>
          <w:p w14:paraId="1D4869E9" w14:textId="77777777" w:rsidR="007B3626" w:rsidRDefault="007B3626">
            <w:pPr>
              <w:pStyle w:val="ConsPlusNormal"/>
            </w:pPr>
          </w:p>
        </w:tc>
        <w:tc>
          <w:tcPr>
            <w:tcW w:w="1701" w:type="dxa"/>
            <w:vAlign w:val="center"/>
          </w:tcPr>
          <w:p w14:paraId="7E13C72A" w14:textId="77777777" w:rsidR="007B3626" w:rsidRDefault="007B3626">
            <w:pPr>
              <w:pStyle w:val="ConsPlusNormal"/>
              <w:jc w:val="center"/>
            </w:pPr>
            <w:r>
              <w:t>X</w:t>
            </w:r>
          </w:p>
        </w:tc>
        <w:tc>
          <w:tcPr>
            <w:tcW w:w="1399" w:type="dxa"/>
            <w:vAlign w:val="center"/>
          </w:tcPr>
          <w:p w14:paraId="57CC86F3" w14:textId="77777777" w:rsidR="007B3626" w:rsidRDefault="007B3626">
            <w:pPr>
              <w:pStyle w:val="ConsPlusNormal"/>
              <w:jc w:val="center"/>
            </w:pPr>
            <w:r>
              <w:t>X</w:t>
            </w:r>
          </w:p>
        </w:tc>
      </w:tr>
      <w:tr w:rsidR="007B3626" w14:paraId="639206D0" w14:textId="77777777">
        <w:tc>
          <w:tcPr>
            <w:tcW w:w="2948" w:type="dxa"/>
            <w:vAlign w:val="center"/>
          </w:tcPr>
          <w:p w14:paraId="35A62E28" w14:textId="77777777" w:rsidR="007B3626" w:rsidRDefault="007B3626">
            <w:pPr>
              <w:pStyle w:val="ConsPlusNormal"/>
            </w:pPr>
            <w:r>
              <w:t>3. 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 в том числе:</w:t>
            </w:r>
          </w:p>
        </w:tc>
        <w:tc>
          <w:tcPr>
            <w:tcW w:w="907" w:type="dxa"/>
            <w:vAlign w:val="center"/>
          </w:tcPr>
          <w:p w14:paraId="434581EF" w14:textId="77777777" w:rsidR="007B3626" w:rsidRDefault="007B3626">
            <w:pPr>
              <w:pStyle w:val="ConsPlusNormal"/>
              <w:jc w:val="center"/>
            </w:pPr>
            <w:r>
              <w:t>11</w:t>
            </w:r>
          </w:p>
        </w:tc>
        <w:tc>
          <w:tcPr>
            <w:tcW w:w="1531" w:type="dxa"/>
            <w:vAlign w:val="center"/>
          </w:tcPr>
          <w:p w14:paraId="5C9679A6" w14:textId="77777777" w:rsidR="007B3626" w:rsidRDefault="007B3626">
            <w:pPr>
              <w:pStyle w:val="ConsPlusNormal"/>
              <w:jc w:val="center"/>
            </w:pPr>
            <w:r>
              <w:t>случай лечения</w:t>
            </w:r>
          </w:p>
        </w:tc>
        <w:tc>
          <w:tcPr>
            <w:tcW w:w="1644" w:type="dxa"/>
            <w:vAlign w:val="center"/>
          </w:tcPr>
          <w:p w14:paraId="13C5CE9E" w14:textId="77777777" w:rsidR="007B3626" w:rsidRDefault="007B3626">
            <w:pPr>
              <w:pStyle w:val="ConsPlusNormal"/>
              <w:jc w:val="center"/>
            </w:pPr>
            <w:r>
              <w:t>0,009762</w:t>
            </w:r>
          </w:p>
        </w:tc>
        <w:tc>
          <w:tcPr>
            <w:tcW w:w="1701" w:type="dxa"/>
            <w:vAlign w:val="center"/>
          </w:tcPr>
          <w:p w14:paraId="269439CC" w14:textId="77777777" w:rsidR="007B3626" w:rsidRDefault="007B3626">
            <w:pPr>
              <w:pStyle w:val="ConsPlusNormal"/>
              <w:jc w:val="center"/>
            </w:pPr>
            <w:r>
              <w:t>0,003933</w:t>
            </w:r>
          </w:p>
        </w:tc>
        <w:tc>
          <w:tcPr>
            <w:tcW w:w="1701" w:type="dxa"/>
            <w:vAlign w:val="center"/>
          </w:tcPr>
          <w:p w14:paraId="1F7A1C01" w14:textId="77777777" w:rsidR="007B3626" w:rsidRDefault="007B3626">
            <w:pPr>
              <w:pStyle w:val="ConsPlusNormal"/>
              <w:jc w:val="center"/>
            </w:pPr>
            <w:r>
              <w:t>0,005829</w:t>
            </w:r>
          </w:p>
        </w:tc>
        <w:tc>
          <w:tcPr>
            <w:tcW w:w="1594" w:type="dxa"/>
            <w:vAlign w:val="center"/>
          </w:tcPr>
          <w:p w14:paraId="2A91247C" w14:textId="77777777" w:rsidR="007B3626" w:rsidRDefault="007B3626">
            <w:pPr>
              <w:pStyle w:val="ConsPlusNormal"/>
              <w:jc w:val="center"/>
            </w:pPr>
            <w:r>
              <w:t>573970,88</w:t>
            </w:r>
          </w:p>
        </w:tc>
        <w:tc>
          <w:tcPr>
            <w:tcW w:w="1849" w:type="dxa"/>
            <w:vAlign w:val="center"/>
          </w:tcPr>
          <w:p w14:paraId="1D3185E3" w14:textId="77777777" w:rsidR="007B3626" w:rsidRDefault="007B3626">
            <w:pPr>
              <w:pStyle w:val="ConsPlusNormal"/>
              <w:jc w:val="center"/>
            </w:pPr>
            <w:r>
              <w:t>544291,65</w:t>
            </w:r>
          </w:p>
        </w:tc>
        <w:tc>
          <w:tcPr>
            <w:tcW w:w="1594" w:type="dxa"/>
            <w:vAlign w:val="center"/>
          </w:tcPr>
          <w:p w14:paraId="0FEA0AF8" w14:textId="77777777" w:rsidR="007B3626" w:rsidRDefault="007B3626">
            <w:pPr>
              <w:pStyle w:val="ConsPlusNormal"/>
              <w:jc w:val="center"/>
            </w:pPr>
            <w:r>
              <w:t>29679,23</w:t>
            </w:r>
          </w:p>
        </w:tc>
        <w:tc>
          <w:tcPr>
            <w:tcW w:w="1757" w:type="dxa"/>
            <w:vAlign w:val="center"/>
          </w:tcPr>
          <w:p w14:paraId="20B373BC" w14:textId="77777777" w:rsidR="007B3626" w:rsidRDefault="007B3626">
            <w:pPr>
              <w:pStyle w:val="ConsPlusNormal"/>
              <w:jc w:val="center"/>
            </w:pPr>
            <w:r>
              <w:t>2313,70</w:t>
            </w:r>
          </w:p>
        </w:tc>
        <w:tc>
          <w:tcPr>
            <w:tcW w:w="1519" w:type="dxa"/>
            <w:vAlign w:val="center"/>
          </w:tcPr>
          <w:p w14:paraId="1F6BAA26" w14:textId="77777777" w:rsidR="007B3626" w:rsidRDefault="007B3626">
            <w:pPr>
              <w:pStyle w:val="ConsPlusNormal"/>
              <w:jc w:val="center"/>
            </w:pPr>
            <w:r>
              <w:t>2140,70</w:t>
            </w:r>
          </w:p>
        </w:tc>
        <w:tc>
          <w:tcPr>
            <w:tcW w:w="1594" w:type="dxa"/>
            <w:vAlign w:val="center"/>
          </w:tcPr>
          <w:p w14:paraId="006B25C9" w14:textId="77777777" w:rsidR="007B3626" w:rsidRDefault="007B3626">
            <w:pPr>
              <w:pStyle w:val="ConsPlusNormal"/>
              <w:jc w:val="center"/>
            </w:pPr>
            <w:r>
              <w:t>173,00</w:t>
            </w:r>
          </w:p>
        </w:tc>
        <w:tc>
          <w:tcPr>
            <w:tcW w:w="1871" w:type="dxa"/>
            <w:vAlign w:val="center"/>
          </w:tcPr>
          <w:p w14:paraId="2995496B" w14:textId="77777777" w:rsidR="007B3626" w:rsidRDefault="007B3626">
            <w:pPr>
              <w:pStyle w:val="ConsPlusNormal"/>
              <w:jc w:val="center"/>
            </w:pPr>
            <w:r>
              <w:t>890848,36</w:t>
            </w:r>
          </w:p>
        </w:tc>
        <w:tc>
          <w:tcPr>
            <w:tcW w:w="1399" w:type="dxa"/>
            <w:vAlign w:val="center"/>
          </w:tcPr>
          <w:p w14:paraId="5F2E4697" w14:textId="77777777" w:rsidR="007B3626" w:rsidRDefault="007B3626">
            <w:pPr>
              <w:pStyle w:val="ConsPlusNormal"/>
              <w:jc w:val="center"/>
            </w:pPr>
            <w:r>
              <w:t>4,23</w:t>
            </w:r>
          </w:p>
        </w:tc>
        <w:tc>
          <w:tcPr>
            <w:tcW w:w="1701" w:type="dxa"/>
            <w:vAlign w:val="center"/>
          </w:tcPr>
          <w:p w14:paraId="0D570775" w14:textId="77777777" w:rsidR="007B3626" w:rsidRDefault="007B3626">
            <w:pPr>
              <w:pStyle w:val="ConsPlusNormal"/>
              <w:jc w:val="center"/>
            </w:pPr>
            <w:r>
              <w:t>580674,16</w:t>
            </w:r>
          </w:p>
        </w:tc>
        <w:tc>
          <w:tcPr>
            <w:tcW w:w="1399" w:type="dxa"/>
            <w:vAlign w:val="center"/>
          </w:tcPr>
          <w:p w14:paraId="5EC5C135" w14:textId="77777777" w:rsidR="007B3626" w:rsidRDefault="007B3626">
            <w:pPr>
              <w:pStyle w:val="ConsPlusNormal"/>
              <w:jc w:val="center"/>
            </w:pPr>
            <w:r>
              <w:t>65,00</w:t>
            </w:r>
          </w:p>
        </w:tc>
      </w:tr>
      <w:tr w:rsidR="007B3626" w14:paraId="6E983116" w14:textId="77777777">
        <w:tc>
          <w:tcPr>
            <w:tcW w:w="2948" w:type="dxa"/>
            <w:vAlign w:val="center"/>
          </w:tcPr>
          <w:p w14:paraId="741C3D5D" w14:textId="77777777" w:rsidR="007B3626" w:rsidRDefault="007B3626">
            <w:pPr>
              <w:pStyle w:val="ConsPlusNormal"/>
            </w:pPr>
            <w:r>
              <w:t xml:space="preserve">не </w:t>
            </w:r>
            <w:r>
              <w:lastRenderedPageBreak/>
              <w:t>идентифицированным и не застрахованным в системе ОМС лицам</w:t>
            </w:r>
          </w:p>
        </w:tc>
        <w:tc>
          <w:tcPr>
            <w:tcW w:w="907" w:type="dxa"/>
            <w:vAlign w:val="center"/>
          </w:tcPr>
          <w:p w14:paraId="7A6B16E3" w14:textId="77777777" w:rsidR="007B3626" w:rsidRDefault="007B3626">
            <w:pPr>
              <w:pStyle w:val="ConsPlusNormal"/>
              <w:jc w:val="center"/>
            </w:pPr>
            <w:r>
              <w:lastRenderedPageBreak/>
              <w:t>12</w:t>
            </w:r>
          </w:p>
        </w:tc>
        <w:tc>
          <w:tcPr>
            <w:tcW w:w="1531" w:type="dxa"/>
            <w:vAlign w:val="center"/>
          </w:tcPr>
          <w:p w14:paraId="7959F746" w14:textId="77777777" w:rsidR="007B3626" w:rsidRDefault="007B3626">
            <w:pPr>
              <w:pStyle w:val="ConsPlusNormal"/>
              <w:jc w:val="center"/>
            </w:pPr>
            <w:r>
              <w:t xml:space="preserve">случай </w:t>
            </w:r>
            <w:r>
              <w:lastRenderedPageBreak/>
              <w:t>лечения</w:t>
            </w:r>
          </w:p>
        </w:tc>
        <w:tc>
          <w:tcPr>
            <w:tcW w:w="1644" w:type="dxa"/>
            <w:vAlign w:val="center"/>
          </w:tcPr>
          <w:p w14:paraId="0B703F87" w14:textId="77777777" w:rsidR="007B3626" w:rsidRDefault="007B3626">
            <w:pPr>
              <w:pStyle w:val="ConsPlusNormal"/>
              <w:jc w:val="center"/>
            </w:pPr>
            <w:r>
              <w:lastRenderedPageBreak/>
              <w:t>0</w:t>
            </w:r>
          </w:p>
        </w:tc>
        <w:tc>
          <w:tcPr>
            <w:tcW w:w="1701" w:type="dxa"/>
            <w:vAlign w:val="center"/>
          </w:tcPr>
          <w:p w14:paraId="6C41E4B3" w14:textId="77777777" w:rsidR="007B3626" w:rsidRDefault="007B3626">
            <w:pPr>
              <w:pStyle w:val="ConsPlusNormal"/>
            </w:pPr>
          </w:p>
        </w:tc>
        <w:tc>
          <w:tcPr>
            <w:tcW w:w="1701" w:type="dxa"/>
            <w:vAlign w:val="center"/>
          </w:tcPr>
          <w:p w14:paraId="36EF8BE2" w14:textId="77777777" w:rsidR="007B3626" w:rsidRDefault="007B3626">
            <w:pPr>
              <w:pStyle w:val="ConsPlusNormal"/>
              <w:jc w:val="center"/>
            </w:pPr>
            <w:r>
              <w:t>X</w:t>
            </w:r>
          </w:p>
        </w:tc>
        <w:tc>
          <w:tcPr>
            <w:tcW w:w="1594" w:type="dxa"/>
            <w:vAlign w:val="center"/>
          </w:tcPr>
          <w:p w14:paraId="1ED62376" w14:textId="77777777" w:rsidR="007B3626" w:rsidRDefault="007B3626">
            <w:pPr>
              <w:pStyle w:val="ConsPlusNormal"/>
            </w:pPr>
          </w:p>
        </w:tc>
        <w:tc>
          <w:tcPr>
            <w:tcW w:w="1849" w:type="dxa"/>
            <w:vAlign w:val="center"/>
          </w:tcPr>
          <w:p w14:paraId="181B2EDA" w14:textId="77777777" w:rsidR="007B3626" w:rsidRDefault="007B3626">
            <w:pPr>
              <w:pStyle w:val="ConsPlusNormal"/>
            </w:pPr>
          </w:p>
        </w:tc>
        <w:tc>
          <w:tcPr>
            <w:tcW w:w="1594" w:type="dxa"/>
            <w:vAlign w:val="center"/>
          </w:tcPr>
          <w:p w14:paraId="65E11186" w14:textId="77777777" w:rsidR="007B3626" w:rsidRDefault="007B3626">
            <w:pPr>
              <w:pStyle w:val="ConsPlusNormal"/>
              <w:jc w:val="center"/>
            </w:pPr>
            <w:r>
              <w:t>X</w:t>
            </w:r>
          </w:p>
        </w:tc>
        <w:tc>
          <w:tcPr>
            <w:tcW w:w="1757" w:type="dxa"/>
            <w:vAlign w:val="center"/>
          </w:tcPr>
          <w:p w14:paraId="066A2197" w14:textId="77777777" w:rsidR="007B3626" w:rsidRDefault="007B3626">
            <w:pPr>
              <w:pStyle w:val="ConsPlusNormal"/>
            </w:pPr>
          </w:p>
        </w:tc>
        <w:tc>
          <w:tcPr>
            <w:tcW w:w="1519" w:type="dxa"/>
            <w:vAlign w:val="center"/>
          </w:tcPr>
          <w:p w14:paraId="30976484" w14:textId="77777777" w:rsidR="007B3626" w:rsidRDefault="007B3626">
            <w:pPr>
              <w:pStyle w:val="ConsPlusNormal"/>
            </w:pPr>
          </w:p>
        </w:tc>
        <w:tc>
          <w:tcPr>
            <w:tcW w:w="1594" w:type="dxa"/>
            <w:vAlign w:val="center"/>
          </w:tcPr>
          <w:p w14:paraId="3AF7DA72" w14:textId="77777777" w:rsidR="007B3626" w:rsidRDefault="007B3626">
            <w:pPr>
              <w:pStyle w:val="ConsPlusNormal"/>
              <w:jc w:val="center"/>
            </w:pPr>
            <w:r>
              <w:t>X</w:t>
            </w:r>
          </w:p>
        </w:tc>
        <w:tc>
          <w:tcPr>
            <w:tcW w:w="1871" w:type="dxa"/>
            <w:vAlign w:val="center"/>
          </w:tcPr>
          <w:p w14:paraId="51840D9F" w14:textId="77777777" w:rsidR="007B3626" w:rsidRDefault="007B3626">
            <w:pPr>
              <w:pStyle w:val="ConsPlusNormal"/>
            </w:pPr>
          </w:p>
        </w:tc>
        <w:tc>
          <w:tcPr>
            <w:tcW w:w="1399" w:type="dxa"/>
            <w:vAlign w:val="center"/>
          </w:tcPr>
          <w:p w14:paraId="520B6E2B" w14:textId="77777777" w:rsidR="007B3626" w:rsidRDefault="007B3626">
            <w:pPr>
              <w:pStyle w:val="ConsPlusNormal"/>
            </w:pPr>
          </w:p>
        </w:tc>
        <w:tc>
          <w:tcPr>
            <w:tcW w:w="1701" w:type="dxa"/>
            <w:vAlign w:val="center"/>
          </w:tcPr>
          <w:p w14:paraId="1B8E468F" w14:textId="77777777" w:rsidR="007B3626" w:rsidRDefault="007B3626">
            <w:pPr>
              <w:pStyle w:val="ConsPlusNormal"/>
              <w:jc w:val="center"/>
            </w:pPr>
            <w:r>
              <w:t>X</w:t>
            </w:r>
          </w:p>
        </w:tc>
        <w:tc>
          <w:tcPr>
            <w:tcW w:w="1399" w:type="dxa"/>
            <w:vAlign w:val="center"/>
          </w:tcPr>
          <w:p w14:paraId="3C3594BF" w14:textId="77777777" w:rsidR="007B3626" w:rsidRDefault="007B3626">
            <w:pPr>
              <w:pStyle w:val="ConsPlusNormal"/>
              <w:jc w:val="center"/>
            </w:pPr>
            <w:r>
              <w:t>X</w:t>
            </w:r>
          </w:p>
        </w:tc>
      </w:tr>
      <w:tr w:rsidR="007B3626" w14:paraId="2952E783" w14:textId="77777777">
        <w:tc>
          <w:tcPr>
            <w:tcW w:w="2948" w:type="dxa"/>
            <w:vAlign w:val="center"/>
          </w:tcPr>
          <w:p w14:paraId="5FA000B1" w14:textId="77777777" w:rsidR="007B3626" w:rsidRDefault="007B3626">
            <w:pPr>
              <w:pStyle w:val="ConsPlusNormal"/>
            </w:pPr>
            <w:r>
              <w:t>4. Специализированная, включая высокотехнологичную, медицинская помощь в условиях круглосуточного стационара, за исключением медицинской реабилитации и паллиативной медицинской помощи, в том числе:</w:t>
            </w:r>
          </w:p>
        </w:tc>
        <w:tc>
          <w:tcPr>
            <w:tcW w:w="907" w:type="dxa"/>
            <w:vAlign w:val="center"/>
          </w:tcPr>
          <w:p w14:paraId="18476F21" w14:textId="77777777" w:rsidR="007B3626" w:rsidRDefault="007B3626">
            <w:pPr>
              <w:pStyle w:val="ConsPlusNormal"/>
              <w:jc w:val="center"/>
            </w:pPr>
            <w:r>
              <w:t>13</w:t>
            </w:r>
          </w:p>
        </w:tc>
        <w:tc>
          <w:tcPr>
            <w:tcW w:w="1531" w:type="dxa"/>
            <w:vAlign w:val="center"/>
          </w:tcPr>
          <w:p w14:paraId="077EFCE3" w14:textId="77777777" w:rsidR="007B3626" w:rsidRDefault="007B3626">
            <w:pPr>
              <w:pStyle w:val="ConsPlusNormal"/>
              <w:jc w:val="center"/>
            </w:pPr>
            <w:r>
              <w:t>случай госпитализации</w:t>
            </w:r>
          </w:p>
        </w:tc>
        <w:tc>
          <w:tcPr>
            <w:tcW w:w="1644" w:type="dxa"/>
            <w:vAlign w:val="center"/>
          </w:tcPr>
          <w:p w14:paraId="2DB85746" w14:textId="77777777" w:rsidR="007B3626" w:rsidRDefault="007B3626">
            <w:pPr>
              <w:pStyle w:val="ConsPlusNormal"/>
              <w:jc w:val="center"/>
            </w:pPr>
            <w:r>
              <w:t>0,14568</w:t>
            </w:r>
          </w:p>
        </w:tc>
        <w:tc>
          <w:tcPr>
            <w:tcW w:w="1701" w:type="dxa"/>
            <w:vAlign w:val="center"/>
          </w:tcPr>
          <w:p w14:paraId="13F8E4DC" w14:textId="77777777" w:rsidR="007B3626" w:rsidRDefault="007B3626">
            <w:pPr>
              <w:pStyle w:val="ConsPlusNormal"/>
              <w:jc w:val="center"/>
            </w:pPr>
            <w:r>
              <w:t>0,013545</w:t>
            </w:r>
          </w:p>
        </w:tc>
        <w:tc>
          <w:tcPr>
            <w:tcW w:w="1701" w:type="dxa"/>
            <w:vAlign w:val="center"/>
          </w:tcPr>
          <w:p w14:paraId="4E7089E3" w14:textId="77777777" w:rsidR="007B3626" w:rsidRDefault="007B3626">
            <w:pPr>
              <w:pStyle w:val="ConsPlusNormal"/>
              <w:jc w:val="center"/>
            </w:pPr>
            <w:r>
              <w:t>0,001023</w:t>
            </w:r>
          </w:p>
        </w:tc>
        <w:tc>
          <w:tcPr>
            <w:tcW w:w="1594" w:type="dxa"/>
            <w:vAlign w:val="center"/>
          </w:tcPr>
          <w:p w14:paraId="4E66AB9F" w14:textId="77777777" w:rsidR="007B3626" w:rsidRDefault="007B3626">
            <w:pPr>
              <w:pStyle w:val="ConsPlusNormal"/>
              <w:jc w:val="center"/>
            </w:pPr>
            <w:r>
              <w:t>230676,50</w:t>
            </w:r>
          </w:p>
        </w:tc>
        <w:tc>
          <w:tcPr>
            <w:tcW w:w="1849" w:type="dxa"/>
            <w:vAlign w:val="center"/>
          </w:tcPr>
          <w:p w14:paraId="53D2CAA7" w14:textId="77777777" w:rsidR="007B3626" w:rsidRDefault="007B3626">
            <w:pPr>
              <w:pStyle w:val="ConsPlusNormal"/>
              <w:jc w:val="center"/>
            </w:pPr>
            <w:r>
              <w:t>188303,09</w:t>
            </w:r>
          </w:p>
        </w:tc>
        <w:tc>
          <w:tcPr>
            <w:tcW w:w="1594" w:type="dxa"/>
            <w:vAlign w:val="center"/>
          </w:tcPr>
          <w:p w14:paraId="58B544FA" w14:textId="77777777" w:rsidR="007B3626" w:rsidRDefault="007B3626">
            <w:pPr>
              <w:pStyle w:val="ConsPlusNormal"/>
              <w:jc w:val="center"/>
            </w:pPr>
            <w:r>
              <w:t>42373,41</w:t>
            </w:r>
          </w:p>
        </w:tc>
        <w:tc>
          <w:tcPr>
            <w:tcW w:w="1757" w:type="dxa"/>
            <w:vAlign w:val="center"/>
          </w:tcPr>
          <w:p w14:paraId="3D2422A2" w14:textId="77777777" w:rsidR="007B3626" w:rsidRDefault="007B3626">
            <w:pPr>
              <w:pStyle w:val="ConsPlusNormal"/>
              <w:jc w:val="center"/>
            </w:pPr>
            <w:r>
              <w:t>2593,92</w:t>
            </w:r>
          </w:p>
        </w:tc>
        <w:tc>
          <w:tcPr>
            <w:tcW w:w="1519" w:type="dxa"/>
            <w:vAlign w:val="center"/>
          </w:tcPr>
          <w:p w14:paraId="2E516556" w14:textId="77777777" w:rsidR="007B3626" w:rsidRDefault="007B3626">
            <w:pPr>
              <w:pStyle w:val="ConsPlusNormal"/>
              <w:jc w:val="center"/>
            </w:pPr>
            <w:r>
              <w:t>2550,57</w:t>
            </w:r>
          </w:p>
        </w:tc>
        <w:tc>
          <w:tcPr>
            <w:tcW w:w="1594" w:type="dxa"/>
            <w:vAlign w:val="center"/>
          </w:tcPr>
          <w:p w14:paraId="03A96ED6" w14:textId="77777777" w:rsidR="007B3626" w:rsidRDefault="007B3626">
            <w:pPr>
              <w:pStyle w:val="ConsPlusNormal"/>
              <w:jc w:val="center"/>
            </w:pPr>
            <w:r>
              <w:t>43,35</w:t>
            </w:r>
          </w:p>
        </w:tc>
        <w:tc>
          <w:tcPr>
            <w:tcW w:w="1871" w:type="dxa"/>
            <w:vAlign w:val="center"/>
          </w:tcPr>
          <w:p w14:paraId="160DAC03" w14:textId="77777777" w:rsidR="007B3626" w:rsidRDefault="007B3626">
            <w:pPr>
              <w:pStyle w:val="ConsPlusNormal"/>
              <w:jc w:val="center"/>
            </w:pPr>
            <w:r>
              <w:t>6732305,90</w:t>
            </w:r>
          </w:p>
        </w:tc>
        <w:tc>
          <w:tcPr>
            <w:tcW w:w="1399" w:type="dxa"/>
            <w:vAlign w:val="center"/>
          </w:tcPr>
          <w:p w14:paraId="258C9F45" w14:textId="77777777" w:rsidR="007B3626" w:rsidRDefault="007B3626">
            <w:pPr>
              <w:pStyle w:val="ConsPlusNormal"/>
              <w:jc w:val="center"/>
            </w:pPr>
            <w:r>
              <w:t>31,97</w:t>
            </w:r>
          </w:p>
        </w:tc>
        <w:tc>
          <w:tcPr>
            <w:tcW w:w="1701" w:type="dxa"/>
            <w:vAlign w:val="center"/>
          </w:tcPr>
          <w:p w14:paraId="1EC6EC0A" w14:textId="77777777" w:rsidR="007B3626" w:rsidRDefault="007B3626">
            <w:pPr>
              <w:pStyle w:val="ConsPlusNormal"/>
              <w:jc w:val="center"/>
            </w:pPr>
            <w:r>
              <w:t>145510,30</w:t>
            </w:r>
          </w:p>
        </w:tc>
        <w:tc>
          <w:tcPr>
            <w:tcW w:w="1399" w:type="dxa"/>
            <w:vAlign w:val="center"/>
          </w:tcPr>
          <w:p w14:paraId="505A0A88" w14:textId="77777777" w:rsidR="007B3626" w:rsidRDefault="007B3626">
            <w:pPr>
              <w:pStyle w:val="ConsPlusNormal"/>
              <w:jc w:val="center"/>
            </w:pPr>
            <w:r>
              <w:t>16,29</w:t>
            </w:r>
          </w:p>
        </w:tc>
      </w:tr>
      <w:tr w:rsidR="007B3626" w14:paraId="1703EA99" w14:textId="77777777">
        <w:tc>
          <w:tcPr>
            <w:tcW w:w="2948" w:type="dxa"/>
            <w:vAlign w:val="center"/>
          </w:tcPr>
          <w:p w14:paraId="6C8859D7" w14:textId="77777777" w:rsidR="007B3626" w:rsidRDefault="007B3626">
            <w:pPr>
              <w:pStyle w:val="ConsPlusNormal"/>
            </w:pPr>
            <w:r>
              <w:t>не идентифицированным и не застрахованным в системе ОМС лицам</w:t>
            </w:r>
          </w:p>
        </w:tc>
        <w:tc>
          <w:tcPr>
            <w:tcW w:w="907" w:type="dxa"/>
            <w:vAlign w:val="center"/>
          </w:tcPr>
          <w:p w14:paraId="45EB715C" w14:textId="77777777" w:rsidR="007B3626" w:rsidRDefault="007B3626">
            <w:pPr>
              <w:pStyle w:val="ConsPlusNormal"/>
              <w:jc w:val="center"/>
            </w:pPr>
            <w:r>
              <w:t>14</w:t>
            </w:r>
          </w:p>
        </w:tc>
        <w:tc>
          <w:tcPr>
            <w:tcW w:w="1531" w:type="dxa"/>
            <w:vAlign w:val="center"/>
          </w:tcPr>
          <w:p w14:paraId="7468B1C2" w14:textId="77777777" w:rsidR="007B3626" w:rsidRDefault="007B3626">
            <w:pPr>
              <w:pStyle w:val="ConsPlusNormal"/>
            </w:pPr>
          </w:p>
        </w:tc>
        <w:tc>
          <w:tcPr>
            <w:tcW w:w="1644" w:type="dxa"/>
            <w:vAlign w:val="center"/>
          </w:tcPr>
          <w:p w14:paraId="6F78496C" w14:textId="77777777" w:rsidR="007B3626" w:rsidRDefault="007B3626">
            <w:pPr>
              <w:pStyle w:val="ConsPlusNormal"/>
              <w:jc w:val="center"/>
            </w:pPr>
            <w:r>
              <w:t>0</w:t>
            </w:r>
          </w:p>
        </w:tc>
        <w:tc>
          <w:tcPr>
            <w:tcW w:w="1701" w:type="dxa"/>
            <w:vAlign w:val="center"/>
          </w:tcPr>
          <w:p w14:paraId="74A5AE71" w14:textId="77777777" w:rsidR="007B3626" w:rsidRDefault="007B3626">
            <w:pPr>
              <w:pStyle w:val="ConsPlusNormal"/>
            </w:pPr>
          </w:p>
        </w:tc>
        <w:tc>
          <w:tcPr>
            <w:tcW w:w="1701" w:type="dxa"/>
            <w:vAlign w:val="center"/>
          </w:tcPr>
          <w:p w14:paraId="132208C9" w14:textId="77777777" w:rsidR="007B3626" w:rsidRDefault="007B3626">
            <w:pPr>
              <w:pStyle w:val="ConsPlusNormal"/>
              <w:jc w:val="center"/>
            </w:pPr>
            <w:r>
              <w:t>X</w:t>
            </w:r>
          </w:p>
        </w:tc>
        <w:tc>
          <w:tcPr>
            <w:tcW w:w="1594" w:type="dxa"/>
            <w:vAlign w:val="center"/>
          </w:tcPr>
          <w:p w14:paraId="1BB7B182" w14:textId="77777777" w:rsidR="007B3626" w:rsidRDefault="007B3626">
            <w:pPr>
              <w:pStyle w:val="ConsPlusNormal"/>
            </w:pPr>
          </w:p>
        </w:tc>
        <w:tc>
          <w:tcPr>
            <w:tcW w:w="1849" w:type="dxa"/>
            <w:vAlign w:val="center"/>
          </w:tcPr>
          <w:p w14:paraId="71217B53" w14:textId="77777777" w:rsidR="007B3626" w:rsidRDefault="007B3626">
            <w:pPr>
              <w:pStyle w:val="ConsPlusNormal"/>
              <w:jc w:val="center"/>
            </w:pPr>
            <w:r>
              <w:t>188303,09</w:t>
            </w:r>
          </w:p>
        </w:tc>
        <w:tc>
          <w:tcPr>
            <w:tcW w:w="1594" w:type="dxa"/>
            <w:vAlign w:val="center"/>
          </w:tcPr>
          <w:p w14:paraId="2C851AB6" w14:textId="77777777" w:rsidR="007B3626" w:rsidRDefault="007B3626">
            <w:pPr>
              <w:pStyle w:val="ConsPlusNormal"/>
              <w:jc w:val="center"/>
            </w:pPr>
            <w:r>
              <w:t>X</w:t>
            </w:r>
          </w:p>
        </w:tc>
        <w:tc>
          <w:tcPr>
            <w:tcW w:w="1757" w:type="dxa"/>
            <w:vAlign w:val="center"/>
          </w:tcPr>
          <w:p w14:paraId="095E7FD4" w14:textId="77777777" w:rsidR="007B3626" w:rsidRDefault="007B3626">
            <w:pPr>
              <w:pStyle w:val="ConsPlusNormal"/>
              <w:jc w:val="center"/>
            </w:pPr>
            <w:r>
              <w:t>287,73</w:t>
            </w:r>
          </w:p>
        </w:tc>
        <w:tc>
          <w:tcPr>
            <w:tcW w:w="1519" w:type="dxa"/>
            <w:vAlign w:val="center"/>
          </w:tcPr>
          <w:p w14:paraId="095A94FA" w14:textId="77777777" w:rsidR="007B3626" w:rsidRDefault="007B3626">
            <w:pPr>
              <w:pStyle w:val="ConsPlusNormal"/>
              <w:jc w:val="center"/>
            </w:pPr>
            <w:r>
              <w:t>287,73</w:t>
            </w:r>
          </w:p>
        </w:tc>
        <w:tc>
          <w:tcPr>
            <w:tcW w:w="1594" w:type="dxa"/>
            <w:vAlign w:val="center"/>
          </w:tcPr>
          <w:p w14:paraId="7311EDB2" w14:textId="77777777" w:rsidR="007B3626" w:rsidRDefault="007B3626">
            <w:pPr>
              <w:pStyle w:val="ConsPlusNormal"/>
              <w:jc w:val="center"/>
            </w:pPr>
            <w:r>
              <w:t>X</w:t>
            </w:r>
          </w:p>
        </w:tc>
        <w:tc>
          <w:tcPr>
            <w:tcW w:w="1871" w:type="dxa"/>
            <w:vAlign w:val="center"/>
          </w:tcPr>
          <w:p w14:paraId="11D8AC52" w14:textId="77777777" w:rsidR="007B3626" w:rsidRDefault="007B3626">
            <w:pPr>
              <w:pStyle w:val="ConsPlusNormal"/>
              <w:jc w:val="center"/>
            </w:pPr>
            <w:r>
              <w:t>743062,00</w:t>
            </w:r>
          </w:p>
        </w:tc>
        <w:tc>
          <w:tcPr>
            <w:tcW w:w="1399" w:type="dxa"/>
            <w:vAlign w:val="center"/>
          </w:tcPr>
          <w:p w14:paraId="40577392" w14:textId="77777777" w:rsidR="007B3626" w:rsidRDefault="007B3626">
            <w:pPr>
              <w:pStyle w:val="ConsPlusNormal"/>
            </w:pPr>
          </w:p>
        </w:tc>
        <w:tc>
          <w:tcPr>
            <w:tcW w:w="1701" w:type="dxa"/>
            <w:vAlign w:val="center"/>
          </w:tcPr>
          <w:p w14:paraId="75F98133" w14:textId="77777777" w:rsidR="007B3626" w:rsidRDefault="007B3626">
            <w:pPr>
              <w:pStyle w:val="ConsPlusNormal"/>
              <w:jc w:val="center"/>
            </w:pPr>
            <w:r>
              <w:t>X</w:t>
            </w:r>
          </w:p>
        </w:tc>
        <w:tc>
          <w:tcPr>
            <w:tcW w:w="1399" w:type="dxa"/>
            <w:vAlign w:val="center"/>
          </w:tcPr>
          <w:p w14:paraId="7FDE8792" w14:textId="77777777" w:rsidR="007B3626" w:rsidRDefault="007B3626">
            <w:pPr>
              <w:pStyle w:val="ConsPlusNormal"/>
              <w:jc w:val="center"/>
            </w:pPr>
            <w:r>
              <w:t>X</w:t>
            </w:r>
          </w:p>
        </w:tc>
      </w:tr>
      <w:tr w:rsidR="007B3626" w14:paraId="51EBB183" w14:textId="77777777">
        <w:tc>
          <w:tcPr>
            <w:tcW w:w="2948" w:type="dxa"/>
            <w:vAlign w:val="center"/>
          </w:tcPr>
          <w:p w14:paraId="0C4B9B1E" w14:textId="77777777" w:rsidR="007B3626" w:rsidRDefault="007B3626">
            <w:pPr>
              <w:pStyle w:val="ConsPlusNormal"/>
            </w:pPr>
            <w:r>
              <w:t xml:space="preserve">5. </w:t>
            </w:r>
            <w:r>
              <w:lastRenderedPageBreak/>
              <w:t>Медицинская реабилитация</w:t>
            </w:r>
          </w:p>
        </w:tc>
        <w:tc>
          <w:tcPr>
            <w:tcW w:w="907" w:type="dxa"/>
            <w:vAlign w:val="center"/>
          </w:tcPr>
          <w:p w14:paraId="4B8A95D4" w14:textId="77777777" w:rsidR="007B3626" w:rsidRDefault="007B3626">
            <w:pPr>
              <w:pStyle w:val="ConsPlusNormal"/>
              <w:jc w:val="center"/>
            </w:pPr>
            <w:r>
              <w:lastRenderedPageBreak/>
              <w:t>15</w:t>
            </w:r>
          </w:p>
        </w:tc>
        <w:tc>
          <w:tcPr>
            <w:tcW w:w="1531" w:type="dxa"/>
            <w:vAlign w:val="center"/>
          </w:tcPr>
          <w:p w14:paraId="1EA2CE3E" w14:textId="77777777" w:rsidR="007B3626" w:rsidRDefault="007B3626">
            <w:pPr>
              <w:pStyle w:val="ConsPlusNormal"/>
            </w:pPr>
          </w:p>
        </w:tc>
        <w:tc>
          <w:tcPr>
            <w:tcW w:w="1644" w:type="dxa"/>
            <w:vAlign w:val="center"/>
          </w:tcPr>
          <w:p w14:paraId="66CEED66" w14:textId="77777777" w:rsidR="007B3626" w:rsidRDefault="007B3626">
            <w:pPr>
              <w:pStyle w:val="ConsPlusNormal"/>
            </w:pPr>
          </w:p>
        </w:tc>
        <w:tc>
          <w:tcPr>
            <w:tcW w:w="1701" w:type="dxa"/>
            <w:vAlign w:val="center"/>
          </w:tcPr>
          <w:p w14:paraId="2B7649D5" w14:textId="77777777" w:rsidR="007B3626" w:rsidRDefault="007B3626">
            <w:pPr>
              <w:pStyle w:val="ConsPlusNormal"/>
            </w:pPr>
          </w:p>
        </w:tc>
        <w:tc>
          <w:tcPr>
            <w:tcW w:w="1701" w:type="dxa"/>
            <w:vAlign w:val="center"/>
          </w:tcPr>
          <w:p w14:paraId="73FB39CE" w14:textId="77777777" w:rsidR="007B3626" w:rsidRDefault="007B3626">
            <w:pPr>
              <w:pStyle w:val="ConsPlusNormal"/>
            </w:pPr>
          </w:p>
        </w:tc>
        <w:tc>
          <w:tcPr>
            <w:tcW w:w="1594" w:type="dxa"/>
            <w:vAlign w:val="center"/>
          </w:tcPr>
          <w:p w14:paraId="07E59457" w14:textId="77777777" w:rsidR="007B3626" w:rsidRDefault="007B3626">
            <w:pPr>
              <w:pStyle w:val="ConsPlusNormal"/>
            </w:pPr>
          </w:p>
        </w:tc>
        <w:tc>
          <w:tcPr>
            <w:tcW w:w="1849" w:type="dxa"/>
            <w:vAlign w:val="center"/>
          </w:tcPr>
          <w:p w14:paraId="0D7894DE" w14:textId="77777777" w:rsidR="007B3626" w:rsidRDefault="007B3626">
            <w:pPr>
              <w:pStyle w:val="ConsPlusNormal"/>
            </w:pPr>
          </w:p>
        </w:tc>
        <w:tc>
          <w:tcPr>
            <w:tcW w:w="1594" w:type="dxa"/>
            <w:vAlign w:val="center"/>
          </w:tcPr>
          <w:p w14:paraId="65F3B228" w14:textId="77777777" w:rsidR="007B3626" w:rsidRDefault="007B3626">
            <w:pPr>
              <w:pStyle w:val="ConsPlusNormal"/>
            </w:pPr>
          </w:p>
        </w:tc>
        <w:tc>
          <w:tcPr>
            <w:tcW w:w="1757" w:type="dxa"/>
            <w:vAlign w:val="center"/>
          </w:tcPr>
          <w:p w14:paraId="51069A7F" w14:textId="77777777" w:rsidR="007B3626" w:rsidRDefault="007B3626">
            <w:pPr>
              <w:pStyle w:val="ConsPlusNormal"/>
            </w:pPr>
          </w:p>
        </w:tc>
        <w:tc>
          <w:tcPr>
            <w:tcW w:w="1519" w:type="dxa"/>
            <w:vAlign w:val="center"/>
          </w:tcPr>
          <w:p w14:paraId="0561DE8B" w14:textId="77777777" w:rsidR="007B3626" w:rsidRDefault="007B3626">
            <w:pPr>
              <w:pStyle w:val="ConsPlusNormal"/>
            </w:pPr>
          </w:p>
        </w:tc>
        <w:tc>
          <w:tcPr>
            <w:tcW w:w="1594" w:type="dxa"/>
            <w:vAlign w:val="center"/>
          </w:tcPr>
          <w:p w14:paraId="16A33D43" w14:textId="77777777" w:rsidR="007B3626" w:rsidRDefault="007B3626">
            <w:pPr>
              <w:pStyle w:val="ConsPlusNormal"/>
            </w:pPr>
          </w:p>
        </w:tc>
        <w:tc>
          <w:tcPr>
            <w:tcW w:w="1871" w:type="dxa"/>
            <w:vAlign w:val="center"/>
          </w:tcPr>
          <w:p w14:paraId="0F71E0C0" w14:textId="77777777" w:rsidR="007B3626" w:rsidRDefault="007B3626">
            <w:pPr>
              <w:pStyle w:val="ConsPlusNormal"/>
              <w:jc w:val="center"/>
            </w:pPr>
            <w:r>
              <w:t>40982,80</w:t>
            </w:r>
          </w:p>
        </w:tc>
        <w:tc>
          <w:tcPr>
            <w:tcW w:w="1399" w:type="dxa"/>
            <w:vAlign w:val="center"/>
          </w:tcPr>
          <w:p w14:paraId="1EC7DC13" w14:textId="77777777" w:rsidR="007B3626" w:rsidRDefault="007B3626">
            <w:pPr>
              <w:pStyle w:val="ConsPlusNormal"/>
              <w:jc w:val="center"/>
            </w:pPr>
            <w:r>
              <w:t>0,19</w:t>
            </w:r>
          </w:p>
        </w:tc>
        <w:tc>
          <w:tcPr>
            <w:tcW w:w="1701" w:type="dxa"/>
            <w:vAlign w:val="center"/>
          </w:tcPr>
          <w:p w14:paraId="745292D3" w14:textId="77777777" w:rsidR="007B3626" w:rsidRDefault="007B3626">
            <w:pPr>
              <w:pStyle w:val="ConsPlusNormal"/>
            </w:pPr>
          </w:p>
        </w:tc>
        <w:tc>
          <w:tcPr>
            <w:tcW w:w="1399" w:type="dxa"/>
            <w:vAlign w:val="center"/>
          </w:tcPr>
          <w:p w14:paraId="1ED7A543" w14:textId="77777777" w:rsidR="007B3626" w:rsidRDefault="007B3626">
            <w:pPr>
              <w:pStyle w:val="ConsPlusNormal"/>
            </w:pPr>
          </w:p>
        </w:tc>
      </w:tr>
      <w:tr w:rsidR="007B3626" w14:paraId="4549E72F" w14:textId="77777777">
        <w:tc>
          <w:tcPr>
            <w:tcW w:w="2948" w:type="dxa"/>
          </w:tcPr>
          <w:p w14:paraId="5A05D4F1" w14:textId="77777777" w:rsidR="007B3626" w:rsidRDefault="007B3626">
            <w:pPr>
              <w:pStyle w:val="ConsPlusNormal"/>
            </w:pPr>
            <w:r>
              <w:t>5.1. в амбулаторных условиях</w:t>
            </w:r>
          </w:p>
        </w:tc>
        <w:tc>
          <w:tcPr>
            <w:tcW w:w="907" w:type="dxa"/>
            <w:vAlign w:val="center"/>
          </w:tcPr>
          <w:p w14:paraId="2CC70009" w14:textId="77777777" w:rsidR="007B3626" w:rsidRDefault="007B3626">
            <w:pPr>
              <w:pStyle w:val="ConsPlusNormal"/>
              <w:jc w:val="center"/>
            </w:pPr>
            <w:r>
              <w:t>16</w:t>
            </w:r>
          </w:p>
        </w:tc>
        <w:tc>
          <w:tcPr>
            <w:tcW w:w="1531" w:type="dxa"/>
            <w:vAlign w:val="center"/>
          </w:tcPr>
          <w:p w14:paraId="695934FB" w14:textId="77777777" w:rsidR="007B3626" w:rsidRDefault="007B3626">
            <w:pPr>
              <w:pStyle w:val="ConsPlusNormal"/>
              <w:jc w:val="center"/>
            </w:pPr>
            <w:r>
              <w:t>комплексное посещение</w:t>
            </w:r>
          </w:p>
        </w:tc>
        <w:tc>
          <w:tcPr>
            <w:tcW w:w="1644" w:type="dxa"/>
            <w:vAlign w:val="center"/>
          </w:tcPr>
          <w:p w14:paraId="1E52679D" w14:textId="77777777" w:rsidR="007B3626" w:rsidRDefault="007B3626">
            <w:pPr>
              <w:pStyle w:val="ConsPlusNormal"/>
              <w:jc w:val="center"/>
            </w:pPr>
            <w:r>
              <w:t>0,000395</w:t>
            </w:r>
          </w:p>
        </w:tc>
        <w:tc>
          <w:tcPr>
            <w:tcW w:w="1701" w:type="dxa"/>
            <w:vAlign w:val="center"/>
          </w:tcPr>
          <w:p w14:paraId="5A5DB120" w14:textId="77777777" w:rsidR="007B3626" w:rsidRDefault="007B3626">
            <w:pPr>
              <w:pStyle w:val="ConsPlusNormal"/>
              <w:jc w:val="center"/>
            </w:pPr>
            <w:r>
              <w:t>0,000395</w:t>
            </w:r>
          </w:p>
        </w:tc>
        <w:tc>
          <w:tcPr>
            <w:tcW w:w="1701" w:type="dxa"/>
            <w:vAlign w:val="center"/>
          </w:tcPr>
          <w:p w14:paraId="5760F037" w14:textId="77777777" w:rsidR="007B3626" w:rsidRDefault="007B3626">
            <w:pPr>
              <w:pStyle w:val="ConsPlusNormal"/>
            </w:pPr>
          </w:p>
        </w:tc>
        <w:tc>
          <w:tcPr>
            <w:tcW w:w="1594" w:type="dxa"/>
            <w:vAlign w:val="center"/>
          </w:tcPr>
          <w:p w14:paraId="3CEC54C8" w14:textId="77777777" w:rsidR="007B3626" w:rsidRDefault="007B3626">
            <w:pPr>
              <w:pStyle w:val="ConsPlusNormal"/>
              <w:jc w:val="center"/>
            </w:pPr>
            <w:r>
              <w:t>6696,35</w:t>
            </w:r>
          </w:p>
        </w:tc>
        <w:tc>
          <w:tcPr>
            <w:tcW w:w="1849" w:type="dxa"/>
            <w:vAlign w:val="center"/>
          </w:tcPr>
          <w:p w14:paraId="517D5E96" w14:textId="77777777" w:rsidR="007B3626" w:rsidRDefault="007B3626">
            <w:pPr>
              <w:pStyle w:val="ConsPlusNormal"/>
              <w:jc w:val="center"/>
            </w:pPr>
            <w:r>
              <w:t>6696,35</w:t>
            </w:r>
          </w:p>
        </w:tc>
        <w:tc>
          <w:tcPr>
            <w:tcW w:w="1594" w:type="dxa"/>
            <w:vAlign w:val="center"/>
          </w:tcPr>
          <w:p w14:paraId="51A289D7" w14:textId="77777777" w:rsidR="007B3626" w:rsidRDefault="007B3626">
            <w:pPr>
              <w:pStyle w:val="ConsPlusNormal"/>
            </w:pPr>
          </w:p>
        </w:tc>
        <w:tc>
          <w:tcPr>
            <w:tcW w:w="1757" w:type="dxa"/>
            <w:vAlign w:val="center"/>
          </w:tcPr>
          <w:p w14:paraId="638EE5C7" w14:textId="77777777" w:rsidR="007B3626" w:rsidRDefault="007B3626">
            <w:pPr>
              <w:pStyle w:val="ConsPlusNormal"/>
              <w:jc w:val="center"/>
            </w:pPr>
            <w:r>
              <w:t>2,65</w:t>
            </w:r>
          </w:p>
        </w:tc>
        <w:tc>
          <w:tcPr>
            <w:tcW w:w="1519" w:type="dxa"/>
            <w:vAlign w:val="center"/>
          </w:tcPr>
          <w:p w14:paraId="7C11F9FA" w14:textId="77777777" w:rsidR="007B3626" w:rsidRDefault="007B3626">
            <w:pPr>
              <w:pStyle w:val="ConsPlusNormal"/>
              <w:jc w:val="center"/>
            </w:pPr>
            <w:r>
              <w:t>2,65</w:t>
            </w:r>
          </w:p>
        </w:tc>
        <w:tc>
          <w:tcPr>
            <w:tcW w:w="1594" w:type="dxa"/>
            <w:vAlign w:val="center"/>
          </w:tcPr>
          <w:p w14:paraId="58AFE13B" w14:textId="77777777" w:rsidR="007B3626" w:rsidRDefault="007B3626">
            <w:pPr>
              <w:pStyle w:val="ConsPlusNormal"/>
            </w:pPr>
          </w:p>
        </w:tc>
        <w:tc>
          <w:tcPr>
            <w:tcW w:w="1871" w:type="dxa"/>
            <w:vAlign w:val="center"/>
          </w:tcPr>
          <w:p w14:paraId="6E60868C" w14:textId="77777777" w:rsidR="007B3626" w:rsidRDefault="007B3626">
            <w:pPr>
              <w:pStyle w:val="ConsPlusNormal"/>
              <w:jc w:val="center"/>
            </w:pPr>
            <w:r>
              <w:t>8894,70</w:t>
            </w:r>
          </w:p>
        </w:tc>
        <w:tc>
          <w:tcPr>
            <w:tcW w:w="1399" w:type="dxa"/>
            <w:vAlign w:val="center"/>
          </w:tcPr>
          <w:p w14:paraId="08169B34" w14:textId="77777777" w:rsidR="007B3626" w:rsidRDefault="007B3626">
            <w:pPr>
              <w:pStyle w:val="ConsPlusNormal"/>
              <w:jc w:val="center"/>
            </w:pPr>
            <w:r>
              <w:t>0,04</w:t>
            </w:r>
          </w:p>
        </w:tc>
        <w:tc>
          <w:tcPr>
            <w:tcW w:w="1701" w:type="dxa"/>
            <w:vAlign w:val="center"/>
          </w:tcPr>
          <w:p w14:paraId="664CD48F" w14:textId="77777777" w:rsidR="007B3626" w:rsidRDefault="007B3626">
            <w:pPr>
              <w:pStyle w:val="ConsPlusNormal"/>
            </w:pPr>
          </w:p>
        </w:tc>
        <w:tc>
          <w:tcPr>
            <w:tcW w:w="1399" w:type="dxa"/>
            <w:vAlign w:val="center"/>
          </w:tcPr>
          <w:p w14:paraId="2C835468" w14:textId="77777777" w:rsidR="007B3626" w:rsidRDefault="007B3626">
            <w:pPr>
              <w:pStyle w:val="ConsPlusNormal"/>
            </w:pPr>
          </w:p>
        </w:tc>
      </w:tr>
      <w:tr w:rsidR="007B3626" w14:paraId="106106A2" w14:textId="77777777">
        <w:tc>
          <w:tcPr>
            <w:tcW w:w="2948" w:type="dxa"/>
            <w:vAlign w:val="center"/>
          </w:tcPr>
          <w:p w14:paraId="3F36C1E7" w14:textId="77777777" w:rsidR="007B3626" w:rsidRDefault="007B3626">
            <w:pPr>
              <w:pStyle w:val="ConsPlusNormal"/>
            </w:pPr>
            <w:r>
              <w:t>5.2. в условиях дневного стационара</w:t>
            </w:r>
          </w:p>
        </w:tc>
        <w:tc>
          <w:tcPr>
            <w:tcW w:w="907" w:type="dxa"/>
            <w:vAlign w:val="center"/>
          </w:tcPr>
          <w:p w14:paraId="32B98DDD" w14:textId="77777777" w:rsidR="007B3626" w:rsidRDefault="007B3626">
            <w:pPr>
              <w:pStyle w:val="ConsPlusNormal"/>
              <w:jc w:val="center"/>
            </w:pPr>
            <w:r>
              <w:t>17</w:t>
            </w:r>
          </w:p>
        </w:tc>
        <w:tc>
          <w:tcPr>
            <w:tcW w:w="1531" w:type="dxa"/>
            <w:vAlign w:val="center"/>
          </w:tcPr>
          <w:p w14:paraId="1384340D" w14:textId="77777777" w:rsidR="007B3626" w:rsidRDefault="007B3626">
            <w:pPr>
              <w:pStyle w:val="ConsPlusNormal"/>
              <w:jc w:val="center"/>
            </w:pPr>
            <w:r>
              <w:t>случай лечения</w:t>
            </w:r>
          </w:p>
        </w:tc>
        <w:tc>
          <w:tcPr>
            <w:tcW w:w="1644" w:type="dxa"/>
            <w:vAlign w:val="center"/>
          </w:tcPr>
          <w:p w14:paraId="51CD8541" w14:textId="77777777" w:rsidR="007B3626" w:rsidRDefault="007B3626">
            <w:pPr>
              <w:pStyle w:val="ConsPlusNormal"/>
              <w:jc w:val="center"/>
            </w:pPr>
            <w:r>
              <w:t>0,000047</w:t>
            </w:r>
          </w:p>
        </w:tc>
        <w:tc>
          <w:tcPr>
            <w:tcW w:w="1701" w:type="dxa"/>
            <w:vAlign w:val="center"/>
          </w:tcPr>
          <w:p w14:paraId="547DE0BC" w14:textId="77777777" w:rsidR="007B3626" w:rsidRDefault="007B3626">
            <w:pPr>
              <w:pStyle w:val="ConsPlusNormal"/>
              <w:jc w:val="center"/>
            </w:pPr>
            <w:r>
              <w:t>0,000047</w:t>
            </w:r>
          </w:p>
        </w:tc>
        <w:tc>
          <w:tcPr>
            <w:tcW w:w="1701" w:type="dxa"/>
            <w:vAlign w:val="center"/>
          </w:tcPr>
          <w:p w14:paraId="7C236921" w14:textId="77777777" w:rsidR="007B3626" w:rsidRDefault="007B3626">
            <w:pPr>
              <w:pStyle w:val="ConsPlusNormal"/>
            </w:pPr>
          </w:p>
        </w:tc>
        <w:tc>
          <w:tcPr>
            <w:tcW w:w="1594" w:type="dxa"/>
            <w:vAlign w:val="center"/>
          </w:tcPr>
          <w:p w14:paraId="75851936" w14:textId="77777777" w:rsidR="007B3626" w:rsidRDefault="007B3626">
            <w:pPr>
              <w:pStyle w:val="ConsPlusNormal"/>
              <w:jc w:val="center"/>
            </w:pPr>
            <w:r>
              <w:t>24085,03</w:t>
            </w:r>
          </w:p>
        </w:tc>
        <w:tc>
          <w:tcPr>
            <w:tcW w:w="1849" w:type="dxa"/>
            <w:vAlign w:val="center"/>
          </w:tcPr>
          <w:p w14:paraId="0E252122" w14:textId="77777777" w:rsidR="007B3626" w:rsidRDefault="007B3626">
            <w:pPr>
              <w:pStyle w:val="ConsPlusNormal"/>
              <w:jc w:val="center"/>
            </w:pPr>
            <w:r>
              <w:t>24085,03</w:t>
            </w:r>
          </w:p>
        </w:tc>
        <w:tc>
          <w:tcPr>
            <w:tcW w:w="1594" w:type="dxa"/>
            <w:vAlign w:val="center"/>
          </w:tcPr>
          <w:p w14:paraId="4174DA36" w14:textId="77777777" w:rsidR="007B3626" w:rsidRDefault="007B3626">
            <w:pPr>
              <w:pStyle w:val="ConsPlusNormal"/>
            </w:pPr>
          </w:p>
        </w:tc>
        <w:tc>
          <w:tcPr>
            <w:tcW w:w="1757" w:type="dxa"/>
            <w:vAlign w:val="center"/>
          </w:tcPr>
          <w:p w14:paraId="3AE420AF" w14:textId="77777777" w:rsidR="007B3626" w:rsidRDefault="007B3626">
            <w:pPr>
              <w:pStyle w:val="ConsPlusNormal"/>
              <w:jc w:val="center"/>
            </w:pPr>
            <w:r>
              <w:t>1,13</w:t>
            </w:r>
          </w:p>
        </w:tc>
        <w:tc>
          <w:tcPr>
            <w:tcW w:w="1519" w:type="dxa"/>
            <w:vAlign w:val="center"/>
          </w:tcPr>
          <w:p w14:paraId="5CC6B5F6" w14:textId="77777777" w:rsidR="007B3626" w:rsidRDefault="007B3626">
            <w:pPr>
              <w:pStyle w:val="ConsPlusNormal"/>
              <w:jc w:val="center"/>
            </w:pPr>
            <w:r>
              <w:t>1,13</w:t>
            </w:r>
          </w:p>
        </w:tc>
        <w:tc>
          <w:tcPr>
            <w:tcW w:w="1594" w:type="dxa"/>
            <w:vAlign w:val="center"/>
          </w:tcPr>
          <w:p w14:paraId="4E3F76C8" w14:textId="77777777" w:rsidR="007B3626" w:rsidRDefault="007B3626">
            <w:pPr>
              <w:pStyle w:val="ConsPlusNormal"/>
            </w:pPr>
          </w:p>
        </w:tc>
        <w:tc>
          <w:tcPr>
            <w:tcW w:w="1871" w:type="dxa"/>
            <w:vAlign w:val="center"/>
          </w:tcPr>
          <w:p w14:paraId="73BCBD61" w14:textId="77777777" w:rsidR="007B3626" w:rsidRDefault="007B3626">
            <w:pPr>
              <w:pStyle w:val="ConsPlusNormal"/>
              <w:jc w:val="center"/>
            </w:pPr>
            <w:r>
              <w:t>3792,80</w:t>
            </w:r>
          </w:p>
        </w:tc>
        <w:tc>
          <w:tcPr>
            <w:tcW w:w="1399" w:type="dxa"/>
            <w:vAlign w:val="center"/>
          </w:tcPr>
          <w:p w14:paraId="2ABA3391" w14:textId="77777777" w:rsidR="007B3626" w:rsidRDefault="007B3626">
            <w:pPr>
              <w:pStyle w:val="ConsPlusNormal"/>
              <w:jc w:val="center"/>
            </w:pPr>
            <w:r>
              <w:t>0,02</w:t>
            </w:r>
          </w:p>
        </w:tc>
        <w:tc>
          <w:tcPr>
            <w:tcW w:w="1701" w:type="dxa"/>
            <w:vAlign w:val="center"/>
          </w:tcPr>
          <w:p w14:paraId="445908EF" w14:textId="77777777" w:rsidR="007B3626" w:rsidRDefault="007B3626">
            <w:pPr>
              <w:pStyle w:val="ConsPlusNormal"/>
            </w:pPr>
          </w:p>
        </w:tc>
        <w:tc>
          <w:tcPr>
            <w:tcW w:w="1399" w:type="dxa"/>
            <w:vAlign w:val="center"/>
          </w:tcPr>
          <w:p w14:paraId="26B888B3" w14:textId="77777777" w:rsidR="007B3626" w:rsidRDefault="007B3626">
            <w:pPr>
              <w:pStyle w:val="ConsPlusNormal"/>
            </w:pPr>
          </w:p>
        </w:tc>
      </w:tr>
      <w:tr w:rsidR="007B3626" w14:paraId="71D7BD44" w14:textId="77777777">
        <w:tc>
          <w:tcPr>
            <w:tcW w:w="2948" w:type="dxa"/>
            <w:vAlign w:val="center"/>
          </w:tcPr>
          <w:p w14:paraId="754832E4" w14:textId="77777777" w:rsidR="007B3626" w:rsidRDefault="007B3626">
            <w:pPr>
              <w:pStyle w:val="ConsPlusNormal"/>
            </w:pPr>
            <w:r>
              <w:t>5.3. в условиях круглосуточного стационара</w:t>
            </w:r>
          </w:p>
        </w:tc>
        <w:tc>
          <w:tcPr>
            <w:tcW w:w="907" w:type="dxa"/>
            <w:vAlign w:val="center"/>
          </w:tcPr>
          <w:p w14:paraId="6DD53DF3" w14:textId="77777777" w:rsidR="007B3626" w:rsidRDefault="007B3626">
            <w:pPr>
              <w:pStyle w:val="ConsPlusNormal"/>
              <w:jc w:val="center"/>
            </w:pPr>
            <w:r>
              <w:t>18</w:t>
            </w:r>
          </w:p>
        </w:tc>
        <w:tc>
          <w:tcPr>
            <w:tcW w:w="1531" w:type="dxa"/>
            <w:vAlign w:val="center"/>
          </w:tcPr>
          <w:p w14:paraId="28B68D7D" w14:textId="77777777" w:rsidR="007B3626" w:rsidRDefault="007B3626">
            <w:pPr>
              <w:pStyle w:val="ConsPlusNormal"/>
              <w:jc w:val="center"/>
            </w:pPr>
            <w:r>
              <w:t>случай госпитализации</w:t>
            </w:r>
          </w:p>
        </w:tc>
        <w:tc>
          <w:tcPr>
            <w:tcW w:w="1644" w:type="dxa"/>
            <w:vAlign w:val="center"/>
          </w:tcPr>
          <w:p w14:paraId="7E5EB1C6" w14:textId="77777777" w:rsidR="007B3626" w:rsidRDefault="007B3626">
            <w:pPr>
              <w:pStyle w:val="ConsPlusNormal"/>
              <w:jc w:val="center"/>
            </w:pPr>
            <w:r>
              <w:t>0,000055</w:t>
            </w:r>
          </w:p>
        </w:tc>
        <w:tc>
          <w:tcPr>
            <w:tcW w:w="1701" w:type="dxa"/>
            <w:vAlign w:val="center"/>
          </w:tcPr>
          <w:p w14:paraId="11D6F012" w14:textId="77777777" w:rsidR="007B3626" w:rsidRDefault="007B3626">
            <w:pPr>
              <w:pStyle w:val="ConsPlusNormal"/>
              <w:jc w:val="center"/>
            </w:pPr>
            <w:r>
              <w:t>0,000055</w:t>
            </w:r>
          </w:p>
        </w:tc>
        <w:tc>
          <w:tcPr>
            <w:tcW w:w="1701" w:type="dxa"/>
            <w:vAlign w:val="center"/>
          </w:tcPr>
          <w:p w14:paraId="7DC48ED1" w14:textId="77777777" w:rsidR="007B3626" w:rsidRDefault="007B3626">
            <w:pPr>
              <w:pStyle w:val="ConsPlusNormal"/>
            </w:pPr>
          </w:p>
        </w:tc>
        <w:tc>
          <w:tcPr>
            <w:tcW w:w="1594" w:type="dxa"/>
            <w:vAlign w:val="center"/>
          </w:tcPr>
          <w:p w14:paraId="78A7F58A" w14:textId="77777777" w:rsidR="007B3626" w:rsidRDefault="007B3626">
            <w:pPr>
              <w:pStyle w:val="ConsPlusNormal"/>
              <w:jc w:val="center"/>
            </w:pPr>
            <w:r>
              <w:t>153235,82</w:t>
            </w:r>
          </w:p>
        </w:tc>
        <w:tc>
          <w:tcPr>
            <w:tcW w:w="1849" w:type="dxa"/>
            <w:vAlign w:val="center"/>
          </w:tcPr>
          <w:p w14:paraId="5E8394A9" w14:textId="77777777" w:rsidR="007B3626" w:rsidRDefault="007B3626">
            <w:pPr>
              <w:pStyle w:val="ConsPlusNormal"/>
              <w:jc w:val="center"/>
            </w:pPr>
            <w:r>
              <w:t>153235,82</w:t>
            </w:r>
          </w:p>
        </w:tc>
        <w:tc>
          <w:tcPr>
            <w:tcW w:w="1594" w:type="dxa"/>
            <w:vAlign w:val="center"/>
          </w:tcPr>
          <w:p w14:paraId="78EAF607" w14:textId="77777777" w:rsidR="007B3626" w:rsidRDefault="007B3626">
            <w:pPr>
              <w:pStyle w:val="ConsPlusNormal"/>
            </w:pPr>
          </w:p>
        </w:tc>
        <w:tc>
          <w:tcPr>
            <w:tcW w:w="1757" w:type="dxa"/>
            <w:vAlign w:val="center"/>
          </w:tcPr>
          <w:p w14:paraId="68ED5431" w14:textId="77777777" w:rsidR="007B3626" w:rsidRDefault="007B3626">
            <w:pPr>
              <w:pStyle w:val="ConsPlusNormal"/>
              <w:jc w:val="center"/>
            </w:pPr>
            <w:r>
              <w:t>8,43</w:t>
            </w:r>
          </w:p>
        </w:tc>
        <w:tc>
          <w:tcPr>
            <w:tcW w:w="1519" w:type="dxa"/>
            <w:vAlign w:val="center"/>
          </w:tcPr>
          <w:p w14:paraId="73C3BA22" w14:textId="77777777" w:rsidR="007B3626" w:rsidRDefault="007B3626">
            <w:pPr>
              <w:pStyle w:val="ConsPlusNormal"/>
              <w:jc w:val="center"/>
            </w:pPr>
            <w:r>
              <w:t>8,43</w:t>
            </w:r>
          </w:p>
        </w:tc>
        <w:tc>
          <w:tcPr>
            <w:tcW w:w="1594" w:type="dxa"/>
            <w:vAlign w:val="center"/>
          </w:tcPr>
          <w:p w14:paraId="36C89E7E" w14:textId="77777777" w:rsidR="007B3626" w:rsidRDefault="007B3626">
            <w:pPr>
              <w:pStyle w:val="ConsPlusNormal"/>
            </w:pPr>
          </w:p>
        </w:tc>
        <w:tc>
          <w:tcPr>
            <w:tcW w:w="1871" w:type="dxa"/>
            <w:vAlign w:val="center"/>
          </w:tcPr>
          <w:p w14:paraId="4975103B" w14:textId="77777777" w:rsidR="007B3626" w:rsidRDefault="007B3626">
            <w:pPr>
              <w:pStyle w:val="ConsPlusNormal"/>
              <w:jc w:val="center"/>
            </w:pPr>
            <w:r>
              <w:t>28295,30</w:t>
            </w:r>
          </w:p>
        </w:tc>
        <w:tc>
          <w:tcPr>
            <w:tcW w:w="1399" w:type="dxa"/>
            <w:vAlign w:val="center"/>
          </w:tcPr>
          <w:p w14:paraId="2AFC73B6" w14:textId="77777777" w:rsidR="007B3626" w:rsidRDefault="007B3626">
            <w:pPr>
              <w:pStyle w:val="ConsPlusNormal"/>
              <w:jc w:val="center"/>
            </w:pPr>
            <w:r>
              <w:t>0,13</w:t>
            </w:r>
          </w:p>
        </w:tc>
        <w:tc>
          <w:tcPr>
            <w:tcW w:w="1701" w:type="dxa"/>
            <w:vAlign w:val="center"/>
          </w:tcPr>
          <w:p w14:paraId="31EFE383" w14:textId="77777777" w:rsidR="007B3626" w:rsidRDefault="007B3626">
            <w:pPr>
              <w:pStyle w:val="ConsPlusNormal"/>
            </w:pPr>
          </w:p>
        </w:tc>
        <w:tc>
          <w:tcPr>
            <w:tcW w:w="1399" w:type="dxa"/>
            <w:vAlign w:val="center"/>
          </w:tcPr>
          <w:p w14:paraId="5AF7DCA0" w14:textId="77777777" w:rsidR="007B3626" w:rsidRDefault="007B3626">
            <w:pPr>
              <w:pStyle w:val="ConsPlusNormal"/>
            </w:pPr>
          </w:p>
        </w:tc>
      </w:tr>
      <w:tr w:rsidR="007B3626" w14:paraId="60E8D299" w14:textId="77777777">
        <w:tc>
          <w:tcPr>
            <w:tcW w:w="2948" w:type="dxa"/>
            <w:vAlign w:val="center"/>
          </w:tcPr>
          <w:p w14:paraId="7C84BD0E" w14:textId="77777777" w:rsidR="007B3626" w:rsidRDefault="007B3626">
            <w:pPr>
              <w:pStyle w:val="ConsPlusNormal"/>
            </w:pPr>
            <w:r>
              <w:t>6. Паллиативная медицинская помощь (доврачебная и врачебная), включая оказываемую ветеранам боевых действий:</w:t>
            </w:r>
          </w:p>
        </w:tc>
        <w:tc>
          <w:tcPr>
            <w:tcW w:w="907" w:type="dxa"/>
            <w:vAlign w:val="center"/>
          </w:tcPr>
          <w:p w14:paraId="0B55BCE6" w14:textId="77777777" w:rsidR="007B3626" w:rsidRDefault="007B3626">
            <w:pPr>
              <w:pStyle w:val="ConsPlusNormal"/>
              <w:jc w:val="center"/>
            </w:pPr>
            <w:r>
              <w:t>19</w:t>
            </w:r>
          </w:p>
        </w:tc>
        <w:tc>
          <w:tcPr>
            <w:tcW w:w="1531" w:type="dxa"/>
            <w:vAlign w:val="center"/>
          </w:tcPr>
          <w:p w14:paraId="733C6BF0" w14:textId="77777777" w:rsidR="007B3626" w:rsidRDefault="007B3626">
            <w:pPr>
              <w:pStyle w:val="ConsPlusNormal"/>
            </w:pPr>
          </w:p>
        </w:tc>
        <w:tc>
          <w:tcPr>
            <w:tcW w:w="1644" w:type="dxa"/>
            <w:vAlign w:val="center"/>
          </w:tcPr>
          <w:p w14:paraId="7005D2B7" w14:textId="77777777" w:rsidR="007B3626" w:rsidRDefault="007B3626">
            <w:pPr>
              <w:pStyle w:val="ConsPlusNormal"/>
              <w:jc w:val="center"/>
            </w:pPr>
            <w:r>
              <w:t>0</w:t>
            </w:r>
          </w:p>
        </w:tc>
        <w:tc>
          <w:tcPr>
            <w:tcW w:w="1701" w:type="dxa"/>
            <w:vAlign w:val="center"/>
          </w:tcPr>
          <w:p w14:paraId="2A71B27D" w14:textId="77777777" w:rsidR="007B3626" w:rsidRDefault="007B3626">
            <w:pPr>
              <w:pStyle w:val="ConsPlusNormal"/>
            </w:pPr>
          </w:p>
        </w:tc>
        <w:tc>
          <w:tcPr>
            <w:tcW w:w="1701" w:type="dxa"/>
            <w:vAlign w:val="center"/>
          </w:tcPr>
          <w:p w14:paraId="66D93090" w14:textId="77777777" w:rsidR="007B3626" w:rsidRDefault="007B3626">
            <w:pPr>
              <w:pStyle w:val="ConsPlusNormal"/>
            </w:pPr>
          </w:p>
        </w:tc>
        <w:tc>
          <w:tcPr>
            <w:tcW w:w="1594" w:type="dxa"/>
            <w:vAlign w:val="center"/>
          </w:tcPr>
          <w:p w14:paraId="3528E545" w14:textId="77777777" w:rsidR="007B3626" w:rsidRDefault="007B3626">
            <w:pPr>
              <w:pStyle w:val="ConsPlusNormal"/>
            </w:pPr>
          </w:p>
        </w:tc>
        <w:tc>
          <w:tcPr>
            <w:tcW w:w="1849" w:type="dxa"/>
            <w:vAlign w:val="center"/>
          </w:tcPr>
          <w:p w14:paraId="7CF0638D" w14:textId="77777777" w:rsidR="007B3626" w:rsidRDefault="007B3626">
            <w:pPr>
              <w:pStyle w:val="ConsPlusNormal"/>
            </w:pPr>
          </w:p>
        </w:tc>
        <w:tc>
          <w:tcPr>
            <w:tcW w:w="1594" w:type="dxa"/>
            <w:vAlign w:val="center"/>
          </w:tcPr>
          <w:p w14:paraId="2D28101C" w14:textId="77777777" w:rsidR="007B3626" w:rsidRDefault="007B3626">
            <w:pPr>
              <w:pStyle w:val="ConsPlusNormal"/>
            </w:pPr>
          </w:p>
        </w:tc>
        <w:tc>
          <w:tcPr>
            <w:tcW w:w="1757" w:type="dxa"/>
            <w:vAlign w:val="center"/>
          </w:tcPr>
          <w:p w14:paraId="74FECD9F" w14:textId="77777777" w:rsidR="007B3626" w:rsidRDefault="007B3626">
            <w:pPr>
              <w:pStyle w:val="ConsPlusNormal"/>
            </w:pPr>
          </w:p>
        </w:tc>
        <w:tc>
          <w:tcPr>
            <w:tcW w:w="1519" w:type="dxa"/>
            <w:vAlign w:val="center"/>
          </w:tcPr>
          <w:p w14:paraId="6E234997" w14:textId="77777777" w:rsidR="007B3626" w:rsidRDefault="007B3626">
            <w:pPr>
              <w:pStyle w:val="ConsPlusNormal"/>
            </w:pPr>
          </w:p>
        </w:tc>
        <w:tc>
          <w:tcPr>
            <w:tcW w:w="1594" w:type="dxa"/>
            <w:vAlign w:val="center"/>
          </w:tcPr>
          <w:p w14:paraId="5ACB175F" w14:textId="77777777" w:rsidR="007B3626" w:rsidRDefault="007B3626">
            <w:pPr>
              <w:pStyle w:val="ConsPlusNormal"/>
            </w:pPr>
          </w:p>
        </w:tc>
        <w:tc>
          <w:tcPr>
            <w:tcW w:w="1871" w:type="dxa"/>
            <w:vAlign w:val="center"/>
          </w:tcPr>
          <w:p w14:paraId="3C4C788B" w14:textId="77777777" w:rsidR="007B3626" w:rsidRDefault="007B3626">
            <w:pPr>
              <w:pStyle w:val="ConsPlusNormal"/>
            </w:pPr>
          </w:p>
        </w:tc>
        <w:tc>
          <w:tcPr>
            <w:tcW w:w="1399" w:type="dxa"/>
            <w:vAlign w:val="center"/>
          </w:tcPr>
          <w:p w14:paraId="5CB94EF3" w14:textId="77777777" w:rsidR="007B3626" w:rsidRDefault="007B3626">
            <w:pPr>
              <w:pStyle w:val="ConsPlusNormal"/>
            </w:pPr>
          </w:p>
        </w:tc>
        <w:tc>
          <w:tcPr>
            <w:tcW w:w="1701" w:type="dxa"/>
            <w:vAlign w:val="center"/>
          </w:tcPr>
          <w:p w14:paraId="4C16B40B" w14:textId="77777777" w:rsidR="007B3626" w:rsidRDefault="007B3626">
            <w:pPr>
              <w:pStyle w:val="ConsPlusNormal"/>
            </w:pPr>
          </w:p>
        </w:tc>
        <w:tc>
          <w:tcPr>
            <w:tcW w:w="1399" w:type="dxa"/>
            <w:vAlign w:val="center"/>
          </w:tcPr>
          <w:p w14:paraId="1E05D5D3" w14:textId="77777777" w:rsidR="007B3626" w:rsidRDefault="007B3626">
            <w:pPr>
              <w:pStyle w:val="ConsPlusNormal"/>
            </w:pPr>
          </w:p>
        </w:tc>
      </w:tr>
      <w:tr w:rsidR="007B3626" w14:paraId="146106C3" w14:textId="77777777">
        <w:tc>
          <w:tcPr>
            <w:tcW w:w="2948" w:type="dxa"/>
            <w:vAlign w:val="center"/>
          </w:tcPr>
          <w:p w14:paraId="5EE41457" w14:textId="77777777" w:rsidR="007B3626" w:rsidRDefault="007B3626">
            <w:pPr>
              <w:pStyle w:val="ConsPlusNormal"/>
            </w:pPr>
            <w:r>
              <w:t xml:space="preserve">6.1. паллиативная медицинская помощь в амбулаторных условиях, всего, в том </w:t>
            </w:r>
            <w:r>
              <w:lastRenderedPageBreak/>
              <w:t>числе:</w:t>
            </w:r>
          </w:p>
        </w:tc>
        <w:tc>
          <w:tcPr>
            <w:tcW w:w="907" w:type="dxa"/>
            <w:vAlign w:val="center"/>
          </w:tcPr>
          <w:p w14:paraId="6EED48DC" w14:textId="77777777" w:rsidR="007B3626" w:rsidRDefault="007B3626">
            <w:pPr>
              <w:pStyle w:val="ConsPlusNormal"/>
              <w:jc w:val="center"/>
            </w:pPr>
            <w:r>
              <w:lastRenderedPageBreak/>
              <w:t>20</w:t>
            </w:r>
          </w:p>
        </w:tc>
        <w:tc>
          <w:tcPr>
            <w:tcW w:w="1531" w:type="dxa"/>
            <w:vAlign w:val="center"/>
          </w:tcPr>
          <w:p w14:paraId="20111869" w14:textId="77777777" w:rsidR="007B3626" w:rsidRDefault="007B3626">
            <w:pPr>
              <w:pStyle w:val="ConsPlusNormal"/>
              <w:jc w:val="center"/>
            </w:pPr>
            <w:r>
              <w:t>посещение</w:t>
            </w:r>
          </w:p>
        </w:tc>
        <w:tc>
          <w:tcPr>
            <w:tcW w:w="1644" w:type="dxa"/>
            <w:vAlign w:val="center"/>
          </w:tcPr>
          <w:p w14:paraId="4AE22A9E" w14:textId="77777777" w:rsidR="007B3626" w:rsidRDefault="007B3626">
            <w:pPr>
              <w:pStyle w:val="ConsPlusNormal"/>
              <w:jc w:val="center"/>
            </w:pPr>
            <w:r>
              <w:t>0,03</w:t>
            </w:r>
          </w:p>
        </w:tc>
        <w:tc>
          <w:tcPr>
            <w:tcW w:w="1701" w:type="dxa"/>
            <w:vAlign w:val="center"/>
          </w:tcPr>
          <w:p w14:paraId="6189CB42" w14:textId="77777777" w:rsidR="007B3626" w:rsidRDefault="007B3626">
            <w:pPr>
              <w:pStyle w:val="ConsPlusNormal"/>
              <w:jc w:val="center"/>
            </w:pPr>
            <w:r>
              <w:t>0,03</w:t>
            </w:r>
          </w:p>
        </w:tc>
        <w:tc>
          <w:tcPr>
            <w:tcW w:w="1701" w:type="dxa"/>
            <w:vAlign w:val="center"/>
          </w:tcPr>
          <w:p w14:paraId="7E479756" w14:textId="77777777" w:rsidR="007B3626" w:rsidRDefault="007B3626">
            <w:pPr>
              <w:pStyle w:val="ConsPlusNormal"/>
            </w:pPr>
          </w:p>
        </w:tc>
        <w:tc>
          <w:tcPr>
            <w:tcW w:w="1594" w:type="dxa"/>
            <w:vAlign w:val="center"/>
          </w:tcPr>
          <w:p w14:paraId="1B85C1D2" w14:textId="77777777" w:rsidR="007B3626" w:rsidRDefault="007B3626">
            <w:pPr>
              <w:pStyle w:val="ConsPlusNormal"/>
              <w:jc w:val="center"/>
            </w:pPr>
            <w:r>
              <w:t>1460,06</w:t>
            </w:r>
          </w:p>
        </w:tc>
        <w:tc>
          <w:tcPr>
            <w:tcW w:w="1849" w:type="dxa"/>
            <w:vAlign w:val="center"/>
          </w:tcPr>
          <w:p w14:paraId="75694743" w14:textId="77777777" w:rsidR="007B3626" w:rsidRDefault="007B3626">
            <w:pPr>
              <w:pStyle w:val="ConsPlusNormal"/>
              <w:jc w:val="center"/>
            </w:pPr>
            <w:r>
              <w:t>1460,06</w:t>
            </w:r>
          </w:p>
        </w:tc>
        <w:tc>
          <w:tcPr>
            <w:tcW w:w="1594" w:type="dxa"/>
            <w:vAlign w:val="center"/>
          </w:tcPr>
          <w:p w14:paraId="62DFDB76" w14:textId="77777777" w:rsidR="007B3626" w:rsidRDefault="007B3626">
            <w:pPr>
              <w:pStyle w:val="ConsPlusNormal"/>
            </w:pPr>
          </w:p>
        </w:tc>
        <w:tc>
          <w:tcPr>
            <w:tcW w:w="1757" w:type="dxa"/>
            <w:vAlign w:val="center"/>
          </w:tcPr>
          <w:p w14:paraId="40F31D1A" w14:textId="77777777" w:rsidR="007B3626" w:rsidRDefault="007B3626">
            <w:pPr>
              <w:pStyle w:val="ConsPlusNormal"/>
              <w:jc w:val="center"/>
            </w:pPr>
            <w:r>
              <w:t>43,80</w:t>
            </w:r>
          </w:p>
        </w:tc>
        <w:tc>
          <w:tcPr>
            <w:tcW w:w="1519" w:type="dxa"/>
            <w:vAlign w:val="center"/>
          </w:tcPr>
          <w:p w14:paraId="49B0431D" w14:textId="77777777" w:rsidR="007B3626" w:rsidRDefault="007B3626">
            <w:pPr>
              <w:pStyle w:val="ConsPlusNormal"/>
              <w:jc w:val="center"/>
            </w:pPr>
            <w:r>
              <w:t>43,80</w:t>
            </w:r>
          </w:p>
        </w:tc>
        <w:tc>
          <w:tcPr>
            <w:tcW w:w="1594" w:type="dxa"/>
            <w:vAlign w:val="center"/>
          </w:tcPr>
          <w:p w14:paraId="0A0B931E" w14:textId="77777777" w:rsidR="007B3626" w:rsidRDefault="007B3626">
            <w:pPr>
              <w:pStyle w:val="ConsPlusNormal"/>
            </w:pPr>
          </w:p>
        </w:tc>
        <w:tc>
          <w:tcPr>
            <w:tcW w:w="1871" w:type="dxa"/>
            <w:vAlign w:val="center"/>
          </w:tcPr>
          <w:p w14:paraId="7917A8BB" w14:textId="77777777" w:rsidR="007B3626" w:rsidRDefault="007B3626">
            <w:pPr>
              <w:pStyle w:val="ConsPlusNormal"/>
              <w:jc w:val="center"/>
            </w:pPr>
            <w:r>
              <w:t>147014,70</w:t>
            </w:r>
          </w:p>
        </w:tc>
        <w:tc>
          <w:tcPr>
            <w:tcW w:w="1399" w:type="dxa"/>
            <w:vAlign w:val="center"/>
          </w:tcPr>
          <w:p w14:paraId="1BB10F0A" w14:textId="77777777" w:rsidR="007B3626" w:rsidRDefault="007B3626">
            <w:pPr>
              <w:pStyle w:val="ConsPlusNormal"/>
              <w:jc w:val="center"/>
            </w:pPr>
            <w:r>
              <w:t>0,70</w:t>
            </w:r>
          </w:p>
        </w:tc>
        <w:tc>
          <w:tcPr>
            <w:tcW w:w="1701" w:type="dxa"/>
            <w:vAlign w:val="center"/>
          </w:tcPr>
          <w:p w14:paraId="729AA4E8" w14:textId="77777777" w:rsidR="007B3626" w:rsidRDefault="007B3626">
            <w:pPr>
              <w:pStyle w:val="ConsPlusNormal"/>
            </w:pPr>
          </w:p>
        </w:tc>
        <w:tc>
          <w:tcPr>
            <w:tcW w:w="1399" w:type="dxa"/>
            <w:vAlign w:val="center"/>
          </w:tcPr>
          <w:p w14:paraId="31B553EA" w14:textId="77777777" w:rsidR="007B3626" w:rsidRDefault="007B3626">
            <w:pPr>
              <w:pStyle w:val="ConsPlusNormal"/>
            </w:pPr>
          </w:p>
        </w:tc>
      </w:tr>
      <w:tr w:rsidR="007B3626" w14:paraId="728BE5D0" w14:textId="77777777">
        <w:tc>
          <w:tcPr>
            <w:tcW w:w="2948" w:type="dxa"/>
            <w:vAlign w:val="center"/>
          </w:tcPr>
          <w:p w14:paraId="694D16A4" w14:textId="77777777" w:rsidR="007B3626" w:rsidRDefault="007B3626">
            <w:pPr>
              <w:pStyle w:val="ConsPlusNormal"/>
            </w:pPr>
            <w:r>
              <w:t>6.1.1. посещения, включая посещения на дому (без учета посещений на дому патронажными бригадами)</w:t>
            </w:r>
          </w:p>
        </w:tc>
        <w:tc>
          <w:tcPr>
            <w:tcW w:w="907" w:type="dxa"/>
            <w:vAlign w:val="center"/>
          </w:tcPr>
          <w:p w14:paraId="4D6A8D6F" w14:textId="77777777" w:rsidR="007B3626" w:rsidRDefault="007B3626">
            <w:pPr>
              <w:pStyle w:val="ConsPlusNormal"/>
              <w:jc w:val="center"/>
            </w:pPr>
            <w:r>
              <w:t>21</w:t>
            </w:r>
          </w:p>
        </w:tc>
        <w:tc>
          <w:tcPr>
            <w:tcW w:w="1531" w:type="dxa"/>
            <w:vAlign w:val="center"/>
          </w:tcPr>
          <w:p w14:paraId="0BC0BED5" w14:textId="77777777" w:rsidR="007B3626" w:rsidRDefault="007B3626">
            <w:pPr>
              <w:pStyle w:val="ConsPlusNormal"/>
              <w:jc w:val="center"/>
            </w:pPr>
            <w:r>
              <w:t>посещение</w:t>
            </w:r>
          </w:p>
        </w:tc>
        <w:tc>
          <w:tcPr>
            <w:tcW w:w="1644" w:type="dxa"/>
            <w:vAlign w:val="center"/>
          </w:tcPr>
          <w:p w14:paraId="7C65AD3E" w14:textId="77777777" w:rsidR="007B3626" w:rsidRDefault="007B3626">
            <w:pPr>
              <w:pStyle w:val="ConsPlusNormal"/>
              <w:jc w:val="center"/>
            </w:pPr>
            <w:r>
              <w:t>0,022</w:t>
            </w:r>
          </w:p>
        </w:tc>
        <w:tc>
          <w:tcPr>
            <w:tcW w:w="1701" w:type="dxa"/>
            <w:vAlign w:val="center"/>
          </w:tcPr>
          <w:p w14:paraId="63B428BE" w14:textId="77777777" w:rsidR="007B3626" w:rsidRDefault="007B3626">
            <w:pPr>
              <w:pStyle w:val="ConsPlusNormal"/>
              <w:jc w:val="center"/>
            </w:pPr>
            <w:r>
              <w:t>0,022</w:t>
            </w:r>
          </w:p>
        </w:tc>
        <w:tc>
          <w:tcPr>
            <w:tcW w:w="1701" w:type="dxa"/>
            <w:vAlign w:val="center"/>
          </w:tcPr>
          <w:p w14:paraId="118BFFBB" w14:textId="77777777" w:rsidR="007B3626" w:rsidRDefault="007B3626">
            <w:pPr>
              <w:pStyle w:val="ConsPlusNormal"/>
            </w:pPr>
          </w:p>
        </w:tc>
        <w:tc>
          <w:tcPr>
            <w:tcW w:w="1594" w:type="dxa"/>
            <w:vAlign w:val="center"/>
          </w:tcPr>
          <w:p w14:paraId="42DE6254" w14:textId="77777777" w:rsidR="007B3626" w:rsidRDefault="007B3626">
            <w:pPr>
              <w:pStyle w:val="ConsPlusNormal"/>
              <w:jc w:val="center"/>
            </w:pPr>
            <w:r>
              <w:t>710,01</w:t>
            </w:r>
          </w:p>
        </w:tc>
        <w:tc>
          <w:tcPr>
            <w:tcW w:w="1849" w:type="dxa"/>
            <w:vAlign w:val="center"/>
          </w:tcPr>
          <w:p w14:paraId="686F0F99" w14:textId="77777777" w:rsidR="007B3626" w:rsidRDefault="007B3626">
            <w:pPr>
              <w:pStyle w:val="ConsPlusNormal"/>
              <w:jc w:val="center"/>
            </w:pPr>
            <w:r>
              <w:t>710,01</w:t>
            </w:r>
          </w:p>
        </w:tc>
        <w:tc>
          <w:tcPr>
            <w:tcW w:w="1594" w:type="dxa"/>
            <w:vAlign w:val="center"/>
          </w:tcPr>
          <w:p w14:paraId="07B64DAE" w14:textId="77777777" w:rsidR="007B3626" w:rsidRDefault="007B3626">
            <w:pPr>
              <w:pStyle w:val="ConsPlusNormal"/>
            </w:pPr>
          </w:p>
        </w:tc>
        <w:tc>
          <w:tcPr>
            <w:tcW w:w="1757" w:type="dxa"/>
            <w:vAlign w:val="center"/>
          </w:tcPr>
          <w:p w14:paraId="77CED1AB" w14:textId="77777777" w:rsidR="007B3626" w:rsidRDefault="007B3626">
            <w:pPr>
              <w:pStyle w:val="ConsPlusNormal"/>
              <w:jc w:val="center"/>
            </w:pPr>
            <w:r>
              <w:t>15,62</w:t>
            </w:r>
          </w:p>
        </w:tc>
        <w:tc>
          <w:tcPr>
            <w:tcW w:w="1519" w:type="dxa"/>
            <w:vAlign w:val="center"/>
          </w:tcPr>
          <w:p w14:paraId="544E7592" w14:textId="77777777" w:rsidR="007B3626" w:rsidRDefault="007B3626">
            <w:pPr>
              <w:pStyle w:val="ConsPlusNormal"/>
              <w:jc w:val="center"/>
            </w:pPr>
            <w:r>
              <w:t>15,62</w:t>
            </w:r>
          </w:p>
        </w:tc>
        <w:tc>
          <w:tcPr>
            <w:tcW w:w="1594" w:type="dxa"/>
            <w:vAlign w:val="center"/>
          </w:tcPr>
          <w:p w14:paraId="610143F8" w14:textId="77777777" w:rsidR="007B3626" w:rsidRDefault="007B3626">
            <w:pPr>
              <w:pStyle w:val="ConsPlusNormal"/>
            </w:pPr>
          </w:p>
        </w:tc>
        <w:tc>
          <w:tcPr>
            <w:tcW w:w="1871" w:type="dxa"/>
            <w:vAlign w:val="center"/>
          </w:tcPr>
          <w:p w14:paraId="08996A72" w14:textId="77777777" w:rsidR="007B3626" w:rsidRDefault="007B3626">
            <w:pPr>
              <w:pStyle w:val="ConsPlusNormal"/>
              <w:jc w:val="center"/>
            </w:pPr>
            <w:r>
              <w:t>52428,50</w:t>
            </w:r>
          </w:p>
        </w:tc>
        <w:tc>
          <w:tcPr>
            <w:tcW w:w="1399" w:type="dxa"/>
            <w:vAlign w:val="center"/>
          </w:tcPr>
          <w:p w14:paraId="009559BB" w14:textId="77777777" w:rsidR="007B3626" w:rsidRDefault="007B3626">
            <w:pPr>
              <w:pStyle w:val="ConsPlusNormal"/>
            </w:pPr>
          </w:p>
        </w:tc>
        <w:tc>
          <w:tcPr>
            <w:tcW w:w="1701" w:type="dxa"/>
            <w:vAlign w:val="center"/>
          </w:tcPr>
          <w:p w14:paraId="7CA004E4" w14:textId="77777777" w:rsidR="007B3626" w:rsidRDefault="007B3626">
            <w:pPr>
              <w:pStyle w:val="ConsPlusNormal"/>
            </w:pPr>
          </w:p>
        </w:tc>
        <w:tc>
          <w:tcPr>
            <w:tcW w:w="1399" w:type="dxa"/>
            <w:vAlign w:val="center"/>
          </w:tcPr>
          <w:p w14:paraId="21E8943E" w14:textId="77777777" w:rsidR="007B3626" w:rsidRDefault="007B3626">
            <w:pPr>
              <w:pStyle w:val="ConsPlusNormal"/>
            </w:pPr>
          </w:p>
        </w:tc>
      </w:tr>
      <w:tr w:rsidR="007B3626" w14:paraId="4B89CEC7" w14:textId="77777777">
        <w:tc>
          <w:tcPr>
            <w:tcW w:w="2948" w:type="dxa"/>
            <w:vAlign w:val="center"/>
          </w:tcPr>
          <w:p w14:paraId="7BFC4DDA" w14:textId="77777777" w:rsidR="007B3626" w:rsidRDefault="007B3626">
            <w:pPr>
              <w:pStyle w:val="ConsPlusNormal"/>
            </w:pPr>
            <w:r>
              <w:t>6.1.2. посещения на дому выездными патронажными бригадами</w:t>
            </w:r>
          </w:p>
        </w:tc>
        <w:tc>
          <w:tcPr>
            <w:tcW w:w="907" w:type="dxa"/>
            <w:vAlign w:val="center"/>
          </w:tcPr>
          <w:p w14:paraId="1943969D" w14:textId="77777777" w:rsidR="007B3626" w:rsidRDefault="007B3626">
            <w:pPr>
              <w:pStyle w:val="ConsPlusNormal"/>
              <w:jc w:val="center"/>
            </w:pPr>
            <w:r>
              <w:t>22</w:t>
            </w:r>
          </w:p>
        </w:tc>
        <w:tc>
          <w:tcPr>
            <w:tcW w:w="1531" w:type="dxa"/>
            <w:vAlign w:val="center"/>
          </w:tcPr>
          <w:p w14:paraId="50F5C699" w14:textId="77777777" w:rsidR="007B3626" w:rsidRDefault="007B3626">
            <w:pPr>
              <w:pStyle w:val="ConsPlusNormal"/>
              <w:jc w:val="center"/>
            </w:pPr>
            <w:r>
              <w:t>посещение</w:t>
            </w:r>
          </w:p>
        </w:tc>
        <w:tc>
          <w:tcPr>
            <w:tcW w:w="1644" w:type="dxa"/>
            <w:vAlign w:val="center"/>
          </w:tcPr>
          <w:p w14:paraId="7FD0B2F2" w14:textId="77777777" w:rsidR="007B3626" w:rsidRDefault="007B3626">
            <w:pPr>
              <w:pStyle w:val="ConsPlusNormal"/>
              <w:jc w:val="center"/>
            </w:pPr>
            <w:r>
              <w:t>0,008</w:t>
            </w:r>
          </w:p>
        </w:tc>
        <w:tc>
          <w:tcPr>
            <w:tcW w:w="1701" w:type="dxa"/>
            <w:vAlign w:val="center"/>
          </w:tcPr>
          <w:p w14:paraId="046DE62E" w14:textId="77777777" w:rsidR="007B3626" w:rsidRDefault="007B3626">
            <w:pPr>
              <w:pStyle w:val="ConsPlusNormal"/>
              <w:jc w:val="center"/>
            </w:pPr>
            <w:r>
              <w:t>0,008</w:t>
            </w:r>
          </w:p>
        </w:tc>
        <w:tc>
          <w:tcPr>
            <w:tcW w:w="1701" w:type="dxa"/>
            <w:vAlign w:val="center"/>
          </w:tcPr>
          <w:p w14:paraId="0724145C" w14:textId="77777777" w:rsidR="007B3626" w:rsidRDefault="007B3626">
            <w:pPr>
              <w:pStyle w:val="ConsPlusNormal"/>
            </w:pPr>
          </w:p>
        </w:tc>
        <w:tc>
          <w:tcPr>
            <w:tcW w:w="1594" w:type="dxa"/>
            <w:vAlign w:val="center"/>
          </w:tcPr>
          <w:p w14:paraId="0E2DAFE4" w14:textId="77777777" w:rsidR="007B3626" w:rsidRDefault="007B3626">
            <w:pPr>
              <w:pStyle w:val="ConsPlusNormal"/>
              <w:jc w:val="center"/>
            </w:pPr>
            <w:r>
              <w:t>3522,70</w:t>
            </w:r>
          </w:p>
        </w:tc>
        <w:tc>
          <w:tcPr>
            <w:tcW w:w="1849" w:type="dxa"/>
            <w:vAlign w:val="center"/>
          </w:tcPr>
          <w:p w14:paraId="09C18696" w14:textId="77777777" w:rsidR="007B3626" w:rsidRDefault="007B3626">
            <w:pPr>
              <w:pStyle w:val="ConsPlusNormal"/>
              <w:jc w:val="center"/>
            </w:pPr>
            <w:r>
              <w:t>3522,70</w:t>
            </w:r>
          </w:p>
        </w:tc>
        <w:tc>
          <w:tcPr>
            <w:tcW w:w="1594" w:type="dxa"/>
            <w:vAlign w:val="center"/>
          </w:tcPr>
          <w:p w14:paraId="6054EA47" w14:textId="77777777" w:rsidR="007B3626" w:rsidRDefault="007B3626">
            <w:pPr>
              <w:pStyle w:val="ConsPlusNormal"/>
            </w:pPr>
          </w:p>
        </w:tc>
        <w:tc>
          <w:tcPr>
            <w:tcW w:w="1757" w:type="dxa"/>
            <w:vAlign w:val="center"/>
          </w:tcPr>
          <w:p w14:paraId="34AC9211" w14:textId="77777777" w:rsidR="007B3626" w:rsidRDefault="007B3626">
            <w:pPr>
              <w:pStyle w:val="ConsPlusNormal"/>
              <w:jc w:val="center"/>
            </w:pPr>
            <w:r>
              <w:t>28,18</w:t>
            </w:r>
          </w:p>
        </w:tc>
        <w:tc>
          <w:tcPr>
            <w:tcW w:w="1519" w:type="dxa"/>
            <w:vAlign w:val="center"/>
          </w:tcPr>
          <w:p w14:paraId="5B6C5BB5" w14:textId="77777777" w:rsidR="007B3626" w:rsidRDefault="007B3626">
            <w:pPr>
              <w:pStyle w:val="ConsPlusNormal"/>
              <w:jc w:val="center"/>
            </w:pPr>
            <w:r>
              <w:t>28,18</w:t>
            </w:r>
          </w:p>
        </w:tc>
        <w:tc>
          <w:tcPr>
            <w:tcW w:w="1594" w:type="dxa"/>
            <w:vAlign w:val="center"/>
          </w:tcPr>
          <w:p w14:paraId="67071E2C" w14:textId="77777777" w:rsidR="007B3626" w:rsidRDefault="007B3626">
            <w:pPr>
              <w:pStyle w:val="ConsPlusNormal"/>
            </w:pPr>
          </w:p>
        </w:tc>
        <w:tc>
          <w:tcPr>
            <w:tcW w:w="1871" w:type="dxa"/>
            <w:vAlign w:val="center"/>
          </w:tcPr>
          <w:p w14:paraId="171D5BA6" w14:textId="77777777" w:rsidR="007B3626" w:rsidRDefault="007B3626">
            <w:pPr>
              <w:pStyle w:val="ConsPlusNormal"/>
              <w:jc w:val="center"/>
            </w:pPr>
            <w:r>
              <w:t>94586,20</w:t>
            </w:r>
          </w:p>
        </w:tc>
        <w:tc>
          <w:tcPr>
            <w:tcW w:w="1399" w:type="dxa"/>
            <w:vAlign w:val="center"/>
          </w:tcPr>
          <w:p w14:paraId="5C51A4BA" w14:textId="77777777" w:rsidR="007B3626" w:rsidRDefault="007B3626">
            <w:pPr>
              <w:pStyle w:val="ConsPlusNormal"/>
            </w:pPr>
          </w:p>
        </w:tc>
        <w:tc>
          <w:tcPr>
            <w:tcW w:w="1701" w:type="dxa"/>
            <w:vAlign w:val="center"/>
          </w:tcPr>
          <w:p w14:paraId="432960F7" w14:textId="77777777" w:rsidR="007B3626" w:rsidRDefault="007B3626">
            <w:pPr>
              <w:pStyle w:val="ConsPlusNormal"/>
            </w:pPr>
          </w:p>
        </w:tc>
        <w:tc>
          <w:tcPr>
            <w:tcW w:w="1399" w:type="dxa"/>
            <w:vAlign w:val="center"/>
          </w:tcPr>
          <w:p w14:paraId="2579C510" w14:textId="77777777" w:rsidR="007B3626" w:rsidRDefault="007B3626">
            <w:pPr>
              <w:pStyle w:val="ConsPlusNormal"/>
            </w:pPr>
          </w:p>
        </w:tc>
      </w:tr>
      <w:tr w:rsidR="007B3626" w14:paraId="78D9FB1F" w14:textId="77777777">
        <w:tc>
          <w:tcPr>
            <w:tcW w:w="2948" w:type="dxa"/>
            <w:vAlign w:val="center"/>
          </w:tcPr>
          <w:p w14:paraId="00CE8B94" w14:textId="77777777" w:rsidR="007B3626" w:rsidRDefault="007B3626">
            <w:pPr>
              <w:pStyle w:val="ConsPlusNormal"/>
            </w:pPr>
            <w:r>
              <w:t>в том числе для детского населения</w:t>
            </w:r>
          </w:p>
        </w:tc>
        <w:tc>
          <w:tcPr>
            <w:tcW w:w="907" w:type="dxa"/>
            <w:vAlign w:val="center"/>
          </w:tcPr>
          <w:p w14:paraId="0ECD53BB" w14:textId="77777777" w:rsidR="007B3626" w:rsidRDefault="007B3626">
            <w:pPr>
              <w:pStyle w:val="ConsPlusNormal"/>
              <w:jc w:val="center"/>
            </w:pPr>
            <w:r>
              <w:t>23</w:t>
            </w:r>
          </w:p>
        </w:tc>
        <w:tc>
          <w:tcPr>
            <w:tcW w:w="1531" w:type="dxa"/>
            <w:vAlign w:val="center"/>
          </w:tcPr>
          <w:p w14:paraId="7611F1CA" w14:textId="77777777" w:rsidR="007B3626" w:rsidRDefault="007B3626">
            <w:pPr>
              <w:pStyle w:val="ConsPlusNormal"/>
              <w:jc w:val="center"/>
            </w:pPr>
            <w:r>
              <w:t>посещение</w:t>
            </w:r>
          </w:p>
        </w:tc>
        <w:tc>
          <w:tcPr>
            <w:tcW w:w="1644" w:type="dxa"/>
            <w:vAlign w:val="center"/>
          </w:tcPr>
          <w:p w14:paraId="2975DB51" w14:textId="77777777" w:rsidR="007B3626" w:rsidRDefault="007B3626">
            <w:pPr>
              <w:pStyle w:val="ConsPlusNormal"/>
              <w:jc w:val="center"/>
            </w:pPr>
            <w:r>
              <w:t>0,000604</w:t>
            </w:r>
          </w:p>
        </w:tc>
        <w:tc>
          <w:tcPr>
            <w:tcW w:w="1701" w:type="dxa"/>
            <w:vAlign w:val="center"/>
          </w:tcPr>
          <w:p w14:paraId="296B7723" w14:textId="77777777" w:rsidR="007B3626" w:rsidRDefault="007B3626">
            <w:pPr>
              <w:pStyle w:val="ConsPlusNormal"/>
              <w:jc w:val="center"/>
            </w:pPr>
            <w:r>
              <w:t>0,000604</w:t>
            </w:r>
          </w:p>
        </w:tc>
        <w:tc>
          <w:tcPr>
            <w:tcW w:w="1701" w:type="dxa"/>
            <w:vAlign w:val="center"/>
          </w:tcPr>
          <w:p w14:paraId="1AC642D9" w14:textId="77777777" w:rsidR="007B3626" w:rsidRDefault="007B3626">
            <w:pPr>
              <w:pStyle w:val="ConsPlusNormal"/>
            </w:pPr>
          </w:p>
        </w:tc>
        <w:tc>
          <w:tcPr>
            <w:tcW w:w="1594" w:type="dxa"/>
            <w:vAlign w:val="center"/>
          </w:tcPr>
          <w:p w14:paraId="42FF3D19" w14:textId="77777777" w:rsidR="007B3626" w:rsidRDefault="007B3626">
            <w:pPr>
              <w:pStyle w:val="ConsPlusNormal"/>
              <w:jc w:val="center"/>
            </w:pPr>
            <w:r>
              <w:t>3522,70</w:t>
            </w:r>
          </w:p>
        </w:tc>
        <w:tc>
          <w:tcPr>
            <w:tcW w:w="1849" w:type="dxa"/>
            <w:vAlign w:val="center"/>
          </w:tcPr>
          <w:p w14:paraId="54D7BFBF" w14:textId="77777777" w:rsidR="007B3626" w:rsidRDefault="007B3626">
            <w:pPr>
              <w:pStyle w:val="ConsPlusNormal"/>
              <w:jc w:val="center"/>
            </w:pPr>
            <w:r>
              <w:t>3522,70</w:t>
            </w:r>
          </w:p>
        </w:tc>
        <w:tc>
          <w:tcPr>
            <w:tcW w:w="1594" w:type="dxa"/>
            <w:vAlign w:val="center"/>
          </w:tcPr>
          <w:p w14:paraId="73E3F027" w14:textId="77777777" w:rsidR="007B3626" w:rsidRDefault="007B3626">
            <w:pPr>
              <w:pStyle w:val="ConsPlusNormal"/>
            </w:pPr>
          </w:p>
        </w:tc>
        <w:tc>
          <w:tcPr>
            <w:tcW w:w="1757" w:type="dxa"/>
            <w:vAlign w:val="center"/>
          </w:tcPr>
          <w:p w14:paraId="0A810C58" w14:textId="77777777" w:rsidR="007B3626" w:rsidRDefault="007B3626">
            <w:pPr>
              <w:pStyle w:val="ConsPlusNormal"/>
              <w:jc w:val="center"/>
            </w:pPr>
            <w:r>
              <w:t>2,13</w:t>
            </w:r>
          </w:p>
        </w:tc>
        <w:tc>
          <w:tcPr>
            <w:tcW w:w="1519" w:type="dxa"/>
            <w:vAlign w:val="center"/>
          </w:tcPr>
          <w:p w14:paraId="13C34F55" w14:textId="77777777" w:rsidR="007B3626" w:rsidRDefault="007B3626">
            <w:pPr>
              <w:pStyle w:val="ConsPlusNormal"/>
              <w:jc w:val="center"/>
            </w:pPr>
            <w:r>
              <w:t>2,13</w:t>
            </w:r>
          </w:p>
        </w:tc>
        <w:tc>
          <w:tcPr>
            <w:tcW w:w="1594" w:type="dxa"/>
            <w:vAlign w:val="center"/>
          </w:tcPr>
          <w:p w14:paraId="46C72EAB" w14:textId="77777777" w:rsidR="007B3626" w:rsidRDefault="007B3626">
            <w:pPr>
              <w:pStyle w:val="ConsPlusNormal"/>
            </w:pPr>
          </w:p>
        </w:tc>
        <w:tc>
          <w:tcPr>
            <w:tcW w:w="1871" w:type="dxa"/>
            <w:vAlign w:val="center"/>
          </w:tcPr>
          <w:p w14:paraId="62563833" w14:textId="77777777" w:rsidR="007B3626" w:rsidRDefault="007B3626">
            <w:pPr>
              <w:pStyle w:val="ConsPlusNormal"/>
              <w:jc w:val="center"/>
            </w:pPr>
            <w:r>
              <w:t>7149,30</w:t>
            </w:r>
          </w:p>
        </w:tc>
        <w:tc>
          <w:tcPr>
            <w:tcW w:w="1399" w:type="dxa"/>
            <w:vAlign w:val="center"/>
          </w:tcPr>
          <w:p w14:paraId="20B6F3D1" w14:textId="77777777" w:rsidR="007B3626" w:rsidRDefault="007B3626">
            <w:pPr>
              <w:pStyle w:val="ConsPlusNormal"/>
            </w:pPr>
          </w:p>
        </w:tc>
        <w:tc>
          <w:tcPr>
            <w:tcW w:w="1701" w:type="dxa"/>
            <w:vAlign w:val="center"/>
          </w:tcPr>
          <w:p w14:paraId="25B452FF" w14:textId="77777777" w:rsidR="007B3626" w:rsidRDefault="007B3626">
            <w:pPr>
              <w:pStyle w:val="ConsPlusNormal"/>
            </w:pPr>
          </w:p>
        </w:tc>
        <w:tc>
          <w:tcPr>
            <w:tcW w:w="1399" w:type="dxa"/>
            <w:vAlign w:val="center"/>
          </w:tcPr>
          <w:p w14:paraId="11E0D1B6" w14:textId="77777777" w:rsidR="007B3626" w:rsidRDefault="007B3626">
            <w:pPr>
              <w:pStyle w:val="ConsPlusNormal"/>
            </w:pPr>
          </w:p>
        </w:tc>
      </w:tr>
      <w:tr w:rsidR="007B3626" w14:paraId="43D0C44E" w14:textId="77777777">
        <w:tc>
          <w:tcPr>
            <w:tcW w:w="2948" w:type="dxa"/>
            <w:vAlign w:val="center"/>
          </w:tcPr>
          <w:p w14:paraId="5D83C374" w14:textId="77777777" w:rsidR="007B3626" w:rsidRDefault="007B3626">
            <w:pPr>
              <w:pStyle w:val="ConsPlusNormal"/>
            </w:pPr>
            <w:r>
              <w:t xml:space="preserve">6.2. паллиативная медицинская помощь в стационарных условиях (включая оказываемую на койках паллиативной </w:t>
            </w:r>
            <w:r>
              <w:lastRenderedPageBreak/>
              <w:t>медицинской помощи и койках сестринского ухода)</w:t>
            </w:r>
          </w:p>
        </w:tc>
        <w:tc>
          <w:tcPr>
            <w:tcW w:w="907" w:type="dxa"/>
            <w:vAlign w:val="center"/>
          </w:tcPr>
          <w:p w14:paraId="22EE2843" w14:textId="77777777" w:rsidR="007B3626" w:rsidRDefault="007B3626">
            <w:pPr>
              <w:pStyle w:val="ConsPlusNormal"/>
              <w:jc w:val="center"/>
            </w:pPr>
            <w:r>
              <w:lastRenderedPageBreak/>
              <w:t>24</w:t>
            </w:r>
          </w:p>
        </w:tc>
        <w:tc>
          <w:tcPr>
            <w:tcW w:w="1531" w:type="dxa"/>
            <w:vAlign w:val="center"/>
          </w:tcPr>
          <w:p w14:paraId="258B5421" w14:textId="77777777" w:rsidR="007B3626" w:rsidRDefault="007B3626">
            <w:pPr>
              <w:pStyle w:val="ConsPlusNormal"/>
              <w:jc w:val="center"/>
            </w:pPr>
            <w:r>
              <w:t>койко-день</w:t>
            </w:r>
          </w:p>
        </w:tc>
        <w:tc>
          <w:tcPr>
            <w:tcW w:w="1644" w:type="dxa"/>
            <w:vAlign w:val="center"/>
          </w:tcPr>
          <w:p w14:paraId="6D273BE5" w14:textId="77777777" w:rsidR="007B3626" w:rsidRDefault="007B3626">
            <w:pPr>
              <w:pStyle w:val="ConsPlusNormal"/>
              <w:jc w:val="center"/>
            </w:pPr>
            <w:r>
              <w:t>0,092</w:t>
            </w:r>
          </w:p>
        </w:tc>
        <w:tc>
          <w:tcPr>
            <w:tcW w:w="1701" w:type="dxa"/>
            <w:vAlign w:val="center"/>
          </w:tcPr>
          <w:p w14:paraId="1531AC17" w14:textId="77777777" w:rsidR="007B3626" w:rsidRDefault="007B3626">
            <w:pPr>
              <w:pStyle w:val="ConsPlusNormal"/>
              <w:jc w:val="center"/>
            </w:pPr>
            <w:r>
              <w:t>0,092</w:t>
            </w:r>
          </w:p>
        </w:tc>
        <w:tc>
          <w:tcPr>
            <w:tcW w:w="1701" w:type="dxa"/>
            <w:vAlign w:val="center"/>
          </w:tcPr>
          <w:p w14:paraId="2DA3B769" w14:textId="77777777" w:rsidR="007B3626" w:rsidRDefault="007B3626">
            <w:pPr>
              <w:pStyle w:val="ConsPlusNormal"/>
            </w:pPr>
          </w:p>
        </w:tc>
        <w:tc>
          <w:tcPr>
            <w:tcW w:w="1594" w:type="dxa"/>
            <w:vAlign w:val="center"/>
          </w:tcPr>
          <w:p w14:paraId="7CC014CD" w14:textId="77777777" w:rsidR="007B3626" w:rsidRDefault="007B3626">
            <w:pPr>
              <w:pStyle w:val="ConsPlusNormal"/>
              <w:jc w:val="center"/>
            </w:pPr>
            <w:r>
              <w:t>4159,88</w:t>
            </w:r>
          </w:p>
        </w:tc>
        <w:tc>
          <w:tcPr>
            <w:tcW w:w="1849" w:type="dxa"/>
            <w:vAlign w:val="center"/>
          </w:tcPr>
          <w:p w14:paraId="6FEAFE9F" w14:textId="77777777" w:rsidR="007B3626" w:rsidRDefault="007B3626">
            <w:pPr>
              <w:pStyle w:val="ConsPlusNormal"/>
              <w:jc w:val="center"/>
            </w:pPr>
            <w:r>
              <w:t>4159,88</w:t>
            </w:r>
          </w:p>
        </w:tc>
        <w:tc>
          <w:tcPr>
            <w:tcW w:w="1594" w:type="dxa"/>
            <w:vAlign w:val="center"/>
          </w:tcPr>
          <w:p w14:paraId="2537073C" w14:textId="77777777" w:rsidR="007B3626" w:rsidRDefault="007B3626">
            <w:pPr>
              <w:pStyle w:val="ConsPlusNormal"/>
            </w:pPr>
          </w:p>
        </w:tc>
        <w:tc>
          <w:tcPr>
            <w:tcW w:w="1757" w:type="dxa"/>
            <w:vAlign w:val="center"/>
          </w:tcPr>
          <w:p w14:paraId="4B1D4ACF" w14:textId="77777777" w:rsidR="007B3626" w:rsidRDefault="007B3626">
            <w:pPr>
              <w:pStyle w:val="ConsPlusNormal"/>
              <w:jc w:val="center"/>
            </w:pPr>
            <w:r>
              <w:t>382,71</w:t>
            </w:r>
          </w:p>
        </w:tc>
        <w:tc>
          <w:tcPr>
            <w:tcW w:w="1519" w:type="dxa"/>
            <w:vAlign w:val="center"/>
          </w:tcPr>
          <w:p w14:paraId="3DCBC203" w14:textId="77777777" w:rsidR="007B3626" w:rsidRDefault="007B3626">
            <w:pPr>
              <w:pStyle w:val="ConsPlusNormal"/>
              <w:jc w:val="center"/>
            </w:pPr>
            <w:r>
              <w:t>382,71</w:t>
            </w:r>
          </w:p>
        </w:tc>
        <w:tc>
          <w:tcPr>
            <w:tcW w:w="1594" w:type="dxa"/>
            <w:vAlign w:val="center"/>
          </w:tcPr>
          <w:p w14:paraId="4CDECC9F" w14:textId="77777777" w:rsidR="007B3626" w:rsidRDefault="007B3626">
            <w:pPr>
              <w:pStyle w:val="ConsPlusNormal"/>
            </w:pPr>
          </w:p>
        </w:tc>
        <w:tc>
          <w:tcPr>
            <w:tcW w:w="1871" w:type="dxa"/>
            <w:vAlign w:val="center"/>
          </w:tcPr>
          <w:p w14:paraId="1A5CE04E" w14:textId="77777777" w:rsidR="007B3626" w:rsidRDefault="007B3626">
            <w:pPr>
              <w:pStyle w:val="ConsPlusNormal"/>
              <w:jc w:val="center"/>
            </w:pPr>
            <w:r>
              <w:t>1284566,10</w:t>
            </w:r>
          </w:p>
        </w:tc>
        <w:tc>
          <w:tcPr>
            <w:tcW w:w="1399" w:type="dxa"/>
            <w:vAlign w:val="center"/>
          </w:tcPr>
          <w:p w14:paraId="7815E36E" w14:textId="77777777" w:rsidR="007B3626" w:rsidRDefault="007B3626">
            <w:pPr>
              <w:pStyle w:val="ConsPlusNormal"/>
              <w:jc w:val="center"/>
            </w:pPr>
            <w:r>
              <w:t>6,10</w:t>
            </w:r>
          </w:p>
        </w:tc>
        <w:tc>
          <w:tcPr>
            <w:tcW w:w="1701" w:type="dxa"/>
            <w:vAlign w:val="center"/>
          </w:tcPr>
          <w:p w14:paraId="7AC2DDA8" w14:textId="77777777" w:rsidR="007B3626" w:rsidRDefault="007B3626">
            <w:pPr>
              <w:pStyle w:val="ConsPlusNormal"/>
            </w:pPr>
          </w:p>
        </w:tc>
        <w:tc>
          <w:tcPr>
            <w:tcW w:w="1399" w:type="dxa"/>
            <w:vAlign w:val="center"/>
          </w:tcPr>
          <w:p w14:paraId="20BE690C" w14:textId="77777777" w:rsidR="007B3626" w:rsidRDefault="007B3626">
            <w:pPr>
              <w:pStyle w:val="ConsPlusNormal"/>
            </w:pPr>
          </w:p>
        </w:tc>
      </w:tr>
      <w:tr w:rsidR="007B3626" w14:paraId="2107CDC5" w14:textId="77777777">
        <w:tc>
          <w:tcPr>
            <w:tcW w:w="2948" w:type="dxa"/>
            <w:vAlign w:val="center"/>
          </w:tcPr>
          <w:p w14:paraId="3B07C119" w14:textId="77777777" w:rsidR="007B3626" w:rsidRDefault="007B3626">
            <w:pPr>
              <w:pStyle w:val="ConsPlusNormal"/>
            </w:pPr>
            <w:r>
              <w:t>в том числе для детского населения</w:t>
            </w:r>
          </w:p>
        </w:tc>
        <w:tc>
          <w:tcPr>
            <w:tcW w:w="907" w:type="dxa"/>
            <w:vAlign w:val="center"/>
          </w:tcPr>
          <w:p w14:paraId="3387B0FA" w14:textId="77777777" w:rsidR="007B3626" w:rsidRDefault="007B3626">
            <w:pPr>
              <w:pStyle w:val="ConsPlusNormal"/>
              <w:jc w:val="center"/>
            </w:pPr>
            <w:r>
              <w:t>25</w:t>
            </w:r>
          </w:p>
        </w:tc>
        <w:tc>
          <w:tcPr>
            <w:tcW w:w="1531" w:type="dxa"/>
            <w:vAlign w:val="center"/>
          </w:tcPr>
          <w:p w14:paraId="779D38F0" w14:textId="77777777" w:rsidR="007B3626" w:rsidRDefault="007B3626">
            <w:pPr>
              <w:pStyle w:val="ConsPlusNormal"/>
              <w:jc w:val="center"/>
            </w:pPr>
            <w:r>
              <w:t>койко-день</w:t>
            </w:r>
          </w:p>
        </w:tc>
        <w:tc>
          <w:tcPr>
            <w:tcW w:w="1644" w:type="dxa"/>
            <w:vAlign w:val="center"/>
          </w:tcPr>
          <w:p w14:paraId="659E5263" w14:textId="77777777" w:rsidR="007B3626" w:rsidRDefault="007B3626">
            <w:pPr>
              <w:pStyle w:val="ConsPlusNormal"/>
              <w:jc w:val="center"/>
            </w:pPr>
            <w:r>
              <w:t>0,004108</w:t>
            </w:r>
          </w:p>
        </w:tc>
        <w:tc>
          <w:tcPr>
            <w:tcW w:w="1701" w:type="dxa"/>
            <w:vAlign w:val="center"/>
          </w:tcPr>
          <w:p w14:paraId="05CB7BE8" w14:textId="77777777" w:rsidR="007B3626" w:rsidRDefault="007B3626">
            <w:pPr>
              <w:pStyle w:val="ConsPlusNormal"/>
              <w:jc w:val="right"/>
            </w:pPr>
            <w:r>
              <w:t>0,004108</w:t>
            </w:r>
          </w:p>
        </w:tc>
        <w:tc>
          <w:tcPr>
            <w:tcW w:w="1701" w:type="dxa"/>
            <w:vAlign w:val="center"/>
          </w:tcPr>
          <w:p w14:paraId="6A5D21E2" w14:textId="77777777" w:rsidR="007B3626" w:rsidRDefault="007B3626">
            <w:pPr>
              <w:pStyle w:val="ConsPlusNormal"/>
            </w:pPr>
          </w:p>
        </w:tc>
        <w:tc>
          <w:tcPr>
            <w:tcW w:w="1594" w:type="dxa"/>
            <w:vAlign w:val="center"/>
          </w:tcPr>
          <w:p w14:paraId="11E9DA8F" w14:textId="77777777" w:rsidR="007B3626" w:rsidRDefault="007B3626">
            <w:pPr>
              <w:pStyle w:val="ConsPlusNormal"/>
              <w:jc w:val="right"/>
            </w:pPr>
            <w:r>
              <w:t>4182,79</w:t>
            </w:r>
          </w:p>
        </w:tc>
        <w:tc>
          <w:tcPr>
            <w:tcW w:w="1849" w:type="dxa"/>
            <w:vAlign w:val="center"/>
          </w:tcPr>
          <w:p w14:paraId="5372524D" w14:textId="77777777" w:rsidR="007B3626" w:rsidRDefault="007B3626">
            <w:pPr>
              <w:pStyle w:val="ConsPlusNormal"/>
              <w:jc w:val="right"/>
            </w:pPr>
            <w:r>
              <w:t>4182,79</w:t>
            </w:r>
          </w:p>
        </w:tc>
        <w:tc>
          <w:tcPr>
            <w:tcW w:w="1594" w:type="dxa"/>
            <w:vAlign w:val="center"/>
          </w:tcPr>
          <w:p w14:paraId="63CC3035" w14:textId="77777777" w:rsidR="007B3626" w:rsidRDefault="007B3626">
            <w:pPr>
              <w:pStyle w:val="ConsPlusNormal"/>
            </w:pPr>
          </w:p>
        </w:tc>
        <w:tc>
          <w:tcPr>
            <w:tcW w:w="1757" w:type="dxa"/>
            <w:vAlign w:val="center"/>
          </w:tcPr>
          <w:p w14:paraId="2B625219" w14:textId="77777777" w:rsidR="007B3626" w:rsidRDefault="007B3626">
            <w:pPr>
              <w:pStyle w:val="ConsPlusNormal"/>
              <w:jc w:val="center"/>
            </w:pPr>
            <w:r>
              <w:t>17,18</w:t>
            </w:r>
          </w:p>
        </w:tc>
        <w:tc>
          <w:tcPr>
            <w:tcW w:w="1519" w:type="dxa"/>
            <w:vAlign w:val="center"/>
          </w:tcPr>
          <w:p w14:paraId="75F451AF" w14:textId="77777777" w:rsidR="007B3626" w:rsidRDefault="007B3626">
            <w:pPr>
              <w:pStyle w:val="ConsPlusNormal"/>
              <w:jc w:val="right"/>
            </w:pPr>
            <w:r>
              <w:t>17,18</w:t>
            </w:r>
          </w:p>
        </w:tc>
        <w:tc>
          <w:tcPr>
            <w:tcW w:w="1594" w:type="dxa"/>
            <w:vAlign w:val="center"/>
          </w:tcPr>
          <w:p w14:paraId="38EEA727" w14:textId="77777777" w:rsidR="007B3626" w:rsidRDefault="007B3626">
            <w:pPr>
              <w:pStyle w:val="ConsPlusNormal"/>
            </w:pPr>
          </w:p>
        </w:tc>
        <w:tc>
          <w:tcPr>
            <w:tcW w:w="1871" w:type="dxa"/>
            <w:vAlign w:val="center"/>
          </w:tcPr>
          <w:p w14:paraId="368F5152" w14:textId="77777777" w:rsidR="007B3626" w:rsidRDefault="007B3626">
            <w:pPr>
              <w:pStyle w:val="ConsPlusNormal"/>
              <w:jc w:val="center"/>
            </w:pPr>
            <w:r>
              <w:t>57664,70</w:t>
            </w:r>
          </w:p>
        </w:tc>
        <w:tc>
          <w:tcPr>
            <w:tcW w:w="1399" w:type="dxa"/>
            <w:vAlign w:val="center"/>
          </w:tcPr>
          <w:p w14:paraId="332F7B93" w14:textId="77777777" w:rsidR="007B3626" w:rsidRDefault="007B3626">
            <w:pPr>
              <w:pStyle w:val="ConsPlusNormal"/>
            </w:pPr>
          </w:p>
        </w:tc>
        <w:tc>
          <w:tcPr>
            <w:tcW w:w="1701" w:type="dxa"/>
            <w:vAlign w:val="center"/>
          </w:tcPr>
          <w:p w14:paraId="3FA48680" w14:textId="77777777" w:rsidR="007B3626" w:rsidRDefault="007B3626">
            <w:pPr>
              <w:pStyle w:val="ConsPlusNormal"/>
            </w:pPr>
          </w:p>
        </w:tc>
        <w:tc>
          <w:tcPr>
            <w:tcW w:w="1399" w:type="dxa"/>
            <w:vAlign w:val="center"/>
          </w:tcPr>
          <w:p w14:paraId="25C8BD02" w14:textId="77777777" w:rsidR="007B3626" w:rsidRDefault="007B3626">
            <w:pPr>
              <w:pStyle w:val="ConsPlusNormal"/>
            </w:pPr>
          </w:p>
        </w:tc>
      </w:tr>
      <w:tr w:rsidR="007B3626" w14:paraId="2F9189CF" w14:textId="77777777">
        <w:tc>
          <w:tcPr>
            <w:tcW w:w="2948" w:type="dxa"/>
            <w:vAlign w:val="center"/>
          </w:tcPr>
          <w:p w14:paraId="436DC274" w14:textId="77777777" w:rsidR="007B3626" w:rsidRDefault="007B3626">
            <w:pPr>
              <w:pStyle w:val="ConsPlusNormal"/>
            </w:pPr>
            <w:r>
              <w:t>6.3. паллиативная медицинская помощь в условиях дневного стационара</w:t>
            </w:r>
          </w:p>
        </w:tc>
        <w:tc>
          <w:tcPr>
            <w:tcW w:w="907" w:type="dxa"/>
            <w:vAlign w:val="center"/>
          </w:tcPr>
          <w:p w14:paraId="64C9A558" w14:textId="77777777" w:rsidR="007B3626" w:rsidRDefault="007B3626">
            <w:pPr>
              <w:pStyle w:val="ConsPlusNormal"/>
              <w:jc w:val="center"/>
            </w:pPr>
            <w:r>
              <w:t>26</w:t>
            </w:r>
          </w:p>
        </w:tc>
        <w:tc>
          <w:tcPr>
            <w:tcW w:w="1531" w:type="dxa"/>
            <w:vAlign w:val="center"/>
          </w:tcPr>
          <w:p w14:paraId="26D90C91" w14:textId="77777777" w:rsidR="007B3626" w:rsidRDefault="007B3626">
            <w:pPr>
              <w:pStyle w:val="ConsPlusNormal"/>
              <w:jc w:val="center"/>
            </w:pPr>
            <w:r>
              <w:t>случай лечения</w:t>
            </w:r>
          </w:p>
        </w:tc>
        <w:tc>
          <w:tcPr>
            <w:tcW w:w="1644" w:type="dxa"/>
            <w:vAlign w:val="center"/>
          </w:tcPr>
          <w:p w14:paraId="6FC3EA38" w14:textId="77777777" w:rsidR="007B3626" w:rsidRDefault="007B3626">
            <w:pPr>
              <w:pStyle w:val="ConsPlusNormal"/>
              <w:jc w:val="center"/>
            </w:pPr>
            <w:r>
              <w:t>0</w:t>
            </w:r>
          </w:p>
        </w:tc>
        <w:tc>
          <w:tcPr>
            <w:tcW w:w="1701" w:type="dxa"/>
            <w:vAlign w:val="center"/>
          </w:tcPr>
          <w:p w14:paraId="49FD547D" w14:textId="77777777" w:rsidR="007B3626" w:rsidRDefault="007B3626">
            <w:pPr>
              <w:pStyle w:val="ConsPlusNormal"/>
            </w:pPr>
          </w:p>
        </w:tc>
        <w:tc>
          <w:tcPr>
            <w:tcW w:w="1701" w:type="dxa"/>
            <w:vAlign w:val="center"/>
          </w:tcPr>
          <w:p w14:paraId="169F19DA" w14:textId="77777777" w:rsidR="007B3626" w:rsidRDefault="007B3626">
            <w:pPr>
              <w:pStyle w:val="ConsPlusNormal"/>
            </w:pPr>
          </w:p>
        </w:tc>
        <w:tc>
          <w:tcPr>
            <w:tcW w:w="1594" w:type="dxa"/>
            <w:vAlign w:val="center"/>
          </w:tcPr>
          <w:p w14:paraId="70AF7CE2" w14:textId="77777777" w:rsidR="007B3626" w:rsidRDefault="007B3626">
            <w:pPr>
              <w:pStyle w:val="ConsPlusNormal"/>
            </w:pPr>
          </w:p>
        </w:tc>
        <w:tc>
          <w:tcPr>
            <w:tcW w:w="1849" w:type="dxa"/>
            <w:vAlign w:val="center"/>
          </w:tcPr>
          <w:p w14:paraId="1756EF40" w14:textId="77777777" w:rsidR="007B3626" w:rsidRDefault="007B3626">
            <w:pPr>
              <w:pStyle w:val="ConsPlusNormal"/>
            </w:pPr>
          </w:p>
        </w:tc>
        <w:tc>
          <w:tcPr>
            <w:tcW w:w="1594" w:type="dxa"/>
            <w:vAlign w:val="center"/>
          </w:tcPr>
          <w:p w14:paraId="7D253B8B" w14:textId="77777777" w:rsidR="007B3626" w:rsidRDefault="007B3626">
            <w:pPr>
              <w:pStyle w:val="ConsPlusNormal"/>
            </w:pPr>
          </w:p>
        </w:tc>
        <w:tc>
          <w:tcPr>
            <w:tcW w:w="1757" w:type="dxa"/>
            <w:vAlign w:val="center"/>
          </w:tcPr>
          <w:p w14:paraId="186A46C6" w14:textId="77777777" w:rsidR="007B3626" w:rsidRDefault="007B3626">
            <w:pPr>
              <w:pStyle w:val="ConsPlusNormal"/>
            </w:pPr>
          </w:p>
        </w:tc>
        <w:tc>
          <w:tcPr>
            <w:tcW w:w="1519" w:type="dxa"/>
            <w:vAlign w:val="center"/>
          </w:tcPr>
          <w:p w14:paraId="4029D666" w14:textId="77777777" w:rsidR="007B3626" w:rsidRDefault="007B3626">
            <w:pPr>
              <w:pStyle w:val="ConsPlusNormal"/>
            </w:pPr>
          </w:p>
        </w:tc>
        <w:tc>
          <w:tcPr>
            <w:tcW w:w="1594" w:type="dxa"/>
            <w:vAlign w:val="center"/>
          </w:tcPr>
          <w:p w14:paraId="2012D0F0" w14:textId="77777777" w:rsidR="007B3626" w:rsidRDefault="007B3626">
            <w:pPr>
              <w:pStyle w:val="ConsPlusNormal"/>
            </w:pPr>
          </w:p>
        </w:tc>
        <w:tc>
          <w:tcPr>
            <w:tcW w:w="1871" w:type="dxa"/>
            <w:vAlign w:val="center"/>
          </w:tcPr>
          <w:p w14:paraId="0CE63E6A" w14:textId="77777777" w:rsidR="007B3626" w:rsidRDefault="007B3626">
            <w:pPr>
              <w:pStyle w:val="ConsPlusNormal"/>
            </w:pPr>
          </w:p>
        </w:tc>
        <w:tc>
          <w:tcPr>
            <w:tcW w:w="1399" w:type="dxa"/>
            <w:vAlign w:val="center"/>
          </w:tcPr>
          <w:p w14:paraId="77F516F6" w14:textId="77777777" w:rsidR="007B3626" w:rsidRDefault="007B3626">
            <w:pPr>
              <w:pStyle w:val="ConsPlusNormal"/>
            </w:pPr>
          </w:p>
        </w:tc>
        <w:tc>
          <w:tcPr>
            <w:tcW w:w="1701" w:type="dxa"/>
            <w:vAlign w:val="center"/>
          </w:tcPr>
          <w:p w14:paraId="107ECCE3" w14:textId="77777777" w:rsidR="007B3626" w:rsidRDefault="007B3626">
            <w:pPr>
              <w:pStyle w:val="ConsPlusNormal"/>
            </w:pPr>
          </w:p>
        </w:tc>
        <w:tc>
          <w:tcPr>
            <w:tcW w:w="1399" w:type="dxa"/>
            <w:vAlign w:val="center"/>
          </w:tcPr>
          <w:p w14:paraId="6B86DB22" w14:textId="77777777" w:rsidR="007B3626" w:rsidRDefault="007B3626">
            <w:pPr>
              <w:pStyle w:val="ConsPlusNormal"/>
            </w:pPr>
          </w:p>
        </w:tc>
      </w:tr>
      <w:tr w:rsidR="007B3626" w14:paraId="295C24A0" w14:textId="77777777">
        <w:tc>
          <w:tcPr>
            <w:tcW w:w="2948" w:type="dxa"/>
            <w:vAlign w:val="center"/>
          </w:tcPr>
          <w:p w14:paraId="7D6097BF" w14:textId="77777777" w:rsidR="007B3626" w:rsidRDefault="007B3626">
            <w:pPr>
              <w:pStyle w:val="ConsPlusNormal"/>
              <w:outlineLvl w:val="4"/>
            </w:pPr>
            <w:r>
              <w:t>II. Ненормируемая медицинская помощь и прочие виды медицинских и иных услуг, в том числе:</w:t>
            </w:r>
          </w:p>
        </w:tc>
        <w:tc>
          <w:tcPr>
            <w:tcW w:w="907" w:type="dxa"/>
            <w:vAlign w:val="center"/>
          </w:tcPr>
          <w:p w14:paraId="7DAA7A83" w14:textId="77777777" w:rsidR="007B3626" w:rsidRDefault="007B3626">
            <w:pPr>
              <w:pStyle w:val="ConsPlusNormal"/>
              <w:jc w:val="center"/>
            </w:pPr>
            <w:r>
              <w:t>27</w:t>
            </w:r>
          </w:p>
        </w:tc>
        <w:tc>
          <w:tcPr>
            <w:tcW w:w="1531" w:type="dxa"/>
            <w:vAlign w:val="center"/>
          </w:tcPr>
          <w:p w14:paraId="102AE4CF" w14:textId="77777777" w:rsidR="007B3626" w:rsidRDefault="007B3626">
            <w:pPr>
              <w:pStyle w:val="ConsPlusNormal"/>
            </w:pPr>
          </w:p>
        </w:tc>
        <w:tc>
          <w:tcPr>
            <w:tcW w:w="1644" w:type="dxa"/>
            <w:vAlign w:val="center"/>
          </w:tcPr>
          <w:p w14:paraId="58989E5B" w14:textId="77777777" w:rsidR="007B3626" w:rsidRDefault="007B3626">
            <w:pPr>
              <w:pStyle w:val="ConsPlusNormal"/>
              <w:jc w:val="center"/>
            </w:pPr>
            <w:r>
              <w:t>X</w:t>
            </w:r>
          </w:p>
        </w:tc>
        <w:tc>
          <w:tcPr>
            <w:tcW w:w="1701" w:type="dxa"/>
            <w:vAlign w:val="center"/>
          </w:tcPr>
          <w:p w14:paraId="71FFFBFF" w14:textId="77777777" w:rsidR="007B3626" w:rsidRDefault="007B3626">
            <w:pPr>
              <w:pStyle w:val="ConsPlusNormal"/>
              <w:jc w:val="center"/>
            </w:pPr>
            <w:r>
              <w:t>X</w:t>
            </w:r>
          </w:p>
        </w:tc>
        <w:tc>
          <w:tcPr>
            <w:tcW w:w="1701" w:type="dxa"/>
            <w:vAlign w:val="center"/>
          </w:tcPr>
          <w:p w14:paraId="047357E8" w14:textId="77777777" w:rsidR="007B3626" w:rsidRDefault="007B3626">
            <w:pPr>
              <w:pStyle w:val="ConsPlusNormal"/>
              <w:jc w:val="center"/>
            </w:pPr>
            <w:r>
              <w:t>X</w:t>
            </w:r>
          </w:p>
        </w:tc>
        <w:tc>
          <w:tcPr>
            <w:tcW w:w="1594" w:type="dxa"/>
            <w:vAlign w:val="center"/>
          </w:tcPr>
          <w:p w14:paraId="580012E8" w14:textId="77777777" w:rsidR="007B3626" w:rsidRDefault="007B3626">
            <w:pPr>
              <w:pStyle w:val="ConsPlusNormal"/>
              <w:jc w:val="center"/>
            </w:pPr>
            <w:r>
              <w:t>X</w:t>
            </w:r>
          </w:p>
        </w:tc>
        <w:tc>
          <w:tcPr>
            <w:tcW w:w="1849" w:type="dxa"/>
            <w:vAlign w:val="center"/>
          </w:tcPr>
          <w:p w14:paraId="15E22DE5" w14:textId="77777777" w:rsidR="007B3626" w:rsidRDefault="007B3626">
            <w:pPr>
              <w:pStyle w:val="ConsPlusNormal"/>
              <w:jc w:val="center"/>
            </w:pPr>
            <w:r>
              <w:t>X</w:t>
            </w:r>
          </w:p>
        </w:tc>
        <w:tc>
          <w:tcPr>
            <w:tcW w:w="1594" w:type="dxa"/>
            <w:vAlign w:val="center"/>
          </w:tcPr>
          <w:p w14:paraId="210754FA" w14:textId="77777777" w:rsidR="007B3626" w:rsidRDefault="007B3626">
            <w:pPr>
              <w:pStyle w:val="ConsPlusNormal"/>
              <w:jc w:val="center"/>
            </w:pPr>
            <w:r>
              <w:t>X</w:t>
            </w:r>
          </w:p>
        </w:tc>
        <w:tc>
          <w:tcPr>
            <w:tcW w:w="1757" w:type="dxa"/>
            <w:vAlign w:val="center"/>
          </w:tcPr>
          <w:p w14:paraId="3153C9CC" w14:textId="77777777" w:rsidR="007B3626" w:rsidRDefault="007B3626">
            <w:pPr>
              <w:pStyle w:val="ConsPlusNormal"/>
            </w:pPr>
          </w:p>
        </w:tc>
        <w:tc>
          <w:tcPr>
            <w:tcW w:w="1519" w:type="dxa"/>
            <w:vAlign w:val="center"/>
          </w:tcPr>
          <w:p w14:paraId="76715BD1" w14:textId="77777777" w:rsidR="007B3626" w:rsidRDefault="007B3626">
            <w:pPr>
              <w:pStyle w:val="ConsPlusNormal"/>
            </w:pPr>
          </w:p>
        </w:tc>
        <w:tc>
          <w:tcPr>
            <w:tcW w:w="1594" w:type="dxa"/>
            <w:vAlign w:val="center"/>
          </w:tcPr>
          <w:p w14:paraId="75DC506B" w14:textId="77777777" w:rsidR="007B3626" w:rsidRDefault="007B3626">
            <w:pPr>
              <w:pStyle w:val="ConsPlusNormal"/>
            </w:pPr>
          </w:p>
        </w:tc>
        <w:tc>
          <w:tcPr>
            <w:tcW w:w="1871" w:type="dxa"/>
            <w:vAlign w:val="center"/>
          </w:tcPr>
          <w:p w14:paraId="2005FD81" w14:textId="77777777" w:rsidR="007B3626" w:rsidRDefault="007B3626">
            <w:pPr>
              <w:pStyle w:val="ConsPlusNormal"/>
              <w:jc w:val="center"/>
            </w:pPr>
            <w:r>
              <w:t>8070972,80</w:t>
            </w:r>
          </w:p>
        </w:tc>
        <w:tc>
          <w:tcPr>
            <w:tcW w:w="1399" w:type="dxa"/>
            <w:vAlign w:val="center"/>
          </w:tcPr>
          <w:p w14:paraId="20DAEF3E" w14:textId="77777777" w:rsidR="007B3626" w:rsidRDefault="007B3626">
            <w:pPr>
              <w:pStyle w:val="ConsPlusNormal"/>
              <w:jc w:val="center"/>
            </w:pPr>
            <w:r>
              <w:t>38,33</w:t>
            </w:r>
          </w:p>
        </w:tc>
        <w:tc>
          <w:tcPr>
            <w:tcW w:w="1701" w:type="dxa"/>
            <w:vAlign w:val="center"/>
          </w:tcPr>
          <w:p w14:paraId="0A18EBE7" w14:textId="77777777" w:rsidR="007B3626" w:rsidRDefault="007B3626">
            <w:pPr>
              <w:pStyle w:val="ConsPlusNormal"/>
            </w:pPr>
          </w:p>
        </w:tc>
        <w:tc>
          <w:tcPr>
            <w:tcW w:w="1399" w:type="dxa"/>
            <w:vAlign w:val="center"/>
          </w:tcPr>
          <w:p w14:paraId="791EB03E" w14:textId="77777777" w:rsidR="007B3626" w:rsidRDefault="007B3626">
            <w:pPr>
              <w:pStyle w:val="ConsPlusNormal"/>
            </w:pPr>
          </w:p>
        </w:tc>
      </w:tr>
      <w:tr w:rsidR="007B3626" w14:paraId="45E230C3" w14:textId="77777777">
        <w:tc>
          <w:tcPr>
            <w:tcW w:w="2948" w:type="dxa"/>
            <w:vAlign w:val="center"/>
          </w:tcPr>
          <w:p w14:paraId="4EF5C965" w14:textId="77777777" w:rsidR="007B3626" w:rsidRDefault="007B3626">
            <w:pPr>
              <w:pStyle w:val="ConsPlusNormal"/>
            </w:pPr>
            <w:r>
              <w:t xml:space="preserve">7. Медицинские и иные государственные и муниципальные услуги </w:t>
            </w:r>
            <w:r>
              <w:lastRenderedPageBreak/>
              <w:t xml:space="preserve">(работы), оказываемые (выполняемые) в медицинских организациях, подведомственных Министерству здравоохранения Челябинской области, входящих в номенклатуру медицинских организаций, утверждаемую Министерством здравоохранения Российской Федерации (далее именуются - подведомственные медицинские организации), за исключением медицинской помощи, оказываемой </w:t>
            </w:r>
            <w:r>
              <w:lastRenderedPageBreak/>
              <w:t>за счет средств ОМС</w:t>
            </w:r>
          </w:p>
        </w:tc>
        <w:tc>
          <w:tcPr>
            <w:tcW w:w="907" w:type="dxa"/>
            <w:vAlign w:val="center"/>
          </w:tcPr>
          <w:p w14:paraId="463BF52B" w14:textId="77777777" w:rsidR="007B3626" w:rsidRDefault="007B3626">
            <w:pPr>
              <w:pStyle w:val="ConsPlusNormal"/>
              <w:jc w:val="center"/>
            </w:pPr>
            <w:r>
              <w:lastRenderedPageBreak/>
              <w:t>28</w:t>
            </w:r>
          </w:p>
        </w:tc>
        <w:tc>
          <w:tcPr>
            <w:tcW w:w="1531" w:type="dxa"/>
            <w:vAlign w:val="center"/>
          </w:tcPr>
          <w:p w14:paraId="0539456C" w14:textId="77777777" w:rsidR="007B3626" w:rsidRDefault="007B3626">
            <w:pPr>
              <w:pStyle w:val="ConsPlusNormal"/>
            </w:pPr>
          </w:p>
        </w:tc>
        <w:tc>
          <w:tcPr>
            <w:tcW w:w="1644" w:type="dxa"/>
            <w:vAlign w:val="center"/>
          </w:tcPr>
          <w:p w14:paraId="0128E8B3" w14:textId="77777777" w:rsidR="007B3626" w:rsidRDefault="007B3626">
            <w:pPr>
              <w:pStyle w:val="ConsPlusNormal"/>
              <w:jc w:val="center"/>
            </w:pPr>
            <w:r>
              <w:t>X</w:t>
            </w:r>
          </w:p>
        </w:tc>
        <w:tc>
          <w:tcPr>
            <w:tcW w:w="1701" w:type="dxa"/>
            <w:vAlign w:val="center"/>
          </w:tcPr>
          <w:p w14:paraId="1973D1CD" w14:textId="77777777" w:rsidR="007B3626" w:rsidRDefault="007B3626">
            <w:pPr>
              <w:pStyle w:val="ConsPlusNormal"/>
              <w:jc w:val="center"/>
            </w:pPr>
            <w:r>
              <w:t>X</w:t>
            </w:r>
          </w:p>
        </w:tc>
        <w:tc>
          <w:tcPr>
            <w:tcW w:w="1701" w:type="dxa"/>
            <w:vAlign w:val="center"/>
          </w:tcPr>
          <w:p w14:paraId="0B4476D9" w14:textId="77777777" w:rsidR="007B3626" w:rsidRDefault="007B3626">
            <w:pPr>
              <w:pStyle w:val="ConsPlusNormal"/>
              <w:jc w:val="center"/>
            </w:pPr>
            <w:r>
              <w:t>X</w:t>
            </w:r>
          </w:p>
        </w:tc>
        <w:tc>
          <w:tcPr>
            <w:tcW w:w="1594" w:type="dxa"/>
            <w:vAlign w:val="center"/>
          </w:tcPr>
          <w:p w14:paraId="5C902BD9" w14:textId="77777777" w:rsidR="007B3626" w:rsidRDefault="007B3626">
            <w:pPr>
              <w:pStyle w:val="ConsPlusNormal"/>
              <w:jc w:val="center"/>
            </w:pPr>
            <w:r>
              <w:t>X</w:t>
            </w:r>
          </w:p>
        </w:tc>
        <w:tc>
          <w:tcPr>
            <w:tcW w:w="1849" w:type="dxa"/>
            <w:vAlign w:val="center"/>
          </w:tcPr>
          <w:p w14:paraId="21EF1131" w14:textId="77777777" w:rsidR="007B3626" w:rsidRDefault="007B3626">
            <w:pPr>
              <w:pStyle w:val="ConsPlusNormal"/>
              <w:jc w:val="center"/>
            </w:pPr>
            <w:r>
              <w:t>X</w:t>
            </w:r>
          </w:p>
        </w:tc>
        <w:tc>
          <w:tcPr>
            <w:tcW w:w="1594" w:type="dxa"/>
            <w:vAlign w:val="center"/>
          </w:tcPr>
          <w:p w14:paraId="6B734F6D" w14:textId="77777777" w:rsidR="007B3626" w:rsidRDefault="007B3626">
            <w:pPr>
              <w:pStyle w:val="ConsPlusNormal"/>
              <w:jc w:val="center"/>
            </w:pPr>
            <w:r>
              <w:t>X</w:t>
            </w:r>
          </w:p>
        </w:tc>
        <w:tc>
          <w:tcPr>
            <w:tcW w:w="1757" w:type="dxa"/>
            <w:vAlign w:val="center"/>
          </w:tcPr>
          <w:p w14:paraId="41BB0581" w14:textId="77777777" w:rsidR="007B3626" w:rsidRDefault="007B3626">
            <w:pPr>
              <w:pStyle w:val="ConsPlusNormal"/>
              <w:jc w:val="center"/>
            </w:pPr>
            <w:r>
              <w:t>2163,25</w:t>
            </w:r>
          </w:p>
        </w:tc>
        <w:tc>
          <w:tcPr>
            <w:tcW w:w="1519" w:type="dxa"/>
            <w:vAlign w:val="center"/>
          </w:tcPr>
          <w:p w14:paraId="3ECEF7E9" w14:textId="77777777" w:rsidR="007B3626" w:rsidRDefault="007B3626">
            <w:pPr>
              <w:pStyle w:val="ConsPlusNormal"/>
            </w:pPr>
          </w:p>
        </w:tc>
        <w:tc>
          <w:tcPr>
            <w:tcW w:w="1594" w:type="dxa"/>
            <w:vAlign w:val="center"/>
          </w:tcPr>
          <w:p w14:paraId="25097B84" w14:textId="77777777" w:rsidR="007B3626" w:rsidRDefault="007B3626">
            <w:pPr>
              <w:pStyle w:val="ConsPlusNormal"/>
            </w:pPr>
          </w:p>
        </w:tc>
        <w:tc>
          <w:tcPr>
            <w:tcW w:w="1871" w:type="dxa"/>
            <w:vAlign w:val="center"/>
          </w:tcPr>
          <w:p w14:paraId="77D43092" w14:textId="77777777" w:rsidR="007B3626" w:rsidRDefault="007B3626">
            <w:pPr>
              <w:pStyle w:val="ConsPlusNormal"/>
              <w:jc w:val="center"/>
            </w:pPr>
            <w:r>
              <w:t>7260962,00</w:t>
            </w:r>
          </w:p>
        </w:tc>
        <w:tc>
          <w:tcPr>
            <w:tcW w:w="1399" w:type="dxa"/>
            <w:vAlign w:val="center"/>
          </w:tcPr>
          <w:p w14:paraId="22584508" w14:textId="77777777" w:rsidR="007B3626" w:rsidRDefault="007B3626">
            <w:pPr>
              <w:pStyle w:val="ConsPlusNormal"/>
              <w:jc w:val="center"/>
            </w:pPr>
            <w:r>
              <w:t>34,48</w:t>
            </w:r>
          </w:p>
        </w:tc>
        <w:tc>
          <w:tcPr>
            <w:tcW w:w="1701" w:type="dxa"/>
            <w:vAlign w:val="center"/>
          </w:tcPr>
          <w:p w14:paraId="2F5CFE47" w14:textId="77777777" w:rsidR="007B3626" w:rsidRDefault="007B3626">
            <w:pPr>
              <w:pStyle w:val="ConsPlusNormal"/>
            </w:pPr>
          </w:p>
        </w:tc>
        <w:tc>
          <w:tcPr>
            <w:tcW w:w="1399" w:type="dxa"/>
            <w:vAlign w:val="center"/>
          </w:tcPr>
          <w:p w14:paraId="1D93B061" w14:textId="77777777" w:rsidR="007B3626" w:rsidRDefault="007B3626">
            <w:pPr>
              <w:pStyle w:val="ConsPlusNormal"/>
            </w:pPr>
          </w:p>
        </w:tc>
      </w:tr>
      <w:tr w:rsidR="007B3626" w14:paraId="0B0B8E40" w14:textId="77777777">
        <w:tc>
          <w:tcPr>
            <w:tcW w:w="2948" w:type="dxa"/>
            <w:vAlign w:val="center"/>
          </w:tcPr>
          <w:p w14:paraId="1175732C" w14:textId="77777777" w:rsidR="007B3626" w:rsidRDefault="007B3626">
            <w:pPr>
              <w:pStyle w:val="ConsPlusNormal"/>
            </w:pPr>
            <w:r>
              <w:lastRenderedPageBreak/>
              <w:t xml:space="preserve">8. Высокотехнологичная медицинская помощь, оказываемая в подведомственных медицинских организациях, не включенная в базовую программу ОМС и предусмотренная </w:t>
            </w:r>
            <w:hyperlink r:id="rId263">
              <w:r>
                <w:rPr>
                  <w:color w:val="0000FF"/>
                </w:rPr>
                <w:t>разделом II</w:t>
              </w:r>
            </w:hyperlink>
            <w:r>
              <w:t xml:space="preserve"> приложения N 1 к Программе государственных гарантий бесплатного оказания гражданам медицинской помощи</w:t>
            </w:r>
          </w:p>
        </w:tc>
        <w:tc>
          <w:tcPr>
            <w:tcW w:w="907" w:type="dxa"/>
            <w:vAlign w:val="center"/>
          </w:tcPr>
          <w:p w14:paraId="61D019A7" w14:textId="77777777" w:rsidR="007B3626" w:rsidRDefault="007B3626">
            <w:pPr>
              <w:pStyle w:val="ConsPlusNormal"/>
              <w:jc w:val="center"/>
            </w:pPr>
            <w:r>
              <w:t>29</w:t>
            </w:r>
          </w:p>
        </w:tc>
        <w:tc>
          <w:tcPr>
            <w:tcW w:w="1531" w:type="dxa"/>
            <w:vAlign w:val="center"/>
          </w:tcPr>
          <w:p w14:paraId="0774FE21" w14:textId="77777777" w:rsidR="007B3626" w:rsidRDefault="007B3626">
            <w:pPr>
              <w:pStyle w:val="ConsPlusNormal"/>
            </w:pPr>
          </w:p>
        </w:tc>
        <w:tc>
          <w:tcPr>
            <w:tcW w:w="1644" w:type="dxa"/>
            <w:vAlign w:val="center"/>
          </w:tcPr>
          <w:p w14:paraId="2E45DF07" w14:textId="77777777" w:rsidR="007B3626" w:rsidRDefault="007B3626">
            <w:pPr>
              <w:pStyle w:val="ConsPlusNormal"/>
            </w:pPr>
          </w:p>
        </w:tc>
        <w:tc>
          <w:tcPr>
            <w:tcW w:w="1701" w:type="dxa"/>
            <w:vAlign w:val="center"/>
          </w:tcPr>
          <w:p w14:paraId="4989DB5F" w14:textId="77777777" w:rsidR="007B3626" w:rsidRDefault="007B3626">
            <w:pPr>
              <w:pStyle w:val="ConsPlusNormal"/>
            </w:pPr>
          </w:p>
        </w:tc>
        <w:tc>
          <w:tcPr>
            <w:tcW w:w="1701" w:type="dxa"/>
            <w:vAlign w:val="center"/>
          </w:tcPr>
          <w:p w14:paraId="48B19E75" w14:textId="77777777" w:rsidR="007B3626" w:rsidRDefault="007B3626">
            <w:pPr>
              <w:pStyle w:val="ConsPlusNormal"/>
            </w:pPr>
          </w:p>
        </w:tc>
        <w:tc>
          <w:tcPr>
            <w:tcW w:w="1594" w:type="dxa"/>
            <w:vAlign w:val="center"/>
          </w:tcPr>
          <w:p w14:paraId="6118CB43" w14:textId="77777777" w:rsidR="007B3626" w:rsidRDefault="007B3626">
            <w:pPr>
              <w:pStyle w:val="ConsPlusNormal"/>
            </w:pPr>
          </w:p>
        </w:tc>
        <w:tc>
          <w:tcPr>
            <w:tcW w:w="1849" w:type="dxa"/>
            <w:vAlign w:val="center"/>
          </w:tcPr>
          <w:p w14:paraId="0F3AC49A" w14:textId="77777777" w:rsidR="007B3626" w:rsidRDefault="007B3626">
            <w:pPr>
              <w:pStyle w:val="ConsPlusNormal"/>
            </w:pPr>
          </w:p>
        </w:tc>
        <w:tc>
          <w:tcPr>
            <w:tcW w:w="1594" w:type="dxa"/>
            <w:vAlign w:val="center"/>
          </w:tcPr>
          <w:p w14:paraId="5C94F3B4" w14:textId="77777777" w:rsidR="007B3626" w:rsidRDefault="007B3626">
            <w:pPr>
              <w:pStyle w:val="ConsPlusNormal"/>
            </w:pPr>
          </w:p>
        </w:tc>
        <w:tc>
          <w:tcPr>
            <w:tcW w:w="1757" w:type="dxa"/>
            <w:vAlign w:val="center"/>
          </w:tcPr>
          <w:p w14:paraId="59561D3A" w14:textId="77777777" w:rsidR="007B3626" w:rsidRDefault="007B3626">
            <w:pPr>
              <w:pStyle w:val="ConsPlusNormal"/>
              <w:jc w:val="center"/>
            </w:pPr>
            <w:r>
              <w:t>241,33</w:t>
            </w:r>
          </w:p>
        </w:tc>
        <w:tc>
          <w:tcPr>
            <w:tcW w:w="1519" w:type="dxa"/>
            <w:vAlign w:val="center"/>
          </w:tcPr>
          <w:p w14:paraId="57AC15EE" w14:textId="77777777" w:rsidR="007B3626" w:rsidRDefault="007B3626">
            <w:pPr>
              <w:pStyle w:val="ConsPlusNormal"/>
            </w:pPr>
          </w:p>
        </w:tc>
        <w:tc>
          <w:tcPr>
            <w:tcW w:w="1594" w:type="dxa"/>
            <w:vAlign w:val="center"/>
          </w:tcPr>
          <w:p w14:paraId="7FD23FD2" w14:textId="77777777" w:rsidR="007B3626" w:rsidRDefault="007B3626">
            <w:pPr>
              <w:pStyle w:val="ConsPlusNormal"/>
            </w:pPr>
          </w:p>
        </w:tc>
        <w:tc>
          <w:tcPr>
            <w:tcW w:w="1871" w:type="dxa"/>
            <w:vAlign w:val="center"/>
          </w:tcPr>
          <w:p w14:paraId="3FE75EDD" w14:textId="77777777" w:rsidR="007B3626" w:rsidRDefault="007B3626">
            <w:pPr>
              <w:pStyle w:val="ConsPlusNormal"/>
              <w:jc w:val="center"/>
            </w:pPr>
            <w:r>
              <w:t>810010,80</w:t>
            </w:r>
          </w:p>
        </w:tc>
        <w:tc>
          <w:tcPr>
            <w:tcW w:w="1399" w:type="dxa"/>
            <w:vAlign w:val="center"/>
          </w:tcPr>
          <w:p w14:paraId="2A2F1CA1" w14:textId="77777777" w:rsidR="007B3626" w:rsidRDefault="007B3626">
            <w:pPr>
              <w:pStyle w:val="ConsPlusNormal"/>
              <w:jc w:val="center"/>
            </w:pPr>
            <w:r>
              <w:t>3,85</w:t>
            </w:r>
          </w:p>
        </w:tc>
        <w:tc>
          <w:tcPr>
            <w:tcW w:w="1701" w:type="dxa"/>
            <w:vAlign w:val="center"/>
          </w:tcPr>
          <w:p w14:paraId="6C6A05E2" w14:textId="77777777" w:rsidR="007B3626" w:rsidRDefault="007B3626">
            <w:pPr>
              <w:pStyle w:val="ConsPlusNormal"/>
            </w:pPr>
          </w:p>
        </w:tc>
        <w:tc>
          <w:tcPr>
            <w:tcW w:w="1399" w:type="dxa"/>
            <w:vAlign w:val="center"/>
          </w:tcPr>
          <w:p w14:paraId="3A708E30" w14:textId="77777777" w:rsidR="007B3626" w:rsidRDefault="007B3626">
            <w:pPr>
              <w:pStyle w:val="ConsPlusNormal"/>
            </w:pPr>
          </w:p>
        </w:tc>
      </w:tr>
      <w:tr w:rsidR="007B3626" w14:paraId="5A9AD3F2" w14:textId="77777777">
        <w:tc>
          <w:tcPr>
            <w:tcW w:w="2948" w:type="dxa"/>
            <w:vAlign w:val="center"/>
          </w:tcPr>
          <w:p w14:paraId="555CD350" w14:textId="77777777" w:rsidR="007B3626" w:rsidRDefault="007B3626">
            <w:pPr>
              <w:pStyle w:val="ConsPlusNormal"/>
            </w:pPr>
            <w:r>
              <w:t>9. Расходы на содержание и обеспечение деятельности подведомствен</w:t>
            </w:r>
            <w:r>
              <w:lastRenderedPageBreak/>
              <w:t>ных медицинских организаций, в том числе на:</w:t>
            </w:r>
          </w:p>
        </w:tc>
        <w:tc>
          <w:tcPr>
            <w:tcW w:w="907" w:type="dxa"/>
            <w:vAlign w:val="center"/>
          </w:tcPr>
          <w:p w14:paraId="65238864" w14:textId="77777777" w:rsidR="007B3626" w:rsidRDefault="007B3626">
            <w:pPr>
              <w:pStyle w:val="ConsPlusNormal"/>
              <w:jc w:val="center"/>
            </w:pPr>
            <w:r>
              <w:lastRenderedPageBreak/>
              <w:t>30</w:t>
            </w:r>
          </w:p>
        </w:tc>
        <w:tc>
          <w:tcPr>
            <w:tcW w:w="1531" w:type="dxa"/>
            <w:vAlign w:val="center"/>
          </w:tcPr>
          <w:p w14:paraId="1F34467D" w14:textId="77777777" w:rsidR="007B3626" w:rsidRDefault="007B3626">
            <w:pPr>
              <w:pStyle w:val="ConsPlusNormal"/>
            </w:pPr>
          </w:p>
        </w:tc>
        <w:tc>
          <w:tcPr>
            <w:tcW w:w="1644" w:type="dxa"/>
            <w:vAlign w:val="center"/>
          </w:tcPr>
          <w:p w14:paraId="3380DAF0" w14:textId="77777777" w:rsidR="007B3626" w:rsidRDefault="007B3626">
            <w:pPr>
              <w:pStyle w:val="ConsPlusNormal"/>
              <w:jc w:val="center"/>
            </w:pPr>
            <w:r>
              <w:t>0</w:t>
            </w:r>
          </w:p>
        </w:tc>
        <w:tc>
          <w:tcPr>
            <w:tcW w:w="1701" w:type="dxa"/>
            <w:vAlign w:val="center"/>
          </w:tcPr>
          <w:p w14:paraId="715C057F" w14:textId="77777777" w:rsidR="007B3626" w:rsidRDefault="007B3626">
            <w:pPr>
              <w:pStyle w:val="ConsPlusNormal"/>
            </w:pPr>
          </w:p>
        </w:tc>
        <w:tc>
          <w:tcPr>
            <w:tcW w:w="1701" w:type="dxa"/>
            <w:vAlign w:val="center"/>
          </w:tcPr>
          <w:p w14:paraId="724BD0F2" w14:textId="77777777" w:rsidR="007B3626" w:rsidRDefault="007B3626">
            <w:pPr>
              <w:pStyle w:val="ConsPlusNormal"/>
              <w:jc w:val="center"/>
            </w:pPr>
            <w:r>
              <w:t>X</w:t>
            </w:r>
          </w:p>
        </w:tc>
        <w:tc>
          <w:tcPr>
            <w:tcW w:w="1594" w:type="dxa"/>
            <w:vAlign w:val="center"/>
          </w:tcPr>
          <w:p w14:paraId="619BBED6" w14:textId="77777777" w:rsidR="007B3626" w:rsidRDefault="007B3626">
            <w:pPr>
              <w:pStyle w:val="ConsPlusNormal"/>
            </w:pPr>
          </w:p>
        </w:tc>
        <w:tc>
          <w:tcPr>
            <w:tcW w:w="1849" w:type="dxa"/>
            <w:vAlign w:val="center"/>
          </w:tcPr>
          <w:p w14:paraId="2EF4F960" w14:textId="77777777" w:rsidR="007B3626" w:rsidRDefault="007B3626">
            <w:pPr>
              <w:pStyle w:val="ConsPlusNormal"/>
            </w:pPr>
          </w:p>
        </w:tc>
        <w:tc>
          <w:tcPr>
            <w:tcW w:w="1594" w:type="dxa"/>
            <w:vAlign w:val="center"/>
          </w:tcPr>
          <w:p w14:paraId="070FA55B" w14:textId="77777777" w:rsidR="007B3626" w:rsidRDefault="007B3626">
            <w:pPr>
              <w:pStyle w:val="ConsPlusNormal"/>
              <w:jc w:val="center"/>
            </w:pPr>
            <w:r>
              <w:t>X</w:t>
            </w:r>
          </w:p>
        </w:tc>
        <w:tc>
          <w:tcPr>
            <w:tcW w:w="1757" w:type="dxa"/>
            <w:vAlign w:val="center"/>
          </w:tcPr>
          <w:p w14:paraId="7E47407D" w14:textId="77777777" w:rsidR="007B3626" w:rsidRDefault="007B3626">
            <w:pPr>
              <w:pStyle w:val="ConsPlusNormal"/>
            </w:pPr>
          </w:p>
        </w:tc>
        <w:tc>
          <w:tcPr>
            <w:tcW w:w="1519" w:type="dxa"/>
            <w:vAlign w:val="center"/>
          </w:tcPr>
          <w:p w14:paraId="0E81F09A" w14:textId="77777777" w:rsidR="007B3626" w:rsidRDefault="007B3626">
            <w:pPr>
              <w:pStyle w:val="ConsPlusNormal"/>
            </w:pPr>
          </w:p>
        </w:tc>
        <w:tc>
          <w:tcPr>
            <w:tcW w:w="1594" w:type="dxa"/>
            <w:vAlign w:val="center"/>
          </w:tcPr>
          <w:p w14:paraId="29F7FAB8" w14:textId="77777777" w:rsidR="007B3626" w:rsidRDefault="007B3626">
            <w:pPr>
              <w:pStyle w:val="ConsPlusNormal"/>
              <w:jc w:val="center"/>
            </w:pPr>
            <w:r>
              <w:t>X</w:t>
            </w:r>
          </w:p>
        </w:tc>
        <w:tc>
          <w:tcPr>
            <w:tcW w:w="1871" w:type="dxa"/>
            <w:vAlign w:val="center"/>
          </w:tcPr>
          <w:p w14:paraId="295A3638" w14:textId="77777777" w:rsidR="007B3626" w:rsidRDefault="007B3626">
            <w:pPr>
              <w:pStyle w:val="ConsPlusNormal"/>
            </w:pPr>
          </w:p>
        </w:tc>
        <w:tc>
          <w:tcPr>
            <w:tcW w:w="1399" w:type="dxa"/>
            <w:vAlign w:val="center"/>
          </w:tcPr>
          <w:p w14:paraId="04DEBFDD" w14:textId="77777777" w:rsidR="007B3626" w:rsidRDefault="007B3626">
            <w:pPr>
              <w:pStyle w:val="ConsPlusNormal"/>
            </w:pPr>
          </w:p>
        </w:tc>
        <w:tc>
          <w:tcPr>
            <w:tcW w:w="1701" w:type="dxa"/>
            <w:vAlign w:val="center"/>
          </w:tcPr>
          <w:p w14:paraId="707339A1" w14:textId="77777777" w:rsidR="007B3626" w:rsidRDefault="007B3626">
            <w:pPr>
              <w:pStyle w:val="ConsPlusNormal"/>
              <w:jc w:val="center"/>
            </w:pPr>
            <w:r>
              <w:t>X</w:t>
            </w:r>
          </w:p>
        </w:tc>
        <w:tc>
          <w:tcPr>
            <w:tcW w:w="1399" w:type="dxa"/>
            <w:vAlign w:val="center"/>
          </w:tcPr>
          <w:p w14:paraId="0F76C61C" w14:textId="77777777" w:rsidR="007B3626" w:rsidRDefault="007B3626">
            <w:pPr>
              <w:pStyle w:val="ConsPlusNormal"/>
              <w:jc w:val="center"/>
            </w:pPr>
            <w:r>
              <w:t>X</w:t>
            </w:r>
          </w:p>
        </w:tc>
      </w:tr>
      <w:tr w:rsidR="007B3626" w14:paraId="53010CC2" w14:textId="77777777">
        <w:tc>
          <w:tcPr>
            <w:tcW w:w="2948" w:type="dxa"/>
          </w:tcPr>
          <w:p w14:paraId="00C1D877" w14:textId="77777777" w:rsidR="007B3626" w:rsidRDefault="007B3626">
            <w:pPr>
              <w:pStyle w:val="ConsPlusNormal"/>
            </w:pPr>
            <w:r>
              <w:t>9.1. финансовое обеспечение расходов медицинских организаций, не включенных в структуру тарифов на оплату медицинской помощи, предусмотренную в территориальной программе ОМС (далее именуются - тарифы ОМС)</w:t>
            </w:r>
          </w:p>
        </w:tc>
        <w:tc>
          <w:tcPr>
            <w:tcW w:w="907" w:type="dxa"/>
            <w:vAlign w:val="center"/>
          </w:tcPr>
          <w:p w14:paraId="2799EFC6" w14:textId="77777777" w:rsidR="007B3626" w:rsidRDefault="007B3626">
            <w:pPr>
              <w:pStyle w:val="ConsPlusNormal"/>
              <w:jc w:val="center"/>
            </w:pPr>
            <w:r>
              <w:t>31</w:t>
            </w:r>
          </w:p>
        </w:tc>
        <w:tc>
          <w:tcPr>
            <w:tcW w:w="1531" w:type="dxa"/>
            <w:vAlign w:val="center"/>
          </w:tcPr>
          <w:p w14:paraId="57904EA7" w14:textId="77777777" w:rsidR="007B3626" w:rsidRDefault="007B3626">
            <w:pPr>
              <w:pStyle w:val="ConsPlusNormal"/>
            </w:pPr>
          </w:p>
        </w:tc>
        <w:tc>
          <w:tcPr>
            <w:tcW w:w="1644" w:type="dxa"/>
            <w:vAlign w:val="center"/>
          </w:tcPr>
          <w:p w14:paraId="56264C33" w14:textId="77777777" w:rsidR="007B3626" w:rsidRDefault="007B3626">
            <w:pPr>
              <w:pStyle w:val="ConsPlusNormal"/>
              <w:jc w:val="center"/>
            </w:pPr>
            <w:r>
              <w:t>X</w:t>
            </w:r>
          </w:p>
        </w:tc>
        <w:tc>
          <w:tcPr>
            <w:tcW w:w="1701" w:type="dxa"/>
            <w:vAlign w:val="center"/>
          </w:tcPr>
          <w:p w14:paraId="16461580" w14:textId="77777777" w:rsidR="007B3626" w:rsidRDefault="007B3626">
            <w:pPr>
              <w:pStyle w:val="ConsPlusNormal"/>
              <w:jc w:val="center"/>
            </w:pPr>
            <w:r>
              <w:t>X</w:t>
            </w:r>
          </w:p>
        </w:tc>
        <w:tc>
          <w:tcPr>
            <w:tcW w:w="1701" w:type="dxa"/>
            <w:vAlign w:val="center"/>
          </w:tcPr>
          <w:p w14:paraId="19B3823B" w14:textId="77777777" w:rsidR="007B3626" w:rsidRDefault="007B3626">
            <w:pPr>
              <w:pStyle w:val="ConsPlusNormal"/>
              <w:jc w:val="center"/>
            </w:pPr>
            <w:r>
              <w:t>X</w:t>
            </w:r>
          </w:p>
        </w:tc>
        <w:tc>
          <w:tcPr>
            <w:tcW w:w="1594" w:type="dxa"/>
            <w:vAlign w:val="center"/>
          </w:tcPr>
          <w:p w14:paraId="1697C3CA" w14:textId="77777777" w:rsidR="007B3626" w:rsidRDefault="007B3626">
            <w:pPr>
              <w:pStyle w:val="ConsPlusNormal"/>
              <w:jc w:val="center"/>
            </w:pPr>
            <w:r>
              <w:t>X</w:t>
            </w:r>
          </w:p>
        </w:tc>
        <w:tc>
          <w:tcPr>
            <w:tcW w:w="1849" w:type="dxa"/>
            <w:vAlign w:val="center"/>
          </w:tcPr>
          <w:p w14:paraId="573ED241" w14:textId="77777777" w:rsidR="007B3626" w:rsidRDefault="007B3626">
            <w:pPr>
              <w:pStyle w:val="ConsPlusNormal"/>
              <w:jc w:val="center"/>
            </w:pPr>
            <w:r>
              <w:t>X</w:t>
            </w:r>
          </w:p>
        </w:tc>
        <w:tc>
          <w:tcPr>
            <w:tcW w:w="1594" w:type="dxa"/>
            <w:vAlign w:val="center"/>
          </w:tcPr>
          <w:p w14:paraId="2014F875" w14:textId="77777777" w:rsidR="007B3626" w:rsidRDefault="007B3626">
            <w:pPr>
              <w:pStyle w:val="ConsPlusNormal"/>
              <w:jc w:val="center"/>
            </w:pPr>
            <w:r>
              <w:t>X</w:t>
            </w:r>
          </w:p>
        </w:tc>
        <w:tc>
          <w:tcPr>
            <w:tcW w:w="1757" w:type="dxa"/>
            <w:vAlign w:val="center"/>
          </w:tcPr>
          <w:p w14:paraId="5F8C691C" w14:textId="77777777" w:rsidR="007B3626" w:rsidRDefault="007B3626">
            <w:pPr>
              <w:pStyle w:val="ConsPlusNormal"/>
            </w:pPr>
          </w:p>
        </w:tc>
        <w:tc>
          <w:tcPr>
            <w:tcW w:w="1519" w:type="dxa"/>
            <w:vAlign w:val="center"/>
          </w:tcPr>
          <w:p w14:paraId="28A93163" w14:textId="77777777" w:rsidR="007B3626" w:rsidRDefault="007B3626">
            <w:pPr>
              <w:pStyle w:val="ConsPlusNormal"/>
            </w:pPr>
          </w:p>
        </w:tc>
        <w:tc>
          <w:tcPr>
            <w:tcW w:w="1594" w:type="dxa"/>
            <w:vAlign w:val="center"/>
          </w:tcPr>
          <w:p w14:paraId="7DD8711D" w14:textId="77777777" w:rsidR="007B3626" w:rsidRDefault="007B3626">
            <w:pPr>
              <w:pStyle w:val="ConsPlusNormal"/>
              <w:jc w:val="center"/>
            </w:pPr>
            <w:r>
              <w:t>X</w:t>
            </w:r>
          </w:p>
        </w:tc>
        <w:tc>
          <w:tcPr>
            <w:tcW w:w="1871" w:type="dxa"/>
            <w:vAlign w:val="center"/>
          </w:tcPr>
          <w:p w14:paraId="737850AE" w14:textId="77777777" w:rsidR="007B3626" w:rsidRDefault="007B3626">
            <w:pPr>
              <w:pStyle w:val="ConsPlusNormal"/>
            </w:pPr>
          </w:p>
        </w:tc>
        <w:tc>
          <w:tcPr>
            <w:tcW w:w="1399" w:type="dxa"/>
            <w:vAlign w:val="center"/>
          </w:tcPr>
          <w:p w14:paraId="69BC19D2" w14:textId="77777777" w:rsidR="007B3626" w:rsidRDefault="007B3626">
            <w:pPr>
              <w:pStyle w:val="ConsPlusNormal"/>
            </w:pPr>
          </w:p>
        </w:tc>
        <w:tc>
          <w:tcPr>
            <w:tcW w:w="1701" w:type="dxa"/>
            <w:vAlign w:val="center"/>
          </w:tcPr>
          <w:p w14:paraId="70377BCE" w14:textId="77777777" w:rsidR="007B3626" w:rsidRDefault="007B3626">
            <w:pPr>
              <w:pStyle w:val="ConsPlusNormal"/>
              <w:jc w:val="center"/>
            </w:pPr>
            <w:r>
              <w:t>X</w:t>
            </w:r>
          </w:p>
        </w:tc>
        <w:tc>
          <w:tcPr>
            <w:tcW w:w="1399" w:type="dxa"/>
            <w:vAlign w:val="center"/>
          </w:tcPr>
          <w:p w14:paraId="1B958AF8" w14:textId="77777777" w:rsidR="007B3626" w:rsidRDefault="007B3626">
            <w:pPr>
              <w:pStyle w:val="ConsPlusNormal"/>
              <w:jc w:val="center"/>
            </w:pPr>
            <w:r>
              <w:t>X</w:t>
            </w:r>
          </w:p>
        </w:tc>
      </w:tr>
      <w:tr w:rsidR="007B3626" w14:paraId="5C04ECC8" w14:textId="77777777">
        <w:tc>
          <w:tcPr>
            <w:tcW w:w="2948" w:type="dxa"/>
          </w:tcPr>
          <w:p w14:paraId="6A533EF3" w14:textId="77777777" w:rsidR="007B3626" w:rsidRDefault="007B3626">
            <w:pPr>
              <w:pStyle w:val="ConsPlusNormal"/>
            </w:pPr>
            <w:r>
              <w:t xml:space="preserve">9.2. приобретение, обслуживание, ремонт медицинского оборудования, за исключением расходов </w:t>
            </w:r>
            <w:r>
              <w:lastRenderedPageBreak/>
              <w:t>подведомственных медицинских организаций, осуществляемых за счет средств ОМС, предусмотренных на эти цели в структуре тарифов ОМС</w:t>
            </w:r>
          </w:p>
        </w:tc>
        <w:tc>
          <w:tcPr>
            <w:tcW w:w="907" w:type="dxa"/>
            <w:vAlign w:val="center"/>
          </w:tcPr>
          <w:p w14:paraId="16A2CD44" w14:textId="77777777" w:rsidR="007B3626" w:rsidRDefault="007B3626">
            <w:pPr>
              <w:pStyle w:val="ConsPlusNormal"/>
              <w:jc w:val="center"/>
            </w:pPr>
            <w:r>
              <w:lastRenderedPageBreak/>
              <w:t>32</w:t>
            </w:r>
          </w:p>
        </w:tc>
        <w:tc>
          <w:tcPr>
            <w:tcW w:w="1531" w:type="dxa"/>
            <w:vAlign w:val="center"/>
          </w:tcPr>
          <w:p w14:paraId="7EA96D23" w14:textId="77777777" w:rsidR="007B3626" w:rsidRDefault="007B3626">
            <w:pPr>
              <w:pStyle w:val="ConsPlusNormal"/>
            </w:pPr>
          </w:p>
        </w:tc>
        <w:tc>
          <w:tcPr>
            <w:tcW w:w="1644" w:type="dxa"/>
            <w:vAlign w:val="center"/>
          </w:tcPr>
          <w:p w14:paraId="44CCC3D6" w14:textId="77777777" w:rsidR="007B3626" w:rsidRDefault="007B3626">
            <w:pPr>
              <w:pStyle w:val="ConsPlusNormal"/>
              <w:jc w:val="center"/>
            </w:pPr>
            <w:r>
              <w:t>X</w:t>
            </w:r>
          </w:p>
        </w:tc>
        <w:tc>
          <w:tcPr>
            <w:tcW w:w="1701" w:type="dxa"/>
            <w:vAlign w:val="center"/>
          </w:tcPr>
          <w:p w14:paraId="7E81C6C6" w14:textId="77777777" w:rsidR="007B3626" w:rsidRDefault="007B3626">
            <w:pPr>
              <w:pStyle w:val="ConsPlusNormal"/>
              <w:jc w:val="center"/>
            </w:pPr>
            <w:r>
              <w:t>X</w:t>
            </w:r>
          </w:p>
        </w:tc>
        <w:tc>
          <w:tcPr>
            <w:tcW w:w="1701" w:type="dxa"/>
            <w:vAlign w:val="center"/>
          </w:tcPr>
          <w:p w14:paraId="53B3988F" w14:textId="77777777" w:rsidR="007B3626" w:rsidRDefault="007B3626">
            <w:pPr>
              <w:pStyle w:val="ConsPlusNormal"/>
              <w:jc w:val="center"/>
            </w:pPr>
            <w:r>
              <w:t>X</w:t>
            </w:r>
          </w:p>
        </w:tc>
        <w:tc>
          <w:tcPr>
            <w:tcW w:w="1594" w:type="dxa"/>
            <w:vAlign w:val="center"/>
          </w:tcPr>
          <w:p w14:paraId="2BF07EE4" w14:textId="77777777" w:rsidR="007B3626" w:rsidRDefault="007B3626">
            <w:pPr>
              <w:pStyle w:val="ConsPlusNormal"/>
              <w:jc w:val="center"/>
            </w:pPr>
            <w:r>
              <w:t>X</w:t>
            </w:r>
          </w:p>
        </w:tc>
        <w:tc>
          <w:tcPr>
            <w:tcW w:w="1849" w:type="dxa"/>
            <w:vAlign w:val="center"/>
          </w:tcPr>
          <w:p w14:paraId="4440BB9B" w14:textId="77777777" w:rsidR="007B3626" w:rsidRDefault="007B3626">
            <w:pPr>
              <w:pStyle w:val="ConsPlusNormal"/>
              <w:jc w:val="center"/>
            </w:pPr>
            <w:r>
              <w:t>X</w:t>
            </w:r>
          </w:p>
        </w:tc>
        <w:tc>
          <w:tcPr>
            <w:tcW w:w="1594" w:type="dxa"/>
            <w:vAlign w:val="center"/>
          </w:tcPr>
          <w:p w14:paraId="026A0DCB" w14:textId="77777777" w:rsidR="007B3626" w:rsidRDefault="007B3626">
            <w:pPr>
              <w:pStyle w:val="ConsPlusNormal"/>
              <w:jc w:val="center"/>
            </w:pPr>
            <w:r>
              <w:t>X</w:t>
            </w:r>
          </w:p>
        </w:tc>
        <w:tc>
          <w:tcPr>
            <w:tcW w:w="1757" w:type="dxa"/>
            <w:vAlign w:val="center"/>
          </w:tcPr>
          <w:p w14:paraId="399FC81D" w14:textId="77777777" w:rsidR="007B3626" w:rsidRDefault="007B3626">
            <w:pPr>
              <w:pStyle w:val="ConsPlusNormal"/>
            </w:pPr>
          </w:p>
        </w:tc>
        <w:tc>
          <w:tcPr>
            <w:tcW w:w="1519" w:type="dxa"/>
            <w:vAlign w:val="center"/>
          </w:tcPr>
          <w:p w14:paraId="41CCD030" w14:textId="77777777" w:rsidR="007B3626" w:rsidRDefault="007B3626">
            <w:pPr>
              <w:pStyle w:val="ConsPlusNormal"/>
            </w:pPr>
          </w:p>
        </w:tc>
        <w:tc>
          <w:tcPr>
            <w:tcW w:w="1594" w:type="dxa"/>
            <w:vAlign w:val="center"/>
          </w:tcPr>
          <w:p w14:paraId="695B8F23" w14:textId="77777777" w:rsidR="007B3626" w:rsidRDefault="007B3626">
            <w:pPr>
              <w:pStyle w:val="ConsPlusNormal"/>
              <w:jc w:val="center"/>
            </w:pPr>
            <w:r>
              <w:t>X</w:t>
            </w:r>
          </w:p>
        </w:tc>
        <w:tc>
          <w:tcPr>
            <w:tcW w:w="1871" w:type="dxa"/>
            <w:vAlign w:val="center"/>
          </w:tcPr>
          <w:p w14:paraId="788F196A" w14:textId="77777777" w:rsidR="007B3626" w:rsidRDefault="007B3626">
            <w:pPr>
              <w:pStyle w:val="ConsPlusNormal"/>
            </w:pPr>
          </w:p>
        </w:tc>
        <w:tc>
          <w:tcPr>
            <w:tcW w:w="1399" w:type="dxa"/>
            <w:vAlign w:val="center"/>
          </w:tcPr>
          <w:p w14:paraId="24CEE056" w14:textId="77777777" w:rsidR="007B3626" w:rsidRDefault="007B3626">
            <w:pPr>
              <w:pStyle w:val="ConsPlusNormal"/>
            </w:pPr>
          </w:p>
        </w:tc>
        <w:tc>
          <w:tcPr>
            <w:tcW w:w="1701" w:type="dxa"/>
            <w:vAlign w:val="center"/>
          </w:tcPr>
          <w:p w14:paraId="2F80FB37" w14:textId="77777777" w:rsidR="007B3626" w:rsidRDefault="007B3626">
            <w:pPr>
              <w:pStyle w:val="ConsPlusNormal"/>
              <w:jc w:val="center"/>
            </w:pPr>
            <w:r>
              <w:t>X</w:t>
            </w:r>
          </w:p>
        </w:tc>
        <w:tc>
          <w:tcPr>
            <w:tcW w:w="1399" w:type="dxa"/>
            <w:vAlign w:val="center"/>
          </w:tcPr>
          <w:p w14:paraId="02323AC3" w14:textId="77777777" w:rsidR="007B3626" w:rsidRDefault="007B3626">
            <w:pPr>
              <w:pStyle w:val="ConsPlusNormal"/>
              <w:jc w:val="center"/>
            </w:pPr>
            <w:r>
              <w:t>X</w:t>
            </w:r>
          </w:p>
        </w:tc>
      </w:tr>
      <w:tr w:rsidR="007B3626" w14:paraId="6D0F2BF3" w14:textId="77777777">
        <w:tc>
          <w:tcPr>
            <w:tcW w:w="2948" w:type="dxa"/>
            <w:vAlign w:val="center"/>
          </w:tcPr>
          <w:p w14:paraId="43FC995D" w14:textId="77777777" w:rsidR="007B3626" w:rsidRDefault="007B3626">
            <w:pPr>
              <w:pStyle w:val="ConsPlusNormal"/>
              <w:outlineLvl w:val="4"/>
            </w:pPr>
            <w:r>
              <w:t>II. 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субъекта Российской Федерации, в том числе:</w:t>
            </w:r>
          </w:p>
        </w:tc>
        <w:tc>
          <w:tcPr>
            <w:tcW w:w="907" w:type="dxa"/>
            <w:vAlign w:val="center"/>
          </w:tcPr>
          <w:p w14:paraId="4C94540F" w14:textId="77777777" w:rsidR="007B3626" w:rsidRDefault="007B3626">
            <w:pPr>
              <w:pStyle w:val="ConsPlusNormal"/>
              <w:jc w:val="center"/>
            </w:pPr>
            <w:r>
              <w:t>35</w:t>
            </w:r>
          </w:p>
        </w:tc>
        <w:tc>
          <w:tcPr>
            <w:tcW w:w="1531" w:type="dxa"/>
            <w:vAlign w:val="center"/>
          </w:tcPr>
          <w:p w14:paraId="7169A407" w14:textId="77777777" w:rsidR="007B3626" w:rsidRDefault="007B3626">
            <w:pPr>
              <w:pStyle w:val="ConsPlusNormal"/>
            </w:pPr>
          </w:p>
        </w:tc>
        <w:tc>
          <w:tcPr>
            <w:tcW w:w="1644" w:type="dxa"/>
            <w:vAlign w:val="center"/>
          </w:tcPr>
          <w:p w14:paraId="7CC6A5E9" w14:textId="77777777" w:rsidR="007B3626" w:rsidRDefault="007B3626">
            <w:pPr>
              <w:pStyle w:val="ConsPlusNormal"/>
              <w:jc w:val="center"/>
            </w:pPr>
            <w:r>
              <w:t>X</w:t>
            </w:r>
          </w:p>
        </w:tc>
        <w:tc>
          <w:tcPr>
            <w:tcW w:w="1701" w:type="dxa"/>
            <w:vAlign w:val="center"/>
          </w:tcPr>
          <w:p w14:paraId="6BD7E822" w14:textId="77777777" w:rsidR="007B3626" w:rsidRDefault="007B3626">
            <w:pPr>
              <w:pStyle w:val="ConsPlusNormal"/>
              <w:jc w:val="center"/>
            </w:pPr>
            <w:r>
              <w:t>X</w:t>
            </w:r>
          </w:p>
        </w:tc>
        <w:tc>
          <w:tcPr>
            <w:tcW w:w="1701" w:type="dxa"/>
            <w:vAlign w:val="center"/>
          </w:tcPr>
          <w:p w14:paraId="54F1505E" w14:textId="77777777" w:rsidR="007B3626" w:rsidRDefault="007B3626">
            <w:pPr>
              <w:pStyle w:val="ConsPlusNormal"/>
              <w:jc w:val="center"/>
            </w:pPr>
            <w:r>
              <w:t>X</w:t>
            </w:r>
          </w:p>
        </w:tc>
        <w:tc>
          <w:tcPr>
            <w:tcW w:w="1594" w:type="dxa"/>
            <w:vAlign w:val="center"/>
          </w:tcPr>
          <w:p w14:paraId="48A51544" w14:textId="77777777" w:rsidR="007B3626" w:rsidRDefault="007B3626">
            <w:pPr>
              <w:pStyle w:val="ConsPlusNormal"/>
              <w:jc w:val="center"/>
            </w:pPr>
            <w:r>
              <w:t>X</w:t>
            </w:r>
          </w:p>
        </w:tc>
        <w:tc>
          <w:tcPr>
            <w:tcW w:w="1849" w:type="dxa"/>
            <w:vAlign w:val="center"/>
          </w:tcPr>
          <w:p w14:paraId="002DB9DC" w14:textId="77777777" w:rsidR="007B3626" w:rsidRDefault="007B3626">
            <w:pPr>
              <w:pStyle w:val="ConsPlusNormal"/>
              <w:jc w:val="center"/>
            </w:pPr>
            <w:r>
              <w:t>X</w:t>
            </w:r>
          </w:p>
        </w:tc>
        <w:tc>
          <w:tcPr>
            <w:tcW w:w="1594" w:type="dxa"/>
            <w:vAlign w:val="center"/>
          </w:tcPr>
          <w:p w14:paraId="753FCC77" w14:textId="77777777" w:rsidR="007B3626" w:rsidRDefault="007B3626">
            <w:pPr>
              <w:pStyle w:val="ConsPlusNormal"/>
              <w:jc w:val="center"/>
            </w:pPr>
            <w:r>
              <w:t>X</w:t>
            </w:r>
          </w:p>
        </w:tc>
        <w:tc>
          <w:tcPr>
            <w:tcW w:w="1757" w:type="dxa"/>
            <w:vAlign w:val="center"/>
          </w:tcPr>
          <w:p w14:paraId="2B93DD21" w14:textId="77777777" w:rsidR="007B3626" w:rsidRDefault="007B3626">
            <w:pPr>
              <w:pStyle w:val="ConsPlusNormal"/>
            </w:pPr>
          </w:p>
        </w:tc>
        <w:tc>
          <w:tcPr>
            <w:tcW w:w="1519" w:type="dxa"/>
            <w:vAlign w:val="center"/>
          </w:tcPr>
          <w:p w14:paraId="6297126E" w14:textId="77777777" w:rsidR="007B3626" w:rsidRDefault="007B3626">
            <w:pPr>
              <w:pStyle w:val="ConsPlusNormal"/>
            </w:pPr>
          </w:p>
        </w:tc>
        <w:tc>
          <w:tcPr>
            <w:tcW w:w="1594" w:type="dxa"/>
            <w:vAlign w:val="center"/>
          </w:tcPr>
          <w:p w14:paraId="58AADED3" w14:textId="77777777" w:rsidR="007B3626" w:rsidRDefault="007B3626">
            <w:pPr>
              <w:pStyle w:val="ConsPlusNormal"/>
              <w:jc w:val="center"/>
            </w:pPr>
            <w:r>
              <w:t>X</w:t>
            </w:r>
          </w:p>
        </w:tc>
        <w:tc>
          <w:tcPr>
            <w:tcW w:w="1871" w:type="dxa"/>
            <w:vAlign w:val="center"/>
          </w:tcPr>
          <w:p w14:paraId="2E332ED4" w14:textId="77777777" w:rsidR="007B3626" w:rsidRDefault="007B3626">
            <w:pPr>
              <w:pStyle w:val="ConsPlusNormal"/>
            </w:pPr>
          </w:p>
        </w:tc>
        <w:tc>
          <w:tcPr>
            <w:tcW w:w="1399" w:type="dxa"/>
            <w:vAlign w:val="center"/>
          </w:tcPr>
          <w:p w14:paraId="7C983D40" w14:textId="77777777" w:rsidR="007B3626" w:rsidRDefault="007B3626">
            <w:pPr>
              <w:pStyle w:val="ConsPlusNormal"/>
            </w:pPr>
          </w:p>
        </w:tc>
        <w:tc>
          <w:tcPr>
            <w:tcW w:w="1701" w:type="dxa"/>
            <w:vAlign w:val="center"/>
          </w:tcPr>
          <w:p w14:paraId="7772AFF7" w14:textId="77777777" w:rsidR="007B3626" w:rsidRDefault="007B3626">
            <w:pPr>
              <w:pStyle w:val="ConsPlusNormal"/>
              <w:jc w:val="center"/>
            </w:pPr>
            <w:r>
              <w:t>X</w:t>
            </w:r>
          </w:p>
        </w:tc>
        <w:tc>
          <w:tcPr>
            <w:tcW w:w="1399" w:type="dxa"/>
            <w:vAlign w:val="center"/>
          </w:tcPr>
          <w:p w14:paraId="05D59058" w14:textId="77777777" w:rsidR="007B3626" w:rsidRDefault="007B3626">
            <w:pPr>
              <w:pStyle w:val="ConsPlusNormal"/>
              <w:jc w:val="center"/>
            </w:pPr>
            <w:r>
              <w:t>X</w:t>
            </w:r>
          </w:p>
        </w:tc>
      </w:tr>
      <w:tr w:rsidR="007B3626" w14:paraId="38842952" w14:textId="77777777">
        <w:tc>
          <w:tcPr>
            <w:tcW w:w="2948" w:type="dxa"/>
            <w:vAlign w:val="center"/>
          </w:tcPr>
          <w:p w14:paraId="7A15FB04" w14:textId="77777777" w:rsidR="007B3626" w:rsidRDefault="007B3626">
            <w:pPr>
              <w:pStyle w:val="ConsPlusNormal"/>
            </w:pPr>
            <w:r>
              <w:t xml:space="preserve">10. </w:t>
            </w:r>
            <w:r>
              <w:lastRenderedPageBreak/>
              <w:t>Обеспечение при амбулаторном лечении (бесплатно или с 50-процентной скидкой) лекарственными препаратами, медицинскими изделиями, продуктами лечебного (энтерального) питания</w:t>
            </w:r>
          </w:p>
        </w:tc>
        <w:tc>
          <w:tcPr>
            <w:tcW w:w="907" w:type="dxa"/>
            <w:vAlign w:val="center"/>
          </w:tcPr>
          <w:p w14:paraId="384BBE77" w14:textId="77777777" w:rsidR="007B3626" w:rsidRDefault="007B3626">
            <w:pPr>
              <w:pStyle w:val="ConsPlusNormal"/>
              <w:jc w:val="center"/>
            </w:pPr>
            <w:r>
              <w:lastRenderedPageBreak/>
              <w:t>36</w:t>
            </w:r>
          </w:p>
        </w:tc>
        <w:tc>
          <w:tcPr>
            <w:tcW w:w="1531" w:type="dxa"/>
            <w:vAlign w:val="center"/>
          </w:tcPr>
          <w:p w14:paraId="4CD6B85E" w14:textId="77777777" w:rsidR="007B3626" w:rsidRDefault="007B3626">
            <w:pPr>
              <w:pStyle w:val="ConsPlusNormal"/>
            </w:pPr>
          </w:p>
        </w:tc>
        <w:tc>
          <w:tcPr>
            <w:tcW w:w="1644" w:type="dxa"/>
            <w:vAlign w:val="center"/>
          </w:tcPr>
          <w:p w14:paraId="646BBF85" w14:textId="77777777" w:rsidR="007B3626" w:rsidRDefault="007B3626">
            <w:pPr>
              <w:pStyle w:val="ConsPlusNormal"/>
              <w:jc w:val="center"/>
            </w:pPr>
            <w:r>
              <w:t>X</w:t>
            </w:r>
          </w:p>
        </w:tc>
        <w:tc>
          <w:tcPr>
            <w:tcW w:w="1701" w:type="dxa"/>
            <w:vAlign w:val="center"/>
          </w:tcPr>
          <w:p w14:paraId="149F3533" w14:textId="77777777" w:rsidR="007B3626" w:rsidRDefault="007B3626">
            <w:pPr>
              <w:pStyle w:val="ConsPlusNormal"/>
              <w:jc w:val="center"/>
            </w:pPr>
            <w:r>
              <w:t>X</w:t>
            </w:r>
          </w:p>
        </w:tc>
        <w:tc>
          <w:tcPr>
            <w:tcW w:w="1701" w:type="dxa"/>
            <w:vAlign w:val="center"/>
          </w:tcPr>
          <w:p w14:paraId="3AC89DE0" w14:textId="77777777" w:rsidR="007B3626" w:rsidRDefault="007B3626">
            <w:pPr>
              <w:pStyle w:val="ConsPlusNormal"/>
              <w:jc w:val="center"/>
            </w:pPr>
            <w:r>
              <w:t>X</w:t>
            </w:r>
          </w:p>
        </w:tc>
        <w:tc>
          <w:tcPr>
            <w:tcW w:w="1594" w:type="dxa"/>
            <w:vAlign w:val="center"/>
          </w:tcPr>
          <w:p w14:paraId="3D5D64A1" w14:textId="77777777" w:rsidR="007B3626" w:rsidRDefault="007B3626">
            <w:pPr>
              <w:pStyle w:val="ConsPlusNormal"/>
              <w:jc w:val="center"/>
            </w:pPr>
            <w:r>
              <w:t>X</w:t>
            </w:r>
          </w:p>
        </w:tc>
        <w:tc>
          <w:tcPr>
            <w:tcW w:w="1849" w:type="dxa"/>
            <w:vAlign w:val="center"/>
          </w:tcPr>
          <w:p w14:paraId="42EA4E8D" w14:textId="77777777" w:rsidR="007B3626" w:rsidRDefault="007B3626">
            <w:pPr>
              <w:pStyle w:val="ConsPlusNormal"/>
              <w:jc w:val="center"/>
            </w:pPr>
            <w:r>
              <w:t>X</w:t>
            </w:r>
          </w:p>
        </w:tc>
        <w:tc>
          <w:tcPr>
            <w:tcW w:w="1594" w:type="dxa"/>
            <w:vAlign w:val="center"/>
          </w:tcPr>
          <w:p w14:paraId="31D45DCD" w14:textId="77777777" w:rsidR="007B3626" w:rsidRDefault="007B3626">
            <w:pPr>
              <w:pStyle w:val="ConsPlusNormal"/>
              <w:jc w:val="center"/>
            </w:pPr>
            <w:r>
              <w:t>X</w:t>
            </w:r>
          </w:p>
        </w:tc>
        <w:tc>
          <w:tcPr>
            <w:tcW w:w="1757" w:type="dxa"/>
            <w:vAlign w:val="center"/>
          </w:tcPr>
          <w:p w14:paraId="3B1F4E80" w14:textId="77777777" w:rsidR="007B3626" w:rsidRDefault="007B3626">
            <w:pPr>
              <w:pStyle w:val="ConsPlusNormal"/>
            </w:pPr>
          </w:p>
        </w:tc>
        <w:tc>
          <w:tcPr>
            <w:tcW w:w="1519" w:type="dxa"/>
            <w:vAlign w:val="center"/>
          </w:tcPr>
          <w:p w14:paraId="3B1353DA" w14:textId="77777777" w:rsidR="007B3626" w:rsidRDefault="007B3626">
            <w:pPr>
              <w:pStyle w:val="ConsPlusNormal"/>
            </w:pPr>
          </w:p>
        </w:tc>
        <w:tc>
          <w:tcPr>
            <w:tcW w:w="1594" w:type="dxa"/>
            <w:vAlign w:val="center"/>
          </w:tcPr>
          <w:p w14:paraId="6F849361" w14:textId="77777777" w:rsidR="007B3626" w:rsidRDefault="007B3626">
            <w:pPr>
              <w:pStyle w:val="ConsPlusNormal"/>
              <w:jc w:val="center"/>
            </w:pPr>
            <w:r>
              <w:t>X</w:t>
            </w:r>
          </w:p>
        </w:tc>
        <w:tc>
          <w:tcPr>
            <w:tcW w:w="1871" w:type="dxa"/>
            <w:vAlign w:val="center"/>
          </w:tcPr>
          <w:p w14:paraId="4C16F17D" w14:textId="77777777" w:rsidR="007B3626" w:rsidRDefault="007B3626">
            <w:pPr>
              <w:pStyle w:val="ConsPlusNormal"/>
            </w:pPr>
          </w:p>
        </w:tc>
        <w:tc>
          <w:tcPr>
            <w:tcW w:w="1399" w:type="dxa"/>
            <w:vAlign w:val="center"/>
          </w:tcPr>
          <w:p w14:paraId="273B2EFD" w14:textId="77777777" w:rsidR="007B3626" w:rsidRDefault="007B3626">
            <w:pPr>
              <w:pStyle w:val="ConsPlusNormal"/>
            </w:pPr>
          </w:p>
        </w:tc>
        <w:tc>
          <w:tcPr>
            <w:tcW w:w="1701" w:type="dxa"/>
            <w:vAlign w:val="center"/>
          </w:tcPr>
          <w:p w14:paraId="24866CF0" w14:textId="77777777" w:rsidR="007B3626" w:rsidRDefault="007B3626">
            <w:pPr>
              <w:pStyle w:val="ConsPlusNormal"/>
              <w:jc w:val="center"/>
            </w:pPr>
            <w:r>
              <w:t>X</w:t>
            </w:r>
          </w:p>
        </w:tc>
        <w:tc>
          <w:tcPr>
            <w:tcW w:w="1399" w:type="dxa"/>
            <w:vAlign w:val="center"/>
          </w:tcPr>
          <w:p w14:paraId="540E0289" w14:textId="77777777" w:rsidR="007B3626" w:rsidRDefault="007B3626">
            <w:pPr>
              <w:pStyle w:val="ConsPlusNormal"/>
              <w:jc w:val="center"/>
            </w:pPr>
            <w:r>
              <w:t>X</w:t>
            </w:r>
          </w:p>
        </w:tc>
      </w:tr>
      <w:tr w:rsidR="007B3626" w14:paraId="14B409F3" w14:textId="77777777">
        <w:tc>
          <w:tcPr>
            <w:tcW w:w="2948" w:type="dxa"/>
            <w:vAlign w:val="center"/>
          </w:tcPr>
          <w:p w14:paraId="413209AD" w14:textId="77777777" w:rsidR="007B3626" w:rsidRDefault="007B3626">
            <w:pPr>
              <w:pStyle w:val="ConsPlusNormal"/>
            </w:pPr>
            <w:r>
              <w:t>11. Бесплатное (со скидкой) зубное протезирование</w:t>
            </w:r>
          </w:p>
        </w:tc>
        <w:tc>
          <w:tcPr>
            <w:tcW w:w="907" w:type="dxa"/>
            <w:vAlign w:val="center"/>
          </w:tcPr>
          <w:p w14:paraId="37AA185A" w14:textId="77777777" w:rsidR="007B3626" w:rsidRDefault="007B3626">
            <w:pPr>
              <w:pStyle w:val="ConsPlusNormal"/>
              <w:jc w:val="center"/>
            </w:pPr>
            <w:r>
              <w:t>37</w:t>
            </w:r>
          </w:p>
        </w:tc>
        <w:tc>
          <w:tcPr>
            <w:tcW w:w="1531" w:type="dxa"/>
            <w:vAlign w:val="center"/>
          </w:tcPr>
          <w:p w14:paraId="1374FAC2" w14:textId="77777777" w:rsidR="007B3626" w:rsidRDefault="007B3626">
            <w:pPr>
              <w:pStyle w:val="ConsPlusNormal"/>
            </w:pPr>
          </w:p>
        </w:tc>
        <w:tc>
          <w:tcPr>
            <w:tcW w:w="1644" w:type="dxa"/>
            <w:vAlign w:val="center"/>
          </w:tcPr>
          <w:p w14:paraId="09C49196" w14:textId="77777777" w:rsidR="007B3626" w:rsidRDefault="007B3626">
            <w:pPr>
              <w:pStyle w:val="ConsPlusNormal"/>
              <w:jc w:val="center"/>
            </w:pPr>
            <w:r>
              <w:t>X</w:t>
            </w:r>
          </w:p>
        </w:tc>
        <w:tc>
          <w:tcPr>
            <w:tcW w:w="1701" w:type="dxa"/>
            <w:vAlign w:val="center"/>
          </w:tcPr>
          <w:p w14:paraId="5511E84E" w14:textId="77777777" w:rsidR="007B3626" w:rsidRDefault="007B3626">
            <w:pPr>
              <w:pStyle w:val="ConsPlusNormal"/>
              <w:jc w:val="center"/>
            </w:pPr>
            <w:r>
              <w:t>X</w:t>
            </w:r>
          </w:p>
        </w:tc>
        <w:tc>
          <w:tcPr>
            <w:tcW w:w="1701" w:type="dxa"/>
            <w:vAlign w:val="center"/>
          </w:tcPr>
          <w:p w14:paraId="2B09D6BF" w14:textId="77777777" w:rsidR="007B3626" w:rsidRDefault="007B3626">
            <w:pPr>
              <w:pStyle w:val="ConsPlusNormal"/>
              <w:jc w:val="center"/>
            </w:pPr>
            <w:r>
              <w:t>X</w:t>
            </w:r>
          </w:p>
        </w:tc>
        <w:tc>
          <w:tcPr>
            <w:tcW w:w="1594" w:type="dxa"/>
            <w:vAlign w:val="center"/>
          </w:tcPr>
          <w:p w14:paraId="33803222" w14:textId="77777777" w:rsidR="007B3626" w:rsidRDefault="007B3626">
            <w:pPr>
              <w:pStyle w:val="ConsPlusNormal"/>
              <w:jc w:val="center"/>
            </w:pPr>
            <w:r>
              <w:t>X</w:t>
            </w:r>
          </w:p>
        </w:tc>
        <w:tc>
          <w:tcPr>
            <w:tcW w:w="1849" w:type="dxa"/>
            <w:vAlign w:val="center"/>
          </w:tcPr>
          <w:p w14:paraId="58100689" w14:textId="77777777" w:rsidR="007B3626" w:rsidRDefault="007B3626">
            <w:pPr>
              <w:pStyle w:val="ConsPlusNormal"/>
              <w:jc w:val="center"/>
            </w:pPr>
            <w:r>
              <w:t>X</w:t>
            </w:r>
          </w:p>
        </w:tc>
        <w:tc>
          <w:tcPr>
            <w:tcW w:w="1594" w:type="dxa"/>
            <w:vAlign w:val="center"/>
          </w:tcPr>
          <w:p w14:paraId="79D79AD8" w14:textId="77777777" w:rsidR="007B3626" w:rsidRDefault="007B3626">
            <w:pPr>
              <w:pStyle w:val="ConsPlusNormal"/>
              <w:jc w:val="center"/>
            </w:pPr>
            <w:r>
              <w:t>X</w:t>
            </w:r>
          </w:p>
        </w:tc>
        <w:tc>
          <w:tcPr>
            <w:tcW w:w="1757" w:type="dxa"/>
            <w:vAlign w:val="center"/>
          </w:tcPr>
          <w:p w14:paraId="5F5C51F1" w14:textId="77777777" w:rsidR="007B3626" w:rsidRDefault="007B3626">
            <w:pPr>
              <w:pStyle w:val="ConsPlusNormal"/>
            </w:pPr>
          </w:p>
        </w:tc>
        <w:tc>
          <w:tcPr>
            <w:tcW w:w="1519" w:type="dxa"/>
            <w:vAlign w:val="center"/>
          </w:tcPr>
          <w:p w14:paraId="73C085F4" w14:textId="77777777" w:rsidR="007B3626" w:rsidRDefault="007B3626">
            <w:pPr>
              <w:pStyle w:val="ConsPlusNormal"/>
            </w:pPr>
          </w:p>
        </w:tc>
        <w:tc>
          <w:tcPr>
            <w:tcW w:w="1594" w:type="dxa"/>
            <w:vAlign w:val="center"/>
          </w:tcPr>
          <w:p w14:paraId="3BDFE810" w14:textId="77777777" w:rsidR="007B3626" w:rsidRDefault="007B3626">
            <w:pPr>
              <w:pStyle w:val="ConsPlusNormal"/>
              <w:jc w:val="center"/>
            </w:pPr>
            <w:r>
              <w:t>X</w:t>
            </w:r>
          </w:p>
        </w:tc>
        <w:tc>
          <w:tcPr>
            <w:tcW w:w="1871" w:type="dxa"/>
            <w:vAlign w:val="center"/>
          </w:tcPr>
          <w:p w14:paraId="17D6828F" w14:textId="77777777" w:rsidR="007B3626" w:rsidRDefault="007B3626">
            <w:pPr>
              <w:pStyle w:val="ConsPlusNormal"/>
            </w:pPr>
          </w:p>
        </w:tc>
        <w:tc>
          <w:tcPr>
            <w:tcW w:w="1399" w:type="dxa"/>
            <w:vAlign w:val="center"/>
          </w:tcPr>
          <w:p w14:paraId="1B5B6C23" w14:textId="77777777" w:rsidR="007B3626" w:rsidRDefault="007B3626">
            <w:pPr>
              <w:pStyle w:val="ConsPlusNormal"/>
            </w:pPr>
          </w:p>
        </w:tc>
        <w:tc>
          <w:tcPr>
            <w:tcW w:w="1701" w:type="dxa"/>
            <w:vAlign w:val="center"/>
          </w:tcPr>
          <w:p w14:paraId="1D50396F" w14:textId="77777777" w:rsidR="007B3626" w:rsidRDefault="007B3626">
            <w:pPr>
              <w:pStyle w:val="ConsPlusNormal"/>
              <w:jc w:val="center"/>
            </w:pPr>
            <w:r>
              <w:t>X</w:t>
            </w:r>
          </w:p>
        </w:tc>
        <w:tc>
          <w:tcPr>
            <w:tcW w:w="1399" w:type="dxa"/>
            <w:vAlign w:val="center"/>
          </w:tcPr>
          <w:p w14:paraId="29B80C13" w14:textId="77777777" w:rsidR="007B3626" w:rsidRDefault="007B3626">
            <w:pPr>
              <w:pStyle w:val="ConsPlusNormal"/>
              <w:jc w:val="center"/>
            </w:pPr>
            <w:r>
              <w:t>X</w:t>
            </w:r>
          </w:p>
        </w:tc>
      </w:tr>
      <w:tr w:rsidR="007B3626" w14:paraId="3D96C997" w14:textId="77777777">
        <w:tc>
          <w:tcPr>
            <w:tcW w:w="2948" w:type="dxa"/>
            <w:vAlign w:val="center"/>
          </w:tcPr>
          <w:p w14:paraId="59EE68F9" w14:textId="77777777" w:rsidR="007B3626" w:rsidRDefault="007B3626">
            <w:pPr>
              <w:pStyle w:val="ConsPlusNormal"/>
            </w:pPr>
            <w:r>
              <w:t xml:space="preserve">12. Осуществление транспортировки пациентов с хронической почечной недостаточностью от места их фактического проживания до </w:t>
            </w:r>
            <w:r>
              <w:lastRenderedPageBreak/>
              <w:t>места получения заместительной почечной терапии и обратно</w:t>
            </w:r>
          </w:p>
        </w:tc>
        <w:tc>
          <w:tcPr>
            <w:tcW w:w="907" w:type="dxa"/>
            <w:vAlign w:val="center"/>
          </w:tcPr>
          <w:p w14:paraId="2A3DED0D" w14:textId="77777777" w:rsidR="007B3626" w:rsidRDefault="007B3626">
            <w:pPr>
              <w:pStyle w:val="ConsPlusNormal"/>
              <w:jc w:val="center"/>
            </w:pPr>
            <w:r>
              <w:lastRenderedPageBreak/>
              <w:t>38</w:t>
            </w:r>
          </w:p>
        </w:tc>
        <w:tc>
          <w:tcPr>
            <w:tcW w:w="1531" w:type="dxa"/>
            <w:vAlign w:val="center"/>
          </w:tcPr>
          <w:p w14:paraId="24BBE856" w14:textId="77777777" w:rsidR="007B3626" w:rsidRDefault="007B3626">
            <w:pPr>
              <w:pStyle w:val="ConsPlusNormal"/>
            </w:pPr>
          </w:p>
        </w:tc>
        <w:tc>
          <w:tcPr>
            <w:tcW w:w="1644" w:type="dxa"/>
            <w:vAlign w:val="center"/>
          </w:tcPr>
          <w:p w14:paraId="57CCF233" w14:textId="77777777" w:rsidR="007B3626" w:rsidRDefault="007B3626">
            <w:pPr>
              <w:pStyle w:val="ConsPlusNormal"/>
              <w:jc w:val="center"/>
            </w:pPr>
            <w:r>
              <w:t>X</w:t>
            </w:r>
          </w:p>
        </w:tc>
        <w:tc>
          <w:tcPr>
            <w:tcW w:w="1701" w:type="dxa"/>
            <w:vAlign w:val="center"/>
          </w:tcPr>
          <w:p w14:paraId="6C7468E3" w14:textId="77777777" w:rsidR="007B3626" w:rsidRDefault="007B3626">
            <w:pPr>
              <w:pStyle w:val="ConsPlusNormal"/>
              <w:jc w:val="center"/>
            </w:pPr>
            <w:r>
              <w:t>X</w:t>
            </w:r>
          </w:p>
        </w:tc>
        <w:tc>
          <w:tcPr>
            <w:tcW w:w="1701" w:type="dxa"/>
            <w:vAlign w:val="center"/>
          </w:tcPr>
          <w:p w14:paraId="48E8CEEA" w14:textId="77777777" w:rsidR="007B3626" w:rsidRDefault="007B3626">
            <w:pPr>
              <w:pStyle w:val="ConsPlusNormal"/>
              <w:jc w:val="center"/>
            </w:pPr>
            <w:r>
              <w:t>X</w:t>
            </w:r>
          </w:p>
        </w:tc>
        <w:tc>
          <w:tcPr>
            <w:tcW w:w="1594" w:type="dxa"/>
            <w:vAlign w:val="center"/>
          </w:tcPr>
          <w:p w14:paraId="2656C9FD" w14:textId="77777777" w:rsidR="007B3626" w:rsidRDefault="007B3626">
            <w:pPr>
              <w:pStyle w:val="ConsPlusNormal"/>
              <w:jc w:val="center"/>
            </w:pPr>
            <w:r>
              <w:t>X</w:t>
            </w:r>
          </w:p>
        </w:tc>
        <w:tc>
          <w:tcPr>
            <w:tcW w:w="1849" w:type="dxa"/>
            <w:vAlign w:val="center"/>
          </w:tcPr>
          <w:p w14:paraId="6A8FC6B9" w14:textId="77777777" w:rsidR="007B3626" w:rsidRDefault="007B3626">
            <w:pPr>
              <w:pStyle w:val="ConsPlusNormal"/>
              <w:jc w:val="center"/>
            </w:pPr>
            <w:r>
              <w:t>X</w:t>
            </w:r>
          </w:p>
        </w:tc>
        <w:tc>
          <w:tcPr>
            <w:tcW w:w="1594" w:type="dxa"/>
            <w:vAlign w:val="center"/>
          </w:tcPr>
          <w:p w14:paraId="28C7A2EA" w14:textId="77777777" w:rsidR="007B3626" w:rsidRDefault="007B3626">
            <w:pPr>
              <w:pStyle w:val="ConsPlusNormal"/>
              <w:jc w:val="center"/>
            </w:pPr>
            <w:r>
              <w:t>X</w:t>
            </w:r>
          </w:p>
        </w:tc>
        <w:tc>
          <w:tcPr>
            <w:tcW w:w="1757" w:type="dxa"/>
            <w:vAlign w:val="center"/>
          </w:tcPr>
          <w:p w14:paraId="0DC1C094" w14:textId="77777777" w:rsidR="007B3626" w:rsidRDefault="007B3626">
            <w:pPr>
              <w:pStyle w:val="ConsPlusNormal"/>
            </w:pPr>
          </w:p>
        </w:tc>
        <w:tc>
          <w:tcPr>
            <w:tcW w:w="1519" w:type="dxa"/>
            <w:vAlign w:val="center"/>
          </w:tcPr>
          <w:p w14:paraId="5D05B1E0" w14:textId="77777777" w:rsidR="007B3626" w:rsidRDefault="007B3626">
            <w:pPr>
              <w:pStyle w:val="ConsPlusNormal"/>
            </w:pPr>
          </w:p>
        </w:tc>
        <w:tc>
          <w:tcPr>
            <w:tcW w:w="1594" w:type="dxa"/>
            <w:vAlign w:val="center"/>
          </w:tcPr>
          <w:p w14:paraId="3E85BC7C" w14:textId="77777777" w:rsidR="007B3626" w:rsidRDefault="007B3626">
            <w:pPr>
              <w:pStyle w:val="ConsPlusNormal"/>
              <w:jc w:val="center"/>
            </w:pPr>
            <w:r>
              <w:t>X</w:t>
            </w:r>
          </w:p>
        </w:tc>
        <w:tc>
          <w:tcPr>
            <w:tcW w:w="1871" w:type="dxa"/>
            <w:vAlign w:val="center"/>
          </w:tcPr>
          <w:p w14:paraId="2B9CC048" w14:textId="77777777" w:rsidR="007B3626" w:rsidRDefault="007B3626">
            <w:pPr>
              <w:pStyle w:val="ConsPlusNormal"/>
            </w:pPr>
          </w:p>
        </w:tc>
        <w:tc>
          <w:tcPr>
            <w:tcW w:w="1399" w:type="dxa"/>
            <w:vAlign w:val="center"/>
          </w:tcPr>
          <w:p w14:paraId="37895ED3" w14:textId="77777777" w:rsidR="007B3626" w:rsidRDefault="007B3626">
            <w:pPr>
              <w:pStyle w:val="ConsPlusNormal"/>
            </w:pPr>
          </w:p>
        </w:tc>
        <w:tc>
          <w:tcPr>
            <w:tcW w:w="1701" w:type="dxa"/>
            <w:vAlign w:val="center"/>
          </w:tcPr>
          <w:p w14:paraId="2C07A83C" w14:textId="77777777" w:rsidR="007B3626" w:rsidRDefault="007B3626">
            <w:pPr>
              <w:pStyle w:val="ConsPlusNormal"/>
              <w:jc w:val="center"/>
            </w:pPr>
            <w:r>
              <w:t>X</w:t>
            </w:r>
          </w:p>
        </w:tc>
        <w:tc>
          <w:tcPr>
            <w:tcW w:w="1399" w:type="dxa"/>
            <w:vAlign w:val="center"/>
          </w:tcPr>
          <w:p w14:paraId="3CCDC8A2" w14:textId="77777777" w:rsidR="007B3626" w:rsidRDefault="007B3626">
            <w:pPr>
              <w:pStyle w:val="ConsPlusNormal"/>
              <w:jc w:val="center"/>
            </w:pPr>
            <w:r>
              <w:t>X</w:t>
            </w:r>
          </w:p>
        </w:tc>
      </w:tr>
    </w:tbl>
    <w:p w14:paraId="5CC07E6B" w14:textId="77777777" w:rsidR="007B3626" w:rsidRDefault="007B3626">
      <w:pPr>
        <w:pStyle w:val="ConsPlusNormal"/>
        <w:sectPr w:rsidR="007B3626">
          <w:pgSz w:w="16838" w:h="11905" w:orient="landscape"/>
          <w:pgMar w:top="1701" w:right="397" w:bottom="850" w:left="397" w:header="0" w:footer="0" w:gutter="0"/>
          <w:cols w:space="720"/>
          <w:titlePg/>
        </w:sectPr>
      </w:pPr>
    </w:p>
    <w:p w14:paraId="5FBEC388" w14:textId="77777777" w:rsidR="007B3626" w:rsidRDefault="007B3626">
      <w:pPr>
        <w:pStyle w:val="ConsPlusNormal"/>
        <w:jc w:val="both"/>
      </w:pPr>
    </w:p>
    <w:p w14:paraId="3460317E" w14:textId="77777777" w:rsidR="007B3626" w:rsidRDefault="007B3626">
      <w:pPr>
        <w:pStyle w:val="ConsPlusTitle"/>
        <w:jc w:val="center"/>
        <w:outlineLvl w:val="3"/>
      </w:pPr>
      <w:r>
        <w:t>II. Утвержденная стоимость Территориальной программы</w:t>
      </w:r>
    </w:p>
    <w:p w14:paraId="695776A1" w14:textId="77777777" w:rsidR="007B3626" w:rsidRDefault="007B3626">
      <w:pPr>
        <w:pStyle w:val="ConsPlusTitle"/>
        <w:jc w:val="center"/>
      </w:pPr>
      <w:r>
        <w:t>обязательного медицинского страхования Челябинской области</w:t>
      </w:r>
    </w:p>
    <w:p w14:paraId="5B6EDFBE" w14:textId="77777777" w:rsidR="007B3626" w:rsidRDefault="007B3626">
      <w:pPr>
        <w:pStyle w:val="ConsPlusTitle"/>
        <w:jc w:val="center"/>
      </w:pPr>
      <w:r>
        <w:t>по видам и условиям оказания медицинской помощи на 2026 год</w:t>
      </w:r>
    </w:p>
    <w:p w14:paraId="478A7362" w14:textId="77777777" w:rsidR="007B3626" w:rsidRDefault="007B3626">
      <w:pPr>
        <w:pStyle w:val="ConsPlusNormal"/>
        <w:jc w:val="center"/>
      </w:pPr>
    </w:p>
    <w:p w14:paraId="25795E01" w14:textId="77777777" w:rsidR="007B3626" w:rsidRDefault="007B3626">
      <w:pPr>
        <w:pStyle w:val="ConsPlusNormal"/>
        <w:jc w:val="center"/>
      </w:pPr>
      <w:r>
        <w:t xml:space="preserve">(в ред. </w:t>
      </w:r>
      <w:hyperlink r:id="rId264">
        <w:r>
          <w:rPr>
            <w:color w:val="0000FF"/>
          </w:rPr>
          <w:t>Постановления</w:t>
        </w:r>
      </w:hyperlink>
      <w:r>
        <w:t xml:space="preserve"> Правительства Челябинской области</w:t>
      </w:r>
    </w:p>
    <w:p w14:paraId="3C181951" w14:textId="77777777" w:rsidR="007B3626" w:rsidRDefault="007B3626">
      <w:pPr>
        <w:pStyle w:val="ConsPlusNormal"/>
        <w:jc w:val="center"/>
      </w:pPr>
      <w:r>
        <w:t>от 22.09.2026 N 1-П)</w:t>
      </w:r>
    </w:p>
    <w:p w14:paraId="039000CF" w14:textId="77777777" w:rsidR="007B3626" w:rsidRDefault="007B3626">
      <w:pPr>
        <w:pStyle w:val="ConsPlusNormal"/>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334"/>
        <w:gridCol w:w="1188"/>
        <w:gridCol w:w="1960"/>
        <w:gridCol w:w="2078"/>
        <w:gridCol w:w="2138"/>
        <w:gridCol w:w="2198"/>
        <w:gridCol w:w="2138"/>
      </w:tblGrid>
      <w:tr w:rsidR="007B3626" w14:paraId="24267A4C" w14:textId="77777777">
        <w:tc>
          <w:tcPr>
            <w:tcW w:w="4139" w:type="dxa"/>
            <w:vMerge w:val="restart"/>
          </w:tcPr>
          <w:p w14:paraId="467BCA82" w14:textId="77777777" w:rsidR="007B3626" w:rsidRDefault="007B3626">
            <w:pPr>
              <w:pStyle w:val="ConsPlusNormal"/>
              <w:jc w:val="center"/>
            </w:pPr>
            <w:r>
              <w:t>Виды и условия оказания медицинской помощи</w:t>
            </w:r>
          </w:p>
        </w:tc>
        <w:tc>
          <w:tcPr>
            <w:tcW w:w="1134" w:type="dxa"/>
            <w:vMerge w:val="restart"/>
          </w:tcPr>
          <w:p w14:paraId="1614B7BE" w14:textId="77777777" w:rsidR="007B3626" w:rsidRDefault="007B3626">
            <w:pPr>
              <w:pStyle w:val="ConsPlusNormal"/>
              <w:jc w:val="center"/>
            </w:pPr>
            <w:r>
              <w:t>N строки</w:t>
            </w:r>
          </w:p>
        </w:tc>
        <w:tc>
          <w:tcPr>
            <w:tcW w:w="1871" w:type="dxa"/>
            <w:vMerge w:val="restart"/>
          </w:tcPr>
          <w:p w14:paraId="33D9B7AF" w14:textId="77777777" w:rsidR="007B3626" w:rsidRDefault="007B3626">
            <w:pPr>
              <w:pStyle w:val="ConsPlusNormal"/>
              <w:jc w:val="center"/>
            </w:pPr>
            <w:r>
              <w:t>Единица измерения</w:t>
            </w:r>
          </w:p>
        </w:tc>
        <w:tc>
          <w:tcPr>
            <w:tcW w:w="1984" w:type="dxa"/>
            <w:vMerge w:val="restart"/>
          </w:tcPr>
          <w:p w14:paraId="42688F3D" w14:textId="77777777" w:rsidR="007B3626" w:rsidRDefault="007B3626">
            <w:pPr>
              <w:pStyle w:val="ConsPlusNormal"/>
              <w:jc w:val="center"/>
            </w:pPr>
            <w:r>
              <w:t>Объем медицинской помощи в расчете на 1 жителя (норматив объемов предоставления медицинской помощи в расчете на 1 застрахованное лицо)</w:t>
            </w:r>
          </w:p>
        </w:tc>
        <w:tc>
          <w:tcPr>
            <w:tcW w:w="2041" w:type="dxa"/>
            <w:vMerge w:val="restart"/>
          </w:tcPr>
          <w:p w14:paraId="404BE8C2" w14:textId="77777777" w:rsidR="007B3626" w:rsidRDefault="007B3626">
            <w:pPr>
              <w:pStyle w:val="ConsPlusNormal"/>
              <w:jc w:val="center"/>
            </w:pPr>
            <w:r>
              <w:t>Стоимость единицы объема медицинской помощи (норматив финансовых затрат на единицу объема предоставления медицинской помощи), рублей</w:t>
            </w:r>
          </w:p>
        </w:tc>
        <w:tc>
          <w:tcPr>
            <w:tcW w:w="2098" w:type="dxa"/>
          </w:tcPr>
          <w:p w14:paraId="3B2D2CE6" w14:textId="77777777" w:rsidR="007B3626" w:rsidRDefault="007B3626">
            <w:pPr>
              <w:pStyle w:val="ConsPlusNormal"/>
              <w:jc w:val="center"/>
            </w:pPr>
            <w:r>
              <w:t>Подушевые нормативы финансирования Территориальной программы</w:t>
            </w:r>
          </w:p>
        </w:tc>
        <w:tc>
          <w:tcPr>
            <w:tcW w:w="2041" w:type="dxa"/>
          </w:tcPr>
          <w:p w14:paraId="4F2045E6" w14:textId="77777777" w:rsidR="007B3626" w:rsidRDefault="007B3626">
            <w:pPr>
              <w:pStyle w:val="ConsPlusNormal"/>
              <w:jc w:val="center"/>
            </w:pPr>
            <w:r>
              <w:t>Стоимость Территориальной программы по источникам ее финансового обеспечения</w:t>
            </w:r>
          </w:p>
        </w:tc>
      </w:tr>
      <w:tr w:rsidR="007B3626" w14:paraId="5FABD7DB" w14:textId="77777777">
        <w:tc>
          <w:tcPr>
            <w:tcW w:w="0" w:type="auto"/>
            <w:vMerge/>
          </w:tcPr>
          <w:p w14:paraId="732E851B" w14:textId="77777777" w:rsidR="007B3626" w:rsidRDefault="007B3626">
            <w:pPr>
              <w:pStyle w:val="ConsPlusNormal"/>
            </w:pPr>
          </w:p>
        </w:tc>
        <w:tc>
          <w:tcPr>
            <w:tcW w:w="0" w:type="auto"/>
            <w:vMerge/>
          </w:tcPr>
          <w:p w14:paraId="5AB5524B" w14:textId="77777777" w:rsidR="007B3626" w:rsidRDefault="007B3626">
            <w:pPr>
              <w:pStyle w:val="ConsPlusNormal"/>
            </w:pPr>
          </w:p>
        </w:tc>
        <w:tc>
          <w:tcPr>
            <w:tcW w:w="0" w:type="auto"/>
            <w:vMerge/>
          </w:tcPr>
          <w:p w14:paraId="79230041" w14:textId="77777777" w:rsidR="007B3626" w:rsidRDefault="007B3626">
            <w:pPr>
              <w:pStyle w:val="ConsPlusNormal"/>
            </w:pPr>
          </w:p>
        </w:tc>
        <w:tc>
          <w:tcPr>
            <w:tcW w:w="0" w:type="auto"/>
            <w:vMerge/>
          </w:tcPr>
          <w:p w14:paraId="4ECDA4DD" w14:textId="77777777" w:rsidR="007B3626" w:rsidRDefault="007B3626">
            <w:pPr>
              <w:pStyle w:val="ConsPlusNormal"/>
            </w:pPr>
          </w:p>
        </w:tc>
        <w:tc>
          <w:tcPr>
            <w:tcW w:w="0" w:type="auto"/>
            <w:vMerge/>
          </w:tcPr>
          <w:p w14:paraId="423A97D0" w14:textId="77777777" w:rsidR="007B3626" w:rsidRDefault="007B3626">
            <w:pPr>
              <w:pStyle w:val="ConsPlusNormal"/>
            </w:pPr>
          </w:p>
        </w:tc>
        <w:tc>
          <w:tcPr>
            <w:tcW w:w="2098" w:type="dxa"/>
          </w:tcPr>
          <w:p w14:paraId="5CDEE51F" w14:textId="77777777" w:rsidR="007B3626" w:rsidRDefault="007B3626">
            <w:pPr>
              <w:pStyle w:val="ConsPlusNormal"/>
              <w:jc w:val="center"/>
            </w:pPr>
            <w:r>
              <w:t>рублей</w:t>
            </w:r>
          </w:p>
        </w:tc>
        <w:tc>
          <w:tcPr>
            <w:tcW w:w="2041" w:type="dxa"/>
          </w:tcPr>
          <w:p w14:paraId="6E08B8F1" w14:textId="77777777" w:rsidR="007B3626" w:rsidRDefault="007B3626">
            <w:pPr>
              <w:pStyle w:val="ConsPlusNormal"/>
              <w:jc w:val="center"/>
            </w:pPr>
            <w:r>
              <w:t>тыс. рублей</w:t>
            </w:r>
          </w:p>
        </w:tc>
      </w:tr>
      <w:tr w:rsidR="007B3626" w14:paraId="454DDDC6" w14:textId="77777777">
        <w:tc>
          <w:tcPr>
            <w:tcW w:w="4139" w:type="dxa"/>
            <w:vAlign w:val="center"/>
          </w:tcPr>
          <w:p w14:paraId="5E84D262" w14:textId="77777777" w:rsidR="007B3626" w:rsidRDefault="007B3626">
            <w:pPr>
              <w:pStyle w:val="ConsPlusNormal"/>
              <w:jc w:val="center"/>
            </w:pPr>
            <w:r>
              <w:t>А</w:t>
            </w:r>
          </w:p>
        </w:tc>
        <w:tc>
          <w:tcPr>
            <w:tcW w:w="1134" w:type="dxa"/>
            <w:vAlign w:val="center"/>
          </w:tcPr>
          <w:p w14:paraId="2887F409" w14:textId="77777777" w:rsidR="007B3626" w:rsidRDefault="007B3626">
            <w:pPr>
              <w:pStyle w:val="ConsPlusNormal"/>
              <w:jc w:val="center"/>
            </w:pPr>
            <w:r>
              <w:t>Б</w:t>
            </w:r>
          </w:p>
        </w:tc>
        <w:tc>
          <w:tcPr>
            <w:tcW w:w="1871" w:type="dxa"/>
            <w:vAlign w:val="center"/>
          </w:tcPr>
          <w:p w14:paraId="02A9CF78" w14:textId="77777777" w:rsidR="007B3626" w:rsidRDefault="007B3626">
            <w:pPr>
              <w:pStyle w:val="ConsPlusNormal"/>
              <w:jc w:val="center"/>
            </w:pPr>
            <w:r>
              <w:t>1</w:t>
            </w:r>
          </w:p>
        </w:tc>
        <w:tc>
          <w:tcPr>
            <w:tcW w:w="1984" w:type="dxa"/>
            <w:vAlign w:val="center"/>
          </w:tcPr>
          <w:p w14:paraId="4788EC09" w14:textId="77777777" w:rsidR="007B3626" w:rsidRDefault="007B3626">
            <w:pPr>
              <w:pStyle w:val="ConsPlusNormal"/>
              <w:jc w:val="center"/>
            </w:pPr>
            <w:r>
              <w:t>2</w:t>
            </w:r>
          </w:p>
        </w:tc>
        <w:tc>
          <w:tcPr>
            <w:tcW w:w="2041" w:type="dxa"/>
            <w:vAlign w:val="center"/>
          </w:tcPr>
          <w:p w14:paraId="6AD3ED03" w14:textId="77777777" w:rsidR="007B3626" w:rsidRDefault="007B3626">
            <w:pPr>
              <w:pStyle w:val="ConsPlusNormal"/>
              <w:jc w:val="center"/>
            </w:pPr>
            <w:r>
              <w:t>3</w:t>
            </w:r>
          </w:p>
        </w:tc>
        <w:tc>
          <w:tcPr>
            <w:tcW w:w="2098" w:type="dxa"/>
            <w:vAlign w:val="center"/>
          </w:tcPr>
          <w:p w14:paraId="5F387177" w14:textId="77777777" w:rsidR="007B3626" w:rsidRDefault="007B3626">
            <w:pPr>
              <w:pStyle w:val="ConsPlusNormal"/>
              <w:jc w:val="center"/>
            </w:pPr>
            <w:r>
              <w:t>4</w:t>
            </w:r>
          </w:p>
        </w:tc>
        <w:tc>
          <w:tcPr>
            <w:tcW w:w="2041" w:type="dxa"/>
            <w:vAlign w:val="center"/>
          </w:tcPr>
          <w:p w14:paraId="1365D94B" w14:textId="77777777" w:rsidR="007B3626" w:rsidRDefault="007B3626">
            <w:pPr>
              <w:pStyle w:val="ConsPlusNormal"/>
              <w:jc w:val="center"/>
            </w:pPr>
            <w:r>
              <w:t>5</w:t>
            </w:r>
          </w:p>
        </w:tc>
      </w:tr>
      <w:tr w:rsidR="007B3626" w14:paraId="53955AE0" w14:textId="77777777">
        <w:tc>
          <w:tcPr>
            <w:tcW w:w="4139" w:type="dxa"/>
            <w:vAlign w:val="center"/>
          </w:tcPr>
          <w:p w14:paraId="5741D25D" w14:textId="77777777" w:rsidR="007B3626" w:rsidRDefault="007B3626">
            <w:pPr>
              <w:pStyle w:val="ConsPlusNormal"/>
              <w:outlineLvl w:val="4"/>
            </w:pPr>
            <w:r>
              <w:t>III. Медицинская помощь в рамках Территориальной программы ОМС:</w:t>
            </w:r>
          </w:p>
        </w:tc>
        <w:tc>
          <w:tcPr>
            <w:tcW w:w="1134" w:type="dxa"/>
            <w:vAlign w:val="center"/>
          </w:tcPr>
          <w:p w14:paraId="13302709" w14:textId="77777777" w:rsidR="007B3626" w:rsidRDefault="007B3626">
            <w:pPr>
              <w:pStyle w:val="ConsPlusNormal"/>
              <w:jc w:val="center"/>
            </w:pPr>
            <w:bookmarkStart w:id="16" w:name="P5737"/>
            <w:bookmarkEnd w:id="16"/>
            <w:r>
              <w:t>1</w:t>
            </w:r>
          </w:p>
        </w:tc>
        <w:tc>
          <w:tcPr>
            <w:tcW w:w="1871" w:type="dxa"/>
            <w:vAlign w:val="center"/>
          </w:tcPr>
          <w:p w14:paraId="3956314D" w14:textId="77777777" w:rsidR="007B3626" w:rsidRDefault="007B3626">
            <w:pPr>
              <w:pStyle w:val="ConsPlusNormal"/>
              <w:jc w:val="center"/>
            </w:pPr>
            <w:r>
              <w:t>X</w:t>
            </w:r>
          </w:p>
        </w:tc>
        <w:tc>
          <w:tcPr>
            <w:tcW w:w="1984" w:type="dxa"/>
            <w:vAlign w:val="center"/>
          </w:tcPr>
          <w:p w14:paraId="3AAE372E" w14:textId="77777777" w:rsidR="007B3626" w:rsidRDefault="007B3626">
            <w:pPr>
              <w:pStyle w:val="ConsPlusNormal"/>
              <w:jc w:val="center"/>
            </w:pPr>
            <w:r>
              <w:t>X</w:t>
            </w:r>
          </w:p>
        </w:tc>
        <w:tc>
          <w:tcPr>
            <w:tcW w:w="2041" w:type="dxa"/>
            <w:vAlign w:val="center"/>
          </w:tcPr>
          <w:p w14:paraId="4887C23E" w14:textId="77777777" w:rsidR="007B3626" w:rsidRDefault="007B3626">
            <w:pPr>
              <w:pStyle w:val="ConsPlusNormal"/>
              <w:jc w:val="center"/>
            </w:pPr>
            <w:r>
              <w:t>X</w:t>
            </w:r>
          </w:p>
        </w:tc>
        <w:tc>
          <w:tcPr>
            <w:tcW w:w="2098" w:type="dxa"/>
            <w:vAlign w:val="center"/>
          </w:tcPr>
          <w:p w14:paraId="1B3398E5" w14:textId="77777777" w:rsidR="007B3626" w:rsidRDefault="007B3626">
            <w:pPr>
              <w:pStyle w:val="ConsPlusNormal"/>
              <w:jc w:val="center"/>
            </w:pPr>
            <w:r>
              <w:t>25573,65</w:t>
            </w:r>
          </w:p>
        </w:tc>
        <w:tc>
          <w:tcPr>
            <w:tcW w:w="2041" w:type="dxa"/>
            <w:vAlign w:val="center"/>
          </w:tcPr>
          <w:p w14:paraId="257D50E6" w14:textId="77777777" w:rsidR="007B3626" w:rsidRDefault="007B3626">
            <w:pPr>
              <w:pStyle w:val="ConsPlusNormal"/>
              <w:jc w:val="center"/>
            </w:pPr>
            <w:r>
              <w:t>86853888,34</w:t>
            </w:r>
          </w:p>
        </w:tc>
      </w:tr>
      <w:tr w:rsidR="007B3626" w14:paraId="58B5249B" w14:textId="77777777">
        <w:tc>
          <w:tcPr>
            <w:tcW w:w="4139" w:type="dxa"/>
            <w:vAlign w:val="center"/>
          </w:tcPr>
          <w:p w14:paraId="23CC1C9E" w14:textId="77777777" w:rsidR="007B3626" w:rsidRDefault="007B3626">
            <w:pPr>
              <w:pStyle w:val="ConsPlusNormal"/>
            </w:pPr>
            <w:r>
              <w:t xml:space="preserve">1. Скорая, в том числе скорая специализированная, медицинская помощь (сумма </w:t>
            </w:r>
            <w:hyperlink w:anchor="P6181">
              <w:r>
                <w:rPr>
                  <w:color w:val="0000FF"/>
                </w:rPr>
                <w:t>строк 12</w:t>
              </w:r>
            </w:hyperlink>
            <w:r>
              <w:t xml:space="preserve"> + </w:t>
            </w:r>
            <w:hyperlink w:anchor="P6566">
              <w:r>
                <w:rPr>
                  <w:color w:val="0000FF"/>
                </w:rPr>
                <w:t>20</w:t>
              </w:r>
            </w:hyperlink>
            <w:r>
              <w:t xml:space="preserve"> + </w:t>
            </w:r>
            <w:hyperlink w:anchor="P6951">
              <w:r>
                <w:rPr>
                  <w:color w:val="0000FF"/>
                </w:rPr>
                <w:t>28</w:t>
              </w:r>
            </w:hyperlink>
            <w:r>
              <w:t>)</w:t>
            </w:r>
          </w:p>
        </w:tc>
        <w:tc>
          <w:tcPr>
            <w:tcW w:w="1134" w:type="dxa"/>
            <w:vAlign w:val="center"/>
          </w:tcPr>
          <w:p w14:paraId="687299AF" w14:textId="77777777" w:rsidR="007B3626" w:rsidRDefault="007B3626">
            <w:pPr>
              <w:pStyle w:val="ConsPlusNormal"/>
              <w:jc w:val="center"/>
            </w:pPr>
            <w:r>
              <w:t>2</w:t>
            </w:r>
          </w:p>
        </w:tc>
        <w:tc>
          <w:tcPr>
            <w:tcW w:w="1871" w:type="dxa"/>
            <w:vAlign w:val="center"/>
          </w:tcPr>
          <w:p w14:paraId="0F7EC8EF" w14:textId="77777777" w:rsidR="007B3626" w:rsidRDefault="007B3626">
            <w:pPr>
              <w:pStyle w:val="ConsPlusNormal"/>
              <w:jc w:val="center"/>
            </w:pPr>
            <w:r>
              <w:t>вызов</w:t>
            </w:r>
          </w:p>
        </w:tc>
        <w:tc>
          <w:tcPr>
            <w:tcW w:w="1984" w:type="dxa"/>
            <w:vAlign w:val="center"/>
          </w:tcPr>
          <w:p w14:paraId="0DEF440E" w14:textId="77777777" w:rsidR="007B3626" w:rsidRDefault="007B3626">
            <w:pPr>
              <w:pStyle w:val="ConsPlusNormal"/>
              <w:jc w:val="center"/>
            </w:pPr>
            <w:r>
              <w:t>0,261</w:t>
            </w:r>
          </w:p>
        </w:tc>
        <w:tc>
          <w:tcPr>
            <w:tcW w:w="2041" w:type="dxa"/>
            <w:vAlign w:val="center"/>
          </w:tcPr>
          <w:p w14:paraId="2F128EA6" w14:textId="77777777" w:rsidR="007B3626" w:rsidRDefault="007B3626">
            <w:pPr>
              <w:pStyle w:val="ConsPlusNormal"/>
              <w:jc w:val="center"/>
            </w:pPr>
            <w:r>
              <w:t>5671,60</w:t>
            </w:r>
          </w:p>
        </w:tc>
        <w:tc>
          <w:tcPr>
            <w:tcW w:w="2098" w:type="dxa"/>
            <w:vAlign w:val="center"/>
          </w:tcPr>
          <w:p w14:paraId="75F74DAB" w14:textId="77777777" w:rsidR="007B3626" w:rsidRDefault="007B3626">
            <w:pPr>
              <w:pStyle w:val="ConsPlusNormal"/>
              <w:jc w:val="center"/>
            </w:pPr>
            <w:r>
              <w:t>1480,29</w:t>
            </w:r>
          </w:p>
        </w:tc>
        <w:tc>
          <w:tcPr>
            <w:tcW w:w="2041" w:type="dxa"/>
            <w:vAlign w:val="center"/>
          </w:tcPr>
          <w:p w14:paraId="2B6B9162" w14:textId="77777777" w:rsidR="007B3626" w:rsidRDefault="007B3626">
            <w:pPr>
              <w:pStyle w:val="ConsPlusNormal"/>
              <w:jc w:val="center"/>
            </w:pPr>
            <w:r>
              <w:t>5027399,40</w:t>
            </w:r>
          </w:p>
        </w:tc>
      </w:tr>
      <w:tr w:rsidR="007B3626" w14:paraId="13DF958E" w14:textId="77777777">
        <w:tc>
          <w:tcPr>
            <w:tcW w:w="4139" w:type="dxa"/>
            <w:vAlign w:val="center"/>
          </w:tcPr>
          <w:p w14:paraId="384A3D81" w14:textId="77777777" w:rsidR="007B3626" w:rsidRDefault="007B3626">
            <w:pPr>
              <w:pStyle w:val="ConsPlusNormal"/>
            </w:pPr>
            <w:r>
              <w:t>2. Первичная медико-санитарная помощь, за исключением медицинской реабилитации</w:t>
            </w:r>
          </w:p>
        </w:tc>
        <w:tc>
          <w:tcPr>
            <w:tcW w:w="1134" w:type="dxa"/>
            <w:vAlign w:val="center"/>
          </w:tcPr>
          <w:p w14:paraId="1326469F" w14:textId="77777777" w:rsidR="007B3626" w:rsidRDefault="007B3626">
            <w:pPr>
              <w:pStyle w:val="ConsPlusNormal"/>
              <w:jc w:val="center"/>
            </w:pPr>
            <w:r>
              <w:t>3</w:t>
            </w:r>
          </w:p>
        </w:tc>
        <w:tc>
          <w:tcPr>
            <w:tcW w:w="1871" w:type="dxa"/>
            <w:vAlign w:val="center"/>
          </w:tcPr>
          <w:p w14:paraId="3E70038D" w14:textId="77777777" w:rsidR="007B3626" w:rsidRDefault="007B3626">
            <w:pPr>
              <w:pStyle w:val="ConsPlusNormal"/>
              <w:jc w:val="center"/>
            </w:pPr>
            <w:r>
              <w:t>X</w:t>
            </w:r>
          </w:p>
        </w:tc>
        <w:tc>
          <w:tcPr>
            <w:tcW w:w="1984" w:type="dxa"/>
            <w:vAlign w:val="center"/>
          </w:tcPr>
          <w:p w14:paraId="6A44FE21" w14:textId="77777777" w:rsidR="007B3626" w:rsidRDefault="007B3626">
            <w:pPr>
              <w:pStyle w:val="ConsPlusNormal"/>
              <w:jc w:val="center"/>
            </w:pPr>
            <w:r>
              <w:t>X</w:t>
            </w:r>
          </w:p>
        </w:tc>
        <w:tc>
          <w:tcPr>
            <w:tcW w:w="2041" w:type="dxa"/>
            <w:vAlign w:val="center"/>
          </w:tcPr>
          <w:p w14:paraId="73D623E2" w14:textId="77777777" w:rsidR="007B3626" w:rsidRDefault="007B3626">
            <w:pPr>
              <w:pStyle w:val="ConsPlusNormal"/>
              <w:jc w:val="center"/>
            </w:pPr>
            <w:r>
              <w:t>X</w:t>
            </w:r>
          </w:p>
        </w:tc>
        <w:tc>
          <w:tcPr>
            <w:tcW w:w="2098" w:type="dxa"/>
            <w:vAlign w:val="center"/>
          </w:tcPr>
          <w:p w14:paraId="792B8484" w14:textId="77777777" w:rsidR="007B3626" w:rsidRDefault="007B3626">
            <w:pPr>
              <w:pStyle w:val="ConsPlusNormal"/>
              <w:jc w:val="center"/>
            </w:pPr>
            <w:r>
              <w:t>9647,12</w:t>
            </w:r>
          </w:p>
        </w:tc>
        <w:tc>
          <w:tcPr>
            <w:tcW w:w="2041" w:type="dxa"/>
            <w:vAlign w:val="center"/>
          </w:tcPr>
          <w:p w14:paraId="1587C00E" w14:textId="77777777" w:rsidR="007B3626" w:rsidRDefault="007B3626">
            <w:pPr>
              <w:pStyle w:val="ConsPlusNormal"/>
              <w:jc w:val="center"/>
            </w:pPr>
            <w:r>
              <w:t>32763770,38</w:t>
            </w:r>
          </w:p>
        </w:tc>
      </w:tr>
      <w:tr w:rsidR="007B3626" w14:paraId="45DA4299" w14:textId="77777777">
        <w:tc>
          <w:tcPr>
            <w:tcW w:w="4139" w:type="dxa"/>
            <w:vAlign w:val="center"/>
          </w:tcPr>
          <w:p w14:paraId="03793278" w14:textId="77777777" w:rsidR="007B3626" w:rsidRDefault="007B3626">
            <w:pPr>
              <w:pStyle w:val="ConsPlusNormal"/>
            </w:pPr>
            <w:r>
              <w:t>2.1. в амбулаторных условиях:</w:t>
            </w:r>
          </w:p>
        </w:tc>
        <w:tc>
          <w:tcPr>
            <w:tcW w:w="1134" w:type="dxa"/>
            <w:vAlign w:val="center"/>
          </w:tcPr>
          <w:p w14:paraId="5B91DCD1" w14:textId="77777777" w:rsidR="007B3626" w:rsidRDefault="007B3626">
            <w:pPr>
              <w:pStyle w:val="ConsPlusNormal"/>
              <w:jc w:val="center"/>
            </w:pPr>
            <w:r>
              <w:t>4</w:t>
            </w:r>
          </w:p>
        </w:tc>
        <w:tc>
          <w:tcPr>
            <w:tcW w:w="1871" w:type="dxa"/>
            <w:vAlign w:val="center"/>
          </w:tcPr>
          <w:p w14:paraId="05D112C0" w14:textId="77777777" w:rsidR="007B3626" w:rsidRDefault="007B3626">
            <w:pPr>
              <w:pStyle w:val="ConsPlusNormal"/>
              <w:jc w:val="center"/>
            </w:pPr>
            <w:r>
              <w:t>X</w:t>
            </w:r>
          </w:p>
        </w:tc>
        <w:tc>
          <w:tcPr>
            <w:tcW w:w="1984" w:type="dxa"/>
            <w:vAlign w:val="center"/>
          </w:tcPr>
          <w:p w14:paraId="40C8F48A" w14:textId="77777777" w:rsidR="007B3626" w:rsidRDefault="007B3626">
            <w:pPr>
              <w:pStyle w:val="ConsPlusNormal"/>
              <w:jc w:val="center"/>
            </w:pPr>
            <w:r>
              <w:t>X</w:t>
            </w:r>
          </w:p>
        </w:tc>
        <w:tc>
          <w:tcPr>
            <w:tcW w:w="2041" w:type="dxa"/>
            <w:vAlign w:val="center"/>
          </w:tcPr>
          <w:p w14:paraId="785A3316" w14:textId="77777777" w:rsidR="007B3626" w:rsidRDefault="007B3626">
            <w:pPr>
              <w:pStyle w:val="ConsPlusNormal"/>
              <w:jc w:val="center"/>
            </w:pPr>
            <w:r>
              <w:t>X</w:t>
            </w:r>
          </w:p>
        </w:tc>
        <w:tc>
          <w:tcPr>
            <w:tcW w:w="2098" w:type="dxa"/>
            <w:vAlign w:val="center"/>
          </w:tcPr>
          <w:p w14:paraId="3766D4D8" w14:textId="77777777" w:rsidR="007B3626" w:rsidRDefault="007B3626">
            <w:pPr>
              <w:pStyle w:val="ConsPlusNormal"/>
              <w:jc w:val="center"/>
            </w:pPr>
            <w:r>
              <w:t>9647,12</w:t>
            </w:r>
          </w:p>
        </w:tc>
        <w:tc>
          <w:tcPr>
            <w:tcW w:w="2041" w:type="dxa"/>
            <w:vAlign w:val="center"/>
          </w:tcPr>
          <w:p w14:paraId="7F003410" w14:textId="77777777" w:rsidR="007B3626" w:rsidRDefault="007B3626">
            <w:pPr>
              <w:pStyle w:val="ConsPlusNormal"/>
              <w:jc w:val="center"/>
            </w:pPr>
            <w:r>
              <w:t>32763770,38</w:t>
            </w:r>
          </w:p>
        </w:tc>
      </w:tr>
      <w:tr w:rsidR="007B3626" w14:paraId="5CDEAA53" w14:textId="77777777">
        <w:tc>
          <w:tcPr>
            <w:tcW w:w="4139" w:type="dxa"/>
            <w:vAlign w:val="center"/>
          </w:tcPr>
          <w:p w14:paraId="6139B9ED" w14:textId="77777777" w:rsidR="007B3626" w:rsidRDefault="007B3626">
            <w:pPr>
              <w:pStyle w:val="ConsPlusNormal"/>
            </w:pPr>
            <w:r>
              <w:t xml:space="preserve">2.1.1. для проведения профилактических </w:t>
            </w:r>
            <w:r>
              <w:lastRenderedPageBreak/>
              <w:t xml:space="preserve">медицинских осмотров (сумма </w:t>
            </w:r>
            <w:hyperlink w:anchor="P6202">
              <w:r>
                <w:rPr>
                  <w:color w:val="0000FF"/>
                </w:rPr>
                <w:t>строк 14.1</w:t>
              </w:r>
            </w:hyperlink>
            <w:r>
              <w:t xml:space="preserve"> + </w:t>
            </w:r>
            <w:hyperlink w:anchor="P6587">
              <w:r>
                <w:rPr>
                  <w:color w:val="0000FF"/>
                </w:rPr>
                <w:t>22.1</w:t>
              </w:r>
            </w:hyperlink>
            <w:r>
              <w:t xml:space="preserve"> + </w:t>
            </w:r>
            <w:hyperlink w:anchor="P6972">
              <w:r>
                <w:rPr>
                  <w:color w:val="0000FF"/>
                </w:rPr>
                <w:t>30.1</w:t>
              </w:r>
            </w:hyperlink>
            <w:r>
              <w:t>)</w:t>
            </w:r>
          </w:p>
        </w:tc>
        <w:tc>
          <w:tcPr>
            <w:tcW w:w="1134" w:type="dxa"/>
            <w:vAlign w:val="center"/>
          </w:tcPr>
          <w:p w14:paraId="7E9EAAD6" w14:textId="77777777" w:rsidR="007B3626" w:rsidRDefault="007B3626">
            <w:pPr>
              <w:pStyle w:val="ConsPlusNormal"/>
              <w:jc w:val="center"/>
            </w:pPr>
            <w:r>
              <w:lastRenderedPageBreak/>
              <w:t>4.1</w:t>
            </w:r>
          </w:p>
        </w:tc>
        <w:tc>
          <w:tcPr>
            <w:tcW w:w="1871" w:type="dxa"/>
            <w:vAlign w:val="center"/>
          </w:tcPr>
          <w:p w14:paraId="280CC99B" w14:textId="77777777" w:rsidR="007B3626" w:rsidRDefault="007B3626">
            <w:pPr>
              <w:pStyle w:val="ConsPlusNormal"/>
              <w:jc w:val="center"/>
            </w:pPr>
            <w:r>
              <w:t xml:space="preserve">комплексное </w:t>
            </w:r>
            <w:r>
              <w:lastRenderedPageBreak/>
              <w:t>посещение</w:t>
            </w:r>
          </w:p>
        </w:tc>
        <w:tc>
          <w:tcPr>
            <w:tcW w:w="1984" w:type="dxa"/>
            <w:vAlign w:val="center"/>
          </w:tcPr>
          <w:p w14:paraId="0D9F0E83" w14:textId="77777777" w:rsidR="007B3626" w:rsidRDefault="007B3626">
            <w:pPr>
              <w:pStyle w:val="ConsPlusNormal"/>
              <w:jc w:val="center"/>
            </w:pPr>
            <w:r>
              <w:lastRenderedPageBreak/>
              <w:t>0,260168</w:t>
            </w:r>
          </w:p>
        </w:tc>
        <w:tc>
          <w:tcPr>
            <w:tcW w:w="2041" w:type="dxa"/>
            <w:vAlign w:val="center"/>
          </w:tcPr>
          <w:p w14:paraId="29FC6AD8" w14:textId="77777777" w:rsidR="007B3626" w:rsidRDefault="007B3626">
            <w:pPr>
              <w:pStyle w:val="ConsPlusNormal"/>
              <w:jc w:val="center"/>
            </w:pPr>
            <w:r>
              <w:t>2334,50</w:t>
            </w:r>
          </w:p>
        </w:tc>
        <w:tc>
          <w:tcPr>
            <w:tcW w:w="2098" w:type="dxa"/>
            <w:vAlign w:val="center"/>
          </w:tcPr>
          <w:p w14:paraId="539B9D3C" w14:textId="77777777" w:rsidR="007B3626" w:rsidRDefault="007B3626">
            <w:pPr>
              <w:pStyle w:val="ConsPlusNormal"/>
              <w:jc w:val="center"/>
            </w:pPr>
            <w:r>
              <w:t>607,36</w:t>
            </w:r>
          </w:p>
        </w:tc>
        <w:tc>
          <w:tcPr>
            <w:tcW w:w="2041" w:type="dxa"/>
            <w:vAlign w:val="center"/>
          </w:tcPr>
          <w:p w14:paraId="13EBEC8D" w14:textId="77777777" w:rsidR="007B3626" w:rsidRDefault="007B3626">
            <w:pPr>
              <w:pStyle w:val="ConsPlusNormal"/>
              <w:jc w:val="center"/>
            </w:pPr>
            <w:r>
              <w:t>2062731,80</w:t>
            </w:r>
          </w:p>
        </w:tc>
      </w:tr>
      <w:tr w:rsidR="007B3626" w14:paraId="2770CBDC" w14:textId="77777777">
        <w:tc>
          <w:tcPr>
            <w:tcW w:w="4139" w:type="dxa"/>
            <w:vAlign w:val="center"/>
          </w:tcPr>
          <w:p w14:paraId="65390878" w14:textId="77777777" w:rsidR="007B3626" w:rsidRDefault="007B3626">
            <w:pPr>
              <w:pStyle w:val="ConsPlusNormal"/>
            </w:pPr>
            <w:r>
              <w:t xml:space="preserve">2.1.2. для проведения диспансеризации, всего (сумма </w:t>
            </w:r>
            <w:hyperlink w:anchor="P6209">
              <w:r>
                <w:rPr>
                  <w:color w:val="0000FF"/>
                </w:rPr>
                <w:t>строк 14.2</w:t>
              </w:r>
            </w:hyperlink>
            <w:r>
              <w:t xml:space="preserve"> + </w:t>
            </w:r>
            <w:hyperlink w:anchor="P6594">
              <w:r>
                <w:rPr>
                  <w:color w:val="0000FF"/>
                </w:rPr>
                <w:t>22.2</w:t>
              </w:r>
            </w:hyperlink>
            <w:r>
              <w:t xml:space="preserve"> + </w:t>
            </w:r>
            <w:hyperlink w:anchor="P6979">
              <w:r>
                <w:rPr>
                  <w:color w:val="0000FF"/>
                </w:rPr>
                <w:t>30.2</w:t>
              </w:r>
            </w:hyperlink>
            <w:r>
              <w:t>), в том числе:</w:t>
            </w:r>
          </w:p>
        </w:tc>
        <w:tc>
          <w:tcPr>
            <w:tcW w:w="1134" w:type="dxa"/>
            <w:vAlign w:val="center"/>
          </w:tcPr>
          <w:p w14:paraId="5806C706" w14:textId="77777777" w:rsidR="007B3626" w:rsidRDefault="007B3626">
            <w:pPr>
              <w:pStyle w:val="ConsPlusNormal"/>
              <w:jc w:val="center"/>
            </w:pPr>
            <w:r>
              <w:t>4.2</w:t>
            </w:r>
          </w:p>
        </w:tc>
        <w:tc>
          <w:tcPr>
            <w:tcW w:w="1871" w:type="dxa"/>
            <w:vAlign w:val="center"/>
          </w:tcPr>
          <w:p w14:paraId="170E0C72" w14:textId="77777777" w:rsidR="007B3626" w:rsidRDefault="007B3626">
            <w:pPr>
              <w:pStyle w:val="ConsPlusNormal"/>
              <w:jc w:val="center"/>
            </w:pPr>
            <w:r>
              <w:t>комплексное посещение</w:t>
            </w:r>
          </w:p>
        </w:tc>
        <w:tc>
          <w:tcPr>
            <w:tcW w:w="1984" w:type="dxa"/>
            <w:vAlign w:val="center"/>
          </w:tcPr>
          <w:p w14:paraId="11002E09" w14:textId="77777777" w:rsidR="007B3626" w:rsidRDefault="007B3626">
            <w:pPr>
              <w:pStyle w:val="ConsPlusNormal"/>
              <w:jc w:val="center"/>
            </w:pPr>
            <w:r>
              <w:t>0,439948</w:t>
            </w:r>
          </w:p>
        </w:tc>
        <w:tc>
          <w:tcPr>
            <w:tcW w:w="2041" w:type="dxa"/>
            <w:vAlign w:val="center"/>
          </w:tcPr>
          <w:p w14:paraId="4EF2C0B9" w14:textId="77777777" w:rsidR="007B3626" w:rsidRDefault="007B3626">
            <w:pPr>
              <w:pStyle w:val="ConsPlusNormal"/>
              <w:jc w:val="center"/>
            </w:pPr>
            <w:r>
              <w:t>3061,60</w:t>
            </w:r>
          </w:p>
        </w:tc>
        <w:tc>
          <w:tcPr>
            <w:tcW w:w="2098" w:type="dxa"/>
            <w:vAlign w:val="center"/>
          </w:tcPr>
          <w:p w14:paraId="51D84E8D" w14:textId="77777777" w:rsidR="007B3626" w:rsidRDefault="007B3626">
            <w:pPr>
              <w:pStyle w:val="ConsPlusNormal"/>
              <w:jc w:val="center"/>
            </w:pPr>
            <w:r>
              <w:t>1346,94</w:t>
            </w:r>
          </w:p>
        </w:tc>
        <w:tc>
          <w:tcPr>
            <w:tcW w:w="2041" w:type="dxa"/>
            <w:vAlign w:val="center"/>
          </w:tcPr>
          <w:p w14:paraId="724A4CCA" w14:textId="77777777" w:rsidR="007B3626" w:rsidRDefault="007B3626">
            <w:pPr>
              <w:pStyle w:val="ConsPlusNormal"/>
              <w:jc w:val="center"/>
            </w:pPr>
            <w:r>
              <w:t>4574512,70</w:t>
            </w:r>
          </w:p>
        </w:tc>
      </w:tr>
      <w:tr w:rsidR="007B3626" w14:paraId="4D45B6E2" w14:textId="77777777">
        <w:tc>
          <w:tcPr>
            <w:tcW w:w="4139" w:type="dxa"/>
            <w:vAlign w:val="center"/>
          </w:tcPr>
          <w:p w14:paraId="2D496EBF" w14:textId="77777777" w:rsidR="007B3626" w:rsidRDefault="007B3626">
            <w:pPr>
              <w:pStyle w:val="ConsPlusNormal"/>
            </w:pPr>
            <w:r>
              <w:t xml:space="preserve">для проведения углубленной диспансеризации (сумма </w:t>
            </w:r>
            <w:hyperlink w:anchor="P6216">
              <w:r>
                <w:rPr>
                  <w:color w:val="0000FF"/>
                </w:rPr>
                <w:t>строк 14.2.1</w:t>
              </w:r>
            </w:hyperlink>
            <w:r>
              <w:t xml:space="preserve"> + </w:t>
            </w:r>
            <w:hyperlink w:anchor="P6601">
              <w:r>
                <w:rPr>
                  <w:color w:val="0000FF"/>
                </w:rPr>
                <w:t>22.2.1</w:t>
              </w:r>
            </w:hyperlink>
            <w:r>
              <w:t xml:space="preserve"> + </w:t>
            </w:r>
            <w:hyperlink w:anchor="P6986">
              <w:r>
                <w:rPr>
                  <w:color w:val="0000FF"/>
                </w:rPr>
                <w:t>30.2.1</w:t>
              </w:r>
            </w:hyperlink>
            <w:r>
              <w:t>)</w:t>
            </w:r>
          </w:p>
        </w:tc>
        <w:tc>
          <w:tcPr>
            <w:tcW w:w="1134" w:type="dxa"/>
            <w:vAlign w:val="center"/>
          </w:tcPr>
          <w:p w14:paraId="752A5539" w14:textId="77777777" w:rsidR="007B3626" w:rsidRDefault="007B3626">
            <w:pPr>
              <w:pStyle w:val="ConsPlusNormal"/>
              <w:jc w:val="center"/>
            </w:pPr>
            <w:r>
              <w:t>4.2.1</w:t>
            </w:r>
          </w:p>
        </w:tc>
        <w:tc>
          <w:tcPr>
            <w:tcW w:w="1871" w:type="dxa"/>
            <w:vAlign w:val="center"/>
          </w:tcPr>
          <w:p w14:paraId="7414629E" w14:textId="77777777" w:rsidR="007B3626" w:rsidRDefault="007B3626">
            <w:pPr>
              <w:pStyle w:val="ConsPlusNormal"/>
              <w:jc w:val="center"/>
            </w:pPr>
            <w:r>
              <w:t>комплексное посещение</w:t>
            </w:r>
          </w:p>
        </w:tc>
        <w:tc>
          <w:tcPr>
            <w:tcW w:w="1984" w:type="dxa"/>
            <w:vAlign w:val="center"/>
          </w:tcPr>
          <w:p w14:paraId="4D182B6D" w14:textId="77777777" w:rsidR="007B3626" w:rsidRDefault="007B3626">
            <w:pPr>
              <w:pStyle w:val="ConsPlusNormal"/>
              <w:jc w:val="center"/>
            </w:pPr>
            <w:r>
              <w:t>0,050758</w:t>
            </w:r>
          </w:p>
        </w:tc>
        <w:tc>
          <w:tcPr>
            <w:tcW w:w="2041" w:type="dxa"/>
            <w:vAlign w:val="center"/>
          </w:tcPr>
          <w:p w14:paraId="3346E152" w14:textId="77777777" w:rsidR="007B3626" w:rsidRDefault="007B3626">
            <w:pPr>
              <w:pStyle w:val="ConsPlusNormal"/>
              <w:jc w:val="center"/>
            </w:pPr>
            <w:r>
              <w:t>1773,90</w:t>
            </w:r>
          </w:p>
        </w:tc>
        <w:tc>
          <w:tcPr>
            <w:tcW w:w="2098" w:type="dxa"/>
            <w:vAlign w:val="center"/>
          </w:tcPr>
          <w:p w14:paraId="413ECFC5" w14:textId="77777777" w:rsidR="007B3626" w:rsidRDefault="007B3626">
            <w:pPr>
              <w:pStyle w:val="ConsPlusNormal"/>
              <w:jc w:val="center"/>
            </w:pPr>
            <w:r>
              <w:t>90,04</w:t>
            </w:r>
          </w:p>
        </w:tc>
        <w:tc>
          <w:tcPr>
            <w:tcW w:w="2041" w:type="dxa"/>
            <w:vAlign w:val="center"/>
          </w:tcPr>
          <w:p w14:paraId="21B58F43" w14:textId="77777777" w:rsidR="007B3626" w:rsidRDefault="007B3626">
            <w:pPr>
              <w:pStyle w:val="ConsPlusNormal"/>
              <w:jc w:val="center"/>
            </w:pPr>
            <w:r>
              <w:t>305796,20</w:t>
            </w:r>
          </w:p>
        </w:tc>
      </w:tr>
      <w:tr w:rsidR="007B3626" w14:paraId="3F636F61" w14:textId="77777777">
        <w:tc>
          <w:tcPr>
            <w:tcW w:w="4139" w:type="dxa"/>
            <w:vAlign w:val="center"/>
          </w:tcPr>
          <w:p w14:paraId="0685E920" w14:textId="77777777" w:rsidR="007B3626" w:rsidRDefault="007B3626">
            <w:pPr>
              <w:pStyle w:val="ConsPlusNormal"/>
            </w:pPr>
            <w:r>
              <w:t xml:space="preserve">2.1.3. для проведения диспансеризации по оценке репродуктивного здоровья женщин и мужчин (сумма </w:t>
            </w:r>
            <w:hyperlink w:anchor="P6223">
              <w:r>
                <w:rPr>
                  <w:color w:val="0000FF"/>
                </w:rPr>
                <w:t>строк 14.3</w:t>
              </w:r>
            </w:hyperlink>
            <w:r>
              <w:t xml:space="preserve"> + </w:t>
            </w:r>
            <w:hyperlink w:anchor="P6608">
              <w:r>
                <w:rPr>
                  <w:color w:val="0000FF"/>
                </w:rPr>
                <w:t>22.3</w:t>
              </w:r>
            </w:hyperlink>
            <w:r>
              <w:t xml:space="preserve"> + </w:t>
            </w:r>
            <w:hyperlink w:anchor="P6993">
              <w:r>
                <w:rPr>
                  <w:color w:val="0000FF"/>
                </w:rPr>
                <w:t>30.3</w:t>
              </w:r>
            </w:hyperlink>
            <w:r>
              <w:t>)</w:t>
            </w:r>
          </w:p>
        </w:tc>
        <w:tc>
          <w:tcPr>
            <w:tcW w:w="1134" w:type="dxa"/>
            <w:vAlign w:val="center"/>
          </w:tcPr>
          <w:p w14:paraId="5A4D2F1D" w14:textId="77777777" w:rsidR="007B3626" w:rsidRDefault="007B3626">
            <w:pPr>
              <w:pStyle w:val="ConsPlusNormal"/>
              <w:jc w:val="center"/>
            </w:pPr>
            <w:r>
              <w:t>4.3</w:t>
            </w:r>
          </w:p>
        </w:tc>
        <w:tc>
          <w:tcPr>
            <w:tcW w:w="1871" w:type="dxa"/>
            <w:vAlign w:val="center"/>
          </w:tcPr>
          <w:p w14:paraId="5E15581B" w14:textId="77777777" w:rsidR="007B3626" w:rsidRDefault="007B3626">
            <w:pPr>
              <w:pStyle w:val="ConsPlusNormal"/>
              <w:jc w:val="center"/>
            </w:pPr>
            <w:r>
              <w:t>комплексное посещение</w:t>
            </w:r>
          </w:p>
        </w:tc>
        <w:tc>
          <w:tcPr>
            <w:tcW w:w="1984" w:type="dxa"/>
            <w:vAlign w:val="center"/>
          </w:tcPr>
          <w:p w14:paraId="73E1E536" w14:textId="77777777" w:rsidR="007B3626" w:rsidRDefault="007B3626">
            <w:pPr>
              <w:pStyle w:val="ConsPlusNormal"/>
              <w:jc w:val="center"/>
            </w:pPr>
            <w:r>
              <w:t>0,145709</w:t>
            </w:r>
          </w:p>
        </w:tc>
        <w:tc>
          <w:tcPr>
            <w:tcW w:w="2041" w:type="dxa"/>
            <w:vAlign w:val="center"/>
          </w:tcPr>
          <w:p w14:paraId="3C234DEA" w14:textId="77777777" w:rsidR="007B3626" w:rsidRDefault="007B3626">
            <w:pPr>
              <w:pStyle w:val="ConsPlusNormal"/>
              <w:jc w:val="center"/>
            </w:pPr>
            <w:r>
              <w:t>1404,40</w:t>
            </w:r>
          </w:p>
        </w:tc>
        <w:tc>
          <w:tcPr>
            <w:tcW w:w="2098" w:type="dxa"/>
            <w:vAlign w:val="center"/>
          </w:tcPr>
          <w:p w14:paraId="3170E93E" w14:textId="77777777" w:rsidR="007B3626" w:rsidRDefault="007B3626">
            <w:pPr>
              <w:pStyle w:val="ConsPlusNormal"/>
              <w:jc w:val="center"/>
            </w:pPr>
            <w:r>
              <w:t>204,64</w:t>
            </w:r>
          </w:p>
        </w:tc>
        <w:tc>
          <w:tcPr>
            <w:tcW w:w="2041" w:type="dxa"/>
            <w:vAlign w:val="center"/>
          </w:tcPr>
          <w:p w14:paraId="53B0C431" w14:textId="77777777" w:rsidR="007B3626" w:rsidRDefault="007B3626">
            <w:pPr>
              <w:pStyle w:val="ConsPlusNormal"/>
              <w:jc w:val="center"/>
            </w:pPr>
            <w:r>
              <w:t>695003,70</w:t>
            </w:r>
          </w:p>
        </w:tc>
      </w:tr>
      <w:tr w:rsidR="007B3626" w14:paraId="3A80C249" w14:textId="77777777">
        <w:tc>
          <w:tcPr>
            <w:tcW w:w="4139" w:type="dxa"/>
            <w:vAlign w:val="center"/>
          </w:tcPr>
          <w:p w14:paraId="64B4C570" w14:textId="77777777" w:rsidR="007B3626" w:rsidRDefault="007B3626">
            <w:pPr>
              <w:pStyle w:val="ConsPlusNormal"/>
            </w:pPr>
            <w:r>
              <w:t>женщины</w:t>
            </w:r>
          </w:p>
        </w:tc>
        <w:tc>
          <w:tcPr>
            <w:tcW w:w="1134" w:type="dxa"/>
            <w:vAlign w:val="center"/>
          </w:tcPr>
          <w:p w14:paraId="0607346E" w14:textId="77777777" w:rsidR="007B3626" w:rsidRDefault="007B3626">
            <w:pPr>
              <w:pStyle w:val="ConsPlusNormal"/>
              <w:jc w:val="center"/>
            </w:pPr>
            <w:r>
              <w:t>4.3.1</w:t>
            </w:r>
          </w:p>
        </w:tc>
        <w:tc>
          <w:tcPr>
            <w:tcW w:w="1871" w:type="dxa"/>
            <w:vAlign w:val="center"/>
          </w:tcPr>
          <w:p w14:paraId="5D731229" w14:textId="77777777" w:rsidR="007B3626" w:rsidRDefault="007B3626">
            <w:pPr>
              <w:pStyle w:val="ConsPlusNormal"/>
              <w:jc w:val="center"/>
            </w:pPr>
            <w:r>
              <w:t>комплексное посещение</w:t>
            </w:r>
          </w:p>
        </w:tc>
        <w:tc>
          <w:tcPr>
            <w:tcW w:w="1984" w:type="dxa"/>
            <w:vAlign w:val="center"/>
          </w:tcPr>
          <w:p w14:paraId="228CA38F" w14:textId="77777777" w:rsidR="007B3626" w:rsidRDefault="007B3626">
            <w:pPr>
              <w:pStyle w:val="ConsPlusNormal"/>
              <w:jc w:val="center"/>
            </w:pPr>
            <w:r>
              <w:t>0,074587</w:t>
            </w:r>
          </w:p>
        </w:tc>
        <w:tc>
          <w:tcPr>
            <w:tcW w:w="2041" w:type="dxa"/>
            <w:vAlign w:val="center"/>
          </w:tcPr>
          <w:p w14:paraId="086B77AC" w14:textId="77777777" w:rsidR="007B3626" w:rsidRDefault="007B3626">
            <w:pPr>
              <w:pStyle w:val="ConsPlusNormal"/>
              <w:jc w:val="center"/>
            </w:pPr>
            <w:r>
              <w:t>2144,20</w:t>
            </w:r>
          </w:p>
        </w:tc>
        <w:tc>
          <w:tcPr>
            <w:tcW w:w="2098" w:type="dxa"/>
            <w:vAlign w:val="center"/>
          </w:tcPr>
          <w:p w14:paraId="1DDAC958" w14:textId="77777777" w:rsidR="007B3626" w:rsidRDefault="007B3626">
            <w:pPr>
              <w:pStyle w:val="ConsPlusNormal"/>
              <w:jc w:val="center"/>
            </w:pPr>
            <w:r>
              <w:t>159,93</w:t>
            </w:r>
          </w:p>
        </w:tc>
        <w:tc>
          <w:tcPr>
            <w:tcW w:w="2041" w:type="dxa"/>
            <w:vAlign w:val="center"/>
          </w:tcPr>
          <w:p w14:paraId="6D6AEFDC" w14:textId="77777777" w:rsidR="007B3626" w:rsidRDefault="007B3626">
            <w:pPr>
              <w:pStyle w:val="ConsPlusNormal"/>
              <w:jc w:val="center"/>
            </w:pPr>
            <w:r>
              <w:t>543158,40</w:t>
            </w:r>
          </w:p>
        </w:tc>
      </w:tr>
      <w:tr w:rsidR="007B3626" w14:paraId="7969A479" w14:textId="77777777">
        <w:tc>
          <w:tcPr>
            <w:tcW w:w="4139" w:type="dxa"/>
            <w:vAlign w:val="center"/>
          </w:tcPr>
          <w:p w14:paraId="78AA2BA1" w14:textId="77777777" w:rsidR="007B3626" w:rsidRDefault="007B3626">
            <w:pPr>
              <w:pStyle w:val="ConsPlusNormal"/>
            </w:pPr>
            <w:r>
              <w:t>мужчины</w:t>
            </w:r>
          </w:p>
        </w:tc>
        <w:tc>
          <w:tcPr>
            <w:tcW w:w="1134" w:type="dxa"/>
            <w:vAlign w:val="center"/>
          </w:tcPr>
          <w:p w14:paraId="3358B9C6" w14:textId="77777777" w:rsidR="007B3626" w:rsidRDefault="007B3626">
            <w:pPr>
              <w:pStyle w:val="ConsPlusNormal"/>
              <w:jc w:val="center"/>
            </w:pPr>
            <w:r>
              <w:t>4.3.2</w:t>
            </w:r>
          </w:p>
        </w:tc>
        <w:tc>
          <w:tcPr>
            <w:tcW w:w="1871" w:type="dxa"/>
            <w:vAlign w:val="center"/>
          </w:tcPr>
          <w:p w14:paraId="6DDBA530" w14:textId="77777777" w:rsidR="007B3626" w:rsidRDefault="007B3626">
            <w:pPr>
              <w:pStyle w:val="ConsPlusNormal"/>
              <w:jc w:val="center"/>
            </w:pPr>
            <w:r>
              <w:t>комплексное посещение</w:t>
            </w:r>
          </w:p>
        </w:tc>
        <w:tc>
          <w:tcPr>
            <w:tcW w:w="1984" w:type="dxa"/>
            <w:vAlign w:val="center"/>
          </w:tcPr>
          <w:p w14:paraId="1E5D0E7D" w14:textId="77777777" w:rsidR="007B3626" w:rsidRDefault="007B3626">
            <w:pPr>
              <w:pStyle w:val="ConsPlusNormal"/>
              <w:jc w:val="center"/>
            </w:pPr>
            <w:r>
              <w:t>0,071122</w:t>
            </w:r>
          </w:p>
        </w:tc>
        <w:tc>
          <w:tcPr>
            <w:tcW w:w="2041" w:type="dxa"/>
            <w:vAlign w:val="center"/>
          </w:tcPr>
          <w:p w14:paraId="73018230" w14:textId="77777777" w:rsidR="007B3626" w:rsidRDefault="007B3626">
            <w:pPr>
              <w:pStyle w:val="ConsPlusNormal"/>
              <w:jc w:val="center"/>
            </w:pPr>
            <w:r>
              <w:t>628,60</w:t>
            </w:r>
          </w:p>
        </w:tc>
        <w:tc>
          <w:tcPr>
            <w:tcW w:w="2098" w:type="dxa"/>
            <w:vAlign w:val="center"/>
          </w:tcPr>
          <w:p w14:paraId="1BEC4ECC" w14:textId="77777777" w:rsidR="007B3626" w:rsidRDefault="007B3626">
            <w:pPr>
              <w:pStyle w:val="ConsPlusNormal"/>
              <w:jc w:val="center"/>
            </w:pPr>
            <w:r>
              <w:t>44,71</w:t>
            </w:r>
          </w:p>
        </w:tc>
        <w:tc>
          <w:tcPr>
            <w:tcW w:w="2041" w:type="dxa"/>
            <w:vAlign w:val="center"/>
          </w:tcPr>
          <w:p w14:paraId="53979630" w14:textId="77777777" w:rsidR="007B3626" w:rsidRDefault="007B3626">
            <w:pPr>
              <w:pStyle w:val="ConsPlusNormal"/>
              <w:jc w:val="center"/>
            </w:pPr>
            <w:r>
              <w:t>151845,30</w:t>
            </w:r>
          </w:p>
        </w:tc>
      </w:tr>
      <w:tr w:rsidR="007B3626" w14:paraId="0B486EA1" w14:textId="77777777">
        <w:tc>
          <w:tcPr>
            <w:tcW w:w="4139" w:type="dxa"/>
            <w:vAlign w:val="center"/>
          </w:tcPr>
          <w:p w14:paraId="64D7AB85" w14:textId="77777777" w:rsidR="007B3626" w:rsidRDefault="007B3626">
            <w:pPr>
              <w:pStyle w:val="ConsPlusNormal"/>
            </w:pPr>
            <w:r>
              <w:t xml:space="preserve">2.1.4. для посещений с иными целями (сумма </w:t>
            </w:r>
            <w:hyperlink w:anchor="P6244">
              <w:r>
                <w:rPr>
                  <w:color w:val="0000FF"/>
                </w:rPr>
                <w:t>строк 14.4</w:t>
              </w:r>
            </w:hyperlink>
            <w:r>
              <w:t xml:space="preserve"> + </w:t>
            </w:r>
            <w:hyperlink w:anchor="P6629">
              <w:r>
                <w:rPr>
                  <w:color w:val="0000FF"/>
                </w:rPr>
                <w:t>22.4</w:t>
              </w:r>
            </w:hyperlink>
            <w:r>
              <w:t xml:space="preserve"> + </w:t>
            </w:r>
            <w:hyperlink w:anchor="P7014">
              <w:r>
                <w:rPr>
                  <w:color w:val="0000FF"/>
                </w:rPr>
                <w:t>30.4</w:t>
              </w:r>
            </w:hyperlink>
            <w:r>
              <w:t>)</w:t>
            </w:r>
          </w:p>
        </w:tc>
        <w:tc>
          <w:tcPr>
            <w:tcW w:w="1134" w:type="dxa"/>
            <w:vAlign w:val="center"/>
          </w:tcPr>
          <w:p w14:paraId="40DBE701" w14:textId="77777777" w:rsidR="007B3626" w:rsidRDefault="007B3626">
            <w:pPr>
              <w:pStyle w:val="ConsPlusNormal"/>
              <w:jc w:val="center"/>
            </w:pPr>
            <w:r>
              <w:t>4.4</w:t>
            </w:r>
          </w:p>
        </w:tc>
        <w:tc>
          <w:tcPr>
            <w:tcW w:w="1871" w:type="dxa"/>
            <w:vAlign w:val="center"/>
          </w:tcPr>
          <w:p w14:paraId="4F39FB76" w14:textId="77777777" w:rsidR="007B3626" w:rsidRDefault="007B3626">
            <w:pPr>
              <w:pStyle w:val="ConsPlusNormal"/>
              <w:jc w:val="center"/>
            </w:pPr>
            <w:r>
              <w:t>посещения</w:t>
            </w:r>
          </w:p>
        </w:tc>
        <w:tc>
          <w:tcPr>
            <w:tcW w:w="1984" w:type="dxa"/>
            <w:vAlign w:val="center"/>
          </w:tcPr>
          <w:p w14:paraId="7E70BF7F" w14:textId="77777777" w:rsidR="007B3626" w:rsidRDefault="007B3626">
            <w:pPr>
              <w:pStyle w:val="ConsPlusNormal"/>
              <w:jc w:val="center"/>
            </w:pPr>
            <w:r>
              <w:t>3,914791</w:t>
            </w:r>
          </w:p>
        </w:tc>
        <w:tc>
          <w:tcPr>
            <w:tcW w:w="2041" w:type="dxa"/>
            <w:vAlign w:val="center"/>
          </w:tcPr>
          <w:p w14:paraId="466F5EFA" w14:textId="77777777" w:rsidR="007B3626" w:rsidRDefault="007B3626">
            <w:pPr>
              <w:pStyle w:val="ConsPlusNormal"/>
              <w:jc w:val="center"/>
            </w:pPr>
            <w:r>
              <w:t>489,50</w:t>
            </w:r>
          </w:p>
        </w:tc>
        <w:tc>
          <w:tcPr>
            <w:tcW w:w="2098" w:type="dxa"/>
            <w:vAlign w:val="center"/>
          </w:tcPr>
          <w:p w14:paraId="399B6FC4" w14:textId="77777777" w:rsidR="007B3626" w:rsidRDefault="007B3626">
            <w:pPr>
              <w:pStyle w:val="ConsPlusNormal"/>
              <w:jc w:val="center"/>
            </w:pPr>
            <w:r>
              <w:t>1916,29</w:t>
            </w:r>
          </w:p>
        </w:tc>
        <w:tc>
          <w:tcPr>
            <w:tcW w:w="2041" w:type="dxa"/>
            <w:vAlign w:val="center"/>
          </w:tcPr>
          <w:p w14:paraId="1B1B8EF8" w14:textId="77777777" w:rsidR="007B3626" w:rsidRDefault="007B3626">
            <w:pPr>
              <w:pStyle w:val="ConsPlusNormal"/>
              <w:jc w:val="center"/>
            </w:pPr>
            <w:r>
              <w:t>6508153,90</w:t>
            </w:r>
          </w:p>
        </w:tc>
      </w:tr>
      <w:tr w:rsidR="007B3626" w14:paraId="0453A780" w14:textId="77777777">
        <w:tc>
          <w:tcPr>
            <w:tcW w:w="4139" w:type="dxa"/>
            <w:vAlign w:val="center"/>
          </w:tcPr>
          <w:p w14:paraId="74C8C23E" w14:textId="77777777" w:rsidR="007B3626" w:rsidRDefault="007B3626">
            <w:pPr>
              <w:pStyle w:val="ConsPlusNormal"/>
            </w:pPr>
            <w:r>
              <w:t xml:space="preserve">2.1.5. в неотложной форме (сумма </w:t>
            </w:r>
            <w:hyperlink w:anchor="P6251">
              <w:r>
                <w:rPr>
                  <w:color w:val="0000FF"/>
                </w:rPr>
                <w:t>строк 14.5</w:t>
              </w:r>
            </w:hyperlink>
            <w:r>
              <w:t xml:space="preserve"> + </w:t>
            </w:r>
            <w:hyperlink w:anchor="P6636">
              <w:r>
                <w:rPr>
                  <w:color w:val="0000FF"/>
                </w:rPr>
                <w:t>22.5</w:t>
              </w:r>
            </w:hyperlink>
            <w:r>
              <w:t xml:space="preserve"> + </w:t>
            </w:r>
            <w:hyperlink w:anchor="P7021">
              <w:r>
                <w:rPr>
                  <w:color w:val="0000FF"/>
                </w:rPr>
                <w:t>30.5</w:t>
              </w:r>
            </w:hyperlink>
            <w:r>
              <w:t>)</w:t>
            </w:r>
          </w:p>
        </w:tc>
        <w:tc>
          <w:tcPr>
            <w:tcW w:w="1134" w:type="dxa"/>
            <w:vAlign w:val="center"/>
          </w:tcPr>
          <w:p w14:paraId="54D0C7B9" w14:textId="77777777" w:rsidR="007B3626" w:rsidRDefault="007B3626">
            <w:pPr>
              <w:pStyle w:val="ConsPlusNormal"/>
              <w:jc w:val="center"/>
            </w:pPr>
            <w:r>
              <w:t>4.5</w:t>
            </w:r>
          </w:p>
        </w:tc>
        <w:tc>
          <w:tcPr>
            <w:tcW w:w="1871" w:type="dxa"/>
            <w:vAlign w:val="center"/>
          </w:tcPr>
          <w:p w14:paraId="688AE024" w14:textId="77777777" w:rsidR="007B3626" w:rsidRDefault="007B3626">
            <w:pPr>
              <w:pStyle w:val="ConsPlusNormal"/>
              <w:jc w:val="center"/>
            </w:pPr>
            <w:r>
              <w:t>посещение</w:t>
            </w:r>
          </w:p>
        </w:tc>
        <w:tc>
          <w:tcPr>
            <w:tcW w:w="1984" w:type="dxa"/>
            <w:vAlign w:val="center"/>
          </w:tcPr>
          <w:p w14:paraId="32C5C069" w14:textId="77777777" w:rsidR="007B3626" w:rsidRDefault="007B3626">
            <w:pPr>
              <w:pStyle w:val="ConsPlusNormal"/>
              <w:jc w:val="center"/>
            </w:pPr>
            <w:r>
              <w:t>0,540</w:t>
            </w:r>
          </w:p>
        </w:tc>
        <w:tc>
          <w:tcPr>
            <w:tcW w:w="2041" w:type="dxa"/>
            <w:vAlign w:val="center"/>
          </w:tcPr>
          <w:p w14:paraId="6773553B" w14:textId="77777777" w:rsidR="007B3626" w:rsidRDefault="007B3626">
            <w:pPr>
              <w:pStyle w:val="ConsPlusNormal"/>
              <w:jc w:val="center"/>
            </w:pPr>
            <w:r>
              <w:t>1168,40</w:t>
            </w:r>
          </w:p>
        </w:tc>
        <w:tc>
          <w:tcPr>
            <w:tcW w:w="2098" w:type="dxa"/>
            <w:vAlign w:val="center"/>
          </w:tcPr>
          <w:p w14:paraId="4E99B783" w14:textId="77777777" w:rsidR="007B3626" w:rsidRDefault="007B3626">
            <w:pPr>
              <w:pStyle w:val="ConsPlusNormal"/>
              <w:jc w:val="center"/>
            </w:pPr>
            <w:r>
              <w:t>630,94</w:t>
            </w:r>
          </w:p>
        </w:tc>
        <w:tc>
          <w:tcPr>
            <w:tcW w:w="2041" w:type="dxa"/>
            <w:vAlign w:val="center"/>
          </w:tcPr>
          <w:p w14:paraId="7A21F8D3" w14:textId="77777777" w:rsidR="007B3626" w:rsidRDefault="007B3626">
            <w:pPr>
              <w:pStyle w:val="ConsPlusNormal"/>
              <w:jc w:val="center"/>
            </w:pPr>
            <w:r>
              <w:t>2142814,80</w:t>
            </w:r>
          </w:p>
        </w:tc>
      </w:tr>
      <w:tr w:rsidR="007B3626" w14:paraId="7A78B8D0" w14:textId="77777777">
        <w:tc>
          <w:tcPr>
            <w:tcW w:w="4139" w:type="dxa"/>
            <w:vAlign w:val="center"/>
          </w:tcPr>
          <w:p w14:paraId="184D7BE5" w14:textId="77777777" w:rsidR="007B3626" w:rsidRDefault="007B3626">
            <w:pPr>
              <w:pStyle w:val="ConsPlusNormal"/>
            </w:pPr>
            <w:r>
              <w:t xml:space="preserve">2.1.6. обращения в связи с заболеваниями - всего (сумма </w:t>
            </w:r>
            <w:hyperlink w:anchor="P6258">
              <w:r>
                <w:rPr>
                  <w:color w:val="0000FF"/>
                </w:rPr>
                <w:t>строк 14.6</w:t>
              </w:r>
            </w:hyperlink>
            <w:r>
              <w:t xml:space="preserve"> + </w:t>
            </w:r>
            <w:hyperlink w:anchor="P6643">
              <w:r>
                <w:rPr>
                  <w:color w:val="0000FF"/>
                </w:rPr>
                <w:t>22.6</w:t>
              </w:r>
            </w:hyperlink>
            <w:r>
              <w:t xml:space="preserve"> + </w:t>
            </w:r>
            <w:hyperlink w:anchor="P7028">
              <w:r>
                <w:rPr>
                  <w:color w:val="0000FF"/>
                </w:rPr>
                <w:t>30.6</w:t>
              </w:r>
            </w:hyperlink>
            <w:r>
              <w:t>), из них:</w:t>
            </w:r>
          </w:p>
        </w:tc>
        <w:tc>
          <w:tcPr>
            <w:tcW w:w="1134" w:type="dxa"/>
            <w:vAlign w:val="center"/>
          </w:tcPr>
          <w:p w14:paraId="6F96C1FA" w14:textId="77777777" w:rsidR="007B3626" w:rsidRDefault="007B3626">
            <w:pPr>
              <w:pStyle w:val="ConsPlusNormal"/>
              <w:jc w:val="center"/>
            </w:pPr>
            <w:r>
              <w:t>4.6</w:t>
            </w:r>
          </w:p>
        </w:tc>
        <w:tc>
          <w:tcPr>
            <w:tcW w:w="1871" w:type="dxa"/>
            <w:vAlign w:val="center"/>
          </w:tcPr>
          <w:p w14:paraId="059C8018" w14:textId="77777777" w:rsidR="007B3626" w:rsidRDefault="007B3626">
            <w:pPr>
              <w:pStyle w:val="ConsPlusNormal"/>
              <w:jc w:val="center"/>
            </w:pPr>
            <w:r>
              <w:t>обращение</w:t>
            </w:r>
          </w:p>
        </w:tc>
        <w:tc>
          <w:tcPr>
            <w:tcW w:w="1984" w:type="dxa"/>
            <w:vAlign w:val="center"/>
          </w:tcPr>
          <w:p w14:paraId="5FEADE53" w14:textId="77777777" w:rsidR="007B3626" w:rsidRDefault="007B3626">
            <w:pPr>
              <w:pStyle w:val="ConsPlusNormal"/>
              <w:jc w:val="center"/>
            </w:pPr>
            <w:r>
              <w:t>1,3360132</w:t>
            </w:r>
          </w:p>
        </w:tc>
        <w:tc>
          <w:tcPr>
            <w:tcW w:w="2041" w:type="dxa"/>
            <w:vAlign w:val="center"/>
          </w:tcPr>
          <w:p w14:paraId="50600C8A" w14:textId="77777777" w:rsidR="007B3626" w:rsidRDefault="007B3626">
            <w:pPr>
              <w:pStyle w:val="ConsPlusNormal"/>
              <w:jc w:val="center"/>
            </w:pPr>
            <w:r>
              <w:t>2327,70</w:t>
            </w:r>
          </w:p>
        </w:tc>
        <w:tc>
          <w:tcPr>
            <w:tcW w:w="2098" w:type="dxa"/>
            <w:vAlign w:val="center"/>
          </w:tcPr>
          <w:p w14:paraId="0FCDE3AD" w14:textId="77777777" w:rsidR="007B3626" w:rsidRDefault="007B3626">
            <w:pPr>
              <w:pStyle w:val="ConsPlusNormal"/>
              <w:jc w:val="center"/>
            </w:pPr>
            <w:r>
              <w:t>3109,79</w:t>
            </w:r>
          </w:p>
        </w:tc>
        <w:tc>
          <w:tcPr>
            <w:tcW w:w="2041" w:type="dxa"/>
            <w:vAlign w:val="center"/>
          </w:tcPr>
          <w:p w14:paraId="68A419A5" w14:textId="77777777" w:rsidR="007B3626" w:rsidRDefault="007B3626">
            <w:pPr>
              <w:pStyle w:val="ConsPlusNormal"/>
              <w:jc w:val="center"/>
            </w:pPr>
            <w:r>
              <w:t>10561541,60</w:t>
            </w:r>
          </w:p>
        </w:tc>
      </w:tr>
      <w:tr w:rsidR="007B3626" w14:paraId="0585C2F2" w14:textId="77777777">
        <w:tc>
          <w:tcPr>
            <w:tcW w:w="4139" w:type="dxa"/>
            <w:vAlign w:val="center"/>
          </w:tcPr>
          <w:p w14:paraId="0456F6A8" w14:textId="77777777" w:rsidR="007B3626" w:rsidRDefault="007B3626">
            <w:pPr>
              <w:pStyle w:val="ConsPlusNormal"/>
            </w:pPr>
            <w:r>
              <w:t>2.1.6.1. консультация с применением телемедицинских технологий при дистанционном взаимодействии медицинских работников между собой</w:t>
            </w:r>
          </w:p>
        </w:tc>
        <w:tc>
          <w:tcPr>
            <w:tcW w:w="1134" w:type="dxa"/>
            <w:vAlign w:val="center"/>
          </w:tcPr>
          <w:p w14:paraId="17413E83" w14:textId="77777777" w:rsidR="007B3626" w:rsidRDefault="007B3626">
            <w:pPr>
              <w:pStyle w:val="ConsPlusNormal"/>
              <w:jc w:val="center"/>
            </w:pPr>
            <w:r>
              <w:t>4.6.1</w:t>
            </w:r>
          </w:p>
        </w:tc>
        <w:tc>
          <w:tcPr>
            <w:tcW w:w="1871" w:type="dxa"/>
            <w:vAlign w:val="center"/>
          </w:tcPr>
          <w:p w14:paraId="3D07D2E6" w14:textId="77777777" w:rsidR="007B3626" w:rsidRDefault="007B3626">
            <w:pPr>
              <w:pStyle w:val="ConsPlusNormal"/>
              <w:jc w:val="center"/>
            </w:pPr>
            <w:r>
              <w:t>консультаций</w:t>
            </w:r>
          </w:p>
        </w:tc>
        <w:tc>
          <w:tcPr>
            <w:tcW w:w="1984" w:type="dxa"/>
            <w:vAlign w:val="center"/>
          </w:tcPr>
          <w:p w14:paraId="70329AF1" w14:textId="77777777" w:rsidR="007B3626" w:rsidRDefault="007B3626">
            <w:pPr>
              <w:pStyle w:val="ConsPlusNormal"/>
              <w:jc w:val="center"/>
            </w:pPr>
            <w:r>
              <w:t>0,0806670</w:t>
            </w:r>
          </w:p>
        </w:tc>
        <w:tc>
          <w:tcPr>
            <w:tcW w:w="2041" w:type="dxa"/>
            <w:vAlign w:val="center"/>
          </w:tcPr>
          <w:p w14:paraId="606F0423" w14:textId="77777777" w:rsidR="007B3626" w:rsidRDefault="007B3626">
            <w:pPr>
              <w:pStyle w:val="ConsPlusNormal"/>
              <w:jc w:val="center"/>
            </w:pPr>
            <w:r>
              <w:t>422,40</w:t>
            </w:r>
          </w:p>
        </w:tc>
        <w:tc>
          <w:tcPr>
            <w:tcW w:w="2098" w:type="dxa"/>
            <w:vAlign w:val="center"/>
          </w:tcPr>
          <w:p w14:paraId="1DFEA4D5" w14:textId="77777777" w:rsidR="007B3626" w:rsidRDefault="007B3626">
            <w:pPr>
              <w:pStyle w:val="ConsPlusNormal"/>
              <w:jc w:val="center"/>
            </w:pPr>
            <w:r>
              <w:t>34,07</w:t>
            </w:r>
          </w:p>
        </w:tc>
        <w:tc>
          <w:tcPr>
            <w:tcW w:w="2041" w:type="dxa"/>
            <w:vAlign w:val="center"/>
          </w:tcPr>
          <w:p w14:paraId="4D064B5B" w14:textId="77777777" w:rsidR="007B3626" w:rsidRDefault="007B3626">
            <w:pPr>
              <w:pStyle w:val="ConsPlusNormal"/>
              <w:jc w:val="center"/>
            </w:pPr>
            <w:r>
              <w:t>115709,40</w:t>
            </w:r>
          </w:p>
        </w:tc>
      </w:tr>
      <w:tr w:rsidR="007B3626" w14:paraId="2528A40D" w14:textId="77777777">
        <w:tc>
          <w:tcPr>
            <w:tcW w:w="4139" w:type="dxa"/>
            <w:vAlign w:val="center"/>
          </w:tcPr>
          <w:p w14:paraId="77946C11" w14:textId="77777777" w:rsidR="007B3626" w:rsidRDefault="007B3626">
            <w:pPr>
              <w:pStyle w:val="ConsPlusNormal"/>
            </w:pPr>
            <w:r>
              <w:lastRenderedPageBreak/>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134" w:type="dxa"/>
            <w:vAlign w:val="center"/>
          </w:tcPr>
          <w:p w14:paraId="1402C42F" w14:textId="77777777" w:rsidR="007B3626" w:rsidRDefault="007B3626">
            <w:pPr>
              <w:pStyle w:val="ConsPlusNormal"/>
              <w:jc w:val="center"/>
            </w:pPr>
            <w:r>
              <w:t>4.6.2</w:t>
            </w:r>
          </w:p>
        </w:tc>
        <w:tc>
          <w:tcPr>
            <w:tcW w:w="1871" w:type="dxa"/>
            <w:vAlign w:val="center"/>
          </w:tcPr>
          <w:p w14:paraId="492D0A3A" w14:textId="77777777" w:rsidR="007B3626" w:rsidRDefault="007B3626">
            <w:pPr>
              <w:pStyle w:val="ConsPlusNormal"/>
              <w:jc w:val="center"/>
            </w:pPr>
            <w:r>
              <w:t>консультаций</w:t>
            </w:r>
          </w:p>
        </w:tc>
        <w:tc>
          <w:tcPr>
            <w:tcW w:w="1984" w:type="dxa"/>
            <w:vAlign w:val="center"/>
          </w:tcPr>
          <w:p w14:paraId="5FEE3407" w14:textId="77777777" w:rsidR="007B3626" w:rsidRDefault="007B3626">
            <w:pPr>
              <w:pStyle w:val="ConsPlusNormal"/>
              <w:jc w:val="center"/>
            </w:pPr>
            <w:r>
              <w:t>0,030555</w:t>
            </w:r>
          </w:p>
        </w:tc>
        <w:tc>
          <w:tcPr>
            <w:tcW w:w="2041" w:type="dxa"/>
            <w:vAlign w:val="center"/>
          </w:tcPr>
          <w:p w14:paraId="504ECC08" w14:textId="77777777" w:rsidR="007B3626" w:rsidRDefault="007B3626">
            <w:pPr>
              <w:pStyle w:val="ConsPlusNormal"/>
              <w:jc w:val="center"/>
            </w:pPr>
            <w:r>
              <w:t>374,00</w:t>
            </w:r>
          </w:p>
        </w:tc>
        <w:tc>
          <w:tcPr>
            <w:tcW w:w="2098" w:type="dxa"/>
            <w:vAlign w:val="center"/>
          </w:tcPr>
          <w:p w14:paraId="79F6206D" w14:textId="77777777" w:rsidR="007B3626" w:rsidRDefault="007B3626">
            <w:pPr>
              <w:pStyle w:val="ConsPlusNormal"/>
              <w:jc w:val="center"/>
            </w:pPr>
            <w:r>
              <w:t>11,43</w:t>
            </w:r>
          </w:p>
        </w:tc>
        <w:tc>
          <w:tcPr>
            <w:tcW w:w="2041" w:type="dxa"/>
            <w:vAlign w:val="center"/>
          </w:tcPr>
          <w:p w14:paraId="7246E769" w14:textId="77777777" w:rsidR="007B3626" w:rsidRDefault="007B3626">
            <w:pPr>
              <w:pStyle w:val="ConsPlusNormal"/>
              <w:jc w:val="center"/>
            </w:pPr>
            <w:r>
              <w:t>38818,90</w:t>
            </w:r>
          </w:p>
        </w:tc>
      </w:tr>
      <w:tr w:rsidR="007B3626" w14:paraId="29D84938" w14:textId="77777777">
        <w:tc>
          <w:tcPr>
            <w:tcW w:w="4139" w:type="dxa"/>
            <w:vAlign w:val="center"/>
          </w:tcPr>
          <w:p w14:paraId="232A58C5" w14:textId="77777777" w:rsidR="007B3626" w:rsidRDefault="007B3626">
            <w:pPr>
              <w:pStyle w:val="ConsPlusNormal"/>
            </w:pPr>
            <w:r>
              <w:t xml:space="preserve">2.1.7. проведение отдельных диагностических (лабораторных) исследований (медицинских услуг) (сумма </w:t>
            </w:r>
            <w:hyperlink w:anchor="P6279">
              <w:r>
                <w:rPr>
                  <w:color w:val="0000FF"/>
                </w:rPr>
                <w:t>строк 14.7</w:t>
              </w:r>
            </w:hyperlink>
            <w:r>
              <w:t xml:space="preserve"> + </w:t>
            </w:r>
            <w:hyperlink w:anchor="P6664">
              <w:r>
                <w:rPr>
                  <w:color w:val="0000FF"/>
                </w:rPr>
                <w:t>22.7</w:t>
              </w:r>
            </w:hyperlink>
            <w:r>
              <w:t xml:space="preserve"> + </w:t>
            </w:r>
            <w:hyperlink w:anchor="P7049">
              <w:r>
                <w:rPr>
                  <w:color w:val="0000FF"/>
                </w:rPr>
                <w:t>30.7</w:t>
              </w:r>
            </w:hyperlink>
            <w:r>
              <w:t>):</w:t>
            </w:r>
          </w:p>
        </w:tc>
        <w:tc>
          <w:tcPr>
            <w:tcW w:w="1134" w:type="dxa"/>
            <w:vAlign w:val="center"/>
          </w:tcPr>
          <w:p w14:paraId="2A9C5370" w14:textId="77777777" w:rsidR="007B3626" w:rsidRDefault="007B3626">
            <w:pPr>
              <w:pStyle w:val="ConsPlusNormal"/>
              <w:jc w:val="center"/>
            </w:pPr>
            <w:r>
              <w:t>4.7</w:t>
            </w:r>
          </w:p>
        </w:tc>
        <w:tc>
          <w:tcPr>
            <w:tcW w:w="1871" w:type="dxa"/>
            <w:vAlign w:val="center"/>
          </w:tcPr>
          <w:p w14:paraId="4A39A94F" w14:textId="77777777" w:rsidR="007B3626" w:rsidRDefault="007B3626">
            <w:pPr>
              <w:pStyle w:val="ConsPlusNormal"/>
              <w:jc w:val="center"/>
            </w:pPr>
            <w:r>
              <w:t>исследования</w:t>
            </w:r>
          </w:p>
        </w:tc>
        <w:tc>
          <w:tcPr>
            <w:tcW w:w="1984" w:type="dxa"/>
            <w:vAlign w:val="center"/>
          </w:tcPr>
          <w:p w14:paraId="21210954" w14:textId="77777777" w:rsidR="007B3626" w:rsidRDefault="007B3626">
            <w:pPr>
              <w:pStyle w:val="ConsPlusNormal"/>
              <w:jc w:val="center"/>
            </w:pPr>
            <w:r>
              <w:t>0,314232</w:t>
            </w:r>
          </w:p>
        </w:tc>
        <w:tc>
          <w:tcPr>
            <w:tcW w:w="2041" w:type="dxa"/>
            <w:vAlign w:val="center"/>
          </w:tcPr>
          <w:p w14:paraId="0B6F95E3" w14:textId="77777777" w:rsidR="007B3626" w:rsidRDefault="007B3626">
            <w:pPr>
              <w:pStyle w:val="ConsPlusNormal"/>
              <w:jc w:val="center"/>
            </w:pPr>
            <w:r>
              <w:t>2257,90</w:t>
            </w:r>
          </w:p>
        </w:tc>
        <w:tc>
          <w:tcPr>
            <w:tcW w:w="2098" w:type="dxa"/>
            <w:vAlign w:val="center"/>
          </w:tcPr>
          <w:p w14:paraId="52D5EC0C" w14:textId="77777777" w:rsidR="007B3626" w:rsidRDefault="007B3626">
            <w:pPr>
              <w:pStyle w:val="ConsPlusNormal"/>
              <w:jc w:val="center"/>
            </w:pPr>
            <w:r>
              <w:t>709,51</w:t>
            </w:r>
          </w:p>
        </w:tc>
        <w:tc>
          <w:tcPr>
            <w:tcW w:w="2041" w:type="dxa"/>
            <w:vAlign w:val="center"/>
          </w:tcPr>
          <w:p w14:paraId="73CD663E" w14:textId="77777777" w:rsidR="007B3626" w:rsidRDefault="007B3626">
            <w:pPr>
              <w:pStyle w:val="ConsPlusNormal"/>
              <w:jc w:val="center"/>
            </w:pPr>
            <w:r>
              <w:t>2409635,08</w:t>
            </w:r>
          </w:p>
        </w:tc>
      </w:tr>
      <w:tr w:rsidR="007B3626" w14:paraId="34C094DF" w14:textId="77777777">
        <w:tc>
          <w:tcPr>
            <w:tcW w:w="4139" w:type="dxa"/>
            <w:vAlign w:val="center"/>
          </w:tcPr>
          <w:p w14:paraId="697DA403" w14:textId="77777777" w:rsidR="007B3626" w:rsidRDefault="007B3626">
            <w:pPr>
              <w:pStyle w:val="ConsPlusNormal"/>
            </w:pPr>
            <w:r>
              <w:t>2.1.7.1. компьютерная томография</w:t>
            </w:r>
          </w:p>
          <w:p w14:paraId="1409E98C" w14:textId="77777777" w:rsidR="007B3626" w:rsidRDefault="007B3626">
            <w:pPr>
              <w:pStyle w:val="ConsPlusNormal"/>
            </w:pPr>
            <w:r>
              <w:t xml:space="preserve">(сумма </w:t>
            </w:r>
            <w:hyperlink w:anchor="P6286">
              <w:r>
                <w:rPr>
                  <w:color w:val="0000FF"/>
                </w:rPr>
                <w:t>строк 14.7.1</w:t>
              </w:r>
            </w:hyperlink>
            <w:r>
              <w:t xml:space="preserve"> + </w:t>
            </w:r>
            <w:hyperlink w:anchor="P6671">
              <w:r>
                <w:rPr>
                  <w:color w:val="0000FF"/>
                </w:rPr>
                <w:t>22.7.1</w:t>
              </w:r>
            </w:hyperlink>
            <w:r>
              <w:t xml:space="preserve"> + </w:t>
            </w:r>
            <w:hyperlink w:anchor="P7056">
              <w:r>
                <w:rPr>
                  <w:color w:val="0000FF"/>
                </w:rPr>
                <w:t>30.7.1</w:t>
              </w:r>
            </w:hyperlink>
            <w:r>
              <w:t>)</w:t>
            </w:r>
          </w:p>
        </w:tc>
        <w:tc>
          <w:tcPr>
            <w:tcW w:w="1134" w:type="dxa"/>
            <w:vAlign w:val="center"/>
          </w:tcPr>
          <w:p w14:paraId="5B516D42" w14:textId="77777777" w:rsidR="007B3626" w:rsidRDefault="007B3626">
            <w:pPr>
              <w:pStyle w:val="ConsPlusNormal"/>
              <w:jc w:val="center"/>
            </w:pPr>
            <w:r>
              <w:t>4.7.1</w:t>
            </w:r>
          </w:p>
        </w:tc>
        <w:tc>
          <w:tcPr>
            <w:tcW w:w="1871" w:type="dxa"/>
            <w:vAlign w:val="center"/>
          </w:tcPr>
          <w:p w14:paraId="5DD96F2A" w14:textId="77777777" w:rsidR="007B3626" w:rsidRDefault="007B3626">
            <w:pPr>
              <w:pStyle w:val="ConsPlusNormal"/>
              <w:jc w:val="center"/>
            </w:pPr>
            <w:r>
              <w:t>исследования</w:t>
            </w:r>
          </w:p>
        </w:tc>
        <w:tc>
          <w:tcPr>
            <w:tcW w:w="1984" w:type="dxa"/>
            <w:vAlign w:val="center"/>
          </w:tcPr>
          <w:p w14:paraId="798A9790" w14:textId="77777777" w:rsidR="007B3626" w:rsidRDefault="007B3626">
            <w:pPr>
              <w:pStyle w:val="ConsPlusNormal"/>
              <w:jc w:val="center"/>
            </w:pPr>
            <w:r>
              <w:t>0,077799</w:t>
            </w:r>
          </w:p>
        </w:tc>
        <w:tc>
          <w:tcPr>
            <w:tcW w:w="2041" w:type="dxa"/>
            <w:vAlign w:val="center"/>
          </w:tcPr>
          <w:p w14:paraId="54E57270" w14:textId="77777777" w:rsidR="007B3626" w:rsidRDefault="007B3626">
            <w:pPr>
              <w:pStyle w:val="ConsPlusNormal"/>
              <w:jc w:val="center"/>
            </w:pPr>
            <w:r>
              <w:t>3254,20</w:t>
            </w:r>
          </w:p>
        </w:tc>
        <w:tc>
          <w:tcPr>
            <w:tcW w:w="2098" w:type="dxa"/>
            <w:vAlign w:val="center"/>
          </w:tcPr>
          <w:p w14:paraId="016407BC" w14:textId="77777777" w:rsidR="007B3626" w:rsidRDefault="007B3626">
            <w:pPr>
              <w:pStyle w:val="ConsPlusNormal"/>
              <w:jc w:val="center"/>
            </w:pPr>
            <w:r>
              <w:t>253,17</w:t>
            </w:r>
          </w:p>
        </w:tc>
        <w:tc>
          <w:tcPr>
            <w:tcW w:w="2041" w:type="dxa"/>
            <w:vAlign w:val="center"/>
          </w:tcPr>
          <w:p w14:paraId="758970FD" w14:textId="77777777" w:rsidR="007B3626" w:rsidRDefault="007B3626">
            <w:pPr>
              <w:pStyle w:val="ConsPlusNormal"/>
              <w:jc w:val="center"/>
            </w:pPr>
            <w:r>
              <w:t>859801,38</w:t>
            </w:r>
          </w:p>
        </w:tc>
      </w:tr>
      <w:tr w:rsidR="007B3626" w14:paraId="7D65C5A2" w14:textId="77777777">
        <w:tc>
          <w:tcPr>
            <w:tcW w:w="4139" w:type="dxa"/>
          </w:tcPr>
          <w:p w14:paraId="5B1BF0DF" w14:textId="77777777" w:rsidR="007B3626" w:rsidRDefault="007B3626">
            <w:pPr>
              <w:pStyle w:val="ConsPlusNormal"/>
            </w:pPr>
            <w:r>
              <w:t xml:space="preserve">2.1.7.2. магнитно-резонансная томография (сумма </w:t>
            </w:r>
            <w:hyperlink w:anchor="P6293">
              <w:r>
                <w:rPr>
                  <w:color w:val="0000FF"/>
                </w:rPr>
                <w:t>строк 14.7.2</w:t>
              </w:r>
            </w:hyperlink>
            <w:r>
              <w:t xml:space="preserve"> + </w:t>
            </w:r>
            <w:hyperlink w:anchor="P6678">
              <w:r>
                <w:rPr>
                  <w:color w:val="0000FF"/>
                </w:rPr>
                <w:t>22.7.2</w:t>
              </w:r>
            </w:hyperlink>
            <w:r>
              <w:t xml:space="preserve"> + </w:t>
            </w:r>
            <w:hyperlink w:anchor="P7063">
              <w:r>
                <w:rPr>
                  <w:color w:val="0000FF"/>
                </w:rPr>
                <w:t>30.7.2</w:t>
              </w:r>
            </w:hyperlink>
            <w:r>
              <w:t>)</w:t>
            </w:r>
          </w:p>
        </w:tc>
        <w:tc>
          <w:tcPr>
            <w:tcW w:w="1134" w:type="dxa"/>
            <w:vAlign w:val="center"/>
          </w:tcPr>
          <w:p w14:paraId="59F48E40" w14:textId="77777777" w:rsidR="007B3626" w:rsidRDefault="007B3626">
            <w:pPr>
              <w:pStyle w:val="ConsPlusNormal"/>
              <w:jc w:val="center"/>
            </w:pPr>
            <w:r>
              <w:t>4.7.2</w:t>
            </w:r>
          </w:p>
        </w:tc>
        <w:tc>
          <w:tcPr>
            <w:tcW w:w="1871" w:type="dxa"/>
            <w:vAlign w:val="center"/>
          </w:tcPr>
          <w:p w14:paraId="16021507" w14:textId="77777777" w:rsidR="007B3626" w:rsidRDefault="007B3626">
            <w:pPr>
              <w:pStyle w:val="ConsPlusNormal"/>
              <w:jc w:val="center"/>
            </w:pPr>
            <w:r>
              <w:t>исследования</w:t>
            </w:r>
          </w:p>
        </w:tc>
        <w:tc>
          <w:tcPr>
            <w:tcW w:w="1984" w:type="dxa"/>
            <w:vAlign w:val="center"/>
          </w:tcPr>
          <w:p w14:paraId="68ED76F8" w14:textId="77777777" w:rsidR="007B3626" w:rsidRDefault="007B3626">
            <w:pPr>
              <w:pStyle w:val="ConsPlusNormal"/>
              <w:jc w:val="center"/>
            </w:pPr>
            <w:r>
              <w:t>0,036401</w:t>
            </w:r>
          </w:p>
        </w:tc>
        <w:tc>
          <w:tcPr>
            <w:tcW w:w="2041" w:type="dxa"/>
            <w:vAlign w:val="center"/>
          </w:tcPr>
          <w:p w14:paraId="78FA0898" w14:textId="77777777" w:rsidR="007B3626" w:rsidRDefault="007B3626">
            <w:pPr>
              <w:pStyle w:val="ConsPlusNormal"/>
              <w:jc w:val="center"/>
            </w:pPr>
            <w:r>
              <w:t>3398,80</w:t>
            </w:r>
          </w:p>
        </w:tc>
        <w:tc>
          <w:tcPr>
            <w:tcW w:w="2098" w:type="dxa"/>
            <w:vAlign w:val="center"/>
          </w:tcPr>
          <w:p w14:paraId="2B289CC4" w14:textId="77777777" w:rsidR="007B3626" w:rsidRDefault="007B3626">
            <w:pPr>
              <w:pStyle w:val="ConsPlusNormal"/>
              <w:jc w:val="center"/>
            </w:pPr>
            <w:r>
              <w:t>123,72</w:t>
            </w:r>
          </w:p>
        </w:tc>
        <w:tc>
          <w:tcPr>
            <w:tcW w:w="2041" w:type="dxa"/>
            <w:vAlign w:val="center"/>
          </w:tcPr>
          <w:p w14:paraId="5012D442" w14:textId="77777777" w:rsidR="007B3626" w:rsidRDefault="007B3626">
            <w:pPr>
              <w:pStyle w:val="ConsPlusNormal"/>
              <w:jc w:val="center"/>
            </w:pPr>
            <w:r>
              <w:t>420181,10</w:t>
            </w:r>
          </w:p>
        </w:tc>
      </w:tr>
      <w:tr w:rsidR="007B3626" w14:paraId="1E6722AD" w14:textId="77777777">
        <w:tc>
          <w:tcPr>
            <w:tcW w:w="4139" w:type="dxa"/>
          </w:tcPr>
          <w:p w14:paraId="445BDA01" w14:textId="77777777" w:rsidR="007B3626" w:rsidRDefault="007B3626">
            <w:pPr>
              <w:pStyle w:val="ConsPlusNormal"/>
            </w:pPr>
            <w:r>
              <w:t xml:space="preserve">2.1.7.3. ультразвуковое исследование сердечно-сосудистой системы (сумма </w:t>
            </w:r>
            <w:hyperlink w:anchor="P6300">
              <w:r>
                <w:rPr>
                  <w:color w:val="0000FF"/>
                </w:rPr>
                <w:t>строк 14.7.3</w:t>
              </w:r>
            </w:hyperlink>
            <w:r>
              <w:t xml:space="preserve"> + </w:t>
            </w:r>
            <w:hyperlink w:anchor="P6685">
              <w:r>
                <w:rPr>
                  <w:color w:val="0000FF"/>
                </w:rPr>
                <w:t>22.7.3</w:t>
              </w:r>
            </w:hyperlink>
            <w:r>
              <w:t xml:space="preserve"> + </w:t>
            </w:r>
            <w:hyperlink w:anchor="P7070">
              <w:r>
                <w:rPr>
                  <w:color w:val="0000FF"/>
                </w:rPr>
                <w:t>30.7.3</w:t>
              </w:r>
            </w:hyperlink>
            <w:r>
              <w:t>)</w:t>
            </w:r>
          </w:p>
        </w:tc>
        <w:tc>
          <w:tcPr>
            <w:tcW w:w="1134" w:type="dxa"/>
            <w:vAlign w:val="center"/>
          </w:tcPr>
          <w:p w14:paraId="12C71F79" w14:textId="77777777" w:rsidR="007B3626" w:rsidRDefault="007B3626">
            <w:pPr>
              <w:pStyle w:val="ConsPlusNormal"/>
              <w:jc w:val="center"/>
            </w:pPr>
            <w:r>
              <w:t>4.7.3</w:t>
            </w:r>
          </w:p>
        </w:tc>
        <w:tc>
          <w:tcPr>
            <w:tcW w:w="1871" w:type="dxa"/>
            <w:vAlign w:val="center"/>
          </w:tcPr>
          <w:p w14:paraId="7C0F26E4" w14:textId="77777777" w:rsidR="007B3626" w:rsidRDefault="007B3626">
            <w:pPr>
              <w:pStyle w:val="ConsPlusNormal"/>
              <w:jc w:val="center"/>
            </w:pPr>
            <w:r>
              <w:t>исследования</w:t>
            </w:r>
          </w:p>
        </w:tc>
        <w:tc>
          <w:tcPr>
            <w:tcW w:w="1984" w:type="dxa"/>
            <w:vAlign w:val="center"/>
          </w:tcPr>
          <w:p w14:paraId="6C53F309" w14:textId="77777777" w:rsidR="007B3626" w:rsidRDefault="007B3626">
            <w:pPr>
              <w:pStyle w:val="ConsPlusNormal"/>
              <w:jc w:val="center"/>
            </w:pPr>
            <w:r>
              <w:t>0,122408</w:t>
            </w:r>
          </w:p>
        </w:tc>
        <w:tc>
          <w:tcPr>
            <w:tcW w:w="2041" w:type="dxa"/>
            <w:vAlign w:val="center"/>
          </w:tcPr>
          <w:p w14:paraId="6B9F83FF" w14:textId="77777777" w:rsidR="007B3626" w:rsidRDefault="007B3626">
            <w:pPr>
              <w:pStyle w:val="ConsPlusNormal"/>
              <w:jc w:val="center"/>
            </w:pPr>
            <w:r>
              <w:t>811,60</w:t>
            </w:r>
          </w:p>
        </w:tc>
        <w:tc>
          <w:tcPr>
            <w:tcW w:w="2098" w:type="dxa"/>
            <w:vAlign w:val="center"/>
          </w:tcPr>
          <w:p w14:paraId="6197C4D9" w14:textId="77777777" w:rsidR="007B3626" w:rsidRDefault="007B3626">
            <w:pPr>
              <w:pStyle w:val="ConsPlusNormal"/>
              <w:jc w:val="center"/>
            </w:pPr>
            <w:r>
              <w:t>99,35</w:t>
            </w:r>
          </w:p>
        </w:tc>
        <w:tc>
          <w:tcPr>
            <w:tcW w:w="2041" w:type="dxa"/>
            <w:vAlign w:val="center"/>
          </w:tcPr>
          <w:p w14:paraId="16679260" w14:textId="77777777" w:rsidR="007B3626" w:rsidRDefault="007B3626">
            <w:pPr>
              <w:pStyle w:val="ConsPlusNormal"/>
              <w:jc w:val="center"/>
            </w:pPr>
            <w:r>
              <w:t>337415,00</w:t>
            </w:r>
          </w:p>
        </w:tc>
      </w:tr>
      <w:tr w:rsidR="007B3626" w14:paraId="28BBE0C3" w14:textId="77777777">
        <w:tc>
          <w:tcPr>
            <w:tcW w:w="4139" w:type="dxa"/>
          </w:tcPr>
          <w:p w14:paraId="75AA0A5B" w14:textId="77777777" w:rsidR="007B3626" w:rsidRDefault="007B3626">
            <w:pPr>
              <w:pStyle w:val="ConsPlusNormal"/>
            </w:pPr>
            <w:r>
              <w:t xml:space="preserve">2.1.7.4. эндоскопическое диагностическое исследование (сумма </w:t>
            </w:r>
            <w:hyperlink w:anchor="P6307">
              <w:r>
                <w:rPr>
                  <w:color w:val="0000FF"/>
                </w:rPr>
                <w:t>строк 14.7.4</w:t>
              </w:r>
            </w:hyperlink>
            <w:r>
              <w:t xml:space="preserve"> + </w:t>
            </w:r>
            <w:hyperlink w:anchor="P6692">
              <w:r>
                <w:rPr>
                  <w:color w:val="0000FF"/>
                </w:rPr>
                <w:t>22.7.4</w:t>
              </w:r>
            </w:hyperlink>
            <w:r>
              <w:t xml:space="preserve"> + </w:t>
            </w:r>
            <w:hyperlink w:anchor="P7077">
              <w:r>
                <w:rPr>
                  <w:color w:val="0000FF"/>
                </w:rPr>
                <w:t>30.7.4</w:t>
              </w:r>
            </w:hyperlink>
            <w:r>
              <w:t>)</w:t>
            </w:r>
          </w:p>
        </w:tc>
        <w:tc>
          <w:tcPr>
            <w:tcW w:w="1134" w:type="dxa"/>
            <w:vAlign w:val="center"/>
          </w:tcPr>
          <w:p w14:paraId="175C3827" w14:textId="77777777" w:rsidR="007B3626" w:rsidRDefault="007B3626">
            <w:pPr>
              <w:pStyle w:val="ConsPlusNormal"/>
              <w:jc w:val="center"/>
            </w:pPr>
            <w:r>
              <w:t>4.7.4</w:t>
            </w:r>
          </w:p>
        </w:tc>
        <w:tc>
          <w:tcPr>
            <w:tcW w:w="1871" w:type="dxa"/>
            <w:vAlign w:val="center"/>
          </w:tcPr>
          <w:p w14:paraId="47E2E3A5" w14:textId="77777777" w:rsidR="007B3626" w:rsidRDefault="007B3626">
            <w:pPr>
              <w:pStyle w:val="ConsPlusNormal"/>
              <w:jc w:val="center"/>
            </w:pPr>
            <w:r>
              <w:t>исследования</w:t>
            </w:r>
          </w:p>
        </w:tc>
        <w:tc>
          <w:tcPr>
            <w:tcW w:w="1984" w:type="dxa"/>
            <w:vAlign w:val="center"/>
          </w:tcPr>
          <w:p w14:paraId="6644029C" w14:textId="77777777" w:rsidR="007B3626" w:rsidRDefault="007B3626">
            <w:pPr>
              <w:pStyle w:val="ConsPlusNormal"/>
              <w:jc w:val="center"/>
            </w:pPr>
            <w:r>
              <w:t>0,0404157</w:t>
            </w:r>
          </w:p>
        </w:tc>
        <w:tc>
          <w:tcPr>
            <w:tcW w:w="2041" w:type="dxa"/>
            <w:vAlign w:val="center"/>
          </w:tcPr>
          <w:p w14:paraId="5A251A6C" w14:textId="77777777" w:rsidR="007B3626" w:rsidRDefault="007B3626">
            <w:pPr>
              <w:pStyle w:val="ConsPlusNormal"/>
              <w:jc w:val="center"/>
            </w:pPr>
            <w:r>
              <w:t>1529,70</w:t>
            </w:r>
          </w:p>
        </w:tc>
        <w:tc>
          <w:tcPr>
            <w:tcW w:w="2098" w:type="dxa"/>
            <w:vAlign w:val="center"/>
          </w:tcPr>
          <w:p w14:paraId="5C7395D2" w14:textId="77777777" w:rsidR="007B3626" w:rsidRDefault="007B3626">
            <w:pPr>
              <w:pStyle w:val="ConsPlusNormal"/>
              <w:jc w:val="center"/>
            </w:pPr>
            <w:r>
              <w:t>61,82</w:t>
            </w:r>
          </w:p>
        </w:tc>
        <w:tc>
          <w:tcPr>
            <w:tcW w:w="2041" w:type="dxa"/>
            <w:vAlign w:val="center"/>
          </w:tcPr>
          <w:p w14:paraId="59478B67" w14:textId="77777777" w:rsidR="007B3626" w:rsidRDefault="007B3626">
            <w:pPr>
              <w:pStyle w:val="ConsPlusNormal"/>
              <w:jc w:val="center"/>
            </w:pPr>
            <w:r>
              <w:t>209954,70</w:t>
            </w:r>
          </w:p>
        </w:tc>
      </w:tr>
      <w:tr w:rsidR="007B3626" w14:paraId="2D3B1C13" w14:textId="77777777">
        <w:tc>
          <w:tcPr>
            <w:tcW w:w="4139" w:type="dxa"/>
          </w:tcPr>
          <w:p w14:paraId="4AAA535C" w14:textId="77777777" w:rsidR="007B3626" w:rsidRDefault="007B3626">
            <w:pPr>
              <w:pStyle w:val="ConsPlusNormal"/>
            </w:pPr>
            <w:r>
              <w:t xml:space="preserve">2.1.7.5. молекулярно-генетическое исследование с целью диагностики онкологических заболеваний (сумма </w:t>
            </w:r>
            <w:hyperlink w:anchor="P6314">
              <w:r>
                <w:rPr>
                  <w:color w:val="0000FF"/>
                </w:rPr>
                <w:t>строк 14.7.5</w:t>
              </w:r>
            </w:hyperlink>
            <w:r>
              <w:t xml:space="preserve"> + </w:t>
            </w:r>
            <w:hyperlink w:anchor="P6699">
              <w:r>
                <w:rPr>
                  <w:color w:val="0000FF"/>
                </w:rPr>
                <w:t>22.7.5</w:t>
              </w:r>
            </w:hyperlink>
            <w:r>
              <w:t xml:space="preserve"> + </w:t>
            </w:r>
            <w:hyperlink w:anchor="P7084">
              <w:r>
                <w:rPr>
                  <w:color w:val="0000FF"/>
                </w:rPr>
                <w:t>30.7.5</w:t>
              </w:r>
            </w:hyperlink>
            <w:r>
              <w:t>)</w:t>
            </w:r>
          </w:p>
        </w:tc>
        <w:tc>
          <w:tcPr>
            <w:tcW w:w="1134" w:type="dxa"/>
            <w:vAlign w:val="center"/>
          </w:tcPr>
          <w:p w14:paraId="034CC4F2" w14:textId="77777777" w:rsidR="007B3626" w:rsidRDefault="007B3626">
            <w:pPr>
              <w:pStyle w:val="ConsPlusNormal"/>
              <w:jc w:val="center"/>
            </w:pPr>
            <w:r>
              <w:t>4.7.5</w:t>
            </w:r>
          </w:p>
        </w:tc>
        <w:tc>
          <w:tcPr>
            <w:tcW w:w="1871" w:type="dxa"/>
            <w:vAlign w:val="center"/>
          </w:tcPr>
          <w:p w14:paraId="332C2732" w14:textId="77777777" w:rsidR="007B3626" w:rsidRDefault="007B3626">
            <w:pPr>
              <w:pStyle w:val="ConsPlusNormal"/>
              <w:jc w:val="center"/>
            </w:pPr>
            <w:r>
              <w:t>исследования</w:t>
            </w:r>
          </w:p>
        </w:tc>
        <w:tc>
          <w:tcPr>
            <w:tcW w:w="1984" w:type="dxa"/>
            <w:vAlign w:val="center"/>
          </w:tcPr>
          <w:p w14:paraId="3FE8743F" w14:textId="77777777" w:rsidR="007B3626" w:rsidRDefault="007B3626">
            <w:pPr>
              <w:pStyle w:val="ConsPlusNormal"/>
              <w:jc w:val="center"/>
            </w:pPr>
            <w:r>
              <w:t>0,0017313</w:t>
            </w:r>
          </w:p>
        </w:tc>
        <w:tc>
          <w:tcPr>
            <w:tcW w:w="2041" w:type="dxa"/>
            <w:vAlign w:val="center"/>
          </w:tcPr>
          <w:p w14:paraId="53C05F84" w14:textId="77777777" w:rsidR="007B3626" w:rsidRDefault="007B3626">
            <w:pPr>
              <w:pStyle w:val="ConsPlusNormal"/>
              <w:jc w:val="center"/>
            </w:pPr>
            <w:r>
              <w:t>10967,30</w:t>
            </w:r>
          </w:p>
        </w:tc>
        <w:tc>
          <w:tcPr>
            <w:tcW w:w="2098" w:type="dxa"/>
            <w:vAlign w:val="center"/>
          </w:tcPr>
          <w:p w14:paraId="161D2180" w14:textId="77777777" w:rsidR="007B3626" w:rsidRDefault="007B3626">
            <w:pPr>
              <w:pStyle w:val="ConsPlusNormal"/>
              <w:jc w:val="center"/>
            </w:pPr>
            <w:r>
              <w:t>18,99</w:t>
            </w:r>
          </w:p>
        </w:tc>
        <w:tc>
          <w:tcPr>
            <w:tcW w:w="2041" w:type="dxa"/>
            <w:vAlign w:val="center"/>
          </w:tcPr>
          <w:p w14:paraId="769AD71B" w14:textId="77777777" w:rsidR="007B3626" w:rsidRDefault="007B3626">
            <w:pPr>
              <w:pStyle w:val="ConsPlusNormal"/>
              <w:jc w:val="center"/>
            </w:pPr>
            <w:r>
              <w:t>64494,30</w:t>
            </w:r>
          </w:p>
        </w:tc>
      </w:tr>
      <w:tr w:rsidR="007B3626" w14:paraId="1C4873C1" w14:textId="77777777">
        <w:tc>
          <w:tcPr>
            <w:tcW w:w="4139" w:type="dxa"/>
          </w:tcPr>
          <w:p w14:paraId="4FB0C2B8" w14:textId="77777777" w:rsidR="007B3626" w:rsidRDefault="007B3626">
            <w:pPr>
              <w:pStyle w:val="ConsPlusNormal"/>
            </w:pPr>
            <w: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w:t>
            </w:r>
            <w:r>
              <w:lastRenderedPageBreak/>
              <w:t xml:space="preserve">терапии (сумма </w:t>
            </w:r>
            <w:hyperlink w:anchor="P6321">
              <w:r>
                <w:rPr>
                  <w:color w:val="0000FF"/>
                </w:rPr>
                <w:t>строк 14.7.6</w:t>
              </w:r>
            </w:hyperlink>
            <w:r>
              <w:t xml:space="preserve"> + </w:t>
            </w:r>
            <w:hyperlink w:anchor="P6706">
              <w:r>
                <w:rPr>
                  <w:color w:val="0000FF"/>
                </w:rPr>
                <w:t>22.7.6</w:t>
              </w:r>
            </w:hyperlink>
            <w:r>
              <w:t xml:space="preserve"> + </w:t>
            </w:r>
            <w:hyperlink w:anchor="P7091">
              <w:r>
                <w:rPr>
                  <w:color w:val="0000FF"/>
                </w:rPr>
                <w:t>30.7.6</w:t>
              </w:r>
            </w:hyperlink>
            <w:r>
              <w:t>)</w:t>
            </w:r>
          </w:p>
        </w:tc>
        <w:tc>
          <w:tcPr>
            <w:tcW w:w="1134" w:type="dxa"/>
            <w:vAlign w:val="center"/>
          </w:tcPr>
          <w:p w14:paraId="4B2AE110" w14:textId="77777777" w:rsidR="007B3626" w:rsidRDefault="007B3626">
            <w:pPr>
              <w:pStyle w:val="ConsPlusNormal"/>
              <w:jc w:val="center"/>
            </w:pPr>
            <w:r>
              <w:lastRenderedPageBreak/>
              <w:t>4.7.6</w:t>
            </w:r>
          </w:p>
        </w:tc>
        <w:tc>
          <w:tcPr>
            <w:tcW w:w="1871" w:type="dxa"/>
            <w:vAlign w:val="center"/>
          </w:tcPr>
          <w:p w14:paraId="470902F2" w14:textId="77777777" w:rsidR="007B3626" w:rsidRDefault="007B3626">
            <w:pPr>
              <w:pStyle w:val="ConsPlusNormal"/>
              <w:jc w:val="center"/>
            </w:pPr>
            <w:r>
              <w:t>исследования</w:t>
            </w:r>
          </w:p>
        </w:tc>
        <w:tc>
          <w:tcPr>
            <w:tcW w:w="1984" w:type="dxa"/>
            <w:vAlign w:val="center"/>
          </w:tcPr>
          <w:p w14:paraId="3FC2D97A" w14:textId="77777777" w:rsidR="007B3626" w:rsidRDefault="007B3626">
            <w:pPr>
              <w:pStyle w:val="ConsPlusNormal"/>
              <w:jc w:val="center"/>
            </w:pPr>
            <w:r>
              <w:t>0,027103</w:t>
            </w:r>
          </w:p>
        </w:tc>
        <w:tc>
          <w:tcPr>
            <w:tcW w:w="2041" w:type="dxa"/>
            <w:vAlign w:val="center"/>
          </w:tcPr>
          <w:p w14:paraId="311DF5D0" w14:textId="77777777" w:rsidR="007B3626" w:rsidRDefault="007B3626">
            <w:pPr>
              <w:pStyle w:val="ConsPlusNormal"/>
              <w:jc w:val="center"/>
            </w:pPr>
            <w:r>
              <w:t>1680,50</w:t>
            </w:r>
          </w:p>
        </w:tc>
        <w:tc>
          <w:tcPr>
            <w:tcW w:w="2098" w:type="dxa"/>
            <w:vAlign w:val="center"/>
          </w:tcPr>
          <w:p w14:paraId="656BF3E4" w14:textId="77777777" w:rsidR="007B3626" w:rsidRDefault="007B3626">
            <w:pPr>
              <w:pStyle w:val="ConsPlusNormal"/>
              <w:jc w:val="center"/>
            </w:pPr>
            <w:r>
              <w:t>45,55</w:t>
            </w:r>
          </w:p>
        </w:tc>
        <w:tc>
          <w:tcPr>
            <w:tcW w:w="2041" w:type="dxa"/>
            <w:vAlign w:val="center"/>
          </w:tcPr>
          <w:p w14:paraId="79786F08" w14:textId="77777777" w:rsidR="007B3626" w:rsidRDefault="007B3626">
            <w:pPr>
              <w:pStyle w:val="ConsPlusNormal"/>
              <w:jc w:val="center"/>
            </w:pPr>
            <w:r>
              <w:t>154698,10</w:t>
            </w:r>
          </w:p>
        </w:tc>
      </w:tr>
      <w:tr w:rsidR="007B3626" w14:paraId="31C2296A" w14:textId="77777777">
        <w:tc>
          <w:tcPr>
            <w:tcW w:w="4139" w:type="dxa"/>
            <w:vAlign w:val="center"/>
          </w:tcPr>
          <w:p w14:paraId="228D71AE" w14:textId="77777777" w:rsidR="007B3626" w:rsidRDefault="007B3626">
            <w:pPr>
              <w:pStyle w:val="ConsPlusNormal"/>
            </w:pPr>
            <w:r>
              <w:t xml:space="preserve">2.1.7.7. ПЭТ-КТ (сумма </w:t>
            </w:r>
            <w:hyperlink w:anchor="P6328">
              <w:r>
                <w:rPr>
                  <w:color w:val="0000FF"/>
                </w:rPr>
                <w:t>строк 14.7.7</w:t>
              </w:r>
            </w:hyperlink>
            <w:r>
              <w:t xml:space="preserve"> + </w:t>
            </w:r>
            <w:hyperlink w:anchor="P6713">
              <w:r>
                <w:rPr>
                  <w:color w:val="0000FF"/>
                </w:rPr>
                <w:t>22.7.7</w:t>
              </w:r>
            </w:hyperlink>
            <w:r>
              <w:t xml:space="preserve"> + </w:t>
            </w:r>
            <w:hyperlink w:anchor="P7098">
              <w:r>
                <w:rPr>
                  <w:color w:val="0000FF"/>
                </w:rPr>
                <w:t>30.7.7</w:t>
              </w:r>
            </w:hyperlink>
            <w:r>
              <w:t>)</w:t>
            </w:r>
          </w:p>
        </w:tc>
        <w:tc>
          <w:tcPr>
            <w:tcW w:w="1134" w:type="dxa"/>
            <w:vAlign w:val="center"/>
          </w:tcPr>
          <w:p w14:paraId="274EED64" w14:textId="77777777" w:rsidR="007B3626" w:rsidRDefault="007B3626">
            <w:pPr>
              <w:pStyle w:val="ConsPlusNormal"/>
              <w:jc w:val="center"/>
            </w:pPr>
            <w:r>
              <w:t>4.7.7</w:t>
            </w:r>
          </w:p>
        </w:tc>
        <w:tc>
          <w:tcPr>
            <w:tcW w:w="1871" w:type="dxa"/>
            <w:vAlign w:val="center"/>
          </w:tcPr>
          <w:p w14:paraId="19F5CC41" w14:textId="77777777" w:rsidR="007B3626" w:rsidRDefault="007B3626">
            <w:pPr>
              <w:pStyle w:val="ConsPlusNormal"/>
              <w:jc w:val="center"/>
            </w:pPr>
            <w:r>
              <w:t>исследования</w:t>
            </w:r>
          </w:p>
        </w:tc>
        <w:tc>
          <w:tcPr>
            <w:tcW w:w="1984" w:type="dxa"/>
            <w:vAlign w:val="center"/>
          </w:tcPr>
          <w:p w14:paraId="05A99290" w14:textId="77777777" w:rsidR="007B3626" w:rsidRDefault="007B3626">
            <w:pPr>
              <w:pStyle w:val="ConsPlusNormal"/>
              <w:jc w:val="center"/>
            </w:pPr>
            <w:r>
              <w:t>0,002081</w:t>
            </w:r>
          </w:p>
        </w:tc>
        <w:tc>
          <w:tcPr>
            <w:tcW w:w="2041" w:type="dxa"/>
            <w:vAlign w:val="center"/>
          </w:tcPr>
          <w:p w14:paraId="55685396" w14:textId="77777777" w:rsidR="007B3626" w:rsidRDefault="007B3626">
            <w:pPr>
              <w:pStyle w:val="ConsPlusNormal"/>
              <w:jc w:val="center"/>
            </w:pPr>
            <w:r>
              <w:t>36186,80</w:t>
            </w:r>
          </w:p>
        </w:tc>
        <w:tc>
          <w:tcPr>
            <w:tcW w:w="2098" w:type="dxa"/>
            <w:vAlign w:val="center"/>
          </w:tcPr>
          <w:p w14:paraId="1E5B80F4" w14:textId="77777777" w:rsidR="007B3626" w:rsidRDefault="007B3626">
            <w:pPr>
              <w:pStyle w:val="ConsPlusNormal"/>
              <w:jc w:val="center"/>
            </w:pPr>
            <w:r>
              <w:t>75,30</w:t>
            </w:r>
          </w:p>
        </w:tc>
        <w:tc>
          <w:tcPr>
            <w:tcW w:w="2041" w:type="dxa"/>
            <w:vAlign w:val="center"/>
          </w:tcPr>
          <w:p w14:paraId="376ED3DA" w14:textId="77777777" w:rsidR="007B3626" w:rsidRDefault="007B3626">
            <w:pPr>
              <w:pStyle w:val="ConsPlusNormal"/>
              <w:jc w:val="center"/>
            </w:pPr>
            <w:r>
              <w:t>255735,80</w:t>
            </w:r>
          </w:p>
        </w:tc>
      </w:tr>
      <w:tr w:rsidR="007B3626" w14:paraId="15DE5AC5" w14:textId="77777777">
        <w:tc>
          <w:tcPr>
            <w:tcW w:w="4139" w:type="dxa"/>
            <w:vAlign w:val="center"/>
          </w:tcPr>
          <w:p w14:paraId="00BB8B79" w14:textId="77777777" w:rsidR="007B3626" w:rsidRDefault="007B3626">
            <w:pPr>
              <w:pStyle w:val="ConsPlusNormal"/>
            </w:pPr>
            <w:r>
              <w:t xml:space="preserve">2.1.7.8. ОФЭКТ/КТ/сцинтиграфия (сумма </w:t>
            </w:r>
            <w:hyperlink w:anchor="P6335">
              <w:r>
                <w:rPr>
                  <w:color w:val="0000FF"/>
                </w:rPr>
                <w:t>строк 14.7.8</w:t>
              </w:r>
            </w:hyperlink>
            <w:r>
              <w:t xml:space="preserve"> + </w:t>
            </w:r>
            <w:hyperlink w:anchor="P6720">
              <w:r>
                <w:rPr>
                  <w:color w:val="0000FF"/>
                </w:rPr>
                <w:t>22.7.8</w:t>
              </w:r>
            </w:hyperlink>
            <w:r>
              <w:t xml:space="preserve"> + </w:t>
            </w:r>
            <w:hyperlink w:anchor="P7105">
              <w:r>
                <w:rPr>
                  <w:color w:val="0000FF"/>
                </w:rPr>
                <w:t>30.7.8</w:t>
              </w:r>
            </w:hyperlink>
            <w:r>
              <w:t>)</w:t>
            </w:r>
          </w:p>
        </w:tc>
        <w:tc>
          <w:tcPr>
            <w:tcW w:w="1134" w:type="dxa"/>
            <w:vAlign w:val="center"/>
          </w:tcPr>
          <w:p w14:paraId="35E24AC5" w14:textId="77777777" w:rsidR="007B3626" w:rsidRDefault="007B3626">
            <w:pPr>
              <w:pStyle w:val="ConsPlusNormal"/>
              <w:jc w:val="center"/>
            </w:pPr>
            <w:r>
              <w:t>4.7.8</w:t>
            </w:r>
          </w:p>
        </w:tc>
        <w:tc>
          <w:tcPr>
            <w:tcW w:w="1871" w:type="dxa"/>
            <w:vAlign w:val="center"/>
          </w:tcPr>
          <w:p w14:paraId="455B28AE" w14:textId="77777777" w:rsidR="007B3626" w:rsidRDefault="007B3626">
            <w:pPr>
              <w:pStyle w:val="ConsPlusNormal"/>
              <w:jc w:val="center"/>
            </w:pPr>
            <w:r>
              <w:t>исследования</w:t>
            </w:r>
          </w:p>
        </w:tc>
        <w:tc>
          <w:tcPr>
            <w:tcW w:w="1984" w:type="dxa"/>
            <w:vAlign w:val="center"/>
          </w:tcPr>
          <w:p w14:paraId="55347A98" w14:textId="77777777" w:rsidR="007B3626" w:rsidRDefault="007B3626">
            <w:pPr>
              <w:pStyle w:val="ConsPlusNormal"/>
              <w:jc w:val="center"/>
            </w:pPr>
            <w:r>
              <w:t>0,003783</w:t>
            </w:r>
          </w:p>
        </w:tc>
        <w:tc>
          <w:tcPr>
            <w:tcW w:w="2041" w:type="dxa"/>
            <w:vAlign w:val="center"/>
          </w:tcPr>
          <w:p w14:paraId="594FFBD3" w14:textId="77777777" w:rsidR="007B3626" w:rsidRDefault="007B3626">
            <w:pPr>
              <w:pStyle w:val="ConsPlusNormal"/>
              <w:jc w:val="center"/>
            </w:pPr>
            <w:r>
              <w:t>5173,40</w:t>
            </w:r>
          </w:p>
        </w:tc>
        <w:tc>
          <w:tcPr>
            <w:tcW w:w="2098" w:type="dxa"/>
            <w:vAlign w:val="center"/>
          </w:tcPr>
          <w:p w14:paraId="6C7CA8FD" w14:textId="77777777" w:rsidR="007B3626" w:rsidRDefault="007B3626">
            <w:pPr>
              <w:pStyle w:val="ConsPlusNormal"/>
              <w:jc w:val="center"/>
            </w:pPr>
            <w:r>
              <w:t>19,57</w:t>
            </w:r>
          </w:p>
        </w:tc>
        <w:tc>
          <w:tcPr>
            <w:tcW w:w="2041" w:type="dxa"/>
            <w:vAlign w:val="center"/>
          </w:tcPr>
          <w:p w14:paraId="056BDBDD" w14:textId="77777777" w:rsidR="007B3626" w:rsidRDefault="007B3626">
            <w:pPr>
              <w:pStyle w:val="ConsPlusNormal"/>
              <w:jc w:val="center"/>
            </w:pPr>
            <w:r>
              <w:t>66464,10</w:t>
            </w:r>
          </w:p>
        </w:tc>
      </w:tr>
      <w:tr w:rsidR="007B3626" w14:paraId="744D573B" w14:textId="77777777">
        <w:tc>
          <w:tcPr>
            <w:tcW w:w="4139" w:type="dxa"/>
            <w:vAlign w:val="center"/>
          </w:tcPr>
          <w:p w14:paraId="0E4CF4DC" w14:textId="77777777" w:rsidR="007B3626" w:rsidRDefault="007B3626">
            <w:pPr>
              <w:pStyle w:val="ConsPlusNormal"/>
            </w:pPr>
            <w:r>
              <w:t xml:space="preserve">2.1.7.9. неинвазивное пренатальное тестирование (определение внеклеточной ДНК плода по крови матери) (сумма </w:t>
            </w:r>
            <w:hyperlink w:anchor="P6342">
              <w:r>
                <w:rPr>
                  <w:color w:val="0000FF"/>
                </w:rPr>
                <w:t>строк 14.7.9</w:t>
              </w:r>
            </w:hyperlink>
            <w:r>
              <w:t xml:space="preserve"> + </w:t>
            </w:r>
            <w:hyperlink w:anchor="P6727">
              <w:r>
                <w:rPr>
                  <w:color w:val="0000FF"/>
                </w:rPr>
                <w:t>22.7.9</w:t>
              </w:r>
            </w:hyperlink>
            <w:r>
              <w:t xml:space="preserve"> + </w:t>
            </w:r>
            <w:hyperlink w:anchor="P7112">
              <w:r>
                <w:rPr>
                  <w:color w:val="0000FF"/>
                </w:rPr>
                <w:t>30.7.9</w:t>
              </w:r>
            </w:hyperlink>
            <w:r>
              <w:t>)</w:t>
            </w:r>
          </w:p>
        </w:tc>
        <w:tc>
          <w:tcPr>
            <w:tcW w:w="1134" w:type="dxa"/>
            <w:vAlign w:val="center"/>
          </w:tcPr>
          <w:p w14:paraId="395A65BA" w14:textId="77777777" w:rsidR="007B3626" w:rsidRDefault="007B3626">
            <w:pPr>
              <w:pStyle w:val="ConsPlusNormal"/>
              <w:jc w:val="center"/>
            </w:pPr>
            <w:r>
              <w:t>4.7.9</w:t>
            </w:r>
          </w:p>
        </w:tc>
        <w:tc>
          <w:tcPr>
            <w:tcW w:w="1871" w:type="dxa"/>
            <w:vAlign w:val="center"/>
          </w:tcPr>
          <w:p w14:paraId="5BFD6730" w14:textId="77777777" w:rsidR="007B3626" w:rsidRDefault="007B3626">
            <w:pPr>
              <w:pStyle w:val="ConsPlusNormal"/>
              <w:jc w:val="center"/>
            </w:pPr>
            <w:r>
              <w:t>исследования</w:t>
            </w:r>
          </w:p>
        </w:tc>
        <w:tc>
          <w:tcPr>
            <w:tcW w:w="1984" w:type="dxa"/>
            <w:vAlign w:val="center"/>
          </w:tcPr>
          <w:p w14:paraId="236C7561" w14:textId="77777777" w:rsidR="007B3626" w:rsidRDefault="007B3626">
            <w:pPr>
              <w:pStyle w:val="ConsPlusNormal"/>
              <w:jc w:val="center"/>
            </w:pPr>
            <w:r>
              <w:t>0,000647</w:t>
            </w:r>
          </w:p>
        </w:tc>
        <w:tc>
          <w:tcPr>
            <w:tcW w:w="2041" w:type="dxa"/>
            <w:vAlign w:val="center"/>
          </w:tcPr>
          <w:p w14:paraId="12DFD505" w14:textId="77777777" w:rsidR="007B3626" w:rsidRDefault="007B3626">
            <w:pPr>
              <w:pStyle w:val="ConsPlusNormal"/>
              <w:jc w:val="center"/>
            </w:pPr>
            <w:r>
              <w:t>16135,70</w:t>
            </w:r>
          </w:p>
        </w:tc>
        <w:tc>
          <w:tcPr>
            <w:tcW w:w="2098" w:type="dxa"/>
            <w:vAlign w:val="center"/>
          </w:tcPr>
          <w:p w14:paraId="2FFBDEEF" w14:textId="77777777" w:rsidR="007B3626" w:rsidRDefault="007B3626">
            <w:pPr>
              <w:pStyle w:val="ConsPlusNormal"/>
              <w:jc w:val="center"/>
            </w:pPr>
            <w:r>
              <w:t>10,44</w:t>
            </w:r>
          </w:p>
        </w:tc>
        <w:tc>
          <w:tcPr>
            <w:tcW w:w="2041" w:type="dxa"/>
            <w:vAlign w:val="center"/>
          </w:tcPr>
          <w:p w14:paraId="6CA4408D" w14:textId="77777777" w:rsidR="007B3626" w:rsidRDefault="007B3626">
            <w:pPr>
              <w:pStyle w:val="ConsPlusNormal"/>
              <w:jc w:val="center"/>
            </w:pPr>
            <w:r>
              <w:t>35456,60</w:t>
            </w:r>
          </w:p>
        </w:tc>
      </w:tr>
      <w:tr w:rsidR="007B3626" w14:paraId="43985A8C" w14:textId="77777777">
        <w:tc>
          <w:tcPr>
            <w:tcW w:w="4139" w:type="dxa"/>
            <w:vAlign w:val="center"/>
          </w:tcPr>
          <w:p w14:paraId="561875EF" w14:textId="77777777" w:rsidR="007B3626" w:rsidRDefault="007B3626">
            <w:pPr>
              <w:pStyle w:val="ConsPlusNormal"/>
            </w:pPr>
            <w:r>
              <w:t xml:space="preserve">2.1.7.10. определение РНК вируса гепатита C (Hepatitis C virus) в крови методом ПЦР (сумма </w:t>
            </w:r>
            <w:hyperlink w:anchor="P6349">
              <w:r>
                <w:rPr>
                  <w:color w:val="0000FF"/>
                </w:rPr>
                <w:t>строк 14.7.10</w:t>
              </w:r>
            </w:hyperlink>
            <w:r>
              <w:t xml:space="preserve"> + </w:t>
            </w:r>
            <w:hyperlink w:anchor="P6734">
              <w:r>
                <w:rPr>
                  <w:color w:val="0000FF"/>
                </w:rPr>
                <w:t>22.7.10</w:t>
              </w:r>
            </w:hyperlink>
            <w:r>
              <w:t xml:space="preserve"> + </w:t>
            </w:r>
            <w:hyperlink w:anchor="P7119">
              <w:r>
                <w:rPr>
                  <w:color w:val="0000FF"/>
                </w:rPr>
                <w:t>30.7.10</w:t>
              </w:r>
            </w:hyperlink>
            <w:r>
              <w:t>)</w:t>
            </w:r>
          </w:p>
        </w:tc>
        <w:tc>
          <w:tcPr>
            <w:tcW w:w="1134" w:type="dxa"/>
            <w:vAlign w:val="center"/>
          </w:tcPr>
          <w:p w14:paraId="03712346" w14:textId="77777777" w:rsidR="007B3626" w:rsidRDefault="007B3626">
            <w:pPr>
              <w:pStyle w:val="ConsPlusNormal"/>
              <w:jc w:val="center"/>
            </w:pPr>
            <w:r>
              <w:t>4.7.10</w:t>
            </w:r>
          </w:p>
        </w:tc>
        <w:tc>
          <w:tcPr>
            <w:tcW w:w="1871" w:type="dxa"/>
            <w:vAlign w:val="center"/>
          </w:tcPr>
          <w:p w14:paraId="2662F8EB" w14:textId="77777777" w:rsidR="007B3626" w:rsidRDefault="007B3626">
            <w:pPr>
              <w:pStyle w:val="ConsPlusNormal"/>
              <w:jc w:val="center"/>
            </w:pPr>
            <w:r>
              <w:t>исследования</w:t>
            </w:r>
          </w:p>
        </w:tc>
        <w:tc>
          <w:tcPr>
            <w:tcW w:w="1984" w:type="dxa"/>
            <w:vAlign w:val="center"/>
          </w:tcPr>
          <w:p w14:paraId="3DF40399" w14:textId="77777777" w:rsidR="007B3626" w:rsidRDefault="007B3626">
            <w:pPr>
              <w:pStyle w:val="ConsPlusNormal"/>
              <w:jc w:val="center"/>
            </w:pPr>
            <w:r>
              <w:t>0,001241</w:t>
            </w:r>
          </w:p>
        </w:tc>
        <w:tc>
          <w:tcPr>
            <w:tcW w:w="2041" w:type="dxa"/>
            <w:vAlign w:val="center"/>
          </w:tcPr>
          <w:p w14:paraId="553ACF36" w14:textId="77777777" w:rsidR="007B3626" w:rsidRDefault="007B3626">
            <w:pPr>
              <w:pStyle w:val="ConsPlusNormal"/>
              <w:jc w:val="center"/>
            </w:pPr>
            <w:r>
              <w:t>503,30</w:t>
            </w:r>
          </w:p>
        </w:tc>
        <w:tc>
          <w:tcPr>
            <w:tcW w:w="2098" w:type="dxa"/>
            <w:vAlign w:val="center"/>
          </w:tcPr>
          <w:p w14:paraId="4C2C2129" w14:textId="77777777" w:rsidR="007B3626" w:rsidRDefault="007B3626">
            <w:pPr>
              <w:pStyle w:val="ConsPlusNormal"/>
              <w:jc w:val="center"/>
            </w:pPr>
            <w:r>
              <w:t>0,62</w:t>
            </w:r>
          </w:p>
        </w:tc>
        <w:tc>
          <w:tcPr>
            <w:tcW w:w="2041" w:type="dxa"/>
            <w:vAlign w:val="center"/>
          </w:tcPr>
          <w:p w14:paraId="5400F3DD" w14:textId="77777777" w:rsidR="007B3626" w:rsidRDefault="007B3626">
            <w:pPr>
              <w:pStyle w:val="ConsPlusNormal"/>
              <w:jc w:val="center"/>
            </w:pPr>
            <w:r>
              <w:t>2105,70</w:t>
            </w:r>
          </w:p>
        </w:tc>
      </w:tr>
      <w:tr w:rsidR="007B3626" w14:paraId="0CFE018F" w14:textId="77777777">
        <w:tc>
          <w:tcPr>
            <w:tcW w:w="4139" w:type="dxa"/>
            <w:vAlign w:val="center"/>
          </w:tcPr>
          <w:p w14:paraId="46D690F7" w14:textId="77777777" w:rsidR="007B3626" w:rsidRDefault="007B3626">
            <w:pPr>
              <w:pStyle w:val="ConsPlusNormal"/>
            </w:pPr>
            <w:r>
              <w:t xml:space="preserve">2.1.7.11. лабораторная диагностика для пациентов с хроническим вирусным гепатитом C (оценка стадии фиброза, определение генотипа ВГС) (сумма </w:t>
            </w:r>
            <w:hyperlink w:anchor="P6356">
              <w:r>
                <w:rPr>
                  <w:color w:val="0000FF"/>
                </w:rPr>
                <w:t>строк 14.7.11</w:t>
              </w:r>
            </w:hyperlink>
            <w:r>
              <w:t xml:space="preserve"> + </w:t>
            </w:r>
            <w:hyperlink w:anchor="P6741">
              <w:r>
                <w:rPr>
                  <w:color w:val="0000FF"/>
                </w:rPr>
                <w:t>22.7.11</w:t>
              </w:r>
            </w:hyperlink>
            <w:r>
              <w:t xml:space="preserve"> + </w:t>
            </w:r>
            <w:hyperlink w:anchor="P7126">
              <w:r>
                <w:rPr>
                  <w:color w:val="0000FF"/>
                </w:rPr>
                <w:t>30.7.11</w:t>
              </w:r>
            </w:hyperlink>
            <w:r>
              <w:t>)</w:t>
            </w:r>
          </w:p>
        </w:tc>
        <w:tc>
          <w:tcPr>
            <w:tcW w:w="1134" w:type="dxa"/>
            <w:vAlign w:val="center"/>
          </w:tcPr>
          <w:p w14:paraId="308420FC" w14:textId="77777777" w:rsidR="007B3626" w:rsidRDefault="007B3626">
            <w:pPr>
              <w:pStyle w:val="ConsPlusNormal"/>
              <w:jc w:val="center"/>
            </w:pPr>
            <w:r>
              <w:t>4.7.11</w:t>
            </w:r>
          </w:p>
        </w:tc>
        <w:tc>
          <w:tcPr>
            <w:tcW w:w="1871" w:type="dxa"/>
            <w:vAlign w:val="center"/>
          </w:tcPr>
          <w:p w14:paraId="57F22170" w14:textId="77777777" w:rsidR="007B3626" w:rsidRDefault="007B3626">
            <w:pPr>
              <w:pStyle w:val="ConsPlusNormal"/>
              <w:jc w:val="center"/>
            </w:pPr>
            <w:r>
              <w:t>исследования</w:t>
            </w:r>
          </w:p>
        </w:tc>
        <w:tc>
          <w:tcPr>
            <w:tcW w:w="1984" w:type="dxa"/>
            <w:vAlign w:val="center"/>
          </w:tcPr>
          <w:p w14:paraId="7EF9A0DF" w14:textId="77777777" w:rsidR="007B3626" w:rsidRDefault="007B3626">
            <w:pPr>
              <w:pStyle w:val="ConsPlusNormal"/>
              <w:jc w:val="center"/>
            </w:pPr>
            <w:r>
              <w:t>0,000622</w:t>
            </w:r>
          </w:p>
        </w:tc>
        <w:tc>
          <w:tcPr>
            <w:tcW w:w="2041" w:type="dxa"/>
            <w:vAlign w:val="center"/>
          </w:tcPr>
          <w:p w14:paraId="499D8D63" w14:textId="77777777" w:rsidR="007B3626" w:rsidRDefault="007B3626">
            <w:pPr>
              <w:pStyle w:val="ConsPlusNormal"/>
              <w:jc w:val="center"/>
            </w:pPr>
            <w:r>
              <w:t>1568,30</w:t>
            </w:r>
          </w:p>
        </w:tc>
        <w:tc>
          <w:tcPr>
            <w:tcW w:w="2098" w:type="dxa"/>
            <w:vAlign w:val="center"/>
          </w:tcPr>
          <w:p w14:paraId="3C45EAE7" w14:textId="77777777" w:rsidR="007B3626" w:rsidRDefault="007B3626">
            <w:pPr>
              <w:pStyle w:val="ConsPlusNormal"/>
              <w:jc w:val="center"/>
            </w:pPr>
            <w:r>
              <w:t>0,98</w:t>
            </w:r>
          </w:p>
        </w:tc>
        <w:tc>
          <w:tcPr>
            <w:tcW w:w="2041" w:type="dxa"/>
            <w:vAlign w:val="center"/>
          </w:tcPr>
          <w:p w14:paraId="615174E3" w14:textId="77777777" w:rsidR="007B3626" w:rsidRDefault="007B3626">
            <w:pPr>
              <w:pStyle w:val="ConsPlusNormal"/>
              <w:jc w:val="center"/>
            </w:pPr>
            <w:r>
              <w:t>3328,30</w:t>
            </w:r>
          </w:p>
        </w:tc>
      </w:tr>
      <w:tr w:rsidR="007B3626" w14:paraId="220ACE66" w14:textId="77777777">
        <w:tc>
          <w:tcPr>
            <w:tcW w:w="4139" w:type="dxa"/>
            <w:vAlign w:val="center"/>
          </w:tcPr>
          <w:p w14:paraId="078E7D4E" w14:textId="77777777" w:rsidR="007B3626" w:rsidRDefault="007B3626">
            <w:pPr>
              <w:pStyle w:val="ConsPlusNormal"/>
            </w:pPr>
            <w:r>
              <w:t xml:space="preserve">2.1.8. школа для больных с хроническими заболеваниями, школа для беременных и по вопросам грудного вскармливания, в том числе: (сумма </w:t>
            </w:r>
            <w:hyperlink w:anchor="P6363">
              <w:r>
                <w:rPr>
                  <w:color w:val="0000FF"/>
                </w:rPr>
                <w:t>строк 14.8</w:t>
              </w:r>
            </w:hyperlink>
            <w:r>
              <w:t xml:space="preserve"> + </w:t>
            </w:r>
            <w:hyperlink w:anchor="P6748">
              <w:r>
                <w:rPr>
                  <w:color w:val="0000FF"/>
                </w:rPr>
                <w:t>22.8</w:t>
              </w:r>
            </w:hyperlink>
            <w:r>
              <w:t xml:space="preserve"> + </w:t>
            </w:r>
            <w:hyperlink w:anchor="P7133">
              <w:r>
                <w:rPr>
                  <w:color w:val="0000FF"/>
                </w:rPr>
                <w:t>30.8</w:t>
              </w:r>
            </w:hyperlink>
            <w:r>
              <w:t>)</w:t>
            </w:r>
          </w:p>
        </w:tc>
        <w:tc>
          <w:tcPr>
            <w:tcW w:w="1134" w:type="dxa"/>
            <w:vAlign w:val="center"/>
          </w:tcPr>
          <w:p w14:paraId="0069CF37" w14:textId="77777777" w:rsidR="007B3626" w:rsidRDefault="007B3626">
            <w:pPr>
              <w:pStyle w:val="ConsPlusNormal"/>
              <w:jc w:val="center"/>
            </w:pPr>
            <w:r>
              <w:t>4.8</w:t>
            </w:r>
          </w:p>
        </w:tc>
        <w:tc>
          <w:tcPr>
            <w:tcW w:w="1871" w:type="dxa"/>
            <w:vAlign w:val="center"/>
          </w:tcPr>
          <w:p w14:paraId="763F1518" w14:textId="77777777" w:rsidR="007B3626" w:rsidRDefault="007B3626">
            <w:pPr>
              <w:pStyle w:val="ConsPlusNormal"/>
              <w:jc w:val="center"/>
            </w:pPr>
            <w:r>
              <w:t>комплексное посещение</w:t>
            </w:r>
          </w:p>
        </w:tc>
        <w:tc>
          <w:tcPr>
            <w:tcW w:w="1984" w:type="dxa"/>
            <w:vAlign w:val="center"/>
          </w:tcPr>
          <w:p w14:paraId="6D1928B0" w14:textId="77777777" w:rsidR="007B3626" w:rsidRDefault="007B3626">
            <w:pPr>
              <w:pStyle w:val="ConsPlusNormal"/>
              <w:jc w:val="center"/>
            </w:pPr>
            <w:r>
              <w:t>0,210277</w:t>
            </w:r>
          </w:p>
        </w:tc>
        <w:tc>
          <w:tcPr>
            <w:tcW w:w="2041" w:type="dxa"/>
            <w:vAlign w:val="center"/>
          </w:tcPr>
          <w:p w14:paraId="793AD09C" w14:textId="77777777" w:rsidR="007B3626" w:rsidRDefault="007B3626">
            <w:pPr>
              <w:pStyle w:val="ConsPlusNormal"/>
              <w:jc w:val="center"/>
            </w:pPr>
            <w:r>
              <w:t>1068,40</w:t>
            </w:r>
          </w:p>
        </w:tc>
        <w:tc>
          <w:tcPr>
            <w:tcW w:w="2098" w:type="dxa"/>
            <w:vAlign w:val="center"/>
          </w:tcPr>
          <w:p w14:paraId="6061E76E" w14:textId="77777777" w:rsidR="007B3626" w:rsidRDefault="007B3626">
            <w:pPr>
              <w:pStyle w:val="ConsPlusNormal"/>
              <w:jc w:val="center"/>
            </w:pPr>
            <w:r>
              <w:t>224,66</w:t>
            </w:r>
          </w:p>
        </w:tc>
        <w:tc>
          <w:tcPr>
            <w:tcW w:w="2041" w:type="dxa"/>
            <w:vAlign w:val="center"/>
          </w:tcPr>
          <w:p w14:paraId="26F8636B" w14:textId="77777777" w:rsidR="007B3626" w:rsidRDefault="007B3626">
            <w:pPr>
              <w:pStyle w:val="ConsPlusNormal"/>
              <w:jc w:val="center"/>
            </w:pPr>
            <w:r>
              <w:t>762996,10</w:t>
            </w:r>
          </w:p>
        </w:tc>
      </w:tr>
      <w:tr w:rsidR="007B3626" w14:paraId="744F6664" w14:textId="77777777">
        <w:tc>
          <w:tcPr>
            <w:tcW w:w="4139" w:type="dxa"/>
            <w:vAlign w:val="center"/>
          </w:tcPr>
          <w:p w14:paraId="139CE052" w14:textId="77777777" w:rsidR="007B3626" w:rsidRDefault="007B3626">
            <w:pPr>
              <w:pStyle w:val="ConsPlusNormal"/>
            </w:pPr>
            <w:r>
              <w:t>школа сахарного диабета</w:t>
            </w:r>
          </w:p>
          <w:p w14:paraId="04566549" w14:textId="77777777" w:rsidR="007B3626" w:rsidRDefault="007B3626">
            <w:pPr>
              <w:pStyle w:val="ConsPlusNormal"/>
            </w:pPr>
            <w:r>
              <w:t xml:space="preserve">(сумма </w:t>
            </w:r>
            <w:hyperlink w:anchor="P6370">
              <w:r>
                <w:rPr>
                  <w:color w:val="0000FF"/>
                </w:rPr>
                <w:t>строк 14.8.1</w:t>
              </w:r>
            </w:hyperlink>
            <w:r>
              <w:t xml:space="preserve"> + </w:t>
            </w:r>
            <w:hyperlink w:anchor="P6755">
              <w:r>
                <w:rPr>
                  <w:color w:val="0000FF"/>
                </w:rPr>
                <w:t>22.8.1</w:t>
              </w:r>
            </w:hyperlink>
            <w:r>
              <w:t xml:space="preserve"> + </w:t>
            </w:r>
            <w:hyperlink w:anchor="P7140">
              <w:r>
                <w:rPr>
                  <w:color w:val="0000FF"/>
                </w:rPr>
                <w:t>30.8.1</w:t>
              </w:r>
            </w:hyperlink>
            <w:r>
              <w:t>)</w:t>
            </w:r>
          </w:p>
        </w:tc>
        <w:tc>
          <w:tcPr>
            <w:tcW w:w="1134" w:type="dxa"/>
            <w:vAlign w:val="center"/>
          </w:tcPr>
          <w:p w14:paraId="01785D8B" w14:textId="77777777" w:rsidR="007B3626" w:rsidRDefault="007B3626">
            <w:pPr>
              <w:pStyle w:val="ConsPlusNormal"/>
              <w:jc w:val="center"/>
            </w:pPr>
            <w:r>
              <w:t>4.8.1</w:t>
            </w:r>
          </w:p>
        </w:tc>
        <w:tc>
          <w:tcPr>
            <w:tcW w:w="1871" w:type="dxa"/>
          </w:tcPr>
          <w:p w14:paraId="01A93D92" w14:textId="77777777" w:rsidR="007B3626" w:rsidRDefault="007B3626">
            <w:pPr>
              <w:pStyle w:val="ConsPlusNormal"/>
              <w:jc w:val="center"/>
            </w:pPr>
            <w:r>
              <w:t>комплексное посещение</w:t>
            </w:r>
          </w:p>
        </w:tc>
        <w:tc>
          <w:tcPr>
            <w:tcW w:w="1984" w:type="dxa"/>
            <w:vAlign w:val="center"/>
          </w:tcPr>
          <w:p w14:paraId="54ABB3A0" w14:textId="77777777" w:rsidR="007B3626" w:rsidRDefault="007B3626">
            <w:pPr>
              <w:pStyle w:val="ConsPlusNormal"/>
              <w:jc w:val="center"/>
            </w:pPr>
            <w:r>
              <w:t>0,005620</w:t>
            </w:r>
          </w:p>
        </w:tc>
        <w:tc>
          <w:tcPr>
            <w:tcW w:w="2041" w:type="dxa"/>
            <w:vAlign w:val="center"/>
          </w:tcPr>
          <w:p w14:paraId="5A16DF32" w14:textId="77777777" w:rsidR="007B3626" w:rsidRDefault="007B3626">
            <w:pPr>
              <w:pStyle w:val="ConsPlusNormal"/>
              <w:jc w:val="center"/>
            </w:pPr>
            <w:r>
              <w:t>1573,30</w:t>
            </w:r>
          </w:p>
        </w:tc>
        <w:tc>
          <w:tcPr>
            <w:tcW w:w="2098" w:type="dxa"/>
            <w:vAlign w:val="center"/>
          </w:tcPr>
          <w:p w14:paraId="3A7D5921" w14:textId="77777777" w:rsidR="007B3626" w:rsidRDefault="007B3626">
            <w:pPr>
              <w:pStyle w:val="ConsPlusNormal"/>
              <w:jc w:val="center"/>
            </w:pPr>
            <w:r>
              <w:t>8,84</w:t>
            </w:r>
          </w:p>
        </w:tc>
        <w:tc>
          <w:tcPr>
            <w:tcW w:w="2041" w:type="dxa"/>
            <w:vAlign w:val="center"/>
          </w:tcPr>
          <w:p w14:paraId="75D12A44" w14:textId="77777777" w:rsidR="007B3626" w:rsidRDefault="007B3626">
            <w:pPr>
              <w:pStyle w:val="ConsPlusNormal"/>
              <w:jc w:val="center"/>
            </w:pPr>
            <w:r>
              <w:t>30022,60</w:t>
            </w:r>
          </w:p>
        </w:tc>
      </w:tr>
      <w:tr w:rsidR="007B3626" w14:paraId="3E18A040" w14:textId="77777777">
        <w:tc>
          <w:tcPr>
            <w:tcW w:w="4139" w:type="dxa"/>
            <w:vAlign w:val="center"/>
          </w:tcPr>
          <w:p w14:paraId="2517F58D" w14:textId="77777777" w:rsidR="007B3626" w:rsidRDefault="007B3626">
            <w:pPr>
              <w:pStyle w:val="ConsPlusNormal"/>
            </w:pPr>
            <w:r>
              <w:t xml:space="preserve">2.1.9. диспансерное наблюдение (сумма </w:t>
            </w:r>
            <w:hyperlink w:anchor="P6377">
              <w:r>
                <w:rPr>
                  <w:color w:val="0000FF"/>
                </w:rPr>
                <w:t>строк 14.9</w:t>
              </w:r>
            </w:hyperlink>
            <w:r>
              <w:t xml:space="preserve"> + </w:t>
            </w:r>
            <w:hyperlink w:anchor="P6762">
              <w:r>
                <w:rPr>
                  <w:color w:val="0000FF"/>
                </w:rPr>
                <w:t>22.9</w:t>
              </w:r>
            </w:hyperlink>
            <w:r>
              <w:t xml:space="preserve"> + </w:t>
            </w:r>
            <w:hyperlink w:anchor="P7147">
              <w:r>
                <w:rPr>
                  <w:color w:val="0000FF"/>
                </w:rPr>
                <w:t>30.9</w:t>
              </w:r>
            </w:hyperlink>
            <w:r>
              <w:t>), в том числе по поводу:</w:t>
            </w:r>
          </w:p>
        </w:tc>
        <w:tc>
          <w:tcPr>
            <w:tcW w:w="1134" w:type="dxa"/>
            <w:vAlign w:val="center"/>
          </w:tcPr>
          <w:p w14:paraId="2333F95E" w14:textId="77777777" w:rsidR="007B3626" w:rsidRDefault="007B3626">
            <w:pPr>
              <w:pStyle w:val="ConsPlusNormal"/>
              <w:jc w:val="center"/>
            </w:pPr>
            <w:r>
              <w:t>4.9</w:t>
            </w:r>
          </w:p>
        </w:tc>
        <w:tc>
          <w:tcPr>
            <w:tcW w:w="1871" w:type="dxa"/>
            <w:vAlign w:val="center"/>
          </w:tcPr>
          <w:p w14:paraId="1BF24825" w14:textId="77777777" w:rsidR="007B3626" w:rsidRDefault="007B3626">
            <w:pPr>
              <w:pStyle w:val="ConsPlusNormal"/>
              <w:jc w:val="center"/>
            </w:pPr>
            <w:r>
              <w:t>комплексное посещение</w:t>
            </w:r>
          </w:p>
        </w:tc>
        <w:tc>
          <w:tcPr>
            <w:tcW w:w="1984" w:type="dxa"/>
            <w:vAlign w:val="center"/>
          </w:tcPr>
          <w:p w14:paraId="38C66160" w14:textId="77777777" w:rsidR="007B3626" w:rsidRDefault="007B3626">
            <w:pPr>
              <w:pStyle w:val="ConsPlusNormal"/>
              <w:jc w:val="center"/>
            </w:pPr>
            <w:r>
              <w:t>0,275509</w:t>
            </w:r>
          </w:p>
        </w:tc>
        <w:tc>
          <w:tcPr>
            <w:tcW w:w="2041" w:type="dxa"/>
            <w:vAlign w:val="center"/>
          </w:tcPr>
          <w:p w14:paraId="2D92609D" w14:textId="77777777" w:rsidR="007B3626" w:rsidRDefault="007B3626">
            <w:pPr>
              <w:pStyle w:val="ConsPlusNormal"/>
              <w:jc w:val="center"/>
            </w:pPr>
            <w:r>
              <w:t>2747,50</w:t>
            </w:r>
          </w:p>
        </w:tc>
        <w:tc>
          <w:tcPr>
            <w:tcW w:w="2098" w:type="dxa"/>
            <w:vAlign w:val="center"/>
          </w:tcPr>
          <w:p w14:paraId="63913E7A" w14:textId="77777777" w:rsidR="007B3626" w:rsidRDefault="007B3626">
            <w:pPr>
              <w:pStyle w:val="ConsPlusNormal"/>
              <w:jc w:val="center"/>
            </w:pPr>
            <w:r>
              <w:t>756,96</w:t>
            </w:r>
          </w:p>
        </w:tc>
        <w:tc>
          <w:tcPr>
            <w:tcW w:w="2041" w:type="dxa"/>
            <w:vAlign w:val="center"/>
          </w:tcPr>
          <w:p w14:paraId="5616A72F" w14:textId="77777777" w:rsidR="007B3626" w:rsidRDefault="007B3626">
            <w:pPr>
              <w:pStyle w:val="ConsPlusNormal"/>
              <w:jc w:val="center"/>
            </w:pPr>
            <w:r>
              <w:t>2570807,20</w:t>
            </w:r>
          </w:p>
        </w:tc>
      </w:tr>
      <w:tr w:rsidR="007B3626" w14:paraId="52606684" w14:textId="77777777">
        <w:tc>
          <w:tcPr>
            <w:tcW w:w="4139" w:type="dxa"/>
            <w:vAlign w:val="center"/>
          </w:tcPr>
          <w:p w14:paraId="51C8797C" w14:textId="77777777" w:rsidR="007B3626" w:rsidRDefault="007B3626">
            <w:pPr>
              <w:pStyle w:val="ConsPlusNormal"/>
            </w:pPr>
            <w:r>
              <w:lastRenderedPageBreak/>
              <w:t xml:space="preserve">онкологических заболеваний (сумма </w:t>
            </w:r>
            <w:hyperlink w:anchor="P6384">
              <w:r>
                <w:rPr>
                  <w:color w:val="0000FF"/>
                </w:rPr>
                <w:t>строк 14.9.1</w:t>
              </w:r>
            </w:hyperlink>
            <w:r>
              <w:t xml:space="preserve"> + </w:t>
            </w:r>
            <w:hyperlink w:anchor="P6769">
              <w:r>
                <w:rPr>
                  <w:color w:val="0000FF"/>
                </w:rPr>
                <w:t>22.9.1</w:t>
              </w:r>
            </w:hyperlink>
            <w:r>
              <w:t xml:space="preserve"> + </w:t>
            </w:r>
            <w:hyperlink w:anchor="P7154">
              <w:r>
                <w:rPr>
                  <w:color w:val="0000FF"/>
                </w:rPr>
                <w:t>30.9.1</w:t>
              </w:r>
            </w:hyperlink>
            <w:r>
              <w:t>)</w:t>
            </w:r>
          </w:p>
        </w:tc>
        <w:tc>
          <w:tcPr>
            <w:tcW w:w="1134" w:type="dxa"/>
            <w:vAlign w:val="center"/>
          </w:tcPr>
          <w:p w14:paraId="12E979C5" w14:textId="77777777" w:rsidR="007B3626" w:rsidRDefault="007B3626">
            <w:pPr>
              <w:pStyle w:val="ConsPlusNormal"/>
              <w:jc w:val="center"/>
            </w:pPr>
            <w:r>
              <w:t>4.9.1</w:t>
            </w:r>
          </w:p>
        </w:tc>
        <w:tc>
          <w:tcPr>
            <w:tcW w:w="1871" w:type="dxa"/>
            <w:vAlign w:val="center"/>
          </w:tcPr>
          <w:p w14:paraId="21F12760" w14:textId="77777777" w:rsidR="007B3626" w:rsidRDefault="007B3626">
            <w:pPr>
              <w:pStyle w:val="ConsPlusNormal"/>
              <w:jc w:val="center"/>
            </w:pPr>
            <w:r>
              <w:t>комплексное посещение</w:t>
            </w:r>
          </w:p>
        </w:tc>
        <w:tc>
          <w:tcPr>
            <w:tcW w:w="1984" w:type="dxa"/>
            <w:vAlign w:val="center"/>
          </w:tcPr>
          <w:p w14:paraId="3B80592E" w14:textId="77777777" w:rsidR="007B3626" w:rsidRDefault="007B3626">
            <w:pPr>
              <w:pStyle w:val="ConsPlusNormal"/>
              <w:jc w:val="center"/>
            </w:pPr>
            <w:r>
              <w:t>0,04505</w:t>
            </w:r>
          </w:p>
        </w:tc>
        <w:tc>
          <w:tcPr>
            <w:tcW w:w="2041" w:type="dxa"/>
            <w:vAlign w:val="center"/>
          </w:tcPr>
          <w:p w14:paraId="45EA023E" w14:textId="77777777" w:rsidR="007B3626" w:rsidRDefault="007B3626">
            <w:pPr>
              <w:pStyle w:val="ConsPlusNormal"/>
              <w:jc w:val="center"/>
            </w:pPr>
            <w:r>
              <w:t>3579,40</w:t>
            </w:r>
          </w:p>
        </w:tc>
        <w:tc>
          <w:tcPr>
            <w:tcW w:w="2098" w:type="dxa"/>
            <w:vAlign w:val="center"/>
          </w:tcPr>
          <w:p w14:paraId="3D64D7C5" w14:textId="77777777" w:rsidR="007B3626" w:rsidRDefault="007B3626">
            <w:pPr>
              <w:pStyle w:val="ConsPlusNormal"/>
              <w:jc w:val="center"/>
            </w:pPr>
            <w:r>
              <w:t>161,25</w:t>
            </w:r>
          </w:p>
        </w:tc>
        <w:tc>
          <w:tcPr>
            <w:tcW w:w="2041" w:type="dxa"/>
            <w:vAlign w:val="center"/>
          </w:tcPr>
          <w:p w14:paraId="60B672D6" w14:textId="77777777" w:rsidR="007B3626" w:rsidRDefault="007B3626">
            <w:pPr>
              <w:pStyle w:val="ConsPlusNormal"/>
              <w:jc w:val="center"/>
            </w:pPr>
            <w:r>
              <w:t>547641,40</w:t>
            </w:r>
          </w:p>
        </w:tc>
      </w:tr>
      <w:tr w:rsidR="007B3626" w14:paraId="52A62D71" w14:textId="77777777">
        <w:tc>
          <w:tcPr>
            <w:tcW w:w="4139" w:type="dxa"/>
            <w:vAlign w:val="center"/>
          </w:tcPr>
          <w:p w14:paraId="5749A992" w14:textId="77777777" w:rsidR="007B3626" w:rsidRDefault="007B3626">
            <w:pPr>
              <w:pStyle w:val="ConsPlusNormal"/>
            </w:pPr>
            <w:r>
              <w:t xml:space="preserve">сахарного диабета (сумма </w:t>
            </w:r>
            <w:hyperlink w:anchor="P6391">
              <w:r>
                <w:rPr>
                  <w:color w:val="0000FF"/>
                </w:rPr>
                <w:t>строк 14.9.2</w:t>
              </w:r>
            </w:hyperlink>
            <w:r>
              <w:t xml:space="preserve"> + </w:t>
            </w:r>
            <w:hyperlink w:anchor="P6776">
              <w:r>
                <w:rPr>
                  <w:color w:val="0000FF"/>
                </w:rPr>
                <w:t>22.9.2</w:t>
              </w:r>
            </w:hyperlink>
            <w:r>
              <w:t xml:space="preserve"> + </w:t>
            </w:r>
            <w:hyperlink w:anchor="P7161">
              <w:r>
                <w:rPr>
                  <w:color w:val="0000FF"/>
                </w:rPr>
                <w:t>30.9.2</w:t>
              </w:r>
            </w:hyperlink>
            <w:r>
              <w:t>)</w:t>
            </w:r>
          </w:p>
        </w:tc>
        <w:tc>
          <w:tcPr>
            <w:tcW w:w="1134" w:type="dxa"/>
            <w:vAlign w:val="center"/>
          </w:tcPr>
          <w:p w14:paraId="3FFB3B27" w14:textId="77777777" w:rsidR="007B3626" w:rsidRDefault="007B3626">
            <w:pPr>
              <w:pStyle w:val="ConsPlusNormal"/>
              <w:jc w:val="center"/>
            </w:pPr>
            <w:r>
              <w:t>4.9.2</w:t>
            </w:r>
          </w:p>
        </w:tc>
        <w:tc>
          <w:tcPr>
            <w:tcW w:w="1871" w:type="dxa"/>
            <w:vAlign w:val="center"/>
          </w:tcPr>
          <w:p w14:paraId="24191D56" w14:textId="77777777" w:rsidR="007B3626" w:rsidRDefault="007B3626">
            <w:pPr>
              <w:pStyle w:val="ConsPlusNormal"/>
              <w:jc w:val="center"/>
            </w:pPr>
            <w:r>
              <w:t>комплексное посещение</w:t>
            </w:r>
          </w:p>
        </w:tc>
        <w:tc>
          <w:tcPr>
            <w:tcW w:w="1984" w:type="dxa"/>
            <w:vAlign w:val="center"/>
          </w:tcPr>
          <w:p w14:paraId="728741BC" w14:textId="77777777" w:rsidR="007B3626" w:rsidRDefault="007B3626">
            <w:pPr>
              <w:pStyle w:val="ConsPlusNormal"/>
              <w:jc w:val="center"/>
            </w:pPr>
            <w:r>
              <w:t>0,05980</w:t>
            </w:r>
          </w:p>
        </w:tc>
        <w:tc>
          <w:tcPr>
            <w:tcW w:w="2041" w:type="dxa"/>
            <w:vAlign w:val="center"/>
          </w:tcPr>
          <w:p w14:paraId="49F1ACCD" w14:textId="77777777" w:rsidR="007B3626" w:rsidRDefault="007B3626">
            <w:pPr>
              <w:pStyle w:val="ConsPlusNormal"/>
              <w:jc w:val="center"/>
            </w:pPr>
            <w:r>
              <w:t>1839,80</w:t>
            </w:r>
          </w:p>
        </w:tc>
        <w:tc>
          <w:tcPr>
            <w:tcW w:w="2098" w:type="dxa"/>
            <w:vAlign w:val="center"/>
          </w:tcPr>
          <w:p w14:paraId="577F16B4" w14:textId="77777777" w:rsidR="007B3626" w:rsidRDefault="007B3626">
            <w:pPr>
              <w:pStyle w:val="ConsPlusNormal"/>
              <w:jc w:val="center"/>
            </w:pPr>
            <w:r>
              <w:t>110,02</w:t>
            </w:r>
          </w:p>
        </w:tc>
        <w:tc>
          <w:tcPr>
            <w:tcW w:w="2041" w:type="dxa"/>
            <w:vAlign w:val="center"/>
          </w:tcPr>
          <w:p w14:paraId="4196D640" w14:textId="77777777" w:rsidR="007B3626" w:rsidRDefault="007B3626">
            <w:pPr>
              <w:pStyle w:val="ConsPlusNormal"/>
              <w:jc w:val="center"/>
            </w:pPr>
            <w:r>
              <w:t>373652,80</w:t>
            </w:r>
          </w:p>
        </w:tc>
      </w:tr>
      <w:tr w:rsidR="007B3626" w14:paraId="304D0A7D" w14:textId="77777777">
        <w:tc>
          <w:tcPr>
            <w:tcW w:w="4139" w:type="dxa"/>
            <w:vAlign w:val="center"/>
          </w:tcPr>
          <w:p w14:paraId="4C2A19DF" w14:textId="77777777" w:rsidR="007B3626" w:rsidRDefault="007B3626">
            <w:pPr>
              <w:pStyle w:val="ConsPlusNormal"/>
            </w:pPr>
            <w:r>
              <w:t xml:space="preserve">болезней системы кровообращения (сумма </w:t>
            </w:r>
            <w:hyperlink w:anchor="P6398">
              <w:r>
                <w:rPr>
                  <w:color w:val="0000FF"/>
                </w:rPr>
                <w:t>строк 14.9.3</w:t>
              </w:r>
            </w:hyperlink>
            <w:r>
              <w:t xml:space="preserve"> + </w:t>
            </w:r>
            <w:hyperlink w:anchor="P6783">
              <w:r>
                <w:rPr>
                  <w:color w:val="0000FF"/>
                </w:rPr>
                <w:t>22.9.3</w:t>
              </w:r>
            </w:hyperlink>
            <w:r>
              <w:t xml:space="preserve"> + </w:t>
            </w:r>
            <w:hyperlink w:anchor="P7168">
              <w:r>
                <w:rPr>
                  <w:color w:val="0000FF"/>
                </w:rPr>
                <w:t>30.9.3</w:t>
              </w:r>
            </w:hyperlink>
            <w:r>
              <w:t>)</w:t>
            </w:r>
          </w:p>
        </w:tc>
        <w:tc>
          <w:tcPr>
            <w:tcW w:w="1134" w:type="dxa"/>
            <w:vAlign w:val="center"/>
          </w:tcPr>
          <w:p w14:paraId="062F6757" w14:textId="77777777" w:rsidR="007B3626" w:rsidRDefault="007B3626">
            <w:pPr>
              <w:pStyle w:val="ConsPlusNormal"/>
              <w:jc w:val="center"/>
            </w:pPr>
            <w:r>
              <w:t>4.9.3</w:t>
            </w:r>
          </w:p>
        </w:tc>
        <w:tc>
          <w:tcPr>
            <w:tcW w:w="1871" w:type="dxa"/>
            <w:vAlign w:val="center"/>
          </w:tcPr>
          <w:p w14:paraId="639C3A96" w14:textId="77777777" w:rsidR="007B3626" w:rsidRDefault="007B3626">
            <w:pPr>
              <w:pStyle w:val="ConsPlusNormal"/>
              <w:jc w:val="center"/>
            </w:pPr>
            <w:r>
              <w:t>комплексное посещение</w:t>
            </w:r>
          </w:p>
        </w:tc>
        <w:tc>
          <w:tcPr>
            <w:tcW w:w="1984" w:type="dxa"/>
            <w:vAlign w:val="center"/>
          </w:tcPr>
          <w:p w14:paraId="7B807F5B" w14:textId="77777777" w:rsidR="007B3626" w:rsidRDefault="007B3626">
            <w:pPr>
              <w:pStyle w:val="ConsPlusNormal"/>
              <w:jc w:val="center"/>
            </w:pPr>
            <w:r>
              <w:t>0,138983</w:t>
            </w:r>
          </w:p>
        </w:tc>
        <w:tc>
          <w:tcPr>
            <w:tcW w:w="2041" w:type="dxa"/>
            <w:vAlign w:val="center"/>
          </w:tcPr>
          <w:p w14:paraId="0BA2B15C" w14:textId="77777777" w:rsidR="007B3626" w:rsidRDefault="007B3626">
            <w:pPr>
              <w:pStyle w:val="ConsPlusNormal"/>
              <w:jc w:val="center"/>
            </w:pPr>
            <w:r>
              <w:t>3208,30</w:t>
            </w:r>
          </w:p>
        </w:tc>
        <w:tc>
          <w:tcPr>
            <w:tcW w:w="2098" w:type="dxa"/>
            <w:vAlign w:val="center"/>
          </w:tcPr>
          <w:p w14:paraId="7B7ACE17" w14:textId="77777777" w:rsidR="007B3626" w:rsidRDefault="007B3626">
            <w:pPr>
              <w:pStyle w:val="ConsPlusNormal"/>
              <w:jc w:val="center"/>
            </w:pPr>
            <w:r>
              <w:t>445,90</w:t>
            </w:r>
          </w:p>
        </w:tc>
        <w:tc>
          <w:tcPr>
            <w:tcW w:w="2041" w:type="dxa"/>
            <w:vAlign w:val="center"/>
          </w:tcPr>
          <w:p w14:paraId="314146FC" w14:textId="77777777" w:rsidR="007B3626" w:rsidRDefault="007B3626">
            <w:pPr>
              <w:pStyle w:val="ConsPlusNormal"/>
              <w:jc w:val="center"/>
            </w:pPr>
            <w:r>
              <w:t>1514377,20</w:t>
            </w:r>
          </w:p>
        </w:tc>
      </w:tr>
      <w:tr w:rsidR="007B3626" w14:paraId="1E2AB01D" w14:textId="77777777">
        <w:tc>
          <w:tcPr>
            <w:tcW w:w="4139" w:type="dxa"/>
            <w:vAlign w:val="center"/>
          </w:tcPr>
          <w:p w14:paraId="16982831" w14:textId="77777777" w:rsidR="007B3626" w:rsidRDefault="007B3626">
            <w:pPr>
              <w:pStyle w:val="ConsPlusNormal"/>
            </w:pPr>
            <w:r>
              <w:t xml:space="preserve">2.1.10. дистанционное наблюдение за состоянием здоровья пациентов (сумма </w:t>
            </w:r>
            <w:hyperlink w:anchor="P6405">
              <w:r>
                <w:rPr>
                  <w:color w:val="0000FF"/>
                </w:rPr>
                <w:t>строк 14.10</w:t>
              </w:r>
            </w:hyperlink>
            <w:r>
              <w:t xml:space="preserve"> + </w:t>
            </w:r>
            <w:hyperlink w:anchor="P6790">
              <w:r>
                <w:rPr>
                  <w:color w:val="0000FF"/>
                </w:rPr>
                <w:t>22.10</w:t>
              </w:r>
            </w:hyperlink>
            <w:r>
              <w:t xml:space="preserve"> + </w:t>
            </w:r>
            <w:hyperlink w:anchor="P7175">
              <w:r>
                <w:rPr>
                  <w:color w:val="0000FF"/>
                </w:rPr>
                <w:t>30.10</w:t>
              </w:r>
            </w:hyperlink>
            <w:r>
              <w:t>), в том числе:</w:t>
            </w:r>
          </w:p>
        </w:tc>
        <w:tc>
          <w:tcPr>
            <w:tcW w:w="1134" w:type="dxa"/>
            <w:vAlign w:val="center"/>
          </w:tcPr>
          <w:p w14:paraId="664A9DEA" w14:textId="77777777" w:rsidR="007B3626" w:rsidRDefault="007B3626">
            <w:pPr>
              <w:pStyle w:val="ConsPlusNormal"/>
              <w:jc w:val="center"/>
            </w:pPr>
            <w:r>
              <w:t>4.10</w:t>
            </w:r>
          </w:p>
        </w:tc>
        <w:tc>
          <w:tcPr>
            <w:tcW w:w="1871" w:type="dxa"/>
            <w:vAlign w:val="center"/>
          </w:tcPr>
          <w:p w14:paraId="57990A19" w14:textId="77777777" w:rsidR="007B3626" w:rsidRDefault="007B3626">
            <w:pPr>
              <w:pStyle w:val="ConsPlusNormal"/>
              <w:jc w:val="center"/>
            </w:pPr>
            <w:r>
              <w:t>комплексных посещений</w:t>
            </w:r>
          </w:p>
        </w:tc>
        <w:tc>
          <w:tcPr>
            <w:tcW w:w="1984" w:type="dxa"/>
            <w:vAlign w:val="center"/>
          </w:tcPr>
          <w:p w14:paraId="25255719" w14:textId="77777777" w:rsidR="007B3626" w:rsidRDefault="007B3626">
            <w:pPr>
              <w:pStyle w:val="ConsPlusNormal"/>
              <w:jc w:val="center"/>
            </w:pPr>
            <w:r>
              <w:t>0,018057</w:t>
            </w:r>
          </w:p>
        </w:tc>
        <w:tc>
          <w:tcPr>
            <w:tcW w:w="2041" w:type="dxa"/>
            <w:vAlign w:val="center"/>
          </w:tcPr>
          <w:p w14:paraId="248B10C8" w14:textId="77777777" w:rsidR="007B3626" w:rsidRDefault="007B3626">
            <w:pPr>
              <w:pStyle w:val="ConsPlusNormal"/>
              <w:jc w:val="center"/>
            </w:pPr>
            <w:r>
              <w:t>1232,80</w:t>
            </w:r>
          </w:p>
        </w:tc>
        <w:tc>
          <w:tcPr>
            <w:tcW w:w="2098" w:type="dxa"/>
            <w:vAlign w:val="center"/>
          </w:tcPr>
          <w:p w14:paraId="060F9310" w14:textId="77777777" w:rsidR="007B3626" w:rsidRDefault="007B3626">
            <w:pPr>
              <w:pStyle w:val="ConsPlusNormal"/>
              <w:jc w:val="center"/>
            </w:pPr>
            <w:r>
              <w:t>22,26</w:t>
            </w:r>
          </w:p>
        </w:tc>
        <w:tc>
          <w:tcPr>
            <w:tcW w:w="2041" w:type="dxa"/>
            <w:vAlign w:val="center"/>
          </w:tcPr>
          <w:p w14:paraId="1E898E74" w14:textId="77777777" w:rsidR="007B3626" w:rsidRDefault="007B3626">
            <w:pPr>
              <w:pStyle w:val="ConsPlusNormal"/>
              <w:jc w:val="center"/>
            </w:pPr>
            <w:r>
              <w:t>75600,00</w:t>
            </w:r>
          </w:p>
        </w:tc>
      </w:tr>
      <w:tr w:rsidR="007B3626" w14:paraId="6961DEA9" w14:textId="77777777">
        <w:tc>
          <w:tcPr>
            <w:tcW w:w="4139" w:type="dxa"/>
            <w:vAlign w:val="center"/>
          </w:tcPr>
          <w:p w14:paraId="66B3164F" w14:textId="77777777" w:rsidR="007B3626" w:rsidRDefault="007B3626">
            <w:pPr>
              <w:pStyle w:val="ConsPlusNormal"/>
            </w:pPr>
            <w:r>
              <w:t>2.1.10.1. пациентов с сахарным диабетом</w:t>
            </w:r>
          </w:p>
        </w:tc>
        <w:tc>
          <w:tcPr>
            <w:tcW w:w="1134" w:type="dxa"/>
            <w:vAlign w:val="center"/>
          </w:tcPr>
          <w:p w14:paraId="7F6BC35D" w14:textId="77777777" w:rsidR="007B3626" w:rsidRDefault="007B3626">
            <w:pPr>
              <w:pStyle w:val="ConsPlusNormal"/>
              <w:jc w:val="center"/>
            </w:pPr>
            <w:r>
              <w:t>4.10.1</w:t>
            </w:r>
          </w:p>
        </w:tc>
        <w:tc>
          <w:tcPr>
            <w:tcW w:w="1871" w:type="dxa"/>
          </w:tcPr>
          <w:p w14:paraId="6432D1DA" w14:textId="77777777" w:rsidR="007B3626" w:rsidRDefault="007B3626">
            <w:pPr>
              <w:pStyle w:val="ConsPlusNormal"/>
              <w:jc w:val="center"/>
            </w:pPr>
            <w:r>
              <w:t>комплексных посещений</w:t>
            </w:r>
          </w:p>
        </w:tc>
        <w:tc>
          <w:tcPr>
            <w:tcW w:w="1984" w:type="dxa"/>
            <w:vAlign w:val="center"/>
          </w:tcPr>
          <w:p w14:paraId="0CA976D5" w14:textId="77777777" w:rsidR="007B3626" w:rsidRDefault="007B3626">
            <w:pPr>
              <w:pStyle w:val="ConsPlusNormal"/>
              <w:jc w:val="center"/>
            </w:pPr>
            <w:r>
              <w:t>0,000970</w:t>
            </w:r>
          </w:p>
        </w:tc>
        <w:tc>
          <w:tcPr>
            <w:tcW w:w="2041" w:type="dxa"/>
            <w:vAlign w:val="center"/>
          </w:tcPr>
          <w:p w14:paraId="5C408CAA" w14:textId="77777777" w:rsidR="007B3626" w:rsidRDefault="007B3626">
            <w:pPr>
              <w:pStyle w:val="ConsPlusNormal"/>
              <w:jc w:val="center"/>
            </w:pPr>
            <w:r>
              <w:t>4060,70</w:t>
            </w:r>
          </w:p>
        </w:tc>
        <w:tc>
          <w:tcPr>
            <w:tcW w:w="2098" w:type="dxa"/>
            <w:vAlign w:val="center"/>
          </w:tcPr>
          <w:p w14:paraId="336133F2" w14:textId="77777777" w:rsidR="007B3626" w:rsidRDefault="007B3626">
            <w:pPr>
              <w:pStyle w:val="ConsPlusNormal"/>
              <w:jc w:val="center"/>
            </w:pPr>
            <w:r>
              <w:t>3,94</w:t>
            </w:r>
          </w:p>
        </w:tc>
        <w:tc>
          <w:tcPr>
            <w:tcW w:w="2041" w:type="dxa"/>
            <w:vAlign w:val="center"/>
          </w:tcPr>
          <w:p w14:paraId="33128AC1" w14:textId="77777777" w:rsidR="007B3626" w:rsidRDefault="007B3626">
            <w:pPr>
              <w:pStyle w:val="ConsPlusNormal"/>
              <w:jc w:val="center"/>
            </w:pPr>
            <w:r>
              <w:t>13381,10</w:t>
            </w:r>
          </w:p>
        </w:tc>
      </w:tr>
      <w:tr w:rsidR="007B3626" w14:paraId="332835F3" w14:textId="77777777">
        <w:tc>
          <w:tcPr>
            <w:tcW w:w="4139" w:type="dxa"/>
            <w:vAlign w:val="center"/>
          </w:tcPr>
          <w:p w14:paraId="6AA7DD59" w14:textId="77777777" w:rsidR="007B3626" w:rsidRDefault="007B3626">
            <w:pPr>
              <w:pStyle w:val="ConsPlusNormal"/>
            </w:pPr>
            <w:r>
              <w:t>2.1.10.2. пациентов с артериальной гипертензией</w:t>
            </w:r>
          </w:p>
        </w:tc>
        <w:tc>
          <w:tcPr>
            <w:tcW w:w="1134" w:type="dxa"/>
            <w:vAlign w:val="center"/>
          </w:tcPr>
          <w:p w14:paraId="44E38502" w14:textId="77777777" w:rsidR="007B3626" w:rsidRDefault="007B3626">
            <w:pPr>
              <w:pStyle w:val="ConsPlusNormal"/>
              <w:jc w:val="center"/>
            </w:pPr>
            <w:r>
              <w:t>4.10.2</w:t>
            </w:r>
          </w:p>
        </w:tc>
        <w:tc>
          <w:tcPr>
            <w:tcW w:w="1871" w:type="dxa"/>
            <w:vAlign w:val="center"/>
          </w:tcPr>
          <w:p w14:paraId="67728A38" w14:textId="77777777" w:rsidR="007B3626" w:rsidRDefault="007B3626">
            <w:pPr>
              <w:pStyle w:val="ConsPlusNormal"/>
              <w:jc w:val="center"/>
            </w:pPr>
            <w:r>
              <w:t>комплексных посещений</w:t>
            </w:r>
          </w:p>
        </w:tc>
        <w:tc>
          <w:tcPr>
            <w:tcW w:w="1984" w:type="dxa"/>
            <w:vAlign w:val="center"/>
          </w:tcPr>
          <w:p w14:paraId="302D8726" w14:textId="77777777" w:rsidR="007B3626" w:rsidRDefault="007B3626">
            <w:pPr>
              <w:pStyle w:val="ConsPlusNormal"/>
              <w:jc w:val="center"/>
            </w:pPr>
            <w:r>
              <w:t>0,017087</w:t>
            </w:r>
          </w:p>
        </w:tc>
        <w:tc>
          <w:tcPr>
            <w:tcW w:w="2041" w:type="dxa"/>
            <w:vAlign w:val="center"/>
          </w:tcPr>
          <w:p w14:paraId="5DA6797F" w14:textId="77777777" w:rsidR="007B3626" w:rsidRDefault="007B3626">
            <w:pPr>
              <w:pStyle w:val="ConsPlusNormal"/>
              <w:jc w:val="center"/>
            </w:pPr>
            <w:r>
              <w:t>1072,00</w:t>
            </w:r>
          </w:p>
        </w:tc>
        <w:tc>
          <w:tcPr>
            <w:tcW w:w="2098" w:type="dxa"/>
            <w:vAlign w:val="center"/>
          </w:tcPr>
          <w:p w14:paraId="568FDBEC" w14:textId="77777777" w:rsidR="007B3626" w:rsidRDefault="007B3626">
            <w:pPr>
              <w:pStyle w:val="ConsPlusNormal"/>
              <w:jc w:val="center"/>
            </w:pPr>
            <w:r>
              <w:t>18,32</w:t>
            </w:r>
          </w:p>
        </w:tc>
        <w:tc>
          <w:tcPr>
            <w:tcW w:w="2041" w:type="dxa"/>
            <w:vAlign w:val="center"/>
          </w:tcPr>
          <w:p w14:paraId="67F4BDF4" w14:textId="77777777" w:rsidR="007B3626" w:rsidRDefault="007B3626">
            <w:pPr>
              <w:pStyle w:val="ConsPlusNormal"/>
              <w:jc w:val="center"/>
            </w:pPr>
            <w:r>
              <w:t>62218,90</w:t>
            </w:r>
          </w:p>
        </w:tc>
      </w:tr>
      <w:tr w:rsidR="007B3626" w14:paraId="5C5EB7C8" w14:textId="77777777">
        <w:tc>
          <w:tcPr>
            <w:tcW w:w="4139" w:type="dxa"/>
            <w:vAlign w:val="center"/>
          </w:tcPr>
          <w:p w14:paraId="28AA6BDE" w14:textId="77777777" w:rsidR="007B3626" w:rsidRDefault="007B3626">
            <w:pPr>
              <w:pStyle w:val="ConsPlusNormal"/>
            </w:pPr>
            <w:r>
              <w:t xml:space="preserve">2.1.11. посещения с профилактическими целями центров здоровья, включая диспансерное наблюдение (сумма </w:t>
            </w:r>
            <w:hyperlink w:anchor="P6426">
              <w:r>
                <w:rPr>
                  <w:color w:val="0000FF"/>
                </w:rPr>
                <w:t>строк 14.11</w:t>
              </w:r>
            </w:hyperlink>
            <w:r>
              <w:t xml:space="preserve"> + </w:t>
            </w:r>
            <w:hyperlink w:anchor="P6811">
              <w:r>
                <w:rPr>
                  <w:color w:val="0000FF"/>
                </w:rPr>
                <w:t>22.11</w:t>
              </w:r>
            </w:hyperlink>
            <w:r>
              <w:t xml:space="preserve"> + </w:t>
            </w:r>
            <w:hyperlink w:anchor="P7196">
              <w:r>
                <w:rPr>
                  <w:color w:val="0000FF"/>
                </w:rPr>
                <w:t>30.11</w:t>
              </w:r>
            </w:hyperlink>
            <w:r>
              <w:t>)</w:t>
            </w:r>
          </w:p>
        </w:tc>
        <w:tc>
          <w:tcPr>
            <w:tcW w:w="1134" w:type="dxa"/>
            <w:vAlign w:val="center"/>
          </w:tcPr>
          <w:p w14:paraId="2CF8ED28" w14:textId="77777777" w:rsidR="007B3626" w:rsidRDefault="007B3626">
            <w:pPr>
              <w:pStyle w:val="ConsPlusNormal"/>
              <w:jc w:val="center"/>
            </w:pPr>
            <w:r>
              <w:t>4.11</w:t>
            </w:r>
          </w:p>
        </w:tc>
        <w:tc>
          <w:tcPr>
            <w:tcW w:w="1871" w:type="dxa"/>
            <w:vAlign w:val="center"/>
          </w:tcPr>
          <w:p w14:paraId="64AED246" w14:textId="77777777" w:rsidR="007B3626" w:rsidRDefault="007B3626">
            <w:pPr>
              <w:pStyle w:val="ConsPlusNormal"/>
              <w:jc w:val="center"/>
            </w:pPr>
            <w:r>
              <w:t>комплексное посещение</w:t>
            </w:r>
          </w:p>
        </w:tc>
        <w:tc>
          <w:tcPr>
            <w:tcW w:w="1984" w:type="dxa"/>
            <w:vAlign w:val="center"/>
          </w:tcPr>
          <w:p w14:paraId="21C5B0DB" w14:textId="77777777" w:rsidR="007B3626" w:rsidRDefault="007B3626">
            <w:pPr>
              <w:pStyle w:val="ConsPlusNormal"/>
              <w:jc w:val="center"/>
            </w:pPr>
            <w:r>
              <w:t>0,032831</w:t>
            </w:r>
          </w:p>
        </w:tc>
        <w:tc>
          <w:tcPr>
            <w:tcW w:w="2041" w:type="dxa"/>
            <w:vAlign w:val="center"/>
          </w:tcPr>
          <w:p w14:paraId="381E8AD7" w14:textId="77777777" w:rsidR="007B3626" w:rsidRDefault="007B3626">
            <w:pPr>
              <w:pStyle w:val="ConsPlusNormal"/>
              <w:jc w:val="center"/>
            </w:pPr>
            <w:r>
              <w:t>3587,20</w:t>
            </w:r>
          </w:p>
        </w:tc>
        <w:tc>
          <w:tcPr>
            <w:tcW w:w="2098" w:type="dxa"/>
            <w:vAlign w:val="center"/>
          </w:tcPr>
          <w:p w14:paraId="06C12650" w14:textId="77777777" w:rsidR="007B3626" w:rsidRDefault="007B3626">
            <w:pPr>
              <w:pStyle w:val="ConsPlusNormal"/>
              <w:jc w:val="center"/>
            </w:pPr>
            <w:r>
              <w:t>117,77</w:t>
            </w:r>
          </w:p>
        </w:tc>
        <w:tc>
          <w:tcPr>
            <w:tcW w:w="2041" w:type="dxa"/>
            <w:vAlign w:val="center"/>
          </w:tcPr>
          <w:p w14:paraId="3AE77420" w14:textId="77777777" w:rsidR="007B3626" w:rsidRDefault="007B3626">
            <w:pPr>
              <w:pStyle w:val="ConsPlusNormal"/>
              <w:jc w:val="center"/>
            </w:pPr>
            <w:r>
              <w:t>399973,50</w:t>
            </w:r>
          </w:p>
        </w:tc>
      </w:tr>
      <w:tr w:rsidR="007B3626" w14:paraId="7D5F07F9" w14:textId="77777777">
        <w:tc>
          <w:tcPr>
            <w:tcW w:w="4139" w:type="dxa"/>
            <w:vAlign w:val="center"/>
          </w:tcPr>
          <w:p w14:paraId="38BD4A6D" w14:textId="77777777" w:rsidR="007B3626" w:rsidRDefault="007B3626">
            <w:pPr>
              <w:pStyle w:val="ConsPlusNormal"/>
            </w:pPr>
            <w: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(сумма </w:t>
            </w:r>
            <w:hyperlink w:anchor="P6433">
              <w:r>
                <w:rPr>
                  <w:color w:val="0000FF"/>
                </w:rPr>
                <w:t>строк 15</w:t>
              </w:r>
            </w:hyperlink>
            <w:r>
              <w:t xml:space="preserve"> + </w:t>
            </w:r>
            <w:hyperlink w:anchor="P6818">
              <w:r>
                <w:rPr>
                  <w:color w:val="0000FF"/>
                </w:rPr>
                <w:t>23</w:t>
              </w:r>
            </w:hyperlink>
            <w:r>
              <w:t xml:space="preserve"> + </w:t>
            </w:r>
            <w:hyperlink w:anchor="P7203">
              <w:r>
                <w:rPr>
                  <w:color w:val="0000FF"/>
                </w:rPr>
                <w:t>31</w:t>
              </w:r>
            </w:hyperlink>
            <w:r>
              <w:t>), в том числе:</w:t>
            </w:r>
          </w:p>
        </w:tc>
        <w:tc>
          <w:tcPr>
            <w:tcW w:w="1134" w:type="dxa"/>
            <w:vAlign w:val="center"/>
          </w:tcPr>
          <w:p w14:paraId="50DCF81C" w14:textId="77777777" w:rsidR="007B3626" w:rsidRDefault="007B3626">
            <w:pPr>
              <w:pStyle w:val="ConsPlusNormal"/>
              <w:jc w:val="center"/>
            </w:pPr>
            <w:r>
              <w:t>5</w:t>
            </w:r>
          </w:p>
        </w:tc>
        <w:tc>
          <w:tcPr>
            <w:tcW w:w="1871" w:type="dxa"/>
            <w:vAlign w:val="center"/>
          </w:tcPr>
          <w:p w14:paraId="48273312" w14:textId="77777777" w:rsidR="007B3626" w:rsidRDefault="007B3626">
            <w:pPr>
              <w:pStyle w:val="ConsPlusNormal"/>
              <w:jc w:val="center"/>
            </w:pPr>
            <w:r>
              <w:t>случай лечения</w:t>
            </w:r>
          </w:p>
        </w:tc>
        <w:tc>
          <w:tcPr>
            <w:tcW w:w="1984" w:type="dxa"/>
            <w:vAlign w:val="center"/>
          </w:tcPr>
          <w:p w14:paraId="22DF1EC5" w14:textId="77777777" w:rsidR="007B3626" w:rsidRDefault="007B3626">
            <w:pPr>
              <w:pStyle w:val="ConsPlusNormal"/>
              <w:jc w:val="center"/>
            </w:pPr>
            <w:r>
              <w:t>0,0751058</w:t>
            </w:r>
          </w:p>
        </w:tc>
        <w:tc>
          <w:tcPr>
            <w:tcW w:w="2041" w:type="dxa"/>
            <w:vAlign w:val="center"/>
          </w:tcPr>
          <w:p w14:paraId="64AC2E40" w14:textId="77777777" w:rsidR="007B3626" w:rsidRDefault="007B3626">
            <w:pPr>
              <w:pStyle w:val="ConsPlusNormal"/>
              <w:jc w:val="center"/>
            </w:pPr>
            <w:r>
              <w:t>35791,40</w:t>
            </w:r>
          </w:p>
        </w:tc>
        <w:tc>
          <w:tcPr>
            <w:tcW w:w="2098" w:type="dxa"/>
            <w:vAlign w:val="center"/>
          </w:tcPr>
          <w:p w14:paraId="3C77406A" w14:textId="77777777" w:rsidR="007B3626" w:rsidRDefault="007B3626">
            <w:pPr>
              <w:pStyle w:val="ConsPlusNormal"/>
              <w:jc w:val="center"/>
            </w:pPr>
            <w:r>
              <w:t>2688,14</w:t>
            </w:r>
          </w:p>
        </w:tc>
        <w:tc>
          <w:tcPr>
            <w:tcW w:w="2041" w:type="dxa"/>
            <w:vAlign w:val="center"/>
          </w:tcPr>
          <w:p w14:paraId="45EF0351" w14:textId="77777777" w:rsidR="007B3626" w:rsidRDefault="007B3626">
            <w:pPr>
              <w:pStyle w:val="ConsPlusNormal"/>
              <w:jc w:val="center"/>
            </w:pPr>
            <w:r>
              <w:t>9129547,23</w:t>
            </w:r>
          </w:p>
        </w:tc>
      </w:tr>
      <w:tr w:rsidR="007B3626" w14:paraId="223D0C87" w14:textId="77777777">
        <w:tc>
          <w:tcPr>
            <w:tcW w:w="4139" w:type="dxa"/>
            <w:vAlign w:val="center"/>
          </w:tcPr>
          <w:p w14:paraId="41C1DB96" w14:textId="77777777" w:rsidR="007B3626" w:rsidRDefault="007B3626">
            <w:pPr>
              <w:pStyle w:val="ConsPlusNormal"/>
            </w:pPr>
            <w:r>
              <w:t xml:space="preserve">3.1. для медицинской помощи по профилю "онкология" (сумма </w:t>
            </w:r>
            <w:hyperlink w:anchor="P6440">
              <w:r>
                <w:rPr>
                  <w:color w:val="0000FF"/>
                </w:rPr>
                <w:t>строк 15.1</w:t>
              </w:r>
            </w:hyperlink>
            <w:r>
              <w:t xml:space="preserve"> + </w:t>
            </w:r>
            <w:hyperlink w:anchor="P6825">
              <w:r>
                <w:rPr>
                  <w:color w:val="0000FF"/>
                </w:rPr>
                <w:t>23.1</w:t>
              </w:r>
            </w:hyperlink>
            <w:r>
              <w:t xml:space="preserve"> + </w:t>
            </w:r>
            <w:hyperlink w:anchor="P7210">
              <w:r>
                <w:rPr>
                  <w:color w:val="0000FF"/>
                </w:rPr>
                <w:t>31.1</w:t>
              </w:r>
            </w:hyperlink>
            <w:r>
              <w:t>)</w:t>
            </w:r>
          </w:p>
        </w:tc>
        <w:tc>
          <w:tcPr>
            <w:tcW w:w="1134" w:type="dxa"/>
            <w:vAlign w:val="center"/>
          </w:tcPr>
          <w:p w14:paraId="4511D458" w14:textId="77777777" w:rsidR="007B3626" w:rsidRDefault="007B3626">
            <w:pPr>
              <w:pStyle w:val="ConsPlusNormal"/>
              <w:jc w:val="center"/>
            </w:pPr>
            <w:r>
              <w:t>5.1</w:t>
            </w:r>
          </w:p>
        </w:tc>
        <w:tc>
          <w:tcPr>
            <w:tcW w:w="1871" w:type="dxa"/>
            <w:vAlign w:val="center"/>
          </w:tcPr>
          <w:p w14:paraId="580C1F6A" w14:textId="77777777" w:rsidR="007B3626" w:rsidRDefault="007B3626">
            <w:pPr>
              <w:pStyle w:val="ConsPlusNormal"/>
              <w:jc w:val="center"/>
            </w:pPr>
            <w:r>
              <w:t>случай лечения</w:t>
            </w:r>
          </w:p>
        </w:tc>
        <w:tc>
          <w:tcPr>
            <w:tcW w:w="1984" w:type="dxa"/>
            <w:vAlign w:val="center"/>
          </w:tcPr>
          <w:p w14:paraId="641E117A" w14:textId="77777777" w:rsidR="007B3626" w:rsidRDefault="007B3626">
            <w:pPr>
              <w:pStyle w:val="ConsPlusNormal"/>
              <w:jc w:val="center"/>
            </w:pPr>
            <w:r>
              <w:t>0,0199833</w:t>
            </w:r>
          </w:p>
        </w:tc>
        <w:tc>
          <w:tcPr>
            <w:tcW w:w="2041" w:type="dxa"/>
            <w:vAlign w:val="center"/>
          </w:tcPr>
          <w:p w14:paraId="70916BB4" w14:textId="77777777" w:rsidR="007B3626" w:rsidRDefault="007B3626">
            <w:pPr>
              <w:pStyle w:val="ConsPlusNormal"/>
              <w:jc w:val="center"/>
            </w:pPr>
            <w:r>
              <w:t>69765,30</w:t>
            </w:r>
          </w:p>
        </w:tc>
        <w:tc>
          <w:tcPr>
            <w:tcW w:w="2098" w:type="dxa"/>
            <w:vAlign w:val="center"/>
          </w:tcPr>
          <w:p w14:paraId="15DDD84C" w14:textId="77777777" w:rsidR="007B3626" w:rsidRDefault="007B3626">
            <w:pPr>
              <w:pStyle w:val="ConsPlusNormal"/>
              <w:jc w:val="center"/>
            </w:pPr>
            <w:r>
              <w:t>1394,14</w:t>
            </w:r>
          </w:p>
        </w:tc>
        <w:tc>
          <w:tcPr>
            <w:tcW w:w="2041" w:type="dxa"/>
            <w:vAlign w:val="center"/>
          </w:tcPr>
          <w:p w14:paraId="7ABF917B" w14:textId="77777777" w:rsidR="007B3626" w:rsidRDefault="007B3626">
            <w:pPr>
              <w:pStyle w:val="ConsPlusNormal"/>
              <w:jc w:val="center"/>
            </w:pPr>
            <w:r>
              <w:t>4734814,63</w:t>
            </w:r>
          </w:p>
        </w:tc>
      </w:tr>
      <w:tr w:rsidR="007B3626" w14:paraId="48A72B7A" w14:textId="77777777">
        <w:tc>
          <w:tcPr>
            <w:tcW w:w="4139" w:type="dxa"/>
            <w:vAlign w:val="center"/>
          </w:tcPr>
          <w:p w14:paraId="1B165FCD" w14:textId="77777777" w:rsidR="007B3626" w:rsidRDefault="007B3626">
            <w:pPr>
              <w:pStyle w:val="ConsPlusNormal"/>
            </w:pPr>
            <w:r>
              <w:t xml:space="preserve">3.2. для медицинской помощи при </w:t>
            </w:r>
            <w:r>
              <w:lastRenderedPageBreak/>
              <w:t xml:space="preserve">экстракорпоральном оплодотворении (сумма </w:t>
            </w:r>
            <w:hyperlink w:anchor="P6447">
              <w:r>
                <w:rPr>
                  <w:color w:val="0000FF"/>
                </w:rPr>
                <w:t>строк 15.2</w:t>
              </w:r>
            </w:hyperlink>
            <w:r>
              <w:t xml:space="preserve"> + </w:t>
            </w:r>
            <w:hyperlink w:anchor="P6832">
              <w:r>
                <w:rPr>
                  <w:color w:val="0000FF"/>
                </w:rPr>
                <w:t>23.2</w:t>
              </w:r>
            </w:hyperlink>
            <w:r>
              <w:t xml:space="preserve"> + </w:t>
            </w:r>
            <w:hyperlink w:anchor="P7217">
              <w:r>
                <w:rPr>
                  <w:color w:val="0000FF"/>
                </w:rPr>
                <w:t>31.2</w:t>
              </w:r>
            </w:hyperlink>
            <w:r>
              <w:t>)</w:t>
            </w:r>
          </w:p>
        </w:tc>
        <w:tc>
          <w:tcPr>
            <w:tcW w:w="1134" w:type="dxa"/>
            <w:vAlign w:val="center"/>
          </w:tcPr>
          <w:p w14:paraId="4465FD42" w14:textId="77777777" w:rsidR="007B3626" w:rsidRDefault="007B3626">
            <w:pPr>
              <w:pStyle w:val="ConsPlusNormal"/>
              <w:jc w:val="center"/>
            </w:pPr>
            <w:r>
              <w:lastRenderedPageBreak/>
              <w:t>5.2</w:t>
            </w:r>
          </w:p>
        </w:tc>
        <w:tc>
          <w:tcPr>
            <w:tcW w:w="1871" w:type="dxa"/>
            <w:vAlign w:val="center"/>
          </w:tcPr>
          <w:p w14:paraId="17B1B940" w14:textId="77777777" w:rsidR="007B3626" w:rsidRDefault="007B3626">
            <w:pPr>
              <w:pStyle w:val="ConsPlusNormal"/>
              <w:jc w:val="center"/>
            </w:pPr>
            <w:r>
              <w:t>случай лечения</w:t>
            </w:r>
          </w:p>
        </w:tc>
        <w:tc>
          <w:tcPr>
            <w:tcW w:w="1984" w:type="dxa"/>
            <w:vAlign w:val="center"/>
          </w:tcPr>
          <w:p w14:paraId="181C91C9" w14:textId="77777777" w:rsidR="007B3626" w:rsidRDefault="007B3626">
            <w:pPr>
              <w:pStyle w:val="ConsPlusNormal"/>
              <w:jc w:val="center"/>
            </w:pPr>
            <w:r>
              <w:t>0,0009065</w:t>
            </w:r>
          </w:p>
        </w:tc>
        <w:tc>
          <w:tcPr>
            <w:tcW w:w="2041" w:type="dxa"/>
            <w:vAlign w:val="center"/>
          </w:tcPr>
          <w:p w14:paraId="1B119514" w14:textId="77777777" w:rsidR="007B3626" w:rsidRDefault="007B3626">
            <w:pPr>
              <w:pStyle w:val="ConsPlusNormal"/>
              <w:jc w:val="center"/>
            </w:pPr>
            <w:r>
              <w:t>112917,80</w:t>
            </w:r>
          </w:p>
        </w:tc>
        <w:tc>
          <w:tcPr>
            <w:tcW w:w="2098" w:type="dxa"/>
            <w:vAlign w:val="center"/>
          </w:tcPr>
          <w:p w14:paraId="0C90D791" w14:textId="77777777" w:rsidR="007B3626" w:rsidRDefault="007B3626">
            <w:pPr>
              <w:pStyle w:val="ConsPlusNormal"/>
              <w:jc w:val="center"/>
            </w:pPr>
            <w:r>
              <w:t>102,36</w:t>
            </w:r>
          </w:p>
        </w:tc>
        <w:tc>
          <w:tcPr>
            <w:tcW w:w="2041" w:type="dxa"/>
            <w:vAlign w:val="center"/>
          </w:tcPr>
          <w:p w14:paraId="2BAA8B1A" w14:textId="77777777" w:rsidR="007B3626" w:rsidRDefault="007B3626">
            <w:pPr>
              <w:pStyle w:val="ConsPlusNormal"/>
              <w:jc w:val="center"/>
            </w:pPr>
            <w:r>
              <w:t>347657,13</w:t>
            </w:r>
          </w:p>
        </w:tc>
      </w:tr>
      <w:tr w:rsidR="007B3626" w14:paraId="58CA054B" w14:textId="77777777">
        <w:tc>
          <w:tcPr>
            <w:tcW w:w="4139" w:type="dxa"/>
            <w:vAlign w:val="center"/>
          </w:tcPr>
          <w:p w14:paraId="503BC8A7" w14:textId="77777777" w:rsidR="007B3626" w:rsidRDefault="007B3626">
            <w:pPr>
              <w:pStyle w:val="ConsPlusNormal"/>
            </w:pPr>
            <w:r>
              <w:t xml:space="preserve">3.3. для медицинской помощи больным с вирусным гепатитом C (сумма </w:t>
            </w:r>
            <w:hyperlink w:anchor="P6454">
              <w:r>
                <w:rPr>
                  <w:color w:val="0000FF"/>
                </w:rPr>
                <w:t>строк 15.3</w:t>
              </w:r>
            </w:hyperlink>
            <w:r>
              <w:t xml:space="preserve"> + </w:t>
            </w:r>
            <w:hyperlink w:anchor="P6839">
              <w:r>
                <w:rPr>
                  <w:color w:val="0000FF"/>
                </w:rPr>
                <w:t>23.3</w:t>
              </w:r>
            </w:hyperlink>
            <w:r>
              <w:t xml:space="preserve"> + </w:t>
            </w:r>
            <w:hyperlink w:anchor="P7224">
              <w:r>
                <w:rPr>
                  <w:color w:val="0000FF"/>
                </w:rPr>
                <w:t>31.3</w:t>
              </w:r>
            </w:hyperlink>
            <w:r>
              <w:t>)</w:t>
            </w:r>
          </w:p>
        </w:tc>
        <w:tc>
          <w:tcPr>
            <w:tcW w:w="1134" w:type="dxa"/>
            <w:vAlign w:val="center"/>
          </w:tcPr>
          <w:p w14:paraId="208D86A3" w14:textId="77777777" w:rsidR="007B3626" w:rsidRDefault="007B3626">
            <w:pPr>
              <w:pStyle w:val="ConsPlusNormal"/>
              <w:jc w:val="center"/>
            </w:pPr>
            <w:r>
              <w:t>5.3</w:t>
            </w:r>
          </w:p>
        </w:tc>
        <w:tc>
          <w:tcPr>
            <w:tcW w:w="1871" w:type="dxa"/>
            <w:vAlign w:val="center"/>
          </w:tcPr>
          <w:p w14:paraId="7072D821" w14:textId="77777777" w:rsidR="007B3626" w:rsidRDefault="007B3626">
            <w:pPr>
              <w:pStyle w:val="ConsPlusNormal"/>
              <w:jc w:val="center"/>
            </w:pPr>
            <w:r>
              <w:t>случай лечения</w:t>
            </w:r>
          </w:p>
        </w:tc>
        <w:tc>
          <w:tcPr>
            <w:tcW w:w="1984" w:type="dxa"/>
            <w:vAlign w:val="center"/>
          </w:tcPr>
          <w:p w14:paraId="00DA5DAF" w14:textId="77777777" w:rsidR="007B3626" w:rsidRDefault="007B3626">
            <w:pPr>
              <w:pStyle w:val="ConsPlusNormal"/>
              <w:jc w:val="center"/>
            </w:pPr>
            <w:r>
              <w:t>0,001288</w:t>
            </w:r>
          </w:p>
        </w:tc>
        <w:tc>
          <w:tcPr>
            <w:tcW w:w="2041" w:type="dxa"/>
            <w:vAlign w:val="center"/>
          </w:tcPr>
          <w:p w14:paraId="5448A112" w14:textId="77777777" w:rsidR="007B3626" w:rsidRDefault="007B3626">
            <w:pPr>
              <w:pStyle w:val="ConsPlusNormal"/>
              <w:jc w:val="center"/>
            </w:pPr>
            <w:r>
              <w:t>69841,30</w:t>
            </w:r>
          </w:p>
        </w:tc>
        <w:tc>
          <w:tcPr>
            <w:tcW w:w="2098" w:type="dxa"/>
            <w:vAlign w:val="center"/>
          </w:tcPr>
          <w:p w14:paraId="0158069C" w14:textId="77777777" w:rsidR="007B3626" w:rsidRDefault="007B3626">
            <w:pPr>
              <w:pStyle w:val="ConsPlusNormal"/>
              <w:jc w:val="center"/>
            </w:pPr>
            <w:r>
              <w:t>89,96</w:t>
            </w:r>
          </w:p>
        </w:tc>
        <w:tc>
          <w:tcPr>
            <w:tcW w:w="2041" w:type="dxa"/>
            <w:vAlign w:val="center"/>
          </w:tcPr>
          <w:p w14:paraId="29025029" w14:textId="77777777" w:rsidR="007B3626" w:rsidRDefault="007B3626">
            <w:pPr>
              <w:pStyle w:val="ConsPlusNormal"/>
              <w:jc w:val="center"/>
            </w:pPr>
            <w:r>
              <w:t>305524,50</w:t>
            </w:r>
          </w:p>
        </w:tc>
      </w:tr>
      <w:tr w:rsidR="007B3626" w14:paraId="19D1C7A5" w14:textId="77777777">
        <w:tc>
          <w:tcPr>
            <w:tcW w:w="4139" w:type="dxa"/>
            <w:vAlign w:val="center"/>
          </w:tcPr>
          <w:p w14:paraId="5939EFC4" w14:textId="77777777" w:rsidR="007B3626" w:rsidRDefault="007B3626">
            <w:pPr>
              <w:pStyle w:val="ConsPlusNormal"/>
            </w:pPr>
            <w:r>
              <w:t xml:space="preserve">3.4. высокотехнологичная медицинская помощь (сумма </w:t>
            </w:r>
            <w:hyperlink w:anchor="P6461">
              <w:r>
                <w:rPr>
                  <w:color w:val="0000FF"/>
                </w:rPr>
                <w:t>строк 15.4</w:t>
              </w:r>
            </w:hyperlink>
            <w:r>
              <w:t xml:space="preserve"> + </w:t>
            </w:r>
            <w:hyperlink w:anchor="P6846">
              <w:r>
                <w:rPr>
                  <w:color w:val="0000FF"/>
                </w:rPr>
                <w:t>23.4</w:t>
              </w:r>
            </w:hyperlink>
            <w:r>
              <w:t xml:space="preserve"> + </w:t>
            </w:r>
            <w:hyperlink w:anchor="P7231">
              <w:r>
                <w:rPr>
                  <w:color w:val="0000FF"/>
                </w:rPr>
                <w:t>31.4</w:t>
              </w:r>
            </w:hyperlink>
            <w:r>
              <w:t>)</w:t>
            </w:r>
          </w:p>
        </w:tc>
        <w:tc>
          <w:tcPr>
            <w:tcW w:w="1134" w:type="dxa"/>
            <w:vAlign w:val="center"/>
          </w:tcPr>
          <w:p w14:paraId="1EB0085F" w14:textId="77777777" w:rsidR="007B3626" w:rsidRDefault="007B3626">
            <w:pPr>
              <w:pStyle w:val="ConsPlusNormal"/>
              <w:jc w:val="center"/>
            </w:pPr>
            <w:r>
              <w:t>5.4</w:t>
            </w:r>
          </w:p>
        </w:tc>
        <w:tc>
          <w:tcPr>
            <w:tcW w:w="1871" w:type="dxa"/>
            <w:vAlign w:val="center"/>
          </w:tcPr>
          <w:p w14:paraId="623DFA01" w14:textId="77777777" w:rsidR="007B3626" w:rsidRDefault="007B3626">
            <w:pPr>
              <w:pStyle w:val="ConsPlusNormal"/>
              <w:jc w:val="center"/>
            </w:pPr>
            <w:r>
              <w:t>случай лечения</w:t>
            </w:r>
          </w:p>
        </w:tc>
        <w:tc>
          <w:tcPr>
            <w:tcW w:w="1984" w:type="dxa"/>
            <w:vAlign w:val="center"/>
          </w:tcPr>
          <w:p w14:paraId="7EACDBDD" w14:textId="77777777" w:rsidR="007B3626" w:rsidRDefault="007B3626">
            <w:pPr>
              <w:pStyle w:val="ConsPlusNormal"/>
            </w:pPr>
          </w:p>
        </w:tc>
        <w:tc>
          <w:tcPr>
            <w:tcW w:w="2041" w:type="dxa"/>
            <w:vAlign w:val="center"/>
          </w:tcPr>
          <w:p w14:paraId="487BB5E1" w14:textId="77777777" w:rsidR="007B3626" w:rsidRDefault="007B3626">
            <w:pPr>
              <w:pStyle w:val="ConsPlusNormal"/>
            </w:pPr>
          </w:p>
        </w:tc>
        <w:tc>
          <w:tcPr>
            <w:tcW w:w="2098" w:type="dxa"/>
            <w:vAlign w:val="center"/>
          </w:tcPr>
          <w:p w14:paraId="4CFD57AC" w14:textId="77777777" w:rsidR="007B3626" w:rsidRDefault="007B3626">
            <w:pPr>
              <w:pStyle w:val="ConsPlusNormal"/>
            </w:pPr>
          </w:p>
        </w:tc>
        <w:tc>
          <w:tcPr>
            <w:tcW w:w="2041" w:type="dxa"/>
            <w:vAlign w:val="center"/>
          </w:tcPr>
          <w:p w14:paraId="2E1940A5" w14:textId="77777777" w:rsidR="007B3626" w:rsidRDefault="007B3626">
            <w:pPr>
              <w:pStyle w:val="ConsPlusNormal"/>
            </w:pPr>
          </w:p>
        </w:tc>
      </w:tr>
      <w:tr w:rsidR="007B3626" w14:paraId="237049F6" w14:textId="77777777">
        <w:tc>
          <w:tcPr>
            <w:tcW w:w="4139" w:type="dxa"/>
            <w:vAlign w:val="center"/>
          </w:tcPr>
          <w:p w14:paraId="1FE4C648" w14:textId="77777777" w:rsidR="007B3626" w:rsidRDefault="007B3626">
            <w:pPr>
              <w:pStyle w:val="ConsPlusNormal"/>
            </w:pPr>
            <w: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(сумма </w:t>
            </w:r>
            <w:hyperlink w:anchor="P6468">
              <w:r>
                <w:rPr>
                  <w:color w:val="0000FF"/>
                </w:rPr>
                <w:t>строк 16</w:t>
              </w:r>
            </w:hyperlink>
            <w:r>
              <w:t xml:space="preserve"> + </w:t>
            </w:r>
            <w:hyperlink w:anchor="P6853">
              <w:r>
                <w:rPr>
                  <w:color w:val="0000FF"/>
                </w:rPr>
                <w:t>24</w:t>
              </w:r>
            </w:hyperlink>
            <w:r>
              <w:t xml:space="preserve"> + </w:t>
            </w:r>
            <w:hyperlink w:anchor="P7238">
              <w:r>
                <w:rPr>
                  <w:color w:val="0000FF"/>
                </w:rPr>
                <w:t>32</w:t>
              </w:r>
            </w:hyperlink>
            <w:r>
              <w:t>), в том числе:</w:t>
            </w:r>
          </w:p>
        </w:tc>
        <w:tc>
          <w:tcPr>
            <w:tcW w:w="1134" w:type="dxa"/>
            <w:vAlign w:val="center"/>
          </w:tcPr>
          <w:p w14:paraId="26977A9F" w14:textId="77777777" w:rsidR="007B3626" w:rsidRDefault="007B3626">
            <w:pPr>
              <w:pStyle w:val="ConsPlusNormal"/>
              <w:jc w:val="center"/>
            </w:pPr>
            <w:r>
              <w:t>6</w:t>
            </w:r>
          </w:p>
        </w:tc>
        <w:tc>
          <w:tcPr>
            <w:tcW w:w="1871" w:type="dxa"/>
            <w:vAlign w:val="center"/>
          </w:tcPr>
          <w:p w14:paraId="1C47DDA9" w14:textId="77777777" w:rsidR="007B3626" w:rsidRDefault="007B3626">
            <w:pPr>
              <w:pStyle w:val="ConsPlusNormal"/>
              <w:jc w:val="center"/>
            </w:pPr>
            <w:r>
              <w:t>случай госпитализации</w:t>
            </w:r>
          </w:p>
        </w:tc>
        <w:tc>
          <w:tcPr>
            <w:tcW w:w="1984" w:type="dxa"/>
            <w:vAlign w:val="center"/>
          </w:tcPr>
          <w:p w14:paraId="0C0F6335" w14:textId="77777777" w:rsidR="007B3626" w:rsidRDefault="007B3626">
            <w:pPr>
              <w:pStyle w:val="ConsPlusNormal"/>
              <w:jc w:val="center"/>
            </w:pPr>
            <w:r>
              <w:t>0,1775352</w:t>
            </w:r>
          </w:p>
        </w:tc>
        <w:tc>
          <w:tcPr>
            <w:tcW w:w="2041" w:type="dxa"/>
            <w:vAlign w:val="center"/>
          </w:tcPr>
          <w:p w14:paraId="455D8E51" w14:textId="77777777" w:rsidR="007B3626" w:rsidRDefault="007B3626">
            <w:pPr>
              <w:pStyle w:val="ConsPlusNormal"/>
              <w:jc w:val="center"/>
            </w:pPr>
            <w:r>
              <w:t>61880,00</w:t>
            </w:r>
          </w:p>
        </w:tc>
        <w:tc>
          <w:tcPr>
            <w:tcW w:w="2098" w:type="dxa"/>
            <w:vAlign w:val="center"/>
          </w:tcPr>
          <w:p w14:paraId="31299DC2" w14:textId="77777777" w:rsidR="007B3626" w:rsidRDefault="007B3626">
            <w:pPr>
              <w:pStyle w:val="ConsPlusNormal"/>
              <w:jc w:val="center"/>
            </w:pPr>
            <w:r>
              <w:t>10985,88</w:t>
            </w:r>
          </w:p>
        </w:tc>
        <w:tc>
          <w:tcPr>
            <w:tcW w:w="2041" w:type="dxa"/>
            <w:vAlign w:val="center"/>
          </w:tcPr>
          <w:p w14:paraId="2495D745" w14:textId="77777777" w:rsidR="007B3626" w:rsidRDefault="007B3626">
            <w:pPr>
              <w:pStyle w:val="ConsPlusNormal"/>
              <w:jc w:val="center"/>
            </w:pPr>
            <w:r>
              <w:t>37310547,15</w:t>
            </w:r>
          </w:p>
        </w:tc>
      </w:tr>
      <w:tr w:rsidR="007B3626" w14:paraId="79EEEA95" w14:textId="77777777">
        <w:tc>
          <w:tcPr>
            <w:tcW w:w="4139" w:type="dxa"/>
            <w:vAlign w:val="center"/>
          </w:tcPr>
          <w:p w14:paraId="25D21851" w14:textId="77777777" w:rsidR="007B3626" w:rsidRDefault="007B3626">
            <w:pPr>
              <w:pStyle w:val="ConsPlusNormal"/>
            </w:pPr>
            <w:r>
              <w:t xml:space="preserve">4.1. медицинская помощь по профилю "онкология" (сумма </w:t>
            </w:r>
            <w:hyperlink w:anchor="P6475">
              <w:r>
                <w:rPr>
                  <w:color w:val="0000FF"/>
                </w:rPr>
                <w:t>строк 16.1</w:t>
              </w:r>
            </w:hyperlink>
            <w:r>
              <w:t xml:space="preserve"> + </w:t>
            </w:r>
            <w:hyperlink w:anchor="P6860">
              <w:r>
                <w:rPr>
                  <w:color w:val="0000FF"/>
                </w:rPr>
                <w:t>24.1</w:t>
              </w:r>
            </w:hyperlink>
            <w:r>
              <w:t xml:space="preserve"> + </w:t>
            </w:r>
            <w:hyperlink w:anchor="P7245">
              <w:r>
                <w:rPr>
                  <w:color w:val="0000FF"/>
                </w:rPr>
                <w:t>32.1</w:t>
              </w:r>
            </w:hyperlink>
            <w:r>
              <w:t>)</w:t>
            </w:r>
          </w:p>
        </w:tc>
        <w:tc>
          <w:tcPr>
            <w:tcW w:w="1134" w:type="dxa"/>
            <w:vAlign w:val="center"/>
          </w:tcPr>
          <w:p w14:paraId="07FBACE0" w14:textId="77777777" w:rsidR="007B3626" w:rsidRDefault="007B3626">
            <w:pPr>
              <w:pStyle w:val="ConsPlusNormal"/>
              <w:jc w:val="center"/>
            </w:pPr>
            <w:r>
              <w:t>6.1</w:t>
            </w:r>
          </w:p>
        </w:tc>
        <w:tc>
          <w:tcPr>
            <w:tcW w:w="1871" w:type="dxa"/>
            <w:vAlign w:val="center"/>
          </w:tcPr>
          <w:p w14:paraId="5D23D1DC" w14:textId="77777777" w:rsidR="007B3626" w:rsidRDefault="007B3626">
            <w:pPr>
              <w:pStyle w:val="ConsPlusNormal"/>
              <w:jc w:val="center"/>
            </w:pPr>
            <w:r>
              <w:t>случай госпитализации</w:t>
            </w:r>
          </w:p>
        </w:tc>
        <w:tc>
          <w:tcPr>
            <w:tcW w:w="1984" w:type="dxa"/>
            <w:vAlign w:val="center"/>
          </w:tcPr>
          <w:p w14:paraId="4236BF83" w14:textId="77777777" w:rsidR="007B3626" w:rsidRDefault="007B3626">
            <w:pPr>
              <w:pStyle w:val="ConsPlusNormal"/>
              <w:jc w:val="center"/>
            </w:pPr>
            <w:r>
              <w:t>0,010707</w:t>
            </w:r>
          </w:p>
        </w:tc>
        <w:tc>
          <w:tcPr>
            <w:tcW w:w="2041" w:type="dxa"/>
            <w:vAlign w:val="center"/>
          </w:tcPr>
          <w:p w14:paraId="495DCF38" w14:textId="77777777" w:rsidR="007B3626" w:rsidRDefault="007B3626">
            <w:pPr>
              <w:pStyle w:val="ConsPlusNormal"/>
              <w:jc w:val="center"/>
            </w:pPr>
            <w:r>
              <w:t>111986,60</w:t>
            </w:r>
          </w:p>
        </w:tc>
        <w:tc>
          <w:tcPr>
            <w:tcW w:w="2098" w:type="dxa"/>
            <w:vAlign w:val="center"/>
          </w:tcPr>
          <w:p w14:paraId="2EE36DE3" w14:textId="77777777" w:rsidR="007B3626" w:rsidRDefault="007B3626">
            <w:pPr>
              <w:pStyle w:val="ConsPlusNormal"/>
              <w:jc w:val="center"/>
            </w:pPr>
            <w:r>
              <w:t>1199,04</w:t>
            </w:r>
          </w:p>
        </w:tc>
        <w:tc>
          <w:tcPr>
            <w:tcW w:w="2041" w:type="dxa"/>
            <w:vAlign w:val="center"/>
          </w:tcPr>
          <w:p w14:paraId="65FB6F6F" w14:textId="77777777" w:rsidR="007B3626" w:rsidRDefault="007B3626">
            <w:pPr>
              <w:pStyle w:val="ConsPlusNormal"/>
              <w:jc w:val="center"/>
            </w:pPr>
            <w:r>
              <w:t>4072206,31</w:t>
            </w:r>
          </w:p>
        </w:tc>
      </w:tr>
      <w:tr w:rsidR="007B3626" w14:paraId="19B2B696" w14:textId="77777777">
        <w:tc>
          <w:tcPr>
            <w:tcW w:w="4139" w:type="dxa"/>
            <w:vAlign w:val="center"/>
          </w:tcPr>
          <w:p w14:paraId="5DAA6098" w14:textId="77777777" w:rsidR="007B3626" w:rsidRDefault="007B3626">
            <w:pPr>
              <w:pStyle w:val="ConsPlusNormal"/>
            </w:pPr>
            <w:r>
              <w:t xml:space="preserve">4.2. стентирование коронарных артерий медицинскими организациями (за исключением федеральных медицинских организаций) (сумма </w:t>
            </w:r>
            <w:hyperlink w:anchor="P6482">
              <w:r>
                <w:rPr>
                  <w:color w:val="0000FF"/>
                </w:rPr>
                <w:t>строк 16.2</w:t>
              </w:r>
            </w:hyperlink>
            <w:r>
              <w:t xml:space="preserve"> + </w:t>
            </w:r>
            <w:hyperlink w:anchor="P6867">
              <w:r>
                <w:rPr>
                  <w:color w:val="0000FF"/>
                </w:rPr>
                <w:t>24.2</w:t>
              </w:r>
            </w:hyperlink>
            <w:r>
              <w:t xml:space="preserve"> + </w:t>
            </w:r>
            <w:hyperlink w:anchor="P7252">
              <w:r>
                <w:rPr>
                  <w:color w:val="0000FF"/>
                </w:rPr>
                <w:t>32.2</w:t>
              </w:r>
            </w:hyperlink>
            <w:r>
              <w:t>)</w:t>
            </w:r>
          </w:p>
        </w:tc>
        <w:tc>
          <w:tcPr>
            <w:tcW w:w="1134" w:type="dxa"/>
            <w:vAlign w:val="center"/>
          </w:tcPr>
          <w:p w14:paraId="6C489AD5" w14:textId="77777777" w:rsidR="007B3626" w:rsidRDefault="007B3626">
            <w:pPr>
              <w:pStyle w:val="ConsPlusNormal"/>
              <w:jc w:val="center"/>
            </w:pPr>
            <w:r>
              <w:t>6.2</w:t>
            </w:r>
          </w:p>
        </w:tc>
        <w:tc>
          <w:tcPr>
            <w:tcW w:w="1871" w:type="dxa"/>
            <w:vAlign w:val="center"/>
          </w:tcPr>
          <w:p w14:paraId="3868C1A2" w14:textId="77777777" w:rsidR="007B3626" w:rsidRDefault="007B3626">
            <w:pPr>
              <w:pStyle w:val="ConsPlusNormal"/>
              <w:jc w:val="center"/>
            </w:pPr>
            <w:r>
              <w:t>случай госпитализации</w:t>
            </w:r>
          </w:p>
        </w:tc>
        <w:tc>
          <w:tcPr>
            <w:tcW w:w="1984" w:type="dxa"/>
            <w:vAlign w:val="center"/>
          </w:tcPr>
          <w:p w14:paraId="25D93F31" w14:textId="77777777" w:rsidR="007B3626" w:rsidRDefault="007B3626">
            <w:pPr>
              <w:pStyle w:val="ConsPlusNormal"/>
              <w:jc w:val="center"/>
            </w:pPr>
            <w:r>
              <w:t>0,002327</w:t>
            </w:r>
          </w:p>
        </w:tc>
        <w:tc>
          <w:tcPr>
            <w:tcW w:w="2041" w:type="dxa"/>
            <w:vAlign w:val="center"/>
          </w:tcPr>
          <w:p w14:paraId="1A59FE64" w14:textId="77777777" w:rsidR="007B3626" w:rsidRDefault="007B3626">
            <w:pPr>
              <w:pStyle w:val="ConsPlusNormal"/>
              <w:jc w:val="center"/>
            </w:pPr>
            <w:r>
              <w:t>188491,60</w:t>
            </w:r>
          </w:p>
        </w:tc>
        <w:tc>
          <w:tcPr>
            <w:tcW w:w="2098" w:type="dxa"/>
            <w:vAlign w:val="center"/>
          </w:tcPr>
          <w:p w14:paraId="0980EFAA" w14:textId="77777777" w:rsidR="007B3626" w:rsidRDefault="007B3626">
            <w:pPr>
              <w:pStyle w:val="ConsPlusNormal"/>
              <w:jc w:val="center"/>
            </w:pPr>
            <w:r>
              <w:t>438,62</w:t>
            </w:r>
          </w:p>
        </w:tc>
        <w:tc>
          <w:tcPr>
            <w:tcW w:w="2041" w:type="dxa"/>
            <w:vAlign w:val="center"/>
          </w:tcPr>
          <w:p w14:paraId="3276FC1D" w14:textId="77777777" w:rsidR="007B3626" w:rsidRDefault="007B3626">
            <w:pPr>
              <w:pStyle w:val="ConsPlusNormal"/>
              <w:jc w:val="center"/>
            </w:pPr>
            <w:r>
              <w:t>1489652,60</w:t>
            </w:r>
          </w:p>
        </w:tc>
      </w:tr>
      <w:tr w:rsidR="007B3626" w14:paraId="1A1E66BC" w14:textId="77777777">
        <w:tc>
          <w:tcPr>
            <w:tcW w:w="4139" w:type="dxa"/>
            <w:vAlign w:val="center"/>
          </w:tcPr>
          <w:p w14:paraId="781347FE" w14:textId="77777777" w:rsidR="007B3626" w:rsidRDefault="007B3626">
            <w:pPr>
              <w:pStyle w:val="ConsPlusNormal"/>
            </w:pPr>
            <w: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 (сумма </w:t>
            </w:r>
            <w:hyperlink w:anchor="P6489">
              <w:r>
                <w:rPr>
                  <w:color w:val="0000FF"/>
                </w:rPr>
                <w:t>строк 16.3</w:t>
              </w:r>
            </w:hyperlink>
            <w:r>
              <w:t xml:space="preserve"> + </w:t>
            </w:r>
            <w:hyperlink w:anchor="P6874">
              <w:r>
                <w:rPr>
                  <w:color w:val="0000FF"/>
                </w:rPr>
                <w:t>24.3</w:t>
              </w:r>
            </w:hyperlink>
            <w:r>
              <w:t xml:space="preserve"> + </w:t>
            </w:r>
            <w:hyperlink w:anchor="P7259">
              <w:r>
                <w:rPr>
                  <w:color w:val="0000FF"/>
                </w:rPr>
                <w:t>32.3</w:t>
              </w:r>
            </w:hyperlink>
            <w:r>
              <w:t>)</w:t>
            </w:r>
          </w:p>
        </w:tc>
        <w:tc>
          <w:tcPr>
            <w:tcW w:w="1134" w:type="dxa"/>
            <w:vAlign w:val="center"/>
          </w:tcPr>
          <w:p w14:paraId="16BDE19F" w14:textId="77777777" w:rsidR="007B3626" w:rsidRDefault="007B3626">
            <w:pPr>
              <w:pStyle w:val="ConsPlusNormal"/>
              <w:jc w:val="center"/>
            </w:pPr>
            <w:r>
              <w:t>6.3</w:t>
            </w:r>
          </w:p>
        </w:tc>
        <w:tc>
          <w:tcPr>
            <w:tcW w:w="1871" w:type="dxa"/>
            <w:vAlign w:val="center"/>
          </w:tcPr>
          <w:p w14:paraId="0D855E77" w14:textId="77777777" w:rsidR="007B3626" w:rsidRDefault="007B3626">
            <w:pPr>
              <w:pStyle w:val="ConsPlusNormal"/>
              <w:jc w:val="center"/>
            </w:pPr>
            <w:r>
              <w:t>случай госпитализации</w:t>
            </w:r>
          </w:p>
        </w:tc>
        <w:tc>
          <w:tcPr>
            <w:tcW w:w="1984" w:type="dxa"/>
            <w:vAlign w:val="center"/>
          </w:tcPr>
          <w:p w14:paraId="5085BC91" w14:textId="77777777" w:rsidR="007B3626" w:rsidRDefault="007B3626">
            <w:pPr>
              <w:pStyle w:val="ConsPlusNormal"/>
              <w:jc w:val="center"/>
            </w:pPr>
            <w:r>
              <w:t>0,0001619</w:t>
            </w:r>
          </w:p>
        </w:tc>
        <w:tc>
          <w:tcPr>
            <w:tcW w:w="2041" w:type="dxa"/>
            <w:vAlign w:val="center"/>
          </w:tcPr>
          <w:p w14:paraId="359FEF80" w14:textId="77777777" w:rsidR="007B3626" w:rsidRDefault="007B3626">
            <w:pPr>
              <w:pStyle w:val="ConsPlusNormal"/>
              <w:jc w:val="center"/>
            </w:pPr>
            <w:r>
              <w:t>285237,80</w:t>
            </w:r>
          </w:p>
        </w:tc>
        <w:tc>
          <w:tcPr>
            <w:tcW w:w="2098" w:type="dxa"/>
            <w:vAlign w:val="center"/>
          </w:tcPr>
          <w:p w14:paraId="53B3DFC2" w14:textId="77777777" w:rsidR="007B3626" w:rsidRDefault="007B3626">
            <w:pPr>
              <w:pStyle w:val="ConsPlusNormal"/>
              <w:jc w:val="center"/>
            </w:pPr>
            <w:r>
              <w:t>46,18</w:t>
            </w:r>
          </w:p>
        </w:tc>
        <w:tc>
          <w:tcPr>
            <w:tcW w:w="2041" w:type="dxa"/>
            <w:vAlign w:val="center"/>
          </w:tcPr>
          <w:p w14:paraId="369C02A6" w14:textId="77777777" w:rsidR="007B3626" w:rsidRDefault="007B3626">
            <w:pPr>
              <w:pStyle w:val="ConsPlusNormal"/>
              <w:jc w:val="center"/>
            </w:pPr>
            <w:r>
              <w:t>156837,70</w:t>
            </w:r>
          </w:p>
        </w:tc>
      </w:tr>
      <w:tr w:rsidR="007B3626" w14:paraId="601959E1" w14:textId="77777777">
        <w:tc>
          <w:tcPr>
            <w:tcW w:w="4139" w:type="dxa"/>
            <w:vAlign w:val="center"/>
          </w:tcPr>
          <w:p w14:paraId="1B57F844" w14:textId="77777777" w:rsidR="007B3626" w:rsidRDefault="007B3626">
            <w:pPr>
              <w:pStyle w:val="ConsPlusNormal"/>
            </w:pPr>
            <w:r>
              <w:t xml:space="preserve">4.4. эндоваскулярная деструкция дополнительных проводящих путей и </w:t>
            </w:r>
            <w:r>
              <w:lastRenderedPageBreak/>
              <w:t xml:space="preserve">аритмогенных зон сердца (сумма </w:t>
            </w:r>
            <w:hyperlink w:anchor="P6496">
              <w:r>
                <w:rPr>
                  <w:color w:val="0000FF"/>
                </w:rPr>
                <w:t>строк 16.4</w:t>
              </w:r>
            </w:hyperlink>
            <w:r>
              <w:t xml:space="preserve"> + </w:t>
            </w:r>
            <w:hyperlink w:anchor="P6881">
              <w:r>
                <w:rPr>
                  <w:color w:val="0000FF"/>
                </w:rPr>
                <w:t>24.4</w:t>
              </w:r>
            </w:hyperlink>
            <w:r>
              <w:t xml:space="preserve"> + </w:t>
            </w:r>
            <w:hyperlink w:anchor="P7266">
              <w:r>
                <w:rPr>
                  <w:color w:val="0000FF"/>
                </w:rPr>
                <w:t>32.4</w:t>
              </w:r>
            </w:hyperlink>
            <w:r>
              <w:t>)</w:t>
            </w:r>
          </w:p>
        </w:tc>
        <w:tc>
          <w:tcPr>
            <w:tcW w:w="1134" w:type="dxa"/>
            <w:vAlign w:val="center"/>
          </w:tcPr>
          <w:p w14:paraId="18DC0480" w14:textId="77777777" w:rsidR="007B3626" w:rsidRDefault="007B3626">
            <w:pPr>
              <w:pStyle w:val="ConsPlusNormal"/>
              <w:jc w:val="center"/>
            </w:pPr>
            <w:r>
              <w:lastRenderedPageBreak/>
              <w:t>6.4</w:t>
            </w:r>
          </w:p>
        </w:tc>
        <w:tc>
          <w:tcPr>
            <w:tcW w:w="1871" w:type="dxa"/>
            <w:vAlign w:val="center"/>
          </w:tcPr>
          <w:p w14:paraId="4BA55407" w14:textId="77777777" w:rsidR="007B3626" w:rsidRDefault="007B3626">
            <w:pPr>
              <w:pStyle w:val="ConsPlusNormal"/>
              <w:jc w:val="center"/>
            </w:pPr>
            <w:r>
              <w:t>случай госпитализации</w:t>
            </w:r>
          </w:p>
        </w:tc>
        <w:tc>
          <w:tcPr>
            <w:tcW w:w="1984" w:type="dxa"/>
            <w:vAlign w:val="center"/>
          </w:tcPr>
          <w:p w14:paraId="20956CDB" w14:textId="77777777" w:rsidR="007B3626" w:rsidRDefault="007B3626">
            <w:pPr>
              <w:pStyle w:val="ConsPlusNormal"/>
              <w:jc w:val="center"/>
            </w:pPr>
            <w:r>
              <w:t>0,0000374</w:t>
            </w:r>
          </w:p>
        </w:tc>
        <w:tc>
          <w:tcPr>
            <w:tcW w:w="2041" w:type="dxa"/>
            <w:vAlign w:val="center"/>
          </w:tcPr>
          <w:p w14:paraId="1F7DDF02" w14:textId="77777777" w:rsidR="007B3626" w:rsidRDefault="007B3626">
            <w:pPr>
              <w:pStyle w:val="ConsPlusNormal"/>
              <w:jc w:val="center"/>
            </w:pPr>
            <w:r>
              <w:t>507754,00</w:t>
            </w:r>
          </w:p>
        </w:tc>
        <w:tc>
          <w:tcPr>
            <w:tcW w:w="2098" w:type="dxa"/>
            <w:vAlign w:val="center"/>
          </w:tcPr>
          <w:p w14:paraId="3AE11436" w14:textId="77777777" w:rsidR="007B3626" w:rsidRDefault="007B3626">
            <w:pPr>
              <w:pStyle w:val="ConsPlusNormal"/>
              <w:jc w:val="center"/>
            </w:pPr>
            <w:r>
              <w:t>18,99</w:t>
            </w:r>
          </w:p>
        </w:tc>
        <w:tc>
          <w:tcPr>
            <w:tcW w:w="2041" w:type="dxa"/>
            <w:vAlign w:val="center"/>
          </w:tcPr>
          <w:p w14:paraId="67D13634" w14:textId="77777777" w:rsidR="007B3626" w:rsidRDefault="007B3626">
            <w:pPr>
              <w:pStyle w:val="ConsPlusNormal"/>
              <w:jc w:val="center"/>
            </w:pPr>
            <w:r>
              <w:t>64494,30</w:t>
            </w:r>
          </w:p>
        </w:tc>
      </w:tr>
      <w:tr w:rsidR="007B3626" w14:paraId="7500BAED" w14:textId="77777777">
        <w:tc>
          <w:tcPr>
            <w:tcW w:w="4139" w:type="dxa"/>
            <w:vAlign w:val="center"/>
          </w:tcPr>
          <w:p w14:paraId="479A09A5" w14:textId="77777777" w:rsidR="007B3626" w:rsidRDefault="007B3626">
            <w:pPr>
              <w:pStyle w:val="ConsPlusNormal"/>
              <w:jc w:val="both"/>
            </w:pPr>
            <w:r>
              <w:t xml:space="preserve">4.5. оперативные вмешательства на брахиоцефальных артериях (стентирование или эндартерэктомия) (за исключением федеральных медицинских организаций) (сумма </w:t>
            </w:r>
            <w:hyperlink w:anchor="P6503">
              <w:r>
                <w:rPr>
                  <w:color w:val="0000FF"/>
                </w:rPr>
                <w:t>строк 16.5</w:t>
              </w:r>
            </w:hyperlink>
            <w:r>
              <w:t xml:space="preserve"> + </w:t>
            </w:r>
            <w:hyperlink w:anchor="P6888">
              <w:r>
                <w:rPr>
                  <w:color w:val="0000FF"/>
                </w:rPr>
                <w:t>24.5</w:t>
              </w:r>
            </w:hyperlink>
            <w:r>
              <w:t xml:space="preserve"> + </w:t>
            </w:r>
            <w:hyperlink w:anchor="P7273">
              <w:r>
                <w:rPr>
                  <w:color w:val="0000FF"/>
                </w:rPr>
                <w:t>32.5</w:t>
              </w:r>
            </w:hyperlink>
            <w:r>
              <w:t>)</w:t>
            </w:r>
          </w:p>
        </w:tc>
        <w:tc>
          <w:tcPr>
            <w:tcW w:w="1134" w:type="dxa"/>
            <w:vAlign w:val="center"/>
          </w:tcPr>
          <w:p w14:paraId="7B70D0E9" w14:textId="77777777" w:rsidR="007B3626" w:rsidRDefault="007B3626">
            <w:pPr>
              <w:pStyle w:val="ConsPlusNormal"/>
              <w:jc w:val="center"/>
            </w:pPr>
            <w:r>
              <w:t>6.5</w:t>
            </w:r>
          </w:p>
        </w:tc>
        <w:tc>
          <w:tcPr>
            <w:tcW w:w="1871" w:type="dxa"/>
            <w:vAlign w:val="center"/>
          </w:tcPr>
          <w:p w14:paraId="320B6FE9" w14:textId="77777777" w:rsidR="007B3626" w:rsidRDefault="007B3626">
            <w:pPr>
              <w:pStyle w:val="ConsPlusNormal"/>
              <w:jc w:val="center"/>
            </w:pPr>
            <w:r>
              <w:t>случай госпитализации</w:t>
            </w:r>
          </w:p>
        </w:tc>
        <w:tc>
          <w:tcPr>
            <w:tcW w:w="1984" w:type="dxa"/>
            <w:vAlign w:val="center"/>
          </w:tcPr>
          <w:p w14:paraId="7BD0FB75" w14:textId="77777777" w:rsidR="007B3626" w:rsidRDefault="007B3626">
            <w:pPr>
              <w:pStyle w:val="ConsPlusNormal"/>
              <w:jc w:val="center"/>
            </w:pPr>
            <w:r>
              <w:t>0,0003913</w:t>
            </w:r>
          </w:p>
        </w:tc>
        <w:tc>
          <w:tcPr>
            <w:tcW w:w="2041" w:type="dxa"/>
            <w:vAlign w:val="center"/>
          </w:tcPr>
          <w:p w14:paraId="1B4BB217" w14:textId="77777777" w:rsidR="007B3626" w:rsidRDefault="007B3626">
            <w:pPr>
              <w:pStyle w:val="ConsPlusNormal"/>
              <w:jc w:val="center"/>
            </w:pPr>
            <w:r>
              <w:t>267365,20</w:t>
            </w:r>
          </w:p>
        </w:tc>
        <w:tc>
          <w:tcPr>
            <w:tcW w:w="2098" w:type="dxa"/>
            <w:vAlign w:val="center"/>
          </w:tcPr>
          <w:p w14:paraId="41FBD620" w14:textId="77777777" w:rsidR="007B3626" w:rsidRDefault="007B3626">
            <w:pPr>
              <w:pStyle w:val="ConsPlusNormal"/>
              <w:jc w:val="center"/>
            </w:pPr>
            <w:r>
              <w:t>104,62</w:t>
            </w:r>
          </w:p>
        </w:tc>
        <w:tc>
          <w:tcPr>
            <w:tcW w:w="2041" w:type="dxa"/>
            <w:vAlign w:val="center"/>
          </w:tcPr>
          <w:p w14:paraId="7552652F" w14:textId="77777777" w:rsidR="007B3626" w:rsidRDefault="007B3626">
            <w:pPr>
              <w:pStyle w:val="ConsPlusNormal"/>
              <w:jc w:val="center"/>
            </w:pPr>
            <w:r>
              <w:t>355313,20</w:t>
            </w:r>
          </w:p>
        </w:tc>
      </w:tr>
      <w:tr w:rsidR="007B3626" w14:paraId="3FA859CB" w14:textId="77777777">
        <w:tc>
          <w:tcPr>
            <w:tcW w:w="4139" w:type="dxa"/>
            <w:vAlign w:val="center"/>
          </w:tcPr>
          <w:p w14:paraId="381003DE" w14:textId="77777777" w:rsidR="007B3626" w:rsidRDefault="007B3626">
            <w:pPr>
              <w:pStyle w:val="ConsPlusNormal"/>
            </w:pPr>
            <w:r>
              <w:t xml:space="preserve">4.6. трансплантация почки (сумма </w:t>
            </w:r>
            <w:hyperlink w:anchor="P6510">
              <w:r>
                <w:rPr>
                  <w:color w:val="0000FF"/>
                </w:rPr>
                <w:t>строк 16.6</w:t>
              </w:r>
            </w:hyperlink>
            <w:r>
              <w:t xml:space="preserve"> + </w:t>
            </w:r>
            <w:hyperlink w:anchor="P6895">
              <w:r>
                <w:rPr>
                  <w:color w:val="0000FF"/>
                </w:rPr>
                <w:t>24.6</w:t>
              </w:r>
            </w:hyperlink>
            <w:r>
              <w:t xml:space="preserve"> + </w:t>
            </w:r>
            <w:hyperlink w:anchor="P7280">
              <w:r>
                <w:rPr>
                  <w:color w:val="0000FF"/>
                </w:rPr>
                <w:t>32.6</w:t>
              </w:r>
            </w:hyperlink>
            <w:r>
              <w:t>)</w:t>
            </w:r>
          </w:p>
        </w:tc>
        <w:tc>
          <w:tcPr>
            <w:tcW w:w="1134" w:type="dxa"/>
            <w:vAlign w:val="center"/>
          </w:tcPr>
          <w:p w14:paraId="59713988" w14:textId="77777777" w:rsidR="007B3626" w:rsidRDefault="007B3626">
            <w:pPr>
              <w:pStyle w:val="ConsPlusNormal"/>
              <w:jc w:val="center"/>
            </w:pPr>
            <w:r>
              <w:t>6.6</w:t>
            </w:r>
          </w:p>
        </w:tc>
        <w:tc>
          <w:tcPr>
            <w:tcW w:w="1871" w:type="dxa"/>
            <w:vAlign w:val="center"/>
          </w:tcPr>
          <w:p w14:paraId="67B90719" w14:textId="77777777" w:rsidR="007B3626" w:rsidRDefault="007B3626">
            <w:pPr>
              <w:pStyle w:val="ConsPlusNormal"/>
              <w:jc w:val="center"/>
            </w:pPr>
            <w:r>
              <w:t>случай госпитализации</w:t>
            </w:r>
          </w:p>
        </w:tc>
        <w:tc>
          <w:tcPr>
            <w:tcW w:w="1984" w:type="dxa"/>
            <w:vAlign w:val="center"/>
          </w:tcPr>
          <w:p w14:paraId="40522B1D" w14:textId="77777777" w:rsidR="007B3626" w:rsidRDefault="007B3626">
            <w:pPr>
              <w:pStyle w:val="ConsPlusNormal"/>
              <w:jc w:val="center"/>
            </w:pPr>
            <w:r>
              <w:t>0,0000077</w:t>
            </w:r>
          </w:p>
        </w:tc>
        <w:tc>
          <w:tcPr>
            <w:tcW w:w="2041" w:type="dxa"/>
            <w:vAlign w:val="center"/>
          </w:tcPr>
          <w:p w14:paraId="2B4CD9FE" w14:textId="77777777" w:rsidR="007B3626" w:rsidRDefault="007B3626">
            <w:pPr>
              <w:pStyle w:val="ConsPlusNormal"/>
              <w:jc w:val="center"/>
            </w:pPr>
            <w:r>
              <w:t>1311688,30</w:t>
            </w:r>
          </w:p>
        </w:tc>
        <w:tc>
          <w:tcPr>
            <w:tcW w:w="2098" w:type="dxa"/>
            <w:vAlign w:val="center"/>
          </w:tcPr>
          <w:p w14:paraId="3E53B2AD" w14:textId="77777777" w:rsidR="007B3626" w:rsidRDefault="007B3626">
            <w:pPr>
              <w:pStyle w:val="ConsPlusNormal"/>
              <w:jc w:val="center"/>
            </w:pPr>
            <w:r>
              <w:t>10,10</w:t>
            </w:r>
          </w:p>
        </w:tc>
        <w:tc>
          <w:tcPr>
            <w:tcW w:w="2041" w:type="dxa"/>
            <w:vAlign w:val="center"/>
          </w:tcPr>
          <w:p w14:paraId="2BFA62AD" w14:textId="77777777" w:rsidR="007B3626" w:rsidRDefault="007B3626">
            <w:pPr>
              <w:pStyle w:val="ConsPlusNormal"/>
              <w:jc w:val="center"/>
            </w:pPr>
            <w:r>
              <w:t>34301,90</w:t>
            </w:r>
          </w:p>
        </w:tc>
      </w:tr>
      <w:tr w:rsidR="007B3626" w14:paraId="34517DB6" w14:textId="77777777">
        <w:tc>
          <w:tcPr>
            <w:tcW w:w="4139" w:type="dxa"/>
            <w:vAlign w:val="center"/>
          </w:tcPr>
          <w:p w14:paraId="38899D82" w14:textId="77777777" w:rsidR="007B3626" w:rsidRDefault="007B3626">
            <w:pPr>
              <w:pStyle w:val="ConsPlusNormal"/>
            </w:pPr>
            <w:r>
              <w:t xml:space="preserve">4.7. высокотехнологичная медицинская помощь (сумма </w:t>
            </w:r>
            <w:hyperlink w:anchor="P6517">
              <w:r>
                <w:rPr>
                  <w:color w:val="0000FF"/>
                </w:rPr>
                <w:t>строк 16.7</w:t>
              </w:r>
            </w:hyperlink>
            <w:r>
              <w:t xml:space="preserve"> + </w:t>
            </w:r>
            <w:hyperlink w:anchor="P6902">
              <w:r>
                <w:rPr>
                  <w:color w:val="0000FF"/>
                </w:rPr>
                <w:t>24.7</w:t>
              </w:r>
            </w:hyperlink>
            <w:r>
              <w:t xml:space="preserve"> + </w:t>
            </w:r>
            <w:hyperlink w:anchor="P7287">
              <w:r>
                <w:rPr>
                  <w:color w:val="0000FF"/>
                </w:rPr>
                <w:t>32.7</w:t>
              </w:r>
            </w:hyperlink>
            <w:r>
              <w:t>)</w:t>
            </w:r>
          </w:p>
        </w:tc>
        <w:tc>
          <w:tcPr>
            <w:tcW w:w="1134" w:type="dxa"/>
            <w:vAlign w:val="center"/>
          </w:tcPr>
          <w:p w14:paraId="126C5920" w14:textId="77777777" w:rsidR="007B3626" w:rsidRDefault="007B3626">
            <w:pPr>
              <w:pStyle w:val="ConsPlusNormal"/>
              <w:jc w:val="center"/>
            </w:pPr>
            <w:r>
              <w:t>6.7</w:t>
            </w:r>
          </w:p>
        </w:tc>
        <w:tc>
          <w:tcPr>
            <w:tcW w:w="1871" w:type="dxa"/>
            <w:vAlign w:val="center"/>
          </w:tcPr>
          <w:p w14:paraId="61A3CC62" w14:textId="77777777" w:rsidR="007B3626" w:rsidRDefault="007B3626">
            <w:pPr>
              <w:pStyle w:val="ConsPlusNormal"/>
              <w:jc w:val="center"/>
            </w:pPr>
            <w:r>
              <w:t>случай госпитализации</w:t>
            </w:r>
          </w:p>
        </w:tc>
        <w:tc>
          <w:tcPr>
            <w:tcW w:w="1984" w:type="dxa"/>
            <w:vAlign w:val="center"/>
          </w:tcPr>
          <w:p w14:paraId="63E4A870" w14:textId="77777777" w:rsidR="007B3626" w:rsidRDefault="007B3626">
            <w:pPr>
              <w:pStyle w:val="ConsPlusNormal"/>
              <w:jc w:val="center"/>
            </w:pPr>
            <w:r>
              <w:t>0,0030057</w:t>
            </w:r>
          </w:p>
        </w:tc>
        <w:tc>
          <w:tcPr>
            <w:tcW w:w="2041" w:type="dxa"/>
            <w:vAlign w:val="center"/>
          </w:tcPr>
          <w:p w14:paraId="561EAC8C" w14:textId="77777777" w:rsidR="007B3626" w:rsidRDefault="007B3626">
            <w:pPr>
              <w:pStyle w:val="ConsPlusNormal"/>
              <w:jc w:val="center"/>
            </w:pPr>
            <w:r>
              <w:t>257457,50</w:t>
            </w:r>
          </w:p>
        </w:tc>
        <w:tc>
          <w:tcPr>
            <w:tcW w:w="2098" w:type="dxa"/>
            <w:vAlign w:val="center"/>
          </w:tcPr>
          <w:p w14:paraId="71CE6B38" w14:textId="77777777" w:rsidR="007B3626" w:rsidRDefault="007B3626">
            <w:pPr>
              <w:pStyle w:val="ConsPlusNormal"/>
              <w:jc w:val="center"/>
            </w:pPr>
            <w:r>
              <w:t>773,84</w:t>
            </w:r>
          </w:p>
        </w:tc>
        <w:tc>
          <w:tcPr>
            <w:tcW w:w="2041" w:type="dxa"/>
            <w:vAlign w:val="center"/>
          </w:tcPr>
          <w:p w14:paraId="16F446EC" w14:textId="77777777" w:rsidR="007B3626" w:rsidRDefault="007B3626">
            <w:pPr>
              <w:pStyle w:val="ConsPlusNormal"/>
              <w:jc w:val="center"/>
            </w:pPr>
            <w:r>
              <w:t>2628135,50</w:t>
            </w:r>
          </w:p>
        </w:tc>
      </w:tr>
      <w:tr w:rsidR="007B3626" w14:paraId="7525616D" w14:textId="77777777">
        <w:tc>
          <w:tcPr>
            <w:tcW w:w="4139" w:type="dxa"/>
            <w:vAlign w:val="center"/>
          </w:tcPr>
          <w:p w14:paraId="35508EE0" w14:textId="77777777" w:rsidR="007B3626" w:rsidRDefault="007B3626">
            <w:pPr>
              <w:pStyle w:val="ConsPlusNormal"/>
            </w:pPr>
            <w:r>
              <w:t xml:space="preserve">5. Медицинская реабилитация (сумма </w:t>
            </w:r>
            <w:hyperlink w:anchor="P6524">
              <w:r>
                <w:rPr>
                  <w:color w:val="0000FF"/>
                </w:rPr>
                <w:t>строк 17</w:t>
              </w:r>
            </w:hyperlink>
            <w:r>
              <w:t xml:space="preserve"> + </w:t>
            </w:r>
            <w:hyperlink w:anchor="P6909">
              <w:r>
                <w:rPr>
                  <w:color w:val="0000FF"/>
                </w:rPr>
                <w:t>25</w:t>
              </w:r>
            </w:hyperlink>
            <w:r>
              <w:t xml:space="preserve"> + </w:t>
            </w:r>
            <w:hyperlink w:anchor="P7294">
              <w:r>
                <w:rPr>
                  <w:color w:val="0000FF"/>
                </w:rPr>
                <w:t>33</w:t>
              </w:r>
            </w:hyperlink>
            <w:r>
              <w:t>):</w:t>
            </w:r>
          </w:p>
        </w:tc>
        <w:tc>
          <w:tcPr>
            <w:tcW w:w="1134" w:type="dxa"/>
            <w:vAlign w:val="center"/>
          </w:tcPr>
          <w:p w14:paraId="6E860675" w14:textId="77777777" w:rsidR="007B3626" w:rsidRDefault="007B3626">
            <w:pPr>
              <w:pStyle w:val="ConsPlusNormal"/>
              <w:jc w:val="center"/>
            </w:pPr>
            <w:r>
              <w:t>7</w:t>
            </w:r>
          </w:p>
        </w:tc>
        <w:tc>
          <w:tcPr>
            <w:tcW w:w="1871" w:type="dxa"/>
            <w:vAlign w:val="center"/>
          </w:tcPr>
          <w:p w14:paraId="26B2A39A" w14:textId="77777777" w:rsidR="007B3626" w:rsidRDefault="007B3626">
            <w:pPr>
              <w:pStyle w:val="ConsPlusNormal"/>
              <w:jc w:val="center"/>
            </w:pPr>
            <w:r>
              <w:t>X</w:t>
            </w:r>
          </w:p>
        </w:tc>
        <w:tc>
          <w:tcPr>
            <w:tcW w:w="1984" w:type="dxa"/>
            <w:vAlign w:val="center"/>
          </w:tcPr>
          <w:p w14:paraId="2E3B1068" w14:textId="77777777" w:rsidR="007B3626" w:rsidRDefault="007B3626">
            <w:pPr>
              <w:pStyle w:val="ConsPlusNormal"/>
              <w:jc w:val="center"/>
            </w:pPr>
            <w:r>
              <w:t>X</w:t>
            </w:r>
          </w:p>
        </w:tc>
        <w:tc>
          <w:tcPr>
            <w:tcW w:w="2041" w:type="dxa"/>
            <w:vAlign w:val="center"/>
          </w:tcPr>
          <w:p w14:paraId="2AF127DF" w14:textId="77777777" w:rsidR="007B3626" w:rsidRDefault="007B3626">
            <w:pPr>
              <w:pStyle w:val="ConsPlusNormal"/>
              <w:jc w:val="center"/>
            </w:pPr>
            <w:r>
              <w:t>X</w:t>
            </w:r>
          </w:p>
        </w:tc>
        <w:tc>
          <w:tcPr>
            <w:tcW w:w="2098" w:type="dxa"/>
            <w:vAlign w:val="center"/>
          </w:tcPr>
          <w:p w14:paraId="0093516F" w14:textId="77777777" w:rsidR="007B3626" w:rsidRDefault="007B3626">
            <w:pPr>
              <w:pStyle w:val="ConsPlusNormal"/>
              <w:jc w:val="center"/>
            </w:pPr>
            <w:r>
              <w:t>572,79</w:t>
            </w:r>
          </w:p>
        </w:tc>
        <w:tc>
          <w:tcPr>
            <w:tcW w:w="2041" w:type="dxa"/>
            <w:vAlign w:val="center"/>
          </w:tcPr>
          <w:p w14:paraId="2EA7C460" w14:textId="77777777" w:rsidR="007B3626" w:rsidRDefault="007B3626">
            <w:pPr>
              <w:pStyle w:val="ConsPlusNormal"/>
              <w:jc w:val="center"/>
            </w:pPr>
            <w:r>
              <w:t>1945324,30</w:t>
            </w:r>
          </w:p>
        </w:tc>
      </w:tr>
      <w:tr w:rsidR="007B3626" w14:paraId="1FBC6067" w14:textId="77777777">
        <w:tc>
          <w:tcPr>
            <w:tcW w:w="4139" w:type="dxa"/>
            <w:vAlign w:val="center"/>
          </w:tcPr>
          <w:p w14:paraId="3617940A" w14:textId="77777777" w:rsidR="007B3626" w:rsidRDefault="007B3626">
            <w:pPr>
              <w:pStyle w:val="ConsPlusNormal"/>
            </w:pPr>
            <w:r>
              <w:t xml:space="preserve">5.1. в амбулаторных условиях (сумма </w:t>
            </w:r>
            <w:hyperlink w:anchor="P6531">
              <w:r>
                <w:rPr>
                  <w:color w:val="0000FF"/>
                </w:rPr>
                <w:t>строк 17.1</w:t>
              </w:r>
            </w:hyperlink>
            <w:r>
              <w:t xml:space="preserve"> + </w:t>
            </w:r>
            <w:hyperlink w:anchor="P6916">
              <w:r>
                <w:rPr>
                  <w:color w:val="0000FF"/>
                </w:rPr>
                <w:t>25.1</w:t>
              </w:r>
            </w:hyperlink>
            <w:r>
              <w:t xml:space="preserve"> + </w:t>
            </w:r>
            <w:hyperlink w:anchor="P7301">
              <w:r>
                <w:rPr>
                  <w:color w:val="0000FF"/>
                </w:rPr>
                <w:t>33.1</w:t>
              </w:r>
            </w:hyperlink>
            <w:r>
              <w:t>)</w:t>
            </w:r>
          </w:p>
        </w:tc>
        <w:tc>
          <w:tcPr>
            <w:tcW w:w="1134" w:type="dxa"/>
            <w:vAlign w:val="center"/>
          </w:tcPr>
          <w:p w14:paraId="4197020C" w14:textId="77777777" w:rsidR="007B3626" w:rsidRDefault="007B3626">
            <w:pPr>
              <w:pStyle w:val="ConsPlusNormal"/>
              <w:jc w:val="center"/>
            </w:pPr>
            <w:r>
              <w:t>7.1</w:t>
            </w:r>
          </w:p>
        </w:tc>
        <w:tc>
          <w:tcPr>
            <w:tcW w:w="1871" w:type="dxa"/>
            <w:vAlign w:val="center"/>
          </w:tcPr>
          <w:p w14:paraId="59366BF6" w14:textId="77777777" w:rsidR="007B3626" w:rsidRDefault="007B3626">
            <w:pPr>
              <w:pStyle w:val="ConsPlusNormal"/>
              <w:jc w:val="center"/>
            </w:pPr>
            <w:r>
              <w:t>комплексные посещения</w:t>
            </w:r>
          </w:p>
        </w:tc>
        <w:tc>
          <w:tcPr>
            <w:tcW w:w="1984" w:type="dxa"/>
            <w:vAlign w:val="center"/>
          </w:tcPr>
          <w:p w14:paraId="17D8A1E6" w14:textId="77777777" w:rsidR="007B3626" w:rsidRDefault="007B3626">
            <w:pPr>
              <w:pStyle w:val="ConsPlusNormal"/>
              <w:jc w:val="center"/>
            </w:pPr>
            <w:r>
              <w:t>0,003371</w:t>
            </w:r>
          </w:p>
        </w:tc>
        <w:tc>
          <w:tcPr>
            <w:tcW w:w="2041" w:type="dxa"/>
            <w:vAlign w:val="center"/>
          </w:tcPr>
          <w:p w14:paraId="6CC7ACC0" w14:textId="77777777" w:rsidR="007B3626" w:rsidRDefault="007B3626">
            <w:pPr>
              <w:pStyle w:val="ConsPlusNormal"/>
              <w:jc w:val="center"/>
            </w:pPr>
            <w:r>
              <w:t>30212,80</w:t>
            </w:r>
          </w:p>
        </w:tc>
        <w:tc>
          <w:tcPr>
            <w:tcW w:w="2098" w:type="dxa"/>
            <w:vAlign w:val="center"/>
          </w:tcPr>
          <w:p w14:paraId="433B246E" w14:textId="77777777" w:rsidR="007B3626" w:rsidRDefault="007B3626">
            <w:pPr>
              <w:pStyle w:val="ConsPlusNormal"/>
              <w:jc w:val="center"/>
            </w:pPr>
            <w:r>
              <w:t>101,85</w:t>
            </w:r>
          </w:p>
        </w:tc>
        <w:tc>
          <w:tcPr>
            <w:tcW w:w="2041" w:type="dxa"/>
            <w:vAlign w:val="center"/>
          </w:tcPr>
          <w:p w14:paraId="4EF17257" w14:textId="77777777" w:rsidR="007B3626" w:rsidRDefault="007B3626">
            <w:pPr>
              <w:pStyle w:val="ConsPlusNormal"/>
              <w:jc w:val="center"/>
            </w:pPr>
            <w:r>
              <w:t>345905,60</w:t>
            </w:r>
          </w:p>
        </w:tc>
      </w:tr>
      <w:tr w:rsidR="007B3626" w14:paraId="57E2E106" w14:textId="77777777">
        <w:tc>
          <w:tcPr>
            <w:tcW w:w="4139" w:type="dxa"/>
            <w:vAlign w:val="center"/>
          </w:tcPr>
          <w:p w14:paraId="18CB1F5F" w14:textId="77777777" w:rsidR="007B3626" w:rsidRDefault="007B3626">
            <w:pPr>
              <w:pStyle w:val="ConsPlusNormal"/>
            </w:pPr>
            <w:r>
              <w:t xml:space="preserve">5.2. в условиях дневных стационаров (первичная медико-санитарная помощь, специализированная медицинская помощь) (сумма </w:t>
            </w:r>
            <w:hyperlink w:anchor="P6538">
              <w:r>
                <w:rPr>
                  <w:color w:val="0000FF"/>
                </w:rPr>
                <w:t>строк 17.2</w:t>
              </w:r>
            </w:hyperlink>
            <w:r>
              <w:t xml:space="preserve"> + </w:t>
            </w:r>
            <w:hyperlink w:anchor="P6923">
              <w:r>
                <w:rPr>
                  <w:color w:val="0000FF"/>
                </w:rPr>
                <w:t>25.2</w:t>
              </w:r>
            </w:hyperlink>
            <w:r>
              <w:t xml:space="preserve"> + </w:t>
            </w:r>
            <w:hyperlink w:anchor="P7308">
              <w:r>
                <w:rPr>
                  <w:color w:val="0000FF"/>
                </w:rPr>
                <w:t>33.2</w:t>
              </w:r>
            </w:hyperlink>
            <w:r>
              <w:t>)</w:t>
            </w:r>
          </w:p>
        </w:tc>
        <w:tc>
          <w:tcPr>
            <w:tcW w:w="1134" w:type="dxa"/>
            <w:vAlign w:val="center"/>
          </w:tcPr>
          <w:p w14:paraId="437F2BB8" w14:textId="77777777" w:rsidR="007B3626" w:rsidRDefault="007B3626">
            <w:pPr>
              <w:pStyle w:val="ConsPlusNormal"/>
              <w:jc w:val="center"/>
            </w:pPr>
            <w:r>
              <w:t>7.2</w:t>
            </w:r>
          </w:p>
        </w:tc>
        <w:tc>
          <w:tcPr>
            <w:tcW w:w="1871" w:type="dxa"/>
            <w:vAlign w:val="center"/>
          </w:tcPr>
          <w:p w14:paraId="00BD1221" w14:textId="77777777" w:rsidR="007B3626" w:rsidRDefault="007B3626">
            <w:pPr>
              <w:pStyle w:val="ConsPlusNormal"/>
              <w:jc w:val="center"/>
            </w:pPr>
            <w:r>
              <w:t>случай лечения</w:t>
            </w:r>
          </w:p>
        </w:tc>
        <w:tc>
          <w:tcPr>
            <w:tcW w:w="1984" w:type="dxa"/>
            <w:vAlign w:val="center"/>
          </w:tcPr>
          <w:p w14:paraId="706D3F1F" w14:textId="77777777" w:rsidR="007B3626" w:rsidRDefault="007B3626">
            <w:pPr>
              <w:pStyle w:val="ConsPlusNormal"/>
              <w:jc w:val="center"/>
            </w:pPr>
            <w:r>
              <w:t>0,002813</w:t>
            </w:r>
          </w:p>
        </w:tc>
        <w:tc>
          <w:tcPr>
            <w:tcW w:w="2041" w:type="dxa"/>
            <w:vAlign w:val="center"/>
          </w:tcPr>
          <w:p w14:paraId="2A1B7EE0" w14:textId="77777777" w:rsidR="007B3626" w:rsidRDefault="007B3626">
            <w:pPr>
              <w:pStyle w:val="ConsPlusNormal"/>
              <w:jc w:val="center"/>
            </w:pPr>
            <w:r>
              <w:t>33230,10</w:t>
            </w:r>
          </w:p>
        </w:tc>
        <w:tc>
          <w:tcPr>
            <w:tcW w:w="2098" w:type="dxa"/>
            <w:vAlign w:val="center"/>
          </w:tcPr>
          <w:p w14:paraId="7BDF2B11" w14:textId="77777777" w:rsidR="007B3626" w:rsidRDefault="007B3626">
            <w:pPr>
              <w:pStyle w:val="ConsPlusNormal"/>
              <w:jc w:val="center"/>
            </w:pPr>
            <w:r>
              <w:t>93,48</w:t>
            </w:r>
          </w:p>
        </w:tc>
        <w:tc>
          <w:tcPr>
            <w:tcW w:w="2041" w:type="dxa"/>
            <w:vAlign w:val="center"/>
          </w:tcPr>
          <w:p w14:paraId="3B842742" w14:textId="77777777" w:rsidR="007B3626" w:rsidRDefault="007B3626">
            <w:pPr>
              <w:pStyle w:val="ConsPlusNormal"/>
              <w:jc w:val="center"/>
            </w:pPr>
            <w:r>
              <w:t>317479,20</w:t>
            </w:r>
          </w:p>
        </w:tc>
      </w:tr>
      <w:tr w:rsidR="007B3626" w14:paraId="021B2CE5" w14:textId="77777777">
        <w:tc>
          <w:tcPr>
            <w:tcW w:w="4139" w:type="dxa"/>
            <w:vAlign w:val="center"/>
          </w:tcPr>
          <w:p w14:paraId="35DF790C" w14:textId="77777777" w:rsidR="007B3626" w:rsidRDefault="007B3626">
            <w:pPr>
              <w:pStyle w:val="ConsPlusNormal"/>
            </w:pPr>
            <w:r>
              <w:t xml:space="preserve">5.3. специализированная, в том числе высокотехнологичная, медицинская помощь в условиях круглосуточного стационара (сумма </w:t>
            </w:r>
            <w:hyperlink w:anchor="P6545">
              <w:r>
                <w:rPr>
                  <w:color w:val="0000FF"/>
                </w:rPr>
                <w:t>строк 17.3</w:t>
              </w:r>
            </w:hyperlink>
            <w:r>
              <w:t xml:space="preserve"> + </w:t>
            </w:r>
            <w:hyperlink w:anchor="P6930">
              <w:r>
                <w:rPr>
                  <w:color w:val="0000FF"/>
                </w:rPr>
                <w:t>25.3</w:t>
              </w:r>
            </w:hyperlink>
            <w:r>
              <w:t xml:space="preserve"> + </w:t>
            </w:r>
            <w:hyperlink w:anchor="P7315">
              <w:r>
                <w:rPr>
                  <w:color w:val="0000FF"/>
                </w:rPr>
                <w:t>33.3</w:t>
              </w:r>
            </w:hyperlink>
            <w:r>
              <w:t>)</w:t>
            </w:r>
          </w:p>
        </w:tc>
        <w:tc>
          <w:tcPr>
            <w:tcW w:w="1134" w:type="dxa"/>
            <w:vAlign w:val="center"/>
          </w:tcPr>
          <w:p w14:paraId="5933A157" w14:textId="77777777" w:rsidR="007B3626" w:rsidRDefault="007B3626">
            <w:pPr>
              <w:pStyle w:val="ConsPlusNormal"/>
              <w:jc w:val="center"/>
            </w:pPr>
            <w:r>
              <w:t>7.3</w:t>
            </w:r>
          </w:p>
        </w:tc>
        <w:tc>
          <w:tcPr>
            <w:tcW w:w="1871" w:type="dxa"/>
            <w:vAlign w:val="center"/>
          </w:tcPr>
          <w:p w14:paraId="2CC17A99" w14:textId="77777777" w:rsidR="007B3626" w:rsidRDefault="007B3626">
            <w:pPr>
              <w:pStyle w:val="ConsPlusNormal"/>
              <w:jc w:val="center"/>
            </w:pPr>
            <w:r>
              <w:t>случай госпитализации</w:t>
            </w:r>
          </w:p>
        </w:tc>
        <w:tc>
          <w:tcPr>
            <w:tcW w:w="1984" w:type="dxa"/>
            <w:vAlign w:val="center"/>
          </w:tcPr>
          <w:p w14:paraId="1588F9F4" w14:textId="77777777" w:rsidR="007B3626" w:rsidRDefault="007B3626">
            <w:pPr>
              <w:pStyle w:val="ConsPlusNormal"/>
              <w:jc w:val="center"/>
            </w:pPr>
            <w:r>
              <w:t>0,005869</w:t>
            </w:r>
          </w:p>
        </w:tc>
        <w:tc>
          <w:tcPr>
            <w:tcW w:w="2041" w:type="dxa"/>
            <w:vAlign w:val="center"/>
          </w:tcPr>
          <w:p w14:paraId="42E9CC39" w14:textId="77777777" w:rsidR="007B3626" w:rsidRDefault="007B3626">
            <w:pPr>
              <w:pStyle w:val="ConsPlusNormal"/>
              <w:jc w:val="center"/>
            </w:pPr>
            <w:r>
              <w:t>64314,40</w:t>
            </w:r>
          </w:p>
        </w:tc>
        <w:tc>
          <w:tcPr>
            <w:tcW w:w="2098" w:type="dxa"/>
            <w:vAlign w:val="center"/>
          </w:tcPr>
          <w:p w14:paraId="1E4C8498" w14:textId="77777777" w:rsidR="007B3626" w:rsidRDefault="007B3626">
            <w:pPr>
              <w:pStyle w:val="ConsPlusNormal"/>
              <w:jc w:val="center"/>
            </w:pPr>
            <w:r>
              <w:t>377,46</w:t>
            </w:r>
          </w:p>
        </w:tc>
        <w:tc>
          <w:tcPr>
            <w:tcW w:w="2041" w:type="dxa"/>
            <w:vAlign w:val="center"/>
          </w:tcPr>
          <w:p w14:paraId="7887858B" w14:textId="77777777" w:rsidR="007B3626" w:rsidRDefault="007B3626">
            <w:pPr>
              <w:pStyle w:val="ConsPlusNormal"/>
              <w:jc w:val="center"/>
            </w:pPr>
            <w:r>
              <w:t>1281939,50</w:t>
            </w:r>
          </w:p>
        </w:tc>
      </w:tr>
      <w:tr w:rsidR="007B3626" w14:paraId="2633C60B" w14:textId="77777777">
        <w:tc>
          <w:tcPr>
            <w:tcW w:w="4139" w:type="dxa"/>
            <w:vAlign w:val="center"/>
          </w:tcPr>
          <w:p w14:paraId="6796095B" w14:textId="77777777" w:rsidR="007B3626" w:rsidRDefault="007B3626">
            <w:pPr>
              <w:pStyle w:val="ConsPlusNormal"/>
            </w:pPr>
            <w:r>
              <w:t>6. Паллиативная медицинская помощь:</w:t>
            </w:r>
          </w:p>
        </w:tc>
        <w:tc>
          <w:tcPr>
            <w:tcW w:w="1134" w:type="dxa"/>
            <w:vAlign w:val="center"/>
          </w:tcPr>
          <w:p w14:paraId="01F1E2CC" w14:textId="77777777" w:rsidR="007B3626" w:rsidRDefault="007B3626">
            <w:pPr>
              <w:pStyle w:val="ConsPlusNormal"/>
              <w:jc w:val="center"/>
            </w:pPr>
            <w:r>
              <w:t>8</w:t>
            </w:r>
          </w:p>
        </w:tc>
        <w:tc>
          <w:tcPr>
            <w:tcW w:w="1871" w:type="dxa"/>
            <w:vAlign w:val="center"/>
          </w:tcPr>
          <w:p w14:paraId="37966475" w14:textId="77777777" w:rsidR="007B3626" w:rsidRDefault="007B3626">
            <w:pPr>
              <w:pStyle w:val="ConsPlusNormal"/>
              <w:jc w:val="center"/>
            </w:pPr>
            <w:r>
              <w:t>X</w:t>
            </w:r>
          </w:p>
        </w:tc>
        <w:tc>
          <w:tcPr>
            <w:tcW w:w="1984" w:type="dxa"/>
            <w:vAlign w:val="center"/>
          </w:tcPr>
          <w:p w14:paraId="1F98A6C3" w14:textId="77777777" w:rsidR="007B3626" w:rsidRDefault="007B3626">
            <w:pPr>
              <w:pStyle w:val="ConsPlusNormal"/>
            </w:pPr>
          </w:p>
        </w:tc>
        <w:tc>
          <w:tcPr>
            <w:tcW w:w="2041" w:type="dxa"/>
            <w:vAlign w:val="center"/>
          </w:tcPr>
          <w:p w14:paraId="3E42518B" w14:textId="77777777" w:rsidR="007B3626" w:rsidRDefault="007B3626">
            <w:pPr>
              <w:pStyle w:val="ConsPlusNormal"/>
            </w:pPr>
          </w:p>
        </w:tc>
        <w:tc>
          <w:tcPr>
            <w:tcW w:w="2098" w:type="dxa"/>
            <w:vAlign w:val="center"/>
          </w:tcPr>
          <w:p w14:paraId="113F1F03" w14:textId="77777777" w:rsidR="007B3626" w:rsidRDefault="007B3626">
            <w:pPr>
              <w:pStyle w:val="ConsPlusNormal"/>
            </w:pPr>
          </w:p>
        </w:tc>
        <w:tc>
          <w:tcPr>
            <w:tcW w:w="2041" w:type="dxa"/>
            <w:vAlign w:val="center"/>
          </w:tcPr>
          <w:p w14:paraId="3D955D94" w14:textId="77777777" w:rsidR="007B3626" w:rsidRDefault="007B3626">
            <w:pPr>
              <w:pStyle w:val="ConsPlusNormal"/>
            </w:pPr>
          </w:p>
        </w:tc>
      </w:tr>
      <w:tr w:rsidR="007B3626" w14:paraId="013B36B6" w14:textId="77777777">
        <w:tc>
          <w:tcPr>
            <w:tcW w:w="4139" w:type="dxa"/>
            <w:vAlign w:val="center"/>
          </w:tcPr>
          <w:p w14:paraId="2B414E38" w14:textId="77777777" w:rsidR="007B3626" w:rsidRDefault="007B3626">
            <w:pPr>
              <w:pStyle w:val="ConsPlusNormal"/>
            </w:pPr>
            <w:r>
              <w:t xml:space="preserve">6.1. первичная медицинская помощь, в том числе доврачебная и врачебная, всего </w:t>
            </w:r>
            <w:r>
              <w:lastRenderedPageBreak/>
              <w:t xml:space="preserve">(равно </w:t>
            </w:r>
            <w:hyperlink w:anchor="P7329">
              <w:r>
                <w:rPr>
                  <w:color w:val="0000FF"/>
                </w:rPr>
                <w:t>строке 34.1</w:t>
              </w:r>
            </w:hyperlink>
            <w:r>
              <w:t>), в том числе:</w:t>
            </w:r>
          </w:p>
        </w:tc>
        <w:tc>
          <w:tcPr>
            <w:tcW w:w="1134" w:type="dxa"/>
            <w:vAlign w:val="center"/>
          </w:tcPr>
          <w:p w14:paraId="036272FE" w14:textId="77777777" w:rsidR="007B3626" w:rsidRDefault="007B3626">
            <w:pPr>
              <w:pStyle w:val="ConsPlusNormal"/>
              <w:jc w:val="center"/>
            </w:pPr>
            <w:r>
              <w:lastRenderedPageBreak/>
              <w:t>8.1</w:t>
            </w:r>
          </w:p>
        </w:tc>
        <w:tc>
          <w:tcPr>
            <w:tcW w:w="1871" w:type="dxa"/>
            <w:vAlign w:val="center"/>
          </w:tcPr>
          <w:p w14:paraId="72E23A09" w14:textId="77777777" w:rsidR="007B3626" w:rsidRDefault="007B3626">
            <w:pPr>
              <w:pStyle w:val="ConsPlusNormal"/>
              <w:jc w:val="center"/>
            </w:pPr>
            <w:r>
              <w:t>посещений</w:t>
            </w:r>
          </w:p>
        </w:tc>
        <w:tc>
          <w:tcPr>
            <w:tcW w:w="1984" w:type="dxa"/>
            <w:vAlign w:val="center"/>
          </w:tcPr>
          <w:p w14:paraId="6BD95B36" w14:textId="77777777" w:rsidR="007B3626" w:rsidRDefault="007B3626">
            <w:pPr>
              <w:pStyle w:val="ConsPlusNormal"/>
            </w:pPr>
          </w:p>
        </w:tc>
        <w:tc>
          <w:tcPr>
            <w:tcW w:w="2041" w:type="dxa"/>
            <w:vAlign w:val="center"/>
          </w:tcPr>
          <w:p w14:paraId="0C8D0ED9" w14:textId="77777777" w:rsidR="007B3626" w:rsidRDefault="007B3626">
            <w:pPr>
              <w:pStyle w:val="ConsPlusNormal"/>
            </w:pPr>
          </w:p>
        </w:tc>
        <w:tc>
          <w:tcPr>
            <w:tcW w:w="2098" w:type="dxa"/>
            <w:vAlign w:val="center"/>
          </w:tcPr>
          <w:p w14:paraId="1A7F416C" w14:textId="77777777" w:rsidR="007B3626" w:rsidRDefault="007B3626">
            <w:pPr>
              <w:pStyle w:val="ConsPlusNormal"/>
            </w:pPr>
          </w:p>
        </w:tc>
        <w:tc>
          <w:tcPr>
            <w:tcW w:w="2041" w:type="dxa"/>
            <w:vAlign w:val="center"/>
          </w:tcPr>
          <w:p w14:paraId="1EFD949E" w14:textId="77777777" w:rsidR="007B3626" w:rsidRDefault="007B3626">
            <w:pPr>
              <w:pStyle w:val="ConsPlusNormal"/>
            </w:pPr>
          </w:p>
        </w:tc>
      </w:tr>
      <w:tr w:rsidR="007B3626" w14:paraId="78B595DD" w14:textId="77777777">
        <w:tc>
          <w:tcPr>
            <w:tcW w:w="4139" w:type="dxa"/>
            <w:vAlign w:val="center"/>
          </w:tcPr>
          <w:p w14:paraId="57AE9844" w14:textId="77777777" w:rsidR="007B3626" w:rsidRDefault="007B3626">
            <w:pPr>
              <w:pStyle w:val="ConsPlusNormal"/>
            </w:pPr>
            <w:r>
              <w:t xml:space="preserve">6.1.1. посещения по паллиативной медицинской помощи без учета посещений на дому патронажными бригадами (равно </w:t>
            </w:r>
            <w:hyperlink w:anchor="P7336">
              <w:r>
                <w:rPr>
                  <w:color w:val="0000FF"/>
                </w:rPr>
                <w:t>строке 34.1.1</w:t>
              </w:r>
            </w:hyperlink>
            <w:r>
              <w:t>)</w:t>
            </w:r>
          </w:p>
        </w:tc>
        <w:tc>
          <w:tcPr>
            <w:tcW w:w="1134" w:type="dxa"/>
            <w:vAlign w:val="center"/>
          </w:tcPr>
          <w:p w14:paraId="601452BA" w14:textId="77777777" w:rsidR="007B3626" w:rsidRDefault="007B3626">
            <w:pPr>
              <w:pStyle w:val="ConsPlusNormal"/>
              <w:jc w:val="center"/>
            </w:pPr>
            <w:r>
              <w:t>8.1.1</w:t>
            </w:r>
          </w:p>
        </w:tc>
        <w:tc>
          <w:tcPr>
            <w:tcW w:w="1871" w:type="dxa"/>
            <w:vAlign w:val="center"/>
          </w:tcPr>
          <w:p w14:paraId="06B68FB4" w14:textId="77777777" w:rsidR="007B3626" w:rsidRDefault="007B3626">
            <w:pPr>
              <w:pStyle w:val="ConsPlusNormal"/>
              <w:jc w:val="center"/>
            </w:pPr>
            <w:r>
              <w:t>посещений</w:t>
            </w:r>
          </w:p>
        </w:tc>
        <w:tc>
          <w:tcPr>
            <w:tcW w:w="1984" w:type="dxa"/>
            <w:vAlign w:val="center"/>
          </w:tcPr>
          <w:p w14:paraId="24B38F9C" w14:textId="77777777" w:rsidR="007B3626" w:rsidRDefault="007B3626">
            <w:pPr>
              <w:pStyle w:val="ConsPlusNormal"/>
            </w:pPr>
          </w:p>
        </w:tc>
        <w:tc>
          <w:tcPr>
            <w:tcW w:w="2041" w:type="dxa"/>
            <w:vAlign w:val="center"/>
          </w:tcPr>
          <w:p w14:paraId="17991563" w14:textId="77777777" w:rsidR="007B3626" w:rsidRDefault="007B3626">
            <w:pPr>
              <w:pStyle w:val="ConsPlusNormal"/>
            </w:pPr>
          </w:p>
        </w:tc>
        <w:tc>
          <w:tcPr>
            <w:tcW w:w="2098" w:type="dxa"/>
            <w:vAlign w:val="center"/>
          </w:tcPr>
          <w:p w14:paraId="66D635E7" w14:textId="77777777" w:rsidR="007B3626" w:rsidRDefault="007B3626">
            <w:pPr>
              <w:pStyle w:val="ConsPlusNormal"/>
            </w:pPr>
          </w:p>
        </w:tc>
        <w:tc>
          <w:tcPr>
            <w:tcW w:w="2041" w:type="dxa"/>
            <w:vAlign w:val="center"/>
          </w:tcPr>
          <w:p w14:paraId="42DECEF0" w14:textId="77777777" w:rsidR="007B3626" w:rsidRDefault="007B3626">
            <w:pPr>
              <w:pStyle w:val="ConsPlusNormal"/>
            </w:pPr>
          </w:p>
        </w:tc>
      </w:tr>
      <w:tr w:rsidR="007B3626" w14:paraId="37A0E847" w14:textId="77777777">
        <w:tc>
          <w:tcPr>
            <w:tcW w:w="4139" w:type="dxa"/>
            <w:vAlign w:val="center"/>
          </w:tcPr>
          <w:p w14:paraId="694346D4" w14:textId="77777777" w:rsidR="007B3626" w:rsidRDefault="007B3626">
            <w:pPr>
              <w:pStyle w:val="ConsPlusNormal"/>
            </w:pPr>
            <w:r>
              <w:t xml:space="preserve">6.1.2. посещения на дому выездными патронажными бригадами (равно </w:t>
            </w:r>
            <w:hyperlink w:anchor="P7343">
              <w:r>
                <w:rPr>
                  <w:color w:val="0000FF"/>
                </w:rPr>
                <w:t>строке 34.1.2</w:t>
              </w:r>
            </w:hyperlink>
            <w:r>
              <w:t>)</w:t>
            </w:r>
          </w:p>
        </w:tc>
        <w:tc>
          <w:tcPr>
            <w:tcW w:w="1134" w:type="dxa"/>
            <w:vAlign w:val="center"/>
          </w:tcPr>
          <w:p w14:paraId="5501237B" w14:textId="77777777" w:rsidR="007B3626" w:rsidRDefault="007B3626">
            <w:pPr>
              <w:pStyle w:val="ConsPlusNormal"/>
              <w:jc w:val="center"/>
            </w:pPr>
            <w:r>
              <w:t>8.1.2</w:t>
            </w:r>
          </w:p>
        </w:tc>
        <w:tc>
          <w:tcPr>
            <w:tcW w:w="1871" w:type="dxa"/>
            <w:vAlign w:val="center"/>
          </w:tcPr>
          <w:p w14:paraId="27BB182D" w14:textId="77777777" w:rsidR="007B3626" w:rsidRDefault="007B3626">
            <w:pPr>
              <w:pStyle w:val="ConsPlusNormal"/>
              <w:jc w:val="center"/>
            </w:pPr>
            <w:r>
              <w:t>посещений</w:t>
            </w:r>
          </w:p>
        </w:tc>
        <w:tc>
          <w:tcPr>
            <w:tcW w:w="1984" w:type="dxa"/>
            <w:vAlign w:val="center"/>
          </w:tcPr>
          <w:p w14:paraId="4F9B3ECD" w14:textId="77777777" w:rsidR="007B3626" w:rsidRDefault="007B3626">
            <w:pPr>
              <w:pStyle w:val="ConsPlusNormal"/>
            </w:pPr>
          </w:p>
        </w:tc>
        <w:tc>
          <w:tcPr>
            <w:tcW w:w="2041" w:type="dxa"/>
            <w:vAlign w:val="center"/>
          </w:tcPr>
          <w:p w14:paraId="11C5311E" w14:textId="77777777" w:rsidR="007B3626" w:rsidRDefault="007B3626">
            <w:pPr>
              <w:pStyle w:val="ConsPlusNormal"/>
            </w:pPr>
          </w:p>
        </w:tc>
        <w:tc>
          <w:tcPr>
            <w:tcW w:w="2098" w:type="dxa"/>
            <w:vAlign w:val="center"/>
          </w:tcPr>
          <w:p w14:paraId="54F9FBED" w14:textId="77777777" w:rsidR="007B3626" w:rsidRDefault="007B3626">
            <w:pPr>
              <w:pStyle w:val="ConsPlusNormal"/>
            </w:pPr>
          </w:p>
        </w:tc>
        <w:tc>
          <w:tcPr>
            <w:tcW w:w="2041" w:type="dxa"/>
            <w:vAlign w:val="center"/>
          </w:tcPr>
          <w:p w14:paraId="15429D80" w14:textId="77777777" w:rsidR="007B3626" w:rsidRDefault="007B3626">
            <w:pPr>
              <w:pStyle w:val="ConsPlusNormal"/>
            </w:pPr>
          </w:p>
        </w:tc>
      </w:tr>
      <w:tr w:rsidR="007B3626" w14:paraId="749D4203" w14:textId="77777777">
        <w:tc>
          <w:tcPr>
            <w:tcW w:w="4139" w:type="dxa"/>
            <w:vAlign w:val="center"/>
          </w:tcPr>
          <w:p w14:paraId="32FBCF26" w14:textId="77777777" w:rsidR="007B3626" w:rsidRDefault="007B3626">
            <w:pPr>
              <w:pStyle w:val="ConsPlusNormal"/>
            </w:pPr>
            <w:r>
              <w:t xml:space="preserve">6.2. оказываемая в стационарных условиях (включая койки паллиативной медицинской помощи и койки сестринского ухода) (равно </w:t>
            </w:r>
            <w:hyperlink w:anchor="P7350">
              <w:r>
                <w:rPr>
                  <w:color w:val="0000FF"/>
                </w:rPr>
                <w:t>строке 34.2</w:t>
              </w:r>
            </w:hyperlink>
            <w:r>
              <w:t>)</w:t>
            </w:r>
          </w:p>
        </w:tc>
        <w:tc>
          <w:tcPr>
            <w:tcW w:w="1134" w:type="dxa"/>
            <w:vAlign w:val="center"/>
          </w:tcPr>
          <w:p w14:paraId="0146B91A" w14:textId="77777777" w:rsidR="007B3626" w:rsidRDefault="007B3626">
            <w:pPr>
              <w:pStyle w:val="ConsPlusNormal"/>
              <w:jc w:val="center"/>
            </w:pPr>
            <w:r>
              <w:t>8.2</w:t>
            </w:r>
          </w:p>
        </w:tc>
        <w:tc>
          <w:tcPr>
            <w:tcW w:w="1871" w:type="dxa"/>
            <w:vAlign w:val="center"/>
          </w:tcPr>
          <w:p w14:paraId="1137DB30" w14:textId="77777777" w:rsidR="007B3626" w:rsidRDefault="007B3626">
            <w:pPr>
              <w:pStyle w:val="ConsPlusNormal"/>
              <w:jc w:val="center"/>
            </w:pPr>
            <w:r>
              <w:t>койко-день</w:t>
            </w:r>
          </w:p>
        </w:tc>
        <w:tc>
          <w:tcPr>
            <w:tcW w:w="1984" w:type="dxa"/>
            <w:vAlign w:val="center"/>
          </w:tcPr>
          <w:p w14:paraId="26E07185" w14:textId="77777777" w:rsidR="007B3626" w:rsidRDefault="007B3626">
            <w:pPr>
              <w:pStyle w:val="ConsPlusNormal"/>
            </w:pPr>
          </w:p>
        </w:tc>
        <w:tc>
          <w:tcPr>
            <w:tcW w:w="2041" w:type="dxa"/>
            <w:vAlign w:val="center"/>
          </w:tcPr>
          <w:p w14:paraId="0B6FB953" w14:textId="77777777" w:rsidR="007B3626" w:rsidRDefault="007B3626">
            <w:pPr>
              <w:pStyle w:val="ConsPlusNormal"/>
            </w:pPr>
          </w:p>
        </w:tc>
        <w:tc>
          <w:tcPr>
            <w:tcW w:w="2098" w:type="dxa"/>
            <w:vAlign w:val="center"/>
          </w:tcPr>
          <w:p w14:paraId="5825513F" w14:textId="77777777" w:rsidR="007B3626" w:rsidRDefault="007B3626">
            <w:pPr>
              <w:pStyle w:val="ConsPlusNormal"/>
            </w:pPr>
          </w:p>
        </w:tc>
        <w:tc>
          <w:tcPr>
            <w:tcW w:w="2041" w:type="dxa"/>
            <w:vAlign w:val="center"/>
          </w:tcPr>
          <w:p w14:paraId="2AAAC6E6" w14:textId="77777777" w:rsidR="007B3626" w:rsidRDefault="007B3626">
            <w:pPr>
              <w:pStyle w:val="ConsPlusNormal"/>
            </w:pPr>
          </w:p>
        </w:tc>
      </w:tr>
      <w:tr w:rsidR="007B3626" w14:paraId="0754E5E6" w14:textId="77777777">
        <w:tc>
          <w:tcPr>
            <w:tcW w:w="4139" w:type="dxa"/>
            <w:vAlign w:val="center"/>
          </w:tcPr>
          <w:p w14:paraId="4FFA72D6" w14:textId="77777777" w:rsidR="007B3626" w:rsidRDefault="007B3626">
            <w:pPr>
              <w:pStyle w:val="ConsPlusNormal"/>
            </w:pPr>
            <w:r>
              <w:t xml:space="preserve">6.3. оказываемая в условиях дневного стационара (равно </w:t>
            </w:r>
            <w:hyperlink w:anchor="P7357">
              <w:r>
                <w:rPr>
                  <w:color w:val="0000FF"/>
                </w:rPr>
                <w:t>строке 34.3</w:t>
              </w:r>
            </w:hyperlink>
            <w:r>
              <w:t>)</w:t>
            </w:r>
          </w:p>
        </w:tc>
        <w:tc>
          <w:tcPr>
            <w:tcW w:w="1134" w:type="dxa"/>
            <w:vAlign w:val="center"/>
          </w:tcPr>
          <w:p w14:paraId="56145E6C" w14:textId="77777777" w:rsidR="007B3626" w:rsidRDefault="007B3626">
            <w:pPr>
              <w:pStyle w:val="ConsPlusNormal"/>
              <w:jc w:val="center"/>
            </w:pPr>
            <w:r>
              <w:t>8.3</w:t>
            </w:r>
          </w:p>
        </w:tc>
        <w:tc>
          <w:tcPr>
            <w:tcW w:w="1871" w:type="dxa"/>
            <w:vAlign w:val="center"/>
          </w:tcPr>
          <w:p w14:paraId="6677378A" w14:textId="77777777" w:rsidR="007B3626" w:rsidRDefault="007B3626">
            <w:pPr>
              <w:pStyle w:val="ConsPlusNormal"/>
              <w:jc w:val="center"/>
            </w:pPr>
            <w:r>
              <w:t>случай лечения</w:t>
            </w:r>
          </w:p>
        </w:tc>
        <w:tc>
          <w:tcPr>
            <w:tcW w:w="1984" w:type="dxa"/>
            <w:vAlign w:val="center"/>
          </w:tcPr>
          <w:p w14:paraId="069A8EF7" w14:textId="77777777" w:rsidR="007B3626" w:rsidRDefault="007B3626">
            <w:pPr>
              <w:pStyle w:val="ConsPlusNormal"/>
            </w:pPr>
          </w:p>
        </w:tc>
        <w:tc>
          <w:tcPr>
            <w:tcW w:w="2041" w:type="dxa"/>
            <w:vAlign w:val="center"/>
          </w:tcPr>
          <w:p w14:paraId="726B476F" w14:textId="77777777" w:rsidR="007B3626" w:rsidRDefault="007B3626">
            <w:pPr>
              <w:pStyle w:val="ConsPlusNormal"/>
            </w:pPr>
          </w:p>
        </w:tc>
        <w:tc>
          <w:tcPr>
            <w:tcW w:w="2098" w:type="dxa"/>
            <w:vAlign w:val="center"/>
          </w:tcPr>
          <w:p w14:paraId="18A065E3" w14:textId="77777777" w:rsidR="007B3626" w:rsidRDefault="007B3626">
            <w:pPr>
              <w:pStyle w:val="ConsPlusNormal"/>
            </w:pPr>
          </w:p>
        </w:tc>
        <w:tc>
          <w:tcPr>
            <w:tcW w:w="2041" w:type="dxa"/>
            <w:vAlign w:val="center"/>
          </w:tcPr>
          <w:p w14:paraId="5C7172FB" w14:textId="77777777" w:rsidR="007B3626" w:rsidRDefault="007B3626">
            <w:pPr>
              <w:pStyle w:val="ConsPlusNormal"/>
            </w:pPr>
          </w:p>
        </w:tc>
      </w:tr>
      <w:tr w:rsidR="007B3626" w14:paraId="4CF5B20E" w14:textId="77777777">
        <w:tc>
          <w:tcPr>
            <w:tcW w:w="4139" w:type="dxa"/>
            <w:vAlign w:val="center"/>
          </w:tcPr>
          <w:p w14:paraId="5F044C72" w14:textId="77777777" w:rsidR="007B3626" w:rsidRDefault="007B3626">
            <w:pPr>
              <w:pStyle w:val="ConsPlusNormal"/>
            </w:pPr>
            <w:r>
              <w:t xml:space="preserve">7. Расходы на ведение дела страховыми медицинскими организациями (сумма </w:t>
            </w:r>
            <w:hyperlink w:anchor="P6552">
              <w:r>
                <w:rPr>
                  <w:color w:val="0000FF"/>
                </w:rPr>
                <w:t>строк 18</w:t>
              </w:r>
            </w:hyperlink>
            <w:r>
              <w:t xml:space="preserve"> + </w:t>
            </w:r>
            <w:hyperlink w:anchor="P6937">
              <w:r>
                <w:rPr>
                  <w:color w:val="0000FF"/>
                </w:rPr>
                <w:t>26</w:t>
              </w:r>
            </w:hyperlink>
            <w:r>
              <w:t xml:space="preserve"> + </w:t>
            </w:r>
            <w:hyperlink w:anchor="P7364">
              <w:r>
                <w:rPr>
                  <w:color w:val="0000FF"/>
                </w:rPr>
                <w:t>35</w:t>
              </w:r>
            </w:hyperlink>
            <w:r>
              <w:t>)</w:t>
            </w:r>
          </w:p>
        </w:tc>
        <w:tc>
          <w:tcPr>
            <w:tcW w:w="1134" w:type="dxa"/>
            <w:vAlign w:val="center"/>
          </w:tcPr>
          <w:p w14:paraId="42F58B7A" w14:textId="77777777" w:rsidR="007B3626" w:rsidRDefault="007B3626">
            <w:pPr>
              <w:pStyle w:val="ConsPlusNormal"/>
              <w:jc w:val="center"/>
            </w:pPr>
            <w:r>
              <w:t>9</w:t>
            </w:r>
          </w:p>
        </w:tc>
        <w:tc>
          <w:tcPr>
            <w:tcW w:w="1871" w:type="dxa"/>
            <w:vAlign w:val="center"/>
          </w:tcPr>
          <w:p w14:paraId="60F4ADE5" w14:textId="77777777" w:rsidR="007B3626" w:rsidRDefault="007B3626">
            <w:pPr>
              <w:pStyle w:val="ConsPlusNormal"/>
              <w:jc w:val="center"/>
            </w:pPr>
            <w:r>
              <w:t>X</w:t>
            </w:r>
          </w:p>
        </w:tc>
        <w:tc>
          <w:tcPr>
            <w:tcW w:w="1984" w:type="dxa"/>
            <w:vAlign w:val="center"/>
          </w:tcPr>
          <w:p w14:paraId="25C01D95" w14:textId="77777777" w:rsidR="007B3626" w:rsidRDefault="007B3626">
            <w:pPr>
              <w:pStyle w:val="ConsPlusNormal"/>
              <w:jc w:val="center"/>
            </w:pPr>
            <w:r>
              <w:t>X</w:t>
            </w:r>
          </w:p>
        </w:tc>
        <w:tc>
          <w:tcPr>
            <w:tcW w:w="2041" w:type="dxa"/>
            <w:vAlign w:val="center"/>
          </w:tcPr>
          <w:p w14:paraId="563BAC7A" w14:textId="77777777" w:rsidR="007B3626" w:rsidRDefault="007B3626">
            <w:pPr>
              <w:pStyle w:val="ConsPlusNormal"/>
              <w:jc w:val="center"/>
            </w:pPr>
            <w:r>
              <w:t>X</w:t>
            </w:r>
          </w:p>
        </w:tc>
        <w:tc>
          <w:tcPr>
            <w:tcW w:w="2098" w:type="dxa"/>
            <w:vAlign w:val="center"/>
          </w:tcPr>
          <w:p w14:paraId="4A54ABDF" w14:textId="77777777" w:rsidR="007B3626" w:rsidRDefault="007B3626">
            <w:pPr>
              <w:pStyle w:val="ConsPlusNormal"/>
              <w:jc w:val="center"/>
            </w:pPr>
            <w:r>
              <w:t>199,43</w:t>
            </w:r>
          </w:p>
        </w:tc>
        <w:tc>
          <w:tcPr>
            <w:tcW w:w="2041" w:type="dxa"/>
            <w:vAlign w:val="center"/>
          </w:tcPr>
          <w:p w14:paraId="2D5264E7" w14:textId="77777777" w:rsidR="007B3626" w:rsidRDefault="007B3626">
            <w:pPr>
              <w:pStyle w:val="ConsPlusNormal"/>
              <w:jc w:val="center"/>
            </w:pPr>
            <w:r>
              <w:t>677299,88</w:t>
            </w:r>
          </w:p>
        </w:tc>
      </w:tr>
      <w:tr w:rsidR="007B3626" w14:paraId="6BF82D12" w14:textId="77777777">
        <w:tc>
          <w:tcPr>
            <w:tcW w:w="4139" w:type="dxa"/>
            <w:vAlign w:val="center"/>
          </w:tcPr>
          <w:p w14:paraId="08BCAF83" w14:textId="77777777" w:rsidR="007B3626" w:rsidRDefault="007B3626">
            <w:pPr>
              <w:pStyle w:val="ConsPlusNormal"/>
            </w:pPr>
            <w:r>
              <w:t xml:space="preserve">8. Иные расходы (равно </w:t>
            </w:r>
            <w:hyperlink w:anchor="P7371">
              <w:r>
                <w:rPr>
                  <w:color w:val="0000FF"/>
                </w:rPr>
                <w:t>строке 36</w:t>
              </w:r>
            </w:hyperlink>
            <w:r>
              <w:t>)</w:t>
            </w:r>
          </w:p>
        </w:tc>
        <w:tc>
          <w:tcPr>
            <w:tcW w:w="1134" w:type="dxa"/>
            <w:vAlign w:val="center"/>
          </w:tcPr>
          <w:p w14:paraId="49A5E1B2" w14:textId="77777777" w:rsidR="007B3626" w:rsidRDefault="007B3626">
            <w:pPr>
              <w:pStyle w:val="ConsPlusNormal"/>
              <w:jc w:val="center"/>
            </w:pPr>
            <w:r>
              <w:t>10</w:t>
            </w:r>
          </w:p>
        </w:tc>
        <w:tc>
          <w:tcPr>
            <w:tcW w:w="1871" w:type="dxa"/>
            <w:vAlign w:val="center"/>
          </w:tcPr>
          <w:p w14:paraId="7BD050D6" w14:textId="77777777" w:rsidR="007B3626" w:rsidRDefault="007B3626">
            <w:pPr>
              <w:pStyle w:val="ConsPlusNormal"/>
              <w:jc w:val="center"/>
            </w:pPr>
            <w:r>
              <w:t>X</w:t>
            </w:r>
          </w:p>
        </w:tc>
        <w:tc>
          <w:tcPr>
            <w:tcW w:w="1984" w:type="dxa"/>
            <w:vAlign w:val="center"/>
          </w:tcPr>
          <w:p w14:paraId="01BA2685" w14:textId="77777777" w:rsidR="007B3626" w:rsidRDefault="007B3626">
            <w:pPr>
              <w:pStyle w:val="ConsPlusNormal"/>
              <w:jc w:val="center"/>
            </w:pPr>
            <w:r>
              <w:t>X</w:t>
            </w:r>
          </w:p>
        </w:tc>
        <w:tc>
          <w:tcPr>
            <w:tcW w:w="2041" w:type="dxa"/>
            <w:vAlign w:val="center"/>
          </w:tcPr>
          <w:p w14:paraId="5D646AB2" w14:textId="77777777" w:rsidR="007B3626" w:rsidRDefault="007B3626">
            <w:pPr>
              <w:pStyle w:val="ConsPlusNormal"/>
              <w:jc w:val="center"/>
            </w:pPr>
            <w:r>
              <w:t>X</w:t>
            </w:r>
          </w:p>
        </w:tc>
        <w:tc>
          <w:tcPr>
            <w:tcW w:w="2098" w:type="dxa"/>
            <w:vAlign w:val="center"/>
          </w:tcPr>
          <w:p w14:paraId="705E1936" w14:textId="77777777" w:rsidR="007B3626" w:rsidRDefault="007B3626">
            <w:pPr>
              <w:pStyle w:val="ConsPlusNormal"/>
            </w:pPr>
          </w:p>
        </w:tc>
        <w:tc>
          <w:tcPr>
            <w:tcW w:w="2041" w:type="dxa"/>
            <w:vAlign w:val="center"/>
          </w:tcPr>
          <w:p w14:paraId="64FA28B2" w14:textId="77777777" w:rsidR="007B3626" w:rsidRDefault="007B3626">
            <w:pPr>
              <w:pStyle w:val="ConsPlusNormal"/>
            </w:pPr>
          </w:p>
        </w:tc>
      </w:tr>
      <w:tr w:rsidR="007B3626" w14:paraId="2EA58D25" w14:textId="77777777">
        <w:tc>
          <w:tcPr>
            <w:tcW w:w="4139" w:type="dxa"/>
            <w:vAlign w:val="center"/>
          </w:tcPr>
          <w:p w14:paraId="2AE607C6" w14:textId="77777777" w:rsidR="007B3626" w:rsidRDefault="007B3626">
            <w:pPr>
              <w:pStyle w:val="ConsPlusNormal"/>
              <w:outlineLvl w:val="4"/>
            </w:pPr>
            <w:r>
              <w:t xml:space="preserve">из </w:t>
            </w:r>
            <w:hyperlink w:anchor="P5737">
              <w:r>
                <w:rPr>
                  <w:color w:val="0000FF"/>
                </w:rPr>
                <w:t>строки 1</w:t>
              </w:r>
            </w:hyperlink>
            <w:r>
              <w:t>:</w:t>
            </w:r>
          </w:p>
          <w:p w14:paraId="55C4F0B3" w14:textId="77777777" w:rsidR="007B3626" w:rsidRDefault="007B3626">
            <w:pPr>
              <w:pStyle w:val="ConsPlusNormal"/>
            </w:pPr>
            <w:r>
              <w:t>III-1. Медицинская помощь, предоставляемая в рамках Базовой программы ОМС застрахованным лицам (за счет субвенции ФОМС)</w:t>
            </w:r>
          </w:p>
        </w:tc>
        <w:tc>
          <w:tcPr>
            <w:tcW w:w="1134" w:type="dxa"/>
            <w:vAlign w:val="center"/>
          </w:tcPr>
          <w:p w14:paraId="7F52DE96" w14:textId="77777777" w:rsidR="007B3626" w:rsidRDefault="007B3626">
            <w:pPr>
              <w:pStyle w:val="ConsPlusNormal"/>
              <w:jc w:val="center"/>
            </w:pPr>
            <w:r>
              <w:t>11</w:t>
            </w:r>
          </w:p>
        </w:tc>
        <w:tc>
          <w:tcPr>
            <w:tcW w:w="1871" w:type="dxa"/>
            <w:vAlign w:val="center"/>
          </w:tcPr>
          <w:p w14:paraId="29321F59" w14:textId="77777777" w:rsidR="007B3626" w:rsidRDefault="007B3626">
            <w:pPr>
              <w:pStyle w:val="ConsPlusNormal"/>
              <w:jc w:val="center"/>
            </w:pPr>
            <w:r>
              <w:t>X</w:t>
            </w:r>
          </w:p>
        </w:tc>
        <w:tc>
          <w:tcPr>
            <w:tcW w:w="1984" w:type="dxa"/>
            <w:vAlign w:val="center"/>
          </w:tcPr>
          <w:p w14:paraId="02E960BE" w14:textId="77777777" w:rsidR="007B3626" w:rsidRDefault="007B3626">
            <w:pPr>
              <w:pStyle w:val="ConsPlusNormal"/>
              <w:jc w:val="center"/>
            </w:pPr>
            <w:r>
              <w:t>X</w:t>
            </w:r>
          </w:p>
        </w:tc>
        <w:tc>
          <w:tcPr>
            <w:tcW w:w="2041" w:type="dxa"/>
            <w:vAlign w:val="center"/>
          </w:tcPr>
          <w:p w14:paraId="4E311078" w14:textId="77777777" w:rsidR="007B3626" w:rsidRDefault="007B3626">
            <w:pPr>
              <w:pStyle w:val="ConsPlusNormal"/>
              <w:jc w:val="center"/>
            </w:pPr>
            <w:r>
              <w:t>X</w:t>
            </w:r>
          </w:p>
        </w:tc>
        <w:tc>
          <w:tcPr>
            <w:tcW w:w="2098" w:type="dxa"/>
            <w:vAlign w:val="center"/>
          </w:tcPr>
          <w:p w14:paraId="4B51B552" w14:textId="77777777" w:rsidR="007B3626" w:rsidRDefault="007B3626">
            <w:pPr>
              <w:pStyle w:val="ConsPlusNormal"/>
              <w:jc w:val="center"/>
            </w:pPr>
            <w:r>
              <w:t>25307,66</w:t>
            </w:r>
          </w:p>
        </w:tc>
        <w:tc>
          <w:tcPr>
            <w:tcW w:w="2041" w:type="dxa"/>
            <w:vAlign w:val="center"/>
          </w:tcPr>
          <w:p w14:paraId="18A5E096" w14:textId="77777777" w:rsidR="007B3626" w:rsidRDefault="007B3626">
            <w:pPr>
              <w:pStyle w:val="ConsPlusNormal"/>
              <w:jc w:val="center"/>
            </w:pPr>
            <w:r>
              <w:t>85950519,70</w:t>
            </w:r>
          </w:p>
        </w:tc>
      </w:tr>
      <w:tr w:rsidR="007B3626" w14:paraId="4B322D5C" w14:textId="77777777">
        <w:tc>
          <w:tcPr>
            <w:tcW w:w="4139" w:type="dxa"/>
            <w:vAlign w:val="center"/>
          </w:tcPr>
          <w:p w14:paraId="20249631" w14:textId="77777777" w:rsidR="007B3626" w:rsidRDefault="007B3626">
            <w:pPr>
              <w:pStyle w:val="ConsPlusNormal"/>
            </w:pPr>
            <w:r>
              <w:t>1. Скорая, в том числе скорая специализированная, медицинская помощь</w:t>
            </w:r>
          </w:p>
        </w:tc>
        <w:tc>
          <w:tcPr>
            <w:tcW w:w="1134" w:type="dxa"/>
            <w:vAlign w:val="center"/>
          </w:tcPr>
          <w:p w14:paraId="36A28FCC" w14:textId="77777777" w:rsidR="007B3626" w:rsidRDefault="007B3626">
            <w:pPr>
              <w:pStyle w:val="ConsPlusNormal"/>
              <w:jc w:val="center"/>
            </w:pPr>
            <w:bookmarkStart w:id="17" w:name="P6181"/>
            <w:bookmarkEnd w:id="17"/>
            <w:r>
              <w:t>12</w:t>
            </w:r>
          </w:p>
        </w:tc>
        <w:tc>
          <w:tcPr>
            <w:tcW w:w="1871" w:type="dxa"/>
            <w:vAlign w:val="center"/>
          </w:tcPr>
          <w:p w14:paraId="15734F37" w14:textId="77777777" w:rsidR="007B3626" w:rsidRDefault="007B3626">
            <w:pPr>
              <w:pStyle w:val="ConsPlusNormal"/>
              <w:jc w:val="center"/>
            </w:pPr>
            <w:r>
              <w:t>вызов</w:t>
            </w:r>
          </w:p>
        </w:tc>
        <w:tc>
          <w:tcPr>
            <w:tcW w:w="1984" w:type="dxa"/>
            <w:vAlign w:val="center"/>
          </w:tcPr>
          <w:p w14:paraId="03B2BD1D" w14:textId="77777777" w:rsidR="007B3626" w:rsidRDefault="007B3626">
            <w:pPr>
              <w:pStyle w:val="ConsPlusNormal"/>
              <w:jc w:val="center"/>
            </w:pPr>
            <w:r>
              <w:t>0,261</w:t>
            </w:r>
          </w:p>
        </w:tc>
        <w:tc>
          <w:tcPr>
            <w:tcW w:w="2041" w:type="dxa"/>
            <w:vAlign w:val="center"/>
          </w:tcPr>
          <w:p w14:paraId="7B0DA3A0" w14:textId="77777777" w:rsidR="007B3626" w:rsidRDefault="007B3626">
            <w:pPr>
              <w:pStyle w:val="ConsPlusNormal"/>
              <w:jc w:val="center"/>
            </w:pPr>
            <w:r>
              <w:t>5671,60</w:t>
            </w:r>
          </w:p>
        </w:tc>
        <w:tc>
          <w:tcPr>
            <w:tcW w:w="2098" w:type="dxa"/>
            <w:vAlign w:val="center"/>
          </w:tcPr>
          <w:p w14:paraId="554B23C4" w14:textId="77777777" w:rsidR="007B3626" w:rsidRDefault="007B3626">
            <w:pPr>
              <w:pStyle w:val="ConsPlusNormal"/>
              <w:jc w:val="center"/>
            </w:pPr>
            <w:r>
              <w:t>1480,29</w:t>
            </w:r>
          </w:p>
        </w:tc>
        <w:tc>
          <w:tcPr>
            <w:tcW w:w="2041" w:type="dxa"/>
            <w:vAlign w:val="center"/>
          </w:tcPr>
          <w:p w14:paraId="3EA7ECBF" w14:textId="77777777" w:rsidR="007B3626" w:rsidRDefault="007B3626">
            <w:pPr>
              <w:pStyle w:val="ConsPlusNormal"/>
              <w:jc w:val="center"/>
            </w:pPr>
            <w:r>
              <w:t>5027399,40</w:t>
            </w:r>
          </w:p>
        </w:tc>
      </w:tr>
      <w:tr w:rsidR="007B3626" w14:paraId="1E96ED22" w14:textId="77777777">
        <w:tc>
          <w:tcPr>
            <w:tcW w:w="4139" w:type="dxa"/>
            <w:vAlign w:val="center"/>
          </w:tcPr>
          <w:p w14:paraId="5F02F152" w14:textId="77777777" w:rsidR="007B3626" w:rsidRDefault="007B3626">
            <w:pPr>
              <w:pStyle w:val="ConsPlusNormal"/>
            </w:pPr>
            <w:r>
              <w:t xml:space="preserve">2. Первичная медико-санитарная помощь, </w:t>
            </w:r>
            <w:r>
              <w:lastRenderedPageBreak/>
              <w:t>за исключением медицинской реабилитации:</w:t>
            </w:r>
          </w:p>
        </w:tc>
        <w:tc>
          <w:tcPr>
            <w:tcW w:w="1134" w:type="dxa"/>
            <w:vAlign w:val="center"/>
          </w:tcPr>
          <w:p w14:paraId="0EF0BAE6" w14:textId="77777777" w:rsidR="007B3626" w:rsidRDefault="007B3626">
            <w:pPr>
              <w:pStyle w:val="ConsPlusNormal"/>
              <w:jc w:val="center"/>
            </w:pPr>
            <w:r>
              <w:lastRenderedPageBreak/>
              <w:t>13</w:t>
            </w:r>
          </w:p>
        </w:tc>
        <w:tc>
          <w:tcPr>
            <w:tcW w:w="1871" w:type="dxa"/>
            <w:vAlign w:val="center"/>
          </w:tcPr>
          <w:p w14:paraId="443EB071" w14:textId="77777777" w:rsidR="007B3626" w:rsidRDefault="007B3626">
            <w:pPr>
              <w:pStyle w:val="ConsPlusNormal"/>
              <w:jc w:val="center"/>
            </w:pPr>
            <w:r>
              <w:t>X</w:t>
            </w:r>
          </w:p>
        </w:tc>
        <w:tc>
          <w:tcPr>
            <w:tcW w:w="1984" w:type="dxa"/>
            <w:vAlign w:val="center"/>
          </w:tcPr>
          <w:p w14:paraId="3403C34E" w14:textId="77777777" w:rsidR="007B3626" w:rsidRDefault="007B3626">
            <w:pPr>
              <w:pStyle w:val="ConsPlusNormal"/>
              <w:jc w:val="center"/>
            </w:pPr>
            <w:r>
              <w:t>X</w:t>
            </w:r>
          </w:p>
        </w:tc>
        <w:tc>
          <w:tcPr>
            <w:tcW w:w="2041" w:type="dxa"/>
            <w:vAlign w:val="center"/>
          </w:tcPr>
          <w:p w14:paraId="0F686287" w14:textId="77777777" w:rsidR="007B3626" w:rsidRDefault="007B3626">
            <w:pPr>
              <w:pStyle w:val="ConsPlusNormal"/>
              <w:jc w:val="center"/>
            </w:pPr>
            <w:r>
              <w:t>X</w:t>
            </w:r>
          </w:p>
        </w:tc>
        <w:tc>
          <w:tcPr>
            <w:tcW w:w="2098" w:type="dxa"/>
            <w:vAlign w:val="center"/>
          </w:tcPr>
          <w:p w14:paraId="32988AB1" w14:textId="77777777" w:rsidR="007B3626" w:rsidRDefault="007B3626">
            <w:pPr>
              <w:pStyle w:val="ConsPlusNormal"/>
              <w:jc w:val="center"/>
            </w:pPr>
            <w:r>
              <w:t>9598,27</w:t>
            </w:r>
          </w:p>
        </w:tc>
        <w:tc>
          <w:tcPr>
            <w:tcW w:w="2041" w:type="dxa"/>
            <w:vAlign w:val="center"/>
          </w:tcPr>
          <w:p w14:paraId="210D843D" w14:textId="77777777" w:rsidR="007B3626" w:rsidRDefault="007B3626">
            <w:pPr>
              <w:pStyle w:val="ConsPlusNormal"/>
              <w:jc w:val="center"/>
            </w:pPr>
            <w:r>
              <w:t>32597893,90</w:t>
            </w:r>
          </w:p>
        </w:tc>
      </w:tr>
      <w:tr w:rsidR="007B3626" w14:paraId="002B3DFA" w14:textId="77777777">
        <w:tc>
          <w:tcPr>
            <w:tcW w:w="4139" w:type="dxa"/>
            <w:vAlign w:val="center"/>
          </w:tcPr>
          <w:p w14:paraId="1F13E415" w14:textId="77777777" w:rsidR="007B3626" w:rsidRDefault="007B3626">
            <w:pPr>
              <w:pStyle w:val="ConsPlusNormal"/>
            </w:pPr>
            <w:r>
              <w:t>2.1. в амбулаторных условиях:</w:t>
            </w:r>
          </w:p>
        </w:tc>
        <w:tc>
          <w:tcPr>
            <w:tcW w:w="1134" w:type="dxa"/>
            <w:vAlign w:val="center"/>
          </w:tcPr>
          <w:p w14:paraId="5921ABFB" w14:textId="77777777" w:rsidR="007B3626" w:rsidRDefault="007B3626">
            <w:pPr>
              <w:pStyle w:val="ConsPlusNormal"/>
              <w:jc w:val="center"/>
            </w:pPr>
            <w:r>
              <w:t>14</w:t>
            </w:r>
          </w:p>
        </w:tc>
        <w:tc>
          <w:tcPr>
            <w:tcW w:w="1871" w:type="dxa"/>
            <w:vAlign w:val="center"/>
          </w:tcPr>
          <w:p w14:paraId="7BCF986B" w14:textId="77777777" w:rsidR="007B3626" w:rsidRDefault="007B3626">
            <w:pPr>
              <w:pStyle w:val="ConsPlusNormal"/>
              <w:jc w:val="center"/>
            </w:pPr>
            <w:r>
              <w:t>X</w:t>
            </w:r>
          </w:p>
        </w:tc>
        <w:tc>
          <w:tcPr>
            <w:tcW w:w="1984" w:type="dxa"/>
            <w:vAlign w:val="center"/>
          </w:tcPr>
          <w:p w14:paraId="661731B6" w14:textId="77777777" w:rsidR="007B3626" w:rsidRDefault="007B3626">
            <w:pPr>
              <w:pStyle w:val="ConsPlusNormal"/>
              <w:jc w:val="center"/>
            </w:pPr>
            <w:r>
              <w:t>X</w:t>
            </w:r>
          </w:p>
        </w:tc>
        <w:tc>
          <w:tcPr>
            <w:tcW w:w="2041" w:type="dxa"/>
            <w:vAlign w:val="center"/>
          </w:tcPr>
          <w:p w14:paraId="22DB023D" w14:textId="77777777" w:rsidR="007B3626" w:rsidRDefault="007B3626">
            <w:pPr>
              <w:pStyle w:val="ConsPlusNormal"/>
              <w:jc w:val="center"/>
            </w:pPr>
            <w:r>
              <w:t>X</w:t>
            </w:r>
          </w:p>
        </w:tc>
        <w:tc>
          <w:tcPr>
            <w:tcW w:w="2098" w:type="dxa"/>
            <w:vAlign w:val="center"/>
          </w:tcPr>
          <w:p w14:paraId="46F19FF2" w14:textId="77777777" w:rsidR="007B3626" w:rsidRDefault="007B3626">
            <w:pPr>
              <w:pStyle w:val="ConsPlusNormal"/>
              <w:jc w:val="center"/>
            </w:pPr>
            <w:r>
              <w:t>9598,27</w:t>
            </w:r>
          </w:p>
        </w:tc>
        <w:tc>
          <w:tcPr>
            <w:tcW w:w="2041" w:type="dxa"/>
            <w:vAlign w:val="center"/>
          </w:tcPr>
          <w:p w14:paraId="3E91F330" w14:textId="77777777" w:rsidR="007B3626" w:rsidRDefault="007B3626">
            <w:pPr>
              <w:pStyle w:val="ConsPlusNormal"/>
              <w:jc w:val="center"/>
            </w:pPr>
            <w:r>
              <w:t>32597893,90</w:t>
            </w:r>
          </w:p>
        </w:tc>
      </w:tr>
      <w:tr w:rsidR="007B3626" w14:paraId="3C4DFB05" w14:textId="77777777">
        <w:tc>
          <w:tcPr>
            <w:tcW w:w="4139" w:type="dxa"/>
            <w:vAlign w:val="center"/>
          </w:tcPr>
          <w:p w14:paraId="15F54284" w14:textId="77777777" w:rsidR="007B3626" w:rsidRDefault="007B3626">
            <w:pPr>
              <w:pStyle w:val="ConsPlusNormal"/>
            </w:pPr>
            <w:r>
              <w:t>2.1.1. для проведения профилактических медицинских осмотров</w:t>
            </w:r>
          </w:p>
        </w:tc>
        <w:tc>
          <w:tcPr>
            <w:tcW w:w="1134" w:type="dxa"/>
            <w:vAlign w:val="center"/>
          </w:tcPr>
          <w:p w14:paraId="7D057940" w14:textId="77777777" w:rsidR="007B3626" w:rsidRDefault="007B3626">
            <w:pPr>
              <w:pStyle w:val="ConsPlusNormal"/>
              <w:jc w:val="center"/>
            </w:pPr>
            <w:bookmarkStart w:id="18" w:name="P6202"/>
            <w:bookmarkEnd w:id="18"/>
            <w:r>
              <w:t>14.1</w:t>
            </w:r>
          </w:p>
        </w:tc>
        <w:tc>
          <w:tcPr>
            <w:tcW w:w="1871" w:type="dxa"/>
            <w:vAlign w:val="center"/>
          </w:tcPr>
          <w:p w14:paraId="56097667" w14:textId="77777777" w:rsidR="007B3626" w:rsidRDefault="007B3626">
            <w:pPr>
              <w:pStyle w:val="ConsPlusNormal"/>
              <w:jc w:val="center"/>
            </w:pPr>
            <w:r>
              <w:t>комплексное посещение</w:t>
            </w:r>
          </w:p>
        </w:tc>
        <w:tc>
          <w:tcPr>
            <w:tcW w:w="1984" w:type="dxa"/>
            <w:vAlign w:val="center"/>
          </w:tcPr>
          <w:p w14:paraId="44103DE3" w14:textId="77777777" w:rsidR="007B3626" w:rsidRDefault="007B3626">
            <w:pPr>
              <w:pStyle w:val="ConsPlusNormal"/>
              <w:jc w:val="center"/>
            </w:pPr>
            <w:r>
              <w:t>0,260168</w:t>
            </w:r>
          </w:p>
        </w:tc>
        <w:tc>
          <w:tcPr>
            <w:tcW w:w="2041" w:type="dxa"/>
            <w:vAlign w:val="center"/>
          </w:tcPr>
          <w:p w14:paraId="3E22F998" w14:textId="77777777" w:rsidR="007B3626" w:rsidRDefault="007B3626">
            <w:pPr>
              <w:pStyle w:val="ConsPlusNormal"/>
              <w:jc w:val="center"/>
            </w:pPr>
            <w:r>
              <w:t>2334,50</w:t>
            </w:r>
          </w:p>
        </w:tc>
        <w:tc>
          <w:tcPr>
            <w:tcW w:w="2098" w:type="dxa"/>
            <w:vAlign w:val="center"/>
          </w:tcPr>
          <w:p w14:paraId="5ECE04AC" w14:textId="77777777" w:rsidR="007B3626" w:rsidRDefault="007B3626">
            <w:pPr>
              <w:pStyle w:val="ConsPlusNormal"/>
              <w:jc w:val="center"/>
            </w:pPr>
            <w:r>
              <w:t>607,36</w:t>
            </w:r>
          </w:p>
        </w:tc>
        <w:tc>
          <w:tcPr>
            <w:tcW w:w="2041" w:type="dxa"/>
            <w:vAlign w:val="center"/>
          </w:tcPr>
          <w:p w14:paraId="20962D20" w14:textId="77777777" w:rsidR="007B3626" w:rsidRDefault="007B3626">
            <w:pPr>
              <w:pStyle w:val="ConsPlusNormal"/>
              <w:jc w:val="center"/>
            </w:pPr>
            <w:r>
              <w:t>2062731,80</w:t>
            </w:r>
          </w:p>
        </w:tc>
      </w:tr>
      <w:tr w:rsidR="007B3626" w14:paraId="2979EA91" w14:textId="77777777">
        <w:tc>
          <w:tcPr>
            <w:tcW w:w="4139" w:type="dxa"/>
            <w:vAlign w:val="center"/>
          </w:tcPr>
          <w:p w14:paraId="16A3B2DB" w14:textId="77777777" w:rsidR="007B3626" w:rsidRDefault="007B3626">
            <w:pPr>
              <w:pStyle w:val="ConsPlusNormal"/>
            </w:pPr>
            <w:r>
              <w:t>2.1.2. для проведения диспансеризации, всего, в том числе:</w:t>
            </w:r>
          </w:p>
        </w:tc>
        <w:tc>
          <w:tcPr>
            <w:tcW w:w="1134" w:type="dxa"/>
            <w:vAlign w:val="center"/>
          </w:tcPr>
          <w:p w14:paraId="21112C57" w14:textId="77777777" w:rsidR="007B3626" w:rsidRDefault="007B3626">
            <w:pPr>
              <w:pStyle w:val="ConsPlusNormal"/>
              <w:jc w:val="center"/>
            </w:pPr>
            <w:bookmarkStart w:id="19" w:name="P6209"/>
            <w:bookmarkEnd w:id="19"/>
            <w:r>
              <w:t>14.2</w:t>
            </w:r>
          </w:p>
        </w:tc>
        <w:tc>
          <w:tcPr>
            <w:tcW w:w="1871" w:type="dxa"/>
            <w:vAlign w:val="center"/>
          </w:tcPr>
          <w:p w14:paraId="2ADEC299" w14:textId="77777777" w:rsidR="007B3626" w:rsidRDefault="007B3626">
            <w:pPr>
              <w:pStyle w:val="ConsPlusNormal"/>
              <w:jc w:val="center"/>
            </w:pPr>
            <w:r>
              <w:t>комплексное посещение</w:t>
            </w:r>
          </w:p>
        </w:tc>
        <w:tc>
          <w:tcPr>
            <w:tcW w:w="1984" w:type="dxa"/>
            <w:vAlign w:val="center"/>
          </w:tcPr>
          <w:p w14:paraId="3EDC3BE0" w14:textId="77777777" w:rsidR="007B3626" w:rsidRDefault="007B3626">
            <w:pPr>
              <w:pStyle w:val="ConsPlusNormal"/>
              <w:jc w:val="center"/>
            </w:pPr>
            <w:r>
              <w:t>0,439948</w:t>
            </w:r>
          </w:p>
        </w:tc>
        <w:tc>
          <w:tcPr>
            <w:tcW w:w="2041" w:type="dxa"/>
            <w:vAlign w:val="center"/>
          </w:tcPr>
          <w:p w14:paraId="21F1E77A" w14:textId="77777777" w:rsidR="007B3626" w:rsidRDefault="007B3626">
            <w:pPr>
              <w:pStyle w:val="ConsPlusNormal"/>
              <w:jc w:val="center"/>
            </w:pPr>
            <w:r>
              <w:t>3061,60</w:t>
            </w:r>
          </w:p>
        </w:tc>
        <w:tc>
          <w:tcPr>
            <w:tcW w:w="2098" w:type="dxa"/>
            <w:vAlign w:val="center"/>
          </w:tcPr>
          <w:p w14:paraId="584A0AC3" w14:textId="77777777" w:rsidR="007B3626" w:rsidRDefault="007B3626">
            <w:pPr>
              <w:pStyle w:val="ConsPlusNormal"/>
              <w:jc w:val="center"/>
            </w:pPr>
            <w:r>
              <w:t>1346,94</w:t>
            </w:r>
          </w:p>
        </w:tc>
        <w:tc>
          <w:tcPr>
            <w:tcW w:w="2041" w:type="dxa"/>
            <w:vAlign w:val="center"/>
          </w:tcPr>
          <w:p w14:paraId="2B8BB3B5" w14:textId="77777777" w:rsidR="007B3626" w:rsidRDefault="007B3626">
            <w:pPr>
              <w:pStyle w:val="ConsPlusNormal"/>
              <w:jc w:val="center"/>
            </w:pPr>
            <w:r>
              <w:t>4574512,70</w:t>
            </w:r>
          </w:p>
        </w:tc>
      </w:tr>
      <w:tr w:rsidR="007B3626" w14:paraId="166D7B9C" w14:textId="77777777">
        <w:tc>
          <w:tcPr>
            <w:tcW w:w="4139" w:type="dxa"/>
            <w:vAlign w:val="center"/>
          </w:tcPr>
          <w:p w14:paraId="45287EEA" w14:textId="77777777" w:rsidR="007B3626" w:rsidRDefault="007B3626">
            <w:pPr>
              <w:pStyle w:val="ConsPlusNormal"/>
            </w:pPr>
            <w:r>
              <w:t>для проведения углубленной диспансеризации</w:t>
            </w:r>
          </w:p>
        </w:tc>
        <w:tc>
          <w:tcPr>
            <w:tcW w:w="1134" w:type="dxa"/>
            <w:vAlign w:val="center"/>
          </w:tcPr>
          <w:p w14:paraId="3D99A05D" w14:textId="77777777" w:rsidR="007B3626" w:rsidRDefault="007B3626">
            <w:pPr>
              <w:pStyle w:val="ConsPlusNormal"/>
              <w:jc w:val="center"/>
            </w:pPr>
            <w:bookmarkStart w:id="20" w:name="P6216"/>
            <w:bookmarkEnd w:id="20"/>
            <w:r>
              <w:t>14.2.1</w:t>
            </w:r>
          </w:p>
        </w:tc>
        <w:tc>
          <w:tcPr>
            <w:tcW w:w="1871" w:type="dxa"/>
            <w:vAlign w:val="center"/>
          </w:tcPr>
          <w:p w14:paraId="49A9E2F5" w14:textId="77777777" w:rsidR="007B3626" w:rsidRDefault="007B3626">
            <w:pPr>
              <w:pStyle w:val="ConsPlusNormal"/>
              <w:jc w:val="center"/>
            </w:pPr>
            <w:r>
              <w:t>комплексное посещение</w:t>
            </w:r>
          </w:p>
        </w:tc>
        <w:tc>
          <w:tcPr>
            <w:tcW w:w="1984" w:type="dxa"/>
            <w:vAlign w:val="center"/>
          </w:tcPr>
          <w:p w14:paraId="15749C4F" w14:textId="77777777" w:rsidR="007B3626" w:rsidRDefault="007B3626">
            <w:pPr>
              <w:pStyle w:val="ConsPlusNormal"/>
              <w:jc w:val="center"/>
            </w:pPr>
            <w:r>
              <w:t>0,050758</w:t>
            </w:r>
          </w:p>
        </w:tc>
        <w:tc>
          <w:tcPr>
            <w:tcW w:w="2041" w:type="dxa"/>
            <w:vAlign w:val="center"/>
          </w:tcPr>
          <w:p w14:paraId="359D4B3B" w14:textId="77777777" w:rsidR="007B3626" w:rsidRDefault="007B3626">
            <w:pPr>
              <w:pStyle w:val="ConsPlusNormal"/>
              <w:jc w:val="center"/>
            </w:pPr>
            <w:r>
              <w:t>1773,90</w:t>
            </w:r>
          </w:p>
        </w:tc>
        <w:tc>
          <w:tcPr>
            <w:tcW w:w="2098" w:type="dxa"/>
            <w:vAlign w:val="center"/>
          </w:tcPr>
          <w:p w14:paraId="6E5BE9AD" w14:textId="77777777" w:rsidR="007B3626" w:rsidRDefault="007B3626">
            <w:pPr>
              <w:pStyle w:val="ConsPlusNormal"/>
              <w:jc w:val="center"/>
            </w:pPr>
            <w:r>
              <w:t>90,04</w:t>
            </w:r>
          </w:p>
        </w:tc>
        <w:tc>
          <w:tcPr>
            <w:tcW w:w="2041" w:type="dxa"/>
            <w:vAlign w:val="center"/>
          </w:tcPr>
          <w:p w14:paraId="57208A7B" w14:textId="77777777" w:rsidR="007B3626" w:rsidRDefault="007B3626">
            <w:pPr>
              <w:pStyle w:val="ConsPlusNormal"/>
              <w:jc w:val="center"/>
            </w:pPr>
            <w:r>
              <w:t>305796,20</w:t>
            </w:r>
          </w:p>
        </w:tc>
      </w:tr>
      <w:tr w:rsidR="007B3626" w14:paraId="0CDD9410" w14:textId="77777777">
        <w:tc>
          <w:tcPr>
            <w:tcW w:w="4139" w:type="dxa"/>
            <w:vAlign w:val="center"/>
          </w:tcPr>
          <w:p w14:paraId="012BCADF" w14:textId="77777777" w:rsidR="007B3626" w:rsidRDefault="007B3626">
            <w:pPr>
              <w:pStyle w:val="ConsPlusNormal"/>
            </w:pPr>
            <w:r>
              <w:t>2.1.3. для проведения диспансеризации по оценке репродуктивного здоровья женщин и мужчин</w:t>
            </w:r>
          </w:p>
        </w:tc>
        <w:tc>
          <w:tcPr>
            <w:tcW w:w="1134" w:type="dxa"/>
            <w:vAlign w:val="center"/>
          </w:tcPr>
          <w:p w14:paraId="08126D29" w14:textId="77777777" w:rsidR="007B3626" w:rsidRDefault="007B3626">
            <w:pPr>
              <w:pStyle w:val="ConsPlusNormal"/>
              <w:jc w:val="center"/>
            </w:pPr>
            <w:bookmarkStart w:id="21" w:name="P6223"/>
            <w:bookmarkEnd w:id="21"/>
            <w:r>
              <w:t>14.3</w:t>
            </w:r>
          </w:p>
        </w:tc>
        <w:tc>
          <w:tcPr>
            <w:tcW w:w="1871" w:type="dxa"/>
            <w:vAlign w:val="center"/>
          </w:tcPr>
          <w:p w14:paraId="45F26E73" w14:textId="77777777" w:rsidR="007B3626" w:rsidRDefault="007B3626">
            <w:pPr>
              <w:pStyle w:val="ConsPlusNormal"/>
              <w:jc w:val="center"/>
            </w:pPr>
            <w:r>
              <w:t>комплексное посещение</w:t>
            </w:r>
          </w:p>
        </w:tc>
        <w:tc>
          <w:tcPr>
            <w:tcW w:w="1984" w:type="dxa"/>
            <w:vAlign w:val="center"/>
          </w:tcPr>
          <w:p w14:paraId="00840BBC" w14:textId="77777777" w:rsidR="007B3626" w:rsidRDefault="007B3626">
            <w:pPr>
              <w:pStyle w:val="ConsPlusNormal"/>
              <w:jc w:val="center"/>
            </w:pPr>
            <w:r>
              <w:t>0,145709</w:t>
            </w:r>
          </w:p>
        </w:tc>
        <w:tc>
          <w:tcPr>
            <w:tcW w:w="2041" w:type="dxa"/>
            <w:vAlign w:val="center"/>
          </w:tcPr>
          <w:p w14:paraId="64C2CDE9" w14:textId="77777777" w:rsidR="007B3626" w:rsidRDefault="007B3626">
            <w:pPr>
              <w:pStyle w:val="ConsPlusNormal"/>
              <w:jc w:val="center"/>
            </w:pPr>
            <w:r>
              <w:t>1404,40</w:t>
            </w:r>
          </w:p>
        </w:tc>
        <w:tc>
          <w:tcPr>
            <w:tcW w:w="2098" w:type="dxa"/>
            <w:vAlign w:val="center"/>
          </w:tcPr>
          <w:p w14:paraId="206260B4" w14:textId="77777777" w:rsidR="007B3626" w:rsidRDefault="007B3626">
            <w:pPr>
              <w:pStyle w:val="ConsPlusNormal"/>
              <w:jc w:val="center"/>
            </w:pPr>
            <w:r>
              <w:t>204,64</w:t>
            </w:r>
          </w:p>
        </w:tc>
        <w:tc>
          <w:tcPr>
            <w:tcW w:w="2041" w:type="dxa"/>
            <w:vAlign w:val="center"/>
          </w:tcPr>
          <w:p w14:paraId="79249E65" w14:textId="77777777" w:rsidR="007B3626" w:rsidRDefault="007B3626">
            <w:pPr>
              <w:pStyle w:val="ConsPlusNormal"/>
              <w:jc w:val="center"/>
            </w:pPr>
            <w:r>
              <w:t>695003,70</w:t>
            </w:r>
          </w:p>
        </w:tc>
      </w:tr>
      <w:tr w:rsidR="007B3626" w14:paraId="718DD451" w14:textId="77777777">
        <w:tc>
          <w:tcPr>
            <w:tcW w:w="4139" w:type="dxa"/>
            <w:vAlign w:val="center"/>
          </w:tcPr>
          <w:p w14:paraId="2B85D798" w14:textId="77777777" w:rsidR="007B3626" w:rsidRDefault="007B3626">
            <w:pPr>
              <w:pStyle w:val="ConsPlusNormal"/>
            </w:pPr>
            <w:r>
              <w:t>женщины</w:t>
            </w:r>
          </w:p>
        </w:tc>
        <w:tc>
          <w:tcPr>
            <w:tcW w:w="1134" w:type="dxa"/>
            <w:vAlign w:val="center"/>
          </w:tcPr>
          <w:p w14:paraId="48ACBB62" w14:textId="77777777" w:rsidR="007B3626" w:rsidRDefault="007B3626">
            <w:pPr>
              <w:pStyle w:val="ConsPlusNormal"/>
              <w:jc w:val="center"/>
            </w:pPr>
            <w:r>
              <w:t>14.3.1</w:t>
            </w:r>
          </w:p>
        </w:tc>
        <w:tc>
          <w:tcPr>
            <w:tcW w:w="1871" w:type="dxa"/>
          </w:tcPr>
          <w:p w14:paraId="259D7E49" w14:textId="77777777" w:rsidR="007B3626" w:rsidRDefault="007B3626">
            <w:pPr>
              <w:pStyle w:val="ConsPlusNormal"/>
              <w:jc w:val="center"/>
            </w:pPr>
            <w:r>
              <w:t>комплексное посещение</w:t>
            </w:r>
          </w:p>
        </w:tc>
        <w:tc>
          <w:tcPr>
            <w:tcW w:w="1984" w:type="dxa"/>
            <w:vAlign w:val="center"/>
          </w:tcPr>
          <w:p w14:paraId="26028EA3" w14:textId="77777777" w:rsidR="007B3626" w:rsidRDefault="007B3626">
            <w:pPr>
              <w:pStyle w:val="ConsPlusNormal"/>
              <w:jc w:val="center"/>
            </w:pPr>
            <w:r>
              <w:t>0,074587</w:t>
            </w:r>
          </w:p>
        </w:tc>
        <w:tc>
          <w:tcPr>
            <w:tcW w:w="2041" w:type="dxa"/>
            <w:vAlign w:val="center"/>
          </w:tcPr>
          <w:p w14:paraId="4B26CE11" w14:textId="77777777" w:rsidR="007B3626" w:rsidRDefault="007B3626">
            <w:pPr>
              <w:pStyle w:val="ConsPlusNormal"/>
              <w:jc w:val="center"/>
            </w:pPr>
            <w:r>
              <w:t>2144,20</w:t>
            </w:r>
          </w:p>
        </w:tc>
        <w:tc>
          <w:tcPr>
            <w:tcW w:w="2098" w:type="dxa"/>
            <w:vAlign w:val="center"/>
          </w:tcPr>
          <w:p w14:paraId="2ABC4DA0" w14:textId="77777777" w:rsidR="007B3626" w:rsidRDefault="007B3626">
            <w:pPr>
              <w:pStyle w:val="ConsPlusNormal"/>
              <w:jc w:val="center"/>
            </w:pPr>
            <w:r>
              <w:t>159,93</w:t>
            </w:r>
          </w:p>
        </w:tc>
        <w:tc>
          <w:tcPr>
            <w:tcW w:w="2041" w:type="dxa"/>
            <w:vAlign w:val="center"/>
          </w:tcPr>
          <w:p w14:paraId="14FAB8BD" w14:textId="77777777" w:rsidR="007B3626" w:rsidRDefault="007B3626">
            <w:pPr>
              <w:pStyle w:val="ConsPlusNormal"/>
              <w:jc w:val="center"/>
            </w:pPr>
            <w:r>
              <w:t>543158,40</w:t>
            </w:r>
          </w:p>
        </w:tc>
      </w:tr>
      <w:tr w:rsidR="007B3626" w14:paraId="09B39049" w14:textId="77777777">
        <w:tc>
          <w:tcPr>
            <w:tcW w:w="4139" w:type="dxa"/>
            <w:vAlign w:val="center"/>
          </w:tcPr>
          <w:p w14:paraId="69172754" w14:textId="77777777" w:rsidR="007B3626" w:rsidRDefault="007B3626">
            <w:pPr>
              <w:pStyle w:val="ConsPlusNormal"/>
            </w:pPr>
            <w:r>
              <w:t>мужчины</w:t>
            </w:r>
          </w:p>
        </w:tc>
        <w:tc>
          <w:tcPr>
            <w:tcW w:w="1134" w:type="dxa"/>
            <w:vAlign w:val="center"/>
          </w:tcPr>
          <w:p w14:paraId="384C9DC1" w14:textId="77777777" w:rsidR="007B3626" w:rsidRDefault="007B3626">
            <w:pPr>
              <w:pStyle w:val="ConsPlusNormal"/>
              <w:jc w:val="center"/>
            </w:pPr>
            <w:r>
              <w:t>14.3.2</w:t>
            </w:r>
          </w:p>
        </w:tc>
        <w:tc>
          <w:tcPr>
            <w:tcW w:w="1871" w:type="dxa"/>
          </w:tcPr>
          <w:p w14:paraId="6E4CBF97" w14:textId="77777777" w:rsidR="007B3626" w:rsidRDefault="007B3626">
            <w:pPr>
              <w:pStyle w:val="ConsPlusNormal"/>
              <w:jc w:val="center"/>
            </w:pPr>
            <w:r>
              <w:t>комплексное посещение</w:t>
            </w:r>
          </w:p>
        </w:tc>
        <w:tc>
          <w:tcPr>
            <w:tcW w:w="1984" w:type="dxa"/>
            <w:vAlign w:val="center"/>
          </w:tcPr>
          <w:p w14:paraId="115EF2D4" w14:textId="77777777" w:rsidR="007B3626" w:rsidRDefault="007B3626">
            <w:pPr>
              <w:pStyle w:val="ConsPlusNormal"/>
              <w:jc w:val="center"/>
            </w:pPr>
            <w:r>
              <w:t>0,071122</w:t>
            </w:r>
          </w:p>
        </w:tc>
        <w:tc>
          <w:tcPr>
            <w:tcW w:w="2041" w:type="dxa"/>
            <w:vAlign w:val="center"/>
          </w:tcPr>
          <w:p w14:paraId="029662F2" w14:textId="77777777" w:rsidR="007B3626" w:rsidRDefault="007B3626">
            <w:pPr>
              <w:pStyle w:val="ConsPlusNormal"/>
              <w:jc w:val="center"/>
            </w:pPr>
            <w:r>
              <w:t>628,60</w:t>
            </w:r>
          </w:p>
        </w:tc>
        <w:tc>
          <w:tcPr>
            <w:tcW w:w="2098" w:type="dxa"/>
            <w:vAlign w:val="center"/>
          </w:tcPr>
          <w:p w14:paraId="5E5E8CAB" w14:textId="77777777" w:rsidR="007B3626" w:rsidRDefault="007B3626">
            <w:pPr>
              <w:pStyle w:val="ConsPlusNormal"/>
              <w:jc w:val="center"/>
            </w:pPr>
            <w:r>
              <w:t>44,71</w:t>
            </w:r>
          </w:p>
        </w:tc>
        <w:tc>
          <w:tcPr>
            <w:tcW w:w="2041" w:type="dxa"/>
            <w:vAlign w:val="center"/>
          </w:tcPr>
          <w:p w14:paraId="6C476326" w14:textId="77777777" w:rsidR="007B3626" w:rsidRDefault="007B3626">
            <w:pPr>
              <w:pStyle w:val="ConsPlusNormal"/>
              <w:jc w:val="center"/>
            </w:pPr>
            <w:r>
              <w:t>151845,30</w:t>
            </w:r>
          </w:p>
        </w:tc>
      </w:tr>
      <w:tr w:rsidR="007B3626" w14:paraId="083BD2BB" w14:textId="77777777">
        <w:tc>
          <w:tcPr>
            <w:tcW w:w="4139" w:type="dxa"/>
            <w:vAlign w:val="center"/>
          </w:tcPr>
          <w:p w14:paraId="48B2EE27" w14:textId="77777777" w:rsidR="007B3626" w:rsidRDefault="007B3626">
            <w:pPr>
              <w:pStyle w:val="ConsPlusNormal"/>
            </w:pPr>
            <w:r>
              <w:t>2.1.4. для посещений с иными целями</w:t>
            </w:r>
          </w:p>
        </w:tc>
        <w:tc>
          <w:tcPr>
            <w:tcW w:w="1134" w:type="dxa"/>
            <w:vAlign w:val="center"/>
          </w:tcPr>
          <w:p w14:paraId="13671966" w14:textId="77777777" w:rsidR="007B3626" w:rsidRDefault="007B3626">
            <w:pPr>
              <w:pStyle w:val="ConsPlusNormal"/>
              <w:jc w:val="center"/>
            </w:pPr>
            <w:bookmarkStart w:id="22" w:name="P6244"/>
            <w:bookmarkEnd w:id="22"/>
            <w:r>
              <w:t>14.4</w:t>
            </w:r>
          </w:p>
        </w:tc>
        <w:tc>
          <w:tcPr>
            <w:tcW w:w="1871" w:type="dxa"/>
            <w:vAlign w:val="center"/>
          </w:tcPr>
          <w:p w14:paraId="75461F9D" w14:textId="77777777" w:rsidR="007B3626" w:rsidRDefault="007B3626">
            <w:pPr>
              <w:pStyle w:val="ConsPlusNormal"/>
              <w:jc w:val="center"/>
            </w:pPr>
            <w:r>
              <w:t>посещения</w:t>
            </w:r>
          </w:p>
        </w:tc>
        <w:tc>
          <w:tcPr>
            <w:tcW w:w="1984" w:type="dxa"/>
            <w:vAlign w:val="center"/>
          </w:tcPr>
          <w:p w14:paraId="1E37C7C4" w14:textId="77777777" w:rsidR="007B3626" w:rsidRDefault="007B3626">
            <w:pPr>
              <w:pStyle w:val="ConsPlusNormal"/>
              <w:jc w:val="center"/>
            </w:pPr>
            <w:r>
              <w:t>3,914791</w:t>
            </w:r>
          </w:p>
        </w:tc>
        <w:tc>
          <w:tcPr>
            <w:tcW w:w="2041" w:type="dxa"/>
            <w:vAlign w:val="center"/>
          </w:tcPr>
          <w:p w14:paraId="5CF77C40" w14:textId="77777777" w:rsidR="007B3626" w:rsidRDefault="007B3626">
            <w:pPr>
              <w:pStyle w:val="ConsPlusNormal"/>
              <w:jc w:val="center"/>
            </w:pPr>
            <w:r>
              <w:t>489,50</w:t>
            </w:r>
          </w:p>
        </w:tc>
        <w:tc>
          <w:tcPr>
            <w:tcW w:w="2098" w:type="dxa"/>
            <w:vAlign w:val="center"/>
          </w:tcPr>
          <w:p w14:paraId="1D66791F" w14:textId="77777777" w:rsidR="007B3626" w:rsidRDefault="007B3626">
            <w:pPr>
              <w:pStyle w:val="ConsPlusNormal"/>
              <w:jc w:val="center"/>
            </w:pPr>
            <w:r>
              <w:t>1916,29</w:t>
            </w:r>
          </w:p>
        </w:tc>
        <w:tc>
          <w:tcPr>
            <w:tcW w:w="2041" w:type="dxa"/>
            <w:vAlign w:val="center"/>
          </w:tcPr>
          <w:p w14:paraId="7F4153E1" w14:textId="77777777" w:rsidR="007B3626" w:rsidRDefault="007B3626">
            <w:pPr>
              <w:pStyle w:val="ConsPlusNormal"/>
              <w:jc w:val="center"/>
            </w:pPr>
            <w:r>
              <w:t>6508153,90</w:t>
            </w:r>
          </w:p>
        </w:tc>
      </w:tr>
      <w:tr w:rsidR="007B3626" w14:paraId="5E3C86C2" w14:textId="77777777">
        <w:tc>
          <w:tcPr>
            <w:tcW w:w="4139" w:type="dxa"/>
            <w:vAlign w:val="center"/>
          </w:tcPr>
          <w:p w14:paraId="7A100A4D" w14:textId="77777777" w:rsidR="007B3626" w:rsidRDefault="007B3626">
            <w:pPr>
              <w:pStyle w:val="ConsPlusNormal"/>
            </w:pPr>
            <w:r>
              <w:t>2.1.5. в неотложной форме</w:t>
            </w:r>
          </w:p>
        </w:tc>
        <w:tc>
          <w:tcPr>
            <w:tcW w:w="1134" w:type="dxa"/>
            <w:vAlign w:val="center"/>
          </w:tcPr>
          <w:p w14:paraId="546818EB" w14:textId="77777777" w:rsidR="007B3626" w:rsidRDefault="007B3626">
            <w:pPr>
              <w:pStyle w:val="ConsPlusNormal"/>
              <w:jc w:val="center"/>
            </w:pPr>
            <w:bookmarkStart w:id="23" w:name="P6251"/>
            <w:bookmarkEnd w:id="23"/>
            <w:r>
              <w:t>14.5</w:t>
            </w:r>
          </w:p>
        </w:tc>
        <w:tc>
          <w:tcPr>
            <w:tcW w:w="1871" w:type="dxa"/>
            <w:vAlign w:val="center"/>
          </w:tcPr>
          <w:p w14:paraId="3890CD68" w14:textId="77777777" w:rsidR="007B3626" w:rsidRDefault="007B3626">
            <w:pPr>
              <w:pStyle w:val="ConsPlusNormal"/>
              <w:jc w:val="center"/>
            </w:pPr>
            <w:r>
              <w:t>посещение</w:t>
            </w:r>
          </w:p>
        </w:tc>
        <w:tc>
          <w:tcPr>
            <w:tcW w:w="1984" w:type="dxa"/>
            <w:vAlign w:val="center"/>
          </w:tcPr>
          <w:p w14:paraId="2624E70C" w14:textId="77777777" w:rsidR="007B3626" w:rsidRDefault="007B3626">
            <w:pPr>
              <w:pStyle w:val="ConsPlusNormal"/>
              <w:jc w:val="center"/>
            </w:pPr>
            <w:r>
              <w:t>0,540</w:t>
            </w:r>
          </w:p>
        </w:tc>
        <w:tc>
          <w:tcPr>
            <w:tcW w:w="2041" w:type="dxa"/>
            <w:vAlign w:val="center"/>
          </w:tcPr>
          <w:p w14:paraId="70C09026" w14:textId="77777777" w:rsidR="007B3626" w:rsidRDefault="007B3626">
            <w:pPr>
              <w:pStyle w:val="ConsPlusNormal"/>
              <w:jc w:val="center"/>
            </w:pPr>
            <w:r>
              <w:t>1168,40</w:t>
            </w:r>
          </w:p>
        </w:tc>
        <w:tc>
          <w:tcPr>
            <w:tcW w:w="2098" w:type="dxa"/>
            <w:vAlign w:val="center"/>
          </w:tcPr>
          <w:p w14:paraId="2666E503" w14:textId="77777777" w:rsidR="007B3626" w:rsidRDefault="007B3626">
            <w:pPr>
              <w:pStyle w:val="ConsPlusNormal"/>
              <w:jc w:val="center"/>
            </w:pPr>
            <w:r>
              <w:t>630,94</w:t>
            </w:r>
          </w:p>
        </w:tc>
        <w:tc>
          <w:tcPr>
            <w:tcW w:w="2041" w:type="dxa"/>
            <w:vAlign w:val="center"/>
          </w:tcPr>
          <w:p w14:paraId="546C6A72" w14:textId="77777777" w:rsidR="007B3626" w:rsidRDefault="007B3626">
            <w:pPr>
              <w:pStyle w:val="ConsPlusNormal"/>
              <w:jc w:val="center"/>
            </w:pPr>
            <w:r>
              <w:t>2142814,80</w:t>
            </w:r>
          </w:p>
        </w:tc>
      </w:tr>
      <w:tr w:rsidR="007B3626" w14:paraId="46F416AF" w14:textId="77777777">
        <w:tc>
          <w:tcPr>
            <w:tcW w:w="4139" w:type="dxa"/>
            <w:vAlign w:val="center"/>
          </w:tcPr>
          <w:p w14:paraId="530A972B" w14:textId="77777777" w:rsidR="007B3626" w:rsidRDefault="007B3626">
            <w:pPr>
              <w:pStyle w:val="ConsPlusNormal"/>
            </w:pPr>
            <w:r>
              <w:t>2.1.6. обращения в связи с заболеваниями - всего, из них:</w:t>
            </w:r>
          </w:p>
        </w:tc>
        <w:tc>
          <w:tcPr>
            <w:tcW w:w="1134" w:type="dxa"/>
            <w:vAlign w:val="center"/>
          </w:tcPr>
          <w:p w14:paraId="58562C87" w14:textId="77777777" w:rsidR="007B3626" w:rsidRDefault="007B3626">
            <w:pPr>
              <w:pStyle w:val="ConsPlusNormal"/>
              <w:jc w:val="center"/>
            </w:pPr>
            <w:bookmarkStart w:id="24" w:name="P6258"/>
            <w:bookmarkEnd w:id="24"/>
            <w:r>
              <w:t>14.6</w:t>
            </w:r>
          </w:p>
        </w:tc>
        <w:tc>
          <w:tcPr>
            <w:tcW w:w="1871" w:type="dxa"/>
            <w:vAlign w:val="center"/>
          </w:tcPr>
          <w:p w14:paraId="7CF7240F" w14:textId="77777777" w:rsidR="007B3626" w:rsidRDefault="007B3626">
            <w:pPr>
              <w:pStyle w:val="ConsPlusNormal"/>
              <w:jc w:val="center"/>
            </w:pPr>
            <w:r>
              <w:t>обращение</w:t>
            </w:r>
          </w:p>
        </w:tc>
        <w:tc>
          <w:tcPr>
            <w:tcW w:w="1984" w:type="dxa"/>
            <w:vAlign w:val="center"/>
          </w:tcPr>
          <w:p w14:paraId="302F5EAB" w14:textId="77777777" w:rsidR="007B3626" w:rsidRDefault="007B3626">
            <w:pPr>
              <w:pStyle w:val="ConsPlusNormal"/>
              <w:jc w:val="center"/>
            </w:pPr>
            <w:r>
              <w:t>1,335969</w:t>
            </w:r>
          </w:p>
        </w:tc>
        <w:tc>
          <w:tcPr>
            <w:tcW w:w="2041" w:type="dxa"/>
            <w:vAlign w:val="center"/>
          </w:tcPr>
          <w:p w14:paraId="244F8C7B" w14:textId="77777777" w:rsidR="007B3626" w:rsidRDefault="007B3626">
            <w:pPr>
              <w:pStyle w:val="ConsPlusNormal"/>
              <w:jc w:val="center"/>
            </w:pPr>
            <w:r>
              <w:t>2295,90</w:t>
            </w:r>
          </w:p>
        </w:tc>
        <w:tc>
          <w:tcPr>
            <w:tcW w:w="2098" w:type="dxa"/>
            <w:vAlign w:val="center"/>
          </w:tcPr>
          <w:p w14:paraId="1ACD13AB" w14:textId="77777777" w:rsidR="007B3626" w:rsidRDefault="007B3626">
            <w:pPr>
              <w:pStyle w:val="ConsPlusNormal"/>
              <w:jc w:val="center"/>
            </w:pPr>
            <w:r>
              <w:t>3067,25</w:t>
            </w:r>
          </w:p>
        </w:tc>
        <w:tc>
          <w:tcPr>
            <w:tcW w:w="2041" w:type="dxa"/>
            <w:vAlign w:val="center"/>
          </w:tcPr>
          <w:p w14:paraId="48783773" w14:textId="77777777" w:rsidR="007B3626" w:rsidRDefault="007B3626">
            <w:pPr>
              <w:pStyle w:val="ConsPlusNormal"/>
              <w:jc w:val="center"/>
            </w:pPr>
            <w:r>
              <w:t>10417074,20</w:t>
            </w:r>
          </w:p>
        </w:tc>
      </w:tr>
      <w:tr w:rsidR="007B3626" w14:paraId="19E13D6B" w14:textId="77777777">
        <w:tc>
          <w:tcPr>
            <w:tcW w:w="4139" w:type="dxa"/>
            <w:vAlign w:val="center"/>
          </w:tcPr>
          <w:p w14:paraId="1D172499" w14:textId="77777777" w:rsidR="007B3626" w:rsidRDefault="007B3626">
            <w:pPr>
              <w:pStyle w:val="ConsPlusNormal"/>
            </w:pPr>
            <w:r>
              <w:t>2.1.6.1. консультация с применением телемедицинских технологий при дистанционном взаимодействии медицинских работников между собой</w:t>
            </w:r>
          </w:p>
        </w:tc>
        <w:tc>
          <w:tcPr>
            <w:tcW w:w="1134" w:type="dxa"/>
            <w:vAlign w:val="center"/>
          </w:tcPr>
          <w:p w14:paraId="1BE3C013" w14:textId="77777777" w:rsidR="007B3626" w:rsidRDefault="007B3626">
            <w:pPr>
              <w:pStyle w:val="ConsPlusNormal"/>
              <w:jc w:val="center"/>
            </w:pPr>
            <w:r>
              <w:t>14.6.1</w:t>
            </w:r>
          </w:p>
        </w:tc>
        <w:tc>
          <w:tcPr>
            <w:tcW w:w="1871" w:type="dxa"/>
            <w:vAlign w:val="center"/>
          </w:tcPr>
          <w:p w14:paraId="0B4C5F1D" w14:textId="77777777" w:rsidR="007B3626" w:rsidRDefault="007B3626">
            <w:pPr>
              <w:pStyle w:val="ConsPlusNormal"/>
              <w:jc w:val="center"/>
            </w:pPr>
            <w:r>
              <w:t>консультаций</w:t>
            </w:r>
          </w:p>
        </w:tc>
        <w:tc>
          <w:tcPr>
            <w:tcW w:w="1984" w:type="dxa"/>
            <w:vAlign w:val="center"/>
          </w:tcPr>
          <w:p w14:paraId="0BE99695" w14:textId="77777777" w:rsidR="007B3626" w:rsidRDefault="007B3626">
            <w:pPr>
              <w:pStyle w:val="ConsPlusNormal"/>
              <w:jc w:val="center"/>
            </w:pPr>
            <w:r>
              <w:t>0,080667</w:t>
            </w:r>
          </w:p>
        </w:tc>
        <w:tc>
          <w:tcPr>
            <w:tcW w:w="2041" w:type="dxa"/>
            <w:vAlign w:val="center"/>
          </w:tcPr>
          <w:p w14:paraId="1B428AB4" w14:textId="77777777" w:rsidR="007B3626" w:rsidRDefault="007B3626">
            <w:pPr>
              <w:pStyle w:val="ConsPlusNormal"/>
              <w:jc w:val="center"/>
            </w:pPr>
            <w:r>
              <w:t>422,40</w:t>
            </w:r>
          </w:p>
        </w:tc>
        <w:tc>
          <w:tcPr>
            <w:tcW w:w="2098" w:type="dxa"/>
            <w:vAlign w:val="center"/>
          </w:tcPr>
          <w:p w14:paraId="62CFD42F" w14:textId="77777777" w:rsidR="007B3626" w:rsidRDefault="007B3626">
            <w:pPr>
              <w:pStyle w:val="ConsPlusNormal"/>
              <w:jc w:val="center"/>
            </w:pPr>
            <w:r>
              <w:t>34,07</w:t>
            </w:r>
          </w:p>
        </w:tc>
        <w:tc>
          <w:tcPr>
            <w:tcW w:w="2041" w:type="dxa"/>
            <w:vAlign w:val="center"/>
          </w:tcPr>
          <w:p w14:paraId="5A0C0323" w14:textId="77777777" w:rsidR="007B3626" w:rsidRDefault="007B3626">
            <w:pPr>
              <w:pStyle w:val="ConsPlusNormal"/>
              <w:jc w:val="center"/>
            </w:pPr>
            <w:r>
              <w:t>115709,40</w:t>
            </w:r>
          </w:p>
        </w:tc>
      </w:tr>
      <w:tr w:rsidR="007B3626" w14:paraId="3A4D2192" w14:textId="77777777">
        <w:tc>
          <w:tcPr>
            <w:tcW w:w="4139" w:type="dxa"/>
            <w:vAlign w:val="center"/>
          </w:tcPr>
          <w:p w14:paraId="70FDF454" w14:textId="77777777" w:rsidR="007B3626" w:rsidRDefault="007B3626">
            <w:pPr>
              <w:pStyle w:val="ConsPlusNormal"/>
            </w:pPr>
            <w:r>
              <w:lastRenderedPageBreak/>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134" w:type="dxa"/>
            <w:vAlign w:val="center"/>
          </w:tcPr>
          <w:p w14:paraId="59933F23" w14:textId="77777777" w:rsidR="007B3626" w:rsidRDefault="007B3626">
            <w:pPr>
              <w:pStyle w:val="ConsPlusNormal"/>
              <w:jc w:val="center"/>
            </w:pPr>
            <w:r>
              <w:t>14.6.2</w:t>
            </w:r>
          </w:p>
        </w:tc>
        <w:tc>
          <w:tcPr>
            <w:tcW w:w="1871" w:type="dxa"/>
            <w:vAlign w:val="center"/>
          </w:tcPr>
          <w:p w14:paraId="00EA0F0A" w14:textId="77777777" w:rsidR="007B3626" w:rsidRDefault="007B3626">
            <w:pPr>
              <w:pStyle w:val="ConsPlusNormal"/>
              <w:jc w:val="center"/>
            </w:pPr>
            <w:r>
              <w:t>консультаций</w:t>
            </w:r>
          </w:p>
        </w:tc>
        <w:tc>
          <w:tcPr>
            <w:tcW w:w="1984" w:type="dxa"/>
            <w:vAlign w:val="center"/>
          </w:tcPr>
          <w:p w14:paraId="2E4FA6A2" w14:textId="77777777" w:rsidR="007B3626" w:rsidRDefault="007B3626">
            <w:pPr>
              <w:pStyle w:val="ConsPlusNormal"/>
              <w:jc w:val="center"/>
            </w:pPr>
            <w:r>
              <w:t>0,030555</w:t>
            </w:r>
          </w:p>
        </w:tc>
        <w:tc>
          <w:tcPr>
            <w:tcW w:w="2041" w:type="dxa"/>
            <w:vAlign w:val="center"/>
          </w:tcPr>
          <w:p w14:paraId="40B870F1" w14:textId="77777777" w:rsidR="007B3626" w:rsidRDefault="007B3626">
            <w:pPr>
              <w:pStyle w:val="ConsPlusNormal"/>
              <w:jc w:val="center"/>
            </w:pPr>
            <w:r>
              <w:t>374,00</w:t>
            </w:r>
          </w:p>
        </w:tc>
        <w:tc>
          <w:tcPr>
            <w:tcW w:w="2098" w:type="dxa"/>
            <w:vAlign w:val="center"/>
          </w:tcPr>
          <w:p w14:paraId="7ED19597" w14:textId="77777777" w:rsidR="007B3626" w:rsidRDefault="007B3626">
            <w:pPr>
              <w:pStyle w:val="ConsPlusNormal"/>
              <w:jc w:val="center"/>
            </w:pPr>
            <w:r>
              <w:t>11,43</w:t>
            </w:r>
          </w:p>
        </w:tc>
        <w:tc>
          <w:tcPr>
            <w:tcW w:w="2041" w:type="dxa"/>
            <w:vAlign w:val="center"/>
          </w:tcPr>
          <w:p w14:paraId="4964C7AD" w14:textId="77777777" w:rsidR="007B3626" w:rsidRDefault="007B3626">
            <w:pPr>
              <w:pStyle w:val="ConsPlusNormal"/>
              <w:jc w:val="center"/>
            </w:pPr>
            <w:r>
              <w:t>38818,90</w:t>
            </w:r>
          </w:p>
        </w:tc>
      </w:tr>
      <w:tr w:rsidR="007B3626" w14:paraId="428DB140" w14:textId="77777777">
        <w:tc>
          <w:tcPr>
            <w:tcW w:w="4139" w:type="dxa"/>
            <w:vAlign w:val="center"/>
          </w:tcPr>
          <w:p w14:paraId="3C0DC331" w14:textId="77777777" w:rsidR="007B3626" w:rsidRDefault="007B3626">
            <w:pPr>
              <w:pStyle w:val="ConsPlusNormal"/>
            </w:pPr>
            <w:r>
              <w:t>2.1.7. проведение отдельных диагностических (лабораторных) исследований (медицинских услуг):</w:t>
            </w:r>
          </w:p>
        </w:tc>
        <w:tc>
          <w:tcPr>
            <w:tcW w:w="1134" w:type="dxa"/>
            <w:vAlign w:val="center"/>
          </w:tcPr>
          <w:p w14:paraId="770610E1" w14:textId="77777777" w:rsidR="007B3626" w:rsidRDefault="007B3626">
            <w:pPr>
              <w:pStyle w:val="ConsPlusNormal"/>
              <w:jc w:val="center"/>
            </w:pPr>
            <w:bookmarkStart w:id="25" w:name="P6279"/>
            <w:bookmarkEnd w:id="25"/>
            <w:r>
              <w:t>14.7</w:t>
            </w:r>
          </w:p>
        </w:tc>
        <w:tc>
          <w:tcPr>
            <w:tcW w:w="1871" w:type="dxa"/>
            <w:vAlign w:val="center"/>
          </w:tcPr>
          <w:p w14:paraId="3EC27F06" w14:textId="77777777" w:rsidR="007B3626" w:rsidRDefault="007B3626">
            <w:pPr>
              <w:pStyle w:val="ConsPlusNormal"/>
              <w:jc w:val="center"/>
            </w:pPr>
            <w:r>
              <w:t>исследования</w:t>
            </w:r>
          </w:p>
        </w:tc>
        <w:tc>
          <w:tcPr>
            <w:tcW w:w="1984" w:type="dxa"/>
            <w:vAlign w:val="center"/>
          </w:tcPr>
          <w:p w14:paraId="468FE99D" w14:textId="77777777" w:rsidR="007B3626" w:rsidRDefault="007B3626">
            <w:pPr>
              <w:pStyle w:val="ConsPlusNormal"/>
              <w:jc w:val="center"/>
            </w:pPr>
            <w:r>
              <w:t>0,311177</w:t>
            </w:r>
          </w:p>
        </w:tc>
        <w:tc>
          <w:tcPr>
            <w:tcW w:w="2041" w:type="dxa"/>
            <w:vAlign w:val="center"/>
          </w:tcPr>
          <w:p w14:paraId="1A01FD1C" w14:textId="77777777" w:rsidR="007B3626" w:rsidRDefault="007B3626">
            <w:pPr>
              <w:pStyle w:val="ConsPlusNormal"/>
              <w:jc w:val="center"/>
            </w:pPr>
            <w:r>
              <w:t>2259,80</w:t>
            </w:r>
          </w:p>
        </w:tc>
        <w:tc>
          <w:tcPr>
            <w:tcW w:w="2098" w:type="dxa"/>
            <w:vAlign w:val="center"/>
          </w:tcPr>
          <w:p w14:paraId="5957E32D" w14:textId="77777777" w:rsidR="007B3626" w:rsidRDefault="007B3626">
            <w:pPr>
              <w:pStyle w:val="ConsPlusNormal"/>
              <w:jc w:val="center"/>
            </w:pPr>
            <w:r>
              <w:t>703,20</w:t>
            </w:r>
          </w:p>
        </w:tc>
        <w:tc>
          <w:tcPr>
            <w:tcW w:w="2041" w:type="dxa"/>
            <w:vAlign w:val="center"/>
          </w:tcPr>
          <w:p w14:paraId="1BB3248B" w14:textId="77777777" w:rsidR="007B3626" w:rsidRDefault="007B3626">
            <w:pPr>
              <w:pStyle w:val="ConsPlusNormal"/>
              <w:jc w:val="center"/>
            </w:pPr>
            <w:r>
              <w:t>2388226,00</w:t>
            </w:r>
          </w:p>
        </w:tc>
      </w:tr>
      <w:tr w:rsidR="007B3626" w14:paraId="2C53E29B" w14:textId="77777777">
        <w:tc>
          <w:tcPr>
            <w:tcW w:w="4139" w:type="dxa"/>
            <w:vAlign w:val="center"/>
          </w:tcPr>
          <w:p w14:paraId="50D5CC66" w14:textId="77777777" w:rsidR="007B3626" w:rsidRDefault="007B3626">
            <w:pPr>
              <w:pStyle w:val="ConsPlusNormal"/>
            </w:pPr>
            <w:r>
              <w:t>2.1.7.1. компьютерная томография</w:t>
            </w:r>
          </w:p>
        </w:tc>
        <w:tc>
          <w:tcPr>
            <w:tcW w:w="1134" w:type="dxa"/>
            <w:vAlign w:val="center"/>
          </w:tcPr>
          <w:p w14:paraId="350F5154" w14:textId="77777777" w:rsidR="007B3626" w:rsidRDefault="007B3626">
            <w:pPr>
              <w:pStyle w:val="ConsPlusNormal"/>
              <w:jc w:val="center"/>
            </w:pPr>
            <w:bookmarkStart w:id="26" w:name="P6286"/>
            <w:bookmarkEnd w:id="26"/>
            <w:r>
              <w:t>14.7.1</w:t>
            </w:r>
          </w:p>
        </w:tc>
        <w:tc>
          <w:tcPr>
            <w:tcW w:w="1871" w:type="dxa"/>
            <w:vAlign w:val="center"/>
          </w:tcPr>
          <w:p w14:paraId="27AFC90D" w14:textId="77777777" w:rsidR="007B3626" w:rsidRDefault="007B3626">
            <w:pPr>
              <w:pStyle w:val="ConsPlusNormal"/>
              <w:jc w:val="center"/>
            </w:pPr>
            <w:r>
              <w:t>исследования</w:t>
            </w:r>
          </w:p>
        </w:tc>
        <w:tc>
          <w:tcPr>
            <w:tcW w:w="1984" w:type="dxa"/>
            <w:vAlign w:val="center"/>
          </w:tcPr>
          <w:p w14:paraId="1DC0C0C8" w14:textId="77777777" w:rsidR="007B3626" w:rsidRDefault="007B3626">
            <w:pPr>
              <w:pStyle w:val="ConsPlusNormal"/>
              <w:jc w:val="center"/>
            </w:pPr>
            <w:r>
              <w:t>0,074744</w:t>
            </w:r>
          </w:p>
        </w:tc>
        <w:tc>
          <w:tcPr>
            <w:tcW w:w="2041" w:type="dxa"/>
            <w:vAlign w:val="center"/>
          </w:tcPr>
          <w:p w14:paraId="06B06FF5" w14:textId="77777777" w:rsidR="007B3626" w:rsidRDefault="007B3626">
            <w:pPr>
              <w:pStyle w:val="ConsPlusNormal"/>
              <w:jc w:val="center"/>
            </w:pPr>
            <w:r>
              <w:t>3302,80</w:t>
            </w:r>
          </w:p>
        </w:tc>
        <w:tc>
          <w:tcPr>
            <w:tcW w:w="2098" w:type="dxa"/>
            <w:vAlign w:val="center"/>
          </w:tcPr>
          <w:p w14:paraId="39C3BF6E" w14:textId="77777777" w:rsidR="007B3626" w:rsidRDefault="007B3626">
            <w:pPr>
              <w:pStyle w:val="ConsPlusNormal"/>
              <w:jc w:val="center"/>
            </w:pPr>
            <w:r>
              <w:t>246,86</w:t>
            </w:r>
          </w:p>
        </w:tc>
        <w:tc>
          <w:tcPr>
            <w:tcW w:w="2041" w:type="dxa"/>
            <w:vAlign w:val="center"/>
          </w:tcPr>
          <w:p w14:paraId="2593A5FF" w14:textId="77777777" w:rsidR="007B3626" w:rsidRDefault="007B3626">
            <w:pPr>
              <w:pStyle w:val="ConsPlusNormal"/>
              <w:jc w:val="center"/>
            </w:pPr>
            <w:r>
              <w:t>838392,30</w:t>
            </w:r>
          </w:p>
        </w:tc>
      </w:tr>
      <w:tr w:rsidR="007B3626" w14:paraId="47531DA6" w14:textId="77777777">
        <w:tc>
          <w:tcPr>
            <w:tcW w:w="4139" w:type="dxa"/>
          </w:tcPr>
          <w:p w14:paraId="29292C47" w14:textId="77777777" w:rsidR="007B3626" w:rsidRDefault="007B3626">
            <w:pPr>
              <w:pStyle w:val="ConsPlusNormal"/>
            </w:pPr>
            <w:r>
              <w:t>2.1.7.2. магнитно-резонансная томография</w:t>
            </w:r>
          </w:p>
        </w:tc>
        <w:tc>
          <w:tcPr>
            <w:tcW w:w="1134" w:type="dxa"/>
            <w:vAlign w:val="center"/>
          </w:tcPr>
          <w:p w14:paraId="2B945CB6" w14:textId="77777777" w:rsidR="007B3626" w:rsidRDefault="007B3626">
            <w:pPr>
              <w:pStyle w:val="ConsPlusNormal"/>
              <w:jc w:val="center"/>
            </w:pPr>
            <w:bookmarkStart w:id="27" w:name="P6293"/>
            <w:bookmarkEnd w:id="27"/>
            <w:r>
              <w:t>14.7.2</w:t>
            </w:r>
          </w:p>
        </w:tc>
        <w:tc>
          <w:tcPr>
            <w:tcW w:w="1871" w:type="dxa"/>
            <w:vAlign w:val="center"/>
          </w:tcPr>
          <w:p w14:paraId="75B57F71" w14:textId="77777777" w:rsidR="007B3626" w:rsidRDefault="007B3626">
            <w:pPr>
              <w:pStyle w:val="ConsPlusNormal"/>
              <w:jc w:val="center"/>
            </w:pPr>
            <w:r>
              <w:t>исследования</w:t>
            </w:r>
          </w:p>
        </w:tc>
        <w:tc>
          <w:tcPr>
            <w:tcW w:w="1984" w:type="dxa"/>
            <w:vAlign w:val="center"/>
          </w:tcPr>
          <w:p w14:paraId="4EE6FD46" w14:textId="77777777" w:rsidR="007B3626" w:rsidRDefault="007B3626">
            <w:pPr>
              <w:pStyle w:val="ConsPlusNormal"/>
              <w:jc w:val="center"/>
            </w:pPr>
            <w:r>
              <w:t>0,036401</w:t>
            </w:r>
          </w:p>
        </w:tc>
        <w:tc>
          <w:tcPr>
            <w:tcW w:w="2041" w:type="dxa"/>
            <w:vAlign w:val="center"/>
          </w:tcPr>
          <w:p w14:paraId="0E8F3D93" w14:textId="77777777" w:rsidR="007B3626" w:rsidRDefault="007B3626">
            <w:pPr>
              <w:pStyle w:val="ConsPlusNormal"/>
              <w:jc w:val="center"/>
            </w:pPr>
            <w:r>
              <w:t>3398,80</w:t>
            </w:r>
          </w:p>
        </w:tc>
        <w:tc>
          <w:tcPr>
            <w:tcW w:w="2098" w:type="dxa"/>
            <w:vAlign w:val="center"/>
          </w:tcPr>
          <w:p w14:paraId="2839ED65" w14:textId="77777777" w:rsidR="007B3626" w:rsidRDefault="007B3626">
            <w:pPr>
              <w:pStyle w:val="ConsPlusNormal"/>
              <w:jc w:val="center"/>
            </w:pPr>
            <w:r>
              <w:t>123,72</w:t>
            </w:r>
          </w:p>
        </w:tc>
        <w:tc>
          <w:tcPr>
            <w:tcW w:w="2041" w:type="dxa"/>
            <w:vAlign w:val="center"/>
          </w:tcPr>
          <w:p w14:paraId="51550FFC" w14:textId="77777777" w:rsidR="007B3626" w:rsidRDefault="007B3626">
            <w:pPr>
              <w:pStyle w:val="ConsPlusNormal"/>
              <w:jc w:val="center"/>
            </w:pPr>
            <w:r>
              <w:t>420181,10</w:t>
            </w:r>
          </w:p>
        </w:tc>
      </w:tr>
      <w:tr w:rsidR="007B3626" w14:paraId="66C17CE6" w14:textId="77777777">
        <w:tc>
          <w:tcPr>
            <w:tcW w:w="4139" w:type="dxa"/>
          </w:tcPr>
          <w:p w14:paraId="5AA540BF" w14:textId="77777777" w:rsidR="007B3626" w:rsidRDefault="007B3626">
            <w:pPr>
              <w:pStyle w:val="ConsPlusNormal"/>
            </w:pPr>
            <w:r>
              <w:t>2.1.7.3. ультразвуковое исследование сердечно-сосудистой системы</w:t>
            </w:r>
          </w:p>
        </w:tc>
        <w:tc>
          <w:tcPr>
            <w:tcW w:w="1134" w:type="dxa"/>
            <w:vAlign w:val="center"/>
          </w:tcPr>
          <w:p w14:paraId="10B1B841" w14:textId="77777777" w:rsidR="007B3626" w:rsidRDefault="007B3626">
            <w:pPr>
              <w:pStyle w:val="ConsPlusNormal"/>
              <w:jc w:val="center"/>
            </w:pPr>
            <w:bookmarkStart w:id="28" w:name="P6300"/>
            <w:bookmarkEnd w:id="28"/>
            <w:r>
              <w:t>14.7.3</w:t>
            </w:r>
          </w:p>
        </w:tc>
        <w:tc>
          <w:tcPr>
            <w:tcW w:w="1871" w:type="dxa"/>
            <w:vAlign w:val="center"/>
          </w:tcPr>
          <w:p w14:paraId="0CF6596D" w14:textId="77777777" w:rsidR="007B3626" w:rsidRDefault="007B3626">
            <w:pPr>
              <w:pStyle w:val="ConsPlusNormal"/>
              <w:jc w:val="center"/>
            </w:pPr>
            <w:r>
              <w:t>исследования</w:t>
            </w:r>
          </w:p>
        </w:tc>
        <w:tc>
          <w:tcPr>
            <w:tcW w:w="1984" w:type="dxa"/>
            <w:vAlign w:val="center"/>
          </w:tcPr>
          <w:p w14:paraId="61D16CD5" w14:textId="77777777" w:rsidR="007B3626" w:rsidRDefault="007B3626">
            <w:pPr>
              <w:pStyle w:val="ConsPlusNormal"/>
              <w:jc w:val="center"/>
            </w:pPr>
            <w:r>
              <w:t>0,122408</w:t>
            </w:r>
          </w:p>
        </w:tc>
        <w:tc>
          <w:tcPr>
            <w:tcW w:w="2041" w:type="dxa"/>
            <w:vAlign w:val="center"/>
          </w:tcPr>
          <w:p w14:paraId="3A491719" w14:textId="77777777" w:rsidR="007B3626" w:rsidRDefault="007B3626">
            <w:pPr>
              <w:pStyle w:val="ConsPlusNormal"/>
              <w:jc w:val="center"/>
            </w:pPr>
            <w:r>
              <w:t>811,60</w:t>
            </w:r>
          </w:p>
        </w:tc>
        <w:tc>
          <w:tcPr>
            <w:tcW w:w="2098" w:type="dxa"/>
            <w:vAlign w:val="center"/>
          </w:tcPr>
          <w:p w14:paraId="2107ED41" w14:textId="77777777" w:rsidR="007B3626" w:rsidRDefault="007B3626">
            <w:pPr>
              <w:pStyle w:val="ConsPlusNormal"/>
              <w:jc w:val="center"/>
            </w:pPr>
            <w:r>
              <w:t>99,35</w:t>
            </w:r>
          </w:p>
        </w:tc>
        <w:tc>
          <w:tcPr>
            <w:tcW w:w="2041" w:type="dxa"/>
            <w:vAlign w:val="center"/>
          </w:tcPr>
          <w:p w14:paraId="4825A1EB" w14:textId="77777777" w:rsidR="007B3626" w:rsidRDefault="007B3626">
            <w:pPr>
              <w:pStyle w:val="ConsPlusNormal"/>
              <w:jc w:val="center"/>
            </w:pPr>
            <w:r>
              <w:t>337415,00</w:t>
            </w:r>
          </w:p>
        </w:tc>
      </w:tr>
      <w:tr w:rsidR="007B3626" w14:paraId="5CB56916" w14:textId="77777777">
        <w:tc>
          <w:tcPr>
            <w:tcW w:w="4139" w:type="dxa"/>
          </w:tcPr>
          <w:p w14:paraId="27E17D2A" w14:textId="77777777" w:rsidR="007B3626" w:rsidRDefault="007B3626">
            <w:pPr>
              <w:pStyle w:val="ConsPlusNormal"/>
            </w:pPr>
            <w:r>
              <w:t>2.1.7.4. эндоскопическое диагностическое исследование</w:t>
            </w:r>
          </w:p>
        </w:tc>
        <w:tc>
          <w:tcPr>
            <w:tcW w:w="1134" w:type="dxa"/>
            <w:vAlign w:val="center"/>
          </w:tcPr>
          <w:p w14:paraId="108B8688" w14:textId="77777777" w:rsidR="007B3626" w:rsidRDefault="007B3626">
            <w:pPr>
              <w:pStyle w:val="ConsPlusNormal"/>
              <w:jc w:val="center"/>
            </w:pPr>
            <w:bookmarkStart w:id="29" w:name="P6307"/>
            <w:bookmarkEnd w:id="29"/>
            <w:r>
              <w:t>14.7.4</w:t>
            </w:r>
          </w:p>
        </w:tc>
        <w:tc>
          <w:tcPr>
            <w:tcW w:w="1871" w:type="dxa"/>
            <w:vAlign w:val="center"/>
          </w:tcPr>
          <w:p w14:paraId="53B4D3D1" w14:textId="77777777" w:rsidR="007B3626" w:rsidRDefault="007B3626">
            <w:pPr>
              <w:pStyle w:val="ConsPlusNormal"/>
              <w:jc w:val="center"/>
            </w:pPr>
            <w:r>
              <w:t>исследования</w:t>
            </w:r>
          </w:p>
        </w:tc>
        <w:tc>
          <w:tcPr>
            <w:tcW w:w="1984" w:type="dxa"/>
            <w:vAlign w:val="center"/>
          </w:tcPr>
          <w:p w14:paraId="5B2ECC8B" w14:textId="77777777" w:rsidR="007B3626" w:rsidRDefault="007B3626">
            <w:pPr>
              <w:pStyle w:val="ConsPlusNormal"/>
              <w:jc w:val="center"/>
            </w:pPr>
            <w:r>
              <w:t>0,0404157</w:t>
            </w:r>
          </w:p>
        </w:tc>
        <w:tc>
          <w:tcPr>
            <w:tcW w:w="2041" w:type="dxa"/>
            <w:vAlign w:val="center"/>
          </w:tcPr>
          <w:p w14:paraId="2D69E59C" w14:textId="77777777" w:rsidR="007B3626" w:rsidRDefault="007B3626">
            <w:pPr>
              <w:pStyle w:val="ConsPlusNormal"/>
              <w:jc w:val="center"/>
            </w:pPr>
            <w:r>
              <w:t>1529,70</w:t>
            </w:r>
          </w:p>
        </w:tc>
        <w:tc>
          <w:tcPr>
            <w:tcW w:w="2098" w:type="dxa"/>
            <w:vAlign w:val="center"/>
          </w:tcPr>
          <w:p w14:paraId="529A67D7" w14:textId="77777777" w:rsidR="007B3626" w:rsidRDefault="007B3626">
            <w:pPr>
              <w:pStyle w:val="ConsPlusNormal"/>
              <w:jc w:val="center"/>
            </w:pPr>
            <w:r>
              <w:t>61,82</w:t>
            </w:r>
          </w:p>
        </w:tc>
        <w:tc>
          <w:tcPr>
            <w:tcW w:w="2041" w:type="dxa"/>
            <w:vAlign w:val="center"/>
          </w:tcPr>
          <w:p w14:paraId="088E789A" w14:textId="77777777" w:rsidR="007B3626" w:rsidRDefault="007B3626">
            <w:pPr>
              <w:pStyle w:val="ConsPlusNormal"/>
              <w:jc w:val="center"/>
            </w:pPr>
            <w:r>
              <w:t>209954,70</w:t>
            </w:r>
          </w:p>
        </w:tc>
      </w:tr>
      <w:tr w:rsidR="007B3626" w14:paraId="4BFAB344" w14:textId="77777777">
        <w:tc>
          <w:tcPr>
            <w:tcW w:w="4139" w:type="dxa"/>
          </w:tcPr>
          <w:p w14:paraId="368D5339" w14:textId="77777777" w:rsidR="007B3626" w:rsidRDefault="007B3626">
            <w:pPr>
              <w:pStyle w:val="ConsPlusNormal"/>
            </w:pPr>
            <w:r>
              <w:t>2.1.7.5. молекулярно-генетическое исследование с целью диагностики онкологических заболеваний</w:t>
            </w:r>
          </w:p>
        </w:tc>
        <w:tc>
          <w:tcPr>
            <w:tcW w:w="1134" w:type="dxa"/>
            <w:vAlign w:val="center"/>
          </w:tcPr>
          <w:p w14:paraId="66BE9090" w14:textId="77777777" w:rsidR="007B3626" w:rsidRDefault="007B3626">
            <w:pPr>
              <w:pStyle w:val="ConsPlusNormal"/>
              <w:jc w:val="center"/>
            </w:pPr>
            <w:bookmarkStart w:id="30" w:name="P6314"/>
            <w:bookmarkEnd w:id="30"/>
            <w:r>
              <w:t>14.7.5</w:t>
            </w:r>
          </w:p>
        </w:tc>
        <w:tc>
          <w:tcPr>
            <w:tcW w:w="1871" w:type="dxa"/>
            <w:vAlign w:val="center"/>
          </w:tcPr>
          <w:p w14:paraId="37BCE2DE" w14:textId="77777777" w:rsidR="007B3626" w:rsidRDefault="007B3626">
            <w:pPr>
              <w:pStyle w:val="ConsPlusNormal"/>
              <w:jc w:val="center"/>
            </w:pPr>
            <w:r>
              <w:t>исследования</w:t>
            </w:r>
          </w:p>
        </w:tc>
        <w:tc>
          <w:tcPr>
            <w:tcW w:w="1984" w:type="dxa"/>
            <w:vAlign w:val="center"/>
          </w:tcPr>
          <w:p w14:paraId="64583078" w14:textId="77777777" w:rsidR="007B3626" w:rsidRDefault="007B3626">
            <w:pPr>
              <w:pStyle w:val="ConsPlusNormal"/>
              <w:jc w:val="center"/>
            </w:pPr>
            <w:r>
              <w:t>0,0017313</w:t>
            </w:r>
          </w:p>
        </w:tc>
        <w:tc>
          <w:tcPr>
            <w:tcW w:w="2041" w:type="dxa"/>
            <w:vAlign w:val="center"/>
          </w:tcPr>
          <w:p w14:paraId="264852EC" w14:textId="77777777" w:rsidR="007B3626" w:rsidRDefault="007B3626">
            <w:pPr>
              <w:pStyle w:val="ConsPlusNormal"/>
              <w:jc w:val="center"/>
            </w:pPr>
            <w:r>
              <w:t>10967,30</w:t>
            </w:r>
          </w:p>
        </w:tc>
        <w:tc>
          <w:tcPr>
            <w:tcW w:w="2098" w:type="dxa"/>
            <w:vAlign w:val="center"/>
          </w:tcPr>
          <w:p w14:paraId="3FA1EDB8" w14:textId="77777777" w:rsidR="007B3626" w:rsidRDefault="007B3626">
            <w:pPr>
              <w:pStyle w:val="ConsPlusNormal"/>
              <w:jc w:val="center"/>
            </w:pPr>
            <w:r>
              <w:t>18,99</w:t>
            </w:r>
          </w:p>
        </w:tc>
        <w:tc>
          <w:tcPr>
            <w:tcW w:w="2041" w:type="dxa"/>
            <w:vAlign w:val="center"/>
          </w:tcPr>
          <w:p w14:paraId="42297859" w14:textId="77777777" w:rsidR="007B3626" w:rsidRDefault="007B3626">
            <w:pPr>
              <w:pStyle w:val="ConsPlusNormal"/>
              <w:jc w:val="center"/>
            </w:pPr>
            <w:r>
              <w:t>64494,30</w:t>
            </w:r>
          </w:p>
        </w:tc>
      </w:tr>
      <w:tr w:rsidR="007B3626" w14:paraId="3E81DC51" w14:textId="77777777">
        <w:tc>
          <w:tcPr>
            <w:tcW w:w="4139" w:type="dxa"/>
          </w:tcPr>
          <w:p w14:paraId="6BBC15BC" w14:textId="77777777" w:rsidR="007B3626" w:rsidRDefault="007B3626">
            <w:pPr>
              <w:pStyle w:val="ConsPlusNormal"/>
            </w:pPr>
            <w: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134" w:type="dxa"/>
            <w:vAlign w:val="center"/>
          </w:tcPr>
          <w:p w14:paraId="299ACBED" w14:textId="77777777" w:rsidR="007B3626" w:rsidRDefault="007B3626">
            <w:pPr>
              <w:pStyle w:val="ConsPlusNormal"/>
              <w:jc w:val="center"/>
            </w:pPr>
            <w:bookmarkStart w:id="31" w:name="P6321"/>
            <w:bookmarkEnd w:id="31"/>
            <w:r>
              <w:t>14.7.6</w:t>
            </w:r>
          </w:p>
        </w:tc>
        <w:tc>
          <w:tcPr>
            <w:tcW w:w="1871" w:type="dxa"/>
            <w:vAlign w:val="center"/>
          </w:tcPr>
          <w:p w14:paraId="328E1C0A" w14:textId="77777777" w:rsidR="007B3626" w:rsidRDefault="007B3626">
            <w:pPr>
              <w:pStyle w:val="ConsPlusNormal"/>
              <w:jc w:val="center"/>
            </w:pPr>
            <w:r>
              <w:t>исследования</w:t>
            </w:r>
          </w:p>
        </w:tc>
        <w:tc>
          <w:tcPr>
            <w:tcW w:w="1984" w:type="dxa"/>
            <w:vAlign w:val="center"/>
          </w:tcPr>
          <w:p w14:paraId="10D6766A" w14:textId="77777777" w:rsidR="007B3626" w:rsidRDefault="007B3626">
            <w:pPr>
              <w:pStyle w:val="ConsPlusNormal"/>
              <w:jc w:val="center"/>
            </w:pPr>
            <w:r>
              <w:t>0,027103</w:t>
            </w:r>
          </w:p>
        </w:tc>
        <w:tc>
          <w:tcPr>
            <w:tcW w:w="2041" w:type="dxa"/>
            <w:vAlign w:val="center"/>
          </w:tcPr>
          <w:p w14:paraId="0E897EA0" w14:textId="77777777" w:rsidR="007B3626" w:rsidRDefault="007B3626">
            <w:pPr>
              <w:pStyle w:val="ConsPlusNormal"/>
              <w:jc w:val="center"/>
            </w:pPr>
            <w:r>
              <w:t>1680,50</w:t>
            </w:r>
          </w:p>
        </w:tc>
        <w:tc>
          <w:tcPr>
            <w:tcW w:w="2098" w:type="dxa"/>
            <w:vAlign w:val="center"/>
          </w:tcPr>
          <w:p w14:paraId="4BCB89DB" w14:textId="77777777" w:rsidR="007B3626" w:rsidRDefault="007B3626">
            <w:pPr>
              <w:pStyle w:val="ConsPlusNormal"/>
              <w:jc w:val="center"/>
            </w:pPr>
            <w:r>
              <w:t>45,55</w:t>
            </w:r>
          </w:p>
        </w:tc>
        <w:tc>
          <w:tcPr>
            <w:tcW w:w="2041" w:type="dxa"/>
            <w:vAlign w:val="center"/>
          </w:tcPr>
          <w:p w14:paraId="5A746635" w14:textId="77777777" w:rsidR="007B3626" w:rsidRDefault="007B3626">
            <w:pPr>
              <w:pStyle w:val="ConsPlusNormal"/>
              <w:jc w:val="center"/>
            </w:pPr>
            <w:r>
              <w:t>154698,10</w:t>
            </w:r>
          </w:p>
        </w:tc>
      </w:tr>
      <w:tr w:rsidR="007B3626" w14:paraId="34198FB7" w14:textId="77777777">
        <w:tc>
          <w:tcPr>
            <w:tcW w:w="4139" w:type="dxa"/>
            <w:vAlign w:val="center"/>
          </w:tcPr>
          <w:p w14:paraId="16EDD9D5" w14:textId="77777777" w:rsidR="007B3626" w:rsidRDefault="007B3626">
            <w:pPr>
              <w:pStyle w:val="ConsPlusNormal"/>
            </w:pPr>
            <w:r>
              <w:t>2.1.7.7. ПЭТ-КТ</w:t>
            </w:r>
          </w:p>
        </w:tc>
        <w:tc>
          <w:tcPr>
            <w:tcW w:w="1134" w:type="dxa"/>
            <w:vAlign w:val="center"/>
          </w:tcPr>
          <w:p w14:paraId="3DCA8204" w14:textId="77777777" w:rsidR="007B3626" w:rsidRDefault="007B3626">
            <w:pPr>
              <w:pStyle w:val="ConsPlusNormal"/>
              <w:jc w:val="center"/>
            </w:pPr>
            <w:bookmarkStart w:id="32" w:name="P6328"/>
            <w:bookmarkEnd w:id="32"/>
            <w:r>
              <w:t>14.7.7</w:t>
            </w:r>
          </w:p>
        </w:tc>
        <w:tc>
          <w:tcPr>
            <w:tcW w:w="1871" w:type="dxa"/>
          </w:tcPr>
          <w:p w14:paraId="1CEAB1CA" w14:textId="77777777" w:rsidR="007B3626" w:rsidRDefault="007B3626">
            <w:pPr>
              <w:pStyle w:val="ConsPlusNormal"/>
              <w:jc w:val="center"/>
            </w:pPr>
            <w:r>
              <w:t>исследования</w:t>
            </w:r>
          </w:p>
        </w:tc>
        <w:tc>
          <w:tcPr>
            <w:tcW w:w="1984" w:type="dxa"/>
            <w:vAlign w:val="center"/>
          </w:tcPr>
          <w:p w14:paraId="72B36028" w14:textId="77777777" w:rsidR="007B3626" w:rsidRDefault="007B3626">
            <w:pPr>
              <w:pStyle w:val="ConsPlusNormal"/>
              <w:jc w:val="center"/>
            </w:pPr>
            <w:r>
              <w:t>0,002081</w:t>
            </w:r>
          </w:p>
        </w:tc>
        <w:tc>
          <w:tcPr>
            <w:tcW w:w="2041" w:type="dxa"/>
            <w:vAlign w:val="center"/>
          </w:tcPr>
          <w:p w14:paraId="667CCD33" w14:textId="77777777" w:rsidR="007B3626" w:rsidRDefault="007B3626">
            <w:pPr>
              <w:pStyle w:val="ConsPlusNormal"/>
              <w:jc w:val="center"/>
            </w:pPr>
            <w:r>
              <w:t>36186,80</w:t>
            </w:r>
          </w:p>
        </w:tc>
        <w:tc>
          <w:tcPr>
            <w:tcW w:w="2098" w:type="dxa"/>
            <w:vAlign w:val="center"/>
          </w:tcPr>
          <w:p w14:paraId="5CD9024E" w14:textId="77777777" w:rsidR="007B3626" w:rsidRDefault="007B3626">
            <w:pPr>
              <w:pStyle w:val="ConsPlusNormal"/>
              <w:jc w:val="center"/>
            </w:pPr>
            <w:r>
              <w:t>75,30</w:t>
            </w:r>
          </w:p>
        </w:tc>
        <w:tc>
          <w:tcPr>
            <w:tcW w:w="2041" w:type="dxa"/>
            <w:vAlign w:val="center"/>
          </w:tcPr>
          <w:p w14:paraId="0C3A4FF1" w14:textId="77777777" w:rsidR="007B3626" w:rsidRDefault="007B3626">
            <w:pPr>
              <w:pStyle w:val="ConsPlusNormal"/>
              <w:jc w:val="center"/>
            </w:pPr>
            <w:r>
              <w:t>255735,80</w:t>
            </w:r>
          </w:p>
        </w:tc>
      </w:tr>
      <w:tr w:rsidR="007B3626" w14:paraId="54D9CD3B" w14:textId="77777777">
        <w:tc>
          <w:tcPr>
            <w:tcW w:w="4139" w:type="dxa"/>
            <w:vAlign w:val="center"/>
          </w:tcPr>
          <w:p w14:paraId="53AB3E0A" w14:textId="77777777" w:rsidR="007B3626" w:rsidRDefault="007B3626">
            <w:pPr>
              <w:pStyle w:val="ConsPlusNormal"/>
            </w:pPr>
            <w:r>
              <w:t>2.1.7.8. ОФЭКТ/КТ/сцинтиграфия</w:t>
            </w:r>
          </w:p>
        </w:tc>
        <w:tc>
          <w:tcPr>
            <w:tcW w:w="1134" w:type="dxa"/>
            <w:vAlign w:val="center"/>
          </w:tcPr>
          <w:p w14:paraId="6B77E850" w14:textId="77777777" w:rsidR="007B3626" w:rsidRDefault="007B3626">
            <w:pPr>
              <w:pStyle w:val="ConsPlusNormal"/>
              <w:jc w:val="center"/>
            </w:pPr>
            <w:bookmarkStart w:id="33" w:name="P6335"/>
            <w:bookmarkEnd w:id="33"/>
            <w:r>
              <w:t>14.7.8</w:t>
            </w:r>
          </w:p>
        </w:tc>
        <w:tc>
          <w:tcPr>
            <w:tcW w:w="1871" w:type="dxa"/>
          </w:tcPr>
          <w:p w14:paraId="7218275E" w14:textId="77777777" w:rsidR="007B3626" w:rsidRDefault="007B3626">
            <w:pPr>
              <w:pStyle w:val="ConsPlusNormal"/>
              <w:jc w:val="center"/>
            </w:pPr>
            <w:r>
              <w:t>исследования</w:t>
            </w:r>
          </w:p>
        </w:tc>
        <w:tc>
          <w:tcPr>
            <w:tcW w:w="1984" w:type="dxa"/>
            <w:vAlign w:val="center"/>
          </w:tcPr>
          <w:p w14:paraId="23AB26FA" w14:textId="77777777" w:rsidR="007B3626" w:rsidRDefault="007B3626">
            <w:pPr>
              <w:pStyle w:val="ConsPlusNormal"/>
              <w:jc w:val="center"/>
            </w:pPr>
            <w:r>
              <w:t>0,003783</w:t>
            </w:r>
          </w:p>
        </w:tc>
        <w:tc>
          <w:tcPr>
            <w:tcW w:w="2041" w:type="dxa"/>
            <w:vAlign w:val="center"/>
          </w:tcPr>
          <w:p w14:paraId="780318F6" w14:textId="77777777" w:rsidR="007B3626" w:rsidRDefault="007B3626">
            <w:pPr>
              <w:pStyle w:val="ConsPlusNormal"/>
              <w:jc w:val="center"/>
            </w:pPr>
            <w:r>
              <w:t>5173,40</w:t>
            </w:r>
          </w:p>
        </w:tc>
        <w:tc>
          <w:tcPr>
            <w:tcW w:w="2098" w:type="dxa"/>
            <w:vAlign w:val="center"/>
          </w:tcPr>
          <w:p w14:paraId="29E194E6" w14:textId="77777777" w:rsidR="007B3626" w:rsidRDefault="007B3626">
            <w:pPr>
              <w:pStyle w:val="ConsPlusNormal"/>
              <w:jc w:val="center"/>
            </w:pPr>
            <w:r>
              <w:t>19,57</w:t>
            </w:r>
          </w:p>
        </w:tc>
        <w:tc>
          <w:tcPr>
            <w:tcW w:w="2041" w:type="dxa"/>
            <w:vAlign w:val="center"/>
          </w:tcPr>
          <w:p w14:paraId="4E19F506" w14:textId="77777777" w:rsidR="007B3626" w:rsidRDefault="007B3626">
            <w:pPr>
              <w:pStyle w:val="ConsPlusNormal"/>
              <w:jc w:val="center"/>
            </w:pPr>
            <w:r>
              <w:t>66464,10</w:t>
            </w:r>
          </w:p>
        </w:tc>
      </w:tr>
      <w:tr w:rsidR="007B3626" w14:paraId="3EBCB19E" w14:textId="77777777">
        <w:tc>
          <w:tcPr>
            <w:tcW w:w="4139" w:type="dxa"/>
            <w:vAlign w:val="center"/>
          </w:tcPr>
          <w:p w14:paraId="42A33969" w14:textId="77777777" w:rsidR="007B3626" w:rsidRDefault="007B3626">
            <w:pPr>
              <w:pStyle w:val="ConsPlusNormal"/>
            </w:pPr>
            <w:r>
              <w:t xml:space="preserve">2.1.7.9. неинвазивное пренатальное </w:t>
            </w:r>
            <w:r>
              <w:lastRenderedPageBreak/>
              <w:t>тестирование (определение внеклеточной ДНК плода по крови матери)</w:t>
            </w:r>
          </w:p>
        </w:tc>
        <w:tc>
          <w:tcPr>
            <w:tcW w:w="1134" w:type="dxa"/>
            <w:vAlign w:val="center"/>
          </w:tcPr>
          <w:p w14:paraId="0ADE36FB" w14:textId="77777777" w:rsidR="007B3626" w:rsidRDefault="007B3626">
            <w:pPr>
              <w:pStyle w:val="ConsPlusNormal"/>
              <w:jc w:val="center"/>
            </w:pPr>
            <w:bookmarkStart w:id="34" w:name="P6342"/>
            <w:bookmarkEnd w:id="34"/>
            <w:r>
              <w:lastRenderedPageBreak/>
              <w:t>14.7.9</w:t>
            </w:r>
          </w:p>
        </w:tc>
        <w:tc>
          <w:tcPr>
            <w:tcW w:w="1871" w:type="dxa"/>
            <w:vAlign w:val="center"/>
          </w:tcPr>
          <w:p w14:paraId="09EFF9C1" w14:textId="77777777" w:rsidR="007B3626" w:rsidRDefault="007B3626">
            <w:pPr>
              <w:pStyle w:val="ConsPlusNormal"/>
              <w:jc w:val="center"/>
            </w:pPr>
            <w:r>
              <w:t>исследования</w:t>
            </w:r>
          </w:p>
        </w:tc>
        <w:tc>
          <w:tcPr>
            <w:tcW w:w="1984" w:type="dxa"/>
            <w:vAlign w:val="center"/>
          </w:tcPr>
          <w:p w14:paraId="564D07ED" w14:textId="77777777" w:rsidR="007B3626" w:rsidRDefault="007B3626">
            <w:pPr>
              <w:pStyle w:val="ConsPlusNormal"/>
              <w:jc w:val="center"/>
            </w:pPr>
            <w:r>
              <w:t>0,000647</w:t>
            </w:r>
          </w:p>
        </w:tc>
        <w:tc>
          <w:tcPr>
            <w:tcW w:w="2041" w:type="dxa"/>
            <w:vAlign w:val="center"/>
          </w:tcPr>
          <w:p w14:paraId="6435EC62" w14:textId="77777777" w:rsidR="007B3626" w:rsidRDefault="007B3626">
            <w:pPr>
              <w:pStyle w:val="ConsPlusNormal"/>
              <w:jc w:val="center"/>
            </w:pPr>
            <w:r>
              <w:t>16135,70</w:t>
            </w:r>
          </w:p>
        </w:tc>
        <w:tc>
          <w:tcPr>
            <w:tcW w:w="2098" w:type="dxa"/>
            <w:vAlign w:val="center"/>
          </w:tcPr>
          <w:p w14:paraId="03BA4AEA" w14:textId="77777777" w:rsidR="007B3626" w:rsidRDefault="007B3626">
            <w:pPr>
              <w:pStyle w:val="ConsPlusNormal"/>
              <w:jc w:val="center"/>
            </w:pPr>
            <w:r>
              <w:t>10,44</w:t>
            </w:r>
          </w:p>
        </w:tc>
        <w:tc>
          <w:tcPr>
            <w:tcW w:w="2041" w:type="dxa"/>
            <w:vAlign w:val="center"/>
          </w:tcPr>
          <w:p w14:paraId="1CD8A849" w14:textId="77777777" w:rsidR="007B3626" w:rsidRDefault="007B3626">
            <w:pPr>
              <w:pStyle w:val="ConsPlusNormal"/>
              <w:jc w:val="center"/>
            </w:pPr>
            <w:r>
              <w:t>35456,60</w:t>
            </w:r>
          </w:p>
        </w:tc>
      </w:tr>
      <w:tr w:rsidR="007B3626" w14:paraId="6A514200" w14:textId="77777777">
        <w:tc>
          <w:tcPr>
            <w:tcW w:w="4139" w:type="dxa"/>
            <w:vAlign w:val="center"/>
          </w:tcPr>
          <w:p w14:paraId="67F6BD9B" w14:textId="77777777" w:rsidR="007B3626" w:rsidRDefault="007B3626">
            <w:pPr>
              <w:pStyle w:val="ConsPlusNormal"/>
            </w:pPr>
            <w:r>
              <w:t>2.1.7.10. определение РНК вируса гепатита C (Hepatitis C virus) в крови методом ПЦР</w:t>
            </w:r>
          </w:p>
        </w:tc>
        <w:tc>
          <w:tcPr>
            <w:tcW w:w="1134" w:type="dxa"/>
            <w:vAlign w:val="center"/>
          </w:tcPr>
          <w:p w14:paraId="7FD4E0E3" w14:textId="77777777" w:rsidR="007B3626" w:rsidRDefault="007B3626">
            <w:pPr>
              <w:pStyle w:val="ConsPlusNormal"/>
              <w:jc w:val="center"/>
            </w:pPr>
            <w:bookmarkStart w:id="35" w:name="P6349"/>
            <w:bookmarkEnd w:id="35"/>
            <w:r>
              <w:t>14.7.10</w:t>
            </w:r>
          </w:p>
        </w:tc>
        <w:tc>
          <w:tcPr>
            <w:tcW w:w="1871" w:type="dxa"/>
            <w:vAlign w:val="center"/>
          </w:tcPr>
          <w:p w14:paraId="24C44ECA" w14:textId="77777777" w:rsidR="007B3626" w:rsidRDefault="007B3626">
            <w:pPr>
              <w:pStyle w:val="ConsPlusNormal"/>
              <w:jc w:val="center"/>
            </w:pPr>
            <w:r>
              <w:t>исследования</w:t>
            </w:r>
          </w:p>
        </w:tc>
        <w:tc>
          <w:tcPr>
            <w:tcW w:w="1984" w:type="dxa"/>
            <w:vAlign w:val="center"/>
          </w:tcPr>
          <w:p w14:paraId="1A0F6BA2" w14:textId="77777777" w:rsidR="007B3626" w:rsidRDefault="007B3626">
            <w:pPr>
              <w:pStyle w:val="ConsPlusNormal"/>
              <w:jc w:val="center"/>
            </w:pPr>
            <w:r>
              <w:t>0,001241</w:t>
            </w:r>
          </w:p>
        </w:tc>
        <w:tc>
          <w:tcPr>
            <w:tcW w:w="2041" w:type="dxa"/>
            <w:vAlign w:val="center"/>
          </w:tcPr>
          <w:p w14:paraId="5CA0EDEE" w14:textId="77777777" w:rsidR="007B3626" w:rsidRDefault="007B3626">
            <w:pPr>
              <w:pStyle w:val="ConsPlusNormal"/>
              <w:jc w:val="center"/>
            </w:pPr>
            <w:r>
              <w:t>503,30</w:t>
            </w:r>
          </w:p>
        </w:tc>
        <w:tc>
          <w:tcPr>
            <w:tcW w:w="2098" w:type="dxa"/>
            <w:vAlign w:val="center"/>
          </w:tcPr>
          <w:p w14:paraId="24D4B9A0" w14:textId="77777777" w:rsidR="007B3626" w:rsidRDefault="007B3626">
            <w:pPr>
              <w:pStyle w:val="ConsPlusNormal"/>
              <w:jc w:val="center"/>
            </w:pPr>
            <w:r>
              <w:t>0,62</w:t>
            </w:r>
          </w:p>
        </w:tc>
        <w:tc>
          <w:tcPr>
            <w:tcW w:w="2041" w:type="dxa"/>
            <w:vAlign w:val="center"/>
          </w:tcPr>
          <w:p w14:paraId="0FE1F3C3" w14:textId="77777777" w:rsidR="007B3626" w:rsidRDefault="007B3626">
            <w:pPr>
              <w:pStyle w:val="ConsPlusNormal"/>
              <w:jc w:val="center"/>
            </w:pPr>
            <w:r>
              <w:t>2105,70</w:t>
            </w:r>
          </w:p>
        </w:tc>
      </w:tr>
      <w:tr w:rsidR="007B3626" w14:paraId="1EFDA305" w14:textId="77777777">
        <w:tc>
          <w:tcPr>
            <w:tcW w:w="4139" w:type="dxa"/>
            <w:vAlign w:val="center"/>
          </w:tcPr>
          <w:p w14:paraId="4A5DE2C0" w14:textId="77777777" w:rsidR="007B3626" w:rsidRDefault="007B3626">
            <w:pPr>
              <w:pStyle w:val="ConsPlusNormal"/>
            </w:pPr>
            <w:r>
              <w:t>2.1.7.11. лабораторная диагностика для пациентов с хроническим вирусным гепатитом C (оценка стадии фиброза, определение генотипа ВГС)</w:t>
            </w:r>
          </w:p>
        </w:tc>
        <w:tc>
          <w:tcPr>
            <w:tcW w:w="1134" w:type="dxa"/>
            <w:vAlign w:val="center"/>
          </w:tcPr>
          <w:p w14:paraId="0ED0B70B" w14:textId="77777777" w:rsidR="007B3626" w:rsidRDefault="007B3626">
            <w:pPr>
              <w:pStyle w:val="ConsPlusNormal"/>
              <w:jc w:val="center"/>
            </w:pPr>
            <w:bookmarkStart w:id="36" w:name="P6356"/>
            <w:bookmarkEnd w:id="36"/>
            <w:r>
              <w:t>14.7.11</w:t>
            </w:r>
          </w:p>
        </w:tc>
        <w:tc>
          <w:tcPr>
            <w:tcW w:w="1871" w:type="dxa"/>
            <w:vAlign w:val="center"/>
          </w:tcPr>
          <w:p w14:paraId="780AEBEC" w14:textId="77777777" w:rsidR="007B3626" w:rsidRDefault="007B3626">
            <w:pPr>
              <w:pStyle w:val="ConsPlusNormal"/>
              <w:jc w:val="center"/>
            </w:pPr>
            <w:r>
              <w:t>исследования</w:t>
            </w:r>
          </w:p>
        </w:tc>
        <w:tc>
          <w:tcPr>
            <w:tcW w:w="1984" w:type="dxa"/>
            <w:vAlign w:val="center"/>
          </w:tcPr>
          <w:p w14:paraId="5609AF26" w14:textId="77777777" w:rsidR="007B3626" w:rsidRDefault="007B3626">
            <w:pPr>
              <w:pStyle w:val="ConsPlusNormal"/>
              <w:jc w:val="center"/>
            </w:pPr>
            <w:r>
              <w:t>0,000622</w:t>
            </w:r>
          </w:p>
        </w:tc>
        <w:tc>
          <w:tcPr>
            <w:tcW w:w="2041" w:type="dxa"/>
            <w:vAlign w:val="center"/>
          </w:tcPr>
          <w:p w14:paraId="4C912CBB" w14:textId="77777777" w:rsidR="007B3626" w:rsidRDefault="007B3626">
            <w:pPr>
              <w:pStyle w:val="ConsPlusNormal"/>
              <w:jc w:val="center"/>
            </w:pPr>
            <w:r>
              <w:t>1568,30</w:t>
            </w:r>
          </w:p>
        </w:tc>
        <w:tc>
          <w:tcPr>
            <w:tcW w:w="2098" w:type="dxa"/>
            <w:vAlign w:val="center"/>
          </w:tcPr>
          <w:p w14:paraId="786DD94C" w14:textId="77777777" w:rsidR="007B3626" w:rsidRDefault="007B3626">
            <w:pPr>
              <w:pStyle w:val="ConsPlusNormal"/>
              <w:jc w:val="center"/>
            </w:pPr>
            <w:r>
              <w:t>0,98</w:t>
            </w:r>
          </w:p>
        </w:tc>
        <w:tc>
          <w:tcPr>
            <w:tcW w:w="2041" w:type="dxa"/>
            <w:vAlign w:val="center"/>
          </w:tcPr>
          <w:p w14:paraId="293630DF" w14:textId="77777777" w:rsidR="007B3626" w:rsidRDefault="007B3626">
            <w:pPr>
              <w:pStyle w:val="ConsPlusNormal"/>
              <w:jc w:val="center"/>
            </w:pPr>
            <w:r>
              <w:t>3328,30</w:t>
            </w:r>
          </w:p>
        </w:tc>
      </w:tr>
      <w:tr w:rsidR="007B3626" w14:paraId="1B9DCDA5" w14:textId="77777777">
        <w:tc>
          <w:tcPr>
            <w:tcW w:w="4139" w:type="dxa"/>
            <w:vAlign w:val="center"/>
          </w:tcPr>
          <w:p w14:paraId="0363BFA7" w14:textId="77777777" w:rsidR="007B3626" w:rsidRDefault="007B3626">
            <w:pPr>
              <w:pStyle w:val="ConsPlusNormal"/>
            </w:pPr>
            <w:r>
              <w:t>2.1.8. школа для больных с хроническими заболеваниями, школа для беременных и по вопросам грудного вскармливания, в том числе:</w:t>
            </w:r>
          </w:p>
        </w:tc>
        <w:tc>
          <w:tcPr>
            <w:tcW w:w="1134" w:type="dxa"/>
            <w:vAlign w:val="center"/>
          </w:tcPr>
          <w:p w14:paraId="24BC0C10" w14:textId="77777777" w:rsidR="007B3626" w:rsidRDefault="007B3626">
            <w:pPr>
              <w:pStyle w:val="ConsPlusNormal"/>
              <w:jc w:val="center"/>
            </w:pPr>
            <w:bookmarkStart w:id="37" w:name="P6363"/>
            <w:bookmarkEnd w:id="37"/>
            <w:r>
              <w:t>14.8</w:t>
            </w:r>
          </w:p>
        </w:tc>
        <w:tc>
          <w:tcPr>
            <w:tcW w:w="1871" w:type="dxa"/>
            <w:vAlign w:val="center"/>
          </w:tcPr>
          <w:p w14:paraId="5D278399" w14:textId="77777777" w:rsidR="007B3626" w:rsidRDefault="007B3626">
            <w:pPr>
              <w:pStyle w:val="ConsPlusNormal"/>
              <w:jc w:val="center"/>
            </w:pPr>
            <w:r>
              <w:t>комплексное посещение</w:t>
            </w:r>
          </w:p>
        </w:tc>
        <w:tc>
          <w:tcPr>
            <w:tcW w:w="1984" w:type="dxa"/>
            <w:vAlign w:val="center"/>
          </w:tcPr>
          <w:p w14:paraId="4FF070DA" w14:textId="77777777" w:rsidR="007B3626" w:rsidRDefault="007B3626">
            <w:pPr>
              <w:pStyle w:val="ConsPlusNormal"/>
              <w:jc w:val="center"/>
            </w:pPr>
            <w:r>
              <w:t>0,210277</w:t>
            </w:r>
          </w:p>
        </w:tc>
        <w:tc>
          <w:tcPr>
            <w:tcW w:w="2041" w:type="dxa"/>
            <w:vAlign w:val="center"/>
          </w:tcPr>
          <w:p w14:paraId="56264717" w14:textId="77777777" w:rsidR="007B3626" w:rsidRDefault="007B3626">
            <w:pPr>
              <w:pStyle w:val="ConsPlusNormal"/>
              <w:jc w:val="center"/>
            </w:pPr>
            <w:r>
              <w:t>1068,40</w:t>
            </w:r>
          </w:p>
        </w:tc>
        <w:tc>
          <w:tcPr>
            <w:tcW w:w="2098" w:type="dxa"/>
            <w:vAlign w:val="center"/>
          </w:tcPr>
          <w:p w14:paraId="15822CC7" w14:textId="77777777" w:rsidR="007B3626" w:rsidRDefault="007B3626">
            <w:pPr>
              <w:pStyle w:val="ConsPlusNormal"/>
              <w:jc w:val="center"/>
            </w:pPr>
            <w:r>
              <w:t>224,66</w:t>
            </w:r>
          </w:p>
        </w:tc>
        <w:tc>
          <w:tcPr>
            <w:tcW w:w="2041" w:type="dxa"/>
            <w:vAlign w:val="center"/>
          </w:tcPr>
          <w:p w14:paraId="3DFC8597" w14:textId="77777777" w:rsidR="007B3626" w:rsidRDefault="007B3626">
            <w:pPr>
              <w:pStyle w:val="ConsPlusNormal"/>
              <w:jc w:val="center"/>
            </w:pPr>
            <w:r>
              <w:t>762996,10</w:t>
            </w:r>
          </w:p>
        </w:tc>
      </w:tr>
      <w:tr w:rsidR="007B3626" w14:paraId="4877661D" w14:textId="77777777">
        <w:tc>
          <w:tcPr>
            <w:tcW w:w="4139" w:type="dxa"/>
            <w:vAlign w:val="center"/>
          </w:tcPr>
          <w:p w14:paraId="0FE6F9FA" w14:textId="77777777" w:rsidR="007B3626" w:rsidRDefault="007B3626">
            <w:pPr>
              <w:pStyle w:val="ConsPlusNormal"/>
            </w:pPr>
            <w:r>
              <w:t>школа сахарного диабета</w:t>
            </w:r>
          </w:p>
        </w:tc>
        <w:tc>
          <w:tcPr>
            <w:tcW w:w="1134" w:type="dxa"/>
            <w:vAlign w:val="center"/>
          </w:tcPr>
          <w:p w14:paraId="2B10A6CA" w14:textId="77777777" w:rsidR="007B3626" w:rsidRDefault="007B3626">
            <w:pPr>
              <w:pStyle w:val="ConsPlusNormal"/>
              <w:jc w:val="center"/>
            </w:pPr>
            <w:bookmarkStart w:id="38" w:name="P6370"/>
            <w:bookmarkEnd w:id="38"/>
            <w:r>
              <w:t>14.8.1</w:t>
            </w:r>
          </w:p>
        </w:tc>
        <w:tc>
          <w:tcPr>
            <w:tcW w:w="1871" w:type="dxa"/>
          </w:tcPr>
          <w:p w14:paraId="38DB6B59" w14:textId="77777777" w:rsidR="007B3626" w:rsidRDefault="007B3626">
            <w:pPr>
              <w:pStyle w:val="ConsPlusNormal"/>
              <w:jc w:val="center"/>
            </w:pPr>
            <w:r>
              <w:t>комплексное посещение</w:t>
            </w:r>
          </w:p>
        </w:tc>
        <w:tc>
          <w:tcPr>
            <w:tcW w:w="1984" w:type="dxa"/>
            <w:vAlign w:val="center"/>
          </w:tcPr>
          <w:p w14:paraId="54B2189C" w14:textId="77777777" w:rsidR="007B3626" w:rsidRDefault="007B3626">
            <w:pPr>
              <w:pStyle w:val="ConsPlusNormal"/>
              <w:jc w:val="center"/>
            </w:pPr>
            <w:r>
              <w:t>0,005620</w:t>
            </w:r>
          </w:p>
        </w:tc>
        <w:tc>
          <w:tcPr>
            <w:tcW w:w="2041" w:type="dxa"/>
            <w:vAlign w:val="center"/>
          </w:tcPr>
          <w:p w14:paraId="4F670C5C" w14:textId="77777777" w:rsidR="007B3626" w:rsidRDefault="007B3626">
            <w:pPr>
              <w:pStyle w:val="ConsPlusNormal"/>
              <w:jc w:val="center"/>
            </w:pPr>
            <w:r>
              <w:t>1573,30</w:t>
            </w:r>
          </w:p>
        </w:tc>
        <w:tc>
          <w:tcPr>
            <w:tcW w:w="2098" w:type="dxa"/>
            <w:vAlign w:val="center"/>
          </w:tcPr>
          <w:p w14:paraId="3F5210A5" w14:textId="77777777" w:rsidR="007B3626" w:rsidRDefault="007B3626">
            <w:pPr>
              <w:pStyle w:val="ConsPlusNormal"/>
              <w:jc w:val="center"/>
            </w:pPr>
            <w:r>
              <w:t>8,84</w:t>
            </w:r>
          </w:p>
        </w:tc>
        <w:tc>
          <w:tcPr>
            <w:tcW w:w="2041" w:type="dxa"/>
            <w:vAlign w:val="center"/>
          </w:tcPr>
          <w:p w14:paraId="4A556102" w14:textId="77777777" w:rsidR="007B3626" w:rsidRDefault="007B3626">
            <w:pPr>
              <w:pStyle w:val="ConsPlusNormal"/>
              <w:jc w:val="center"/>
            </w:pPr>
            <w:r>
              <w:t>30022,60</w:t>
            </w:r>
          </w:p>
        </w:tc>
      </w:tr>
      <w:tr w:rsidR="007B3626" w14:paraId="25E23FBE" w14:textId="77777777">
        <w:tc>
          <w:tcPr>
            <w:tcW w:w="4139" w:type="dxa"/>
            <w:vAlign w:val="center"/>
          </w:tcPr>
          <w:p w14:paraId="27953EF4" w14:textId="77777777" w:rsidR="007B3626" w:rsidRDefault="007B3626">
            <w:pPr>
              <w:pStyle w:val="ConsPlusNormal"/>
            </w:pPr>
            <w:r>
              <w:t>2.1.9. диспансерное наблюдение, в том числе по поводу:</w:t>
            </w:r>
          </w:p>
        </w:tc>
        <w:tc>
          <w:tcPr>
            <w:tcW w:w="1134" w:type="dxa"/>
            <w:vAlign w:val="center"/>
          </w:tcPr>
          <w:p w14:paraId="239CD702" w14:textId="77777777" w:rsidR="007B3626" w:rsidRDefault="007B3626">
            <w:pPr>
              <w:pStyle w:val="ConsPlusNormal"/>
              <w:jc w:val="center"/>
            </w:pPr>
            <w:bookmarkStart w:id="39" w:name="P6377"/>
            <w:bookmarkEnd w:id="39"/>
            <w:r>
              <w:t>14.9</w:t>
            </w:r>
          </w:p>
        </w:tc>
        <w:tc>
          <w:tcPr>
            <w:tcW w:w="1871" w:type="dxa"/>
            <w:vAlign w:val="center"/>
          </w:tcPr>
          <w:p w14:paraId="52F11C53" w14:textId="77777777" w:rsidR="007B3626" w:rsidRDefault="007B3626">
            <w:pPr>
              <w:pStyle w:val="ConsPlusNormal"/>
              <w:jc w:val="center"/>
            </w:pPr>
            <w:r>
              <w:t>комплексное посещение</w:t>
            </w:r>
          </w:p>
        </w:tc>
        <w:tc>
          <w:tcPr>
            <w:tcW w:w="1984" w:type="dxa"/>
            <w:vAlign w:val="center"/>
          </w:tcPr>
          <w:p w14:paraId="06D889A0" w14:textId="77777777" w:rsidR="007B3626" w:rsidRDefault="007B3626">
            <w:pPr>
              <w:pStyle w:val="ConsPlusNormal"/>
              <w:jc w:val="center"/>
            </w:pPr>
            <w:r>
              <w:t>0,275509</w:t>
            </w:r>
          </w:p>
        </w:tc>
        <w:tc>
          <w:tcPr>
            <w:tcW w:w="2041" w:type="dxa"/>
            <w:vAlign w:val="center"/>
          </w:tcPr>
          <w:p w14:paraId="3C248110" w14:textId="77777777" w:rsidR="007B3626" w:rsidRDefault="007B3626">
            <w:pPr>
              <w:pStyle w:val="ConsPlusNormal"/>
              <w:jc w:val="center"/>
            </w:pPr>
            <w:r>
              <w:t>2747,50</w:t>
            </w:r>
          </w:p>
        </w:tc>
        <w:tc>
          <w:tcPr>
            <w:tcW w:w="2098" w:type="dxa"/>
            <w:vAlign w:val="center"/>
          </w:tcPr>
          <w:p w14:paraId="5F7816A8" w14:textId="77777777" w:rsidR="007B3626" w:rsidRDefault="007B3626">
            <w:pPr>
              <w:pStyle w:val="ConsPlusNormal"/>
              <w:jc w:val="center"/>
            </w:pPr>
            <w:r>
              <w:t>756,96</w:t>
            </w:r>
          </w:p>
        </w:tc>
        <w:tc>
          <w:tcPr>
            <w:tcW w:w="2041" w:type="dxa"/>
            <w:vAlign w:val="center"/>
          </w:tcPr>
          <w:p w14:paraId="1D0A0EB0" w14:textId="77777777" w:rsidR="007B3626" w:rsidRDefault="007B3626">
            <w:pPr>
              <w:pStyle w:val="ConsPlusNormal"/>
              <w:jc w:val="center"/>
            </w:pPr>
            <w:r>
              <w:t>2570807,20</w:t>
            </w:r>
          </w:p>
        </w:tc>
      </w:tr>
      <w:tr w:rsidR="007B3626" w14:paraId="749C02BF" w14:textId="77777777">
        <w:tc>
          <w:tcPr>
            <w:tcW w:w="4139" w:type="dxa"/>
            <w:vAlign w:val="center"/>
          </w:tcPr>
          <w:p w14:paraId="73B432A3" w14:textId="77777777" w:rsidR="007B3626" w:rsidRDefault="007B3626">
            <w:pPr>
              <w:pStyle w:val="ConsPlusNormal"/>
            </w:pPr>
            <w:r>
              <w:t>онкологических заболеваний</w:t>
            </w:r>
          </w:p>
        </w:tc>
        <w:tc>
          <w:tcPr>
            <w:tcW w:w="1134" w:type="dxa"/>
            <w:vAlign w:val="center"/>
          </w:tcPr>
          <w:p w14:paraId="63079684" w14:textId="77777777" w:rsidR="007B3626" w:rsidRDefault="007B3626">
            <w:pPr>
              <w:pStyle w:val="ConsPlusNormal"/>
              <w:jc w:val="center"/>
            </w:pPr>
            <w:bookmarkStart w:id="40" w:name="P6384"/>
            <w:bookmarkEnd w:id="40"/>
            <w:r>
              <w:t>14.9.1</w:t>
            </w:r>
          </w:p>
        </w:tc>
        <w:tc>
          <w:tcPr>
            <w:tcW w:w="1871" w:type="dxa"/>
            <w:vAlign w:val="center"/>
          </w:tcPr>
          <w:p w14:paraId="3526372C" w14:textId="77777777" w:rsidR="007B3626" w:rsidRDefault="007B3626">
            <w:pPr>
              <w:pStyle w:val="ConsPlusNormal"/>
              <w:jc w:val="center"/>
            </w:pPr>
            <w:r>
              <w:t>комплексное посещение</w:t>
            </w:r>
          </w:p>
        </w:tc>
        <w:tc>
          <w:tcPr>
            <w:tcW w:w="1984" w:type="dxa"/>
            <w:vAlign w:val="center"/>
          </w:tcPr>
          <w:p w14:paraId="161F5812" w14:textId="77777777" w:rsidR="007B3626" w:rsidRDefault="007B3626">
            <w:pPr>
              <w:pStyle w:val="ConsPlusNormal"/>
              <w:jc w:val="center"/>
            </w:pPr>
            <w:r>
              <w:t>0,04505</w:t>
            </w:r>
          </w:p>
        </w:tc>
        <w:tc>
          <w:tcPr>
            <w:tcW w:w="2041" w:type="dxa"/>
            <w:vAlign w:val="center"/>
          </w:tcPr>
          <w:p w14:paraId="4B827026" w14:textId="77777777" w:rsidR="007B3626" w:rsidRDefault="007B3626">
            <w:pPr>
              <w:pStyle w:val="ConsPlusNormal"/>
              <w:jc w:val="center"/>
            </w:pPr>
            <w:r>
              <w:t>3579,40</w:t>
            </w:r>
          </w:p>
        </w:tc>
        <w:tc>
          <w:tcPr>
            <w:tcW w:w="2098" w:type="dxa"/>
            <w:vAlign w:val="center"/>
          </w:tcPr>
          <w:p w14:paraId="661531D3" w14:textId="77777777" w:rsidR="007B3626" w:rsidRDefault="007B3626">
            <w:pPr>
              <w:pStyle w:val="ConsPlusNormal"/>
              <w:jc w:val="center"/>
            </w:pPr>
            <w:r>
              <w:t>161,25</w:t>
            </w:r>
          </w:p>
        </w:tc>
        <w:tc>
          <w:tcPr>
            <w:tcW w:w="2041" w:type="dxa"/>
            <w:vAlign w:val="center"/>
          </w:tcPr>
          <w:p w14:paraId="56256B8E" w14:textId="77777777" w:rsidR="007B3626" w:rsidRDefault="007B3626">
            <w:pPr>
              <w:pStyle w:val="ConsPlusNormal"/>
              <w:jc w:val="center"/>
            </w:pPr>
            <w:r>
              <w:t>547641,40</w:t>
            </w:r>
          </w:p>
        </w:tc>
      </w:tr>
      <w:tr w:rsidR="007B3626" w14:paraId="2BBC94DD" w14:textId="77777777">
        <w:tc>
          <w:tcPr>
            <w:tcW w:w="4139" w:type="dxa"/>
            <w:vAlign w:val="center"/>
          </w:tcPr>
          <w:p w14:paraId="20224343" w14:textId="77777777" w:rsidR="007B3626" w:rsidRDefault="007B3626">
            <w:pPr>
              <w:pStyle w:val="ConsPlusNormal"/>
            </w:pPr>
            <w:r>
              <w:t>сахарного диабета</w:t>
            </w:r>
          </w:p>
        </w:tc>
        <w:tc>
          <w:tcPr>
            <w:tcW w:w="1134" w:type="dxa"/>
            <w:vAlign w:val="center"/>
          </w:tcPr>
          <w:p w14:paraId="5D7B2E24" w14:textId="77777777" w:rsidR="007B3626" w:rsidRDefault="007B3626">
            <w:pPr>
              <w:pStyle w:val="ConsPlusNormal"/>
              <w:jc w:val="center"/>
            </w:pPr>
            <w:bookmarkStart w:id="41" w:name="P6391"/>
            <w:bookmarkEnd w:id="41"/>
            <w:r>
              <w:t>14.9.2</w:t>
            </w:r>
          </w:p>
        </w:tc>
        <w:tc>
          <w:tcPr>
            <w:tcW w:w="1871" w:type="dxa"/>
            <w:vAlign w:val="center"/>
          </w:tcPr>
          <w:p w14:paraId="59A5FBE2" w14:textId="77777777" w:rsidR="007B3626" w:rsidRDefault="007B3626">
            <w:pPr>
              <w:pStyle w:val="ConsPlusNormal"/>
              <w:jc w:val="center"/>
            </w:pPr>
            <w:r>
              <w:t>комплексное посещение</w:t>
            </w:r>
          </w:p>
        </w:tc>
        <w:tc>
          <w:tcPr>
            <w:tcW w:w="1984" w:type="dxa"/>
            <w:vAlign w:val="center"/>
          </w:tcPr>
          <w:p w14:paraId="4FBD0104" w14:textId="77777777" w:rsidR="007B3626" w:rsidRDefault="007B3626">
            <w:pPr>
              <w:pStyle w:val="ConsPlusNormal"/>
              <w:jc w:val="center"/>
            </w:pPr>
            <w:r>
              <w:t>0,05980</w:t>
            </w:r>
          </w:p>
        </w:tc>
        <w:tc>
          <w:tcPr>
            <w:tcW w:w="2041" w:type="dxa"/>
            <w:vAlign w:val="center"/>
          </w:tcPr>
          <w:p w14:paraId="20DCD038" w14:textId="77777777" w:rsidR="007B3626" w:rsidRDefault="007B3626">
            <w:pPr>
              <w:pStyle w:val="ConsPlusNormal"/>
              <w:jc w:val="center"/>
            </w:pPr>
            <w:r>
              <w:t>1839,80</w:t>
            </w:r>
          </w:p>
        </w:tc>
        <w:tc>
          <w:tcPr>
            <w:tcW w:w="2098" w:type="dxa"/>
            <w:vAlign w:val="center"/>
          </w:tcPr>
          <w:p w14:paraId="522CBF0C" w14:textId="77777777" w:rsidR="007B3626" w:rsidRDefault="007B3626">
            <w:pPr>
              <w:pStyle w:val="ConsPlusNormal"/>
              <w:jc w:val="center"/>
            </w:pPr>
            <w:r>
              <w:t>110,02</w:t>
            </w:r>
          </w:p>
        </w:tc>
        <w:tc>
          <w:tcPr>
            <w:tcW w:w="2041" w:type="dxa"/>
            <w:vAlign w:val="center"/>
          </w:tcPr>
          <w:p w14:paraId="19AA0CDF" w14:textId="77777777" w:rsidR="007B3626" w:rsidRDefault="007B3626">
            <w:pPr>
              <w:pStyle w:val="ConsPlusNormal"/>
              <w:jc w:val="center"/>
            </w:pPr>
            <w:r>
              <w:t>373652,80</w:t>
            </w:r>
          </w:p>
        </w:tc>
      </w:tr>
      <w:tr w:rsidR="007B3626" w14:paraId="778480C7" w14:textId="77777777">
        <w:tc>
          <w:tcPr>
            <w:tcW w:w="4139" w:type="dxa"/>
            <w:vAlign w:val="center"/>
          </w:tcPr>
          <w:p w14:paraId="7CA7B18E" w14:textId="77777777" w:rsidR="007B3626" w:rsidRDefault="007B3626">
            <w:pPr>
              <w:pStyle w:val="ConsPlusNormal"/>
            </w:pPr>
            <w:r>
              <w:t>болезней системы кровообращения</w:t>
            </w:r>
          </w:p>
        </w:tc>
        <w:tc>
          <w:tcPr>
            <w:tcW w:w="1134" w:type="dxa"/>
            <w:vAlign w:val="center"/>
          </w:tcPr>
          <w:p w14:paraId="48539B88" w14:textId="77777777" w:rsidR="007B3626" w:rsidRDefault="007B3626">
            <w:pPr>
              <w:pStyle w:val="ConsPlusNormal"/>
              <w:jc w:val="center"/>
            </w:pPr>
            <w:bookmarkStart w:id="42" w:name="P6398"/>
            <w:bookmarkEnd w:id="42"/>
            <w:r>
              <w:t>14.9.3</w:t>
            </w:r>
          </w:p>
        </w:tc>
        <w:tc>
          <w:tcPr>
            <w:tcW w:w="1871" w:type="dxa"/>
            <w:vAlign w:val="center"/>
          </w:tcPr>
          <w:p w14:paraId="4A828F7D" w14:textId="77777777" w:rsidR="007B3626" w:rsidRDefault="007B3626">
            <w:pPr>
              <w:pStyle w:val="ConsPlusNormal"/>
              <w:jc w:val="center"/>
            </w:pPr>
            <w:r>
              <w:t>комплексное посещение</w:t>
            </w:r>
          </w:p>
        </w:tc>
        <w:tc>
          <w:tcPr>
            <w:tcW w:w="1984" w:type="dxa"/>
            <w:vAlign w:val="center"/>
          </w:tcPr>
          <w:p w14:paraId="0DC79B82" w14:textId="77777777" w:rsidR="007B3626" w:rsidRDefault="007B3626">
            <w:pPr>
              <w:pStyle w:val="ConsPlusNormal"/>
              <w:jc w:val="center"/>
            </w:pPr>
            <w:r>
              <w:t>0,138983</w:t>
            </w:r>
          </w:p>
        </w:tc>
        <w:tc>
          <w:tcPr>
            <w:tcW w:w="2041" w:type="dxa"/>
            <w:vAlign w:val="center"/>
          </w:tcPr>
          <w:p w14:paraId="3DA58FB0" w14:textId="77777777" w:rsidR="007B3626" w:rsidRDefault="007B3626">
            <w:pPr>
              <w:pStyle w:val="ConsPlusNormal"/>
              <w:jc w:val="center"/>
            </w:pPr>
            <w:r>
              <w:t>3208,30</w:t>
            </w:r>
          </w:p>
        </w:tc>
        <w:tc>
          <w:tcPr>
            <w:tcW w:w="2098" w:type="dxa"/>
            <w:vAlign w:val="center"/>
          </w:tcPr>
          <w:p w14:paraId="13861507" w14:textId="77777777" w:rsidR="007B3626" w:rsidRDefault="007B3626">
            <w:pPr>
              <w:pStyle w:val="ConsPlusNormal"/>
              <w:jc w:val="center"/>
            </w:pPr>
            <w:r>
              <w:t>445,90</w:t>
            </w:r>
          </w:p>
        </w:tc>
        <w:tc>
          <w:tcPr>
            <w:tcW w:w="2041" w:type="dxa"/>
            <w:vAlign w:val="center"/>
          </w:tcPr>
          <w:p w14:paraId="19E168F7" w14:textId="77777777" w:rsidR="007B3626" w:rsidRDefault="007B3626">
            <w:pPr>
              <w:pStyle w:val="ConsPlusNormal"/>
              <w:jc w:val="center"/>
            </w:pPr>
            <w:r>
              <w:t>1514377,20</w:t>
            </w:r>
          </w:p>
        </w:tc>
      </w:tr>
      <w:tr w:rsidR="007B3626" w14:paraId="6CA2992F" w14:textId="77777777">
        <w:tc>
          <w:tcPr>
            <w:tcW w:w="4139" w:type="dxa"/>
            <w:vAlign w:val="center"/>
          </w:tcPr>
          <w:p w14:paraId="314D4336" w14:textId="77777777" w:rsidR="007B3626" w:rsidRDefault="007B3626">
            <w:pPr>
              <w:pStyle w:val="ConsPlusNormal"/>
            </w:pPr>
            <w:r>
              <w:t>2.1.10. дистанционное наблюдение за состоянием здоровья пациентов, в том числе:</w:t>
            </w:r>
          </w:p>
        </w:tc>
        <w:tc>
          <w:tcPr>
            <w:tcW w:w="1134" w:type="dxa"/>
            <w:vAlign w:val="center"/>
          </w:tcPr>
          <w:p w14:paraId="7C183E43" w14:textId="77777777" w:rsidR="007B3626" w:rsidRDefault="007B3626">
            <w:pPr>
              <w:pStyle w:val="ConsPlusNormal"/>
              <w:jc w:val="center"/>
            </w:pPr>
            <w:bookmarkStart w:id="43" w:name="P6405"/>
            <w:bookmarkEnd w:id="43"/>
            <w:r>
              <w:t>14.10</w:t>
            </w:r>
          </w:p>
        </w:tc>
        <w:tc>
          <w:tcPr>
            <w:tcW w:w="1871" w:type="dxa"/>
            <w:vAlign w:val="center"/>
          </w:tcPr>
          <w:p w14:paraId="491993C4" w14:textId="77777777" w:rsidR="007B3626" w:rsidRDefault="007B3626">
            <w:pPr>
              <w:pStyle w:val="ConsPlusNormal"/>
              <w:jc w:val="center"/>
            </w:pPr>
            <w:r>
              <w:t>комплексное посещение</w:t>
            </w:r>
          </w:p>
        </w:tc>
        <w:tc>
          <w:tcPr>
            <w:tcW w:w="1984" w:type="dxa"/>
            <w:vAlign w:val="center"/>
          </w:tcPr>
          <w:p w14:paraId="754690C1" w14:textId="77777777" w:rsidR="007B3626" w:rsidRDefault="007B3626">
            <w:pPr>
              <w:pStyle w:val="ConsPlusNormal"/>
              <w:jc w:val="center"/>
            </w:pPr>
            <w:r>
              <w:t>0,018057</w:t>
            </w:r>
          </w:p>
        </w:tc>
        <w:tc>
          <w:tcPr>
            <w:tcW w:w="2041" w:type="dxa"/>
            <w:vAlign w:val="center"/>
          </w:tcPr>
          <w:p w14:paraId="2F2C320D" w14:textId="77777777" w:rsidR="007B3626" w:rsidRDefault="007B3626">
            <w:pPr>
              <w:pStyle w:val="ConsPlusNormal"/>
              <w:jc w:val="center"/>
            </w:pPr>
            <w:r>
              <w:t>1232,80</w:t>
            </w:r>
          </w:p>
        </w:tc>
        <w:tc>
          <w:tcPr>
            <w:tcW w:w="2098" w:type="dxa"/>
            <w:vAlign w:val="center"/>
          </w:tcPr>
          <w:p w14:paraId="4D88F2F7" w14:textId="77777777" w:rsidR="007B3626" w:rsidRDefault="007B3626">
            <w:pPr>
              <w:pStyle w:val="ConsPlusNormal"/>
              <w:jc w:val="center"/>
            </w:pPr>
            <w:r>
              <w:t>22,26</w:t>
            </w:r>
          </w:p>
        </w:tc>
        <w:tc>
          <w:tcPr>
            <w:tcW w:w="2041" w:type="dxa"/>
            <w:vAlign w:val="center"/>
          </w:tcPr>
          <w:p w14:paraId="19DDCA32" w14:textId="77777777" w:rsidR="007B3626" w:rsidRDefault="007B3626">
            <w:pPr>
              <w:pStyle w:val="ConsPlusNormal"/>
              <w:jc w:val="center"/>
            </w:pPr>
            <w:r>
              <w:t>75600,00</w:t>
            </w:r>
          </w:p>
        </w:tc>
      </w:tr>
      <w:tr w:rsidR="007B3626" w14:paraId="27BA6B9B" w14:textId="77777777">
        <w:tc>
          <w:tcPr>
            <w:tcW w:w="4139" w:type="dxa"/>
            <w:vAlign w:val="center"/>
          </w:tcPr>
          <w:p w14:paraId="34DB82AE" w14:textId="77777777" w:rsidR="007B3626" w:rsidRDefault="007B3626">
            <w:pPr>
              <w:pStyle w:val="ConsPlusNormal"/>
            </w:pPr>
            <w:r>
              <w:t>пациентов с сахарным диабетом</w:t>
            </w:r>
          </w:p>
        </w:tc>
        <w:tc>
          <w:tcPr>
            <w:tcW w:w="1134" w:type="dxa"/>
            <w:vAlign w:val="center"/>
          </w:tcPr>
          <w:p w14:paraId="6431288C" w14:textId="77777777" w:rsidR="007B3626" w:rsidRDefault="007B3626">
            <w:pPr>
              <w:pStyle w:val="ConsPlusNormal"/>
              <w:jc w:val="center"/>
            </w:pPr>
            <w:r>
              <w:t>14.10.1</w:t>
            </w:r>
          </w:p>
        </w:tc>
        <w:tc>
          <w:tcPr>
            <w:tcW w:w="1871" w:type="dxa"/>
          </w:tcPr>
          <w:p w14:paraId="4CED6CCF" w14:textId="77777777" w:rsidR="007B3626" w:rsidRDefault="007B3626">
            <w:pPr>
              <w:pStyle w:val="ConsPlusNormal"/>
              <w:jc w:val="center"/>
            </w:pPr>
            <w:r>
              <w:t xml:space="preserve">комплексное </w:t>
            </w:r>
            <w:r>
              <w:lastRenderedPageBreak/>
              <w:t>посещение</w:t>
            </w:r>
          </w:p>
        </w:tc>
        <w:tc>
          <w:tcPr>
            <w:tcW w:w="1984" w:type="dxa"/>
            <w:vAlign w:val="center"/>
          </w:tcPr>
          <w:p w14:paraId="4B7414E5" w14:textId="77777777" w:rsidR="007B3626" w:rsidRDefault="007B3626">
            <w:pPr>
              <w:pStyle w:val="ConsPlusNormal"/>
              <w:jc w:val="center"/>
            </w:pPr>
            <w:r>
              <w:lastRenderedPageBreak/>
              <w:t>0,000970</w:t>
            </w:r>
          </w:p>
        </w:tc>
        <w:tc>
          <w:tcPr>
            <w:tcW w:w="2041" w:type="dxa"/>
            <w:vAlign w:val="center"/>
          </w:tcPr>
          <w:p w14:paraId="3F526AE9" w14:textId="77777777" w:rsidR="007B3626" w:rsidRDefault="007B3626">
            <w:pPr>
              <w:pStyle w:val="ConsPlusNormal"/>
              <w:jc w:val="center"/>
            </w:pPr>
            <w:r>
              <w:t>4060,70</w:t>
            </w:r>
          </w:p>
        </w:tc>
        <w:tc>
          <w:tcPr>
            <w:tcW w:w="2098" w:type="dxa"/>
            <w:vAlign w:val="center"/>
          </w:tcPr>
          <w:p w14:paraId="57DC3EB1" w14:textId="77777777" w:rsidR="007B3626" w:rsidRDefault="007B3626">
            <w:pPr>
              <w:pStyle w:val="ConsPlusNormal"/>
              <w:jc w:val="center"/>
            </w:pPr>
            <w:r>
              <w:t>3,94</w:t>
            </w:r>
          </w:p>
        </w:tc>
        <w:tc>
          <w:tcPr>
            <w:tcW w:w="2041" w:type="dxa"/>
            <w:vAlign w:val="center"/>
          </w:tcPr>
          <w:p w14:paraId="375DE22B" w14:textId="77777777" w:rsidR="007B3626" w:rsidRDefault="007B3626">
            <w:pPr>
              <w:pStyle w:val="ConsPlusNormal"/>
              <w:jc w:val="center"/>
            </w:pPr>
            <w:r>
              <w:t>13381,10</w:t>
            </w:r>
          </w:p>
        </w:tc>
      </w:tr>
      <w:tr w:rsidR="007B3626" w14:paraId="1E35BE00" w14:textId="77777777">
        <w:tc>
          <w:tcPr>
            <w:tcW w:w="4139" w:type="dxa"/>
            <w:vAlign w:val="center"/>
          </w:tcPr>
          <w:p w14:paraId="35BEE6EF" w14:textId="77777777" w:rsidR="007B3626" w:rsidRDefault="007B3626">
            <w:pPr>
              <w:pStyle w:val="ConsPlusNormal"/>
            </w:pPr>
            <w:r>
              <w:t>пациентов с артериальной гипертензией</w:t>
            </w:r>
          </w:p>
        </w:tc>
        <w:tc>
          <w:tcPr>
            <w:tcW w:w="1134" w:type="dxa"/>
            <w:vAlign w:val="center"/>
          </w:tcPr>
          <w:p w14:paraId="77AE3F8E" w14:textId="77777777" w:rsidR="007B3626" w:rsidRDefault="007B3626">
            <w:pPr>
              <w:pStyle w:val="ConsPlusNormal"/>
              <w:jc w:val="center"/>
            </w:pPr>
            <w:r>
              <w:t>14.10.2</w:t>
            </w:r>
          </w:p>
        </w:tc>
        <w:tc>
          <w:tcPr>
            <w:tcW w:w="1871" w:type="dxa"/>
            <w:vAlign w:val="center"/>
          </w:tcPr>
          <w:p w14:paraId="72C91787" w14:textId="77777777" w:rsidR="007B3626" w:rsidRDefault="007B3626">
            <w:pPr>
              <w:pStyle w:val="ConsPlusNormal"/>
              <w:jc w:val="center"/>
            </w:pPr>
            <w:r>
              <w:t>комплексное посещение</w:t>
            </w:r>
          </w:p>
        </w:tc>
        <w:tc>
          <w:tcPr>
            <w:tcW w:w="1984" w:type="dxa"/>
            <w:vAlign w:val="center"/>
          </w:tcPr>
          <w:p w14:paraId="27989A71" w14:textId="77777777" w:rsidR="007B3626" w:rsidRDefault="007B3626">
            <w:pPr>
              <w:pStyle w:val="ConsPlusNormal"/>
              <w:jc w:val="center"/>
            </w:pPr>
            <w:r>
              <w:t>0,017087</w:t>
            </w:r>
          </w:p>
        </w:tc>
        <w:tc>
          <w:tcPr>
            <w:tcW w:w="2041" w:type="dxa"/>
            <w:vAlign w:val="center"/>
          </w:tcPr>
          <w:p w14:paraId="2469B965" w14:textId="77777777" w:rsidR="007B3626" w:rsidRDefault="007B3626">
            <w:pPr>
              <w:pStyle w:val="ConsPlusNormal"/>
              <w:jc w:val="center"/>
            </w:pPr>
            <w:r>
              <w:t>1072,00</w:t>
            </w:r>
          </w:p>
        </w:tc>
        <w:tc>
          <w:tcPr>
            <w:tcW w:w="2098" w:type="dxa"/>
            <w:vAlign w:val="center"/>
          </w:tcPr>
          <w:p w14:paraId="06FA1117" w14:textId="77777777" w:rsidR="007B3626" w:rsidRDefault="007B3626">
            <w:pPr>
              <w:pStyle w:val="ConsPlusNormal"/>
              <w:jc w:val="center"/>
            </w:pPr>
            <w:r>
              <w:t>18,32</w:t>
            </w:r>
          </w:p>
        </w:tc>
        <w:tc>
          <w:tcPr>
            <w:tcW w:w="2041" w:type="dxa"/>
            <w:vAlign w:val="center"/>
          </w:tcPr>
          <w:p w14:paraId="426E5814" w14:textId="77777777" w:rsidR="007B3626" w:rsidRDefault="007B3626">
            <w:pPr>
              <w:pStyle w:val="ConsPlusNormal"/>
              <w:jc w:val="center"/>
            </w:pPr>
            <w:r>
              <w:t>62218,90</w:t>
            </w:r>
          </w:p>
        </w:tc>
      </w:tr>
      <w:tr w:rsidR="007B3626" w14:paraId="0FCCFF55" w14:textId="77777777">
        <w:tc>
          <w:tcPr>
            <w:tcW w:w="4139" w:type="dxa"/>
            <w:vAlign w:val="center"/>
          </w:tcPr>
          <w:p w14:paraId="0EC6CB76" w14:textId="77777777" w:rsidR="007B3626" w:rsidRDefault="007B3626">
            <w:pPr>
              <w:pStyle w:val="ConsPlusNormal"/>
            </w:pPr>
            <w:r>
              <w:t>2.1.11. посещения с профилактическими целями центров здоровья, включая диспансерное наблюдение</w:t>
            </w:r>
          </w:p>
        </w:tc>
        <w:tc>
          <w:tcPr>
            <w:tcW w:w="1134" w:type="dxa"/>
            <w:vAlign w:val="center"/>
          </w:tcPr>
          <w:p w14:paraId="7B782FF3" w14:textId="77777777" w:rsidR="007B3626" w:rsidRDefault="007B3626">
            <w:pPr>
              <w:pStyle w:val="ConsPlusNormal"/>
              <w:jc w:val="center"/>
            </w:pPr>
            <w:bookmarkStart w:id="44" w:name="P6426"/>
            <w:bookmarkEnd w:id="44"/>
            <w:r>
              <w:t>14.11</w:t>
            </w:r>
          </w:p>
        </w:tc>
        <w:tc>
          <w:tcPr>
            <w:tcW w:w="1871" w:type="dxa"/>
            <w:vAlign w:val="center"/>
          </w:tcPr>
          <w:p w14:paraId="4CD4856C" w14:textId="77777777" w:rsidR="007B3626" w:rsidRDefault="007B3626">
            <w:pPr>
              <w:pStyle w:val="ConsPlusNormal"/>
              <w:jc w:val="center"/>
            </w:pPr>
            <w:r>
              <w:t>комплексное посещение</w:t>
            </w:r>
          </w:p>
        </w:tc>
        <w:tc>
          <w:tcPr>
            <w:tcW w:w="1984" w:type="dxa"/>
            <w:vAlign w:val="center"/>
          </w:tcPr>
          <w:p w14:paraId="100F5BBA" w14:textId="77777777" w:rsidR="007B3626" w:rsidRDefault="007B3626">
            <w:pPr>
              <w:pStyle w:val="ConsPlusNormal"/>
              <w:jc w:val="center"/>
            </w:pPr>
            <w:r>
              <w:t>0,032831</w:t>
            </w:r>
          </w:p>
        </w:tc>
        <w:tc>
          <w:tcPr>
            <w:tcW w:w="2041" w:type="dxa"/>
            <w:vAlign w:val="center"/>
          </w:tcPr>
          <w:p w14:paraId="383E99BB" w14:textId="77777777" w:rsidR="007B3626" w:rsidRDefault="007B3626">
            <w:pPr>
              <w:pStyle w:val="ConsPlusNormal"/>
              <w:jc w:val="center"/>
            </w:pPr>
            <w:r>
              <w:t>3587,20</w:t>
            </w:r>
          </w:p>
        </w:tc>
        <w:tc>
          <w:tcPr>
            <w:tcW w:w="2098" w:type="dxa"/>
            <w:vAlign w:val="center"/>
          </w:tcPr>
          <w:p w14:paraId="549C6663" w14:textId="77777777" w:rsidR="007B3626" w:rsidRDefault="007B3626">
            <w:pPr>
              <w:pStyle w:val="ConsPlusNormal"/>
              <w:jc w:val="center"/>
            </w:pPr>
            <w:r>
              <w:t>117,77</w:t>
            </w:r>
          </w:p>
        </w:tc>
        <w:tc>
          <w:tcPr>
            <w:tcW w:w="2041" w:type="dxa"/>
            <w:vAlign w:val="center"/>
          </w:tcPr>
          <w:p w14:paraId="0F10BA6F" w14:textId="77777777" w:rsidR="007B3626" w:rsidRDefault="007B3626">
            <w:pPr>
              <w:pStyle w:val="ConsPlusNormal"/>
              <w:jc w:val="center"/>
            </w:pPr>
            <w:r>
              <w:t>399973,50</w:t>
            </w:r>
          </w:p>
        </w:tc>
      </w:tr>
      <w:tr w:rsidR="007B3626" w14:paraId="1000B126" w14:textId="77777777">
        <w:tc>
          <w:tcPr>
            <w:tcW w:w="4139" w:type="dxa"/>
            <w:vAlign w:val="center"/>
          </w:tcPr>
          <w:p w14:paraId="466C0C89" w14:textId="77777777" w:rsidR="007B3626" w:rsidRDefault="007B3626">
            <w:pPr>
              <w:pStyle w:val="ConsPlusNormal"/>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1134" w:type="dxa"/>
            <w:vAlign w:val="center"/>
          </w:tcPr>
          <w:p w14:paraId="3A29C780" w14:textId="77777777" w:rsidR="007B3626" w:rsidRDefault="007B3626">
            <w:pPr>
              <w:pStyle w:val="ConsPlusNormal"/>
              <w:jc w:val="center"/>
            </w:pPr>
            <w:bookmarkStart w:id="45" w:name="P6433"/>
            <w:bookmarkEnd w:id="45"/>
            <w:r>
              <w:t>15</w:t>
            </w:r>
          </w:p>
        </w:tc>
        <w:tc>
          <w:tcPr>
            <w:tcW w:w="1871" w:type="dxa"/>
            <w:vAlign w:val="center"/>
          </w:tcPr>
          <w:p w14:paraId="6FD74A45" w14:textId="77777777" w:rsidR="007B3626" w:rsidRDefault="007B3626">
            <w:pPr>
              <w:pStyle w:val="ConsPlusNormal"/>
              <w:jc w:val="center"/>
            </w:pPr>
            <w:r>
              <w:t>случай лечения</w:t>
            </w:r>
          </w:p>
        </w:tc>
        <w:tc>
          <w:tcPr>
            <w:tcW w:w="1984" w:type="dxa"/>
            <w:vAlign w:val="center"/>
          </w:tcPr>
          <w:p w14:paraId="314931ED" w14:textId="77777777" w:rsidR="007B3626" w:rsidRDefault="007B3626">
            <w:pPr>
              <w:pStyle w:val="ConsPlusNormal"/>
              <w:jc w:val="center"/>
            </w:pPr>
            <w:r>
              <w:t>0,069345</w:t>
            </w:r>
          </w:p>
        </w:tc>
        <w:tc>
          <w:tcPr>
            <w:tcW w:w="2041" w:type="dxa"/>
            <w:vAlign w:val="center"/>
          </w:tcPr>
          <w:p w14:paraId="600D2A7C" w14:textId="77777777" w:rsidR="007B3626" w:rsidRDefault="007B3626">
            <w:pPr>
              <w:pStyle w:val="ConsPlusNormal"/>
              <w:jc w:val="center"/>
            </w:pPr>
            <w:r>
              <w:t>36276,80</w:t>
            </w:r>
          </w:p>
        </w:tc>
        <w:tc>
          <w:tcPr>
            <w:tcW w:w="2098" w:type="dxa"/>
            <w:vAlign w:val="center"/>
          </w:tcPr>
          <w:p w14:paraId="7423CBA2" w14:textId="77777777" w:rsidR="007B3626" w:rsidRDefault="007B3626">
            <w:pPr>
              <w:pStyle w:val="ConsPlusNormal"/>
              <w:jc w:val="center"/>
            </w:pPr>
            <w:r>
              <w:t>2515,61</w:t>
            </w:r>
          </w:p>
        </w:tc>
        <w:tc>
          <w:tcPr>
            <w:tcW w:w="2041" w:type="dxa"/>
            <w:vAlign w:val="center"/>
          </w:tcPr>
          <w:p w14:paraId="1C47F7F8" w14:textId="77777777" w:rsidR="007B3626" w:rsidRDefault="007B3626">
            <w:pPr>
              <w:pStyle w:val="ConsPlusNormal"/>
              <w:jc w:val="center"/>
            </w:pPr>
            <w:r>
              <w:t>8543580,10</w:t>
            </w:r>
          </w:p>
        </w:tc>
      </w:tr>
      <w:tr w:rsidR="007B3626" w14:paraId="60811006" w14:textId="77777777">
        <w:tc>
          <w:tcPr>
            <w:tcW w:w="4139" w:type="dxa"/>
            <w:vAlign w:val="center"/>
          </w:tcPr>
          <w:p w14:paraId="0598C04C" w14:textId="77777777" w:rsidR="007B3626" w:rsidRDefault="007B3626">
            <w:pPr>
              <w:pStyle w:val="ConsPlusNormal"/>
            </w:pPr>
            <w:r>
              <w:t>3.1. для медицинской помощи по профилю "онкология"</w:t>
            </w:r>
          </w:p>
        </w:tc>
        <w:tc>
          <w:tcPr>
            <w:tcW w:w="1134" w:type="dxa"/>
            <w:vAlign w:val="center"/>
          </w:tcPr>
          <w:p w14:paraId="5015CDA5" w14:textId="77777777" w:rsidR="007B3626" w:rsidRDefault="007B3626">
            <w:pPr>
              <w:pStyle w:val="ConsPlusNormal"/>
              <w:jc w:val="center"/>
            </w:pPr>
            <w:bookmarkStart w:id="46" w:name="P6440"/>
            <w:bookmarkEnd w:id="46"/>
            <w:r>
              <w:t>15.1</w:t>
            </w:r>
          </w:p>
        </w:tc>
        <w:tc>
          <w:tcPr>
            <w:tcW w:w="1871" w:type="dxa"/>
            <w:vAlign w:val="center"/>
          </w:tcPr>
          <w:p w14:paraId="6F7F08F5" w14:textId="77777777" w:rsidR="007B3626" w:rsidRDefault="007B3626">
            <w:pPr>
              <w:pStyle w:val="ConsPlusNormal"/>
              <w:jc w:val="center"/>
            </w:pPr>
            <w:r>
              <w:t>случай лечения</w:t>
            </w:r>
          </w:p>
        </w:tc>
        <w:tc>
          <w:tcPr>
            <w:tcW w:w="1984" w:type="dxa"/>
            <w:vAlign w:val="center"/>
          </w:tcPr>
          <w:p w14:paraId="77878CEC" w14:textId="77777777" w:rsidR="007B3626" w:rsidRDefault="007B3626">
            <w:pPr>
              <w:pStyle w:val="ConsPlusNormal"/>
              <w:jc w:val="center"/>
            </w:pPr>
            <w:r>
              <w:t>0,014388</w:t>
            </w:r>
          </w:p>
        </w:tc>
        <w:tc>
          <w:tcPr>
            <w:tcW w:w="2041" w:type="dxa"/>
            <w:vAlign w:val="center"/>
          </w:tcPr>
          <w:p w14:paraId="2636258F" w14:textId="77777777" w:rsidR="007B3626" w:rsidRDefault="007B3626">
            <w:pPr>
              <w:pStyle w:val="ConsPlusNormal"/>
              <w:jc w:val="center"/>
            </w:pPr>
            <w:r>
              <w:t>89117,70</w:t>
            </w:r>
          </w:p>
        </w:tc>
        <w:tc>
          <w:tcPr>
            <w:tcW w:w="2098" w:type="dxa"/>
            <w:vAlign w:val="center"/>
          </w:tcPr>
          <w:p w14:paraId="064BA11D" w14:textId="77777777" w:rsidR="007B3626" w:rsidRDefault="007B3626">
            <w:pPr>
              <w:pStyle w:val="ConsPlusNormal"/>
              <w:jc w:val="center"/>
            </w:pPr>
            <w:r>
              <w:t>1282,23</w:t>
            </w:r>
          </w:p>
        </w:tc>
        <w:tc>
          <w:tcPr>
            <w:tcW w:w="2041" w:type="dxa"/>
            <w:vAlign w:val="center"/>
          </w:tcPr>
          <w:p w14:paraId="1E7097ED" w14:textId="77777777" w:rsidR="007B3626" w:rsidRDefault="007B3626">
            <w:pPr>
              <w:pStyle w:val="ConsPlusNormal"/>
              <w:jc w:val="center"/>
            </w:pPr>
            <w:r>
              <w:t>4354742,90</w:t>
            </w:r>
          </w:p>
        </w:tc>
      </w:tr>
      <w:tr w:rsidR="007B3626" w14:paraId="19E9A47D" w14:textId="77777777">
        <w:tc>
          <w:tcPr>
            <w:tcW w:w="4139" w:type="dxa"/>
            <w:vAlign w:val="center"/>
          </w:tcPr>
          <w:p w14:paraId="5250A778" w14:textId="77777777" w:rsidR="007B3626" w:rsidRDefault="007B3626">
            <w:pPr>
              <w:pStyle w:val="ConsPlusNormal"/>
            </w:pPr>
            <w:r>
              <w:t>3.2. для медицинской помощи при экстракорпоральном оплодотворении</w:t>
            </w:r>
          </w:p>
        </w:tc>
        <w:tc>
          <w:tcPr>
            <w:tcW w:w="1134" w:type="dxa"/>
            <w:vAlign w:val="center"/>
          </w:tcPr>
          <w:p w14:paraId="7B359902" w14:textId="77777777" w:rsidR="007B3626" w:rsidRDefault="007B3626">
            <w:pPr>
              <w:pStyle w:val="ConsPlusNormal"/>
              <w:jc w:val="center"/>
            </w:pPr>
            <w:bookmarkStart w:id="47" w:name="P6447"/>
            <w:bookmarkEnd w:id="47"/>
            <w:r>
              <w:t>15.2</w:t>
            </w:r>
          </w:p>
        </w:tc>
        <w:tc>
          <w:tcPr>
            <w:tcW w:w="1871" w:type="dxa"/>
            <w:vAlign w:val="center"/>
          </w:tcPr>
          <w:p w14:paraId="523BC994" w14:textId="77777777" w:rsidR="007B3626" w:rsidRDefault="007B3626">
            <w:pPr>
              <w:pStyle w:val="ConsPlusNormal"/>
              <w:jc w:val="center"/>
            </w:pPr>
            <w:r>
              <w:t>случай лечения</w:t>
            </w:r>
          </w:p>
        </w:tc>
        <w:tc>
          <w:tcPr>
            <w:tcW w:w="1984" w:type="dxa"/>
            <w:vAlign w:val="center"/>
          </w:tcPr>
          <w:p w14:paraId="5AB10350" w14:textId="77777777" w:rsidR="007B3626" w:rsidRDefault="007B3626">
            <w:pPr>
              <w:pStyle w:val="ConsPlusNormal"/>
              <w:jc w:val="center"/>
            </w:pPr>
            <w:r>
              <w:t>0,000741</w:t>
            </w:r>
          </w:p>
        </w:tc>
        <w:tc>
          <w:tcPr>
            <w:tcW w:w="2041" w:type="dxa"/>
            <w:vAlign w:val="center"/>
          </w:tcPr>
          <w:p w14:paraId="53D8F804" w14:textId="77777777" w:rsidR="007B3626" w:rsidRDefault="007B3626">
            <w:pPr>
              <w:pStyle w:val="ConsPlusNormal"/>
              <w:jc w:val="center"/>
            </w:pPr>
            <w:r>
              <w:t>131035,70</w:t>
            </w:r>
          </w:p>
        </w:tc>
        <w:tc>
          <w:tcPr>
            <w:tcW w:w="2098" w:type="dxa"/>
            <w:vAlign w:val="center"/>
          </w:tcPr>
          <w:p w14:paraId="45AF9721" w14:textId="77777777" w:rsidR="007B3626" w:rsidRDefault="007B3626">
            <w:pPr>
              <w:pStyle w:val="ConsPlusNormal"/>
              <w:jc w:val="center"/>
            </w:pPr>
            <w:r>
              <w:t>97,10</w:t>
            </w:r>
          </w:p>
        </w:tc>
        <w:tc>
          <w:tcPr>
            <w:tcW w:w="2041" w:type="dxa"/>
            <w:vAlign w:val="center"/>
          </w:tcPr>
          <w:p w14:paraId="7C45B97B" w14:textId="77777777" w:rsidR="007B3626" w:rsidRDefault="007B3626">
            <w:pPr>
              <w:pStyle w:val="ConsPlusNormal"/>
              <w:jc w:val="center"/>
            </w:pPr>
            <w:r>
              <w:t>329773,50</w:t>
            </w:r>
          </w:p>
        </w:tc>
      </w:tr>
      <w:tr w:rsidR="007B3626" w14:paraId="6124397D" w14:textId="77777777">
        <w:tc>
          <w:tcPr>
            <w:tcW w:w="4139" w:type="dxa"/>
            <w:vAlign w:val="center"/>
          </w:tcPr>
          <w:p w14:paraId="33580C2E" w14:textId="77777777" w:rsidR="007B3626" w:rsidRDefault="007B3626">
            <w:pPr>
              <w:pStyle w:val="ConsPlusNormal"/>
            </w:pPr>
            <w:r>
              <w:t>3.3. для медицинской помощи больным с вирусным гепатитом C</w:t>
            </w:r>
          </w:p>
        </w:tc>
        <w:tc>
          <w:tcPr>
            <w:tcW w:w="1134" w:type="dxa"/>
            <w:vAlign w:val="center"/>
          </w:tcPr>
          <w:p w14:paraId="53D80019" w14:textId="77777777" w:rsidR="007B3626" w:rsidRDefault="007B3626">
            <w:pPr>
              <w:pStyle w:val="ConsPlusNormal"/>
              <w:jc w:val="center"/>
            </w:pPr>
            <w:bookmarkStart w:id="48" w:name="P6454"/>
            <w:bookmarkEnd w:id="48"/>
            <w:r>
              <w:t>15.3</w:t>
            </w:r>
          </w:p>
        </w:tc>
        <w:tc>
          <w:tcPr>
            <w:tcW w:w="1871" w:type="dxa"/>
            <w:vAlign w:val="center"/>
          </w:tcPr>
          <w:p w14:paraId="2088B28C" w14:textId="77777777" w:rsidR="007B3626" w:rsidRDefault="007B3626">
            <w:pPr>
              <w:pStyle w:val="ConsPlusNormal"/>
              <w:jc w:val="center"/>
            </w:pPr>
            <w:r>
              <w:t>случай лечения</w:t>
            </w:r>
          </w:p>
        </w:tc>
        <w:tc>
          <w:tcPr>
            <w:tcW w:w="1984" w:type="dxa"/>
            <w:vAlign w:val="center"/>
          </w:tcPr>
          <w:p w14:paraId="37367B2D" w14:textId="77777777" w:rsidR="007B3626" w:rsidRDefault="007B3626">
            <w:pPr>
              <w:pStyle w:val="ConsPlusNormal"/>
              <w:jc w:val="center"/>
            </w:pPr>
            <w:r>
              <w:t>0,001288</w:t>
            </w:r>
          </w:p>
        </w:tc>
        <w:tc>
          <w:tcPr>
            <w:tcW w:w="2041" w:type="dxa"/>
            <w:vAlign w:val="center"/>
          </w:tcPr>
          <w:p w14:paraId="402050C7" w14:textId="77777777" w:rsidR="007B3626" w:rsidRDefault="007B3626">
            <w:pPr>
              <w:pStyle w:val="ConsPlusNormal"/>
              <w:jc w:val="center"/>
            </w:pPr>
            <w:r>
              <w:t>69841,30</w:t>
            </w:r>
          </w:p>
        </w:tc>
        <w:tc>
          <w:tcPr>
            <w:tcW w:w="2098" w:type="dxa"/>
            <w:vAlign w:val="center"/>
          </w:tcPr>
          <w:p w14:paraId="32C7BD8F" w14:textId="77777777" w:rsidR="007B3626" w:rsidRDefault="007B3626">
            <w:pPr>
              <w:pStyle w:val="ConsPlusNormal"/>
              <w:jc w:val="center"/>
            </w:pPr>
            <w:r>
              <w:t>89,96</w:t>
            </w:r>
          </w:p>
        </w:tc>
        <w:tc>
          <w:tcPr>
            <w:tcW w:w="2041" w:type="dxa"/>
            <w:vAlign w:val="center"/>
          </w:tcPr>
          <w:p w14:paraId="33BFD391" w14:textId="77777777" w:rsidR="007B3626" w:rsidRDefault="007B3626">
            <w:pPr>
              <w:pStyle w:val="ConsPlusNormal"/>
              <w:jc w:val="center"/>
            </w:pPr>
            <w:r>
              <w:t>305524,50</w:t>
            </w:r>
          </w:p>
        </w:tc>
      </w:tr>
      <w:tr w:rsidR="007B3626" w14:paraId="332355E6" w14:textId="77777777">
        <w:tc>
          <w:tcPr>
            <w:tcW w:w="4139" w:type="dxa"/>
            <w:vAlign w:val="center"/>
          </w:tcPr>
          <w:p w14:paraId="45BE6C1E" w14:textId="77777777" w:rsidR="007B3626" w:rsidRDefault="007B3626">
            <w:pPr>
              <w:pStyle w:val="ConsPlusNormal"/>
            </w:pPr>
            <w:r>
              <w:t>3.4. высокотехнологичная медицинская помощь</w:t>
            </w:r>
          </w:p>
        </w:tc>
        <w:tc>
          <w:tcPr>
            <w:tcW w:w="1134" w:type="dxa"/>
            <w:vAlign w:val="center"/>
          </w:tcPr>
          <w:p w14:paraId="35469078" w14:textId="77777777" w:rsidR="007B3626" w:rsidRDefault="007B3626">
            <w:pPr>
              <w:pStyle w:val="ConsPlusNormal"/>
              <w:jc w:val="center"/>
            </w:pPr>
            <w:bookmarkStart w:id="49" w:name="P6461"/>
            <w:bookmarkEnd w:id="49"/>
            <w:r>
              <w:t>15.4</w:t>
            </w:r>
          </w:p>
        </w:tc>
        <w:tc>
          <w:tcPr>
            <w:tcW w:w="1871" w:type="dxa"/>
            <w:vAlign w:val="center"/>
          </w:tcPr>
          <w:p w14:paraId="6F210FB3" w14:textId="77777777" w:rsidR="007B3626" w:rsidRDefault="007B3626">
            <w:pPr>
              <w:pStyle w:val="ConsPlusNormal"/>
              <w:jc w:val="center"/>
            </w:pPr>
            <w:r>
              <w:t>случай лечения</w:t>
            </w:r>
          </w:p>
        </w:tc>
        <w:tc>
          <w:tcPr>
            <w:tcW w:w="1984" w:type="dxa"/>
            <w:vAlign w:val="center"/>
          </w:tcPr>
          <w:p w14:paraId="62644A80" w14:textId="77777777" w:rsidR="007B3626" w:rsidRDefault="007B3626">
            <w:pPr>
              <w:pStyle w:val="ConsPlusNormal"/>
            </w:pPr>
          </w:p>
        </w:tc>
        <w:tc>
          <w:tcPr>
            <w:tcW w:w="2041" w:type="dxa"/>
            <w:vAlign w:val="center"/>
          </w:tcPr>
          <w:p w14:paraId="3C8AEFBC" w14:textId="77777777" w:rsidR="007B3626" w:rsidRDefault="007B3626">
            <w:pPr>
              <w:pStyle w:val="ConsPlusNormal"/>
            </w:pPr>
          </w:p>
        </w:tc>
        <w:tc>
          <w:tcPr>
            <w:tcW w:w="2098" w:type="dxa"/>
            <w:vAlign w:val="center"/>
          </w:tcPr>
          <w:p w14:paraId="391BD3F7" w14:textId="77777777" w:rsidR="007B3626" w:rsidRDefault="007B3626">
            <w:pPr>
              <w:pStyle w:val="ConsPlusNormal"/>
            </w:pPr>
          </w:p>
        </w:tc>
        <w:tc>
          <w:tcPr>
            <w:tcW w:w="2041" w:type="dxa"/>
            <w:vAlign w:val="center"/>
          </w:tcPr>
          <w:p w14:paraId="7B9F8E4F" w14:textId="77777777" w:rsidR="007B3626" w:rsidRDefault="007B3626">
            <w:pPr>
              <w:pStyle w:val="ConsPlusNormal"/>
            </w:pPr>
          </w:p>
        </w:tc>
      </w:tr>
      <w:tr w:rsidR="007B3626" w14:paraId="29E91B95" w14:textId="77777777">
        <w:tc>
          <w:tcPr>
            <w:tcW w:w="4139" w:type="dxa"/>
            <w:vAlign w:val="center"/>
          </w:tcPr>
          <w:p w14:paraId="6DA3334A" w14:textId="77777777" w:rsidR="007B3626" w:rsidRDefault="007B3626">
            <w:pPr>
              <w:pStyle w:val="ConsPlusNormal"/>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1134" w:type="dxa"/>
            <w:vAlign w:val="center"/>
          </w:tcPr>
          <w:p w14:paraId="28F39CD0" w14:textId="77777777" w:rsidR="007B3626" w:rsidRDefault="007B3626">
            <w:pPr>
              <w:pStyle w:val="ConsPlusNormal"/>
              <w:jc w:val="center"/>
            </w:pPr>
            <w:bookmarkStart w:id="50" w:name="P6468"/>
            <w:bookmarkEnd w:id="50"/>
            <w:r>
              <w:t>16</w:t>
            </w:r>
          </w:p>
        </w:tc>
        <w:tc>
          <w:tcPr>
            <w:tcW w:w="1871" w:type="dxa"/>
            <w:vAlign w:val="center"/>
          </w:tcPr>
          <w:p w14:paraId="24D3A604" w14:textId="77777777" w:rsidR="007B3626" w:rsidRDefault="007B3626">
            <w:pPr>
              <w:pStyle w:val="ConsPlusNormal"/>
              <w:jc w:val="center"/>
            </w:pPr>
            <w:r>
              <w:t>случай госпитализации</w:t>
            </w:r>
          </w:p>
        </w:tc>
        <w:tc>
          <w:tcPr>
            <w:tcW w:w="1984" w:type="dxa"/>
            <w:vAlign w:val="center"/>
          </w:tcPr>
          <w:p w14:paraId="6694A1BF" w14:textId="77777777" w:rsidR="007B3626" w:rsidRDefault="007B3626">
            <w:pPr>
              <w:pStyle w:val="ConsPlusNormal"/>
              <w:jc w:val="center"/>
            </w:pPr>
            <w:r>
              <w:t>0,176524</w:t>
            </w:r>
          </w:p>
        </w:tc>
        <w:tc>
          <w:tcPr>
            <w:tcW w:w="2041" w:type="dxa"/>
            <w:vAlign w:val="center"/>
          </w:tcPr>
          <w:p w14:paraId="6F0E025D" w14:textId="77777777" w:rsidR="007B3626" w:rsidRDefault="007B3626">
            <w:pPr>
              <w:pStyle w:val="ConsPlusNormal"/>
              <w:jc w:val="center"/>
            </w:pPr>
            <w:r>
              <w:t>61993,70</w:t>
            </w:r>
          </w:p>
        </w:tc>
        <w:tc>
          <w:tcPr>
            <w:tcW w:w="2098" w:type="dxa"/>
            <w:vAlign w:val="center"/>
          </w:tcPr>
          <w:p w14:paraId="077D8BCC" w14:textId="77777777" w:rsidR="007B3626" w:rsidRDefault="007B3626">
            <w:pPr>
              <w:pStyle w:val="ConsPlusNormal"/>
              <w:jc w:val="center"/>
            </w:pPr>
            <w:r>
              <w:t>10943,38</w:t>
            </w:r>
          </w:p>
        </w:tc>
        <w:tc>
          <w:tcPr>
            <w:tcW w:w="2041" w:type="dxa"/>
            <w:vAlign w:val="center"/>
          </w:tcPr>
          <w:p w14:paraId="7668B4B3" w14:textId="77777777" w:rsidR="007B3626" w:rsidRDefault="007B3626">
            <w:pPr>
              <w:pStyle w:val="ConsPlusNormal"/>
              <w:jc w:val="center"/>
            </w:pPr>
            <w:r>
              <w:t>37166191,70</w:t>
            </w:r>
          </w:p>
        </w:tc>
      </w:tr>
      <w:tr w:rsidR="007B3626" w14:paraId="71D803CA" w14:textId="77777777">
        <w:tc>
          <w:tcPr>
            <w:tcW w:w="4139" w:type="dxa"/>
            <w:vAlign w:val="center"/>
          </w:tcPr>
          <w:p w14:paraId="6ED3F3F9" w14:textId="77777777" w:rsidR="007B3626" w:rsidRDefault="007B3626">
            <w:pPr>
              <w:pStyle w:val="ConsPlusNormal"/>
            </w:pPr>
            <w:r>
              <w:t>4.1. медицинская помощь по профилю "онкология"</w:t>
            </w:r>
          </w:p>
        </w:tc>
        <w:tc>
          <w:tcPr>
            <w:tcW w:w="1134" w:type="dxa"/>
            <w:vAlign w:val="center"/>
          </w:tcPr>
          <w:p w14:paraId="54439749" w14:textId="77777777" w:rsidR="007B3626" w:rsidRDefault="007B3626">
            <w:pPr>
              <w:pStyle w:val="ConsPlusNormal"/>
              <w:jc w:val="center"/>
            </w:pPr>
            <w:bookmarkStart w:id="51" w:name="P6475"/>
            <w:bookmarkEnd w:id="51"/>
            <w:r>
              <w:t>16.1</w:t>
            </w:r>
          </w:p>
        </w:tc>
        <w:tc>
          <w:tcPr>
            <w:tcW w:w="1871" w:type="dxa"/>
            <w:vAlign w:val="center"/>
          </w:tcPr>
          <w:p w14:paraId="400FA0DD" w14:textId="77777777" w:rsidR="007B3626" w:rsidRDefault="007B3626">
            <w:pPr>
              <w:pStyle w:val="ConsPlusNormal"/>
              <w:jc w:val="center"/>
            </w:pPr>
            <w:r>
              <w:t>случай госпитализации</w:t>
            </w:r>
          </w:p>
        </w:tc>
        <w:tc>
          <w:tcPr>
            <w:tcW w:w="1984" w:type="dxa"/>
            <w:vAlign w:val="center"/>
          </w:tcPr>
          <w:p w14:paraId="329B13DB" w14:textId="77777777" w:rsidR="007B3626" w:rsidRDefault="007B3626">
            <w:pPr>
              <w:pStyle w:val="ConsPlusNormal"/>
              <w:jc w:val="center"/>
            </w:pPr>
            <w:r>
              <w:t>0,010265</w:t>
            </w:r>
          </w:p>
        </w:tc>
        <w:tc>
          <w:tcPr>
            <w:tcW w:w="2041" w:type="dxa"/>
            <w:vAlign w:val="center"/>
          </w:tcPr>
          <w:p w14:paraId="02557CAC" w14:textId="77777777" w:rsidR="007B3626" w:rsidRDefault="007B3626">
            <w:pPr>
              <w:pStyle w:val="ConsPlusNormal"/>
              <w:jc w:val="center"/>
            </w:pPr>
            <w:r>
              <w:t>114558,50</w:t>
            </w:r>
          </w:p>
        </w:tc>
        <w:tc>
          <w:tcPr>
            <w:tcW w:w="2098" w:type="dxa"/>
            <w:vAlign w:val="center"/>
          </w:tcPr>
          <w:p w14:paraId="249C8A3C" w14:textId="77777777" w:rsidR="007B3626" w:rsidRDefault="007B3626">
            <w:pPr>
              <w:pStyle w:val="ConsPlusNormal"/>
              <w:jc w:val="center"/>
            </w:pPr>
            <w:r>
              <w:t>1175,94</w:t>
            </w:r>
          </w:p>
        </w:tc>
        <w:tc>
          <w:tcPr>
            <w:tcW w:w="2041" w:type="dxa"/>
            <w:vAlign w:val="center"/>
          </w:tcPr>
          <w:p w14:paraId="246FD8AC" w14:textId="77777777" w:rsidR="007B3626" w:rsidRDefault="007B3626">
            <w:pPr>
              <w:pStyle w:val="ConsPlusNormal"/>
              <w:jc w:val="center"/>
            </w:pPr>
            <w:r>
              <w:t>3993758,00</w:t>
            </w:r>
          </w:p>
        </w:tc>
      </w:tr>
      <w:tr w:rsidR="007B3626" w14:paraId="2C0B1988" w14:textId="77777777">
        <w:tc>
          <w:tcPr>
            <w:tcW w:w="4139" w:type="dxa"/>
            <w:vAlign w:val="center"/>
          </w:tcPr>
          <w:p w14:paraId="07165D43" w14:textId="77777777" w:rsidR="007B3626" w:rsidRDefault="007B3626">
            <w:pPr>
              <w:pStyle w:val="ConsPlusNormal"/>
            </w:pPr>
            <w:r>
              <w:lastRenderedPageBreak/>
              <w:t>4.2. стентирование коронарных артерий медицинскими организациями (за исключением федеральных медицинских организаций)</w:t>
            </w:r>
          </w:p>
        </w:tc>
        <w:tc>
          <w:tcPr>
            <w:tcW w:w="1134" w:type="dxa"/>
            <w:vAlign w:val="center"/>
          </w:tcPr>
          <w:p w14:paraId="00049701" w14:textId="77777777" w:rsidR="007B3626" w:rsidRDefault="007B3626">
            <w:pPr>
              <w:pStyle w:val="ConsPlusNormal"/>
              <w:jc w:val="center"/>
            </w:pPr>
            <w:bookmarkStart w:id="52" w:name="P6482"/>
            <w:bookmarkEnd w:id="52"/>
            <w:r>
              <w:t>16.2</w:t>
            </w:r>
          </w:p>
        </w:tc>
        <w:tc>
          <w:tcPr>
            <w:tcW w:w="1871" w:type="dxa"/>
            <w:vAlign w:val="center"/>
          </w:tcPr>
          <w:p w14:paraId="4B21B5AA" w14:textId="77777777" w:rsidR="007B3626" w:rsidRDefault="007B3626">
            <w:pPr>
              <w:pStyle w:val="ConsPlusNormal"/>
              <w:jc w:val="center"/>
            </w:pPr>
            <w:r>
              <w:t>случай госпитализации</w:t>
            </w:r>
          </w:p>
        </w:tc>
        <w:tc>
          <w:tcPr>
            <w:tcW w:w="1984" w:type="dxa"/>
            <w:vAlign w:val="center"/>
          </w:tcPr>
          <w:p w14:paraId="67430C5B" w14:textId="77777777" w:rsidR="007B3626" w:rsidRDefault="007B3626">
            <w:pPr>
              <w:pStyle w:val="ConsPlusNormal"/>
              <w:jc w:val="center"/>
            </w:pPr>
            <w:r>
              <w:t>0,002327</w:t>
            </w:r>
          </w:p>
        </w:tc>
        <w:tc>
          <w:tcPr>
            <w:tcW w:w="2041" w:type="dxa"/>
            <w:vAlign w:val="center"/>
          </w:tcPr>
          <w:p w14:paraId="123DDF58" w14:textId="77777777" w:rsidR="007B3626" w:rsidRDefault="007B3626">
            <w:pPr>
              <w:pStyle w:val="ConsPlusNormal"/>
              <w:jc w:val="center"/>
            </w:pPr>
            <w:r>
              <w:t>188491,60</w:t>
            </w:r>
          </w:p>
        </w:tc>
        <w:tc>
          <w:tcPr>
            <w:tcW w:w="2098" w:type="dxa"/>
            <w:vAlign w:val="center"/>
          </w:tcPr>
          <w:p w14:paraId="6AADF61A" w14:textId="77777777" w:rsidR="007B3626" w:rsidRDefault="007B3626">
            <w:pPr>
              <w:pStyle w:val="ConsPlusNormal"/>
              <w:jc w:val="center"/>
            </w:pPr>
            <w:r>
              <w:t>438,62</w:t>
            </w:r>
          </w:p>
        </w:tc>
        <w:tc>
          <w:tcPr>
            <w:tcW w:w="2041" w:type="dxa"/>
            <w:vAlign w:val="center"/>
          </w:tcPr>
          <w:p w14:paraId="2EC73A0F" w14:textId="77777777" w:rsidR="007B3626" w:rsidRDefault="007B3626">
            <w:pPr>
              <w:pStyle w:val="ConsPlusNormal"/>
              <w:jc w:val="center"/>
            </w:pPr>
            <w:r>
              <w:t>1489652,60</w:t>
            </w:r>
          </w:p>
        </w:tc>
      </w:tr>
      <w:tr w:rsidR="007B3626" w14:paraId="709719C4" w14:textId="77777777">
        <w:tc>
          <w:tcPr>
            <w:tcW w:w="4139" w:type="dxa"/>
            <w:vAlign w:val="center"/>
          </w:tcPr>
          <w:p w14:paraId="40DF4635" w14:textId="77777777" w:rsidR="007B3626" w:rsidRDefault="007B3626">
            <w:pPr>
              <w:pStyle w:val="ConsPlusNormal"/>
            </w:pPr>
            <w: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134" w:type="dxa"/>
            <w:vAlign w:val="center"/>
          </w:tcPr>
          <w:p w14:paraId="509523E3" w14:textId="77777777" w:rsidR="007B3626" w:rsidRDefault="007B3626">
            <w:pPr>
              <w:pStyle w:val="ConsPlusNormal"/>
              <w:jc w:val="center"/>
            </w:pPr>
            <w:bookmarkStart w:id="53" w:name="P6489"/>
            <w:bookmarkEnd w:id="53"/>
            <w:r>
              <w:t>16.3</w:t>
            </w:r>
          </w:p>
        </w:tc>
        <w:tc>
          <w:tcPr>
            <w:tcW w:w="1871" w:type="dxa"/>
            <w:vAlign w:val="center"/>
          </w:tcPr>
          <w:p w14:paraId="048EA3FE" w14:textId="77777777" w:rsidR="007B3626" w:rsidRDefault="007B3626">
            <w:pPr>
              <w:pStyle w:val="ConsPlusNormal"/>
              <w:jc w:val="center"/>
            </w:pPr>
            <w:r>
              <w:t>случай госпитализации</w:t>
            </w:r>
          </w:p>
        </w:tc>
        <w:tc>
          <w:tcPr>
            <w:tcW w:w="1984" w:type="dxa"/>
            <w:vAlign w:val="center"/>
          </w:tcPr>
          <w:p w14:paraId="6F3609A8" w14:textId="77777777" w:rsidR="007B3626" w:rsidRDefault="007B3626">
            <w:pPr>
              <w:pStyle w:val="ConsPlusNormal"/>
              <w:jc w:val="center"/>
            </w:pPr>
            <w:r>
              <w:t>0,0001619</w:t>
            </w:r>
          </w:p>
        </w:tc>
        <w:tc>
          <w:tcPr>
            <w:tcW w:w="2041" w:type="dxa"/>
            <w:vAlign w:val="center"/>
          </w:tcPr>
          <w:p w14:paraId="071D6FB1" w14:textId="77777777" w:rsidR="007B3626" w:rsidRDefault="007B3626">
            <w:pPr>
              <w:pStyle w:val="ConsPlusNormal"/>
              <w:jc w:val="center"/>
            </w:pPr>
            <w:r>
              <w:t>285237,80</w:t>
            </w:r>
          </w:p>
        </w:tc>
        <w:tc>
          <w:tcPr>
            <w:tcW w:w="2098" w:type="dxa"/>
            <w:vAlign w:val="center"/>
          </w:tcPr>
          <w:p w14:paraId="0F527DF2" w14:textId="77777777" w:rsidR="007B3626" w:rsidRDefault="007B3626">
            <w:pPr>
              <w:pStyle w:val="ConsPlusNormal"/>
              <w:jc w:val="center"/>
            </w:pPr>
            <w:r>
              <w:t>46,18</w:t>
            </w:r>
          </w:p>
        </w:tc>
        <w:tc>
          <w:tcPr>
            <w:tcW w:w="2041" w:type="dxa"/>
            <w:vAlign w:val="center"/>
          </w:tcPr>
          <w:p w14:paraId="6AB65992" w14:textId="77777777" w:rsidR="007B3626" w:rsidRDefault="007B3626">
            <w:pPr>
              <w:pStyle w:val="ConsPlusNormal"/>
              <w:jc w:val="center"/>
            </w:pPr>
            <w:r>
              <w:t>156837,70</w:t>
            </w:r>
          </w:p>
        </w:tc>
      </w:tr>
      <w:tr w:rsidR="007B3626" w14:paraId="4520D988" w14:textId="77777777">
        <w:tc>
          <w:tcPr>
            <w:tcW w:w="4139" w:type="dxa"/>
            <w:vAlign w:val="center"/>
          </w:tcPr>
          <w:p w14:paraId="6FC46B56" w14:textId="77777777" w:rsidR="007B3626" w:rsidRDefault="007B3626">
            <w:pPr>
              <w:pStyle w:val="ConsPlusNormal"/>
            </w:pPr>
            <w:r>
              <w:t>4.4. эндоваскулярная деструкция дополнительных проводящих путей и аритмогенных зон сердца</w:t>
            </w:r>
          </w:p>
        </w:tc>
        <w:tc>
          <w:tcPr>
            <w:tcW w:w="1134" w:type="dxa"/>
            <w:vAlign w:val="center"/>
          </w:tcPr>
          <w:p w14:paraId="5D56BB40" w14:textId="77777777" w:rsidR="007B3626" w:rsidRDefault="007B3626">
            <w:pPr>
              <w:pStyle w:val="ConsPlusNormal"/>
              <w:jc w:val="center"/>
            </w:pPr>
            <w:bookmarkStart w:id="54" w:name="P6496"/>
            <w:bookmarkEnd w:id="54"/>
            <w:r>
              <w:t>16.4</w:t>
            </w:r>
          </w:p>
        </w:tc>
        <w:tc>
          <w:tcPr>
            <w:tcW w:w="1871" w:type="dxa"/>
            <w:vAlign w:val="center"/>
          </w:tcPr>
          <w:p w14:paraId="635A6D93" w14:textId="77777777" w:rsidR="007B3626" w:rsidRDefault="007B3626">
            <w:pPr>
              <w:pStyle w:val="ConsPlusNormal"/>
              <w:jc w:val="center"/>
            </w:pPr>
            <w:r>
              <w:t>случай госпитализации</w:t>
            </w:r>
          </w:p>
        </w:tc>
        <w:tc>
          <w:tcPr>
            <w:tcW w:w="1984" w:type="dxa"/>
            <w:vAlign w:val="center"/>
          </w:tcPr>
          <w:p w14:paraId="1F2A8CC0" w14:textId="77777777" w:rsidR="007B3626" w:rsidRDefault="007B3626">
            <w:pPr>
              <w:pStyle w:val="ConsPlusNormal"/>
              <w:jc w:val="center"/>
            </w:pPr>
            <w:r>
              <w:t>0,0000374</w:t>
            </w:r>
          </w:p>
        </w:tc>
        <w:tc>
          <w:tcPr>
            <w:tcW w:w="2041" w:type="dxa"/>
            <w:vAlign w:val="center"/>
          </w:tcPr>
          <w:p w14:paraId="3E666E41" w14:textId="77777777" w:rsidR="007B3626" w:rsidRDefault="007B3626">
            <w:pPr>
              <w:pStyle w:val="ConsPlusNormal"/>
              <w:jc w:val="center"/>
            </w:pPr>
            <w:r>
              <w:t>507754,00</w:t>
            </w:r>
          </w:p>
        </w:tc>
        <w:tc>
          <w:tcPr>
            <w:tcW w:w="2098" w:type="dxa"/>
            <w:vAlign w:val="center"/>
          </w:tcPr>
          <w:p w14:paraId="7AA0788B" w14:textId="77777777" w:rsidR="007B3626" w:rsidRDefault="007B3626">
            <w:pPr>
              <w:pStyle w:val="ConsPlusNormal"/>
              <w:jc w:val="center"/>
            </w:pPr>
            <w:r>
              <w:t>18,99</w:t>
            </w:r>
          </w:p>
        </w:tc>
        <w:tc>
          <w:tcPr>
            <w:tcW w:w="2041" w:type="dxa"/>
            <w:vAlign w:val="center"/>
          </w:tcPr>
          <w:p w14:paraId="793D70E4" w14:textId="77777777" w:rsidR="007B3626" w:rsidRDefault="007B3626">
            <w:pPr>
              <w:pStyle w:val="ConsPlusNormal"/>
              <w:jc w:val="center"/>
            </w:pPr>
            <w:r>
              <w:t>64494,30</w:t>
            </w:r>
          </w:p>
        </w:tc>
      </w:tr>
      <w:tr w:rsidR="007B3626" w14:paraId="105F6777" w14:textId="77777777">
        <w:tc>
          <w:tcPr>
            <w:tcW w:w="4139" w:type="dxa"/>
            <w:vAlign w:val="center"/>
          </w:tcPr>
          <w:p w14:paraId="1846163E" w14:textId="77777777" w:rsidR="007B3626" w:rsidRDefault="007B3626">
            <w:pPr>
              <w:pStyle w:val="ConsPlusNormal"/>
              <w:jc w:val="both"/>
            </w:pPr>
            <w:r>
              <w:t>4.5. оперативные вмешательства на брахиоцефальных артериях (за исключением федеральных медицинских организаций)</w:t>
            </w:r>
          </w:p>
        </w:tc>
        <w:tc>
          <w:tcPr>
            <w:tcW w:w="1134" w:type="dxa"/>
            <w:vAlign w:val="center"/>
          </w:tcPr>
          <w:p w14:paraId="53D00836" w14:textId="77777777" w:rsidR="007B3626" w:rsidRDefault="007B3626">
            <w:pPr>
              <w:pStyle w:val="ConsPlusNormal"/>
              <w:jc w:val="center"/>
            </w:pPr>
            <w:bookmarkStart w:id="55" w:name="P6503"/>
            <w:bookmarkEnd w:id="55"/>
            <w:r>
              <w:t>16.5</w:t>
            </w:r>
          </w:p>
        </w:tc>
        <w:tc>
          <w:tcPr>
            <w:tcW w:w="1871" w:type="dxa"/>
            <w:vAlign w:val="center"/>
          </w:tcPr>
          <w:p w14:paraId="6ED7E897" w14:textId="77777777" w:rsidR="007B3626" w:rsidRDefault="007B3626">
            <w:pPr>
              <w:pStyle w:val="ConsPlusNormal"/>
              <w:jc w:val="center"/>
            </w:pPr>
            <w:r>
              <w:t>случай госпитализации</w:t>
            </w:r>
          </w:p>
        </w:tc>
        <w:tc>
          <w:tcPr>
            <w:tcW w:w="1984" w:type="dxa"/>
            <w:vAlign w:val="center"/>
          </w:tcPr>
          <w:p w14:paraId="6C02D50D" w14:textId="77777777" w:rsidR="007B3626" w:rsidRDefault="007B3626">
            <w:pPr>
              <w:pStyle w:val="ConsPlusNormal"/>
              <w:jc w:val="center"/>
            </w:pPr>
            <w:r>
              <w:t>0,0003913</w:t>
            </w:r>
          </w:p>
        </w:tc>
        <w:tc>
          <w:tcPr>
            <w:tcW w:w="2041" w:type="dxa"/>
            <w:vAlign w:val="center"/>
          </w:tcPr>
          <w:p w14:paraId="43B438A7" w14:textId="77777777" w:rsidR="007B3626" w:rsidRDefault="007B3626">
            <w:pPr>
              <w:pStyle w:val="ConsPlusNormal"/>
              <w:jc w:val="center"/>
            </w:pPr>
            <w:r>
              <w:t>267365,20</w:t>
            </w:r>
          </w:p>
        </w:tc>
        <w:tc>
          <w:tcPr>
            <w:tcW w:w="2098" w:type="dxa"/>
            <w:vAlign w:val="center"/>
          </w:tcPr>
          <w:p w14:paraId="73EE2BEB" w14:textId="77777777" w:rsidR="007B3626" w:rsidRDefault="007B3626">
            <w:pPr>
              <w:pStyle w:val="ConsPlusNormal"/>
              <w:jc w:val="center"/>
            </w:pPr>
            <w:r>
              <w:t>104,62</w:t>
            </w:r>
          </w:p>
        </w:tc>
        <w:tc>
          <w:tcPr>
            <w:tcW w:w="2041" w:type="dxa"/>
            <w:vAlign w:val="center"/>
          </w:tcPr>
          <w:p w14:paraId="1317BAA1" w14:textId="77777777" w:rsidR="007B3626" w:rsidRDefault="007B3626">
            <w:pPr>
              <w:pStyle w:val="ConsPlusNormal"/>
              <w:jc w:val="center"/>
            </w:pPr>
            <w:r>
              <w:t>355313,20</w:t>
            </w:r>
          </w:p>
        </w:tc>
      </w:tr>
      <w:tr w:rsidR="007B3626" w14:paraId="7B3340B8" w14:textId="77777777">
        <w:tc>
          <w:tcPr>
            <w:tcW w:w="4139" w:type="dxa"/>
            <w:vAlign w:val="center"/>
          </w:tcPr>
          <w:p w14:paraId="371103D1" w14:textId="77777777" w:rsidR="007B3626" w:rsidRDefault="007B3626">
            <w:pPr>
              <w:pStyle w:val="ConsPlusNormal"/>
            </w:pPr>
            <w:r>
              <w:t>4.6. трансплантация почки</w:t>
            </w:r>
          </w:p>
        </w:tc>
        <w:tc>
          <w:tcPr>
            <w:tcW w:w="1134" w:type="dxa"/>
            <w:vAlign w:val="center"/>
          </w:tcPr>
          <w:p w14:paraId="22CC3C9F" w14:textId="77777777" w:rsidR="007B3626" w:rsidRDefault="007B3626">
            <w:pPr>
              <w:pStyle w:val="ConsPlusNormal"/>
              <w:jc w:val="center"/>
            </w:pPr>
            <w:bookmarkStart w:id="56" w:name="P6510"/>
            <w:bookmarkEnd w:id="56"/>
            <w:r>
              <w:t>16.6</w:t>
            </w:r>
          </w:p>
        </w:tc>
        <w:tc>
          <w:tcPr>
            <w:tcW w:w="1871" w:type="dxa"/>
            <w:vAlign w:val="center"/>
          </w:tcPr>
          <w:p w14:paraId="103E757C" w14:textId="77777777" w:rsidR="007B3626" w:rsidRDefault="007B3626">
            <w:pPr>
              <w:pStyle w:val="ConsPlusNormal"/>
              <w:jc w:val="center"/>
            </w:pPr>
            <w:r>
              <w:t>случай госпитализации</w:t>
            </w:r>
          </w:p>
        </w:tc>
        <w:tc>
          <w:tcPr>
            <w:tcW w:w="1984" w:type="dxa"/>
            <w:vAlign w:val="center"/>
          </w:tcPr>
          <w:p w14:paraId="472DC1BB" w14:textId="77777777" w:rsidR="007B3626" w:rsidRDefault="007B3626">
            <w:pPr>
              <w:pStyle w:val="ConsPlusNormal"/>
              <w:jc w:val="center"/>
            </w:pPr>
            <w:r>
              <w:t>0,0000077</w:t>
            </w:r>
          </w:p>
        </w:tc>
        <w:tc>
          <w:tcPr>
            <w:tcW w:w="2041" w:type="dxa"/>
            <w:vAlign w:val="center"/>
          </w:tcPr>
          <w:p w14:paraId="416DF8CD" w14:textId="77777777" w:rsidR="007B3626" w:rsidRDefault="007B3626">
            <w:pPr>
              <w:pStyle w:val="ConsPlusNormal"/>
              <w:jc w:val="center"/>
            </w:pPr>
            <w:r>
              <w:t>1311688,30</w:t>
            </w:r>
          </w:p>
        </w:tc>
        <w:tc>
          <w:tcPr>
            <w:tcW w:w="2098" w:type="dxa"/>
            <w:vAlign w:val="center"/>
          </w:tcPr>
          <w:p w14:paraId="32EEB075" w14:textId="77777777" w:rsidR="007B3626" w:rsidRDefault="007B3626">
            <w:pPr>
              <w:pStyle w:val="ConsPlusNormal"/>
              <w:jc w:val="center"/>
            </w:pPr>
            <w:r>
              <w:t>10,10</w:t>
            </w:r>
          </w:p>
        </w:tc>
        <w:tc>
          <w:tcPr>
            <w:tcW w:w="2041" w:type="dxa"/>
            <w:vAlign w:val="center"/>
          </w:tcPr>
          <w:p w14:paraId="09F44622" w14:textId="77777777" w:rsidR="007B3626" w:rsidRDefault="007B3626">
            <w:pPr>
              <w:pStyle w:val="ConsPlusNormal"/>
              <w:jc w:val="center"/>
            </w:pPr>
            <w:r>
              <w:t>34301,90</w:t>
            </w:r>
          </w:p>
        </w:tc>
      </w:tr>
      <w:tr w:rsidR="007B3626" w14:paraId="68B35B5E" w14:textId="77777777">
        <w:tc>
          <w:tcPr>
            <w:tcW w:w="4139" w:type="dxa"/>
            <w:vAlign w:val="center"/>
          </w:tcPr>
          <w:p w14:paraId="7846BFC9" w14:textId="77777777" w:rsidR="007B3626" w:rsidRDefault="007B3626">
            <w:pPr>
              <w:pStyle w:val="ConsPlusNormal"/>
            </w:pPr>
            <w:r>
              <w:t>4.7. высокотехнологичная медицинская помощь</w:t>
            </w:r>
          </w:p>
        </w:tc>
        <w:tc>
          <w:tcPr>
            <w:tcW w:w="1134" w:type="dxa"/>
            <w:vAlign w:val="center"/>
          </w:tcPr>
          <w:p w14:paraId="4D38866B" w14:textId="77777777" w:rsidR="007B3626" w:rsidRDefault="007B3626">
            <w:pPr>
              <w:pStyle w:val="ConsPlusNormal"/>
              <w:jc w:val="center"/>
            </w:pPr>
            <w:bookmarkStart w:id="57" w:name="P6517"/>
            <w:bookmarkEnd w:id="57"/>
            <w:r>
              <w:t>16.7</w:t>
            </w:r>
          </w:p>
        </w:tc>
        <w:tc>
          <w:tcPr>
            <w:tcW w:w="1871" w:type="dxa"/>
            <w:vAlign w:val="center"/>
          </w:tcPr>
          <w:p w14:paraId="0C898F37" w14:textId="77777777" w:rsidR="007B3626" w:rsidRDefault="007B3626">
            <w:pPr>
              <w:pStyle w:val="ConsPlusNormal"/>
              <w:jc w:val="center"/>
            </w:pPr>
            <w:r>
              <w:t>случай госпитализации</w:t>
            </w:r>
          </w:p>
        </w:tc>
        <w:tc>
          <w:tcPr>
            <w:tcW w:w="1984" w:type="dxa"/>
            <w:vAlign w:val="center"/>
          </w:tcPr>
          <w:p w14:paraId="1447EA61" w14:textId="77777777" w:rsidR="007B3626" w:rsidRDefault="007B3626">
            <w:pPr>
              <w:pStyle w:val="ConsPlusNormal"/>
              <w:jc w:val="center"/>
            </w:pPr>
            <w:r>
              <w:t>0,0030057</w:t>
            </w:r>
          </w:p>
        </w:tc>
        <w:tc>
          <w:tcPr>
            <w:tcW w:w="2041" w:type="dxa"/>
            <w:vAlign w:val="center"/>
          </w:tcPr>
          <w:p w14:paraId="25F743F6" w14:textId="77777777" w:rsidR="007B3626" w:rsidRDefault="007B3626">
            <w:pPr>
              <w:pStyle w:val="ConsPlusNormal"/>
              <w:jc w:val="center"/>
            </w:pPr>
            <w:r>
              <w:t>257457,50</w:t>
            </w:r>
          </w:p>
        </w:tc>
        <w:tc>
          <w:tcPr>
            <w:tcW w:w="2098" w:type="dxa"/>
            <w:vAlign w:val="center"/>
          </w:tcPr>
          <w:p w14:paraId="19F6FB1A" w14:textId="77777777" w:rsidR="007B3626" w:rsidRDefault="007B3626">
            <w:pPr>
              <w:pStyle w:val="ConsPlusNormal"/>
              <w:jc w:val="center"/>
            </w:pPr>
            <w:r>
              <w:t>773,84</w:t>
            </w:r>
          </w:p>
        </w:tc>
        <w:tc>
          <w:tcPr>
            <w:tcW w:w="2041" w:type="dxa"/>
            <w:vAlign w:val="center"/>
          </w:tcPr>
          <w:p w14:paraId="330BD9E8" w14:textId="77777777" w:rsidR="007B3626" w:rsidRDefault="007B3626">
            <w:pPr>
              <w:pStyle w:val="ConsPlusNormal"/>
              <w:jc w:val="center"/>
            </w:pPr>
            <w:r>
              <w:t>2628135,50</w:t>
            </w:r>
          </w:p>
        </w:tc>
      </w:tr>
      <w:tr w:rsidR="007B3626" w14:paraId="2EF47029" w14:textId="77777777">
        <w:tc>
          <w:tcPr>
            <w:tcW w:w="4139" w:type="dxa"/>
            <w:vAlign w:val="center"/>
          </w:tcPr>
          <w:p w14:paraId="43C506EE" w14:textId="77777777" w:rsidR="007B3626" w:rsidRDefault="007B3626">
            <w:pPr>
              <w:pStyle w:val="ConsPlusNormal"/>
            </w:pPr>
            <w:r>
              <w:t>5. Медицинская реабилитация:</w:t>
            </w:r>
          </w:p>
        </w:tc>
        <w:tc>
          <w:tcPr>
            <w:tcW w:w="1134" w:type="dxa"/>
            <w:vAlign w:val="center"/>
          </w:tcPr>
          <w:p w14:paraId="78A7B3DF" w14:textId="77777777" w:rsidR="007B3626" w:rsidRDefault="007B3626">
            <w:pPr>
              <w:pStyle w:val="ConsPlusNormal"/>
              <w:jc w:val="center"/>
            </w:pPr>
            <w:bookmarkStart w:id="58" w:name="P6524"/>
            <w:bookmarkEnd w:id="58"/>
            <w:r>
              <w:t>17</w:t>
            </w:r>
          </w:p>
        </w:tc>
        <w:tc>
          <w:tcPr>
            <w:tcW w:w="1871" w:type="dxa"/>
            <w:vAlign w:val="center"/>
          </w:tcPr>
          <w:p w14:paraId="54AC62ED" w14:textId="77777777" w:rsidR="007B3626" w:rsidRDefault="007B3626">
            <w:pPr>
              <w:pStyle w:val="ConsPlusNormal"/>
              <w:jc w:val="center"/>
            </w:pPr>
            <w:r>
              <w:t>X</w:t>
            </w:r>
          </w:p>
        </w:tc>
        <w:tc>
          <w:tcPr>
            <w:tcW w:w="1984" w:type="dxa"/>
            <w:vAlign w:val="center"/>
          </w:tcPr>
          <w:p w14:paraId="745C141B" w14:textId="77777777" w:rsidR="007B3626" w:rsidRDefault="007B3626">
            <w:pPr>
              <w:pStyle w:val="ConsPlusNormal"/>
              <w:jc w:val="center"/>
            </w:pPr>
            <w:r>
              <w:t>X</w:t>
            </w:r>
          </w:p>
        </w:tc>
        <w:tc>
          <w:tcPr>
            <w:tcW w:w="2041" w:type="dxa"/>
            <w:vAlign w:val="center"/>
          </w:tcPr>
          <w:p w14:paraId="0B7C533D" w14:textId="77777777" w:rsidR="007B3626" w:rsidRDefault="007B3626">
            <w:pPr>
              <w:pStyle w:val="ConsPlusNormal"/>
              <w:jc w:val="center"/>
            </w:pPr>
            <w:r>
              <w:t>X</w:t>
            </w:r>
          </w:p>
        </w:tc>
        <w:tc>
          <w:tcPr>
            <w:tcW w:w="2098" w:type="dxa"/>
            <w:vAlign w:val="center"/>
          </w:tcPr>
          <w:p w14:paraId="3B91EF5A" w14:textId="77777777" w:rsidR="007B3626" w:rsidRDefault="007B3626">
            <w:pPr>
              <w:pStyle w:val="ConsPlusNormal"/>
              <w:jc w:val="center"/>
            </w:pPr>
            <w:r>
              <w:t>572,79</w:t>
            </w:r>
          </w:p>
        </w:tc>
        <w:tc>
          <w:tcPr>
            <w:tcW w:w="2041" w:type="dxa"/>
            <w:vAlign w:val="center"/>
          </w:tcPr>
          <w:p w14:paraId="68981F44" w14:textId="77777777" w:rsidR="007B3626" w:rsidRDefault="007B3626">
            <w:pPr>
              <w:pStyle w:val="ConsPlusNormal"/>
              <w:jc w:val="center"/>
            </w:pPr>
            <w:r>
              <w:t>1945324,30</w:t>
            </w:r>
          </w:p>
        </w:tc>
      </w:tr>
      <w:tr w:rsidR="007B3626" w14:paraId="28156AD4" w14:textId="77777777">
        <w:tc>
          <w:tcPr>
            <w:tcW w:w="4139" w:type="dxa"/>
            <w:vAlign w:val="center"/>
          </w:tcPr>
          <w:p w14:paraId="727FA36B" w14:textId="77777777" w:rsidR="007B3626" w:rsidRDefault="007B3626">
            <w:pPr>
              <w:pStyle w:val="ConsPlusNormal"/>
            </w:pPr>
            <w:r>
              <w:t>5.1. в амбулаторных условиях</w:t>
            </w:r>
          </w:p>
        </w:tc>
        <w:tc>
          <w:tcPr>
            <w:tcW w:w="1134" w:type="dxa"/>
            <w:vAlign w:val="center"/>
          </w:tcPr>
          <w:p w14:paraId="25AD2780" w14:textId="77777777" w:rsidR="007B3626" w:rsidRDefault="007B3626">
            <w:pPr>
              <w:pStyle w:val="ConsPlusNormal"/>
              <w:jc w:val="center"/>
            </w:pPr>
            <w:bookmarkStart w:id="59" w:name="P6531"/>
            <w:bookmarkEnd w:id="59"/>
            <w:r>
              <w:t>17.1</w:t>
            </w:r>
          </w:p>
        </w:tc>
        <w:tc>
          <w:tcPr>
            <w:tcW w:w="1871" w:type="dxa"/>
            <w:vAlign w:val="center"/>
          </w:tcPr>
          <w:p w14:paraId="7ED11511" w14:textId="77777777" w:rsidR="007B3626" w:rsidRDefault="007B3626">
            <w:pPr>
              <w:pStyle w:val="ConsPlusNormal"/>
              <w:jc w:val="center"/>
            </w:pPr>
            <w:r>
              <w:t>комплексные посещения</w:t>
            </w:r>
          </w:p>
        </w:tc>
        <w:tc>
          <w:tcPr>
            <w:tcW w:w="1984" w:type="dxa"/>
            <w:vAlign w:val="center"/>
          </w:tcPr>
          <w:p w14:paraId="36221687" w14:textId="77777777" w:rsidR="007B3626" w:rsidRDefault="007B3626">
            <w:pPr>
              <w:pStyle w:val="ConsPlusNormal"/>
              <w:jc w:val="center"/>
            </w:pPr>
            <w:r>
              <w:t>0,003371</w:t>
            </w:r>
          </w:p>
        </w:tc>
        <w:tc>
          <w:tcPr>
            <w:tcW w:w="2041" w:type="dxa"/>
            <w:vAlign w:val="center"/>
          </w:tcPr>
          <w:p w14:paraId="54C6FB81" w14:textId="77777777" w:rsidR="007B3626" w:rsidRDefault="007B3626">
            <w:pPr>
              <w:pStyle w:val="ConsPlusNormal"/>
              <w:jc w:val="center"/>
            </w:pPr>
            <w:r>
              <w:t>30212,80</w:t>
            </w:r>
          </w:p>
        </w:tc>
        <w:tc>
          <w:tcPr>
            <w:tcW w:w="2098" w:type="dxa"/>
            <w:vAlign w:val="center"/>
          </w:tcPr>
          <w:p w14:paraId="70AB621F" w14:textId="77777777" w:rsidR="007B3626" w:rsidRDefault="007B3626">
            <w:pPr>
              <w:pStyle w:val="ConsPlusNormal"/>
              <w:jc w:val="center"/>
            </w:pPr>
            <w:r>
              <w:t>101,85</w:t>
            </w:r>
          </w:p>
        </w:tc>
        <w:tc>
          <w:tcPr>
            <w:tcW w:w="2041" w:type="dxa"/>
            <w:vAlign w:val="center"/>
          </w:tcPr>
          <w:p w14:paraId="79E02C6E" w14:textId="77777777" w:rsidR="007B3626" w:rsidRDefault="007B3626">
            <w:pPr>
              <w:pStyle w:val="ConsPlusNormal"/>
              <w:jc w:val="center"/>
            </w:pPr>
            <w:r>
              <w:t>345905,60</w:t>
            </w:r>
          </w:p>
        </w:tc>
      </w:tr>
      <w:tr w:rsidR="007B3626" w14:paraId="5B2E56E6" w14:textId="77777777">
        <w:tc>
          <w:tcPr>
            <w:tcW w:w="4139" w:type="dxa"/>
            <w:vAlign w:val="center"/>
          </w:tcPr>
          <w:p w14:paraId="58B00C06" w14:textId="77777777" w:rsidR="007B3626" w:rsidRDefault="007B3626">
            <w:pPr>
              <w:pStyle w:val="ConsPlusNormal"/>
            </w:pPr>
            <w:r>
              <w:t>5.2. в условиях дневных стационаров (первичная медико-санитарная помощь, специализированная медицинская помощь)</w:t>
            </w:r>
          </w:p>
        </w:tc>
        <w:tc>
          <w:tcPr>
            <w:tcW w:w="1134" w:type="dxa"/>
            <w:vAlign w:val="center"/>
          </w:tcPr>
          <w:p w14:paraId="74CA272E" w14:textId="77777777" w:rsidR="007B3626" w:rsidRDefault="007B3626">
            <w:pPr>
              <w:pStyle w:val="ConsPlusNormal"/>
              <w:jc w:val="center"/>
            </w:pPr>
            <w:bookmarkStart w:id="60" w:name="P6538"/>
            <w:bookmarkEnd w:id="60"/>
            <w:r>
              <w:t>17.2</w:t>
            </w:r>
          </w:p>
        </w:tc>
        <w:tc>
          <w:tcPr>
            <w:tcW w:w="1871" w:type="dxa"/>
            <w:vAlign w:val="center"/>
          </w:tcPr>
          <w:p w14:paraId="0A4E0A39" w14:textId="77777777" w:rsidR="007B3626" w:rsidRDefault="007B3626">
            <w:pPr>
              <w:pStyle w:val="ConsPlusNormal"/>
              <w:jc w:val="center"/>
            </w:pPr>
            <w:r>
              <w:t>случай лечения</w:t>
            </w:r>
          </w:p>
        </w:tc>
        <w:tc>
          <w:tcPr>
            <w:tcW w:w="1984" w:type="dxa"/>
            <w:vAlign w:val="center"/>
          </w:tcPr>
          <w:p w14:paraId="6EEADF95" w14:textId="77777777" w:rsidR="007B3626" w:rsidRDefault="007B3626">
            <w:pPr>
              <w:pStyle w:val="ConsPlusNormal"/>
              <w:jc w:val="center"/>
            </w:pPr>
            <w:r>
              <w:t>0,002813</w:t>
            </w:r>
          </w:p>
        </w:tc>
        <w:tc>
          <w:tcPr>
            <w:tcW w:w="2041" w:type="dxa"/>
            <w:vAlign w:val="center"/>
          </w:tcPr>
          <w:p w14:paraId="43903DC8" w14:textId="77777777" w:rsidR="007B3626" w:rsidRDefault="007B3626">
            <w:pPr>
              <w:pStyle w:val="ConsPlusNormal"/>
              <w:jc w:val="center"/>
            </w:pPr>
            <w:r>
              <w:t>33230,10</w:t>
            </w:r>
          </w:p>
        </w:tc>
        <w:tc>
          <w:tcPr>
            <w:tcW w:w="2098" w:type="dxa"/>
            <w:vAlign w:val="center"/>
          </w:tcPr>
          <w:p w14:paraId="0F9EF5CE" w14:textId="77777777" w:rsidR="007B3626" w:rsidRDefault="007B3626">
            <w:pPr>
              <w:pStyle w:val="ConsPlusNormal"/>
              <w:jc w:val="center"/>
            </w:pPr>
            <w:r>
              <w:t>93,48</w:t>
            </w:r>
          </w:p>
        </w:tc>
        <w:tc>
          <w:tcPr>
            <w:tcW w:w="2041" w:type="dxa"/>
            <w:vAlign w:val="center"/>
          </w:tcPr>
          <w:p w14:paraId="604892A3" w14:textId="77777777" w:rsidR="007B3626" w:rsidRDefault="007B3626">
            <w:pPr>
              <w:pStyle w:val="ConsPlusNormal"/>
              <w:jc w:val="center"/>
            </w:pPr>
            <w:r>
              <w:t>317479,20</w:t>
            </w:r>
          </w:p>
        </w:tc>
      </w:tr>
      <w:tr w:rsidR="007B3626" w14:paraId="34002112" w14:textId="77777777">
        <w:tc>
          <w:tcPr>
            <w:tcW w:w="4139" w:type="dxa"/>
            <w:vAlign w:val="center"/>
          </w:tcPr>
          <w:p w14:paraId="1BC88DAC" w14:textId="77777777" w:rsidR="007B3626" w:rsidRDefault="007B3626">
            <w:pPr>
              <w:pStyle w:val="ConsPlusNormal"/>
            </w:pPr>
            <w:r>
              <w:lastRenderedPageBreak/>
              <w:t>5.3. специализированная, в том числе высокотехнологичная, медицинская помощь в условиях круглосуточного стационара</w:t>
            </w:r>
          </w:p>
        </w:tc>
        <w:tc>
          <w:tcPr>
            <w:tcW w:w="1134" w:type="dxa"/>
            <w:vAlign w:val="center"/>
          </w:tcPr>
          <w:p w14:paraId="77EFCA56" w14:textId="77777777" w:rsidR="007B3626" w:rsidRDefault="007B3626">
            <w:pPr>
              <w:pStyle w:val="ConsPlusNormal"/>
              <w:jc w:val="center"/>
            </w:pPr>
            <w:bookmarkStart w:id="61" w:name="P6545"/>
            <w:bookmarkEnd w:id="61"/>
            <w:r>
              <w:t>17.3</w:t>
            </w:r>
          </w:p>
        </w:tc>
        <w:tc>
          <w:tcPr>
            <w:tcW w:w="1871" w:type="dxa"/>
            <w:vAlign w:val="center"/>
          </w:tcPr>
          <w:p w14:paraId="453230B0" w14:textId="77777777" w:rsidR="007B3626" w:rsidRDefault="007B3626">
            <w:pPr>
              <w:pStyle w:val="ConsPlusNormal"/>
              <w:jc w:val="center"/>
            </w:pPr>
            <w:r>
              <w:t>случай госпитализации</w:t>
            </w:r>
          </w:p>
        </w:tc>
        <w:tc>
          <w:tcPr>
            <w:tcW w:w="1984" w:type="dxa"/>
            <w:vAlign w:val="center"/>
          </w:tcPr>
          <w:p w14:paraId="3182BC0F" w14:textId="77777777" w:rsidR="007B3626" w:rsidRDefault="007B3626">
            <w:pPr>
              <w:pStyle w:val="ConsPlusNormal"/>
              <w:jc w:val="center"/>
            </w:pPr>
            <w:r>
              <w:t>0,005869</w:t>
            </w:r>
          </w:p>
        </w:tc>
        <w:tc>
          <w:tcPr>
            <w:tcW w:w="2041" w:type="dxa"/>
            <w:vAlign w:val="center"/>
          </w:tcPr>
          <w:p w14:paraId="7F756968" w14:textId="77777777" w:rsidR="007B3626" w:rsidRDefault="007B3626">
            <w:pPr>
              <w:pStyle w:val="ConsPlusNormal"/>
              <w:jc w:val="center"/>
            </w:pPr>
            <w:r>
              <w:t>64314,40</w:t>
            </w:r>
          </w:p>
        </w:tc>
        <w:tc>
          <w:tcPr>
            <w:tcW w:w="2098" w:type="dxa"/>
            <w:vAlign w:val="center"/>
          </w:tcPr>
          <w:p w14:paraId="5659B271" w14:textId="77777777" w:rsidR="007B3626" w:rsidRDefault="007B3626">
            <w:pPr>
              <w:pStyle w:val="ConsPlusNormal"/>
              <w:jc w:val="center"/>
            </w:pPr>
            <w:r>
              <w:t>377,46</w:t>
            </w:r>
          </w:p>
        </w:tc>
        <w:tc>
          <w:tcPr>
            <w:tcW w:w="2041" w:type="dxa"/>
            <w:vAlign w:val="center"/>
          </w:tcPr>
          <w:p w14:paraId="4A1F7609" w14:textId="77777777" w:rsidR="007B3626" w:rsidRDefault="007B3626">
            <w:pPr>
              <w:pStyle w:val="ConsPlusNormal"/>
              <w:jc w:val="center"/>
            </w:pPr>
            <w:r>
              <w:t>1281939,50</w:t>
            </w:r>
          </w:p>
        </w:tc>
      </w:tr>
      <w:tr w:rsidR="007B3626" w14:paraId="3AD2C3DD" w14:textId="77777777">
        <w:tc>
          <w:tcPr>
            <w:tcW w:w="4139" w:type="dxa"/>
            <w:vAlign w:val="center"/>
          </w:tcPr>
          <w:p w14:paraId="0401754D" w14:textId="77777777" w:rsidR="007B3626" w:rsidRDefault="007B3626">
            <w:pPr>
              <w:pStyle w:val="ConsPlusNormal"/>
            </w:pPr>
            <w:r>
              <w:t>6. Расходы на ведение дела страховыми медицинскими организациями</w:t>
            </w:r>
          </w:p>
        </w:tc>
        <w:tc>
          <w:tcPr>
            <w:tcW w:w="1134" w:type="dxa"/>
            <w:vAlign w:val="center"/>
          </w:tcPr>
          <w:p w14:paraId="46FDC292" w14:textId="77777777" w:rsidR="007B3626" w:rsidRDefault="007B3626">
            <w:pPr>
              <w:pStyle w:val="ConsPlusNormal"/>
              <w:jc w:val="center"/>
            </w:pPr>
            <w:bookmarkStart w:id="62" w:name="P6552"/>
            <w:bookmarkEnd w:id="62"/>
            <w:r>
              <w:t>18</w:t>
            </w:r>
          </w:p>
        </w:tc>
        <w:tc>
          <w:tcPr>
            <w:tcW w:w="1871" w:type="dxa"/>
            <w:vAlign w:val="center"/>
          </w:tcPr>
          <w:p w14:paraId="101E2C57" w14:textId="77777777" w:rsidR="007B3626" w:rsidRDefault="007B3626">
            <w:pPr>
              <w:pStyle w:val="ConsPlusNormal"/>
              <w:jc w:val="center"/>
            </w:pPr>
            <w:r>
              <w:t>X</w:t>
            </w:r>
          </w:p>
        </w:tc>
        <w:tc>
          <w:tcPr>
            <w:tcW w:w="1984" w:type="dxa"/>
            <w:vAlign w:val="center"/>
          </w:tcPr>
          <w:p w14:paraId="7097BC27" w14:textId="77777777" w:rsidR="007B3626" w:rsidRDefault="007B3626">
            <w:pPr>
              <w:pStyle w:val="ConsPlusNormal"/>
              <w:jc w:val="center"/>
            </w:pPr>
            <w:r>
              <w:t>X</w:t>
            </w:r>
          </w:p>
        </w:tc>
        <w:tc>
          <w:tcPr>
            <w:tcW w:w="2041" w:type="dxa"/>
            <w:vAlign w:val="center"/>
          </w:tcPr>
          <w:p w14:paraId="081A0701" w14:textId="77777777" w:rsidR="007B3626" w:rsidRDefault="007B3626">
            <w:pPr>
              <w:pStyle w:val="ConsPlusNormal"/>
              <w:jc w:val="center"/>
            </w:pPr>
            <w:r>
              <w:t>X</w:t>
            </w:r>
          </w:p>
        </w:tc>
        <w:tc>
          <w:tcPr>
            <w:tcW w:w="2098" w:type="dxa"/>
            <w:vAlign w:val="center"/>
          </w:tcPr>
          <w:p w14:paraId="698B54F4" w14:textId="77777777" w:rsidR="007B3626" w:rsidRDefault="007B3626">
            <w:pPr>
              <w:pStyle w:val="ConsPlusNormal"/>
              <w:jc w:val="center"/>
            </w:pPr>
            <w:r>
              <w:t>197,32</w:t>
            </w:r>
          </w:p>
        </w:tc>
        <w:tc>
          <w:tcPr>
            <w:tcW w:w="2041" w:type="dxa"/>
            <w:vAlign w:val="center"/>
          </w:tcPr>
          <w:p w14:paraId="2146F932" w14:textId="77777777" w:rsidR="007B3626" w:rsidRDefault="007B3626">
            <w:pPr>
              <w:pStyle w:val="ConsPlusNormal"/>
              <w:jc w:val="center"/>
            </w:pPr>
            <w:r>
              <w:t>670130,30</w:t>
            </w:r>
          </w:p>
        </w:tc>
      </w:tr>
      <w:tr w:rsidR="007B3626" w14:paraId="11AA06B9" w14:textId="77777777">
        <w:tc>
          <w:tcPr>
            <w:tcW w:w="4139" w:type="dxa"/>
            <w:vAlign w:val="center"/>
          </w:tcPr>
          <w:p w14:paraId="42B0C0D0" w14:textId="77777777" w:rsidR="007B3626" w:rsidRDefault="007B3626">
            <w:pPr>
              <w:pStyle w:val="ConsPlusNormal"/>
              <w:outlineLvl w:val="4"/>
            </w:pPr>
            <w:r>
              <w:t>III-2. Медицинская помощь по видам и заболеваниям, установленным Базовой программой ОМС (за счет межбюджетных трансфертов областного бюджета и прочих поступлений):</w:t>
            </w:r>
          </w:p>
        </w:tc>
        <w:tc>
          <w:tcPr>
            <w:tcW w:w="1134" w:type="dxa"/>
            <w:vAlign w:val="center"/>
          </w:tcPr>
          <w:p w14:paraId="11E1C900" w14:textId="77777777" w:rsidR="007B3626" w:rsidRDefault="007B3626">
            <w:pPr>
              <w:pStyle w:val="ConsPlusNormal"/>
              <w:jc w:val="center"/>
            </w:pPr>
            <w:r>
              <w:t>19</w:t>
            </w:r>
          </w:p>
        </w:tc>
        <w:tc>
          <w:tcPr>
            <w:tcW w:w="1871" w:type="dxa"/>
            <w:vAlign w:val="center"/>
          </w:tcPr>
          <w:p w14:paraId="1DE8CBE2" w14:textId="77777777" w:rsidR="007B3626" w:rsidRDefault="007B3626">
            <w:pPr>
              <w:pStyle w:val="ConsPlusNormal"/>
              <w:jc w:val="center"/>
            </w:pPr>
            <w:r>
              <w:t>X</w:t>
            </w:r>
          </w:p>
        </w:tc>
        <w:tc>
          <w:tcPr>
            <w:tcW w:w="1984" w:type="dxa"/>
            <w:vAlign w:val="center"/>
          </w:tcPr>
          <w:p w14:paraId="06E27080" w14:textId="77777777" w:rsidR="007B3626" w:rsidRDefault="007B3626">
            <w:pPr>
              <w:pStyle w:val="ConsPlusNormal"/>
              <w:jc w:val="center"/>
            </w:pPr>
            <w:r>
              <w:t>X</w:t>
            </w:r>
          </w:p>
        </w:tc>
        <w:tc>
          <w:tcPr>
            <w:tcW w:w="2041" w:type="dxa"/>
            <w:vAlign w:val="center"/>
          </w:tcPr>
          <w:p w14:paraId="38029858" w14:textId="77777777" w:rsidR="007B3626" w:rsidRDefault="007B3626">
            <w:pPr>
              <w:pStyle w:val="ConsPlusNormal"/>
              <w:jc w:val="center"/>
            </w:pPr>
            <w:r>
              <w:t>X</w:t>
            </w:r>
          </w:p>
        </w:tc>
        <w:tc>
          <w:tcPr>
            <w:tcW w:w="2098" w:type="dxa"/>
            <w:vAlign w:val="center"/>
          </w:tcPr>
          <w:p w14:paraId="569B4A80" w14:textId="77777777" w:rsidR="007B3626" w:rsidRDefault="007B3626">
            <w:pPr>
              <w:pStyle w:val="ConsPlusNormal"/>
              <w:jc w:val="center"/>
            </w:pPr>
            <w:r>
              <w:t>2,94</w:t>
            </w:r>
          </w:p>
        </w:tc>
        <w:tc>
          <w:tcPr>
            <w:tcW w:w="2041" w:type="dxa"/>
            <w:vAlign w:val="center"/>
          </w:tcPr>
          <w:p w14:paraId="1E85E4DF" w14:textId="77777777" w:rsidR="007B3626" w:rsidRDefault="007B3626">
            <w:pPr>
              <w:pStyle w:val="ConsPlusNormal"/>
              <w:jc w:val="center"/>
            </w:pPr>
            <w:r>
              <w:t>9980,69</w:t>
            </w:r>
          </w:p>
        </w:tc>
      </w:tr>
      <w:tr w:rsidR="007B3626" w14:paraId="10F7FA53" w14:textId="77777777">
        <w:tc>
          <w:tcPr>
            <w:tcW w:w="4139" w:type="dxa"/>
            <w:vAlign w:val="center"/>
          </w:tcPr>
          <w:p w14:paraId="42D0942A" w14:textId="77777777" w:rsidR="007B3626" w:rsidRDefault="007B3626">
            <w:pPr>
              <w:pStyle w:val="ConsPlusNormal"/>
            </w:pPr>
            <w:r>
              <w:t>1. Скорая, в том числе скорая специализированная, медицинская помощь</w:t>
            </w:r>
          </w:p>
        </w:tc>
        <w:tc>
          <w:tcPr>
            <w:tcW w:w="1134" w:type="dxa"/>
            <w:vAlign w:val="center"/>
          </w:tcPr>
          <w:p w14:paraId="56D0E87F" w14:textId="77777777" w:rsidR="007B3626" w:rsidRDefault="007B3626">
            <w:pPr>
              <w:pStyle w:val="ConsPlusNormal"/>
              <w:jc w:val="center"/>
            </w:pPr>
            <w:bookmarkStart w:id="63" w:name="P6566"/>
            <w:bookmarkEnd w:id="63"/>
            <w:r>
              <w:t>20</w:t>
            </w:r>
          </w:p>
        </w:tc>
        <w:tc>
          <w:tcPr>
            <w:tcW w:w="1871" w:type="dxa"/>
            <w:vAlign w:val="center"/>
          </w:tcPr>
          <w:p w14:paraId="277436CA" w14:textId="77777777" w:rsidR="007B3626" w:rsidRDefault="007B3626">
            <w:pPr>
              <w:pStyle w:val="ConsPlusNormal"/>
              <w:jc w:val="center"/>
            </w:pPr>
            <w:r>
              <w:t>вызов</w:t>
            </w:r>
          </w:p>
        </w:tc>
        <w:tc>
          <w:tcPr>
            <w:tcW w:w="1984" w:type="dxa"/>
            <w:vAlign w:val="center"/>
          </w:tcPr>
          <w:p w14:paraId="3066B761" w14:textId="77777777" w:rsidR="007B3626" w:rsidRDefault="007B3626">
            <w:pPr>
              <w:pStyle w:val="ConsPlusNormal"/>
            </w:pPr>
          </w:p>
        </w:tc>
        <w:tc>
          <w:tcPr>
            <w:tcW w:w="2041" w:type="dxa"/>
            <w:vAlign w:val="center"/>
          </w:tcPr>
          <w:p w14:paraId="6F95CF77" w14:textId="77777777" w:rsidR="007B3626" w:rsidRDefault="007B3626">
            <w:pPr>
              <w:pStyle w:val="ConsPlusNormal"/>
            </w:pPr>
          </w:p>
        </w:tc>
        <w:tc>
          <w:tcPr>
            <w:tcW w:w="2098" w:type="dxa"/>
            <w:vAlign w:val="center"/>
          </w:tcPr>
          <w:p w14:paraId="6144F028" w14:textId="77777777" w:rsidR="007B3626" w:rsidRDefault="007B3626">
            <w:pPr>
              <w:pStyle w:val="ConsPlusNormal"/>
            </w:pPr>
          </w:p>
        </w:tc>
        <w:tc>
          <w:tcPr>
            <w:tcW w:w="2041" w:type="dxa"/>
            <w:vAlign w:val="center"/>
          </w:tcPr>
          <w:p w14:paraId="2CBE05F9" w14:textId="77777777" w:rsidR="007B3626" w:rsidRDefault="007B3626">
            <w:pPr>
              <w:pStyle w:val="ConsPlusNormal"/>
            </w:pPr>
          </w:p>
        </w:tc>
      </w:tr>
      <w:tr w:rsidR="007B3626" w14:paraId="3154E442" w14:textId="77777777">
        <w:tc>
          <w:tcPr>
            <w:tcW w:w="4139" w:type="dxa"/>
            <w:vAlign w:val="center"/>
          </w:tcPr>
          <w:p w14:paraId="144B05F7" w14:textId="77777777" w:rsidR="007B3626" w:rsidRDefault="007B3626">
            <w:pPr>
              <w:pStyle w:val="ConsPlusNormal"/>
            </w:pPr>
            <w:r>
              <w:t>2. Первичная медико-санитарная помощь, за исключением медицинской реабилитации:</w:t>
            </w:r>
          </w:p>
        </w:tc>
        <w:tc>
          <w:tcPr>
            <w:tcW w:w="1134" w:type="dxa"/>
            <w:vAlign w:val="center"/>
          </w:tcPr>
          <w:p w14:paraId="1D3096F8" w14:textId="77777777" w:rsidR="007B3626" w:rsidRDefault="007B3626">
            <w:pPr>
              <w:pStyle w:val="ConsPlusNormal"/>
              <w:jc w:val="center"/>
            </w:pPr>
            <w:r>
              <w:t>21</w:t>
            </w:r>
          </w:p>
        </w:tc>
        <w:tc>
          <w:tcPr>
            <w:tcW w:w="1871" w:type="dxa"/>
            <w:vAlign w:val="center"/>
          </w:tcPr>
          <w:p w14:paraId="6C1C7172" w14:textId="77777777" w:rsidR="007B3626" w:rsidRDefault="007B3626">
            <w:pPr>
              <w:pStyle w:val="ConsPlusNormal"/>
              <w:jc w:val="center"/>
            </w:pPr>
            <w:r>
              <w:t>X</w:t>
            </w:r>
          </w:p>
        </w:tc>
        <w:tc>
          <w:tcPr>
            <w:tcW w:w="1984" w:type="dxa"/>
            <w:vAlign w:val="center"/>
          </w:tcPr>
          <w:p w14:paraId="1A391BF3" w14:textId="77777777" w:rsidR="007B3626" w:rsidRDefault="007B3626">
            <w:pPr>
              <w:pStyle w:val="ConsPlusNormal"/>
              <w:jc w:val="center"/>
            </w:pPr>
            <w:r>
              <w:t>X</w:t>
            </w:r>
          </w:p>
        </w:tc>
        <w:tc>
          <w:tcPr>
            <w:tcW w:w="2041" w:type="dxa"/>
            <w:vAlign w:val="center"/>
          </w:tcPr>
          <w:p w14:paraId="1BF204BC" w14:textId="77777777" w:rsidR="007B3626" w:rsidRDefault="007B3626">
            <w:pPr>
              <w:pStyle w:val="ConsPlusNormal"/>
              <w:jc w:val="center"/>
            </w:pPr>
            <w:r>
              <w:t>X</w:t>
            </w:r>
          </w:p>
        </w:tc>
        <w:tc>
          <w:tcPr>
            <w:tcW w:w="2098" w:type="dxa"/>
            <w:vAlign w:val="center"/>
          </w:tcPr>
          <w:p w14:paraId="2EAC5067" w14:textId="77777777" w:rsidR="007B3626" w:rsidRDefault="007B3626">
            <w:pPr>
              <w:pStyle w:val="ConsPlusNormal"/>
            </w:pPr>
          </w:p>
        </w:tc>
        <w:tc>
          <w:tcPr>
            <w:tcW w:w="2041" w:type="dxa"/>
            <w:vAlign w:val="center"/>
          </w:tcPr>
          <w:p w14:paraId="23954A6C" w14:textId="77777777" w:rsidR="007B3626" w:rsidRDefault="007B3626">
            <w:pPr>
              <w:pStyle w:val="ConsPlusNormal"/>
            </w:pPr>
          </w:p>
        </w:tc>
      </w:tr>
      <w:tr w:rsidR="007B3626" w14:paraId="785FF3C5" w14:textId="77777777">
        <w:tc>
          <w:tcPr>
            <w:tcW w:w="4139" w:type="dxa"/>
            <w:vAlign w:val="center"/>
          </w:tcPr>
          <w:p w14:paraId="20C57558" w14:textId="77777777" w:rsidR="007B3626" w:rsidRDefault="007B3626">
            <w:pPr>
              <w:pStyle w:val="ConsPlusNormal"/>
            </w:pPr>
            <w:r>
              <w:t>2.1. в амбулаторных условиях:</w:t>
            </w:r>
          </w:p>
        </w:tc>
        <w:tc>
          <w:tcPr>
            <w:tcW w:w="1134" w:type="dxa"/>
            <w:vAlign w:val="center"/>
          </w:tcPr>
          <w:p w14:paraId="523381BE" w14:textId="77777777" w:rsidR="007B3626" w:rsidRDefault="007B3626">
            <w:pPr>
              <w:pStyle w:val="ConsPlusNormal"/>
              <w:jc w:val="center"/>
            </w:pPr>
            <w:r>
              <w:t>22</w:t>
            </w:r>
          </w:p>
        </w:tc>
        <w:tc>
          <w:tcPr>
            <w:tcW w:w="1871" w:type="dxa"/>
            <w:vAlign w:val="center"/>
          </w:tcPr>
          <w:p w14:paraId="1D052886" w14:textId="77777777" w:rsidR="007B3626" w:rsidRDefault="007B3626">
            <w:pPr>
              <w:pStyle w:val="ConsPlusNormal"/>
              <w:jc w:val="center"/>
            </w:pPr>
            <w:r>
              <w:t>X</w:t>
            </w:r>
          </w:p>
        </w:tc>
        <w:tc>
          <w:tcPr>
            <w:tcW w:w="1984" w:type="dxa"/>
            <w:vAlign w:val="center"/>
          </w:tcPr>
          <w:p w14:paraId="69F04FA1" w14:textId="77777777" w:rsidR="007B3626" w:rsidRDefault="007B3626">
            <w:pPr>
              <w:pStyle w:val="ConsPlusNormal"/>
              <w:jc w:val="center"/>
            </w:pPr>
            <w:r>
              <w:t>X</w:t>
            </w:r>
          </w:p>
        </w:tc>
        <w:tc>
          <w:tcPr>
            <w:tcW w:w="2041" w:type="dxa"/>
            <w:vAlign w:val="center"/>
          </w:tcPr>
          <w:p w14:paraId="432BC11C" w14:textId="77777777" w:rsidR="007B3626" w:rsidRDefault="007B3626">
            <w:pPr>
              <w:pStyle w:val="ConsPlusNormal"/>
              <w:jc w:val="center"/>
            </w:pPr>
            <w:r>
              <w:t>X</w:t>
            </w:r>
          </w:p>
        </w:tc>
        <w:tc>
          <w:tcPr>
            <w:tcW w:w="2098" w:type="dxa"/>
            <w:vAlign w:val="center"/>
          </w:tcPr>
          <w:p w14:paraId="009C1F0D" w14:textId="77777777" w:rsidR="007B3626" w:rsidRDefault="007B3626">
            <w:pPr>
              <w:pStyle w:val="ConsPlusNormal"/>
            </w:pPr>
          </w:p>
        </w:tc>
        <w:tc>
          <w:tcPr>
            <w:tcW w:w="2041" w:type="dxa"/>
            <w:vAlign w:val="center"/>
          </w:tcPr>
          <w:p w14:paraId="005FDAF7" w14:textId="77777777" w:rsidR="007B3626" w:rsidRDefault="007B3626">
            <w:pPr>
              <w:pStyle w:val="ConsPlusNormal"/>
            </w:pPr>
          </w:p>
        </w:tc>
      </w:tr>
      <w:tr w:rsidR="007B3626" w14:paraId="7FE83267" w14:textId="77777777">
        <w:tc>
          <w:tcPr>
            <w:tcW w:w="4139" w:type="dxa"/>
            <w:vAlign w:val="center"/>
          </w:tcPr>
          <w:p w14:paraId="1417C131" w14:textId="77777777" w:rsidR="007B3626" w:rsidRDefault="007B3626">
            <w:pPr>
              <w:pStyle w:val="ConsPlusNormal"/>
            </w:pPr>
            <w:r>
              <w:t>2.1.1. для проведения профилактических медицинских осмотров</w:t>
            </w:r>
          </w:p>
        </w:tc>
        <w:tc>
          <w:tcPr>
            <w:tcW w:w="1134" w:type="dxa"/>
            <w:vAlign w:val="center"/>
          </w:tcPr>
          <w:p w14:paraId="6E5B4319" w14:textId="77777777" w:rsidR="007B3626" w:rsidRDefault="007B3626">
            <w:pPr>
              <w:pStyle w:val="ConsPlusNormal"/>
              <w:jc w:val="center"/>
            </w:pPr>
            <w:bookmarkStart w:id="64" w:name="P6587"/>
            <w:bookmarkEnd w:id="64"/>
            <w:r>
              <w:t>22.1</w:t>
            </w:r>
          </w:p>
        </w:tc>
        <w:tc>
          <w:tcPr>
            <w:tcW w:w="1871" w:type="dxa"/>
            <w:vAlign w:val="center"/>
          </w:tcPr>
          <w:p w14:paraId="3E2A0F2B" w14:textId="77777777" w:rsidR="007B3626" w:rsidRDefault="007B3626">
            <w:pPr>
              <w:pStyle w:val="ConsPlusNormal"/>
              <w:jc w:val="center"/>
            </w:pPr>
            <w:r>
              <w:t>комплексное посещение</w:t>
            </w:r>
          </w:p>
        </w:tc>
        <w:tc>
          <w:tcPr>
            <w:tcW w:w="1984" w:type="dxa"/>
            <w:vAlign w:val="center"/>
          </w:tcPr>
          <w:p w14:paraId="6E94AC7A" w14:textId="77777777" w:rsidR="007B3626" w:rsidRDefault="007B3626">
            <w:pPr>
              <w:pStyle w:val="ConsPlusNormal"/>
            </w:pPr>
          </w:p>
        </w:tc>
        <w:tc>
          <w:tcPr>
            <w:tcW w:w="2041" w:type="dxa"/>
            <w:vAlign w:val="center"/>
          </w:tcPr>
          <w:p w14:paraId="58A9A593" w14:textId="77777777" w:rsidR="007B3626" w:rsidRDefault="007B3626">
            <w:pPr>
              <w:pStyle w:val="ConsPlusNormal"/>
            </w:pPr>
          </w:p>
        </w:tc>
        <w:tc>
          <w:tcPr>
            <w:tcW w:w="2098" w:type="dxa"/>
            <w:vAlign w:val="center"/>
          </w:tcPr>
          <w:p w14:paraId="7F41EFE9" w14:textId="77777777" w:rsidR="007B3626" w:rsidRDefault="007B3626">
            <w:pPr>
              <w:pStyle w:val="ConsPlusNormal"/>
            </w:pPr>
          </w:p>
        </w:tc>
        <w:tc>
          <w:tcPr>
            <w:tcW w:w="2041" w:type="dxa"/>
            <w:vAlign w:val="center"/>
          </w:tcPr>
          <w:p w14:paraId="1F9DB2FC" w14:textId="77777777" w:rsidR="007B3626" w:rsidRDefault="007B3626">
            <w:pPr>
              <w:pStyle w:val="ConsPlusNormal"/>
            </w:pPr>
          </w:p>
        </w:tc>
      </w:tr>
      <w:tr w:rsidR="007B3626" w14:paraId="7A545A9A" w14:textId="77777777">
        <w:tc>
          <w:tcPr>
            <w:tcW w:w="4139" w:type="dxa"/>
            <w:vAlign w:val="center"/>
          </w:tcPr>
          <w:p w14:paraId="09E296DA" w14:textId="77777777" w:rsidR="007B3626" w:rsidRDefault="007B3626">
            <w:pPr>
              <w:pStyle w:val="ConsPlusNormal"/>
            </w:pPr>
            <w:r>
              <w:t>2.1.2. для проведения диспансеризации, всего, в том числе:</w:t>
            </w:r>
          </w:p>
        </w:tc>
        <w:tc>
          <w:tcPr>
            <w:tcW w:w="1134" w:type="dxa"/>
            <w:vAlign w:val="center"/>
          </w:tcPr>
          <w:p w14:paraId="54C1DF5E" w14:textId="77777777" w:rsidR="007B3626" w:rsidRDefault="007B3626">
            <w:pPr>
              <w:pStyle w:val="ConsPlusNormal"/>
              <w:jc w:val="center"/>
            </w:pPr>
            <w:bookmarkStart w:id="65" w:name="P6594"/>
            <w:bookmarkEnd w:id="65"/>
            <w:r>
              <w:t>22.2</w:t>
            </w:r>
          </w:p>
        </w:tc>
        <w:tc>
          <w:tcPr>
            <w:tcW w:w="1871" w:type="dxa"/>
            <w:vAlign w:val="center"/>
          </w:tcPr>
          <w:p w14:paraId="2CA2FF81" w14:textId="77777777" w:rsidR="007B3626" w:rsidRDefault="007B3626">
            <w:pPr>
              <w:pStyle w:val="ConsPlusNormal"/>
              <w:jc w:val="center"/>
            </w:pPr>
            <w:r>
              <w:t>комплексное посещение</w:t>
            </w:r>
          </w:p>
        </w:tc>
        <w:tc>
          <w:tcPr>
            <w:tcW w:w="1984" w:type="dxa"/>
            <w:vAlign w:val="center"/>
          </w:tcPr>
          <w:p w14:paraId="0430AFFD" w14:textId="77777777" w:rsidR="007B3626" w:rsidRDefault="007B3626">
            <w:pPr>
              <w:pStyle w:val="ConsPlusNormal"/>
            </w:pPr>
          </w:p>
        </w:tc>
        <w:tc>
          <w:tcPr>
            <w:tcW w:w="2041" w:type="dxa"/>
            <w:vAlign w:val="center"/>
          </w:tcPr>
          <w:p w14:paraId="5ADC3242" w14:textId="77777777" w:rsidR="007B3626" w:rsidRDefault="007B3626">
            <w:pPr>
              <w:pStyle w:val="ConsPlusNormal"/>
            </w:pPr>
          </w:p>
        </w:tc>
        <w:tc>
          <w:tcPr>
            <w:tcW w:w="2098" w:type="dxa"/>
            <w:vAlign w:val="center"/>
          </w:tcPr>
          <w:p w14:paraId="4C80F467" w14:textId="77777777" w:rsidR="007B3626" w:rsidRDefault="007B3626">
            <w:pPr>
              <w:pStyle w:val="ConsPlusNormal"/>
            </w:pPr>
          </w:p>
        </w:tc>
        <w:tc>
          <w:tcPr>
            <w:tcW w:w="2041" w:type="dxa"/>
            <w:vAlign w:val="center"/>
          </w:tcPr>
          <w:p w14:paraId="0A2CF8E0" w14:textId="77777777" w:rsidR="007B3626" w:rsidRDefault="007B3626">
            <w:pPr>
              <w:pStyle w:val="ConsPlusNormal"/>
            </w:pPr>
          </w:p>
        </w:tc>
      </w:tr>
      <w:tr w:rsidR="007B3626" w14:paraId="61A47BCB" w14:textId="77777777">
        <w:tc>
          <w:tcPr>
            <w:tcW w:w="4139" w:type="dxa"/>
            <w:vAlign w:val="center"/>
          </w:tcPr>
          <w:p w14:paraId="1124ACC0" w14:textId="77777777" w:rsidR="007B3626" w:rsidRDefault="007B3626">
            <w:pPr>
              <w:pStyle w:val="ConsPlusNormal"/>
            </w:pPr>
            <w:r>
              <w:t>для проведения углубленной диспансеризации</w:t>
            </w:r>
          </w:p>
        </w:tc>
        <w:tc>
          <w:tcPr>
            <w:tcW w:w="1134" w:type="dxa"/>
            <w:vAlign w:val="center"/>
          </w:tcPr>
          <w:p w14:paraId="4703FD51" w14:textId="77777777" w:rsidR="007B3626" w:rsidRDefault="007B3626">
            <w:pPr>
              <w:pStyle w:val="ConsPlusNormal"/>
              <w:jc w:val="center"/>
            </w:pPr>
            <w:bookmarkStart w:id="66" w:name="P6601"/>
            <w:bookmarkEnd w:id="66"/>
            <w:r>
              <w:t>22.2.1</w:t>
            </w:r>
          </w:p>
        </w:tc>
        <w:tc>
          <w:tcPr>
            <w:tcW w:w="1871" w:type="dxa"/>
            <w:vAlign w:val="center"/>
          </w:tcPr>
          <w:p w14:paraId="7F19F5C5" w14:textId="77777777" w:rsidR="007B3626" w:rsidRDefault="007B3626">
            <w:pPr>
              <w:pStyle w:val="ConsPlusNormal"/>
              <w:jc w:val="center"/>
            </w:pPr>
            <w:r>
              <w:t>комплексное посещение</w:t>
            </w:r>
          </w:p>
        </w:tc>
        <w:tc>
          <w:tcPr>
            <w:tcW w:w="1984" w:type="dxa"/>
            <w:vAlign w:val="center"/>
          </w:tcPr>
          <w:p w14:paraId="21F6959B" w14:textId="77777777" w:rsidR="007B3626" w:rsidRDefault="007B3626">
            <w:pPr>
              <w:pStyle w:val="ConsPlusNormal"/>
            </w:pPr>
          </w:p>
        </w:tc>
        <w:tc>
          <w:tcPr>
            <w:tcW w:w="2041" w:type="dxa"/>
            <w:vAlign w:val="center"/>
          </w:tcPr>
          <w:p w14:paraId="0BD62BB6" w14:textId="77777777" w:rsidR="007B3626" w:rsidRDefault="007B3626">
            <w:pPr>
              <w:pStyle w:val="ConsPlusNormal"/>
            </w:pPr>
          </w:p>
        </w:tc>
        <w:tc>
          <w:tcPr>
            <w:tcW w:w="2098" w:type="dxa"/>
            <w:vAlign w:val="center"/>
          </w:tcPr>
          <w:p w14:paraId="325794C6" w14:textId="77777777" w:rsidR="007B3626" w:rsidRDefault="007B3626">
            <w:pPr>
              <w:pStyle w:val="ConsPlusNormal"/>
            </w:pPr>
          </w:p>
        </w:tc>
        <w:tc>
          <w:tcPr>
            <w:tcW w:w="2041" w:type="dxa"/>
            <w:vAlign w:val="center"/>
          </w:tcPr>
          <w:p w14:paraId="64F3377C" w14:textId="77777777" w:rsidR="007B3626" w:rsidRDefault="007B3626">
            <w:pPr>
              <w:pStyle w:val="ConsPlusNormal"/>
            </w:pPr>
          </w:p>
        </w:tc>
      </w:tr>
      <w:tr w:rsidR="007B3626" w14:paraId="1B6E6DDF" w14:textId="77777777">
        <w:tc>
          <w:tcPr>
            <w:tcW w:w="4139" w:type="dxa"/>
            <w:vAlign w:val="center"/>
          </w:tcPr>
          <w:p w14:paraId="7E2DFC39" w14:textId="77777777" w:rsidR="007B3626" w:rsidRDefault="007B3626">
            <w:pPr>
              <w:pStyle w:val="ConsPlusNormal"/>
            </w:pPr>
            <w:r>
              <w:t>2.1.3. для проведения диспансеризации по оценке репродуктивного здоровья женщин и мужчин</w:t>
            </w:r>
          </w:p>
        </w:tc>
        <w:tc>
          <w:tcPr>
            <w:tcW w:w="1134" w:type="dxa"/>
            <w:vAlign w:val="center"/>
          </w:tcPr>
          <w:p w14:paraId="453222F9" w14:textId="77777777" w:rsidR="007B3626" w:rsidRDefault="007B3626">
            <w:pPr>
              <w:pStyle w:val="ConsPlusNormal"/>
              <w:jc w:val="center"/>
            </w:pPr>
            <w:bookmarkStart w:id="67" w:name="P6608"/>
            <w:bookmarkEnd w:id="67"/>
            <w:r>
              <w:t>22.3</w:t>
            </w:r>
          </w:p>
        </w:tc>
        <w:tc>
          <w:tcPr>
            <w:tcW w:w="1871" w:type="dxa"/>
            <w:vAlign w:val="center"/>
          </w:tcPr>
          <w:p w14:paraId="2F74857F" w14:textId="77777777" w:rsidR="007B3626" w:rsidRDefault="007B3626">
            <w:pPr>
              <w:pStyle w:val="ConsPlusNormal"/>
              <w:jc w:val="center"/>
            </w:pPr>
            <w:r>
              <w:t>комплексное посещение</w:t>
            </w:r>
          </w:p>
        </w:tc>
        <w:tc>
          <w:tcPr>
            <w:tcW w:w="1984" w:type="dxa"/>
            <w:vAlign w:val="center"/>
          </w:tcPr>
          <w:p w14:paraId="24322737" w14:textId="77777777" w:rsidR="007B3626" w:rsidRDefault="007B3626">
            <w:pPr>
              <w:pStyle w:val="ConsPlusNormal"/>
            </w:pPr>
          </w:p>
        </w:tc>
        <w:tc>
          <w:tcPr>
            <w:tcW w:w="2041" w:type="dxa"/>
            <w:vAlign w:val="center"/>
          </w:tcPr>
          <w:p w14:paraId="331726CC" w14:textId="77777777" w:rsidR="007B3626" w:rsidRDefault="007B3626">
            <w:pPr>
              <w:pStyle w:val="ConsPlusNormal"/>
            </w:pPr>
          </w:p>
        </w:tc>
        <w:tc>
          <w:tcPr>
            <w:tcW w:w="2098" w:type="dxa"/>
            <w:vAlign w:val="center"/>
          </w:tcPr>
          <w:p w14:paraId="1A383455" w14:textId="77777777" w:rsidR="007B3626" w:rsidRDefault="007B3626">
            <w:pPr>
              <w:pStyle w:val="ConsPlusNormal"/>
            </w:pPr>
          </w:p>
        </w:tc>
        <w:tc>
          <w:tcPr>
            <w:tcW w:w="2041" w:type="dxa"/>
            <w:vAlign w:val="center"/>
          </w:tcPr>
          <w:p w14:paraId="793C5AA5" w14:textId="77777777" w:rsidR="007B3626" w:rsidRDefault="007B3626">
            <w:pPr>
              <w:pStyle w:val="ConsPlusNormal"/>
            </w:pPr>
          </w:p>
        </w:tc>
      </w:tr>
      <w:tr w:rsidR="007B3626" w14:paraId="44DD84B4" w14:textId="77777777">
        <w:tc>
          <w:tcPr>
            <w:tcW w:w="4139" w:type="dxa"/>
            <w:vAlign w:val="center"/>
          </w:tcPr>
          <w:p w14:paraId="7679B649" w14:textId="77777777" w:rsidR="007B3626" w:rsidRDefault="007B3626">
            <w:pPr>
              <w:pStyle w:val="ConsPlusNormal"/>
            </w:pPr>
            <w:r>
              <w:lastRenderedPageBreak/>
              <w:t>женщины</w:t>
            </w:r>
          </w:p>
        </w:tc>
        <w:tc>
          <w:tcPr>
            <w:tcW w:w="1134" w:type="dxa"/>
            <w:vAlign w:val="center"/>
          </w:tcPr>
          <w:p w14:paraId="36530A27" w14:textId="77777777" w:rsidR="007B3626" w:rsidRDefault="007B3626">
            <w:pPr>
              <w:pStyle w:val="ConsPlusNormal"/>
              <w:jc w:val="center"/>
            </w:pPr>
            <w:r>
              <w:t>22.3.1</w:t>
            </w:r>
          </w:p>
        </w:tc>
        <w:tc>
          <w:tcPr>
            <w:tcW w:w="1871" w:type="dxa"/>
            <w:vAlign w:val="center"/>
          </w:tcPr>
          <w:p w14:paraId="2AB948EB" w14:textId="77777777" w:rsidR="007B3626" w:rsidRDefault="007B3626">
            <w:pPr>
              <w:pStyle w:val="ConsPlusNormal"/>
              <w:jc w:val="center"/>
            </w:pPr>
            <w:r>
              <w:t>комплексное посещение</w:t>
            </w:r>
          </w:p>
        </w:tc>
        <w:tc>
          <w:tcPr>
            <w:tcW w:w="1984" w:type="dxa"/>
            <w:vAlign w:val="center"/>
          </w:tcPr>
          <w:p w14:paraId="212F358A" w14:textId="77777777" w:rsidR="007B3626" w:rsidRDefault="007B3626">
            <w:pPr>
              <w:pStyle w:val="ConsPlusNormal"/>
            </w:pPr>
          </w:p>
        </w:tc>
        <w:tc>
          <w:tcPr>
            <w:tcW w:w="2041" w:type="dxa"/>
            <w:vAlign w:val="center"/>
          </w:tcPr>
          <w:p w14:paraId="2B25C4A1" w14:textId="77777777" w:rsidR="007B3626" w:rsidRDefault="007B3626">
            <w:pPr>
              <w:pStyle w:val="ConsPlusNormal"/>
            </w:pPr>
          </w:p>
        </w:tc>
        <w:tc>
          <w:tcPr>
            <w:tcW w:w="2098" w:type="dxa"/>
            <w:vAlign w:val="center"/>
          </w:tcPr>
          <w:p w14:paraId="62F511A1" w14:textId="77777777" w:rsidR="007B3626" w:rsidRDefault="007B3626">
            <w:pPr>
              <w:pStyle w:val="ConsPlusNormal"/>
            </w:pPr>
          </w:p>
        </w:tc>
        <w:tc>
          <w:tcPr>
            <w:tcW w:w="2041" w:type="dxa"/>
            <w:vAlign w:val="center"/>
          </w:tcPr>
          <w:p w14:paraId="6EB22FB7" w14:textId="77777777" w:rsidR="007B3626" w:rsidRDefault="007B3626">
            <w:pPr>
              <w:pStyle w:val="ConsPlusNormal"/>
            </w:pPr>
          </w:p>
        </w:tc>
      </w:tr>
      <w:tr w:rsidR="007B3626" w14:paraId="0C4988C4" w14:textId="77777777">
        <w:tc>
          <w:tcPr>
            <w:tcW w:w="4139" w:type="dxa"/>
            <w:vAlign w:val="center"/>
          </w:tcPr>
          <w:p w14:paraId="0138C5BC" w14:textId="77777777" w:rsidR="007B3626" w:rsidRDefault="007B3626">
            <w:pPr>
              <w:pStyle w:val="ConsPlusNormal"/>
            </w:pPr>
            <w:r>
              <w:t>мужчины</w:t>
            </w:r>
          </w:p>
        </w:tc>
        <w:tc>
          <w:tcPr>
            <w:tcW w:w="1134" w:type="dxa"/>
            <w:vAlign w:val="center"/>
          </w:tcPr>
          <w:p w14:paraId="7A0676B0" w14:textId="77777777" w:rsidR="007B3626" w:rsidRDefault="007B3626">
            <w:pPr>
              <w:pStyle w:val="ConsPlusNormal"/>
              <w:jc w:val="center"/>
            </w:pPr>
            <w:r>
              <w:t>22.3.2</w:t>
            </w:r>
          </w:p>
        </w:tc>
        <w:tc>
          <w:tcPr>
            <w:tcW w:w="1871" w:type="dxa"/>
            <w:vAlign w:val="center"/>
          </w:tcPr>
          <w:p w14:paraId="65044362" w14:textId="77777777" w:rsidR="007B3626" w:rsidRDefault="007B3626">
            <w:pPr>
              <w:pStyle w:val="ConsPlusNormal"/>
              <w:jc w:val="center"/>
            </w:pPr>
            <w:r>
              <w:t>комплексное посещение</w:t>
            </w:r>
          </w:p>
        </w:tc>
        <w:tc>
          <w:tcPr>
            <w:tcW w:w="1984" w:type="dxa"/>
            <w:vAlign w:val="center"/>
          </w:tcPr>
          <w:p w14:paraId="6F99FF4F" w14:textId="77777777" w:rsidR="007B3626" w:rsidRDefault="007B3626">
            <w:pPr>
              <w:pStyle w:val="ConsPlusNormal"/>
            </w:pPr>
          </w:p>
        </w:tc>
        <w:tc>
          <w:tcPr>
            <w:tcW w:w="2041" w:type="dxa"/>
            <w:vAlign w:val="center"/>
          </w:tcPr>
          <w:p w14:paraId="01E46B72" w14:textId="77777777" w:rsidR="007B3626" w:rsidRDefault="007B3626">
            <w:pPr>
              <w:pStyle w:val="ConsPlusNormal"/>
            </w:pPr>
          </w:p>
        </w:tc>
        <w:tc>
          <w:tcPr>
            <w:tcW w:w="2098" w:type="dxa"/>
            <w:vAlign w:val="center"/>
          </w:tcPr>
          <w:p w14:paraId="32FA9DB3" w14:textId="77777777" w:rsidR="007B3626" w:rsidRDefault="007B3626">
            <w:pPr>
              <w:pStyle w:val="ConsPlusNormal"/>
            </w:pPr>
          </w:p>
        </w:tc>
        <w:tc>
          <w:tcPr>
            <w:tcW w:w="2041" w:type="dxa"/>
            <w:vAlign w:val="center"/>
          </w:tcPr>
          <w:p w14:paraId="5380B917" w14:textId="77777777" w:rsidR="007B3626" w:rsidRDefault="007B3626">
            <w:pPr>
              <w:pStyle w:val="ConsPlusNormal"/>
            </w:pPr>
          </w:p>
        </w:tc>
      </w:tr>
      <w:tr w:rsidR="007B3626" w14:paraId="531C6443" w14:textId="77777777">
        <w:tc>
          <w:tcPr>
            <w:tcW w:w="4139" w:type="dxa"/>
            <w:vAlign w:val="center"/>
          </w:tcPr>
          <w:p w14:paraId="7C107FC5" w14:textId="77777777" w:rsidR="007B3626" w:rsidRDefault="007B3626">
            <w:pPr>
              <w:pStyle w:val="ConsPlusNormal"/>
            </w:pPr>
            <w:r>
              <w:t>2.1.4. для посещений с иными целями</w:t>
            </w:r>
          </w:p>
        </w:tc>
        <w:tc>
          <w:tcPr>
            <w:tcW w:w="1134" w:type="dxa"/>
            <w:vAlign w:val="center"/>
          </w:tcPr>
          <w:p w14:paraId="2002AE17" w14:textId="77777777" w:rsidR="007B3626" w:rsidRDefault="007B3626">
            <w:pPr>
              <w:pStyle w:val="ConsPlusNormal"/>
              <w:jc w:val="center"/>
            </w:pPr>
            <w:bookmarkStart w:id="68" w:name="P6629"/>
            <w:bookmarkEnd w:id="68"/>
            <w:r>
              <w:t>22.4</w:t>
            </w:r>
          </w:p>
        </w:tc>
        <w:tc>
          <w:tcPr>
            <w:tcW w:w="1871" w:type="dxa"/>
            <w:vAlign w:val="center"/>
          </w:tcPr>
          <w:p w14:paraId="21DD7635" w14:textId="77777777" w:rsidR="007B3626" w:rsidRDefault="007B3626">
            <w:pPr>
              <w:pStyle w:val="ConsPlusNormal"/>
              <w:jc w:val="center"/>
            </w:pPr>
            <w:r>
              <w:t>посещения</w:t>
            </w:r>
          </w:p>
        </w:tc>
        <w:tc>
          <w:tcPr>
            <w:tcW w:w="1984" w:type="dxa"/>
            <w:vAlign w:val="center"/>
          </w:tcPr>
          <w:p w14:paraId="480C9E87" w14:textId="77777777" w:rsidR="007B3626" w:rsidRDefault="007B3626">
            <w:pPr>
              <w:pStyle w:val="ConsPlusNormal"/>
            </w:pPr>
          </w:p>
        </w:tc>
        <w:tc>
          <w:tcPr>
            <w:tcW w:w="2041" w:type="dxa"/>
            <w:vAlign w:val="center"/>
          </w:tcPr>
          <w:p w14:paraId="272A81A1" w14:textId="77777777" w:rsidR="007B3626" w:rsidRDefault="007B3626">
            <w:pPr>
              <w:pStyle w:val="ConsPlusNormal"/>
            </w:pPr>
          </w:p>
        </w:tc>
        <w:tc>
          <w:tcPr>
            <w:tcW w:w="2098" w:type="dxa"/>
            <w:vAlign w:val="center"/>
          </w:tcPr>
          <w:p w14:paraId="24BBB623" w14:textId="77777777" w:rsidR="007B3626" w:rsidRDefault="007B3626">
            <w:pPr>
              <w:pStyle w:val="ConsPlusNormal"/>
            </w:pPr>
          </w:p>
        </w:tc>
        <w:tc>
          <w:tcPr>
            <w:tcW w:w="2041" w:type="dxa"/>
            <w:vAlign w:val="center"/>
          </w:tcPr>
          <w:p w14:paraId="50471C7A" w14:textId="77777777" w:rsidR="007B3626" w:rsidRDefault="007B3626">
            <w:pPr>
              <w:pStyle w:val="ConsPlusNormal"/>
            </w:pPr>
          </w:p>
        </w:tc>
      </w:tr>
      <w:tr w:rsidR="007B3626" w14:paraId="3DFA98DA" w14:textId="77777777">
        <w:tc>
          <w:tcPr>
            <w:tcW w:w="4139" w:type="dxa"/>
            <w:vAlign w:val="center"/>
          </w:tcPr>
          <w:p w14:paraId="033F466B" w14:textId="77777777" w:rsidR="007B3626" w:rsidRDefault="007B3626">
            <w:pPr>
              <w:pStyle w:val="ConsPlusNormal"/>
            </w:pPr>
            <w:r>
              <w:t>2.1.5. в неотложной форме</w:t>
            </w:r>
          </w:p>
        </w:tc>
        <w:tc>
          <w:tcPr>
            <w:tcW w:w="1134" w:type="dxa"/>
            <w:vAlign w:val="center"/>
          </w:tcPr>
          <w:p w14:paraId="2D7D35D0" w14:textId="77777777" w:rsidR="007B3626" w:rsidRDefault="007B3626">
            <w:pPr>
              <w:pStyle w:val="ConsPlusNormal"/>
              <w:jc w:val="center"/>
            </w:pPr>
            <w:bookmarkStart w:id="69" w:name="P6636"/>
            <w:bookmarkEnd w:id="69"/>
            <w:r>
              <w:t>22.5</w:t>
            </w:r>
          </w:p>
        </w:tc>
        <w:tc>
          <w:tcPr>
            <w:tcW w:w="1871" w:type="dxa"/>
            <w:vAlign w:val="center"/>
          </w:tcPr>
          <w:p w14:paraId="37863638" w14:textId="77777777" w:rsidR="007B3626" w:rsidRDefault="007B3626">
            <w:pPr>
              <w:pStyle w:val="ConsPlusNormal"/>
              <w:jc w:val="center"/>
            </w:pPr>
            <w:r>
              <w:t>посещение</w:t>
            </w:r>
          </w:p>
        </w:tc>
        <w:tc>
          <w:tcPr>
            <w:tcW w:w="1984" w:type="dxa"/>
            <w:vAlign w:val="center"/>
          </w:tcPr>
          <w:p w14:paraId="32DAE207" w14:textId="77777777" w:rsidR="007B3626" w:rsidRDefault="007B3626">
            <w:pPr>
              <w:pStyle w:val="ConsPlusNormal"/>
            </w:pPr>
          </w:p>
        </w:tc>
        <w:tc>
          <w:tcPr>
            <w:tcW w:w="2041" w:type="dxa"/>
            <w:vAlign w:val="center"/>
          </w:tcPr>
          <w:p w14:paraId="121DFEA9" w14:textId="77777777" w:rsidR="007B3626" w:rsidRDefault="007B3626">
            <w:pPr>
              <w:pStyle w:val="ConsPlusNormal"/>
            </w:pPr>
          </w:p>
        </w:tc>
        <w:tc>
          <w:tcPr>
            <w:tcW w:w="2098" w:type="dxa"/>
            <w:vAlign w:val="center"/>
          </w:tcPr>
          <w:p w14:paraId="23BF6440" w14:textId="77777777" w:rsidR="007B3626" w:rsidRDefault="007B3626">
            <w:pPr>
              <w:pStyle w:val="ConsPlusNormal"/>
            </w:pPr>
          </w:p>
        </w:tc>
        <w:tc>
          <w:tcPr>
            <w:tcW w:w="2041" w:type="dxa"/>
            <w:vAlign w:val="center"/>
          </w:tcPr>
          <w:p w14:paraId="0075B057" w14:textId="77777777" w:rsidR="007B3626" w:rsidRDefault="007B3626">
            <w:pPr>
              <w:pStyle w:val="ConsPlusNormal"/>
            </w:pPr>
          </w:p>
        </w:tc>
      </w:tr>
      <w:tr w:rsidR="007B3626" w14:paraId="7F74D0D9" w14:textId="77777777">
        <w:tc>
          <w:tcPr>
            <w:tcW w:w="4139" w:type="dxa"/>
            <w:vAlign w:val="center"/>
          </w:tcPr>
          <w:p w14:paraId="51C6B338" w14:textId="77777777" w:rsidR="007B3626" w:rsidRDefault="007B3626">
            <w:pPr>
              <w:pStyle w:val="ConsPlusNormal"/>
            </w:pPr>
            <w:r>
              <w:t>2.1.6. обращения в связи с заболеваниями - всего, из них:</w:t>
            </w:r>
          </w:p>
        </w:tc>
        <w:tc>
          <w:tcPr>
            <w:tcW w:w="1134" w:type="dxa"/>
            <w:vAlign w:val="center"/>
          </w:tcPr>
          <w:p w14:paraId="4ED65059" w14:textId="77777777" w:rsidR="007B3626" w:rsidRDefault="007B3626">
            <w:pPr>
              <w:pStyle w:val="ConsPlusNormal"/>
              <w:jc w:val="center"/>
            </w:pPr>
            <w:bookmarkStart w:id="70" w:name="P6643"/>
            <w:bookmarkEnd w:id="70"/>
            <w:r>
              <w:t>22.6</w:t>
            </w:r>
          </w:p>
        </w:tc>
        <w:tc>
          <w:tcPr>
            <w:tcW w:w="1871" w:type="dxa"/>
            <w:vAlign w:val="center"/>
          </w:tcPr>
          <w:p w14:paraId="0ED53A7B" w14:textId="77777777" w:rsidR="007B3626" w:rsidRDefault="007B3626">
            <w:pPr>
              <w:pStyle w:val="ConsPlusNormal"/>
              <w:jc w:val="center"/>
            </w:pPr>
            <w:r>
              <w:t>обращение</w:t>
            </w:r>
          </w:p>
        </w:tc>
        <w:tc>
          <w:tcPr>
            <w:tcW w:w="1984" w:type="dxa"/>
            <w:vAlign w:val="center"/>
          </w:tcPr>
          <w:p w14:paraId="2531337D" w14:textId="77777777" w:rsidR="007B3626" w:rsidRDefault="007B3626">
            <w:pPr>
              <w:pStyle w:val="ConsPlusNormal"/>
            </w:pPr>
          </w:p>
        </w:tc>
        <w:tc>
          <w:tcPr>
            <w:tcW w:w="2041" w:type="dxa"/>
            <w:vAlign w:val="center"/>
          </w:tcPr>
          <w:p w14:paraId="6B90FBBA" w14:textId="77777777" w:rsidR="007B3626" w:rsidRDefault="007B3626">
            <w:pPr>
              <w:pStyle w:val="ConsPlusNormal"/>
            </w:pPr>
          </w:p>
        </w:tc>
        <w:tc>
          <w:tcPr>
            <w:tcW w:w="2098" w:type="dxa"/>
            <w:vAlign w:val="center"/>
          </w:tcPr>
          <w:p w14:paraId="34160D0D" w14:textId="77777777" w:rsidR="007B3626" w:rsidRDefault="007B3626">
            <w:pPr>
              <w:pStyle w:val="ConsPlusNormal"/>
            </w:pPr>
          </w:p>
        </w:tc>
        <w:tc>
          <w:tcPr>
            <w:tcW w:w="2041" w:type="dxa"/>
            <w:vAlign w:val="center"/>
          </w:tcPr>
          <w:p w14:paraId="4CFF7693" w14:textId="77777777" w:rsidR="007B3626" w:rsidRDefault="007B3626">
            <w:pPr>
              <w:pStyle w:val="ConsPlusNormal"/>
            </w:pPr>
          </w:p>
        </w:tc>
      </w:tr>
      <w:tr w:rsidR="007B3626" w14:paraId="722F855B" w14:textId="77777777">
        <w:tc>
          <w:tcPr>
            <w:tcW w:w="4139" w:type="dxa"/>
            <w:vAlign w:val="center"/>
          </w:tcPr>
          <w:p w14:paraId="3F7D00CE" w14:textId="77777777" w:rsidR="007B3626" w:rsidRDefault="007B3626">
            <w:pPr>
              <w:pStyle w:val="ConsPlusNormal"/>
            </w:pPr>
            <w:r>
              <w:t>2.1.6.1. консультация с применением телемедицинских технологий при дистанционном взаимодействии медицинских работников между собой</w:t>
            </w:r>
          </w:p>
        </w:tc>
        <w:tc>
          <w:tcPr>
            <w:tcW w:w="1134" w:type="dxa"/>
            <w:vAlign w:val="center"/>
          </w:tcPr>
          <w:p w14:paraId="3994AEEF" w14:textId="77777777" w:rsidR="007B3626" w:rsidRDefault="007B3626">
            <w:pPr>
              <w:pStyle w:val="ConsPlusNormal"/>
              <w:jc w:val="center"/>
            </w:pPr>
            <w:r>
              <w:t>22.6.1</w:t>
            </w:r>
          </w:p>
        </w:tc>
        <w:tc>
          <w:tcPr>
            <w:tcW w:w="1871" w:type="dxa"/>
            <w:vAlign w:val="center"/>
          </w:tcPr>
          <w:p w14:paraId="1807E756" w14:textId="77777777" w:rsidR="007B3626" w:rsidRDefault="007B3626">
            <w:pPr>
              <w:pStyle w:val="ConsPlusNormal"/>
              <w:jc w:val="center"/>
            </w:pPr>
            <w:r>
              <w:t>консультаций</w:t>
            </w:r>
          </w:p>
        </w:tc>
        <w:tc>
          <w:tcPr>
            <w:tcW w:w="1984" w:type="dxa"/>
            <w:vAlign w:val="center"/>
          </w:tcPr>
          <w:p w14:paraId="02427FEC" w14:textId="77777777" w:rsidR="007B3626" w:rsidRDefault="007B3626">
            <w:pPr>
              <w:pStyle w:val="ConsPlusNormal"/>
            </w:pPr>
          </w:p>
        </w:tc>
        <w:tc>
          <w:tcPr>
            <w:tcW w:w="2041" w:type="dxa"/>
            <w:vAlign w:val="center"/>
          </w:tcPr>
          <w:p w14:paraId="4C32449E" w14:textId="77777777" w:rsidR="007B3626" w:rsidRDefault="007B3626">
            <w:pPr>
              <w:pStyle w:val="ConsPlusNormal"/>
            </w:pPr>
          </w:p>
        </w:tc>
        <w:tc>
          <w:tcPr>
            <w:tcW w:w="2098" w:type="dxa"/>
            <w:vAlign w:val="center"/>
          </w:tcPr>
          <w:p w14:paraId="3F7F50F8" w14:textId="77777777" w:rsidR="007B3626" w:rsidRDefault="007B3626">
            <w:pPr>
              <w:pStyle w:val="ConsPlusNormal"/>
            </w:pPr>
          </w:p>
        </w:tc>
        <w:tc>
          <w:tcPr>
            <w:tcW w:w="2041" w:type="dxa"/>
            <w:vAlign w:val="center"/>
          </w:tcPr>
          <w:p w14:paraId="12521655" w14:textId="77777777" w:rsidR="007B3626" w:rsidRDefault="007B3626">
            <w:pPr>
              <w:pStyle w:val="ConsPlusNormal"/>
            </w:pPr>
          </w:p>
        </w:tc>
      </w:tr>
      <w:tr w:rsidR="007B3626" w14:paraId="581B47BE" w14:textId="77777777">
        <w:tc>
          <w:tcPr>
            <w:tcW w:w="4139" w:type="dxa"/>
            <w:vAlign w:val="center"/>
          </w:tcPr>
          <w:p w14:paraId="241BE308" w14:textId="77777777" w:rsidR="007B3626" w:rsidRDefault="007B3626">
            <w:pPr>
              <w:pStyle w:val="ConsPlusNormal"/>
            </w:pPr>
            <w: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134" w:type="dxa"/>
            <w:vAlign w:val="center"/>
          </w:tcPr>
          <w:p w14:paraId="5CE15DD5" w14:textId="77777777" w:rsidR="007B3626" w:rsidRDefault="007B3626">
            <w:pPr>
              <w:pStyle w:val="ConsPlusNormal"/>
              <w:jc w:val="center"/>
            </w:pPr>
            <w:r>
              <w:t>22.6.2</w:t>
            </w:r>
          </w:p>
        </w:tc>
        <w:tc>
          <w:tcPr>
            <w:tcW w:w="1871" w:type="dxa"/>
            <w:vAlign w:val="center"/>
          </w:tcPr>
          <w:p w14:paraId="4CD9897F" w14:textId="77777777" w:rsidR="007B3626" w:rsidRDefault="007B3626">
            <w:pPr>
              <w:pStyle w:val="ConsPlusNormal"/>
              <w:jc w:val="center"/>
            </w:pPr>
            <w:r>
              <w:t>консультаций</w:t>
            </w:r>
          </w:p>
        </w:tc>
        <w:tc>
          <w:tcPr>
            <w:tcW w:w="1984" w:type="dxa"/>
            <w:vAlign w:val="center"/>
          </w:tcPr>
          <w:p w14:paraId="507CB42A" w14:textId="77777777" w:rsidR="007B3626" w:rsidRDefault="007B3626">
            <w:pPr>
              <w:pStyle w:val="ConsPlusNormal"/>
            </w:pPr>
          </w:p>
        </w:tc>
        <w:tc>
          <w:tcPr>
            <w:tcW w:w="2041" w:type="dxa"/>
            <w:vAlign w:val="center"/>
          </w:tcPr>
          <w:p w14:paraId="5B187FBB" w14:textId="77777777" w:rsidR="007B3626" w:rsidRDefault="007B3626">
            <w:pPr>
              <w:pStyle w:val="ConsPlusNormal"/>
            </w:pPr>
          </w:p>
        </w:tc>
        <w:tc>
          <w:tcPr>
            <w:tcW w:w="2098" w:type="dxa"/>
            <w:vAlign w:val="center"/>
          </w:tcPr>
          <w:p w14:paraId="55E905EB" w14:textId="77777777" w:rsidR="007B3626" w:rsidRDefault="007B3626">
            <w:pPr>
              <w:pStyle w:val="ConsPlusNormal"/>
            </w:pPr>
          </w:p>
        </w:tc>
        <w:tc>
          <w:tcPr>
            <w:tcW w:w="2041" w:type="dxa"/>
            <w:vAlign w:val="center"/>
          </w:tcPr>
          <w:p w14:paraId="6794F22B" w14:textId="77777777" w:rsidR="007B3626" w:rsidRDefault="007B3626">
            <w:pPr>
              <w:pStyle w:val="ConsPlusNormal"/>
            </w:pPr>
          </w:p>
        </w:tc>
      </w:tr>
      <w:tr w:rsidR="007B3626" w14:paraId="64D3FA4E" w14:textId="77777777">
        <w:tc>
          <w:tcPr>
            <w:tcW w:w="4139" w:type="dxa"/>
            <w:vAlign w:val="center"/>
          </w:tcPr>
          <w:p w14:paraId="299C21FC" w14:textId="77777777" w:rsidR="007B3626" w:rsidRDefault="007B3626">
            <w:pPr>
              <w:pStyle w:val="ConsPlusNormal"/>
            </w:pPr>
            <w:r>
              <w:t>2.1.7. проведение отдельных диагностических (лабораторных) исследований (медицинских услуг):</w:t>
            </w:r>
          </w:p>
        </w:tc>
        <w:tc>
          <w:tcPr>
            <w:tcW w:w="1134" w:type="dxa"/>
            <w:vAlign w:val="center"/>
          </w:tcPr>
          <w:p w14:paraId="65D091D8" w14:textId="77777777" w:rsidR="007B3626" w:rsidRDefault="007B3626">
            <w:pPr>
              <w:pStyle w:val="ConsPlusNormal"/>
              <w:jc w:val="center"/>
            </w:pPr>
            <w:bookmarkStart w:id="71" w:name="P6664"/>
            <w:bookmarkEnd w:id="71"/>
            <w:r>
              <w:t>22.7</w:t>
            </w:r>
          </w:p>
        </w:tc>
        <w:tc>
          <w:tcPr>
            <w:tcW w:w="1871" w:type="dxa"/>
            <w:vAlign w:val="center"/>
          </w:tcPr>
          <w:p w14:paraId="0D77E862" w14:textId="77777777" w:rsidR="007B3626" w:rsidRDefault="007B3626">
            <w:pPr>
              <w:pStyle w:val="ConsPlusNormal"/>
              <w:jc w:val="center"/>
            </w:pPr>
            <w:r>
              <w:t>исследования</w:t>
            </w:r>
          </w:p>
        </w:tc>
        <w:tc>
          <w:tcPr>
            <w:tcW w:w="1984" w:type="dxa"/>
            <w:vAlign w:val="center"/>
          </w:tcPr>
          <w:p w14:paraId="4C1AB411" w14:textId="77777777" w:rsidR="007B3626" w:rsidRDefault="007B3626">
            <w:pPr>
              <w:pStyle w:val="ConsPlusNormal"/>
            </w:pPr>
          </w:p>
        </w:tc>
        <w:tc>
          <w:tcPr>
            <w:tcW w:w="2041" w:type="dxa"/>
            <w:vAlign w:val="center"/>
          </w:tcPr>
          <w:p w14:paraId="377AE06B" w14:textId="77777777" w:rsidR="007B3626" w:rsidRDefault="007B3626">
            <w:pPr>
              <w:pStyle w:val="ConsPlusNormal"/>
            </w:pPr>
          </w:p>
        </w:tc>
        <w:tc>
          <w:tcPr>
            <w:tcW w:w="2098" w:type="dxa"/>
            <w:vAlign w:val="center"/>
          </w:tcPr>
          <w:p w14:paraId="00004676" w14:textId="77777777" w:rsidR="007B3626" w:rsidRDefault="007B3626">
            <w:pPr>
              <w:pStyle w:val="ConsPlusNormal"/>
            </w:pPr>
          </w:p>
        </w:tc>
        <w:tc>
          <w:tcPr>
            <w:tcW w:w="2041" w:type="dxa"/>
            <w:vAlign w:val="center"/>
          </w:tcPr>
          <w:p w14:paraId="259BCB53" w14:textId="77777777" w:rsidR="007B3626" w:rsidRDefault="007B3626">
            <w:pPr>
              <w:pStyle w:val="ConsPlusNormal"/>
            </w:pPr>
          </w:p>
        </w:tc>
      </w:tr>
      <w:tr w:rsidR="007B3626" w14:paraId="1A247BF8" w14:textId="77777777">
        <w:tc>
          <w:tcPr>
            <w:tcW w:w="4139" w:type="dxa"/>
            <w:vAlign w:val="center"/>
          </w:tcPr>
          <w:p w14:paraId="33367115" w14:textId="77777777" w:rsidR="007B3626" w:rsidRDefault="007B3626">
            <w:pPr>
              <w:pStyle w:val="ConsPlusNormal"/>
            </w:pPr>
            <w:r>
              <w:t>2.1.7.1. компьютерная томография</w:t>
            </w:r>
          </w:p>
        </w:tc>
        <w:tc>
          <w:tcPr>
            <w:tcW w:w="1134" w:type="dxa"/>
            <w:vAlign w:val="center"/>
          </w:tcPr>
          <w:p w14:paraId="4A9CF7F0" w14:textId="77777777" w:rsidR="007B3626" w:rsidRDefault="007B3626">
            <w:pPr>
              <w:pStyle w:val="ConsPlusNormal"/>
              <w:jc w:val="center"/>
            </w:pPr>
            <w:bookmarkStart w:id="72" w:name="P6671"/>
            <w:bookmarkEnd w:id="72"/>
            <w:r>
              <w:t>22.7.1</w:t>
            </w:r>
          </w:p>
        </w:tc>
        <w:tc>
          <w:tcPr>
            <w:tcW w:w="1871" w:type="dxa"/>
            <w:vAlign w:val="center"/>
          </w:tcPr>
          <w:p w14:paraId="02E08CB4" w14:textId="77777777" w:rsidR="007B3626" w:rsidRDefault="007B3626">
            <w:pPr>
              <w:pStyle w:val="ConsPlusNormal"/>
              <w:jc w:val="center"/>
            </w:pPr>
            <w:r>
              <w:t>исследования</w:t>
            </w:r>
          </w:p>
        </w:tc>
        <w:tc>
          <w:tcPr>
            <w:tcW w:w="1984" w:type="dxa"/>
            <w:vAlign w:val="center"/>
          </w:tcPr>
          <w:p w14:paraId="7B82990C" w14:textId="77777777" w:rsidR="007B3626" w:rsidRDefault="007B3626">
            <w:pPr>
              <w:pStyle w:val="ConsPlusNormal"/>
            </w:pPr>
          </w:p>
        </w:tc>
        <w:tc>
          <w:tcPr>
            <w:tcW w:w="2041" w:type="dxa"/>
            <w:vAlign w:val="center"/>
          </w:tcPr>
          <w:p w14:paraId="5C366263" w14:textId="77777777" w:rsidR="007B3626" w:rsidRDefault="007B3626">
            <w:pPr>
              <w:pStyle w:val="ConsPlusNormal"/>
            </w:pPr>
          </w:p>
        </w:tc>
        <w:tc>
          <w:tcPr>
            <w:tcW w:w="2098" w:type="dxa"/>
            <w:vAlign w:val="center"/>
          </w:tcPr>
          <w:p w14:paraId="2D6958A4" w14:textId="77777777" w:rsidR="007B3626" w:rsidRDefault="007B3626">
            <w:pPr>
              <w:pStyle w:val="ConsPlusNormal"/>
            </w:pPr>
          </w:p>
        </w:tc>
        <w:tc>
          <w:tcPr>
            <w:tcW w:w="2041" w:type="dxa"/>
            <w:vAlign w:val="center"/>
          </w:tcPr>
          <w:p w14:paraId="3D7A5BE7" w14:textId="77777777" w:rsidR="007B3626" w:rsidRDefault="007B3626">
            <w:pPr>
              <w:pStyle w:val="ConsPlusNormal"/>
            </w:pPr>
          </w:p>
        </w:tc>
      </w:tr>
      <w:tr w:rsidR="007B3626" w14:paraId="53E7F18B" w14:textId="77777777">
        <w:tc>
          <w:tcPr>
            <w:tcW w:w="4139" w:type="dxa"/>
          </w:tcPr>
          <w:p w14:paraId="04B4A4C6" w14:textId="77777777" w:rsidR="007B3626" w:rsidRDefault="007B3626">
            <w:pPr>
              <w:pStyle w:val="ConsPlusNormal"/>
            </w:pPr>
            <w:r>
              <w:t>2.1.7.2. магнитно-резонансная томография</w:t>
            </w:r>
          </w:p>
        </w:tc>
        <w:tc>
          <w:tcPr>
            <w:tcW w:w="1134" w:type="dxa"/>
            <w:vAlign w:val="center"/>
          </w:tcPr>
          <w:p w14:paraId="212204F1" w14:textId="77777777" w:rsidR="007B3626" w:rsidRDefault="007B3626">
            <w:pPr>
              <w:pStyle w:val="ConsPlusNormal"/>
              <w:jc w:val="center"/>
            </w:pPr>
            <w:bookmarkStart w:id="73" w:name="P6678"/>
            <w:bookmarkEnd w:id="73"/>
            <w:r>
              <w:t>22.7.2</w:t>
            </w:r>
          </w:p>
        </w:tc>
        <w:tc>
          <w:tcPr>
            <w:tcW w:w="1871" w:type="dxa"/>
            <w:vAlign w:val="center"/>
          </w:tcPr>
          <w:p w14:paraId="31245031" w14:textId="77777777" w:rsidR="007B3626" w:rsidRDefault="007B3626">
            <w:pPr>
              <w:pStyle w:val="ConsPlusNormal"/>
              <w:jc w:val="center"/>
            </w:pPr>
            <w:r>
              <w:t>исследования</w:t>
            </w:r>
          </w:p>
        </w:tc>
        <w:tc>
          <w:tcPr>
            <w:tcW w:w="1984" w:type="dxa"/>
            <w:vAlign w:val="center"/>
          </w:tcPr>
          <w:p w14:paraId="59253BF2" w14:textId="77777777" w:rsidR="007B3626" w:rsidRDefault="007B3626">
            <w:pPr>
              <w:pStyle w:val="ConsPlusNormal"/>
            </w:pPr>
          </w:p>
        </w:tc>
        <w:tc>
          <w:tcPr>
            <w:tcW w:w="2041" w:type="dxa"/>
            <w:vAlign w:val="center"/>
          </w:tcPr>
          <w:p w14:paraId="04798C15" w14:textId="77777777" w:rsidR="007B3626" w:rsidRDefault="007B3626">
            <w:pPr>
              <w:pStyle w:val="ConsPlusNormal"/>
            </w:pPr>
          </w:p>
        </w:tc>
        <w:tc>
          <w:tcPr>
            <w:tcW w:w="2098" w:type="dxa"/>
            <w:vAlign w:val="center"/>
          </w:tcPr>
          <w:p w14:paraId="45FFBAF3" w14:textId="77777777" w:rsidR="007B3626" w:rsidRDefault="007B3626">
            <w:pPr>
              <w:pStyle w:val="ConsPlusNormal"/>
            </w:pPr>
          </w:p>
        </w:tc>
        <w:tc>
          <w:tcPr>
            <w:tcW w:w="2041" w:type="dxa"/>
            <w:vAlign w:val="center"/>
          </w:tcPr>
          <w:p w14:paraId="7EB3D464" w14:textId="77777777" w:rsidR="007B3626" w:rsidRDefault="007B3626">
            <w:pPr>
              <w:pStyle w:val="ConsPlusNormal"/>
            </w:pPr>
          </w:p>
        </w:tc>
      </w:tr>
      <w:tr w:rsidR="007B3626" w14:paraId="5D29FF50" w14:textId="77777777">
        <w:tc>
          <w:tcPr>
            <w:tcW w:w="4139" w:type="dxa"/>
          </w:tcPr>
          <w:p w14:paraId="042A4D06" w14:textId="77777777" w:rsidR="007B3626" w:rsidRDefault="007B3626">
            <w:pPr>
              <w:pStyle w:val="ConsPlusNormal"/>
            </w:pPr>
            <w:r>
              <w:t>2.1.7.3. ультразвуковое исследование сердечно-сосудистой системы</w:t>
            </w:r>
          </w:p>
        </w:tc>
        <w:tc>
          <w:tcPr>
            <w:tcW w:w="1134" w:type="dxa"/>
            <w:vAlign w:val="center"/>
          </w:tcPr>
          <w:p w14:paraId="65D98564" w14:textId="77777777" w:rsidR="007B3626" w:rsidRDefault="007B3626">
            <w:pPr>
              <w:pStyle w:val="ConsPlusNormal"/>
              <w:jc w:val="center"/>
            </w:pPr>
            <w:bookmarkStart w:id="74" w:name="P6685"/>
            <w:bookmarkEnd w:id="74"/>
            <w:r>
              <w:t>22.7.3</w:t>
            </w:r>
          </w:p>
        </w:tc>
        <w:tc>
          <w:tcPr>
            <w:tcW w:w="1871" w:type="dxa"/>
            <w:vAlign w:val="center"/>
          </w:tcPr>
          <w:p w14:paraId="64DF3F98" w14:textId="77777777" w:rsidR="007B3626" w:rsidRDefault="007B3626">
            <w:pPr>
              <w:pStyle w:val="ConsPlusNormal"/>
              <w:jc w:val="center"/>
            </w:pPr>
            <w:r>
              <w:t>исследования</w:t>
            </w:r>
          </w:p>
        </w:tc>
        <w:tc>
          <w:tcPr>
            <w:tcW w:w="1984" w:type="dxa"/>
            <w:vAlign w:val="center"/>
          </w:tcPr>
          <w:p w14:paraId="63978421" w14:textId="77777777" w:rsidR="007B3626" w:rsidRDefault="007B3626">
            <w:pPr>
              <w:pStyle w:val="ConsPlusNormal"/>
            </w:pPr>
          </w:p>
        </w:tc>
        <w:tc>
          <w:tcPr>
            <w:tcW w:w="2041" w:type="dxa"/>
            <w:vAlign w:val="center"/>
          </w:tcPr>
          <w:p w14:paraId="46B4E4FE" w14:textId="77777777" w:rsidR="007B3626" w:rsidRDefault="007B3626">
            <w:pPr>
              <w:pStyle w:val="ConsPlusNormal"/>
            </w:pPr>
          </w:p>
        </w:tc>
        <w:tc>
          <w:tcPr>
            <w:tcW w:w="2098" w:type="dxa"/>
            <w:vAlign w:val="center"/>
          </w:tcPr>
          <w:p w14:paraId="24C1B98B" w14:textId="77777777" w:rsidR="007B3626" w:rsidRDefault="007B3626">
            <w:pPr>
              <w:pStyle w:val="ConsPlusNormal"/>
            </w:pPr>
          </w:p>
        </w:tc>
        <w:tc>
          <w:tcPr>
            <w:tcW w:w="2041" w:type="dxa"/>
            <w:vAlign w:val="center"/>
          </w:tcPr>
          <w:p w14:paraId="36F7D819" w14:textId="77777777" w:rsidR="007B3626" w:rsidRDefault="007B3626">
            <w:pPr>
              <w:pStyle w:val="ConsPlusNormal"/>
            </w:pPr>
          </w:p>
        </w:tc>
      </w:tr>
      <w:tr w:rsidR="007B3626" w14:paraId="04A3BF81" w14:textId="77777777">
        <w:tc>
          <w:tcPr>
            <w:tcW w:w="4139" w:type="dxa"/>
          </w:tcPr>
          <w:p w14:paraId="2F347DCD" w14:textId="77777777" w:rsidR="007B3626" w:rsidRDefault="007B3626">
            <w:pPr>
              <w:pStyle w:val="ConsPlusNormal"/>
            </w:pPr>
            <w:r>
              <w:t xml:space="preserve">2.1.7.4. эндоскопическое диагностическое </w:t>
            </w:r>
            <w:r>
              <w:lastRenderedPageBreak/>
              <w:t>исследование</w:t>
            </w:r>
          </w:p>
        </w:tc>
        <w:tc>
          <w:tcPr>
            <w:tcW w:w="1134" w:type="dxa"/>
            <w:vAlign w:val="center"/>
          </w:tcPr>
          <w:p w14:paraId="0BCADDDE" w14:textId="77777777" w:rsidR="007B3626" w:rsidRDefault="007B3626">
            <w:pPr>
              <w:pStyle w:val="ConsPlusNormal"/>
              <w:jc w:val="center"/>
            </w:pPr>
            <w:bookmarkStart w:id="75" w:name="P6692"/>
            <w:bookmarkEnd w:id="75"/>
            <w:r>
              <w:lastRenderedPageBreak/>
              <w:t>22.7.4</w:t>
            </w:r>
          </w:p>
        </w:tc>
        <w:tc>
          <w:tcPr>
            <w:tcW w:w="1871" w:type="dxa"/>
          </w:tcPr>
          <w:p w14:paraId="00AE5090" w14:textId="77777777" w:rsidR="007B3626" w:rsidRDefault="007B3626">
            <w:pPr>
              <w:pStyle w:val="ConsPlusNormal"/>
              <w:jc w:val="center"/>
            </w:pPr>
            <w:r>
              <w:t>исследования</w:t>
            </w:r>
          </w:p>
        </w:tc>
        <w:tc>
          <w:tcPr>
            <w:tcW w:w="1984" w:type="dxa"/>
            <w:vAlign w:val="center"/>
          </w:tcPr>
          <w:p w14:paraId="3A555FA8" w14:textId="77777777" w:rsidR="007B3626" w:rsidRDefault="007B3626">
            <w:pPr>
              <w:pStyle w:val="ConsPlusNormal"/>
            </w:pPr>
          </w:p>
        </w:tc>
        <w:tc>
          <w:tcPr>
            <w:tcW w:w="2041" w:type="dxa"/>
            <w:vAlign w:val="center"/>
          </w:tcPr>
          <w:p w14:paraId="78438479" w14:textId="77777777" w:rsidR="007B3626" w:rsidRDefault="007B3626">
            <w:pPr>
              <w:pStyle w:val="ConsPlusNormal"/>
            </w:pPr>
          </w:p>
        </w:tc>
        <w:tc>
          <w:tcPr>
            <w:tcW w:w="2098" w:type="dxa"/>
            <w:vAlign w:val="center"/>
          </w:tcPr>
          <w:p w14:paraId="513E1675" w14:textId="77777777" w:rsidR="007B3626" w:rsidRDefault="007B3626">
            <w:pPr>
              <w:pStyle w:val="ConsPlusNormal"/>
            </w:pPr>
          </w:p>
        </w:tc>
        <w:tc>
          <w:tcPr>
            <w:tcW w:w="2041" w:type="dxa"/>
            <w:vAlign w:val="center"/>
          </w:tcPr>
          <w:p w14:paraId="55F0741F" w14:textId="77777777" w:rsidR="007B3626" w:rsidRDefault="007B3626">
            <w:pPr>
              <w:pStyle w:val="ConsPlusNormal"/>
            </w:pPr>
          </w:p>
        </w:tc>
      </w:tr>
      <w:tr w:rsidR="007B3626" w14:paraId="446DC6EA" w14:textId="77777777">
        <w:tc>
          <w:tcPr>
            <w:tcW w:w="4139" w:type="dxa"/>
          </w:tcPr>
          <w:p w14:paraId="18F65D1B" w14:textId="77777777" w:rsidR="007B3626" w:rsidRDefault="007B3626">
            <w:pPr>
              <w:pStyle w:val="ConsPlusNormal"/>
            </w:pPr>
            <w:r>
              <w:t>2.1.7.5. молекулярно-генетическое исследование с целью диагностики онкологических заболеваний</w:t>
            </w:r>
          </w:p>
        </w:tc>
        <w:tc>
          <w:tcPr>
            <w:tcW w:w="1134" w:type="dxa"/>
            <w:vAlign w:val="center"/>
          </w:tcPr>
          <w:p w14:paraId="3E5E92DA" w14:textId="77777777" w:rsidR="007B3626" w:rsidRDefault="007B3626">
            <w:pPr>
              <w:pStyle w:val="ConsPlusNormal"/>
              <w:jc w:val="center"/>
            </w:pPr>
            <w:bookmarkStart w:id="76" w:name="P6699"/>
            <w:bookmarkEnd w:id="76"/>
            <w:r>
              <w:t>22.7.5</w:t>
            </w:r>
          </w:p>
        </w:tc>
        <w:tc>
          <w:tcPr>
            <w:tcW w:w="1871" w:type="dxa"/>
          </w:tcPr>
          <w:p w14:paraId="4D3477F5" w14:textId="77777777" w:rsidR="007B3626" w:rsidRDefault="007B3626">
            <w:pPr>
              <w:pStyle w:val="ConsPlusNormal"/>
              <w:jc w:val="center"/>
            </w:pPr>
            <w:r>
              <w:t>исследования</w:t>
            </w:r>
          </w:p>
        </w:tc>
        <w:tc>
          <w:tcPr>
            <w:tcW w:w="1984" w:type="dxa"/>
            <w:vAlign w:val="center"/>
          </w:tcPr>
          <w:p w14:paraId="70EAC5C5" w14:textId="77777777" w:rsidR="007B3626" w:rsidRDefault="007B3626">
            <w:pPr>
              <w:pStyle w:val="ConsPlusNormal"/>
            </w:pPr>
          </w:p>
        </w:tc>
        <w:tc>
          <w:tcPr>
            <w:tcW w:w="2041" w:type="dxa"/>
            <w:vAlign w:val="center"/>
          </w:tcPr>
          <w:p w14:paraId="79B2199D" w14:textId="77777777" w:rsidR="007B3626" w:rsidRDefault="007B3626">
            <w:pPr>
              <w:pStyle w:val="ConsPlusNormal"/>
            </w:pPr>
          </w:p>
        </w:tc>
        <w:tc>
          <w:tcPr>
            <w:tcW w:w="2098" w:type="dxa"/>
            <w:vAlign w:val="center"/>
          </w:tcPr>
          <w:p w14:paraId="408D9066" w14:textId="77777777" w:rsidR="007B3626" w:rsidRDefault="007B3626">
            <w:pPr>
              <w:pStyle w:val="ConsPlusNormal"/>
            </w:pPr>
          </w:p>
        </w:tc>
        <w:tc>
          <w:tcPr>
            <w:tcW w:w="2041" w:type="dxa"/>
            <w:vAlign w:val="center"/>
          </w:tcPr>
          <w:p w14:paraId="11E97658" w14:textId="77777777" w:rsidR="007B3626" w:rsidRDefault="007B3626">
            <w:pPr>
              <w:pStyle w:val="ConsPlusNormal"/>
            </w:pPr>
          </w:p>
        </w:tc>
      </w:tr>
      <w:tr w:rsidR="007B3626" w14:paraId="13692470" w14:textId="77777777">
        <w:tc>
          <w:tcPr>
            <w:tcW w:w="4139" w:type="dxa"/>
          </w:tcPr>
          <w:p w14:paraId="4274DAA5" w14:textId="77777777" w:rsidR="007B3626" w:rsidRDefault="007B3626">
            <w:pPr>
              <w:pStyle w:val="ConsPlusNormal"/>
            </w:pPr>
            <w: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134" w:type="dxa"/>
            <w:vAlign w:val="center"/>
          </w:tcPr>
          <w:p w14:paraId="17F4CB67" w14:textId="77777777" w:rsidR="007B3626" w:rsidRDefault="007B3626">
            <w:pPr>
              <w:pStyle w:val="ConsPlusNormal"/>
              <w:jc w:val="center"/>
            </w:pPr>
            <w:bookmarkStart w:id="77" w:name="P6706"/>
            <w:bookmarkEnd w:id="77"/>
            <w:r>
              <w:t>22.7.6</w:t>
            </w:r>
          </w:p>
        </w:tc>
        <w:tc>
          <w:tcPr>
            <w:tcW w:w="1871" w:type="dxa"/>
            <w:vAlign w:val="center"/>
          </w:tcPr>
          <w:p w14:paraId="252BF1A1" w14:textId="77777777" w:rsidR="007B3626" w:rsidRDefault="007B3626">
            <w:pPr>
              <w:pStyle w:val="ConsPlusNormal"/>
              <w:jc w:val="center"/>
            </w:pPr>
            <w:r>
              <w:t>исследования</w:t>
            </w:r>
          </w:p>
        </w:tc>
        <w:tc>
          <w:tcPr>
            <w:tcW w:w="1984" w:type="dxa"/>
            <w:vAlign w:val="center"/>
          </w:tcPr>
          <w:p w14:paraId="21E184B5" w14:textId="77777777" w:rsidR="007B3626" w:rsidRDefault="007B3626">
            <w:pPr>
              <w:pStyle w:val="ConsPlusNormal"/>
            </w:pPr>
          </w:p>
        </w:tc>
        <w:tc>
          <w:tcPr>
            <w:tcW w:w="2041" w:type="dxa"/>
            <w:vAlign w:val="center"/>
          </w:tcPr>
          <w:p w14:paraId="63ACD7B6" w14:textId="77777777" w:rsidR="007B3626" w:rsidRDefault="007B3626">
            <w:pPr>
              <w:pStyle w:val="ConsPlusNormal"/>
            </w:pPr>
          </w:p>
        </w:tc>
        <w:tc>
          <w:tcPr>
            <w:tcW w:w="2098" w:type="dxa"/>
            <w:vAlign w:val="center"/>
          </w:tcPr>
          <w:p w14:paraId="78DC57A7" w14:textId="77777777" w:rsidR="007B3626" w:rsidRDefault="007B3626">
            <w:pPr>
              <w:pStyle w:val="ConsPlusNormal"/>
            </w:pPr>
          </w:p>
        </w:tc>
        <w:tc>
          <w:tcPr>
            <w:tcW w:w="2041" w:type="dxa"/>
            <w:vAlign w:val="center"/>
          </w:tcPr>
          <w:p w14:paraId="381B8925" w14:textId="77777777" w:rsidR="007B3626" w:rsidRDefault="007B3626">
            <w:pPr>
              <w:pStyle w:val="ConsPlusNormal"/>
            </w:pPr>
          </w:p>
        </w:tc>
      </w:tr>
      <w:tr w:rsidR="007B3626" w14:paraId="5D951779" w14:textId="77777777">
        <w:tc>
          <w:tcPr>
            <w:tcW w:w="4139" w:type="dxa"/>
            <w:vAlign w:val="center"/>
          </w:tcPr>
          <w:p w14:paraId="43A7A7EA" w14:textId="77777777" w:rsidR="007B3626" w:rsidRDefault="007B3626">
            <w:pPr>
              <w:pStyle w:val="ConsPlusNormal"/>
            </w:pPr>
            <w:r>
              <w:t>2.1.7.7. ПЭТ-КТ</w:t>
            </w:r>
          </w:p>
        </w:tc>
        <w:tc>
          <w:tcPr>
            <w:tcW w:w="1134" w:type="dxa"/>
            <w:vAlign w:val="center"/>
          </w:tcPr>
          <w:p w14:paraId="11E1A3F0" w14:textId="77777777" w:rsidR="007B3626" w:rsidRDefault="007B3626">
            <w:pPr>
              <w:pStyle w:val="ConsPlusNormal"/>
              <w:jc w:val="center"/>
            </w:pPr>
            <w:bookmarkStart w:id="78" w:name="P6713"/>
            <w:bookmarkEnd w:id="78"/>
            <w:r>
              <w:t>22.7.7</w:t>
            </w:r>
          </w:p>
        </w:tc>
        <w:tc>
          <w:tcPr>
            <w:tcW w:w="1871" w:type="dxa"/>
            <w:vAlign w:val="center"/>
          </w:tcPr>
          <w:p w14:paraId="185ADF31" w14:textId="77777777" w:rsidR="007B3626" w:rsidRDefault="007B3626">
            <w:pPr>
              <w:pStyle w:val="ConsPlusNormal"/>
              <w:jc w:val="center"/>
            </w:pPr>
            <w:r>
              <w:t>исследования</w:t>
            </w:r>
          </w:p>
        </w:tc>
        <w:tc>
          <w:tcPr>
            <w:tcW w:w="1984" w:type="dxa"/>
            <w:vAlign w:val="center"/>
          </w:tcPr>
          <w:p w14:paraId="71312CB2" w14:textId="77777777" w:rsidR="007B3626" w:rsidRDefault="007B3626">
            <w:pPr>
              <w:pStyle w:val="ConsPlusNormal"/>
            </w:pPr>
          </w:p>
        </w:tc>
        <w:tc>
          <w:tcPr>
            <w:tcW w:w="2041" w:type="dxa"/>
            <w:vAlign w:val="center"/>
          </w:tcPr>
          <w:p w14:paraId="068C96F6" w14:textId="77777777" w:rsidR="007B3626" w:rsidRDefault="007B3626">
            <w:pPr>
              <w:pStyle w:val="ConsPlusNormal"/>
            </w:pPr>
          </w:p>
        </w:tc>
        <w:tc>
          <w:tcPr>
            <w:tcW w:w="2098" w:type="dxa"/>
            <w:vAlign w:val="center"/>
          </w:tcPr>
          <w:p w14:paraId="5A881D3A" w14:textId="77777777" w:rsidR="007B3626" w:rsidRDefault="007B3626">
            <w:pPr>
              <w:pStyle w:val="ConsPlusNormal"/>
            </w:pPr>
          </w:p>
        </w:tc>
        <w:tc>
          <w:tcPr>
            <w:tcW w:w="2041" w:type="dxa"/>
            <w:vAlign w:val="center"/>
          </w:tcPr>
          <w:p w14:paraId="32D62D50" w14:textId="77777777" w:rsidR="007B3626" w:rsidRDefault="007B3626">
            <w:pPr>
              <w:pStyle w:val="ConsPlusNormal"/>
            </w:pPr>
          </w:p>
        </w:tc>
      </w:tr>
      <w:tr w:rsidR="007B3626" w14:paraId="434B2A9C" w14:textId="77777777">
        <w:tc>
          <w:tcPr>
            <w:tcW w:w="4139" w:type="dxa"/>
            <w:vAlign w:val="center"/>
          </w:tcPr>
          <w:p w14:paraId="3BB26CC0" w14:textId="77777777" w:rsidR="007B3626" w:rsidRDefault="007B3626">
            <w:pPr>
              <w:pStyle w:val="ConsPlusNormal"/>
            </w:pPr>
            <w:r>
              <w:t>2.1.7.8. ОФЭКТ/КТ/сцинтиграфия</w:t>
            </w:r>
          </w:p>
        </w:tc>
        <w:tc>
          <w:tcPr>
            <w:tcW w:w="1134" w:type="dxa"/>
            <w:vAlign w:val="center"/>
          </w:tcPr>
          <w:p w14:paraId="4702DBE3" w14:textId="77777777" w:rsidR="007B3626" w:rsidRDefault="007B3626">
            <w:pPr>
              <w:pStyle w:val="ConsPlusNormal"/>
              <w:jc w:val="center"/>
            </w:pPr>
            <w:bookmarkStart w:id="79" w:name="P6720"/>
            <w:bookmarkEnd w:id="79"/>
            <w:r>
              <w:t>22.7.8</w:t>
            </w:r>
          </w:p>
        </w:tc>
        <w:tc>
          <w:tcPr>
            <w:tcW w:w="1871" w:type="dxa"/>
            <w:vAlign w:val="center"/>
          </w:tcPr>
          <w:p w14:paraId="53BA8102" w14:textId="77777777" w:rsidR="007B3626" w:rsidRDefault="007B3626">
            <w:pPr>
              <w:pStyle w:val="ConsPlusNormal"/>
              <w:jc w:val="center"/>
            </w:pPr>
            <w:r>
              <w:t>исследования</w:t>
            </w:r>
          </w:p>
        </w:tc>
        <w:tc>
          <w:tcPr>
            <w:tcW w:w="1984" w:type="dxa"/>
            <w:vAlign w:val="center"/>
          </w:tcPr>
          <w:p w14:paraId="34F418FF" w14:textId="77777777" w:rsidR="007B3626" w:rsidRDefault="007B3626">
            <w:pPr>
              <w:pStyle w:val="ConsPlusNormal"/>
            </w:pPr>
          </w:p>
        </w:tc>
        <w:tc>
          <w:tcPr>
            <w:tcW w:w="2041" w:type="dxa"/>
            <w:vAlign w:val="center"/>
          </w:tcPr>
          <w:p w14:paraId="136FBE5D" w14:textId="77777777" w:rsidR="007B3626" w:rsidRDefault="007B3626">
            <w:pPr>
              <w:pStyle w:val="ConsPlusNormal"/>
            </w:pPr>
          </w:p>
        </w:tc>
        <w:tc>
          <w:tcPr>
            <w:tcW w:w="2098" w:type="dxa"/>
            <w:vAlign w:val="center"/>
          </w:tcPr>
          <w:p w14:paraId="40E6B374" w14:textId="77777777" w:rsidR="007B3626" w:rsidRDefault="007B3626">
            <w:pPr>
              <w:pStyle w:val="ConsPlusNormal"/>
            </w:pPr>
          </w:p>
        </w:tc>
        <w:tc>
          <w:tcPr>
            <w:tcW w:w="2041" w:type="dxa"/>
            <w:vAlign w:val="center"/>
          </w:tcPr>
          <w:p w14:paraId="6D7F2F6C" w14:textId="77777777" w:rsidR="007B3626" w:rsidRDefault="007B3626">
            <w:pPr>
              <w:pStyle w:val="ConsPlusNormal"/>
            </w:pPr>
          </w:p>
        </w:tc>
      </w:tr>
      <w:tr w:rsidR="007B3626" w14:paraId="658C7453" w14:textId="77777777">
        <w:tc>
          <w:tcPr>
            <w:tcW w:w="4139" w:type="dxa"/>
            <w:vAlign w:val="center"/>
          </w:tcPr>
          <w:p w14:paraId="35AE7D90" w14:textId="77777777" w:rsidR="007B3626" w:rsidRDefault="007B3626">
            <w:pPr>
              <w:pStyle w:val="ConsPlusNormal"/>
            </w:pPr>
            <w:r>
              <w:t>2.1.7.9. неинвазивное пренатальное тестирование (определение внеклеточной ДНК плода по крови матери)</w:t>
            </w:r>
          </w:p>
        </w:tc>
        <w:tc>
          <w:tcPr>
            <w:tcW w:w="1134" w:type="dxa"/>
            <w:vAlign w:val="center"/>
          </w:tcPr>
          <w:p w14:paraId="0213BD75" w14:textId="77777777" w:rsidR="007B3626" w:rsidRDefault="007B3626">
            <w:pPr>
              <w:pStyle w:val="ConsPlusNormal"/>
              <w:jc w:val="center"/>
            </w:pPr>
            <w:bookmarkStart w:id="80" w:name="P6727"/>
            <w:bookmarkEnd w:id="80"/>
            <w:r>
              <w:t>22.7.9</w:t>
            </w:r>
          </w:p>
        </w:tc>
        <w:tc>
          <w:tcPr>
            <w:tcW w:w="1871" w:type="dxa"/>
            <w:vAlign w:val="center"/>
          </w:tcPr>
          <w:p w14:paraId="4A57D133" w14:textId="77777777" w:rsidR="007B3626" w:rsidRDefault="007B3626">
            <w:pPr>
              <w:pStyle w:val="ConsPlusNormal"/>
              <w:jc w:val="center"/>
            </w:pPr>
            <w:r>
              <w:t>исследования</w:t>
            </w:r>
          </w:p>
        </w:tc>
        <w:tc>
          <w:tcPr>
            <w:tcW w:w="1984" w:type="dxa"/>
            <w:vAlign w:val="center"/>
          </w:tcPr>
          <w:p w14:paraId="26016500" w14:textId="77777777" w:rsidR="007B3626" w:rsidRDefault="007B3626">
            <w:pPr>
              <w:pStyle w:val="ConsPlusNormal"/>
            </w:pPr>
          </w:p>
        </w:tc>
        <w:tc>
          <w:tcPr>
            <w:tcW w:w="2041" w:type="dxa"/>
            <w:vAlign w:val="center"/>
          </w:tcPr>
          <w:p w14:paraId="1E8C88D1" w14:textId="77777777" w:rsidR="007B3626" w:rsidRDefault="007B3626">
            <w:pPr>
              <w:pStyle w:val="ConsPlusNormal"/>
            </w:pPr>
          </w:p>
        </w:tc>
        <w:tc>
          <w:tcPr>
            <w:tcW w:w="2098" w:type="dxa"/>
            <w:vAlign w:val="center"/>
          </w:tcPr>
          <w:p w14:paraId="10698F46" w14:textId="77777777" w:rsidR="007B3626" w:rsidRDefault="007B3626">
            <w:pPr>
              <w:pStyle w:val="ConsPlusNormal"/>
            </w:pPr>
          </w:p>
        </w:tc>
        <w:tc>
          <w:tcPr>
            <w:tcW w:w="2041" w:type="dxa"/>
            <w:vAlign w:val="center"/>
          </w:tcPr>
          <w:p w14:paraId="3CAA1FA3" w14:textId="77777777" w:rsidR="007B3626" w:rsidRDefault="007B3626">
            <w:pPr>
              <w:pStyle w:val="ConsPlusNormal"/>
            </w:pPr>
          </w:p>
        </w:tc>
      </w:tr>
      <w:tr w:rsidR="007B3626" w14:paraId="778DF5BA" w14:textId="77777777">
        <w:tc>
          <w:tcPr>
            <w:tcW w:w="4139" w:type="dxa"/>
            <w:vAlign w:val="center"/>
          </w:tcPr>
          <w:p w14:paraId="58577243" w14:textId="77777777" w:rsidR="007B3626" w:rsidRDefault="007B3626">
            <w:pPr>
              <w:pStyle w:val="ConsPlusNormal"/>
            </w:pPr>
            <w:r>
              <w:t>2.1.7.10. определение РНК вируса гепатита C (Hepatitis C virus) в крови методом ПЦР</w:t>
            </w:r>
          </w:p>
        </w:tc>
        <w:tc>
          <w:tcPr>
            <w:tcW w:w="1134" w:type="dxa"/>
            <w:vAlign w:val="center"/>
          </w:tcPr>
          <w:p w14:paraId="2DC75393" w14:textId="77777777" w:rsidR="007B3626" w:rsidRDefault="007B3626">
            <w:pPr>
              <w:pStyle w:val="ConsPlusNormal"/>
              <w:jc w:val="center"/>
            </w:pPr>
            <w:bookmarkStart w:id="81" w:name="P6734"/>
            <w:bookmarkEnd w:id="81"/>
            <w:r>
              <w:t>22.7.10</w:t>
            </w:r>
          </w:p>
        </w:tc>
        <w:tc>
          <w:tcPr>
            <w:tcW w:w="1871" w:type="dxa"/>
            <w:vAlign w:val="center"/>
          </w:tcPr>
          <w:p w14:paraId="52DE0312" w14:textId="77777777" w:rsidR="007B3626" w:rsidRDefault="007B3626">
            <w:pPr>
              <w:pStyle w:val="ConsPlusNormal"/>
              <w:jc w:val="center"/>
            </w:pPr>
            <w:r>
              <w:t>исследования</w:t>
            </w:r>
          </w:p>
        </w:tc>
        <w:tc>
          <w:tcPr>
            <w:tcW w:w="1984" w:type="dxa"/>
            <w:vAlign w:val="center"/>
          </w:tcPr>
          <w:p w14:paraId="2A28AD1F" w14:textId="77777777" w:rsidR="007B3626" w:rsidRDefault="007B3626">
            <w:pPr>
              <w:pStyle w:val="ConsPlusNormal"/>
            </w:pPr>
          </w:p>
        </w:tc>
        <w:tc>
          <w:tcPr>
            <w:tcW w:w="2041" w:type="dxa"/>
            <w:vAlign w:val="center"/>
          </w:tcPr>
          <w:p w14:paraId="75864118" w14:textId="77777777" w:rsidR="007B3626" w:rsidRDefault="007B3626">
            <w:pPr>
              <w:pStyle w:val="ConsPlusNormal"/>
            </w:pPr>
          </w:p>
        </w:tc>
        <w:tc>
          <w:tcPr>
            <w:tcW w:w="2098" w:type="dxa"/>
            <w:vAlign w:val="center"/>
          </w:tcPr>
          <w:p w14:paraId="3A7C36D2" w14:textId="77777777" w:rsidR="007B3626" w:rsidRDefault="007B3626">
            <w:pPr>
              <w:pStyle w:val="ConsPlusNormal"/>
            </w:pPr>
          </w:p>
        </w:tc>
        <w:tc>
          <w:tcPr>
            <w:tcW w:w="2041" w:type="dxa"/>
            <w:vAlign w:val="center"/>
          </w:tcPr>
          <w:p w14:paraId="4A4FEEEE" w14:textId="77777777" w:rsidR="007B3626" w:rsidRDefault="007B3626">
            <w:pPr>
              <w:pStyle w:val="ConsPlusNormal"/>
            </w:pPr>
          </w:p>
        </w:tc>
      </w:tr>
      <w:tr w:rsidR="007B3626" w14:paraId="6E3D2556" w14:textId="77777777">
        <w:tc>
          <w:tcPr>
            <w:tcW w:w="4139" w:type="dxa"/>
            <w:vAlign w:val="center"/>
          </w:tcPr>
          <w:p w14:paraId="1C18D589" w14:textId="77777777" w:rsidR="007B3626" w:rsidRDefault="007B3626">
            <w:pPr>
              <w:pStyle w:val="ConsPlusNormal"/>
            </w:pPr>
            <w:r>
              <w:t>2.1.7.11. лабораторная диагностика для пациентов с хроническим вирусным гепатитом C (оценка стадии фиброза, определение генотипа ВГС)</w:t>
            </w:r>
          </w:p>
        </w:tc>
        <w:tc>
          <w:tcPr>
            <w:tcW w:w="1134" w:type="dxa"/>
            <w:vAlign w:val="center"/>
          </w:tcPr>
          <w:p w14:paraId="7FC4B112" w14:textId="77777777" w:rsidR="007B3626" w:rsidRDefault="007B3626">
            <w:pPr>
              <w:pStyle w:val="ConsPlusNormal"/>
              <w:jc w:val="center"/>
            </w:pPr>
            <w:bookmarkStart w:id="82" w:name="P6741"/>
            <w:bookmarkEnd w:id="82"/>
            <w:r>
              <w:t>22.7.11</w:t>
            </w:r>
          </w:p>
        </w:tc>
        <w:tc>
          <w:tcPr>
            <w:tcW w:w="1871" w:type="dxa"/>
            <w:vAlign w:val="center"/>
          </w:tcPr>
          <w:p w14:paraId="37CA0A9B" w14:textId="77777777" w:rsidR="007B3626" w:rsidRDefault="007B3626">
            <w:pPr>
              <w:pStyle w:val="ConsPlusNormal"/>
              <w:jc w:val="center"/>
            </w:pPr>
            <w:r>
              <w:t>исследования</w:t>
            </w:r>
          </w:p>
        </w:tc>
        <w:tc>
          <w:tcPr>
            <w:tcW w:w="1984" w:type="dxa"/>
            <w:vAlign w:val="center"/>
          </w:tcPr>
          <w:p w14:paraId="5D05BAF1" w14:textId="77777777" w:rsidR="007B3626" w:rsidRDefault="007B3626">
            <w:pPr>
              <w:pStyle w:val="ConsPlusNormal"/>
            </w:pPr>
          </w:p>
        </w:tc>
        <w:tc>
          <w:tcPr>
            <w:tcW w:w="2041" w:type="dxa"/>
            <w:vAlign w:val="center"/>
          </w:tcPr>
          <w:p w14:paraId="3FE19933" w14:textId="77777777" w:rsidR="007B3626" w:rsidRDefault="007B3626">
            <w:pPr>
              <w:pStyle w:val="ConsPlusNormal"/>
            </w:pPr>
          </w:p>
        </w:tc>
        <w:tc>
          <w:tcPr>
            <w:tcW w:w="2098" w:type="dxa"/>
            <w:vAlign w:val="center"/>
          </w:tcPr>
          <w:p w14:paraId="4CBF17B6" w14:textId="77777777" w:rsidR="007B3626" w:rsidRDefault="007B3626">
            <w:pPr>
              <w:pStyle w:val="ConsPlusNormal"/>
            </w:pPr>
          </w:p>
        </w:tc>
        <w:tc>
          <w:tcPr>
            <w:tcW w:w="2041" w:type="dxa"/>
            <w:vAlign w:val="center"/>
          </w:tcPr>
          <w:p w14:paraId="59FD8751" w14:textId="77777777" w:rsidR="007B3626" w:rsidRDefault="007B3626">
            <w:pPr>
              <w:pStyle w:val="ConsPlusNormal"/>
            </w:pPr>
          </w:p>
        </w:tc>
      </w:tr>
      <w:tr w:rsidR="007B3626" w14:paraId="4000210F" w14:textId="77777777">
        <w:tc>
          <w:tcPr>
            <w:tcW w:w="4139" w:type="dxa"/>
            <w:vAlign w:val="center"/>
          </w:tcPr>
          <w:p w14:paraId="3ACE3832" w14:textId="77777777" w:rsidR="007B3626" w:rsidRDefault="007B3626">
            <w:pPr>
              <w:pStyle w:val="ConsPlusNormal"/>
            </w:pPr>
            <w:r>
              <w:t>2.1.8. школа для больных с хроническими заболеваниями, школа для беременных и по вопросам грудного вскармливания, в том числе:</w:t>
            </w:r>
          </w:p>
        </w:tc>
        <w:tc>
          <w:tcPr>
            <w:tcW w:w="1134" w:type="dxa"/>
            <w:vAlign w:val="center"/>
          </w:tcPr>
          <w:p w14:paraId="144EBBFF" w14:textId="77777777" w:rsidR="007B3626" w:rsidRDefault="007B3626">
            <w:pPr>
              <w:pStyle w:val="ConsPlusNormal"/>
              <w:jc w:val="center"/>
            </w:pPr>
            <w:bookmarkStart w:id="83" w:name="P6748"/>
            <w:bookmarkEnd w:id="83"/>
            <w:r>
              <w:t>22.8</w:t>
            </w:r>
          </w:p>
        </w:tc>
        <w:tc>
          <w:tcPr>
            <w:tcW w:w="1871" w:type="dxa"/>
            <w:vAlign w:val="center"/>
          </w:tcPr>
          <w:p w14:paraId="2B8ED358" w14:textId="77777777" w:rsidR="007B3626" w:rsidRDefault="007B3626">
            <w:pPr>
              <w:pStyle w:val="ConsPlusNormal"/>
              <w:jc w:val="center"/>
            </w:pPr>
            <w:r>
              <w:t>комплексное посещение</w:t>
            </w:r>
          </w:p>
        </w:tc>
        <w:tc>
          <w:tcPr>
            <w:tcW w:w="1984" w:type="dxa"/>
            <w:vAlign w:val="center"/>
          </w:tcPr>
          <w:p w14:paraId="214EA92B" w14:textId="77777777" w:rsidR="007B3626" w:rsidRDefault="007B3626">
            <w:pPr>
              <w:pStyle w:val="ConsPlusNormal"/>
            </w:pPr>
          </w:p>
        </w:tc>
        <w:tc>
          <w:tcPr>
            <w:tcW w:w="2041" w:type="dxa"/>
            <w:vAlign w:val="center"/>
          </w:tcPr>
          <w:p w14:paraId="61BC9410" w14:textId="77777777" w:rsidR="007B3626" w:rsidRDefault="007B3626">
            <w:pPr>
              <w:pStyle w:val="ConsPlusNormal"/>
            </w:pPr>
          </w:p>
        </w:tc>
        <w:tc>
          <w:tcPr>
            <w:tcW w:w="2098" w:type="dxa"/>
            <w:vAlign w:val="center"/>
          </w:tcPr>
          <w:p w14:paraId="1A89018E" w14:textId="77777777" w:rsidR="007B3626" w:rsidRDefault="007B3626">
            <w:pPr>
              <w:pStyle w:val="ConsPlusNormal"/>
            </w:pPr>
          </w:p>
        </w:tc>
        <w:tc>
          <w:tcPr>
            <w:tcW w:w="2041" w:type="dxa"/>
            <w:vAlign w:val="center"/>
          </w:tcPr>
          <w:p w14:paraId="150D72F7" w14:textId="77777777" w:rsidR="007B3626" w:rsidRDefault="007B3626">
            <w:pPr>
              <w:pStyle w:val="ConsPlusNormal"/>
            </w:pPr>
          </w:p>
        </w:tc>
      </w:tr>
      <w:tr w:rsidR="007B3626" w14:paraId="0FD7932A" w14:textId="77777777">
        <w:tc>
          <w:tcPr>
            <w:tcW w:w="4139" w:type="dxa"/>
            <w:vAlign w:val="center"/>
          </w:tcPr>
          <w:p w14:paraId="6001002F" w14:textId="77777777" w:rsidR="007B3626" w:rsidRDefault="007B3626">
            <w:pPr>
              <w:pStyle w:val="ConsPlusNormal"/>
            </w:pPr>
            <w:r>
              <w:t>школа сахарного диабета</w:t>
            </w:r>
          </w:p>
        </w:tc>
        <w:tc>
          <w:tcPr>
            <w:tcW w:w="1134" w:type="dxa"/>
            <w:vAlign w:val="center"/>
          </w:tcPr>
          <w:p w14:paraId="2170ECB5" w14:textId="77777777" w:rsidR="007B3626" w:rsidRDefault="007B3626">
            <w:pPr>
              <w:pStyle w:val="ConsPlusNormal"/>
              <w:jc w:val="center"/>
            </w:pPr>
            <w:bookmarkStart w:id="84" w:name="P6755"/>
            <w:bookmarkEnd w:id="84"/>
            <w:r>
              <w:t>22.8.1</w:t>
            </w:r>
          </w:p>
        </w:tc>
        <w:tc>
          <w:tcPr>
            <w:tcW w:w="1871" w:type="dxa"/>
          </w:tcPr>
          <w:p w14:paraId="0435A93C" w14:textId="77777777" w:rsidR="007B3626" w:rsidRDefault="007B3626">
            <w:pPr>
              <w:pStyle w:val="ConsPlusNormal"/>
              <w:jc w:val="center"/>
            </w:pPr>
            <w:r>
              <w:t xml:space="preserve">комплексное </w:t>
            </w:r>
            <w:r>
              <w:lastRenderedPageBreak/>
              <w:t>посещение</w:t>
            </w:r>
          </w:p>
        </w:tc>
        <w:tc>
          <w:tcPr>
            <w:tcW w:w="1984" w:type="dxa"/>
            <w:vAlign w:val="center"/>
          </w:tcPr>
          <w:p w14:paraId="19AA0F3B" w14:textId="77777777" w:rsidR="007B3626" w:rsidRDefault="007B3626">
            <w:pPr>
              <w:pStyle w:val="ConsPlusNormal"/>
            </w:pPr>
          </w:p>
        </w:tc>
        <w:tc>
          <w:tcPr>
            <w:tcW w:w="2041" w:type="dxa"/>
            <w:vAlign w:val="center"/>
          </w:tcPr>
          <w:p w14:paraId="2C171942" w14:textId="77777777" w:rsidR="007B3626" w:rsidRDefault="007B3626">
            <w:pPr>
              <w:pStyle w:val="ConsPlusNormal"/>
            </w:pPr>
          </w:p>
        </w:tc>
        <w:tc>
          <w:tcPr>
            <w:tcW w:w="2098" w:type="dxa"/>
            <w:vAlign w:val="center"/>
          </w:tcPr>
          <w:p w14:paraId="0D30D61E" w14:textId="77777777" w:rsidR="007B3626" w:rsidRDefault="007B3626">
            <w:pPr>
              <w:pStyle w:val="ConsPlusNormal"/>
            </w:pPr>
          </w:p>
        </w:tc>
        <w:tc>
          <w:tcPr>
            <w:tcW w:w="2041" w:type="dxa"/>
            <w:vAlign w:val="center"/>
          </w:tcPr>
          <w:p w14:paraId="2592E7E9" w14:textId="77777777" w:rsidR="007B3626" w:rsidRDefault="007B3626">
            <w:pPr>
              <w:pStyle w:val="ConsPlusNormal"/>
            </w:pPr>
          </w:p>
        </w:tc>
      </w:tr>
      <w:tr w:rsidR="007B3626" w14:paraId="6DB171D4" w14:textId="77777777">
        <w:tc>
          <w:tcPr>
            <w:tcW w:w="4139" w:type="dxa"/>
            <w:vAlign w:val="center"/>
          </w:tcPr>
          <w:p w14:paraId="5C356A9A" w14:textId="77777777" w:rsidR="007B3626" w:rsidRDefault="007B3626">
            <w:pPr>
              <w:pStyle w:val="ConsPlusNormal"/>
            </w:pPr>
            <w:r>
              <w:t>2.1.9. диспансерное наблюдение, в том числе по поводу:</w:t>
            </w:r>
          </w:p>
        </w:tc>
        <w:tc>
          <w:tcPr>
            <w:tcW w:w="1134" w:type="dxa"/>
            <w:vAlign w:val="center"/>
          </w:tcPr>
          <w:p w14:paraId="08478691" w14:textId="77777777" w:rsidR="007B3626" w:rsidRDefault="007B3626">
            <w:pPr>
              <w:pStyle w:val="ConsPlusNormal"/>
              <w:jc w:val="center"/>
            </w:pPr>
            <w:bookmarkStart w:id="85" w:name="P6762"/>
            <w:bookmarkEnd w:id="85"/>
            <w:r>
              <w:t>22.9</w:t>
            </w:r>
          </w:p>
        </w:tc>
        <w:tc>
          <w:tcPr>
            <w:tcW w:w="1871" w:type="dxa"/>
            <w:vAlign w:val="center"/>
          </w:tcPr>
          <w:p w14:paraId="3B021C60" w14:textId="77777777" w:rsidR="007B3626" w:rsidRDefault="007B3626">
            <w:pPr>
              <w:pStyle w:val="ConsPlusNormal"/>
              <w:jc w:val="center"/>
            </w:pPr>
            <w:r>
              <w:t>комплексное посещение</w:t>
            </w:r>
          </w:p>
        </w:tc>
        <w:tc>
          <w:tcPr>
            <w:tcW w:w="1984" w:type="dxa"/>
            <w:vAlign w:val="center"/>
          </w:tcPr>
          <w:p w14:paraId="5B077573" w14:textId="77777777" w:rsidR="007B3626" w:rsidRDefault="007B3626">
            <w:pPr>
              <w:pStyle w:val="ConsPlusNormal"/>
            </w:pPr>
          </w:p>
        </w:tc>
        <w:tc>
          <w:tcPr>
            <w:tcW w:w="2041" w:type="dxa"/>
            <w:vAlign w:val="center"/>
          </w:tcPr>
          <w:p w14:paraId="4831B02B" w14:textId="77777777" w:rsidR="007B3626" w:rsidRDefault="007B3626">
            <w:pPr>
              <w:pStyle w:val="ConsPlusNormal"/>
            </w:pPr>
          </w:p>
        </w:tc>
        <w:tc>
          <w:tcPr>
            <w:tcW w:w="2098" w:type="dxa"/>
            <w:vAlign w:val="center"/>
          </w:tcPr>
          <w:p w14:paraId="354030F9" w14:textId="77777777" w:rsidR="007B3626" w:rsidRDefault="007B3626">
            <w:pPr>
              <w:pStyle w:val="ConsPlusNormal"/>
            </w:pPr>
          </w:p>
        </w:tc>
        <w:tc>
          <w:tcPr>
            <w:tcW w:w="2041" w:type="dxa"/>
            <w:vAlign w:val="center"/>
          </w:tcPr>
          <w:p w14:paraId="7AA381A4" w14:textId="77777777" w:rsidR="007B3626" w:rsidRDefault="007B3626">
            <w:pPr>
              <w:pStyle w:val="ConsPlusNormal"/>
            </w:pPr>
          </w:p>
        </w:tc>
      </w:tr>
      <w:tr w:rsidR="007B3626" w14:paraId="2A8C7074" w14:textId="77777777">
        <w:tc>
          <w:tcPr>
            <w:tcW w:w="4139" w:type="dxa"/>
            <w:vAlign w:val="center"/>
          </w:tcPr>
          <w:p w14:paraId="4B68B898" w14:textId="77777777" w:rsidR="007B3626" w:rsidRDefault="007B3626">
            <w:pPr>
              <w:pStyle w:val="ConsPlusNormal"/>
            </w:pPr>
            <w:r>
              <w:t>онкологических заболеваний</w:t>
            </w:r>
          </w:p>
        </w:tc>
        <w:tc>
          <w:tcPr>
            <w:tcW w:w="1134" w:type="dxa"/>
            <w:vAlign w:val="center"/>
          </w:tcPr>
          <w:p w14:paraId="0B7E6C53" w14:textId="77777777" w:rsidR="007B3626" w:rsidRDefault="007B3626">
            <w:pPr>
              <w:pStyle w:val="ConsPlusNormal"/>
              <w:jc w:val="center"/>
            </w:pPr>
            <w:bookmarkStart w:id="86" w:name="P6769"/>
            <w:bookmarkEnd w:id="86"/>
            <w:r>
              <w:t>22.9.1</w:t>
            </w:r>
          </w:p>
        </w:tc>
        <w:tc>
          <w:tcPr>
            <w:tcW w:w="1871" w:type="dxa"/>
            <w:vAlign w:val="center"/>
          </w:tcPr>
          <w:p w14:paraId="0C0E5C1C" w14:textId="77777777" w:rsidR="007B3626" w:rsidRDefault="007B3626">
            <w:pPr>
              <w:pStyle w:val="ConsPlusNormal"/>
              <w:jc w:val="center"/>
            </w:pPr>
            <w:r>
              <w:t>комплексное посещение</w:t>
            </w:r>
          </w:p>
        </w:tc>
        <w:tc>
          <w:tcPr>
            <w:tcW w:w="1984" w:type="dxa"/>
            <w:vAlign w:val="center"/>
          </w:tcPr>
          <w:p w14:paraId="1DF05B3E" w14:textId="77777777" w:rsidR="007B3626" w:rsidRDefault="007B3626">
            <w:pPr>
              <w:pStyle w:val="ConsPlusNormal"/>
            </w:pPr>
          </w:p>
        </w:tc>
        <w:tc>
          <w:tcPr>
            <w:tcW w:w="2041" w:type="dxa"/>
            <w:vAlign w:val="center"/>
          </w:tcPr>
          <w:p w14:paraId="28E90E6D" w14:textId="77777777" w:rsidR="007B3626" w:rsidRDefault="007B3626">
            <w:pPr>
              <w:pStyle w:val="ConsPlusNormal"/>
            </w:pPr>
          </w:p>
        </w:tc>
        <w:tc>
          <w:tcPr>
            <w:tcW w:w="2098" w:type="dxa"/>
            <w:vAlign w:val="center"/>
          </w:tcPr>
          <w:p w14:paraId="0FDB2838" w14:textId="77777777" w:rsidR="007B3626" w:rsidRDefault="007B3626">
            <w:pPr>
              <w:pStyle w:val="ConsPlusNormal"/>
            </w:pPr>
          </w:p>
        </w:tc>
        <w:tc>
          <w:tcPr>
            <w:tcW w:w="2041" w:type="dxa"/>
            <w:vAlign w:val="center"/>
          </w:tcPr>
          <w:p w14:paraId="65A29DCB" w14:textId="77777777" w:rsidR="007B3626" w:rsidRDefault="007B3626">
            <w:pPr>
              <w:pStyle w:val="ConsPlusNormal"/>
            </w:pPr>
          </w:p>
        </w:tc>
      </w:tr>
      <w:tr w:rsidR="007B3626" w14:paraId="12C27D62" w14:textId="77777777">
        <w:tc>
          <w:tcPr>
            <w:tcW w:w="4139" w:type="dxa"/>
            <w:vAlign w:val="center"/>
          </w:tcPr>
          <w:p w14:paraId="68C2E7B5" w14:textId="77777777" w:rsidR="007B3626" w:rsidRDefault="007B3626">
            <w:pPr>
              <w:pStyle w:val="ConsPlusNormal"/>
            </w:pPr>
            <w:r>
              <w:t>сахарного диабета</w:t>
            </w:r>
          </w:p>
        </w:tc>
        <w:tc>
          <w:tcPr>
            <w:tcW w:w="1134" w:type="dxa"/>
            <w:vAlign w:val="center"/>
          </w:tcPr>
          <w:p w14:paraId="183FF53B" w14:textId="77777777" w:rsidR="007B3626" w:rsidRDefault="007B3626">
            <w:pPr>
              <w:pStyle w:val="ConsPlusNormal"/>
              <w:jc w:val="center"/>
            </w:pPr>
            <w:bookmarkStart w:id="87" w:name="P6776"/>
            <w:bookmarkEnd w:id="87"/>
            <w:r>
              <w:t>22.9.2</w:t>
            </w:r>
          </w:p>
        </w:tc>
        <w:tc>
          <w:tcPr>
            <w:tcW w:w="1871" w:type="dxa"/>
            <w:vAlign w:val="center"/>
          </w:tcPr>
          <w:p w14:paraId="68AF902E" w14:textId="77777777" w:rsidR="007B3626" w:rsidRDefault="007B3626">
            <w:pPr>
              <w:pStyle w:val="ConsPlusNormal"/>
              <w:jc w:val="center"/>
            </w:pPr>
            <w:r>
              <w:t>комплексное посещение</w:t>
            </w:r>
          </w:p>
        </w:tc>
        <w:tc>
          <w:tcPr>
            <w:tcW w:w="1984" w:type="dxa"/>
            <w:vAlign w:val="center"/>
          </w:tcPr>
          <w:p w14:paraId="323B13F2" w14:textId="77777777" w:rsidR="007B3626" w:rsidRDefault="007B3626">
            <w:pPr>
              <w:pStyle w:val="ConsPlusNormal"/>
            </w:pPr>
          </w:p>
        </w:tc>
        <w:tc>
          <w:tcPr>
            <w:tcW w:w="2041" w:type="dxa"/>
            <w:vAlign w:val="center"/>
          </w:tcPr>
          <w:p w14:paraId="1F78FF96" w14:textId="77777777" w:rsidR="007B3626" w:rsidRDefault="007B3626">
            <w:pPr>
              <w:pStyle w:val="ConsPlusNormal"/>
            </w:pPr>
          </w:p>
        </w:tc>
        <w:tc>
          <w:tcPr>
            <w:tcW w:w="2098" w:type="dxa"/>
            <w:vAlign w:val="center"/>
          </w:tcPr>
          <w:p w14:paraId="7FF1DAB4" w14:textId="77777777" w:rsidR="007B3626" w:rsidRDefault="007B3626">
            <w:pPr>
              <w:pStyle w:val="ConsPlusNormal"/>
            </w:pPr>
          </w:p>
        </w:tc>
        <w:tc>
          <w:tcPr>
            <w:tcW w:w="2041" w:type="dxa"/>
            <w:vAlign w:val="center"/>
          </w:tcPr>
          <w:p w14:paraId="7C603AF3" w14:textId="77777777" w:rsidR="007B3626" w:rsidRDefault="007B3626">
            <w:pPr>
              <w:pStyle w:val="ConsPlusNormal"/>
            </w:pPr>
          </w:p>
        </w:tc>
      </w:tr>
      <w:tr w:rsidR="007B3626" w14:paraId="6E904846" w14:textId="77777777">
        <w:tc>
          <w:tcPr>
            <w:tcW w:w="4139" w:type="dxa"/>
            <w:vAlign w:val="center"/>
          </w:tcPr>
          <w:p w14:paraId="4A50CAE1" w14:textId="77777777" w:rsidR="007B3626" w:rsidRDefault="007B3626">
            <w:pPr>
              <w:pStyle w:val="ConsPlusNormal"/>
            </w:pPr>
            <w:r>
              <w:t>болезней системы кровообращения</w:t>
            </w:r>
          </w:p>
        </w:tc>
        <w:tc>
          <w:tcPr>
            <w:tcW w:w="1134" w:type="dxa"/>
            <w:vAlign w:val="center"/>
          </w:tcPr>
          <w:p w14:paraId="1883EF02" w14:textId="77777777" w:rsidR="007B3626" w:rsidRDefault="007B3626">
            <w:pPr>
              <w:pStyle w:val="ConsPlusNormal"/>
              <w:jc w:val="center"/>
            </w:pPr>
            <w:bookmarkStart w:id="88" w:name="P6783"/>
            <w:bookmarkEnd w:id="88"/>
            <w:r>
              <w:t>22.9.3</w:t>
            </w:r>
          </w:p>
        </w:tc>
        <w:tc>
          <w:tcPr>
            <w:tcW w:w="1871" w:type="dxa"/>
            <w:vAlign w:val="center"/>
          </w:tcPr>
          <w:p w14:paraId="1874EE54" w14:textId="77777777" w:rsidR="007B3626" w:rsidRDefault="007B3626">
            <w:pPr>
              <w:pStyle w:val="ConsPlusNormal"/>
              <w:jc w:val="center"/>
            </w:pPr>
            <w:r>
              <w:t>комплексное посещение</w:t>
            </w:r>
          </w:p>
        </w:tc>
        <w:tc>
          <w:tcPr>
            <w:tcW w:w="1984" w:type="dxa"/>
            <w:vAlign w:val="center"/>
          </w:tcPr>
          <w:p w14:paraId="58E7D4BF" w14:textId="77777777" w:rsidR="007B3626" w:rsidRDefault="007B3626">
            <w:pPr>
              <w:pStyle w:val="ConsPlusNormal"/>
            </w:pPr>
          </w:p>
        </w:tc>
        <w:tc>
          <w:tcPr>
            <w:tcW w:w="2041" w:type="dxa"/>
            <w:vAlign w:val="center"/>
          </w:tcPr>
          <w:p w14:paraId="50D9811F" w14:textId="77777777" w:rsidR="007B3626" w:rsidRDefault="007B3626">
            <w:pPr>
              <w:pStyle w:val="ConsPlusNormal"/>
            </w:pPr>
          </w:p>
        </w:tc>
        <w:tc>
          <w:tcPr>
            <w:tcW w:w="2098" w:type="dxa"/>
            <w:vAlign w:val="center"/>
          </w:tcPr>
          <w:p w14:paraId="433B6504" w14:textId="77777777" w:rsidR="007B3626" w:rsidRDefault="007B3626">
            <w:pPr>
              <w:pStyle w:val="ConsPlusNormal"/>
            </w:pPr>
          </w:p>
        </w:tc>
        <w:tc>
          <w:tcPr>
            <w:tcW w:w="2041" w:type="dxa"/>
            <w:vAlign w:val="center"/>
          </w:tcPr>
          <w:p w14:paraId="589F33BA" w14:textId="77777777" w:rsidR="007B3626" w:rsidRDefault="007B3626">
            <w:pPr>
              <w:pStyle w:val="ConsPlusNormal"/>
            </w:pPr>
          </w:p>
        </w:tc>
      </w:tr>
      <w:tr w:rsidR="007B3626" w14:paraId="4F0D8E20" w14:textId="77777777">
        <w:tc>
          <w:tcPr>
            <w:tcW w:w="4139" w:type="dxa"/>
            <w:vAlign w:val="center"/>
          </w:tcPr>
          <w:p w14:paraId="3031A03D" w14:textId="77777777" w:rsidR="007B3626" w:rsidRDefault="007B3626">
            <w:pPr>
              <w:pStyle w:val="ConsPlusNormal"/>
            </w:pPr>
            <w:r>
              <w:t>2.1.10. дистанционное наблюдение за состоянием здоровья пациентов, в том числе:</w:t>
            </w:r>
          </w:p>
        </w:tc>
        <w:tc>
          <w:tcPr>
            <w:tcW w:w="1134" w:type="dxa"/>
            <w:vAlign w:val="center"/>
          </w:tcPr>
          <w:p w14:paraId="7ADD12E8" w14:textId="77777777" w:rsidR="007B3626" w:rsidRDefault="007B3626">
            <w:pPr>
              <w:pStyle w:val="ConsPlusNormal"/>
              <w:jc w:val="center"/>
            </w:pPr>
            <w:bookmarkStart w:id="89" w:name="P6790"/>
            <w:bookmarkEnd w:id="89"/>
            <w:r>
              <w:t>22.10</w:t>
            </w:r>
          </w:p>
        </w:tc>
        <w:tc>
          <w:tcPr>
            <w:tcW w:w="1871" w:type="dxa"/>
            <w:vAlign w:val="center"/>
          </w:tcPr>
          <w:p w14:paraId="0E2B4AD1" w14:textId="77777777" w:rsidR="007B3626" w:rsidRDefault="007B3626">
            <w:pPr>
              <w:pStyle w:val="ConsPlusNormal"/>
              <w:jc w:val="center"/>
            </w:pPr>
            <w:r>
              <w:t>комплексное посещение</w:t>
            </w:r>
          </w:p>
        </w:tc>
        <w:tc>
          <w:tcPr>
            <w:tcW w:w="1984" w:type="dxa"/>
            <w:vAlign w:val="center"/>
          </w:tcPr>
          <w:p w14:paraId="2DE1E335" w14:textId="77777777" w:rsidR="007B3626" w:rsidRDefault="007B3626">
            <w:pPr>
              <w:pStyle w:val="ConsPlusNormal"/>
            </w:pPr>
          </w:p>
        </w:tc>
        <w:tc>
          <w:tcPr>
            <w:tcW w:w="2041" w:type="dxa"/>
            <w:vAlign w:val="center"/>
          </w:tcPr>
          <w:p w14:paraId="4DD63355" w14:textId="77777777" w:rsidR="007B3626" w:rsidRDefault="007B3626">
            <w:pPr>
              <w:pStyle w:val="ConsPlusNormal"/>
            </w:pPr>
          </w:p>
        </w:tc>
        <w:tc>
          <w:tcPr>
            <w:tcW w:w="2098" w:type="dxa"/>
            <w:vAlign w:val="center"/>
          </w:tcPr>
          <w:p w14:paraId="2D7C1DDF" w14:textId="77777777" w:rsidR="007B3626" w:rsidRDefault="007B3626">
            <w:pPr>
              <w:pStyle w:val="ConsPlusNormal"/>
            </w:pPr>
          </w:p>
        </w:tc>
        <w:tc>
          <w:tcPr>
            <w:tcW w:w="2041" w:type="dxa"/>
            <w:vAlign w:val="center"/>
          </w:tcPr>
          <w:p w14:paraId="0D92AD43" w14:textId="77777777" w:rsidR="007B3626" w:rsidRDefault="007B3626">
            <w:pPr>
              <w:pStyle w:val="ConsPlusNormal"/>
            </w:pPr>
          </w:p>
        </w:tc>
      </w:tr>
      <w:tr w:rsidR="007B3626" w14:paraId="2CF4A91A" w14:textId="77777777">
        <w:tc>
          <w:tcPr>
            <w:tcW w:w="4139" w:type="dxa"/>
            <w:vAlign w:val="center"/>
          </w:tcPr>
          <w:p w14:paraId="56123099" w14:textId="77777777" w:rsidR="007B3626" w:rsidRDefault="007B3626">
            <w:pPr>
              <w:pStyle w:val="ConsPlusNormal"/>
            </w:pPr>
            <w:r>
              <w:t>пациентов с сахарным диабетом</w:t>
            </w:r>
          </w:p>
        </w:tc>
        <w:tc>
          <w:tcPr>
            <w:tcW w:w="1134" w:type="dxa"/>
            <w:vAlign w:val="center"/>
          </w:tcPr>
          <w:p w14:paraId="12DF48A8" w14:textId="77777777" w:rsidR="007B3626" w:rsidRDefault="007B3626">
            <w:pPr>
              <w:pStyle w:val="ConsPlusNormal"/>
              <w:jc w:val="center"/>
            </w:pPr>
            <w:r>
              <w:t>22.10.1</w:t>
            </w:r>
          </w:p>
        </w:tc>
        <w:tc>
          <w:tcPr>
            <w:tcW w:w="1871" w:type="dxa"/>
          </w:tcPr>
          <w:p w14:paraId="1AF31E2A" w14:textId="77777777" w:rsidR="007B3626" w:rsidRDefault="007B3626">
            <w:pPr>
              <w:pStyle w:val="ConsPlusNormal"/>
              <w:jc w:val="center"/>
            </w:pPr>
            <w:r>
              <w:t>комплексное посещение</w:t>
            </w:r>
          </w:p>
        </w:tc>
        <w:tc>
          <w:tcPr>
            <w:tcW w:w="1984" w:type="dxa"/>
            <w:vAlign w:val="center"/>
          </w:tcPr>
          <w:p w14:paraId="7BD8EF85" w14:textId="77777777" w:rsidR="007B3626" w:rsidRDefault="007B3626">
            <w:pPr>
              <w:pStyle w:val="ConsPlusNormal"/>
            </w:pPr>
          </w:p>
        </w:tc>
        <w:tc>
          <w:tcPr>
            <w:tcW w:w="2041" w:type="dxa"/>
            <w:vAlign w:val="center"/>
          </w:tcPr>
          <w:p w14:paraId="4C69BF58" w14:textId="77777777" w:rsidR="007B3626" w:rsidRDefault="007B3626">
            <w:pPr>
              <w:pStyle w:val="ConsPlusNormal"/>
            </w:pPr>
          </w:p>
        </w:tc>
        <w:tc>
          <w:tcPr>
            <w:tcW w:w="2098" w:type="dxa"/>
            <w:vAlign w:val="center"/>
          </w:tcPr>
          <w:p w14:paraId="0FDE80E4" w14:textId="77777777" w:rsidR="007B3626" w:rsidRDefault="007B3626">
            <w:pPr>
              <w:pStyle w:val="ConsPlusNormal"/>
            </w:pPr>
          </w:p>
        </w:tc>
        <w:tc>
          <w:tcPr>
            <w:tcW w:w="2041" w:type="dxa"/>
            <w:vAlign w:val="center"/>
          </w:tcPr>
          <w:p w14:paraId="66037036" w14:textId="77777777" w:rsidR="007B3626" w:rsidRDefault="007B3626">
            <w:pPr>
              <w:pStyle w:val="ConsPlusNormal"/>
            </w:pPr>
          </w:p>
        </w:tc>
      </w:tr>
      <w:tr w:rsidR="007B3626" w14:paraId="2B1424FF" w14:textId="77777777">
        <w:tc>
          <w:tcPr>
            <w:tcW w:w="4139" w:type="dxa"/>
            <w:vAlign w:val="center"/>
          </w:tcPr>
          <w:p w14:paraId="410809FC" w14:textId="77777777" w:rsidR="007B3626" w:rsidRDefault="007B3626">
            <w:pPr>
              <w:pStyle w:val="ConsPlusNormal"/>
            </w:pPr>
            <w:r>
              <w:t>пациентов с артериальной гипертензией</w:t>
            </w:r>
          </w:p>
        </w:tc>
        <w:tc>
          <w:tcPr>
            <w:tcW w:w="1134" w:type="dxa"/>
            <w:vAlign w:val="center"/>
          </w:tcPr>
          <w:p w14:paraId="6C73E395" w14:textId="77777777" w:rsidR="007B3626" w:rsidRDefault="007B3626">
            <w:pPr>
              <w:pStyle w:val="ConsPlusNormal"/>
              <w:jc w:val="center"/>
            </w:pPr>
            <w:r>
              <w:t>22.10.2</w:t>
            </w:r>
          </w:p>
        </w:tc>
        <w:tc>
          <w:tcPr>
            <w:tcW w:w="1871" w:type="dxa"/>
            <w:vAlign w:val="center"/>
          </w:tcPr>
          <w:p w14:paraId="34EEBF92" w14:textId="77777777" w:rsidR="007B3626" w:rsidRDefault="007B3626">
            <w:pPr>
              <w:pStyle w:val="ConsPlusNormal"/>
              <w:jc w:val="center"/>
            </w:pPr>
            <w:r>
              <w:t>комплексное посещение</w:t>
            </w:r>
          </w:p>
        </w:tc>
        <w:tc>
          <w:tcPr>
            <w:tcW w:w="1984" w:type="dxa"/>
            <w:vAlign w:val="center"/>
          </w:tcPr>
          <w:p w14:paraId="46380201" w14:textId="77777777" w:rsidR="007B3626" w:rsidRDefault="007B3626">
            <w:pPr>
              <w:pStyle w:val="ConsPlusNormal"/>
            </w:pPr>
          </w:p>
        </w:tc>
        <w:tc>
          <w:tcPr>
            <w:tcW w:w="2041" w:type="dxa"/>
            <w:vAlign w:val="center"/>
          </w:tcPr>
          <w:p w14:paraId="6DB1C284" w14:textId="77777777" w:rsidR="007B3626" w:rsidRDefault="007B3626">
            <w:pPr>
              <w:pStyle w:val="ConsPlusNormal"/>
            </w:pPr>
          </w:p>
        </w:tc>
        <w:tc>
          <w:tcPr>
            <w:tcW w:w="2098" w:type="dxa"/>
            <w:vAlign w:val="center"/>
          </w:tcPr>
          <w:p w14:paraId="57804035" w14:textId="77777777" w:rsidR="007B3626" w:rsidRDefault="007B3626">
            <w:pPr>
              <w:pStyle w:val="ConsPlusNormal"/>
            </w:pPr>
          </w:p>
        </w:tc>
        <w:tc>
          <w:tcPr>
            <w:tcW w:w="2041" w:type="dxa"/>
            <w:vAlign w:val="center"/>
          </w:tcPr>
          <w:p w14:paraId="6E2C0DA3" w14:textId="77777777" w:rsidR="007B3626" w:rsidRDefault="007B3626">
            <w:pPr>
              <w:pStyle w:val="ConsPlusNormal"/>
            </w:pPr>
          </w:p>
        </w:tc>
      </w:tr>
      <w:tr w:rsidR="007B3626" w14:paraId="75B87151" w14:textId="77777777">
        <w:tc>
          <w:tcPr>
            <w:tcW w:w="4139" w:type="dxa"/>
            <w:vAlign w:val="center"/>
          </w:tcPr>
          <w:p w14:paraId="3EDC0B00" w14:textId="77777777" w:rsidR="007B3626" w:rsidRDefault="007B3626">
            <w:pPr>
              <w:pStyle w:val="ConsPlusNormal"/>
            </w:pPr>
            <w:r>
              <w:t>2.1.11. посещения с профилактическими целями центров здоровья, включая диспансерное наблюдение</w:t>
            </w:r>
          </w:p>
        </w:tc>
        <w:tc>
          <w:tcPr>
            <w:tcW w:w="1134" w:type="dxa"/>
            <w:vAlign w:val="center"/>
          </w:tcPr>
          <w:p w14:paraId="1A9ED9F7" w14:textId="77777777" w:rsidR="007B3626" w:rsidRDefault="007B3626">
            <w:pPr>
              <w:pStyle w:val="ConsPlusNormal"/>
              <w:jc w:val="center"/>
            </w:pPr>
            <w:bookmarkStart w:id="90" w:name="P6811"/>
            <w:bookmarkEnd w:id="90"/>
            <w:r>
              <w:t>22.11</w:t>
            </w:r>
          </w:p>
        </w:tc>
        <w:tc>
          <w:tcPr>
            <w:tcW w:w="1871" w:type="dxa"/>
            <w:vAlign w:val="center"/>
          </w:tcPr>
          <w:p w14:paraId="5B1C9FD6" w14:textId="77777777" w:rsidR="007B3626" w:rsidRDefault="007B3626">
            <w:pPr>
              <w:pStyle w:val="ConsPlusNormal"/>
              <w:jc w:val="center"/>
            </w:pPr>
            <w:r>
              <w:t>комплексное посещение</w:t>
            </w:r>
          </w:p>
        </w:tc>
        <w:tc>
          <w:tcPr>
            <w:tcW w:w="1984" w:type="dxa"/>
            <w:vAlign w:val="center"/>
          </w:tcPr>
          <w:p w14:paraId="742CBD0A" w14:textId="77777777" w:rsidR="007B3626" w:rsidRDefault="007B3626">
            <w:pPr>
              <w:pStyle w:val="ConsPlusNormal"/>
            </w:pPr>
          </w:p>
        </w:tc>
        <w:tc>
          <w:tcPr>
            <w:tcW w:w="2041" w:type="dxa"/>
            <w:vAlign w:val="center"/>
          </w:tcPr>
          <w:p w14:paraId="735D22D7" w14:textId="77777777" w:rsidR="007B3626" w:rsidRDefault="007B3626">
            <w:pPr>
              <w:pStyle w:val="ConsPlusNormal"/>
            </w:pPr>
          </w:p>
        </w:tc>
        <w:tc>
          <w:tcPr>
            <w:tcW w:w="2098" w:type="dxa"/>
            <w:vAlign w:val="center"/>
          </w:tcPr>
          <w:p w14:paraId="570E75D5" w14:textId="77777777" w:rsidR="007B3626" w:rsidRDefault="007B3626">
            <w:pPr>
              <w:pStyle w:val="ConsPlusNormal"/>
            </w:pPr>
          </w:p>
        </w:tc>
        <w:tc>
          <w:tcPr>
            <w:tcW w:w="2041" w:type="dxa"/>
            <w:vAlign w:val="center"/>
          </w:tcPr>
          <w:p w14:paraId="60CB6397" w14:textId="77777777" w:rsidR="007B3626" w:rsidRDefault="007B3626">
            <w:pPr>
              <w:pStyle w:val="ConsPlusNormal"/>
            </w:pPr>
          </w:p>
        </w:tc>
      </w:tr>
      <w:tr w:rsidR="007B3626" w14:paraId="09AB8C52" w14:textId="77777777">
        <w:tc>
          <w:tcPr>
            <w:tcW w:w="4139" w:type="dxa"/>
            <w:vAlign w:val="center"/>
          </w:tcPr>
          <w:p w14:paraId="3FE02BFC" w14:textId="77777777" w:rsidR="007B3626" w:rsidRDefault="007B3626">
            <w:pPr>
              <w:pStyle w:val="ConsPlusNormal"/>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1134" w:type="dxa"/>
            <w:vAlign w:val="center"/>
          </w:tcPr>
          <w:p w14:paraId="16042A42" w14:textId="77777777" w:rsidR="007B3626" w:rsidRDefault="007B3626">
            <w:pPr>
              <w:pStyle w:val="ConsPlusNormal"/>
              <w:jc w:val="center"/>
            </w:pPr>
            <w:bookmarkStart w:id="91" w:name="P6818"/>
            <w:bookmarkEnd w:id="91"/>
            <w:r>
              <w:t>23</w:t>
            </w:r>
          </w:p>
        </w:tc>
        <w:tc>
          <w:tcPr>
            <w:tcW w:w="1871" w:type="dxa"/>
            <w:vAlign w:val="center"/>
          </w:tcPr>
          <w:p w14:paraId="38D5D2EF" w14:textId="77777777" w:rsidR="007B3626" w:rsidRDefault="007B3626">
            <w:pPr>
              <w:pStyle w:val="ConsPlusNormal"/>
              <w:jc w:val="center"/>
            </w:pPr>
            <w:r>
              <w:t>случай лечения</w:t>
            </w:r>
          </w:p>
        </w:tc>
        <w:tc>
          <w:tcPr>
            <w:tcW w:w="1984" w:type="dxa"/>
            <w:vAlign w:val="center"/>
          </w:tcPr>
          <w:p w14:paraId="7E09F40F" w14:textId="77777777" w:rsidR="007B3626" w:rsidRDefault="007B3626">
            <w:pPr>
              <w:pStyle w:val="ConsPlusNormal"/>
            </w:pPr>
          </w:p>
        </w:tc>
        <w:tc>
          <w:tcPr>
            <w:tcW w:w="2041" w:type="dxa"/>
            <w:vAlign w:val="center"/>
          </w:tcPr>
          <w:p w14:paraId="5EE4F076" w14:textId="77777777" w:rsidR="007B3626" w:rsidRDefault="007B3626">
            <w:pPr>
              <w:pStyle w:val="ConsPlusNormal"/>
            </w:pPr>
          </w:p>
        </w:tc>
        <w:tc>
          <w:tcPr>
            <w:tcW w:w="2098" w:type="dxa"/>
            <w:vAlign w:val="center"/>
          </w:tcPr>
          <w:p w14:paraId="0FE9D961" w14:textId="77777777" w:rsidR="007B3626" w:rsidRDefault="007B3626">
            <w:pPr>
              <w:pStyle w:val="ConsPlusNormal"/>
              <w:jc w:val="center"/>
            </w:pPr>
            <w:r>
              <w:t>2,92</w:t>
            </w:r>
          </w:p>
        </w:tc>
        <w:tc>
          <w:tcPr>
            <w:tcW w:w="2041" w:type="dxa"/>
            <w:vAlign w:val="center"/>
          </w:tcPr>
          <w:p w14:paraId="1945110B" w14:textId="77777777" w:rsidR="007B3626" w:rsidRDefault="007B3626">
            <w:pPr>
              <w:pStyle w:val="ConsPlusNormal"/>
              <w:jc w:val="center"/>
            </w:pPr>
            <w:r>
              <w:t>9901,49</w:t>
            </w:r>
          </w:p>
        </w:tc>
      </w:tr>
      <w:tr w:rsidR="007B3626" w14:paraId="0FC252A0" w14:textId="77777777">
        <w:tc>
          <w:tcPr>
            <w:tcW w:w="4139" w:type="dxa"/>
            <w:vAlign w:val="center"/>
          </w:tcPr>
          <w:p w14:paraId="1532D78B" w14:textId="77777777" w:rsidR="007B3626" w:rsidRDefault="007B3626">
            <w:pPr>
              <w:pStyle w:val="ConsPlusNormal"/>
            </w:pPr>
            <w:r>
              <w:t>3.1. для медицинской помощи по профилю "онкология"</w:t>
            </w:r>
          </w:p>
        </w:tc>
        <w:tc>
          <w:tcPr>
            <w:tcW w:w="1134" w:type="dxa"/>
            <w:vAlign w:val="center"/>
          </w:tcPr>
          <w:p w14:paraId="5A83BA59" w14:textId="77777777" w:rsidR="007B3626" w:rsidRDefault="007B3626">
            <w:pPr>
              <w:pStyle w:val="ConsPlusNormal"/>
              <w:jc w:val="center"/>
            </w:pPr>
            <w:bookmarkStart w:id="92" w:name="P6825"/>
            <w:bookmarkEnd w:id="92"/>
            <w:r>
              <w:t>23.1</w:t>
            </w:r>
          </w:p>
        </w:tc>
        <w:tc>
          <w:tcPr>
            <w:tcW w:w="1871" w:type="dxa"/>
            <w:vAlign w:val="center"/>
          </w:tcPr>
          <w:p w14:paraId="0A90D3C8" w14:textId="77777777" w:rsidR="007B3626" w:rsidRDefault="007B3626">
            <w:pPr>
              <w:pStyle w:val="ConsPlusNormal"/>
              <w:jc w:val="center"/>
            </w:pPr>
            <w:r>
              <w:t>случай лечения</w:t>
            </w:r>
          </w:p>
        </w:tc>
        <w:tc>
          <w:tcPr>
            <w:tcW w:w="1984" w:type="dxa"/>
            <w:vAlign w:val="center"/>
          </w:tcPr>
          <w:p w14:paraId="71196543" w14:textId="77777777" w:rsidR="007B3626" w:rsidRDefault="007B3626">
            <w:pPr>
              <w:pStyle w:val="ConsPlusNormal"/>
            </w:pPr>
          </w:p>
        </w:tc>
        <w:tc>
          <w:tcPr>
            <w:tcW w:w="2041" w:type="dxa"/>
            <w:vAlign w:val="center"/>
          </w:tcPr>
          <w:p w14:paraId="764EB1B9" w14:textId="77777777" w:rsidR="007B3626" w:rsidRDefault="007B3626">
            <w:pPr>
              <w:pStyle w:val="ConsPlusNormal"/>
            </w:pPr>
          </w:p>
        </w:tc>
        <w:tc>
          <w:tcPr>
            <w:tcW w:w="2098" w:type="dxa"/>
            <w:vAlign w:val="center"/>
          </w:tcPr>
          <w:p w14:paraId="4405061C" w14:textId="77777777" w:rsidR="007B3626" w:rsidRDefault="007B3626">
            <w:pPr>
              <w:pStyle w:val="ConsPlusNormal"/>
            </w:pPr>
          </w:p>
        </w:tc>
        <w:tc>
          <w:tcPr>
            <w:tcW w:w="2041" w:type="dxa"/>
            <w:vAlign w:val="center"/>
          </w:tcPr>
          <w:p w14:paraId="0FC83C69" w14:textId="77777777" w:rsidR="007B3626" w:rsidRDefault="007B3626">
            <w:pPr>
              <w:pStyle w:val="ConsPlusNormal"/>
            </w:pPr>
          </w:p>
        </w:tc>
      </w:tr>
      <w:tr w:rsidR="007B3626" w14:paraId="761C26EC" w14:textId="77777777">
        <w:tc>
          <w:tcPr>
            <w:tcW w:w="4139" w:type="dxa"/>
            <w:vAlign w:val="center"/>
          </w:tcPr>
          <w:p w14:paraId="2CE88CBB" w14:textId="77777777" w:rsidR="007B3626" w:rsidRDefault="007B3626">
            <w:pPr>
              <w:pStyle w:val="ConsPlusNormal"/>
            </w:pPr>
            <w:r>
              <w:lastRenderedPageBreak/>
              <w:t>3.2. для медицинской помощи при экстракорпоральном оплодотворении</w:t>
            </w:r>
          </w:p>
        </w:tc>
        <w:tc>
          <w:tcPr>
            <w:tcW w:w="1134" w:type="dxa"/>
            <w:vAlign w:val="center"/>
          </w:tcPr>
          <w:p w14:paraId="706BBC25" w14:textId="77777777" w:rsidR="007B3626" w:rsidRDefault="007B3626">
            <w:pPr>
              <w:pStyle w:val="ConsPlusNormal"/>
              <w:jc w:val="center"/>
            </w:pPr>
            <w:bookmarkStart w:id="93" w:name="P6832"/>
            <w:bookmarkEnd w:id="93"/>
            <w:r>
              <w:t>23.2</w:t>
            </w:r>
          </w:p>
        </w:tc>
        <w:tc>
          <w:tcPr>
            <w:tcW w:w="1871" w:type="dxa"/>
            <w:vAlign w:val="center"/>
          </w:tcPr>
          <w:p w14:paraId="701DCBF4" w14:textId="77777777" w:rsidR="007B3626" w:rsidRDefault="007B3626">
            <w:pPr>
              <w:pStyle w:val="ConsPlusNormal"/>
              <w:jc w:val="center"/>
            </w:pPr>
            <w:r>
              <w:t>случай лечения</w:t>
            </w:r>
          </w:p>
        </w:tc>
        <w:tc>
          <w:tcPr>
            <w:tcW w:w="1984" w:type="dxa"/>
            <w:vAlign w:val="center"/>
          </w:tcPr>
          <w:p w14:paraId="42263ADD" w14:textId="77777777" w:rsidR="007B3626" w:rsidRDefault="007B3626">
            <w:pPr>
              <w:pStyle w:val="ConsPlusNormal"/>
            </w:pPr>
          </w:p>
        </w:tc>
        <w:tc>
          <w:tcPr>
            <w:tcW w:w="2041" w:type="dxa"/>
            <w:vAlign w:val="center"/>
          </w:tcPr>
          <w:p w14:paraId="4FAD076D" w14:textId="77777777" w:rsidR="007B3626" w:rsidRDefault="007B3626">
            <w:pPr>
              <w:pStyle w:val="ConsPlusNormal"/>
            </w:pPr>
          </w:p>
        </w:tc>
        <w:tc>
          <w:tcPr>
            <w:tcW w:w="2098" w:type="dxa"/>
            <w:vAlign w:val="center"/>
          </w:tcPr>
          <w:p w14:paraId="3C02C3F4" w14:textId="77777777" w:rsidR="007B3626" w:rsidRDefault="007B3626">
            <w:pPr>
              <w:pStyle w:val="ConsPlusNormal"/>
            </w:pPr>
          </w:p>
        </w:tc>
        <w:tc>
          <w:tcPr>
            <w:tcW w:w="2041" w:type="dxa"/>
            <w:vAlign w:val="center"/>
          </w:tcPr>
          <w:p w14:paraId="51243BEF" w14:textId="77777777" w:rsidR="007B3626" w:rsidRDefault="007B3626">
            <w:pPr>
              <w:pStyle w:val="ConsPlusNormal"/>
            </w:pPr>
          </w:p>
        </w:tc>
      </w:tr>
      <w:tr w:rsidR="007B3626" w14:paraId="44144AFC" w14:textId="77777777">
        <w:tc>
          <w:tcPr>
            <w:tcW w:w="4139" w:type="dxa"/>
            <w:vAlign w:val="center"/>
          </w:tcPr>
          <w:p w14:paraId="310E298A" w14:textId="77777777" w:rsidR="007B3626" w:rsidRDefault="007B3626">
            <w:pPr>
              <w:pStyle w:val="ConsPlusNormal"/>
            </w:pPr>
            <w:r>
              <w:t>3.3. для медицинской помощи больным с вирусным гепатитом C</w:t>
            </w:r>
          </w:p>
        </w:tc>
        <w:tc>
          <w:tcPr>
            <w:tcW w:w="1134" w:type="dxa"/>
            <w:vAlign w:val="center"/>
          </w:tcPr>
          <w:p w14:paraId="075C6C14" w14:textId="77777777" w:rsidR="007B3626" w:rsidRDefault="007B3626">
            <w:pPr>
              <w:pStyle w:val="ConsPlusNormal"/>
              <w:jc w:val="center"/>
            </w:pPr>
            <w:bookmarkStart w:id="94" w:name="P6839"/>
            <w:bookmarkEnd w:id="94"/>
            <w:r>
              <w:t>23.3</w:t>
            </w:r>
          </w:p>
        </w:tc>
        <w:tc>
          <w:tcPr>
            <w:tcW w:w="1871" w:type="dxa"/>
            <w:vAlign w:val="center"/>
          </w:tcPr>
          <w:p w14:paraId="7FAADFAD" w14:textId="77777777" w:rsidR="007B3626" w:rsidRDefault="007B3626">
            <w:pPr>
              <w:pStyle w:val="ConsPlusNormal"/>
              <w:jc w:val="center"/>
            </w:pPr>
            <w:r>
              <w:t>случай лечения</w:t>
            </w:r>
          </w:p>
        </w:tc>
        <w:tc>
          <w:tcPr>
            <w:tcW w:w="1984" w:type="dxa"/>
            <w:vAlign w:val="center"/>
          </w:tcPr>
          <w:p w14:paraId="5953FAB0" w14:textId="77777777" w:rsidR="007B3626" w:rsidRDefault="007B3626">
            <w:pPr>
              <w:pStyle w:val="ConsPlusNormal"/>
            </w:pPr>
          </w:p>
        </w:tc>
        <w:tc>
          <w:tcPr>
            <w:tcW w:w="2041" w:type="dxa"/>
            <w:vAlign w:val="center"/>
          </w:tcPr>
          <w:p w14:paraId="05C5221C" w14:textId="77777777" w:rsidR="007B3626" w:rsidRDefault="007B3626">
            <w:pPr>
              <w:pStyle w:val="ConsPlusNormal"/>
            </w:pPr>
          </w:p>
        </w:tc>
        <w:tc>
          <w:tcPr>
            <w:tcW w:w="2098" w:type="dxa"/>
            <w:vAlign w:val="center"/>
          </w:tcPr>
          <w:p w14:paraId="76BA3C6C" w14:textId="77777777" w:rsidR="007B3626" w:rsidRDefault="007B3626">
            <w:pPr>
              <w:pStyle w:val="ConsPlusNormal"/>
            </w:pPr>
          </w:p>
        </w:tc>
        <w:tc>
          <w:tcPr>
            <w:tcW w:w="2041" w:type="dxa"/>
            <w:vAlign w:val="center"/>
          </w:tcPr>
          <w:p w14:paraId="61ACFA89" w14:textId="77777777" w:rsidR="007B3626" w:rsidRDefault="007B3626">
            <w:pPr>
              <w:pStyle w:val="ConsPlusNormal"/>
            </w:pPr>
          </w:p>
        </w:tc>
      </w:tr>
      <w:tr w:rsidR="007B3626" w14:paraId="50BEEA75" w14:textId="77777777">
        <w:tc>
          <w:tcPr>
            <w:tcW w:w="4139" w:type="dxa"/>
            <w:vAlign w:val="center"/>
          </w:tcPr>
          <w:p w14:paraId="598D90FE" w14:textId="77777777" w:rsidR="007B3626" w:rsidRDefault="007B3626">
            <w:pPr>
              <w:pStyle w:val="ConsPlusNormal"/>
            </w:pPr>
            <w:r>
              <w:t>3.4. высокотехнологичная медицинская помощь</w:t>
            </w:r>
          </w:p>
        </w:tc>
        <w:tc>
          <w:tcPr>
            <w:tcW w:w="1134" w:type="dxa"/>
            <w:vAlign w:val="center"/>
          </w:tcPr>
          <w:p w14:paraId="27004C3F" w14:textId="77777777" w:rsidR="007B3626" w:rsidRDefault="007B3626">
            <w:pPr>
              <w:pStyle w:val="ConsPlusNormal"/>
              <w:jc w:val="center"/>
            </w:pPr>
            <w:bookmarkStart w:id="95" w:name="P6846"/>
            <w:bookmarkEnd w:id="95"/>
            <w:r>
              <w:t>23.4</w:t>
            </w:r>
          </w:p>
        </w:tc>
        <w:tc>
          <w:tcPr>
            <w:tcW w:w="1871" w:type="dxa"/>
            <w:vAlign w:val="center"/>
          </w:tcPr>
          <w:p w14:paraId="5179DCE9" w14:textId="77777777" w:rsidR="007B3626" w:rsidRDefault="007B3626">
            <w:pPr>
              <w:pStyle w:val="ConsPlusNormal"/>
              <w:jc w:val="center"/>
            </w:pPr>
            <w:r>
              <w:t>случай лечения</w:t>
            </w:r>
          </w:p>
        </w:tc>
        <w:tc>
          <w:tcPr>
            <w:tcW w:w="1984" w:type="dxa"/>
            <w:vAlign w:val="center"/>
          </w:tcPr>
          <w:p w14:paraId="4B1CB02F" w14:textId="77777777" w:rsidR="007B3626" w:rsidRDefault="007B3626">
            <w:pPr>
              <w:pStyle w:val="ConsPlusNormal"/>
            </w:pPr>
          </w:p>
        </w:tc>
        <w:tc>
          <w:tcPr>
            <w:tcW w:w="2041" w:type="dxa"/>
            <w:vAlign w:val="center"/>
          </w:tcPr>
          <w:p w14:paraId="269FD73D" w14:textId="77777777" w:rsidR="007B3626" w:rsidRDefault="007B3626">
            <w:pPr>
              <w:pStyle w:val="ConsPlusNormal"/>
            </w:pPr>
          </w:p>
        </w:tc>
        <w:tc>
          <w:tcPr>
            <w:tcW w:w="2098" w:type="dxa"/>
            <w:vAlign w:val="center"/>
          </w:tcPr>
          <w:p w14:paraId="5D1102AB" w14:textId="77777777" w:rsidR="007B3626" w:rsidRDefault="007B3626">
            <w:pPr>
              <w:pStyle w:val="ConsPlusNormal"/>
            </w:pPr>
          </w:p>
        </w:tc>
        <w:tc>
          <w:tcPr>
            <w:tcW w:w="2041" w:type="dxa"/>
            <w:vAlign w:val="center"/>
          </w:tcPr>
          <w:p w14:paraId="70A04D35" w14:textId="77777777" w:rsidR="007B3626" w:rsidRDefault="007B3626">
            <w:pPr>
              <w:pStyle w:val="ConsPlusNormal"/>
            </w:pPr>
          </w:p>
        </w:tc>
      </w:tr>
      <w:tr w:rsidR="007B3626" w14:paraId="44AB9CEE" w14:textId="77777777">
        <w:tc>
          <w:tcPr>
            <w:tcW w:w="4139" w:type="dxa"/>
            <w:vAlign w:val="center"/>
          </w:tcPr>
          <w:p w14:paraId="47355C40" w14:textId="77777777" w:rsidR="007B3626" w:rsidRDefault="007B3626">
            <w:pPr>
              <w:pStyle w:val="ConsPlusNormal"/>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1134" w:type="dxa"/>
            <w:vAlign w:val="center"/>
          </w:tcPr>
          <w:p w14:paraId="6520E39B" w14:textId="77777777" w:rsidR="007B3626" w:rsidRDefault="007B3626">
            <w:pPr>
              <w:pStyle w:val="ConsPlusNormal"/>
              <w:jc w:val="center"/>
            </w:pPr>
            <w:bookmarkStart w:id="96" w:name="P6853"/>
            <w:bookmarkEnd w:id="96"/>
            <w:r>
              <w:t>24</w:t>
            </w:r>
          </w:p>
        </w:tc>
        <w:tc>
          <w:tcPr>
            <w:tcW w:w="1871" w:type="dxa"/>
            <w:vAlign w:val="center"/>
          </w:tcPr>
          <w:p w14:paraId="39C8A1C7" w14:textId="77777777" w:rsidR="007B3626" w:rsidRDefault="007B3626">
            <w:pPr>
              <w:pStyle w:val="ConsPlusNormal"/>
              <w:jc w:val="center"/>
            </w:pPr>
            <w:r>
              <w:t>случай госпитализации</w:t>
            </w:r>
          </w:p>
        </w:tc>
        <w:tc>
          <w:tcPr>
            <w:tcW w:w="1984" w:type="dxa"/>
            <w:vAlign w:val="center"/>
          </w:tcPr>
          <w:p w14:paraId="60F31B6B" w14:textId="77777777" w:rsidR="007B3626" w:rsidRDefault="007B3626">
            <w:pPr>
              <w:pStyle w:val="ConsPlusNormal"/>
            </w:pPr>
          </w:p>
        </w:tc>
        <w:tc>
          <w:tcPr>
            <w:tcW w:w="2041" w:type="dxa"/>
            <w:vAlign w:val="center"/>
          </w:tcPr>
          <w:p w14:paraId="696FC6B0" w14:textId="77777777" w:rsidR="007B3626" w:rsidRDefault="007B3626">
            <w:pPr>
              <w:pStyle w:val="ConsPlusNormal"/>
            </w:pPr>
          </w:p>
        </w:tc>
        <w:tc>
          <w:tcPr>
            <w:tcW w:w="2098" w:type="dxa"/>
            <w:vAlign w:val="center"/>
          </w:tcPr>
          <w:p w14:paraId="00264095" w14:textId="77777777" w:rsidR="007B3626" w:rsidRDefault="007B3626">
            <w:pPr>
              <w:pStyle w:val="ConsPlusNormal"/>
            </w:pPr>
          </w:p>
        </w:tc>
        <w:tc>
          <w:tcPr>
            <w:tcW w:w="2041" w:type="dxa"/>
            <w:vAlign w:val="center"/>
          </w:tcPr>
          <w:p w14:paraId="56884428" w14:textId="77777777" w:rsidR="007B3626" w:rsidRDefault="007B3626">
            <w:pPr>
              <w:pStyle w:val="ConsPlusNormal"/>
            </w:pPr>
          </w:p>
        </w:tc>
      </w:tr>
      <w:tr w:rsidR="007B3626" w14:paraId="7E5F068A" w14:textId="77777777">
        <w:tc>
          <w:tcPr>
            <w:tcW w:w="4139" w:type="dxa"/>
            <w:vAlign w:val="center"/>
          </w:tcPr>
          <w:p w14:paraId="06B03BFE" w14:textId="77777777" w:rsidR="007B3626" w:rsidRDefault="007B3626">
            <w:pPr>
              <w:pStyle w:val="ConsPlusNormal"/>
            </w:pPr>
            <w:r>
              <w:t>4.1. медицинская помощь по профилю "онкология"</w:t>
            </w:r>
          </w:p>
        </w:tc>
        <w:tc>
          <w:tcPr>
            <w:tcW w:w="1134" w:type="dxa"/>
            <w:vAlign w:val="center"/>
          </w:tcPr>
          <w:p w14:paraId="31FA3779" w14:textId="77777777" w:rsidR="007B3626" w:rsidRDefault="007B3626">
            <w:pPr>
              <w:pStyle w:val="ConsPlusNormal"/>
              <w:jc w:val="center"/>
            </w:pPr>
            <w:bookmarkStart w:id="97" w:name="P6860"/>
            <w:bookmarkEnd w:id="97"/>
            <w:r>
              <w:t>24.1</w:t>
            </w:r>
          </w:p>
        </w:tc>
        <w:tc>
          <w:tcPr>
            <w:tcW w:w="1871" w:type="dxa"/>
            <w:vAlign w:val="center"/>
          </w:tcPr>
          <w:p w14:paraId="672ED946" w14:textId="77777777" w:rsidR="007B3626" w:rsidRDefault="007B3626">
            <w:pPr>
              <w:pStyle w:val="ConsPlusNormal"/>
              <w:jc w:val="center"/>
            </w:pPr>
            <w:r>
              <w:t>случай госпитализации</w:t>
            </w:r>
          </w:p>
        </w:tc>
        <w:tc>
          <w:tcPr>
            <w:tcW w:w="1984" w:type="dxa"/>
            <w:vAlign w:val="center"/>
          </w:tcPr>
          <w:p w14:paraId="0B5234BD" w14:textId="77777777" w:rsidR="007B3626" w:rsidRDefault="007B3626">
            <w:pPr>
              <w:pStyle w:val="ConsPlusNormal"/>
            </w:pPr>
          </w:p>
        </w:tc>
        <w:tc>
          <w:tcPr>
            <w:tcW w:w="2041" w:type="dxa"/>
            <w:vAlign w:val="center"/>
          </w:tcPr>
          <w:p w14:paraId="6BBDF61F" w14:textId="77777777" w:rsidR="007B3626" w:rsidRDefault="007B3626">
            <w:pPr>
              <w:pStyle w:val="ConsPlusNormal"/>
            </w:pPr>
          </w:p>
        </w:tc>
        <w:tc>
          <w:tcPr>
            <w:tcW w:w="2098" w:type="dxa"/>
            <w:vAlign w:val="center"/>
          </w:tcPr>
          <w:p w14:paraId="7197FDB1" w14:textId="77777777" w:rsidR="007B3626" w:rsidRDefault="007B3626">
            <w:pPr>
              <w:pStyle w:val="ConsPlusNormal"/>
            </w:pPr>
          </w:p>
        </w:tc>
        <w:tc>
          <w:tcPr>
            <w:tcW w:w="2041" w:type="dxa"/>
            <w:vAlign w:val="center"/>
          </w:tcPr>
          <w:p w14:paraId="6EEC6802" w14:textId="77777777" w:rsidR="007B3626" w:rsidRDefault="007B3626">
            <w:pPr>
              <w:pStyle w:val="ConsPlusNormal"/>
            </w:pPr>
          </w:p>
        </w:tc>
      </w:tr>
      <w:tr w:rsidR="007B3626" w14:paraId="2C488C18" w14:textId="77777777">
        <w:tc>
          <w:tcPr>
            <w:tcW w:w="4139" w:type="dxa"/>
            <w:vAlign w:val="center"/>
          </w:tcPr>
          <w:p w14:paraId="1E8AD90A" w14:textId="77777777" w:rsidR="007B3626" w:rsidRDefault="007B3626">
            <w:pPr>
              <w:pStyle w:val="ConsPlusNormal"/>
            </w:pPr>
            <w:r>
              <w:t>4.2. стентирование коронарных артерий медицинскими организациями (за исключением федеральных медицинских организаций)</w:t>
            </w:r>
          </w:p>
        </w:tc>
        <w:tc>
          <w:tcPr>
            <w:tcW w:w="1134" w:type="dxa"/>
            <w:vAlign w:val="center"/>
          </w:tcPr>
          <w:p w14:paraId="4FB526AE" w14:textId="77777777" w:rsidR="007B3626" w:rsidRDefault="007B3626">
            <w:pPr>
              <w:pStyle w:val="ConsPlusNormal"/>
              <w:jc w:val="center"/>
            </w:pPr>
            <w:bookmarkStart w:id="98" w:name="P6867"/>
            <w:bookmarkEnd w:id="98"/>
            <w:r>
              <w:t>24.2</w:t>
            </w:r>
          </w:p>
        </w:tc>
        <w:tc>
          <w:tcPr>
            <w:tcW w:w="1871" w:type="dxa"/>
            <w:vAlign w:val="center"/>
          </w:tcPr>
          <w:p w14:paraId="7399B713" w14:textId="77777777" w:rsidR="007B3626" w:rsidRDefault="007B3626">
            <w:pPr>
              <w:pStyle w:val="ConsPlusNormal"/>
              <w:jc w:val="center"/>
            </w:pPr>
            <w:r>
              <w:t>случай госпитализации</w:t>
            </w:r>
          </w:p>
        </w:tc>
        <w:tc>
          <w:tcPr>
            <w:tcW w:w="1984" w:type="dxa"/>
            <w:vAlign w:val="center"/>
          </w:tcPr>
          <w:p w14:paraId="6B115A3F" w14:textId="77777777" w:rsidR="007B3626" w:rsidRDefault="007B3626">
            <w:pPr>
              <w:pStyle w:val="ConsPlusNormal"/>
            </w:pPr>
          </w:p>
        </w:tc>
        <w:tc>
          <w:tcPr>
            <w:tcW w:w="2041" w:type="dxa"/>
            <w:vAlign w:val="center"/>
          </w:tcPr>
          <w:p w14:paraId="13C016F4" w14:textId="77777777" w:rsidR="007B3626" w:rsidRDefault="007B3626">
            <w:pPr>
              <w:pStyle w:val="ConsPlusNormal"/>
            </w:pPr>
          </w:p>
        </w:tc>
        <w:tc>
          <w:tcPr>
            <w:tcW w:w="2098" w:type="dxa"/>
            <w:vAlign w:val="center"/>
          </w:tcPr>
          <w:p w14:paraId="4B3D500D" w14:textId="77777777" w:rsidR="007B3626" w:rsidRDefault="007B3626">
            <w:pPr>
              <w:pStyle w:val="ConsPlusNormal"/>
            </w:pPr>
          </w:p>
        </w:tc>
        <w:tc>
          <w:tcPr>
            <w:tcW w:w="2041" w:type="dxa"/>
            <w:vAlign w:val="center"/>
          </w:tcPr>
          <w:p w14:paraId="0A34F285" w14:textId="77777777" w:rsidR="007B3626" w:rsidRDefault="007B3626">
            <w:pPr>
              <w:pStyle w:val="ConsPlusNormal"/>
            </w:pPr>
          </w:p>
        </w:tc>
      </w:tr>
      <w:tr w:rsidR="007B3626" w14:paraId="44513B15" w14:textId="77777777">
        <w:tc>
          <w:tcPr>
            <w:tcW w:w="4139" w:type="dxa"/>
            <w:vAlign w:val="center"/>
          </w:tcPr>
          <w:p w14:paraId="76333BE6" w14:textId="77777777" w:rsidR="007B3626" w:rsidRDefault="007B3626">
            <w:pPr>
              <w:pStyle w:val="ConsPlusNormal"/>
            </w:pPr>
            <w: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134" w:type="dxa"/>
            <w:vAlign w:val="center"/>
          </w:tcPr>
          <w:p w14:paraId="268DD5D3" w14:textId="77777777" w:rsidR="007B3626" w:rsidRDefault="007B3626">
            <w:pPr>
              <w:pStyle w:val="ConsPlusNormal"/>
              <w:jc w:val="center"/>
            </w:pPr>
            <w:bookmarkStart w:id="99" w:name="P6874"/>
            <w:bookmarkEnd w:id="99"/>
            <w:r>
              <w:t>24.3</w:t>
            </w:r>
          </w:p>
        </w:tc>
        <w:tc>
          <w:tcPr>
            <w:tcW w:w="1871" w:type="dxa"/>
            <w:vAlign w:val="center"/>
          </w:tcPr>
          <w:p w14:paraId="2A50CF74" w14:textId="77777777" w:rsidR="007B3626" w:rsidRDefault="007B3626">
            <w:pPr>
              <w:pStyle w:val="ConsPlusNormal"/>
              <w:jc w:val="center"/>
            </w:pPr>
            <w:r>
              <w:t>случай госпитализации</w:t>
            </w:r>
          </w:p>
        </w:tc>
        <w:tc>
          <w:tcPr>
            <w:tcW w:w="1984" w:type="dxa"/>
            <w:vAlign w:val="center"/>
          </w:tcPr>
          <w:p w14:paraId="793359C6" w14:textId="77777777" w:rsidR="007B3626" w:rsidRDefault="007B3626">
            <w:pPr>
              <w:pStyle w:val="ConsPlusNormal"/>
            </w:pPr>
          </w:p>
        </w:tc>
        <w:tc>
          <w:tcPr>
            <w:tcW w:w="2041" w:type="dxa"/>
            <w:vAlign w:val="center"/>
          </w:tcPr>
          <w:p w14:paraId="4207E974" w14:textId="77777777" w:rsidR="007B3626" w:rsidRDefault="007B3626">
            <w:pPr>
              <w:pStyle w:val="ConsPlusNormal"/>
            </w:pPr>
          </w:p>
        </w:tc>
        <w:tc>
          <w:tcPr>
            <w:tcW w:w="2098" w:type="dxa"/>
            <w:vAlign w:val="center"/>
          </w:tcPr>
          <w:p w14:paraId="4493EFF7" w14:textId="77777777" w:rsidR="007B3626" w:rsidRDefault="007B3626">
            <w:pPr>
              <w:pStyle w:val="ConsPlusNormal"/>
            </w:pPr>
          </w:p>
        </w:tc>
        <w:tc>
          <w:tcPr>
            <w:tcW w:w="2041" w:type="dxa"/>
            <w:vAlign w:val="center"/>
          </w:tcPr>
          <w:p w14:paraId="7A69B4FD" w14:textId="77777777" w:rsidR="007B3626" w:rsidRDefault="007B3626">
            <w:pPr>
              <w:pStyle w:val="ConsPlusNormal"/>
            </w:pPr>
          </w:p>
        </w:tc>
      </w:tr>
      <w:tr w:rsidR="007B3626" w14:paraId="4FB1C02D" w14:textId="77777777">
        <w:tc>
          <w:tcPr>
            <w:tcW w:w="4139" w:type="dxa"/>
            <w:vAlign w:val="center"/>
          </w:tcPr>
          <w:p w14:paraId="7B546121" w14:textId="77777777" w:rsidR="007B3626" w:rsidRDefault="007B3626">
            <w:pPr>
              <w:pStyle w:val="ConsPlusNormal"/>
            </w:pPr>
            <w:r>
              <w:t>4.4. эндоваскулярная деструкция дополнительных проводящих путей и аритмогенных зон сердца</w:t>
            </w:r>
          </w:p>
        </w:tc>
        <w:tc>
          <w:tcPr>
            <w:tcW w:w="1134" w:type="dxa"/>
            <w:vAlign w:val="center"/>
          </w:tcPr>
          <w:p w14:paraId="6F1F1A48" w14:textId="77777777" w:rsidR="007B3626" w:rsidRDefault="007B3626">
            <w:pPr>
              <w:pStyle w:val="ConsPlusNormal"/>
              <w:jc w:val="center"/>
            </w:pPr>
            <w:bookmarkStart w:id="100" w:name="P6881"/>
            <w:bookmarkEnd w:id="100"/>
            <w:r>
              <w:t>24.4</w:t>
            </w:r>
          </w:p>
        </w:tc>
        <w:tc>
          <w:tcPr>
            <w:tcW w:w="1871" w:type="dxa"/>
            <w:vAlign w:val="center"/>
          </w:tcPr>
          <w:p w14:paraId="1740408F" w14:textId="77777777" w:rsidR="007B3626" w:rsidRDefault="007B3626">
            <w:pPr>
              <w:pStyle w:val="ConsPlusNormal"/>
              <w:jc w:val="center"/>
            </w:pPr>
            <w:r>
              <w:t>случай госпитализации</w:t>
            </w:r>
          </w:p>
        </w:tc>
        <w:tc>
          <w:tcPr>
            <w:tcW w:w="1984" w:type="dxa"/>
            <w:vAlign w:val="center"/>
          </w:tcPr>
          <w:p w14:paraId="16F95FEE" w14:textId="77777777" w:rsidR="007B3626" w:rsidRDefault="007B3626">
            <w:pPr>
              <w:pStyle w:val="ConsPlusNormal"/>
            </w:pPr>
          </w:p>
        </w:tc>
        <w:tc>
          <w:tcPr>
            <w:tcW w:w="2041" w:type="dxa"/>
            <w:vAlign w:val="center"/>
          </w:tcPr>
          <w:p w14:paraId="77E1E6DA" w14:textId="77777777" w:rsidR="007B3626" w:rsidRDefault="007B3626">
            <w:pPr>
              <w:pStyle w:val="ConsPlusNormal"/>
            </w:pPr>
          </w:p>
        </w:tc>
        <w:tc>
          <w:tcPr>
            <w:tcW w:w="2098" w:type="dxa"/>
            <w:vAlign w:val="center"/>
          </w:tcPr>
          <w:p w14:paraId="30623EA5" w14:textId="77777777" w:rsidR="007B3626" w:rsidRDefault="007B3626">
            <w:pPr>
              <w:pStyle w:val="ConsPlusNormal"/>
            </w:pPr>
          </w:p>
        </w:tc>
        <w:tc>
          <w:tcPr>
            <w:tcW w:w="2041" w:type="dxa"/>
            <w:vAlign w:val="center"/>
          </w:tcPr>
          <w:p w14:paraId="440A06C0" w14:textId="77777777" w:rsidR="007B3626" w:rsidRDefault="007B3626">
            <w:pPr>
              <w:pStyle w:val="ConsPlusNormal"/>
            </w:pPr>
          </w:p>
        </w:tc>
      </w:tr>
      <w:tr w:rsidR="007B3626" w14:paraId="5CAB5064" w14:textId="77777777">
        <w:tc>
          <w:tcPr>
            <w:tcW w:w="4139" w:type="dxa"/>
            <w:vAlign w:val="center"/>
          </w:tcPr>
          <w:p w14:paraId="712662AD" w14:textId="77777777" w:rsidR="007B3626" w:rsidRDefault="007B3626">
            <w:pPr>
              <w:pStyle w:val="ConsPlusNormal"/>
              <w:jc w:val="both"/>
            </w:pPr>
            <w:r>
              <w:t xml:space="preserve">4.5. оперативные вмешательства на брахиоцефальных артериях (за </w:t>
            </w:r>
            <w:r>
              <w:lastRenderedPageBreak/>
              <w:t>исключением федеральных медицинских организаций)</w:t>
            </w:r>
          </w:p>
        </w:tc>
        <w:tc>
          <w:tcPr>
            <w:tcW w:w="1134" w:type="dxa"/>
            <w:vAlign w:val="center"/>
          </w:tcPr>
          <w:p w14:paraId="68A46900" w14:textId="77777777" w:rsidR="007B3626" w:rsidRDefault="007B3626">
            <w:pPr>
              <w:pStyle w:val="ConsPlusNormal"/>
              <w:jc w:val="center"/>
            </w:pPr>
            <w:bookmarkStart w:id="101" w:name="P6888"/>
            <w:bookmarkEnd w:id="101"/>
            <w:r>
              <w:lastRenderedPageBreak/>
              <w:t>24.5</w:t>
            </w:r>
          </w:p>
        </w:tc>
        <w:tc>
          <w:tcPr>
            <w:tcW w:w="1871" w:type="dxa"/>
            <w:vAlign w:val="center"/>
          </w:tcPr>
          <w:p w14:paraId="065D2368" w14:textId="77777777" w:rsidR="007B3626" w:rsidRDefault="007B3626">
            <w:pPr>
              <w:pStyle w:val="ConsPlusNormal"/>
              <w:jc w:val="center"/>
            </w:pPr>
            <w:r>
              <w:t>случай госпитализации</w:t>
            </w:r>
          </w:p>
        </w:tc>
        <w:tc>
          <w:tcPr>
            <w:tcW w:w="1984" w:type="dxa"/>
            <w:vAlign w:val="center"/>
          </w:tcPr>
          <w:p w14:paraId="3E2410AB" w14:textId="77777777" w:rsidR="007B3626" w:rsidRDefault="007B3626">
            <w:pPr>
              <w:pStyle w:val="ConsPlusNormal"/>
            </w:pPr>
          </w:p>
        </w:tc>
        <w:tc>
          <w:tcPr>
            <w:tcW w:w="2041" w:type="dxa"/>
            <w:vAlign w:val="center"/>
          </w:tcPr>
          <w:p w14:paraId="08A03954" w14:textId="77777777" w:rsidR="007B3626" w:rsidRDefault="007B3626">
            <w:pPr>
              <w:pStyle w:val="ConsPlusNormal"/>
            </w:pPr>
          </w:p>
        </w:tc>
        <w:tc>
          <w:tcPr>
            <w:tcW w:w="2098" w:type="dxa"/>
            <w:vAlign w:val="center"/>
          </w:tcPr>
          <w:p w14:paraId="05C410C1" w14:textId="77777777" w:rsidR="007B3626" w:rsidRDefault="007B3626">
            <w:pPr>
              <w:pStyle w:val="ConsPlusNormal"/>
            </w:pPr>
          </w:p>
        </w:tc>
        <w:tc>
          <w:tcPr>
            <w:tcW w:w="2041" w:type="dxa"/>
            <w:vAlign w:val="center"/>
          </w:tcPr>
          <w:p w14:paraId="4DC3694B" w14:textId="77777777" w:rsidR="007B3626" w:rsidRDefault="007B3626">
            <w:pPr>
              <w:pStyle w:val="ConsPlusNormal"/>
            </w:pPr>
          </w:p>
        </w:tc>
      </w:tr>
      <w:tr w:rsidR="007B3626" w14:paraId="003BDFEE" w14:textId="77777777">
        <w:tc>
          <w:tcPr>
            <w:tcW w:w="4139" w:type="dxa"/>
            <w:vAlign w:val="center"/>
          </w:tcPr>
          <w:p w14:paraId="3337E69E" w14:textId="77777777" w:rsidR="007B3626" w:rsidRDefault="007B3626">
            <w:pPr>
              <w:pStyle w:val="ConsPlusNormal"/>
            </w:pPr>
            <w:r>
              <w:t>4.6. трансплантация почки</w:t>
            </w:r>
          </w:p>
        </w:tc>
        <w:tc>
          <w:tcPr>
            <w:tcW w:w="1134" w:type="dxa"/>
            <w:vAlign w:val="center"/>
          </w:tcPr>
          <w:p w14:paraId="02971085" w14:textId="77777777" w:rsidR="007B3626" w:rsidRDefault="007B3626">
            <w:pPr>
              <w:pStyle w:val="ConsPlusNormal"/>
              <w:jc w:val="center"/>
            </w:pPr>
            <w:bookmarkStart w:id="102" w:name="P6895"/>
            <w:bookmarkEnd w:id="102"/>
            <w:r>
              <w:t>24.6</w:t>
            </w:r>
          </w:p>
        </w:tc>
        <w:tc>
          <w:tcPr>
            <w:tcW w:w="1871" w:type="dxa"/>
            <w:vAlign w:val="center"/>
          </w:tcPr>
          <w:p w14:paraId="78617EFA" w14:textId="77777777" w:rsidR="007B3626" w:rsidRDefault="007B3626">
            <w:pPr>
              <w:pStyle w:val="ConsPlusNormal"/>
              <w:jc w:val="center"/>
            </w:pPr>
            <w:r>
              <w:t>случай госпитализации</w:t>
            </w:r>
          </w:p>
        </w:tc>
        <w:tc>
          <w:tcPr>
            <w:tcW w:w="1984" w:type="dxa"/>
            <w:vAlign w:val="center"/>
          </w:tcPr>
          <w:p w14:paraId="4F5133A9" w14:textId="77777777" w:rsidR="007B3626" w:rsidRDefault="007B3626">
            <w:pPr>
              <w:pStyle w:val="ConsPlusNormal"/>
            </w:pPr>
          </w:p>
        </w:tc>
        <w:tc>
          <w:tcPr>
            <w:tcW w:w="2041" w:type="dxa"/>
            <w:vAlign w:val="center"/>
          </w:tcPr>
          <w:p w14:paraId="7937A818" w14:textId="77777777" w:rsidR="007B3626" w:rsidRDefault="007B3626">
            <w:pPr>
              <w:pStyle w:val="ConsPlusNormal"/>
            </w:pPr>
          </w:p>
        </w:tc>
        <w:tc>
          <w:tcPr>
            <w:tcW w:w="2098" w:type="dxa"/>
            <w:vAlign w:val="center"/>
          </w:tcPr>
          <w:p w14:paraId="6738886B" w14:textId="77777777" w:rsidR="007B3626" w:rsidRDefault="007B3626">
            <w:pPr>
              <w:pStyle w:val="ConsPlusNormal"/>
            </w:pPr>
          </w:p>
        </w:tc>
        <w:tc>
          <w:tcPr>
            <w:tcW w:w="2041" w:type="dxa"/>
            <w:vAlign w:val="center"/>
          </w:tcPr>
          <w:p w14:paraId="7ED659B1" w14:textId="77777777" w:rsidR="007B3626" w:rsidRDefault="007B3626">
            <w:pPr>
              <w:pStyle w:val="ConsPlusNormal"/>
            </w:pPr>
          </w:p>
        </w:tc>
      </w:tr>
      <w:tr w:rsidR="007B3626" w14:paraId="7386CB9F" w14:textId="77777777">
        <w:tc>
          <w:tcPr>
            <w:tcW w:w="4139" w:type="dxa"/>
            <w:vAlign w:val="center"/>
          </w:tcPr>
          <w:p w14:paraId="140A4E0F" w14:textId="77777777" w:rsidR="007B3626" w:rsidRDefault="007B3626">
            <w:pPr>
              <w:pStyle w:val="ConsPlusNormal"/>
            </w:pPr>
            <w:r>
              <w:t>4.7. высокотехнологичная медицинская помощь</w:t>
            </w:r>
          </w:p>
        </w:tc>
        <w:tc>
          <w:tcPr>
            <w:tcW w:w="1134" w:type="dxa"/>
            <w:vAlign w:val="center"/>
          </w:tcPr>
          <w:p w14:paraId="6A614973" w14:textId="77777777" w:rsidR="007B3626" w:rsidRDefault="007B3626">
            <w:pPr>
              <w:pStyle w:val="ConsPlusNormal"/>
              <w:jc w:val="center"/>
            </w:pPr>
            <w:bookmarkStart w:id="103" w:name="P6902"/>
            <w:bookmarkEnd w:id="103"/>
            <w:r>
              <w:t>24.7</w:t>
            </w:r>
          </w:p>
        </w:tc>
        <w:tc>
          <w:tcPr>
            <w:tcW w:w="1871" w:type="dxa"/>
            <w:vAlign w:val="center"/>
          </w:tcPr>
          <w:p w14:paraId="314BAB3C" w14:textId="77777777" w:rsidR="007B3626" w:rsidRDefault="007B3626">
            <w:pPr>
              <w:pStyle w:val="ConsPlusNormal"/>
              <w:jc w:val="center"/>
            </w:pPr>
            <w:r>
              <w:t>случай госпитализации</w:t>
            </w:r>
          </w:p>
        </w:tc>
        <w:tc>
          <w:tcPr>
            <w:tcW w:w="1984" w:type="dxa"/>
            <w:vAlign w:val="center"/>
          </w:tcPr>
          <w:p w14:paraId="3EF4DC69" w14:textId="77777777" w:rsidR="007B3626" w:rsidRDefault="007B3626">
            <w:pPr>
              <w:pStyle w:val="ConsPlusNormal"/>
            </w:pPr>
          </w:p>
        </w:tc>
        <w:tc>
          <w:tcPr>
            <w:tcW w:w="2041" w:type="dxa"/>
            <w:vAlign w:val="center"/>
          </w:tcPr>
          <w:p w14:paraId="52B88A26" w14:textId="77777777" w:rsidR="007B3626" w:rsidRDefault="007B3626">
            <w:pPr>
              <w:pStyle w:val="ConsPlusNormal"/>
            </w:pPr>
          </w:p>
        </w:tc>
        <w:tc>
          <w:tcPr>
            <w:tcW w:w="2098" w:type="dxa"/>
            <w:vAlign w:val="center"/>
          </w:tcPr>
          <w:p w14:paraId="0C98C420" w14:textId="77777777" w:rsidR="007B3626" w:rsidRDefault="007B3626">
            <w:pPr>
              <w:pStyle w:val="ConsPlusNormal"/>
            </w:pPr>
          </w:p>
        </w:tc>
        <w:tc>
          <w:tcPr>
            <w:tcW w:w="2041" w:type="dxa"/>
            <w:vAlign w:val="center"/>
          </w:tcPr>
          <w:p w14:paraId="5BA8BDD0" w14:textId="77777777" w:rsidR="007B3626" w:rsidRDefault="007B3626">
            <w:pPr>
              <w:pStyle w:val="ConsPlusNormal"/>
            </w:pPr>
          </w:p>
        </w:tc>
      </w:tr>
      <w:tr w:rsidR="007B3626" w14:paraId="713A705A" w14:textId="77777777">
        <w:tc>
          <w:tcPr>
            <w:tcW w:w="4139" w:type="dxa"/>
            <w:vAlign w:val="center"/>
          </w:tcPr>
          <w:p w14:paraId="153E84A8" w14:textId="77777777" w:rsidR="007B3626" w:rsidRDefault="007B3626">
            <w:pPr>
              <w:pStyle w:val="ConsPlusNormal"/>
            </w:pPr>
            <w:r>
              <w:t>5. Медицинская реабилитация:</w:t>
            </w:r>
          </w:p>
        </w:tc>
        <w:tc>
          <w:tcPr>
            <w:tcW w:w="1134" w:type="dxa"/>
            <w:vAlign w:val="center"/>
          </w:tcPr>
          <w:p w14:paraId="1A73D81B" w14:textId="77777777" w:rsidR="007B3626" w:rsidRDefault="007B3626">
            <w:pPr>
              <w:pStyle w:val="ConsPlusNormal"/>
              <w:jc w:val="center"/>
            </w:pPr>
            <w:bookmarkStart w:id="104" w:name="P6909"/>
            <w:bookmarkEnd w:id="104"/>
            <w:r>
              <w:t>25</w:t>
            </w:r>
          </w:p>
        </w:tc>
        <w:tc>
          <w:tcPr>
            <w:tcW w:w="1871" w:type="dxa"/>
            <w:vAlign w:val="center"/>
          </w:tcPr>
          <w:p w14:paraId="69364AB0" w14:textId="77777777" w:rsidR="007B3626" w:rsidRDefault="007B3626">
            <w:pPr>
              <w:pStyle w:val="ConsPlusNormal"/>
              <w:jc w:val="center"/>
            </w:pPr>
            <w:r>
              <w:t>X</w:t>
            </w:r>
          </w:p>
        </w:tc>
        <w:tc>
          <w:tcPr>
            <w:tcW w:w="1984" w:type="dxa"/>
            <w:vAlign w:val="center"/>
          </w:tcPr>
          <w:p w14:paraId="62DC3BB2" w14:textId="77777777" w:rsidR="007B3626" w:rsidRDefault="007B3626">
            <w:pPr>
              <w:pStyle w:val="ConsPlusNormal"/>
              <w:jc w:val="center"/>
            </w:pPr>
            <w:r>
              <w:t>X</w:t>
            </w:r>
          </w:p>
        </w:tc>
        <w:tc>
          <w:tcPr>
            <w:tcW w:w="2041" w:type="dxa"/>
            <w:vAlign w:val="center"/>
          </w:tcPr>
          <w:p w14:paraId="35EAFBDF" w14:textId="77777777" w:rsidR="007B3626" w:rsidRDefault="007B3626">
            <w:pPr>
              <w:pStyle w:val="ConsPlusNormal"/>
              <w:jc w:val="center"/>
            </w:pPr>
            <w:r>
              <w:t>X</w:t>
            </w:r>
          </w:p>
        </w:tc>
        <w:tc>
          <w:tcPr>
            <w:tcW w:w="2098" w:type="dxa"/>
            <w:vAlign w:val="center"/>
          </w:tcPr>
          <w:p w14:paraId="12CD7C8C" w14:textId="77777777" w:rsidR="007B3626" w:rsidRDefault="007B3626">
            <w:pPr>
              <w:pStyle w:val="ConsPlusNormal"/>
            </w:pPr>
          </w:p>
        </w:tc>
        <w:tc>
          <w:tcPr>
            <w:tcW w:w="2041" w:type="dxa"/>
            <w:vAlign w:val="center"/>
          </w:tcPr>
          <w:p w14:paraId="702FB4DD" w14:textId="77777777" w:rsidR="007B3626" w:rsidRDefault="007B3626">
            <w:pPr>
              <w:pStyle w:val="ConsPlusNormal"/>
            </w:pPr>
          </w:p>
        </w:tc>
      </w:tr>
      <w:tr w:rsidR="007B3626" w14:paraId="4404CF3E" w14:textId="77777777">
        <w:tc>
          <w:tcPr>
            <w:tcW w:w="4139" w:type="dxa"/>
            <w:vAlign w:val="center"/>
          </w:tcPr>
          <w:p w14:paraId="69F52674" w14:textId="77777777" w:rsidR="007B3626" w:rsidRDefault="007B3626">
            <w:pPr>
              <w:pStyle w:val="ConsPlusNormal"/>
            </w:pPr>
            <w:r>
              <w:t>5.1. в амбулаторных условиях</w:t>
            </w:r>
          </w:p>
        </w:tc>
        <w:tc>
          <w:tcPr>
            <w:tcW w:w="1134" w:type="dxa"/>
            <w:vAlign w:val="center"/>
          </w:tcPr>
          <w:p w14:paraId="7CD1106C" w14:textId="77777777" w:rsidR="007B3626" w:rsidRDefault="007B3626">
            <w:pPr>
              <w:pStyle w:val="ConsPlusNormal"/>
              <w:jc w:val="center"/>
            </w:pPr>
            <w:bookmarkStart w:id="105" w:name="P6916"/>
            <w:bookmarkEnd w:id="105"/>
            <w:r>
              <w:t>25.1</w:t>
            </w:r>
          </w:p>
        </w:tc>
        <w:tc>
          <w:tcPr>
            <w:tcW w:w="1871" w:type="dxa"/>
            <w:vAlign w:val="center"/>
          </w:tcPr>
          <w:p w14:paraId="7B6FE8BB" w14:textId="77777777" w:rsidR="007B3626" w:rsidRDefault="007B3626">
            <w:pPr>
              <w:pStyle w:val="ConsPlusNormal"/>
              <w:jc w:val="center"/>
            </w:pPr>
            <w:r>
              <w:t>комплексные посещения</w:t>
            </w:r>
          </w:p>
        </w:tc>
        <w:tc>
          <w:tcPr>
            <w:tcW w:w="1984" w:type="dxa"/>
            <w:vAlign w:val="center"/>
          </w:tcPr>
          <w:p w14:paraId="0F40448C" w14:textId="77777777" w:rsidR="007B3626" w:rsidRDefault="007B3626">
            <w:pPr>
              <w:pStyle w:val="ConsPlusNormal"/>
            </w:pPr>
          </w:p>
        </w:tc>
        <w:tc>
          <w:tcPr>
            <w:tcW w:w="2041" w:type="dxa"/>
            <w:vAlign w:val="center"/>
          </w:tcPr>
          <w:p w14:paraId="2F927704" w14:textId="77777777" w:rsidR="007B3626" w:rsidRDefault="007B3626">
            <w:pPr>
              <w:pStyle w:val="ConsPlusNormal"/>
            </w:pPr>
          </w:p>
        </w:tc>
        <w:tc>
          <w:tcPr>
            <w:tcW w:w="2098" w:type="dxa"/>
            <w:vAlign w:val="center"/>
          </w:tcPr>
          <w:p w14:paraId="20ECAB39" w14:textId="77777777" w:rsidR="007B3626" w:rsidRDefault="007B3626">
            <w:pPr>
              <w:pStyle w:val="ConsPlusNormal"/>
            </w:pPr>
          </w:p>
        </w:tc>
        <w:tc>
          <w:tcPr>
            <w:tcW w:w="2041" w:type="dxa"/>
            <w:vAlign w:val="center"/>
          </w:tcPr>
          <w:p w14:paraId="32716A39" w14:textId="77777777" w:rsidR="007B3626" w:rsidRDefault="007B3626">
            <w:pPr>
              <w:pStyle w:val="ConsPlusNormal"/>
            </w:pPr>
          </w:p>
        </w:tc>
      </w:tr>
      <w:tr w:rsidR="007B3626" w14:paraId="5976B758" w14:textId="77777777">
        <w:tc>
          <w:tcPr>
            <w:tcW w:w="4139" w:type="dxa"/>
            <w:vAlign w:val="center"/>
          </w:tcPr>
          <w:p w14:paraId="078F62C1" w14:textId="77777777" w:rsidR="007B3626" w:rsidRDefault="007B3626">
            <w:pPr>
              <w:pStyle w:val="ConsPlusNormal"/>
            </w:pPr>
            <w:r>
              <w:t>5.2. в условиях дневных стационаров (первичная медико-санитарная помощь, специализированная медицинская помощь)</w:t>
            </w:r>
          </w:p>
        </w:tc>
        <w:tc>
          <w:tcPr>
            <w:tcW w:w="1134" w:type="dxa"/>
            <w:vAlign w:val="center"/>
          </w:tcPr>
          <w:p w14:paraId="22CC48CD" w14:textId="77777777" w:rsidR="007B3626" w:rsidRDefault="007B3626">
            <w:pPr>
              <w:pStyle w:val="ConsPlusNormal"/>
              <w:jc w:val="center"/>
            </w:pPr>
            <w:bookmarkStart w:id="106" w:name="P6923"/>
            <w:bookmarkEnd w:id="106"/>
            <w:r>
              <w:t>25.2</w:t>
            </w:r>
          </w:p>
        </w:tc>
        <w:tc>
          <w:tcPr>
            <w:tcW w:w="1871" w:type="dxa"/>
            <w:vAlign w:val="center"/>
          </w:tcPr>
          <w:p w14:paraId="1211AD47" w14:textId="77777777" w:rsidR="007B3626" w:rsidRDefault="007B3626">
            <w:pPr>
              <w:pStyle w:val="ConsPlusNormal"/>
              <w:jc w:val="center"/>
            </w:pPr>
            <w:r>
              <w:t>случай лечения</w:t>
            </w:r>
          </w:p>
        </w:tc>
        <w:tc>
          <w:tcPr>
            <w:tcW w:w="1984" w:type="dxa"/>
            <w:vAlign w:val="center"/>
          </w:tcPr>
          <w:p w14:paraId="4B31373D" w14:textId="77777777" w:rsidR="007B3626" w:rsidRDefault="007B3626">
            <w:pPr>
              <w:pStyle w:val="ConsPlusNormal"/>
            </w:pPr>
          </w:p>
        </w:tc>
        <w:tc>
          <w:tcPr>
            <w:tcW w:w="2041" w:type="dxa"/>
            <w:vAlign w:val="center"/>
          </w:tcPr>
          <w:p w14:paraId="3A20ECB6" w14:textId="77777777" w:rsidR="007B3626" w:rsidRDefault="007B3626">
            <w:pPr>
              <w:pStyle w:val="ConsPlusNormal"/>
            </w:pPr>
          </w:p>
        </w:tc>
        <w:tc>
          <w:tcPr>
            <w:tcW w:w="2098" w:type="dxa"/>
            <w:vAlign w:val="center"/>
          </w:tcPr>
          <w:p w14:paraId="1C25DBE2" w14:textId="77777777" w:rsidR="007B3626" w:rsidRDefault="007B3626">
            <w:pPr>
              <w:pStyle w:val="ConsPlusNormal"/>
            </w:pPr>
          </w:p>
        </w:tc>
        <w:tc>
          <w:tcPr>
            <w:tcW w:w="2041" w:type="dxa"/>
            <w:vAlign w:val="center"/>
          </w:tcPr>
          <w:p w14:paraId="737137CD" w14:textId="77777777" w:rsidR="007B3626" w:rsidRDefault="007B3626">
            <w:pPr>
              <w:pStyle w:val="ConsPlusNormal"/>
            </w:pPr>
          </w:p>
        </w:tc>
      </w:tr>
      <w:tr w:rsidR="007B3626" w14:paraId="6D38B851" w14:textId="77777777">
        <w:tc>
          <w:tcPr>
            <w:tcW w:w="4139" w:type="dxa"/>
            <w:vAlign w:val="center"/>
          </w:tcPr>
          <w:p w14:paraId="3A649F2F" w14:textId="77777777" w:rsidR="007B3626" w:rsidRDefault="007B3626">
            <w:pPr>
              <w:pStyle w:val="ConsPlusNormal"/>
            </w:pPr>
            <w:r>
              <w:t>5.3. специализированная, в том числе высокотехнологичная, медицинская помощь в условиях круглосуточного стационара</w:t>
            </w:r>
          </w:p>
        </w:tc>
        <w:tc>
          <w:tcPr>
            <w:tcW w:w="1134" w:type="dxa"/>
            <w:vAlign w:val="center"/>
          </w:tcPr>
          <w:p w14:paraId="413B9D59" w14:textId="77777777" w:rsidR="007B3626" w:rsidRDefault="007B3626">
            <w:pPr>
              <w:pStyle w:val="ConsPlusNormal"/>
              <w:jc w:val="center"/>
            </w:pPr>
            <w:bookmarkStart w:id="107" w:name="P6930"/>
            <w:bookmarkEnd w:id="107"/>
            <w:r>
              <w:t>25.3</w:t>
            </w:r>
          </w:p>
        </w:tc>
        <w:tc>
          <w:tcPr>
            <w:tcW w:w="1871" w:type="dxa"/>
            <w:vAlign w:val="center"/>
          </w:tcPr>
          <w:p w14:paraId="27103FEB" w14:textId="77777777" w:rsidR="007B3626" w:rsidRDefault="007B3626">
            <w:pPr>
              <w:pStyle w:val="ConsPlusNormal"/>
              <w:jc w:val="center"/>
            </w:pPr>
            <w:r>
              <w:t>случай госпитализации</w:t>
            </w:r>
          </w:p>
        </w:tc>
        <w:tc>
          <w:tcPr>
            <w:tcW w:w="1984" w:type="dxa"/>
            <w:vAlign w:val="center"/>
          </w:tcPr>
          <w:p w14:paraId="3570D305" w14:textId="77777777" w:rsidR="007B3626" w:rsidRDefault="007B3626">
            <w:pPr>
              <w:pStyle w:val="ConsPlusNormal"/>
            </w:pPr>
          </w:p>
        </w:tc>
        <w:tc>
          <w:tcPr>
            <w:tcW w:w="2041" w:type="dxa"/>
            <w:vAlign w:val="center"/>
          </w:tcPr>
          <w:p w14:paraId="445C2695" w14:textId="77777777" w:rsidR="007B3626" w:rsidRDefault="007B3626">
            <w:pPr>
              <w:pStyle w:val="ConsPlusNormal"/>
            </w:pPr>
          </w:p>
        </w:tc>
        <w:tc>
          <w:tcPr>
            <w:tcW w:w="2098" w:type="dxa"/>
            <w:vAlign w:val="center"/>
          </w:tcPr>
          <w:p w14:paraId="1E40EBB6" w14:textId="77777777" w:rsidR="007B3626" w:rsidRDefault="007B3626">
            <w:pPr>
              <w:pStyle w:val="ConsPlusNormal"/>
            </w:pPr>
          </w:p>
        </w:tc>
        <w:tc>
          <w:tcPr>
            <w:tcW w:w="2041" w:type="dxa"/>
            <w:vAlign w:val="center"/>
          </w:tcPr>
          <w:p w14:paraId="3B9F66D4" w14:textId="77777777" w:rsidR="007B3626" w:rsidRDefault="007B3626">
            <w:pPr>
              <w:pStyle w:val="ConsPlusNormal"/>
            </w:pPr>
          </w:p>
        </w:tc>
      </w:tr>
      <w:tr w:rsidR="007B3626" w14:paraId="1B91A995" w14:textId="77777777">
        <w:tc>
          <w:tcPr>
            <w:tcW w:w="4139" w:type="dxa"/>
            <w:vAlign w:val="center"/>
          </w:tcPr>
          <w:p w14:paraId="3403EB72" w14:textId="77777777" w:rsidR="007B3626" w:rsidRDefault="007B3626">
            <w:pPr>
              <w:pStyle w:val="ConsPlusNormal"/>
            </w:pPr>
            <w:r>
              <w:t>6. Расходы на ведение дела страховыми медицинскими организациями</w:t>
            </w:r>
          </w:p>
        </w:tc>
        <w:tc>
          <w:tcPr>
            <w:tcW w:w="1134" w:type="dxa"/>
            <w:vAlign w:val="center"/>
          </w:tcPr>
          <w:p w14:paraId="156C3D2C" w14:textId="77777777" w:rsidR="007B3626" w:rsidRDefault="007B3626">
            <w:pPr>
              <w:pStyle w:val="ConsPlusNormal"/>
              <w:jc w:val="center"/>
            </w:pPr>
            <w:bookmarkStart w:id="108" w:name="P6937"/>
            <w:bookmarkEnd w:id="108"/>
            <w:r>
              <w:t>26</w:t>
            </w:r>
          </w:p>
        </w:tc>
        <w:tc>
          <w:tcPr>
            <w:tcW w:w="1871" w:type="dxa"/>
            <w:vAlign w:val="center"/>
          </w:tcPr>
          <w:p w14:paraId="747382C5" w14:textId="77777777" w:rsidR="007B3626" w:rsidRDefault="007B3626">
            <w:pPr>
              <w:pStyle w:val="ConsPlusNormal"/>
              <w:jc w:val="center"/>
            </w:pPr>
            <w:r>
              <w:t>X</w:t>
            </w:r>
          </w:p>
        </w:tc>
        <w:tc>
          <w:tcPr>
            <w:tcW w:w="1984" w:type="dxa"/>
            <w:vAlign w:val="center"/>
          </w:tcPr>
          <w:p w14:paraId="0E6CABD7" w14:textId="77777777" w:rsidR="007B3626" w:rsidRDefault="007B3626">
            <w:pPr>
              <w:pStyle w:val="ConsPlusNormal"/>
              <w:jc w:val="center"/>
            </w:pPr>
            <w:r>
              <w:t>X</w:t>
            </w:r>
          </w:p>
        </w:tc>
        <w:tc>
          <w:tcPr>
            <w:tcW w:w="2041" w:type="dxa"/>
            <w:vAlign w:val="center"/>
          </w:tcPr>
          <w:p w14:paraId="7A091CB6" w14:textId="77777777" w:rsidR="007B3626" w:rsidRDefault="007B3626">
            <w:pPr>
              <w:pStyle w:val="ConsPlusNormal"/>
              <w:jc w:val="center"/>
            </w:pPr>
            <w:r>
              <w:t>X</w:t>
            </w:r>
          </w:p>
        </w:tc>
        <w:tc>
          <w:tcPr>
            <w:tcW w:w="2098" w:type="dxa"/>
            <w:vAlign w:val="center"/>
          </w:tcPr>
          <w:p w14:paraId="4A9F6881" w14:textId="77777777" w:rsidR="007B3626" w:rsidRDefault="007B3626">
            <w:pPr>
              <w:pStyle w:val="ConsPlusNormal"/>
              <w:jc w:val="center"/>
            </w:pPr>
            <w:r>
              <w:t>0,02</w:t>
            </w:r>
          </w:p>
        </w:tc>
        <w:tc>
          <w:tcPr>
            <w:tcW w:w="2041" w:type="dxa"/>
            <w:vAlign w:val="center"/>
          </w:tcPr>
          <w:p w14:paraId="6078F667" w14:textId="77777777" w:rsidR="007B3626" w:rsidRDefault="007B3626">
            <w:pPr>
              <w:pStyle w:val="ConsPlusNormal"/>
              <w:jc w:val="center"/>
            </w:pPr>
            <w:r>
              <w:t>79,20</w:t>
            </w:r>
          </w:p>
        </w:tc>
      </w:tr>
      <w:tr w:rsidR="007B3626" w14:paraId="47975009" w14:textId="77777777">
        <w:tc>
          <w:tcPr>
            <w:tcW w:w="4139" w:type="dxa"/>
            <w:vAlign w:val="center"/>
          </w:tcPr>
          <w:p w14:paraId="3E237CA4" w14:textId="77777777" w:rsidR="007B3626" w:rsidRDefault="007B3626">
            <w:pPr>
              <w:pStyle w:val="ConsPlusNormal"/>
              <w:outlineLvl w:val="4"/>
            </w:pPr>
            <w:r>
              <w:t>III-3. Медицинская помощь по видам и заболеваниям, не установленным Базовой программой ОМС (за счет межбюджетных трансфертов областного бюджета и прочих поступлений):</w:t>
            </w:r>
          </w:p>
        </w:tc>
        <w:tc>
          <w:tcPr>
            <w:tcW w:w="1134" w:type="dxa"/>
            <w:vAlign w:val="center"/>
          </w:tcPr>
          <w:p w14:paraId="72716C4D" w14:textId="77777777" w:rsidR="007B3626" w:rsidRDefault="007B3626">
            <w:pPr>
              <w:pStyle w:val="ConsPlusNormal"/>
              <w:jc w:val="center"/>
            </w:pPr>
            <w:r>
              <w:t>27</w:t>
            </w:r>
          </w:p>
        </w:tc>
        <w:tc>
          <w:tcPr>
            <w:tcW w:w="1871" w:type="dxa"/>
            <w:vAlign w:val="center"/>
          </w:tcPr>
          <w:p w14:paraId="0454C62E" w14:textId="77777777" w:rsidR="007B3626" w:rsidRDefault="007B3626">
            <w:pPr>
              <w:pStyle w:val="ConsPlusNormal"/>
              <w:jc w:val="center"/>
            </w:pPr>
            <w:r>
              <w:t>X</w:t>
            </w:r>
          </w:p>
        </w:tc>
        <w:tc>
          <w:tcPr>
            <w:tcW w:w="1984" w:type="dxa"/>
            <w:vAlign w:val="center"/>
          </w:tcPr>
          <w:p w14:paraId="43437E18" w14:textId="77777777" w:rsidR="007B3626" w:rsidRDefault="007B3626">
            <w:pPr>
              <w:pStyle w:val="ConsPlusNormal"/>
              <w:jc w:val="center"/>
            </w:pPr>
            <w:r>
              <w:t>X</w:t>
            </w:r>
          </w:p>
        </w:tc>
        <w:tc>
          <w:tcPr>
            <w:tcW w:w="2041" w:type="dxa"/>
            <w:vAlign w:val="center"/>
          </w:tcPr>
          <w:p w14:paraId="0F493F14" w14:textId="77777777" w:rsidR="007B3626" w:rsidRDefault="007B3626">
            <w:pPr>
              <w:pStyle w:val="ConsPlusNormal"/>
              <w:jc w:val="center"/>
            </w:pPr>
            <w:r>
              <w:t>X</w:t>
            </w:r>
          </w:p>
        </w:tc>
        <w:tc>
          <w:tcPr>
            <w:tcW w:w="2098" w:type="dxa"/>
            <w:vAlign w:val="center"/>
          </w:tcPr>
          <w:p w14:paraId="0805AC60" w14:textId="77777777" w:rsidR="007B3626" w:rsidRDefault="007B3626">
            <w:pPr>
              <w:pStyle w:val="ConsPlusNormal"/>
              <w:jc w:val="center"/>
            </w:pPr>
            <w:r>
              <w:t>263,05</w:t>
            </w:r>
          </w:p>
        </w:tc>
        <w:tc>
          <w:tcPr>
            <w:tcW w:w="2041" w:type="dxa"/>
            <w:vAlign w:val="center"/>
          </w:tcPr>
          <w:p w14:paraId="5CB284A3" w14:textId="77777777" w:rsidR="007B3626" w:rsidRDefault="007B3626">
            <w:pPr>
              <w:pStyle w:val="ConsPlusNormal"/>
              <w:jc w:val="center"/>
            </w:pPr>
            <w:r>
              <w:t>893387,95</w:t>
            </w:r>
          </w:p>
        </w:tc>
      </w:tr>
      <w:tr w:rsidR="007B3626" w14:paraId="6D740F9E" w14:textId="77777777">
        <w:tc>
          <w:tcPr>
            <w:tcW w:w="4139" w:type="dxa"/>
            <w:vAlign w:val="center"/>
          </w:tcPr>
          <w:p w14:paraId="12E6358D" w14:textId="77777777" w:rsidR="007B3626" w:rsidRDefault="007B3626">
            <w:pPr>
              <w:pStyle w:val="ConsPlusNormal"/>
            </w:pPr>
            <w:r>
              <w:t>1. Скорая, в том числе скорая специализированная, медицинская помощь</w:t>
            </w:r>
          </w:p>
        </w:tc>
        <w:tc>
          <w:tcPr>
            <w:tcW w:w="1134" w:type="dxa"/>
            <w:vAlign w:val="center"/>
          </w:tcPr>
          <w:p w14:paraId="24A11241" w14:textId="77777777" w:rsidR="007B3626" w:rsidRDefault="007B3626">
            <w:pPr>
              <w:pStyle w:val="ConsPlusNormal"/>
              <w:jc w:val="center"/>
            </w:pPr>
            <w:bookmarkStart w:id="109" w:name="P6951"/>
            <w:bookmarkEnd w:id="109"/>
            <w:r>
              <w:t>28</w:t>
            </w:r>
          </w:p>
        </w:tc>
        <w:tc>
          <w:tcPr>
            <w:tcW w:w="1871" w:type="dxa"/>
            <w:vAlign w:val="center"/>
          </w:tcPr>
          <w:p w14:paraId="52460BA6" w14:textId="77777777" w:rsidR="007B3626" w:rsidRDefault="007B3626">
            <w:pPr>
              <w:pStyle w:val="ConsPlusNormal"/>
              <w:jc w:val="center"/>
            </w:pPr>
            <w:r>
              <w:t>вызов</w:t>
            </w:r>
          </w:p>
        </w:tc>
        <w:tc>
          <w:tcPr>
            <w:tcW w:w="1984" w:type="dxa"/>
            <w:vAlign w:val="center"/>
          </w:tcPr>
          <w:p w14:paraId="6439B672" w14:textId="77777777" w:rsidR="007B3626" w:rsidRDefault="007B3626">
            <w:pPr>
              <w:pStyle w:val="ConsPlusNormal"/>
            </w:pPr>
          </w:p>
        </w:tc>
        <w:tc>
          <w:tcPr>
            <w:tcW w:w="2041" w:type="dxa"/>
            <w:vAlign w:val="center"/>
          </w:tcPr>
          <w:p w14:paraId="151916C6" w14:textId="77777777" w:rsidR="007B3626" w:rsidRDefault="007B3626">
            <w:pPr>
              <w:pStyle w:val="ConsPlusNormal"/>
            </w:pPr>
          </w:p>
        </w:tc>
        <w:tc>
          <w:tcPr>
            <w:tcW w:w="2098" w:type="dxa"/>
            <w:vAlign w:val="center"/>
          </w:tcPr>
          <w:p w14:paraId="7E8B57DB" w14:textId="77777777" w:rsidR="007B3626" w:rsidRDefault="007B3626">
            <w:pPr>
              <w:pStyle w:val="ConsPlusNormal"/>
            </w:pPr>
          </w:p>
        </w:tc>
        <w:tc>
          <w:tcPr>
            <w:tcW w:w="2041" w:type="dxa"/>
            <w:vAlign w:val="center"/>
          </w:tcPr>
          <w:p w14:paraId="42B67A06" w14:textId="77777777" w:rsidR="007B3626" w:rsidRDefault="007B3626">
            <w:pPr>
              <w:pStyle w:val="ConsPlusNormal"/>
            </w:pPr>
          </w:p>
        </w:tc>
      </w:tr>
      <w:tr w:rsidR="007B3626" w14:paraId="7C8AF837" w14:textId="77777777">
        <w:tc>
          <w:tcPr>
            <w:tcW w:w="4139" w:type="dxa"/>
            <w:vAlign w:val="center"/>
          </w:tcPr>
          <w:p w14:paraId="18881FA1" w14:textId="77777777" w:rsidR="007B3626" w:rsidRDefault="007B3626">
            <w:pPr>
              <w:pStyle w:val="ConsPlusNormal"/>
            </w:pPr>
            <w:r>
              <w:t xml:space="preserve">2. Первичная медико-санитарная помощь, </w:t>
            </w:r>
            <w:r>
              <w:lastRenderedPageBreak/>
              <w:t>за исключением медицинской реабилитации:</w:t>
            </w:r>
          </w:p>
        </w:tc>
        <w:tc>
          <w:tcPr>
            <w:tcW w:w="1134" w:type="dxa"/>
            <w:vAlign w:val="center"/>
          </w:tcPr>
          <w:p w14:paraId="39322773" w14:textId="77777777" w:rsidR="007B3626" w:rsidRDefault="007B3626">
            <w:pPr>
              <w:pStyle w:val="ConsPlusNormal"/>
              <w:jc w:val="center"/>
            </w:pPr>
            <w:r>
              <w:lastRenderedPageBreak/>
              <w:t>29</w:t>
            </w:r>
          </w:p>
        </w:tc>
        <w:tc>
          <w:tcPr>
            <w:tcW w:w="1871" w:type="dxa"/>
            <w:vAlign w:val="center"/>
          </w:tcPr>
          <w:p w14:paraId="542036F3" w14:textId="77777777" w:rsidR="007B3626" w:rsidRDefault="007B3626">
            <w:pPr>
              <w:pStyle w:val="ConsPlusNormal"/>
              <w:jc w:val="center"/>
            </w:pPr>
            <w:r>
              <w:t>X</w:t>
            </w:r>
          </w:p>
        </w:tc>
        <w:tc>
          <w:tcPr>
            <w:tcW w:w="1984" w:type="dxa"/>
            <w:vAlign w:val="center"/>
          </w:tcPr>
          <w:p w14:paraId="72E8EFC0" w14:textId="77777777" w:rsidR="007B3626" w:rsidRDefault="007B3626">
            <w:pPr>
              <w:pStyle w:val="ConsPlusNormal"/>
              <w:jc w:val="center"/>
            </w:pPr>
            <w:r>
              <w:t>X</w:t>
            </w:r>
          </w:p>
        </w:tc>
        <w:tc>
          <w:tcPr>
            <w:tcW w:w="2041" w:type="dxa"/>
            <w:vAlign w:val="center"/>
          </w:tcPr>
          <w:p w14:paraId="6D429308" w14:textId="77777777" w:rsidR="007B3626" w:rsidRDefault="007B3626">
            <w:pPr>
              <w:pStyle w:val="ConsPlusNormal"/>
              <w:jc w:val="center"/>
            </w:pPr>
            <w:r>
              <w:t>X</w:t>
            </w:r>
          </w:p>
        </w:tc>
        <w:tc>
          <w:tcPr>
            <w:tcW w:w="2098" w:type="dxa"/>
            <w:vAlign w:val="center"/>
          </w:tcPr>
          <w:p w14:paraId="2E0F8488" w14:textId="77777777" w:rsidR="007B3626" w:rsidRDefault="007B3626">
            <w:pPr>
              <w:pStyle w:val="ConsPlusNormal"/>
              <w:jc w:val="center"/>
            </w:pPr>
            <w:r>
              <w:t>48,85</w:t>
            </w:r>
          </w:p>
        </w:tc>
        <w:tc>
          <w:tcPr>
            <w:tcW w:w="2041" w:type="dxa"/>
            <w:vAlign w:val="center"/>
          </w:tcPr>
          <w:p w14:paraId="245C1B2B" w14:textId="77777777" w:rsidR="007B3626" w:rsidRDefault="007B3626">
            <w:pPr>
              <w:pStyle w:val="ConsPlusNormal"/>
              <w:jc w:val="center"/>
            </w:pPr>
            <w:r>
              <w:t>165876,48</w:t>
            </w:r>
          </w:p>
        </w:tc>
      </w:tr>
      <w:tr w:rsidR="007B3626" w14:paraId="3398A411" w14:textId="77777777">
        <w:tc>
          <w:tcPr>
            <w:tcW w:w="4139" w:type="dxa"/>
            <w:vAlign w:val="center"/>
          </w:tcPr>
          <w:p w14:paraId="7A614DA3" w14:textId="77777777" w:rsidR="007B3626" w:rsidRDefault="007B3626">
            <w:pPr>
              <w:pStyle w:val="ConsPlusNormal"/>
            </w:pPr>
            <w:r>
              <w:t>2.1. в амбулаторных условиях:</w:t>
            </w:r>
          </w:p>
        </w:tc>
        <w:tc>
          <w:tcPr>
            <w:tcW w:w="1134" w:type="dxa"/>
            <w:vAlign w:val="center"/>
          </w:tcPr>
          <w:p w14:paraId="01EC6991" w14:textId="77777777" w:rsidR="007B3626" w:rsidRDefault="007B3626">
            <w:pPr>
              <w:pStyle w:val="ConsPlusNormal"/>
              <w:jc w:val="center"/>
            </w:pPr>
            <w:r>
              <w:t>30</w:t>
            </w:r>
          </w:p>
        </w:tc>
        <w:tc>
          <w:tcPr>
            <w:tcW w:w="1871" w:type="dxa"/>
            <w:vAlign w:val="center"/>
          </w:tcPr>
          <w:p w14:paraId="659AA32F" w14:textId="77777777" w:rsidR="007B3626" w:rsidRDefault="007B3626">
            <w:pPr>
              <w:pStyle w:val="ConsPlusNormal"/>
              <w:jc w:val="center"/>
            </w:pPr>
            <w:r>
              <w:t>X</w:t>
            </w:r>
          </w:p>
        </w:tc>
        <w:tc>
          <w:tcPr>
            <w:tcW w:w="1984" w:type="dxa"/>
            <w:vAlign w:val="center"/>
          </w:tcPr>
          <w:p w14:paraId="7873352A" w14:textId="77777777" w:rsidR="007B3626" w:rsidRDefault="007B3626">
            <w:pPr>
              <w:pStyle w:val="ConsPlusNormal"/>
              <w:jc w:val="center"/>
            </w:pPr>
            <w:r>
              <w:t>X</w:t>
            </w:r>
          </w:p>
        </w:tc>
        <w:tc>
          <w:tcPr>
            <w:tcW w:w="2041" w:type="dxa"/>
            <w:vAlign w:val="center"/>
          </w:tcPr>
          <w:p w14:paraId="76CB7D19" w14:textId="77777777" w:rsidR="007B3626" w:rsidRDefault="007B3626">
            <w:pPr>
              <w:pStyle w:val="ConsPlusNormal"/>
              <w:jc w:val="center"/>
            </w:pPr>
            <w:r>
              <w:t>X</w:t>
            </w:r>
          </w:p>
        </w:tc>
        <w:tc>
          <w:tcPr>
            <w:tcW w:w="2098" w:type="dxa"/>
            <w:vAlign w:val="center"/>
          </w:tcPr>
          <w:p w14:paraId="778B1733" w14:textId="77777777" w:rsidR="007B3626" w:rsidRDefault="007B3626">
            <w:pPr>
              <w:pStyle w:val="ConsPlusNormal"/>
              <w:jc w:val="center"/>
            </w:pPr>
            <w:r>
              <w:t>48,85</w:t>
            </w:r>
          </w:p>
        </w:tc>
        <w:tc>
          <w:tcPr>
            <w:tcW w:w="2041" w:type="dxa"/>
            <w:vAlign w:val="center"/>
          </w:tcPr>
          <w:p w14:paraId="2E05E7C1" w14:textId="77777777" w:rsidR="007B3626" w:rsidRDefault="007B3626">
            <w:pPr>
              <w:pStyle w:val="ConsPlusNormal"/>
              <w:jc w:val="center"/>
            </w:pPr>
            <w:r>
              <w:t>165876,48</w:t>
            </w:r>
          </w:p>
        </w:tc>
      </w:tr>
      <w:tr w:rsidR="007B3626" w14:paraId="5BABCEEE" w14:textId="77777777">
        <w:tc>
          <w:tcPr>
            <w:tcW w:w="4139" w:type="dxa"/>
            <w:vAlign w:val="center"/>
          </w:tcPr>
          <w:p w14:paraId="01DAE890" w14:textId="77777777" w:rsidR="007B3626" w:rsidRDefault="007B3626">
            <w:pPr>
              <w:pStyle w:val="ConsPlusNormal"/>
            </w:pPr>
            <w:r>
              <w:t>2.1.1. для проведения профилактических медицинских осмотров</w:t>
            </w:r>
          </w:p>
        </w:tc>
        <w:tc>
          <w:tcPr>
            <w:tcW w:w="1134" w:type="dxa"/>
            <w:vAlign w:val="center"/>
          </w:tcPr>
          <w:p w14:paraId="46187B42" w14:textId="77777777" w:rsidR="007B3626" w:rsidRDefault="007B3626">
            <w:pPr>
              <w:pStyle w:val="ConsPlusNormal"/>
              <w:jc w:val="center"/>
            </w:pPr>
            <w:bookmarkStart w:id="110" w:name="P6972"/>
            <w:bookmarkEnd w:id="110"/>
            <w:r>
              <w:t>30.1</w:t>
            </w:r>
          </w:p>
        </w:tc>
        <w:tc>
          <w:tcPr>
            <w:tcW w:w="1871" w:type="dxa"/>
            <w:vAlign w:val="center"/>
          </w:tcPr>
          <w:p w14:paraId="343D6D7E" w14:textId="77777777" w:rsidR="007B3626" w:rsidRDefault="007B3626">
            <w:pPr>
              <w:pStyle w:val="ConsPlusNormal"/>
              <w:jc w:val="center"/>
            </w:pPr>
            <w:r>
              <w:t>комплексное посещение</w:t>
            </w:r>
          </w:p>
        </w:tc>
        <w:tc>
          <w:tcPr>
            <w:tcW w:w="1984" w:type="dxa"/>
            <w:vAlign w:val="center"/>
          </w:tcPr>
          <w:p w14:paraId="339E5570" w14:textId="77777777" w:rsidR="007B3626" w:rsidRDefault="007B3626">
            <w:pPr>
              <w:pStyle w:val="ConsPlusNormal"/>
            </w:pPr>
          </w:p>
        </w:tc>
        <w:tc>
          <w:tcPr>
            <w:tcW w:w="2041" w:type="dxa"/>
            <w:vAlign w:val="center"/>
          </w:tcPr>
          <w:p w14:paraId="5C407B48" w14:textId="77777777" w:rsidR="007B3626" w:rsidRDefault="007B3626">
            <w:pPr>
              <w:pStyle w:val="ConsPlusNormal"/>
            </w:pPr>
          </w:p>
        </w:tc>
        <w:tc>
          <w:tcPr>
            <w:tcW w:w="2098" w:type="dxa"/>
            <w:vAlign w:val="center"/>
          </w:tcPr>
          <w:p w14:paraId="30C671F1" w14:textId="77777777" w:rsidR="007B3626" w:rsidRDefault="007B3626">
            <w:pPr>
              <w:pStyle w:val="ConsPlusNormal"/>
            </w:pPr>
          </w:p>
        </w:tc>
        <w:tc>
          <w:tcPr>
            <w:tcW w:w="2041" w:type="dxa"/>
            <w:vAlign w:val="center"/>
          </w:tcPr>
          <w:p w14:paraId="480DFCE6" w14:textId="77777777" w:rsidR="007B3626" w:rsidRDefault="007B3626">
            <w:pPr>
              <w:pStyle w:val="ConsPlusNormal"/>
            </w:pPr>
          </w:p>
        </w:tc>
      </w:tr>
      <w:tr w:rsidR="007B3626" w14:paraId="5B4B43CC" w14:textId="77777777">
        <w:tc>
          <w:tcPr>
            <w:tcW w:w="4139" w:type="dxa"/>
            <w:vAlign w:val="center"/>
          </w:tcPr>
          <w:p w14:paraId="692E7652" w14:textId="77777777" w:rsidR="007B3626" w:rsidRDefault="007B3626">
            <w:pPr>
              <w:pStyle w:val="ConsPlusNormal"/>
            </w:pPr>
            <w:r>
              <w:t>2.1.2. для проведения диспансеризации, всего, в том числе:</w:t>
            </w:r>
          </w:p>
        </w:tc>
        <w:tc>
          <w:tcPr>
            <w:tcW w:w="1134" w:type="dxa"/>
            <w:vAlign w:val="center"/>
          </w:tcPr>
          <w:p w14:paraId="367E1D47" w14:textId="77777777" w:rsidR="007B3626" w:rsidRDefault="007B3626">
            <w:pPr>
              <w:pStyle w:val="ConsPlusNormal"/>
              <w:jc w:val="center"/>
            </w:pPr>
            <w:bookmarkStart w:id="111" w:name="P6979"/>
            <w:bookmarkEnd w:id="111"/>
            <w:r>
              <w:t>30.2</w:t>
            </w:r>
          </w:p>
        </w:tc>
        <w:tc>
          <w:tcPr>
            <w:tcW w:w="1871" w:type="dxa"/>
            <w:vAlign w:val="center"/>
          </w:tcPr>
          <w:p w14:paraId="1F35FF71" w14:textId="77777777" w:rsidR="007B3626" w:rsidRDefault="007B3626">
            <w:pPr>
              <w:pStyle w:val="ConsPlusNormal"/>
              <w:jc w:val="center"/>
            </w:pPr>
            <w:r>
              <w:t>комплексное посещение</w:t>
            </w:r>
          </w:p>
        </w:tc>
        <w:tc>
          <w:tcPr>
            <w:tcW w:w="1984" w:type="dxa"/>
            <w:vAlign w:val="center"/>
          </w:tcPr>
          <w:p w14:paraId="759552F0" w14:textId="77777777" w:rsidR="007B3626" w:rsidRDefault="007B3626">
            <w:pPr>
              <w:pStyle w:val="ConsPlusNormal"/>
            </w:pPr>
          </w:p>
        </w:tc>
        <w:tc>
          <w:tcPr>
            <w:tcW w:w="2041" w:type="dxa"/>
            <w:vAlign w:val="center"/>
          </w:tcPr>
          <w:p w14:paraId="7C9BA690" w14:textId="77777777" w:rsidR="007B3626" w:rsidRDefault="007B3626">
            <w:pPr>
              <w:pStyle w:val="ConsPlusNormal"/>
            </w:pPr>
          </w:p>
        </w:tc>
        <w:tc>
          <w:tcPr>
            <w:tcW w:w="2098" w:type="dxa"/>
            <w:vAlign w:val="center"/>
          </w:tcPr>
          <w:p w14:paraId="7A51D95F" w14:textId="77777777" w:rsidR="007B3626" w:rsidRDefault="007B3626">
            <w:pPr>
              <w:pStyle w:val="ConsPlusNormal"/>
            </w:pPr>
          </w:p>
        </w:tc>
        <w:tc>
          <w:tcPr>
            <w:tcW w:w="2041" w:type="dxa"/>
            <w:vAlign w:val="center"/>
          </w:tcPr>
          <w:p w14:paraId="310D037B" w14:textId="77777777" w:rsidR="007B3626" w:rsidRDefault="007B3626">
            <w:pPr>
              <w:pStyle w:val="ConsPlusNormal"/>
            </w:pPr>
          </w:p>
        </w:tc>
      </w:tr>
      <w:tr w:rsidR="007B3626" w14:paraId="72C30968" w14:textId="77777777">
        <w:tc>
          <w:tcPr>
            <w:tcW w:w="4139" w:type="dxa"/>
            <w:vAlign w:val="center"/>
          </w:tcPr>
          <w:p w14:paraId="7174D933" w14:textId="77777777" w:rsidR="007B3626" w:rsidRDefault="007B3626">
            <w:pPr>
              <w:pStyle w:val="ConsPlusNormal"/>
            </w:pPr>
            <w:r>
              <w:t>для проведения углубленной диспансеризации</w:t>
            </w:r>
          </w:p>
        </w:tc>
        <w:tc>
          <w:tcPr>
            <w:tcW w:w="1134" w:type="dxa"/>
            <w:vAlign w:val="center"/>
          </w:tcPr>
          <w:p w14:paraId="2ABD6F8B" w14:textId="77777777" w:rsidR="007B3626" w:rsidRDefault="007B3626">
            <w:pPr>
              <w:pStyle w:val="ConsPlusNormal"/>
              <w:jc w:val="center"/>
            </w:pPr>
            <w:bookmarkStart w:id="112" w:name="P6986"/>
            <w:bookmarkEnd w:id="112"/>
            <w:r>
              <w:t>30.2.1</w:t>
            </w:r>
          </w:p>
        </w:tc>
        <w:tc>
          <w:tcPr>
            <w:tcW w:w="1871" w:type="dxa"/>
            <w:vAlign w:val="center"/>
          </w:tcPr>
          <w:p w14:paraId="406CDE45" w14:textId="77777777" w:rsidR="007B3626" w:rsidRDefault="007B3626">
            <w:pPr>
              <w:pStyle w:val="ConsPlusNormal"/>
              <w:jc w:val="center"/>
            </w:pPr>
            <w:r>
              <w:t>комплексное посещение</w:t>
            </w:r>
          </w:p>
        </w:tc>
        <w:tc>
          <w:tcPr>
            <w:tcW w:w="1984" w:type="dxa"/>
            <w:vAlign w:val="center"/>
          </w:tcPr>
          <w:p w14:paraId="2B97CE71" w14:textId="77777777" w:rsidR="007B3626" w:rsidRDefault="007B3626">
            <w:pPr>
              <w:pStyle w:val="ConsPlusNormal"/>
            </w:pPr>
          </w:p>
        </w:tc>
        <w:tc>
          <w:tcPr>
            <w:tcW w:w="2041" w:type="dxa"/>
            <w:vAlign w:val="center"/>
          </w:tcPr>
          <w:p w14:paraId="79D78290" w14:textId="77777777" w:rsidR="007B3626" w:rsidRDefault="007B3626">
            <w:pPr>
              <w:pStyle w:val="ConsPlusNormal"/>
            </w:pPr>
          </w:p>
        </w:tc>
        <w:tc>
          <w:tcPr>
            <w:tcW w:w="2098" w:type="dxa"/>
            <w:vAlign w:val="center"/>
          </w:tcPr>
          <w:p w14:paraId="5BB8D362" w14:textId="77777777" w:rsidR="007B3626" w:rsidRDefault="007B3626">
            <w:pPr>
              <w:pStyle w:val="ConsPlusNormal"/>
            </w:pPr>
          </w:p>
        </w:tc>
        <w:tc>
          <w:tcPr>
            <w:tcW w:w="2041" w:type="dxa"/>
            <w:vAlign w:val="center"/>
          </w:tcPr>
          <w:p w14:paraId="5C924738" w14:textId="77777777" w:rsidR="007B3626" w:rsidRDefault="007B3626">
            <w:pPr>
              <w:pStyle w:val="ConsPlusNormal"/>
            </w:pPr>
          </w:p>
        </w:tc>
      </w:tr>
      <w:tr w:rsidR="007B3626" w14:paraId="2D827850" w14:textId="77777777">
        <w:tc>
          <w:tcPr>
            <w:tcW w:w="4139" w:type="dxa"/>
            <w:vAlign w:val="center"/>
          </w:tcPr>
          <w:p w14:paraId="3F4CC15C" w14:textId="77777777" w:rsidR="007B3626" w:rsidRDefault="007B3626">
            <w:pPr>
              <w:pStyle w:val="ConsPlusNormal"/>
            </w:pPr>
            <w:r>
              <w:t>2.1.3. для проведения диспансеризации по оценке репродуктивного здоровья женщин и мужчин</w:t>
            </w:r>
          </w:p>
        </w:tc>
        <w:tc>
          <w:tcPr>
            <w:tcW w:w="1134" w:type="dxa"/>
            <w:vAlign w:val="center"/>
          </w:tcPr>
          <w:p w14:paraId="7EA2B385" w14:textId="77777777" w:rsidR="007B3626" w:rsidRDefault="007B3626">
            <w:pPr>
              <w:pStyle w:val="ConsPlusNormal"/>
              <w:jc w:val="center"/>
            </w:pPr>
            <w:bookmarkStart w:id="113" w:name="P6993"/>
            <w:bookmarkEnd w:id="113"/>
            <w:r>
              <w:t>30.3</w:t>
            </w:r>
          </w:p>
        </w:tc>
        <w:tc>
          <w:tcPr>
            <w:tcW w:w="1871" w:type="dxa"/>
          </w:tcPr>
          <w:p w14:paraId="42CDF1FF" w14:textId="77777777" w:rsidR="007B3626" w:rsidRDefault="007B3626">
            <w:pPr>
              <w:pStyle w:val="ConsPlusNormal"/>
              <w:jc w:val="center"/>
            </w:pPr>
            <w:r>
              <w:t>комплексное посещение</w:t>
            </w:r>
          </w:p>
        </w:tc>
        <w:tc>
          <w:tcPr>
            <w:tcW w:w="1984" w:type="dxa"/>
            <w:vAlign w:val="center"/>
          </w:tcPr>
          <w:p w14:paraId="71C9A710" w14:textId="77777777" w:rsidR="007B3626" w:rsidRDefault="007B3626">
            <w:pPr>
              <w:pStyle w:val="ConsPlusNormal"/>
            </w:pPr>
          </w:p>
        </w:tc>
        <w:tc>
          <w:tcPr>
            <w:tcW w:w="2041" w:type="dxa"/>
            <w:vAlign w:val="center"/>
          </w:tcPr>
          <w:p w14:paraId="601B1270" w14:textId="77777777" w:rsidR="007B3626" w:rsidRDefault="007B3626">
            <w:pPr>
              <w:pStyle w:val="ConsPlusNormal"/>
            </w:pPr>
          </w:p>
        </w:tc>
        <w:tc>
          <w:tcPr>
            <w:tcW w:w="2098" w:type="dxa"/>
            <w:vAlign w:val="center"/>
          </w:tcPr>
          <w:p w14:paraId="099F35D2" w14:textId="77777777" w:rsidR="007B3626" w:rsidRDefault="007B3626">
            <w:pPr>
              <w:pStyle w:val="ConsPlusNormal"/>
            </w:pPr>
          </w:p>
        </w:tc>
        <w:tc>
          <w:tcPr>
            <w:tcW w:w="2041" w:type="dxa"/>
            <w:vAlign w:val="center"/>
          </w:tcPr>
          <w:p w14:paraId="3BE078AE" w14:textId="77777777" w:rsidR="007B3626" w:rsidRDefault="007B3626">
            <w:pPr>
              <w:pStyle w:val="ConsPlusNormal"/>
            </w:pPr>
          </w:p>
        </w:tc>
      </w:tr>
      <w:tr w:rsidR="007B3626" w14:paraId="4A589E6E" w14:textId="77777777">
        <w:tc>
          <w:tcPr>
            <w:tcW w:w="4139" w:type="dxa"/>
            <w:vAlign w:val="center"/>
          </w:tcPr>
          <w:p w14:paraId="014E6B62" w14:textId="77777777" w:rsidR="007B3626" w:rsidRDefault="007B3626">
            <w:pPr>
              <w:pStyle w:val="ConsPlusNormal"/>
            </w:pPr>
            <w:r>
              <w:t>женщины</w:t>
            </w:r>
          </w:p>
        </w:tc>
        <w:tc>
          <w:tcPr>
            <w:tcW w:w="1134" w:type="dxa"/>
            <w:vAlign w:val="center"/>
          </w:tcPr>
          <w:p w14:paraId="387A4BAB" w14:textId="77777777" w:rsidR="007B3626" w:rsidRDefault="007B3626">
            <w:pPr>
              <w:pStyle w:val="ConsPlusNormal"/>
              <w:jc w:val="center"/>
            </w:pPr>
            <w:r>
              <w:t>30.3.1</w:t>
            </w:r>
          </w:p>
        </w:tc>
        <w:tc>
          <w:tcPr>
            <w:tcW w:w="1871" w:type="dxa"/>
          </w:tcPr>
          <w:p w14:paraId="46B5BA63" w14:textId="77777777" w:rsidR="007B3626" w:rsidRDefault="007B3626">
            <w:pPr>
              <w:pStyle w:val="ConsPlusNormal"/>
              <w:jc w:val="center"/>
            </w:pPr>
            <w:r>
              <w:t>комплексное посещение</w:t>
            </w:r>
          </w:p>
        </w:tc>
        <w:tc>
          <w:tcPr>
            <w:tcW w:w="1984" w:type="dxa"/>
            <w:vAlign w:val="center"/>
          </w:tcPr>
          <w:p w14:paraId="44BC300C" w14:textId="77777777" w:rsidR="007B3626" w:rsidRDefault="007B3626">
            <w:pPr>
              <w:pStyle w:val="ConsPlusNormal"/>
            </w:pPr>
          </w:p>
        </w:tc>
        <w:tc>
          <w:tcPr>
            <w:tcW w:w="2041" w:type="dxa"/>
            <w:vAlign w:val="center"/>
          </w:tcPr>
          <w:p w14:paraId="028C0C29" w14:textId="77777777" w:rsidR="007B3626" w:rsidRDefault="007B3626">
            <w:pPr>
              <w:pStyle w:val="ConsPlusNormal"/>
            </w:pPr>
          </w:p>
        </w:tc>
        <w:tc>
          <w:tcPr>
            <w:tcW w:w="2098" w:type="dxa"/>
            <w:vAlign w:val="center"/>
          </w:tcPr>
          <w:p w14:paraId="51BB4587" w14:textId="77777777" w:rsidR="007B3626" w:rsidRDefault="007B3626">
            <w:pPr>
              <w:pStyle w:val="ConsPlusNormal"/>
            </w:pPr>
          </w:p>
        </w:tc>
        <w:tc>
          <w:tcPr>
            <w:tcW w:w="2041" w:type="dxa"/>
            <w:vAlign w:val="center"/>
          </w:tcPr>
          <w:p w14:paraId="18673493" w14:textId="77777777" w:rsidR="007B3626" w:rsidRDefault="007B3626">
            <w:pPr>
              <w:pStyle w:val="ConsPlusNormal"/>
            </w:pPr>
          </w:p>
        </w:tc>
      </w:tr>
      <w:tr w:rsidR="007B3626" w14:paraId="6F6E2414" w14:textId="77777777">
        <w:tc>
          <w:tcPr>
            <w:tcW w:w="4139" w:type="dxa"/>
            <w:vAlign w:val="center"/>
          </w:tcPr>
          <w:p w14:paraId="44C2B030" w14:textId="77777777" w:rsidR="007B3626" w:rsidRDefault="007B3626">
            <w:pPr>
              <w:pStyle w:val="ConsPlusNormal"/>
            </w:pPr>
            <w:r>
              <w:t>мужчины</w:t>
            </w:r>
          </w:p>
        </w:tc>
        <w:tc>
          <w:tcPr>
            <w:tcW w:w="1134" w:type="dxa"/>
            <w:vAlign w:val="center"/>
          </w:tcPr>
          <w:p w14:paraId="7BEDED30" w14:textId="77777777" w:rsidR="007B3626" w:rsidRDefault="007B3626">
            <w:pPr>
              <w:pStyle w:val="ConsPlusNormal"/>
              <w:jc w:val="center"/>
            </w:pPr>
            <w:r>
              <w:t>30.3.2</w:t>
            </w:r>
          </w:p>
        </w:tc>
        <w:tc>
          <w:tcPr>
            <w:tcW w:w="1871" w:type="dxa"/>
          </w:tcPr>
          <w:p w14:paraId="71B13CC6" w14:textId="77777777" w:rsidR="007B3626" w:rsidRDefault="007B3626">
            <w:pPr>
              <w:pStyle w:val="ConsPlusNormal"/>
              <w:jc w:val="center"/>
            </w:pPr>
            <w:r>
              <w:t>комплексное посещение</w:t>
            </w:r>
          </w:p>
        </w:tc>
        <w:tc>
          <w:tcPr>
            <w:tcW w:w="1984" w:type="dxa"/>
            <w:vAlign w:val="center"/>
          </w:tcPr>
          <w:p w14:paraId="37757F53" w14:textId="77777777" w:rsidR="007B3626" w:rsidRDefault="007B3626">
            <w:pPr>
              <w:pStyle w:val="ConsPlusNormal"/>
            </w:pPr>
          </w:p>
        </w:tc>
        <w:tc>
          <w:tcPr>
            <w:tcW w:w="2041" w:type="dxa"/>
            <w:vAlign w:val="center"/>
          </w:tcPr>
          <w:p w14:paraId="31A275AF" w14:textId="77777777" w:rsidR="007B3626" w:rsidRDefault="007B3626">
            <w:pPr>
              <w:pStyle w:val="ConsPlusNormal"/>
            </w:pPr>
          </w:p>
        </w:tc>
        <w:tc>
          <w:tcPr>
            <w:tcW w:w="2098" w:type="dxa"/>
            <w:vAlign w:val="center"/>
          </w:tcPr>
          <w:p w14:paraId="40898EF2" w14:textId="77777777" w:rsidR="007B3626" w:rsidRDefault="007B3626">
            <w:pPr>
              <w:pStyle w:val="ConsPlusNormal"/>
            </w:pPr>
          </w:p>
        </w:tc>
        <w:tc>
          <w:tcPr>
            <w:tcW w:w="2041" w:type="dxa"/>
            <w:vAlign w:val="center"/>
          </w:tcPr>
          <w:p w14:paraId="783DA19E" w14:textId="77777777" w:rsidR="007B3626" w:rsidRDefault="007B3626">
            <w:pPr>
              <w:pStyle w:val="ConsPlusNormal"/>
            </w:pPr>
          </w:p>
        </w:tc>
      </w:tr>
      <w:tr w:rsidR="007B3626" w14:paraId="6E59414B" w14:textId="77777777">
        <w:tc>
          <w:tcPr>
            <w:tcW w:w="4139" w:type="dxa"/>
            <w:vAlign w:val="center"/>
          </w:tcPr>
          <w:p w14:paraId="6F6B12DE" w14:textId="77777777" w:rsidR="007B3626" w:rsidRDefault="007B3626">
            <w:pPr>
              <w:pStyle w:val="ConsPlusNormal"/>
            </w:pPr>
            <w:r>
              <w:t>2.1.4. для посещений с иными целями</w:t>
            </w:r>
          </w:p>
        </w:tc>
        <w:tc>
          <w:tcPr>
            <w:tcW w:w="1134" w:type="dxa"/>
            <w:vAlign w:val="center"/>
          </w:tcPr>
          <w:p w14:paraId="79BFB55F" w14:textId="77777777" w:rsidR="007B3626" w:rsidRDefault="007B3626">
            <w:pPr>
              <w:pStyle w:val="ConsPlusNormal"/>
              <w:jc w:val="center"/>
            </w:pPr>
            <w:bookmarkStart w:id="114" w:name="P7014"/>
            <w:bookmarkEnd w:id="114"/>
            <w:r>
              <w:t>30.4</w:t>
            </w:r>
          </w:p>
        </w:tc>
        <w:tc>
          <w:tcPr>
            <w:tcW w:w="1871" w:type="dxa"/>
            <w:vAlign w:val="center"/>
          </w:tcPr>
          <w:p w14:paraId="4A9DFEEA" w14:textId="77777777" w:rsidR="007B3626" w:rsidRDefault="007B3626">
            <w:pPr>
              <w:pStyle w:val="ConsPlusNormal"/>
              <w:jc w:val="center"/>
            </w:pPr>
            <w:r>
              <w:t>посещения</w:t>
            </w:r>
          </w:p>
        </w:tc>
        <w:tc>
          <w:tcPr>
            <w:tcW w:w="1984" w:type="dxa"/>
            <w:vAlign w:val="center"/>
          </w:tcPr>
          <w:p w14:paraId="2A492529" w14:textId="77777777" w:rsidR="007B3626" w:rsidRDefault="007B3626">
            <w:pPr>
              <w:pStyle w:val="ConsPlusNormal"/>
            </w:pPr>
          </w:p>
        </w:tc>
        <w:tc>
          <w:tcPr>
            <w:tcW w:w="2041" w:type="dxa"/>
            <w:vAlign w:val="center"/>
          </w:tcPr>
          <w:p w14:paraId="53235AAE" w14:textId="77777777" w:rsidR="007B3626" w:rsidRDefault="007B3626">
            <w:pPr>
              <w:pStyle w:val="ConsPlusNormal"/>
            </w:pPr>
          </w:p>
        </w:tc>
        <w:tc>
          <w:tcPr>
            <w:tcW w:w="2098" w:type="dxa"/>
            <w:vAlign w:val="center"/>
          </w:tcPr>
          <w:p w14:paraId="0E5A9550" w14:textId="77777777" w:rsidR="007B3626" w:rsidRDefault="007B3626">
            <w:pPr>
              <w:pStyle w:val="ConsPlusNormal"/>
            </w:pPr>
          </w:p>
        </w:tc>
        <w:tc>
          <w:tcPr>
            <w:tcW w:w="2041" w:type="dxa"/>
            <w:vAlign w:val="center"/>
          </w:tcPr>
          <w:p w14:paraId="441ED835" w14:textId="77777777" w:rsidR="007B3626" w:rsidRDefault="007B3626">
            <w:pPr>
              <w:pStyle w:val="ConsPlusNormal"/>
            </w:pPr>
          </w:p>
        </w:tc>
      </w:tr>
      <w:tr w:rsidR="007B3626" w14:paraId="55FC6EA9" w14:textId="77777777">
        <w:tc>
          <w:tcPr>
            <w:tcW w:w="4139" w:type="dxa"/>
            <w:vAlign w:val="center"/>
          </w:tcPr>
          <w:p w14:paraId="712AC47E" w14:textId="77777777" w:rsidR="007B3626" w:rsidRDefault="007B3626">
            <w:pPr>
              <w:pStyle w:val="ConsPlusNormal"/>
            </w:pPr>
            <w:r>
              <w:t>2.1.5. в неотложной форме</w:t>
            </w:r>
          </w:p>
        </w:tc>
        <w:tc>
          <w:tcPr>
            <w:tcW w:w="1134" w:type="dxa"/>
            <w:vAlign w:val="center"/>
          </w:tcPr>
          <w:p w14:paraId="10C1057F" w14:textId="77777777" w:rsidR="007B3626" w:rsidRDefault="007B3626">
            <w:pPr>
              <w:pStyle w:val="ConsPlusNormal"/>
              <w:jc w:val="center"/>
            </w:pPr>
            <w:bookmarkStart w:id="115" w:name="P7021"/>
            <w:bookmarkEnd w:id="115"/>
            <w:r>
              <w:t>30.5</w:t>
            </w:r>
          </w:p>
        </w:tc>
        <w:tc>
          <w:tcPr>
            <w:tcW w:w="1871" w:type="dxa"/>
            <w:vAlign w:val="center"/>
          </w:tcPr>
          <w:p w14:paraId="57FC8605" w14:textId="77777777" w:rsidR="007B3626" w:rsidRDefault="007B3626">
            <w:pPr>
              <w:pStyle w:val="ConsPlusNormal"/>
              <w:jc w:val="center"/>
            </w:pPr>
            <w:r>
              <w:t>посещение</w:t>
            </w:r>
          </w:p>
        </w:tc>
        <w:tc>
          <w:tcPr>
            <w:tcW w:w="1984" w:type="dxa"/>
            <w:vAlign w:val="center"/>
          </w:tcPr>
          <w:p w14:paraId="0DAE4017" w14:textId="77777777" w:rsidR="007B3626" w:rsidRDefault="007B3626">
            <w:pPr>
              <w:pStyle w:val="ConsPlusNormal"/>
            </w:pPr>
          </w:p>
        </w:tc>
        <w:tc>
          <w:tcPr>
            <w:tcW w:w="2041" w:type="dxa"/>
            <w:vAlign w:val="center"/>
          </w:tcPr>
          <w:p w14:paraId="70DD76C3" w14:textId="77777777" w:rsidR="007B3626" w:rsidRDefault="007B3626">
            <w:pPr>
              <w:pStyle w:val="ConsPlusNormal"/>
            </w:pPr>
          </w:p>
        </w:tc>
        <w:tc>
          <w:tcPr>
            <w:tcW w:w="2098" w:type="dxa"/>
            <w:vAlign w:val="center"/>
          </w:tcPr>
          <w:p w14:paraId="7B2210D2" w14:textId="77777777" w:rsidR="007B3626" w:rsidRDefault="007B3626">
            <w:pPr>
              <w:pStyle w:val="ConsPlusNormal"/>
            </w:pPr>
          </w:p>
        </w:tc>
        <w:tc>
          <w:tcPr>
            <w:tcW w:w="2041" w:type="dxa"/>
            <w:vAlign w:val="center"/>
          </w:tcPr>
          <w:p w14:paraId="64EC3D66" w14:textId="77777777" w:rsidR="007B3626" w:rsidRDefault="007B3626">
            <w:pPr>
              <w:pStyle w:val="ConsPlusNormal"/>
            </w:pPr>
          </w:p>
        </w:tc>
      </w:tr>
      <w:tr w:rsidR="007B3626" w14:paraId="27BD39A3" w14:textId="77777777">
        <w:tc>
          <w:tcPr>
            <w:tcW w:w="4139" w:type="dxa"/>
            <w:vAlign w:val="center"/>
          </w:tcPr>
          <w:p w14:paraId="502E25DB" w14:textId="77777777" w:rsidR="007B3626" w:rsidRDefault="007B3626">
            <w:pPr>
              <w:pStyle w:val="ConsPlusNormal"/>
            </w:pPr>
            <w:r>
              <w:t>2.1.6. обращения в связи с заболеваниями - всего, из них:</w:t>
            </w:r>
          </w:p>
        </w:tc>
        <w:tc>
          <w:tcPr>
            <w:tcW w:w="1134" w:type="dxa"/>
            <w:vAlign w:val="center"/>
          </w:tcPr>
          <w:p w14:paraId="156F21F2" w14:textId="77777777" w:rsidR="007B3626" w:rsidRDefault="007B3626">
            <w:pPr>
              <w:pStyle w:val="ConsPlusNormal"/>
              <w:jc w:val="center"/>
            </w:pPr>
            <w:bookmarkStart w:id="116" w:name="P7028"/>
            <w:bookmarkEnd w:id="116"/>
            <w:r>
              <w:t>30.6</w:t>
            </w:r>
          </w:p>
        </w:tc>
        <w:tc>
          <w:tcPr>
            <w:tcW w:w="1871" w:type="dxa"/>
            <w:vAlign w:val="center"/>
          </w:tcPr>
          <w:p w14:paraId="6375FD28" w14:textId="77777777" w:rsidR="007B3626" w:rsidRDefault="007B3626">
            <w:pPr>
              <w:pStyle w:val="ConsPlusNormal"/>
              <w:jc w:val="center"/>
            </w:pPr>
            <w:r>
              <w:t>обращение</w:t>
            </w:r>
          </w:p>
        </w:tc>
        <w:tc>
          <w:tcPr>
            <w:tcW w:w="1984" w:type="dxa"/>
            <w:vAlign w:val="center"/>
          </w:tcPr>
          <w:p w14:paraId="407DC2DE" w14:textId="77777777" w:rsidR="007B3626" w:rsidRDefault="007B3626">
            <w:pPr>
              <w:pStyle w:val="ConsPlusNormal"/>
              <w:jc w:val="center"/>
            </w:pPr>
            <w:r>
              <w:t>0,0000442</w:t>
            </w:r>
          </w:p>
        </w:tc>
        <w:tc>
          <w:tcPr>
            <w:tcW w:w="2041" w:type="dxa"/>
            <w:vAlign w:val="center"/>
          </w:tcPr>
          <w:p w14:paraId="33A9A899" w14:textId="77777777" w:rsidR="007B3626" w:rsidRDefault="007B3626">
            <w:pPr>
              <w:pStyle w:val="ConsPlusNormal"/>
              <w:jc w:val="center"/>
            </w:pPr>
            <w:r>
              <w:t>962443,40</w:t>
            </w:r>
          </w:p>
        </w:tc>
        <w:tc>
          <w:tcPr>
            <w:tcW w:w="2098" w:type="dxa"/>
            <w:vAlign w:val="center"/>
          </w:tcPr>
          <w:p w14:paraId="0EB5C948" w14:textId="77777777" w:rsidR="007B3626" w:rsidRDefault="007B3626">
            <w:pPr>
              <w:pStyle w:val="ConsPlusNormal"/>
              <w:jc w:val="center"/>
            </w:pPr>
            <w:r>
              <w:t>42,54</w:t>
            </w:r>
          </w:p>
        </w:tc>
        <w:tc>
          <w:tcPr>
            <w:tcW w:w="2041" w:type="dxa"/>
            <w:vAlign w:val="center"/>
          </w:tcPr>
          <w:p w14:paraId="6EF77E82" w14:textId="77777777" w:rsidR="007B3626" w:rsidRDefault="007B3626">
            <w:pPr>
              <w:pStyle w:val="ConsPlusNormal"/>
              <w:jc w:val="center"/>
            </w:pPr>
            <w:r>
              <w:t>144467,40</w:t>
            </w:r>
          </w:p>
        </w:tc>
      </w:tr>
      <w:tr w:rsidR="007B3626" w14:paraId="1876E3ED" w14:textId="77777777">
        <w:tc>
          <w:tcPr>
            <w:tcW w:w="4139" w:type="dxa"/>
            <w:vAlign w:val="center"/>
          </w:tcPr>
          <w:p w14:paraId="2158F829" w14:textId="77777777" w:rsidR="007B3626" w:rsidRDefault="007B3626">
            <w:pPr>
              <w:pStyle w:val="ConsPlusNormal"/>
            </w:pPr>
            <w:r>
              <w:t>2.1.6.1. консультация с применением телемедицинских технологий при дистанционном взаимодействии медицинских работников между собой</w:t>
            </w:r>
          </w:p>
        </w:tc>
        <w:tc>
          <w:tcPr>
            <w:tcW w:w="1134" w:type="dxa"/>
            <w:vAlign w:val="center"/>
          </w:tcPr>
          <w:p w14:paraId="6D34FD7B" w14:textId="77777777" w:rsidR="007B3626" w:rsidRDefault="007B3626">
            <w:pPr>
              <w:pStyle w:val="ConsPlusNormal"/>
              <w:jc w:val="center"/>
            </w:pPr>
            <w:r>
              <w:t>30.6.1</w:t>
            </w:r>
          </w:p>
        </w:tc>
        <w:tc>
          <w:tcPr>
            <w:tcW w:w="1871" w:type="dxa"/>
            <w:vAlign w:val="center"/>
          </w:tcPr>
          <w:p w14:paraId="24ED478E" w14:textId="77777777" w:rsidR="007B3626" w:rsidRDefault="007B3626">
            <w:pPr>
              <w:pStyle w:val="ConsPlusNormal"/>
              <w:jc w:val="center"/>
            </w:pPr>
            <w:r>
              <w:t>консультаций</w:t>
            </w:r>
          </w:p>
        </w:tc>
        <w:tc>
          <w:tcPr>
            <w:tcW w:w="1984" w:type="dxa"/>
            <w:vAlign w:val="center"/>
          </w:tcPr>
          <w:p w14:paraId="3DDECD68" w14:textId="77777777" w:rsidR="007B3626" w:rsidRDefault="007B3626">
            <w:pPr>
              <w:pStyle w:val="ConsPlusNormal"/>
            </w:pPr>
          </w:p>
        </w:tc>
        <w:tc>
          <w:tcPr>
            <w:tcW w:w="2041" w:type="dxa"/>
            <w:vAlign w:val="center"/>
          </w:tcPr>
          <w:p w14:paraId="277AD8D0" w14:textId="77777777" w:rsidR="007B3626" w:rsidRDefault="007B3626">
            <w:pPr>
              <w:pStyle w:val="ConsPlusNormal"/>
            </w:pPr>
          </w:p>
        </w:tc>
        <w:tc>
          <w:tcPr>
            <w:tcW w:w="2098" w:type="dxa"/>
            <w:vAlign w:val="center"/>
          </w:tcPr>
          <w:p w14:paraId="2EDC68B9" w14:textId="77777777" w:rsidR="007B3626" w:rsidRDefault="007B3626">
            <w:pPr>
              <w:pStyle w:val="ConsPlusNormal"/>
            </w:pPr>
          </w:p>
        </w:tc>
        <w:tc>
          <w:tcPr>
            <w:tcW w:w="2041" w:type="dxa"/>
            <w:vAlign w:val="center"/>
          </w:tcPr>
          <w:p w14:paraId="58AA4DC8" w14:textId="77777777" w:rsidR="007B3626" w:rsidRDefault="007B3626">
            <w:pPr>
              <w:pStyle w:val="ConsPlusNormal"/>
            </w:pPr>
          </w:p>
        </w:tc>
      </w:tr>
      <w:tr w:rsidR="007B3626" w14:paraId="74F8BA22" w14:textId="77777777">
        <w:tc>
          <w:tcPr>
            <w:tcW w:w="4139" w:type="dxa"/>
            <w:vAlign w:val="center"/>
          </w:tcPr>
          <w:p w14:paraId="2412AEA6" w14:textId="77777777" w:rsidR="007B3626" w:rsidRDefault="007B3626">
            <w:pPr>
              <w:pStyle w:val="ConsPlusNormal"/>
            </w:pPr>
            <w:r>
              <w:lastRenderedPageBreak/>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134" w:type="dxa"/>
            <w:vAlign w:val="center"/>
          </w:tcPr>
          <w:p w14:paraId="7BC2EEF1" w14:textId="77777777" w:rsidR="007B3626" w:rsidRDefault="007B3626">
            <w:pPr>
              <w:pStyle w:val="ConsPlusNormal"/>
              <w:jc w:val="center"/>
            </w:pPr>
            <w:r>
              <w:t>30.6.2</w:t>
            </w:r>
          </w:p>
        </w:tc>
        <w:tc>
          <w:tcPr>
            <w:tcW w:w="1871" w:type="dxa"/>
            <w:vAlign w:val="center"/>
          </w:tcPr>
          <w:p w14:paraId="00558F30" w14:textId="77777777" w:rsidR="007B3626" w:rsidRDefault="007B3626">
            <w:pPr>
              <w:pStyle w:val="ConsPlusNormal"/>
              <w:jc w:val="center"/>
            </w:pPr>
            <w:r>
              <w:t>консультаций</w:t>
            </w:r>
          </w:p>
        </w:tc>
        <w:tc>
          <w:tcPr>
            <w:tcW w:w="1984" w:type="dxa"/>
            <w:vAlign w:val="center"/>
          </w:tcPr>
          <w:p w14:paraId="6D62CCD2" w14:textId="77777777" w:rsidR="007B3626" w:rsidRDefault="007B3626">
            <w:pPr>
              <w:pStyle w:val="ConsPlusNormal"/>
            </w:pPr>
          </w:p>
        </w:tc>
        <w:tc>
          <w:tcPr>
            <w:tcW w:w="2041" w:type="dxa"/>
            <w:vAlign w:val="center"/>
          </w:tcPr>
          <w:p w14:paraId="025890D3" w14:textId="77777777" w:rsidR="007B3626" w:rsidRDefault="007B3626">
            <w:pPr>
              <w:pStyle w:val="ConsPlusNormal"/>
            </w:pPr>
          </w:p>
        </w:tc>
        <w:tc>
          <w:tcPr>
            <w:tcW w:w="2098" w:type="dxa"/>
            <w:vAlign w:val="center"/>
          </w:tcPr>
          <w:p w14:paraId="1AB8AC2C" w14:textId="77777777" w:rsidR="007B3626" w:rsidRDefault="007B3626">
            <w:pPr>
              <w:pStyle w:val="ConsPlusNormal"/>
            </w:pPr>
          </w:p>
        </w:tc>
        <w:tc>
          <w:tcPr>
            <w:tcW w:w="2041" w:type="dxa"/>
            <w:vAlign w:val="center"/>
          </w:tcPr>
          <w:p w14:paraId="39B1CC55" w14:textId="77777777" w:rsidR="007B3626" w:rsidRDefault="007B3626">
            <w:pPr>
              <w:pStyle w:val="ConsPlusNormal"/>
            </w:pPr>
          </w:p>
        </w:tc>
      </w:tr>
      <w:tr w:rsidR="007B3626" w14:paraId="263AE828" w14:textId="77777777">
        <w:tc>
          <w:tcPr>
            <w:tcW w:w="4139" w:type="dxa"/>
            <w:vAlign w:val="center"/>
          </w:tcPr>
          <w:p w14:paraId="0509A1B7" w14:textId="77777777" w:rsidR="007B3626" w:rsidRDefault="007B3626">
            <w:pPr>
              <w:pStyle w:val="ConsPlusNormal"/>
            </w:pPr>
            <w:r>
              <w:t>2.1.7. проведение отдельных диагностических (лабораторных) исследований (медицинских услуг):</w:t>
            </w:r>
          </w:p>
        </w:tc>
        <w:tc>
          <w:tcPr>
            <w:tcW w:w="1134" w:type="dxa"/>
            <w:vAlign w:val="center"/>
          </w:tcPr>
          <w:p w14:paraId="5D8DAA97" w14:textId="77777777" w:rsidR="007B3626" w:rsidRDefault="007B3626">
            <w:pPr>
              <w:pStyle w:val="ConsPlusNormal"/>
              <w:jc w:val="center"/>
            </w:pPr>
            <w:bookmarkStart w:id="117" w:name="P7049"/>
            <w:bookmarkEnd w:id="117"/>
            <w:r>
              <w:t>30.7</w:t>
            </w:r>
          </w:p>
        </w:tc>
        <w:tc>
          <w:tcPr>
            <w:tcW w:w="1871" w:type="dxa"/>
            <w:vAlign w:val="center"/>
          </w:tcPr>
          <w:p w14:paraId="1ED65D24" w14:textId="77777777" w:rsidR="007B3626" w:rsidRDefault="007B3626">
            <w:pPr>
              <w:pStyle w:val="ConsPlusNormal"/>
              <w:jc w:val="center"/>
            </w:pPr>
            <w:r>
              <w:t>исследование</w:t>
            </w:r>
          </w:p>
        </w:tc>
        <w:tc>
          <w:tcPr>
            <w:tcW w:w="1984" w:type="dxa"/>
            <w:vAlign w:val="center"/>
          </w:tcPr>
          <w:p w14:paraId="20BFF257" w14:textId="77777777" w:rsidR="007B3626" w:rsidRDefault="007B3626">
            <w:pPr>
              <w:pStyle w:val="ConsPlusNormal"/>
              <w:jc w:val="center"/>
            </w:pPr>
            <w:r>
              <w:t>0,0030550</w:t>
            </w:r>
          </w:p>
        </w:tc>
        <w:tc>
          <w:tcPr>
            <w:tcW w:w="2041" w:type="dxa"/>
            <w:vAlign w:val="center"/>
          </w:tcPr>
          <w:p w14:paraId="7EC0B949" w14:textId="77777777" w:rsidR="007B3626" w:rsidRDefault="007B3626">
            <w:pPr>
              <w:pStyle w:val="ConsPlusNormal"/>
              <w:jc w:val="center"/>
            </w:pPr>
            <w:r>
              <w:t>2062,20</w:t>
            </w:r>
          </w:p>
        </w:tc>
        <w:tc>
          <w:tcPr>
            <w:tcW w:w="2098" w:type="dxa"/>
            <w:vAlign w:val="center"/>
          </w:tcPr>
          <w:p w14:paraId="429122E0" w14:textId="77777777" w:rsidR="007B3626" w:rsidRDefault="007B3626">
            <w:pPr>
              <w:pStyle w:val="ConsPlusNormal"/>
              <w:jc w:val="center"/>
            </w:pPr>
            <w:r>
              <w:t>6,31</w:t>
            </w:r>
          </w:p>
        </w:tc>
        <w:tc>
          <w:tcPr>
            <w:tcW w:w="2041" w:type="dxa"/>
            <w:vAlign w:val="center"/>
          </w:tcPr>
          <w:p w14:paraId="54F3C0DE" w14:textId="77777777" w:rsidR="007B3626" w:rsidRDefault="007B3626">
            <w:pPr>
              <w:pStyle w:val="ConsPlusNormal"/>
              <w:jc w:val="center"/>
            </w:pPr>
            <w:r>
              <w:t>21409,08</w:t>
            </w:r>
          </w:p>
        </w:tc>
      </w:tr>
      <w:tr w:rsidR="007B3626" w14:paraId="6814B4C6" w14:textId="77777777">
        <w:tc>
          <w:tcPr>
            <w:tcW w:w="4139" w:type="dxa"/>
            <w:vAlign w:val="center"/>
          </w:tcPr>
          <w:p w14:paraId="3CE90266" w14:textId="77777777" w:rsidR="007B3626" w:rsidRDefault="007B3626">
            <w:pPr>
              <w:pStyle w:val="ConsPlusNormal"/>
            </w:pPr>
            <w:r>
              <w:t>2.1.7.1. компьютерная томография</w:t>
            </w:r>
          </w:p>
        </w:tc>
        <w:tc>
          <w:tcPr>
            <w:tcW w:w="1134" w:type="dxa"/>
            <w:vAlign w:val="center"/>
          </w:tcPr>
          <w:p w14:paraId="520DE1EA" w14:textId="77777777" w:rsidR="007B3626" w:rsidRDefault="007B3626">
            <w:pPr>
              <w:pStyle w:val="ConsPlusNormal"/>
              <w:jc w:val="center"/>
            </w:pPr>
            <w:bookmarkStart w:id="118" w:name="P7056"/>
            <w:bookmarkEnd w:id="118"/>
            <w:r>
              <w:t>30.7.1</w:t>
            </w:r>
          </w:p>
        </w:tc>
        <w:tc>
          <w:tcPr>
            <w:tcW w:w="1871" w:type="dxa"/>
            <w:vAlign w:val="center"/>
          </w:tcPr>
          <w:p w14:paraId="79A0A632" w14:textId="77777777" w:rsidR="007B3626" w:rsidRDefault="007B3626">
            <w:pPr>
              <w:pStyle w:val="ConsPlusNormal"/>
              <w:jc w:val="center"/>
            </w:pPr>
            <w:r>
              <w:t>исследования</w:t>
            </w:r>
          </w:p>
        </w:tc>
        <w:tc>
          <w:tcPr>
            <w:tcW w:w="1984" w:type="dxa"/>
            <w:vAlign w:val="center"/>
          </w:tcPr>
          <w:p w14:paraId="2314C45A" w14:textId="77777777" w:rsidR="007B3626" w:rsidRDefault="007B3626">
            <w:pPr>
              <w:pStyle w:val="ConsPlusNormal"/>
              <w:jc w:val="center"/>
            </w:pPr>
            <w:r>
              <w:t>0,0030550</w:t>
            </w:r>
          </w:p>
        </w:tc>
        <w:tc>
          <w:tcPr>
            <w:tcW w:w="2041" w:type="dxa"/>
            <w:vAlign w:val="center"/>
          </w:tcPr>
          <w:p w14:paraId="6EBD71A8" w14:textId="77777777" w:rsidR="007B3626" w:rsidRDefault="007B3626">
            <w:pPr>
              <w:pStyle w:val="ConsPlusNormal"/>
              <w:jc w:val="center"/>
            </w:pPr>
            <w:r>
              <w:t>2062,20</w:t>
            </w:r>
          </w:p>
        </w:tc>
        <w:tc>
          <w:tcPr>
            <w:tcW w:w="2098" w:type="dxa"/>
            <w:vAlign w:val="center"/>
          </w:tcPr>
          <w:p w14:paraId="74BE2660" w14:textId="77777777" w:rsidR="007B3626" w:rsidRDefault="007B3626">
            <w:pPr>
              <w:pStyle w:val="ConsPlusNormal"/>
              <w:jc w:val="center"/>
            </w:pPr>
            <w:r>
              <w:t>6,31</w:t>
            </w:r>
          </w:p>
        </w:tc>
        <w:tc>
          <w:tcPr>
            <w:tcW w:w="2041" w:type="dxa"/>
            <w:vAlign w:val="center"/>
          </w:tcPr>
          <w:p w14:paraId="3DD323E4" w14:textId="77777777" w:rsidR="007B3626" w:rsidRDefault="007B3626">
            <w:pPr>
              <w:pStyle w:val="ConsPlusNormal"/>
              <w:jc w:val="center"/>
            </w:pPr>
            <w:r>
              <w:t>21409,08</w:t>
            </w:r>
          </w:p>
        </w:tc>
      </w:tr>
      <w:tr w:rsidR="007B3626" w14:paraId="5BE3C079" w14:textId="77777777">
        <w:tc>
          <w:tcPr>
            <w:tcW w:w="4139" w:type="dxa"/>
          </w:tcPr>
          <w:p w14:paraId="7D67ECB0" w14:textId="77777777" w:rsidR="007B3626" w:rsidRDefault="007B3626">
            <w:pPr>
              <w:pStyle w:val="ConsPlusNormal"/>
            </w:pPr>
            <w:r>
              <w:t>2.1.7.2. магнитно-резонансная томография</w:t>
            </w:r>
          </w:p>
        </w:tc>
        <w:tc>
          <w:tcPr>
            <w:tcW w:w="1134" w:type="dxa"/>
            <w:vAlign w:val="center"/>
          </w:tcPr>
          <w:p w14:paraId="16F01733" w14:textId="77777777" w:rsidR="007B3626" w:rsidRDefault="007B3626">
            <w:pPr>
              <w:pStyle w:val="ConsPlusNormal"/>
              <w:jc w:val="center"/>
            </w:pPr>
            <w:bookmarkStart w:id="119" w:name="P7063"/>
            <w:bookmarkEnd w:id="119"/>
            <w:r>
              <w:t>30.7.2</w:t>
            </w:r>
          </w:p>
        </w:tc>
        <w:tc>
          <w:tcPr>
            <w:tcW w:w="1871" w:type="dxa"/>
            <w:vAlign w:val="center"/>
          </w:tcPr>
          <w:p w14:paraId="13B6AB5D" w14:textId="77777777" w:rsidR="007B3626" w:rsidRDefault="007B3626">
            <w:pPr>
              <w:pStyle w:val="ConsPlusNormal"/>
              <w:jc w:val="center"/>
            </w:pPr>
            <w:r>
              <w:t>исследования</w:t>
            </w:r>
          </w:p>
        </w:tc>
        <w:tc>
          <w:tcPr>
            <w:tcW w:w="1984" w:type="dxa"/>
            <w:vAlign w:val="center"/>
          </w:tcPr>
          <w:p w14:paraId="61D8CC3A" w14:textId="77777777" w:rsidR="007B3626" w:rsidRDefault="007B3626">
            <w:pPr>
              <w:pStyle w:val="ConsPlusNormal"/>
            </w:pPr>
          </w:p>
        </w:tc>
        <w:tc>
          <w:tcPr>
            <w:tcW w:w="2041" w:type="dxa"/>
            <w:vAlign w:val="center"/>
          </w:tcPr>
          <w:p w14:paraId="551FA4CF" w14:textId="77777777" w:rsidR="007B3626" w:rsidRDefault="007B3626">
            <w:pPr>
              <w:pStyle w:val="ConsPlusNormal"/>
            </w:pPr>
          </w:p>
        </w:tc>
        <w:tc>
          <w:tcPr>
            <w:tcW w:w="2098" w:type="dxa"/>
            <w:vAlign w:val="center"/>
          </w:tcPr>
          <w:p w14:paraId="3A028DF0" w14:textId="77777777" w:rsidR="007B3626" w:rsidRDefault="007B3626">
            <w:pPr>
              <w:pStyle w:val="ConsPlusNormal"/>
            </w:pPr>
          </w:p>
        </w:tc>
        <w:tc>
          <w:tcPr>
            <w:tcW w:w="2041" w:type="dxa"/>
            <w:vAlign w:val="center"/>
          </w:tcPr>
          <w:p w14:paraId="0F0C09E1" w14:textId="77777777" w:rsidR="007B3626" w:rsidRDefault="007B3626">
            <w:pPr>
              <w:pStyle w:val="ConsPlusNormal"/>
            </w:pPr>
          </w:p>
        </w:tc>
      </w:tr>
      <w:tr w:rsidR="007B3626" w14:paraId="67C8C924" w14:textId="77777777">
        <w:tc>
          <w:tcPr>
            <w:tcW w:w="4139" w:type="dxa"/>
          </w:tcPr>
          <w:p w14:paraId="4B5BC397" w14:textId="77777777" w:rsidR="007B3626" w:rsidRDefault="007B3626">
            <w:pPr>
              <w:pStyle w:val="ConsPlusNormal"/>
            </w:pPr>
            <w:r>
              <w:t>2.1.7.3. ультразвуковое исследование сердечно-сосудистой системы</w:t>
            </w:r>
          </w:p>
        </w:tc>
        <w:tc>
          <w:tcPr>
            <w:tcW w:w="1134" w:type="dxa"/>
            <w:vAlign w:val="center"/>
          </w:tcPr>
          <w:p w14:paraId="1A6B4555" w14:textId="77777777" w:rsidR="007B3626" w:rsidRDefault="007B3626">
            <w:pPr>
              <w:pStyle w:val="ConsPlusNormal"/>
              <w:jc w:val="center"/>
            </w:pPr>
            <w:bookmarkStart w:id="120" w:name="P7070"/>
            <w:bookmarkEnd w:id="120"/>
            <w:r>
              <w:t>30.7.3</w:t>
            </w:r>
          </w:p>
        </w:tc>
        <w:tc>
          <w:tcPr>
            <w:tcW w:w="1871" w:type="dxa"/>
            <w:vAlign w:val="center"/>
          </w:tcPr>
          <w:p w14:paraId="204FA0AD" w14:textId="77777777" w:rsidR="007B3626" w:rsidRDefault="007B3626">
            <w:pPr>
              <w:pStyle w:val="ConsPlusNormal"/>
              <w:jc w:val="center"/>
            </w:pPr>
            <w:r>
              <w:t>исследования</w:t>
            </w:r>
          </w:p>
        </w:tc>
        <w:tc>
          <w:tcPr>
            <w:tcW w:w="1984" w:type="dxa"/>
            <w:vAlign w:val="center"/>
          </w:tcPr>
          <w:p w14:paraId="29D3DBAD" w14:textId="77777777" w:rsidR="007B3626" w:rsidRDefault="007B3626">
            <w:pPr>
              <w:pStyle w:val="ConsPlusNormal"/>
            </w:pPr>
          </w:p>
        </w:tc>
        <w:tc>
          <w:tcPr>
            <w:tcW w:w="2041" w:type="dxa"/>
            <w:vAlign w:val="center"/>
          </w:tcPr>
          <w:p w14:paraId="3F9F329F" w14:textId="77777777" w:rsidR="007B3626" w:rsidRDefault="007B3626">
            <w:pPr>
              <w:pStyle w:val="ConsPlusNormal"/>
            </w:pPr>
          </w:p>
        </w:tc>
        <w:tc>
          <w:tcPr>
            <w:tcW w:w="2098" w:type="dxa"/>
            <w:vAlign w:val="center"/>
          </w:tcPr>
          <w:p w14:paraId="5965CF22" w14:textId="77777777" w:rsidR="007B3626" w:rsidRDefault="007B3626">
            <w:pPr>
              <w:pStyle w:val="ConsPlusNormal"/>
            </w:pPr>
          </w:p>
        </w:tc>
        <w:tc>
          <w:tcPr>
            <w:tcW w:w="2041" w:type="dxa"/>
            <w:vAlign w:val="center"/>
          </w:tcPr>
          <w:p w14:paraId="31C82F3B" w14:textId="77777777" w:rsidR="007B3626" w:rsidRDefault="007B3626">
            <w:pPr>
              <w:pStyle w:val="ConsPlusNormal"/>
            </w:pPr>
          </w:p>
        </w:tc>
      </w:tr>
      <w:tr w:rsidR="007B3626" w14:paraId="7EDB5D1F" w14:textId="77777777">
        <w:tc>
          <w:tcPr>
            <w:tcW w:w="4139" w:type="dxa"/>
          </w:tcPr>
          <w:p w14:paraId="1CD95AB3" w14:textId="77777777" w:rsidR="007B3626" w:rsidRDefault="007B3626">
            <w:pPr>
              <w:pStyle w:val="ConsPlusNormal"/>
            </w:pPr>
            <w:r>
              <w:t>2.1.7.4. эндоскопическое диагностическое исследование</w:t>
            </w:r>
          </w:p>
        </w:tc>
        <w:tc>
          <w:tcPr>
            <w:tcW w:w="1134" w:type="dxa"/>
            <w:vAlign w:val="center"/>
          </w:tcPr>
          <w:p w14:paraId="597938BA" w14:textId="77777777" w:rsidR="007B3626" w:rsidRDefault="007B3626">
            <w:pPr>
              <w:pStyle w:val="ConsPlusNormal"/>
              <w:jc w:val="center"/>
            </w:pPr>
            <w:bookmarkStart w:id="121" w:name="P7077"/>
            <w:bookmarkEnd w:id="121"/>
            <w:r>
              <w:t>30.7.4</w:t>
            </w:r>
          </w:p>
        </w:tc>
        <w:tc>
          <w:tcPr>
            <w:tcW w:w="1871" w:type="dxa"/>
            <w:vAlign w:val="center"/>
          </w:tcPr>
          <w:p w14:paraId="1A821E26" w14:textId="77777777" w:rsidR="007B3626" w:rsidRDefault="007B3626">
            <w:pPr>
              <w:pStyle w:val="ConsPlusNormal"/>
              <w:jc w:val="center"/>
            </w:pPr>
            <w:r>
              <w:t>исследования</w:t>
            </w:r>
          </w:p>
        </w:tc>
        <w:tc>
          <w:tcPr>
            <w:tcW w:w="1984" w:type="dxa"/>
            <w:vAlign w:val="center"/>
          </w:tcPr>
          <w:p w14:paraId="0CCB64D6" w14:textId="77777777" w:rsidR="007B3626" w:rsidRDefault="007B3626">
            <w:pPr>
              <w:pStyle w:val="ConsPlusNormal"/>
            </w:pPr>
          </w:p>
        </w:tc>
        <w:tc>
          <w:tcPr>
            <w:tcW w:w="2041" w:type="dxa"/>
            <w:vAlign w:val="center"/>
          </w:tcPr>
          <w:p w14:paraId="71E80EBA" w14:textId="77777777" w:rsidR="007B3626" w:rsidRDefault="007B3626">
            <w:pPr>
              <w:pStyle w:val="ConsPlusNormal"/>
            </w:pPr>
          </w:p>
        </w:tc>
        <w:tc>
          <w:tcPr>
            <w:tcW w:w="2098" w:type="dxa"/>
            <w:vAlign w:val="center"/>
          </w:tcPr>
          <w:p w14:paraId="6E89DD1E" w14:textId="77777777" w:rsidR="007B3626" w:rsidRDefault="007B3626">
            <w:pPr>
              <w:pStyle w:val="ConsPlusNormal"/>
            </w:pPr>
          </w:p>
        </w:tc>
        <w:tc>
          <w:tcPr>
            <w:tcW w:w="2041" w:type="dxa"/>
            <w:vAlign w:val="center"/>
          </w:tcPr>
          <w:p w14:paraId="39F4C94D" w14:textId="77777777" w:rsidR="007B3626" w:rsidRDefault="007B3626">
            <w:pPr>
              <w:pStyle w:val="ConsPlusNormal"/>
            </w:pPr>
          </w:p>
        </w:tc>
      </w:tr>
      <w:tr w:rsidR="007B3626" w14:paraId="219655D3" w14:textId="77777777">
        <w:tc>
          <w:tcPr>
            <w:tcW w:w="4139" w:type="dxa"/>
          </w:tcPr>
          <w:p w14:paraId="40905969" w14:textId="77777777" w:rsidR="007B3626" w:rsidRDefault="007B3626">
            <w:pPr>
              <w:pStyle w:val="ConsPlusNormal"/>
            </w:pPr>
            <w:r>
              <w:t>2.1.7.5. молекулярно-генетическое исследование с целью диагностики онкологических заболеваний</w:t>
            </w:r>
          </w:p>
        </w:tc>
        <w:tc>
          <w:tcPr>
            <w:tcW w:w="1134" w:type="dxa"/>
            <w:vAlign w:val="center"/>
          </w:tcPr>
          <w:p w14:paraId="7CC2E164" w14:textId="77777777" w:rsidR="007B3626" w:rsidRDefault="007B3626">
            <w:pPr>
              <w:pStyle w:val="ConsPlusNormal"/>
              <w:jc w:val="center"/>
            </w:pPr>
            <w:bookmarkStart w:id="122" w:name="P7084"/>
            <w:bookmarkEnd w:id="122"/>
            <w:r>
              <w:t>30.7.5</w:t>
            </w:r>
          </w:p>
        </w:tc>
        <w:tc>
          <w:tcPr>
            <w:tcW w:w="1871" w:type="dxa"/>
            <w:vAlign w:val="center"/>
          </w:tcPr>
          <w:p w14:paraId="5B4DA7C5" w14:textId="77777777" w:rsidR="007B3626" w:rsidRDefault="007B3626">
            <w:pPr>
              <w:pStyle w:val="ConsPlusNormal"/>
              <w:jc w:val="center"/>
            </w:pPr>
            <w:r>
              <w:t>исследования</w:t>
            </w:r>
          </w:p>
        </w:tc>
        <w:tc>
          <w:tcPr>
            <w:tcW w:w="1984" w:type="dxa"/>
            <w:vAlign w:val="center"/>
          </w:tcPr>
          <w:p w14:paraId="4D2A26E1" w14:textId="77777777" w:rsidR="007B3626" w:rsidRDefault="007B3626">
            <w:pPr>
              <w:pStyle w:val="ConsPlusNormal"/>
            </w:pPr>
          </w:p>
        </w:tc>
        <w:tc>
          <w:tcPr>
            <w:tcW w:w="2041" w:type="dxa"/>
            <w:vAlign w:val="center"/>
          </w:tcPr>
          <w:p w14:paraId="6522584F" w14:textId="77777777" w:rsidR="007B3626" w:rsidRDefault="007B3626">
            <w:pPr>
              <w:pStyle w:val="ConsPlusNormal"/>
            </w:pPr>
          </w:p>
        </w:tc>
        <w:tc>
          <w:tcPr>
            <w:tcW w:w="2098" w:type="dxa"/>
            <w:vAlign w:val="center"/>
          </w:tcPr>
          <w:p w14:paraId="71A2AEFB" w14:textId="77777777" w:rsidR="007B3626" w:rsidRDefault="007B3626">
            <w:pPr>
              <w:pStyle w:val="ConsPlusNormal"/>
            </w:pPr>
          </w:p>
        </w:tc>
        <w:tc>
          <w:tcPr>
            <w:tcW w:w="2041" w:type="dxa"/>
            <w:vAlign w:val="center"/>
          </w:tcPr>
          <w:p w14:paraId="091FBCB0" w14:textId="77777777" w:rsidR="007B3626" w:rsidRDefault="007B3626">
            <w:pPr>
              <w:pStyle w:val="ConsPlusNormal"/>
            </w:pPr>
          </w:p>
        </w:tc>
      </w:tr>
      <w:tr w:rsidR="007B3626" w14:paraId="44D75FE9" w14:textId="77777777">
        <w:tc>
          <w:tcPr>
            <w:tcW w:w="4139" w:type="dxa"/>
          </w:tcPr>
          <w:p w14:paraId="1F6747BC" w14:textId="77777777" w:rsidR="007B3626" w:rsidRDefault="007B3626">
            <w:pPr>
              <w:pStyle w:val="ConsPlusNormal"/>
            </w:pPr>
            <w: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134" w:type="dxa"/>
            <w:vAlign w:val="center"/>
          </w:tcPr>
          <w:p w14:paraId="5837C718" w14:textId="77777777" w:rsidR="007B3626" w:rsidRDefault="007B3626">
            <w:pPr>
              <w:pStyle w:val="ConsPlusNormal"/>
              <w:jc w:val="center"/>
            </w:pPr>
            <w:bookmarkStart w:id="123" w:name="P7091"/>
            <w:bookmarkEnd w:id="123"/>
            <w:r>
              <w:t>30.7.6</w:t>
            </w:r>
          </w:p>
        </w:tc>
        <w:tc>
          <w:tcPr>
            <w:tcW w:w="1871" w:type="dxa"/>
            <w:vAlign w:val="center"/>
          </w:tcPr>
          <w:p w14:paraId="6EDDCEB7" w14:textId="77777777" w:rsidR="007B3626" w:rsidRDefault="007B3626">
            <w:pPr>
              <w:pStyle w:val="ConsPlusNormal"/>
              <w:jc w:val="center"/>
            </w:pPr>
            <w:r>
              <w:t>исследования</w:t>
            </w:r>
          </w:p>
        </w:tc>
        <w:tc>
          <w:tcPr>
            <w:tcW w:w="1984" w:type="dxa"/>
            <w:vAlign w:val="center"/>
          </w:tcPr>
          <w:p w14:paraId="4E502B01" w14:textId="77777777" w:rsidR="007B3626" w:rsidRDefault="007B3626">
            <w:pPr>
              <w:pStyle w:val="ConsPlusNormal"/>
            </w:pPr>
          </w:p>
        </w:tc>
        <w:tc>
          <w:tcPr>
            <w:tcW w:w="2041" w:type="dxa"/>
            <w:vAlign w:val="center"/>
          </w:tcPr>
          <w:p w14:paraId="748EAE2F" w14:textId="77777777" w:rsidR="007B3626" w:rsidRDefault="007B3626">
            <w:pPr>
              <w:pStyle w:val="ConsPlusNormal"/>
            </w:pPr>
          </w:p>
        </w:tc>
        <w:tc>
          <w:tcPr>
            <w:tcW w:w="2098" w:type="dxa"/>
            <w:vAlign w:val="center"/>
          </w:tcPr>
          <w:p w14:paraId="20BD45B3" w14:textId="77777777" w:rsidR="007B3626" w:rsidRDefault="007B3626">
            <w:pPr>
              <w:pStyle w:val="ConsPlusNormal"/>
            </w:pPr>
          </w:p>
        </w:tc>
        <w:tc>
          <w:tcPr>
            <w:tcW w:w="2041" w:type="dxa"/>
            <w:vAlign w:val="center"/>
          </w:tcPr>
          <w:p w14:paraId="1827AAFD" w14:textId="77777777" w:rsidR="007B3626" w:rsidRDefault="007B3626">
            <w:pPr>
              <w:pStyle w:val="ConsPlusNormal"/>
            </w:pPr>
          </w:p>
        </w:tc>
      </w:tr>
      <w:tr w:rsidR="007B3626" w14:paraId="3772C085" w14:textId="77777777">
        <w:tc>
          <w:tcPr>
            <w:tcW w:w="4139" w:type="dxa"/>
            <w:vAlign w:val="center"/>
          </w:tcPr>
          <w:p w14:paraId="158749BC" w14:textId="77777777" w:rsidR="007B3626" w:rsidRDefault="007B3626">
            <w:pPr>
              <w:pStyle w:val="ConsPlusNormal"/>
            </w:pPr>
            <w:r>
              <w:t>2.1.7.7. ПЭТ-КТ</w:t>
            </w:r>
          </w:p>
        </w:tc>
        <w:tc>
          <w:tcPr>
            <w:tcW w:w="1134" w:type="dxa"/>
            <w:vAlign w:val="center"/>
          </w:tcPr>
          <w:p w14:paraId="02246DD8" w14:textId="77777777" w:rsidR="007B3626" w:rsidRDefault="007B3626">
            <w:pPr>
              <w:pStyle w:val="ConsPlusNormal"/>
              <w:jc w:val="center"/>
            </w:pPr>
            <w:bookmarkStart w:id="124" w:name="P7098"/>
            <w:bookmarkEnd w:id="124"/>
            <w:r>
              <w:t>30.7.7</w:t>
            </w:r>
          </w:p>
        </w:tc>
        <w:tc>
          <w:tcPr>
            <w:tcW w:w="1871" w:type="dxa"/>
            <w:vAlign w:val="center"/>
          </w:tcPr>
          <w:p w14:paraId="4A96A1F4" w14:textId="77777777" w:rsidR="007B3626" w:rsidRDefault="007B3626">
            <w:pPr>
              <w:pStyle w:val="ConsPlusNormal"/>
              <w:jc w:val="center"/>
            </w:pPr>
            <w:r>
              <w:t>исследования</w:t>
            </w:r>
          </w:p>
        </w:tc>
        <w:tc>
          <w:tcPr>
            <w:tcW w:w="1984" w:type="dxa"/>
            <w:vAlign w:val="center"/>
          </w:tcPr>
          <w:p w14:paraId="0FCFE71C" w14:textId="77777777" w:rsidR="007B3626" w:rsidRDefault="007B3626">
            <w:pPr>
              <w:pStyle w:val="ConsPlusNormal"/>
            </w:pPr>
          </w:p>
        </w:tc>
        <w:tc>
          <w:tcPr>
            <w:tcW w:w="2041" w:type="dxa"/>
            <w:vAlign w:val="center"/>
          </w:tcPr>
          <w:p w14:paraId="35E1E302" w14:textId="77777777" w:rsidR="007B3626" w:rsidRDefault="007B3626">
            <w:pPr>
              <w:pStyle w:val="ConsPlusNormal"/>
            </w:pPr>
          </w:p>
        </w:tc>
        <w:tc>
          <w:tcPr>
            <w:tcW w:w="2098" w:type="dxa"/>
            <w:vAlign w:val="center"/>
          </w:tcPr>
          <w:p w14:paraId="35CE824B" w14:textId="77777777" w:rsidR="007B3626" w:rsidRDefault="007B3626">
            <w:pPr>
              <w:pStyle w:val="ConsPlusNormal"/>
            </w:pPr>
          </w:p>
        </w:tc>
        <w:tc>
          <w:tcPr>
            <w:tcW w:w="2041" w:type="dxa"/>
            <w:vAlign w:val="center"/>
          </w:tcPr>
          <w:p w14:paraId="4E69446C" w14:textId="77777777" w:rsidR="007B3626" w:rsidRDefault="007B3626">
            <w:pPr>
              <w:pStyle w:val="ConsPlusNormal"/>
            </w:pPr>
          </w:p>
        </w:tc>
      </w:tr>
      <w:tr w:rsidR="007B3626" w14:paraId="06080014" w14:textId="77777777">
        <w:tc>
          <w:tcPr>
            <w:tcW w:w="4139" w:type="dxa"/>
            <w:vAlign w:val="center"/>
          </w:tcPr>
          <w:p w14:paraId="48508DA0" w14:textId="77777777" w:rsidR="007B3626" w:rsidRDefault="007B3626">
            <w:pPr>
              <w:pStyle w:val="ConsPlusNormal"/>
            </w:pPr>
            <w:r>
              <w:t>2.1.7.8. ОФЭКТ/КТ/сцинтиграфия</w:t>
            </w:r>
          </w:p>
        </w:tc>
        <w:tc>
          <w:tcPr>
            <w:tcW w:w="1134" w:type="dxa"/>
            <w:vAlign w:val="center"/>
          </w:tcPr>
          <w:p w14:paraId="55560EC3" w14:textId="77777777" w:rsidR="007B3626" w:rsidRDefault="007B3626">
            <w:pPr>
              <w:pStyle w:val="ConsPlusNormal"/>
              <w:jc w:val="center"/>
            </w:pPr>
            <w:bookmarkStart w:id="125" w:name="P7105"/>
            <w:bookmarkEnd w:id="125"/>
            <w:r>
              <w:t>30.7.8</w:t>
            </w:r>
          </w:p>
        </w:tc>
        <w:tc>
          <w:tcPr>
            <w:tcW w:w="1871" w:type="dxa"/>
          </w:tcPr>
          <w:p w14:paraId="61812E4C" w14:textId="77777777" w:rsidR="007B3626" w:rsidRDefault="007B3626">
            <w:pPr>
              <w:pStyle w:val="ConsPlusNormal"/>
              <w:jc w:val="center"/>
            </w:pPr>
            <w:r>
              <w:t>исследования</w:t>
            </w:r>
          </w:p>
        </w:tc>
        <w:tc>
          <w:tcPr>
            <w:tcW w:w="1984" w:type="dxa"/>
            <w:vAlign w:val="center"/>
          </w:tcPr>
          <w:p w14:paraId="33DA032F" w14:textId="77777777" w:rsidR="007B3626" w:rsidRDefault="007B3626">
            <w:pPr>
              <w:pStyle w:val="ConsPlusNormal"/>
            </w:pPr>
          </w:p>
        </w:tc>
        <w:tc>
          <w:tcPr>
            <w:tcW w:w="2041" w:type="dxa"/>
            <w:vAlign w:val="center"/>
          </w:tcPr>
          <w:p w14:paraId="4DB8F94A" w14:textId="77777777" w:rsidR="007B3626" w:rsidRDefault="007B3626">
            <w:pPr>
              <w:pStyle w:val="ConsPlusNormal"/>
            </w:pPr>
          </w:p>
        </w:tc>
        <w:tc>
          <w:tcPr>
            <w:tcW w:w="2098" w:type="dxa"/>
            <w:vAlign w:val="center"/>
          </w:tcPr>
          <w:p w14:paraId="4C407635" w14:textId="77777777" w:rsidR="007B3626" w:rsidRDefault="007B3626">
            <w:pPr>
              <w:pStyle w:val="ConsPlusNormal"/>
            </w:pPr>
          </w:p>
        </w:tc>
        <w:tc>
          <w:tcPr>
            <w:tcW w:w="2041" w:type="dxa"/>
            <w:vAlign w:val="center"/>
          </w:tcPr>
          <w:p w14:paraId="60039F6D" w14:textId="77777777" w:rsidR="007B3626" w:rsidRDefault="007B3626">
            <w:pPr>
              <w:pStyle w:val="ConsPlusNormal"/>
            </w:pPr>
          </w:p>
        </w:tc>
      </w:tr>
      <w:tr w:rsidR="007B3626" w14:paraId="4F40C8DD" w14:textId="77777777">
        <w:tc>
          <w:tcPr>
            <w:tcW w:w="4139" w:type="dxa"/>
            <w:vAlign w:val="center"/>
          </w:tcPr>
          <w:p w14:paraId="7BF7ACD2" w14:textId="77777777" w:rsidR="007B3626" w:rsidRDefault="007B3626">
            <w:pPr>
              <w:pStyle w:val="ConsPlusNormal"/>
            </w:pPr>
            <w:r>
              <w:t xml:space="preserve">2.1.7.9. неинвазивное пренатальное </w:t>
            </w:r>
            <w:r>
              <w:lastRenderedPageBreak/>
              <w:t>тестирование (определение внеклеточной ДНК плода по крови матери)</w:t>
            </w:r>
          </w:p>
        </w:tc>
        <w:tc>
          <w:tcPr>
            <w:tcW w:w="1134" w:type="dxa"/>
            <w:vAlign w:val="center"/>
          </w:tcPr>
          <w:p w14:paraId="67ADDEE9" w14:textId="77777777" w:rsidR="007B3626" w:rsidRDefault="007B3626">
            <w:pPr>
              <w:pStyle w:val="ConsPlusNormal"/>
              <w:jc w:val="center"/>
            </w:pPr>
            <w:bookmarkStart w:id="126" w:name="P7112"/>
            <w:bookmarkEnd w:id="126"/>
            <w:r>
              <w:lastRenderedPageBreak/>
              <w:t>30.7.9</w:t>
            </w:r>
          </w:p>
        </w:tc>
        <w:tc>
          <w:tcPr>
            <w:tcW w:w="1871" w:type="dxa"/>
            <w:vAlign w:val="center"/>
          </w:tcPr>
          <w:p w14:paraId="144D7CC5" w14:textId="77777777" w:rsidR="007B3626" w:rsidRDefault="007B3626">
            <w:pPr>
              <w:pStyle w:val="ConsPlusNormal"/>
              <w:jc w:val="center"/>
            </w:pPr>
            <w:r>
              <w:t>исследования</w:t>
            </w:r>
          </w:p>
        </w:tc>
        <w:tc>
          <w:tcPr>
            <w:tcW w:w="1984" w:type="dxa"/>
            <w:vAlign w:val="center"/>
          </w:tcPr>
          <w:p w14:paraId="7BB84929" w14:textId="77777777" w:rsidR="007B3626" w:rsidRDefault="007B3626">
            <w:pPr>
              <w:pStyle w:val="ConsPlusNormal"/>
            </w:pPr>
          </w:p>
        </w:tc>
        <w:tc>
          <w:tcPr>
            <w:tcW w:w="2041" w:type="dxa"/>
            <w:vAlign w:val="center"/>
          </w:tcPr>
          <w:p w14:paraId="67DBA18E" w14:textId="77777777" w:rsidR="007B3626" w:rsidRDefault="007B3626">
            <w:pPr>
              <w:pStyle w:val="ConsPlusNormal"/>
            </w:pPr>
          </w:p>
        </w:tc>
        <w:tc>
          <w:tcPr>
            <w:tcW w:w="2098" w:type="dxa"/>
            <w:vAlign w:val="center"/>
          </w:tcPr>
          <w:p w14:paraId="6FD1A192" w14:textId="77777777" w:rsidR="007B3626" w:rsidRDefault="007B3626">
            <w:pPr>
              <w:pStyle w:val="ConsPlusNormal"/>
            </w:pPr>
          </w:p>
        </w:tc>
        <w:tc>
          <w:tcPr>
            <w:tcW w:w="2041" w:type="dxa"/>
            <w:vAlign w:val="center"/>
          </w:tcPr>
          <w:p w14:paraId="583047D6" w14:textId="77777777" w:rsidR="007B3626" w:rsidRDefault="007B3626">
            <w:pPr>
              <w:pStyle w:val="ConsPlusNormal"/>
            </w:pPr>
          </w:p>
        </w:tc>
      </w:tr>
      <w:tr w:rsidR="007B3626" w14:paraId="1D2356CE" w14:textId="77777777">
        <w:tc>
          <w:tcPr>
            <w:tcW w:w="4139" w:type="dxa"/>
            <w:vAlign w:val="center"/>
          </w:tcPr>
          <w:p w14:paraId="0366A440" w14:textId="77777777" w:rsidR="007B3626" w:rsidRDefault="007B3626">
            <w:pPr>
              <w:pStyle w:val="ConsPlusNormal"/>
            </w:pPr>
            <w:r>
              <w:t>2.1.7.10. определение РНК вируса гепатита C (Hepatitis C virus) в крови методом ПЦР</w:t>
            </w:r>
          </w:p>
        </w:tc>
        <w:tc>
          <w:tcPr>
            <w:tcW w:w="1134" w:type="dxa"/>
            <w:vAlign w:val="center"/>
          </w:tcPr>
          <w:p w14:paraId="13B7D630" w14:textId="77777777" w:rsidR="007B3626" w:rsidRDefault="007B3626">
            <w:pPr>
              <w:pStyle w:val="ConsPlusNormal"/>
              <w:jc w:val="center"/>
            </w:pPr>
            <w:bookmarkStart w:id="127" w:name="P7119"/>
            <w:bookmarkEnd w:id="127"/>
            <w:r>
              <w:t>30.7.10</w:t>
            </w:r>
          </w:p>
        </w:tc>
        <w:tc>
          <w:tcPr>
            <w:tcW w:w="1871" w:type="dxa"/>
            <w:vAlign w:val="center"/>
          </w:tcPr>
          <w:p w14:paraId="0EA0A5FD" w14:textId="77777777" w:rsidR="007B3626" w:rsidRDefault="007B3626">
            <w:pPr>
              <w:pStyle w:val="ConsPlusNormal"/>
              <w:jc w:val="center"/>
            </w:pPr>
            <w:r>
              <w:t>исследования</w:t>
            </w:r>
          </w:p>
        </w:tc>
        <w:tc>
          <w:tcPr>
            <w:tcW w:w="1984" w:type="dxa"/>
            <w:vAlign w:val="center"/>
          </w:tcPr>
          <w:p w14:paraId="440C9761" w14:textId="77777777" w:rsidR="007B3626" w:rsidRDefault="007B3626">
            <w:pPr>
              <w:pStyle w:val="ConsPlusNormal"/>
            </w:pPr>
          </w:p>
        </w:tc>
        <w:tc>
          <w:tcPr>
            <w:tcW w:w="2041" w:type="dxa"/>
            <w:vAlign w:val="center"/>
          </w:tcPr>
          <w:p w14:paraId="32182E1E" w14:textId="77777777" w:rsidR="007B3626" w:rsidRDefault="007B3626">
            <w:pPr>
              <w:pStyle w:val="ConsPlusNormal"/>
            </w:pPr>
          </w:p>
        </w:tc>
        <w:tc>
          <w:tcPr>
            <w:tcW w:w="2098" w:type="dxa"/>
            <w:vAlign w:val="center"/>
          </w:tcPr>
          <w:p w14:paraId="64AE127B" w14:textId="77777777" w:rsidR="007B3626" w:rsidRDefault="007B3626">
            <w:pPr>
              <w:pStyle w:val="ConsPlusNormal"/>
            </w:pPr>
          </w:p>
        </w:tc>
        <w:tc>
          <w:tcPr>
            <w:tcW w:w="2041" w:type="dxa"/>
            <w:vAlign w:val="center"/>
          </w:tcPr>
          <w:p w14:paraId="0507F3DF" w14:textId="77777777" w:rsidR="007B3626" w:rsidRDefault="007B3626">
            <w:pPr>
              <w:pStyle w:val="ConsPlusNormal"/>
            </w:pPr>
          </w:p>
        </w:tc>
      </w:tr>
      <w:tr w:rsidR="007B3626" w14:paraId="2BAA6292" w14:textId="77777777">
        <w:tc>
          <w:tcPr>
            <w:tcW w:w="4139" w:type="dxa"/>
            <w:vAlign w:val="center"/>
          </w:tcPr>
          <w:p w14:paraId="6FC5D76D" w14:textId="77777777" w:rsidR="007B3626" w:rsidRDefault="007B3626">
            <w:pPr>
              <w:pStyle w:val="ConsPlusNormal"/>
            </w:pPr>
            <w:r>
              <w:t>2.1.7.11. лабораторная диагностика для пациентов с хроническим вирусным гепатитом C (оценка стадии фиброза, определение генотипа ВГС)</w:t>
            </w:r>
          </w:p>
        </w:tc>
        <w:tc>
          <w:tcPr>
            <w:tcW w:w="1134" w:type="dxa"/>
            <w:vAlign w:val="center"/>
          </w:tcPr>
          <w:p w14:paraId="13E67274" w14:textId="77777777" w:rsidR="007B3626" w:rsidRDefault="007B3626">
            <w:pPr>
              <w:pStyle w:val="ConsPlusNormal"/>
              <w:jc w:val="center"/>
            </w:pPr>
            <w:bookmarkStart w:id="128" w:name="P7126"/>
            <w:bookmarkEnd w:id="128"/>
            <w:r>
              <w:t>30.7.11</w:t>
            </w:r>
          </w:p>
        </w:tc>
        <w:tc>
          <w:tcPr>
            <w:tcW w:w="1871" w:type="dxa"/>
            <w:vAlign w:val="center"/>
          </w:tcPr>
          <w:p w14:paraId="0AC17761" w14:textId="77777777" w:rsidR="007B3626" w:rsidRDefault="007B3626">
            <w:pPr>
              <w:pStyle w:val="ConsPlusNormal"/>
              <w:jc w:val="center"/>
            </w:pPr>
            <w:r>
              <w:t>исследования</w:t>
            </w:r>
          </w:p>
        </w:tc>
        <w:tc>
          <w:tcPr>
            <w:tcW w:w="1984" w:type="dxa"/>
            <w:vAlign w:val="center"/>
          </w:tcPr>
          <w:p w14:paraId="3B0D704C" w14:textId="77777777" w:rsidR="007B3626" w:rsidRDefault="007B3626">
            <w:pPr>
              <w:pStyle w:val="ConsPlusNormal"/>
            </w:pPr>
          </w:p>
        </w:tc>
        <w:tc>
          <w:tcPr>
            <w:tcW w:w="2041" w:type="dxa"/>
            <w:vAlign w:val="center"/>
          </w:tcPr>
          <w:p w14:paraId="0D99E5F5" w14:textId="77777777" w:rsidR="007B3626" w:rsidRDefault="007B3626">
            <w:pPr>
              <w:pStyle w:val="ConsPlusNormal"/>
            </w:pPr>
          </w:p>
        </w:tc>
        <w:tc>
          <w:tcPr>
            <w:tcW w:w="2098" w:type="dxa"/>
            <w:vAlign w:val="center"/>
          </w:tcPr>
          <w:p w14:paraId="6417B361" w14:textId="77777777" w:rsidR="007B3626" w:rsidRDefault="007B3626">
            <w:pPr>
              <w:pStyle w:val="ConsPlusNormal"/>
            </w:pPr>
          </w:p>
        </w:tc>
        <w:tc>
          <w:tcPr>
            <w:tcW w:w="2041" w:type="dxa"/>
            <w:vAlign w:val="center"/>
          </w:tcPr>
          <w:p w14:paraId="7C498619" w14:textId="77777777" w:rsidR="007B3626" w:rsidRDefault="007B3626">
            <w:pPr>
              <w:pStyle w:val="ConsPlusNormal"/>
            </w:pPr>
          </w:p>
        </w:tc>
      </w:tr>
      <w:tr w:rsidR="007B3626" w14:paraId="69EBBA3E" w14:textId="77777777">
        <w:tc>
          <w:tcPr>
            <w:tcW w:w="4139" w:type="dxa"/>
            <w:vAlign w:val="center"/>
          </w:tcPr>
          <w:p w14:paraId="42944DAF" w14:textId="77777777" w:rsidR="007B3626" w:rsidRDefault="007B3626">
            <w:pPr>
              <w:pStyle w:val="ConsPlusNormal"/>
            </w:pPr>
            <w:r>
              <w:t>2.1.8. школа для больных с хроническими заболеваниями, школа для беременных и по вопросам грудного вскармливания, в том числе:</w:t>
            </w:r>
          </w:p>
        </w:tc>
        <w:tc>
          <w:tcPr>
            <w:tcW w:w="1134" w:type="dxa"/>
            <w:vAlign w:val="center"/>
          </w:tcPr>
          <w:p w14:paraId="4E7519D3" w14:textId="77777777" w:rsidR="007B3626" w:rsidRDefault="007B3626">
            <w:pPr>
              <w:pStyle w:val="ConsPlusNormal"/>
              <w:jc w:val="center"/>
            </w:pPr>
            <w:bookmarkStart w:id="129" w:name="P7133"/>
            <w:bookmarkEnd w:id="129"/>
            <w:r>
              <w:t>30.8</w:t>
            </w:r>
          </w:p>
        </w:tc>
        <w:tc>
          <w:tcPr>
            <w:tcW w:w="1871" w:type="dxa"/>
            <w:vAlign w:val="center"/>
          </w:tcPr>
          <w:p w14:paraId="7D6C9907" w14:textId="77777777" w:rsidR="007B3626" w:rsidRDefault="007B3626">
            <w:pPr>
              <w:pStyle w:val="ConsPlusNormal"/>
              <w:jc w:val="center"/>
            </w:pPr>
            <w:r>
              <w:t>комплексное посещение</w:t>
            </w:r>
          </w:p>
        </w:tc>
        <w:tc>
          <w:tcPr>
            <w:tcW w:w="1984" w:type="dxa"/>
            <w:vAlign w:val="center"/>
          </w:tcPr>
          <w:p w14:paraId="4A379887" w14:textId="77777777" w:rsidR="007B3626" w:rsidRDefault="007B3626">
            <w:pPr>
              <w:pStyle w:val="ConsPlusNormal"/>
            </w:pPr>
          </w:p>
        </w:tc>
        <w:tc>
          <w:tcPr>
            <w:tcW w:w="2041" w:type="dxa"/>
            <w:vAlign w:val="center"/>
          </w:tcPr>
          <w:p w14:paraId="51E35DF7" w14:textId="77777777" w:rsidR="007B3626" w:rsidRDefault="007B3626">
            <w:pPr>
              <w:pStyle w:val="ConsPlusNormal"/>
            </w:pPr>
          </w:p>
        </w:tc>
        <w:tc>
          <w:tcPr>
            <w:tcW w:w="2098" w:type="dxa"/>
            <w:vAlign w:val="center"/>
          </w:tcPr>
          <w:p w14:paraId="1A98AE4A" w14:textId="77777777" w:rsidR="007B3626" w:rsidRDefault="007B3626">
            <w:pPr>
              <w:pStyle w:val="ConsPlusNormal"/>
            </w:pPr>
          </w:p>
        </w:tc>
        <w:tc>
          <w:tcPr>
            <w:tcW w:w="2041" w:type="dxa"/>
            <w:vAlign w:val="center"/>
          </w:tcPr>
          <w:p w14:paraId="6E631363" w14:textId="77777777" w:rsidR="007B3626" w:rsidRDefault="007B3626">
            <w:pPr>
              <w:pStyle w:val="ConsPlusNormal"/>
            </w:pPr>
          </w:p>
        </w:tc>
      </w:tr>
      <w:tr w:rsidR="007B3626" w14:paraId="54ED9789" w14:textId="77777777">
        <w:tc>
          <w:tcPr>
            <w:tcW w:w="4139" w:type="dxa"/>
            <w:vAlign w:val="center"/>
          </w:tcPr>
          <w:p w14:paraId="1354D157" w14:textId="77777777" w:rsidR="007B3626" w:rsidRDefault="007B3626">
            <w:pPr>
              <w:pStyle w:val="ConsPlusNormal"/>
            </w:pPr>
            <w:r>
              <w:t>школа сахарного диабета</w:t>
            </w:r>
          </w:p>
        </w:tc>
        <w:tc>
          <w:tcPr>
            <w:tcW w:w="1134" w:type="dxa"/>
            <w:vAlign w:val="center"/>
          </w:tcPr>
          <w:p w14:paraId="37EFB0E7" w14:textId="77777777" w:rsidR="007B3626" w:rsidRDefault="007B3626">
            <w:pPr>
              <w:pStyle w:val="ConsPlusNormal"/>
              <w:jc w:val="center"/>
            </w:pPr>
            <w:bookmarkStart w:id="130" w:name="P7140"/>
            <w:bookmarkEnd w:id="130"/>
            <w:r>
              <w:t>30.8.1</w:t>
            </w:r>
          </w:p>
        </w:tc>
        <w:tc>
          <w:tcPr>
            <w:tcW w:w="1871" w:type="dxa"/>
            <w:vAlign w:val="center"/>
          </w:tcPr>
          <w:p w14:paraId="01624D89" w14:textId="77777777" w:rsidR="007B3626" w:rsidRDefault="007B3626">
            <w:pPr>
              <w:pStyle w:val="ConsPlusNormal"/>
              <w:jc w:val="center"/>
            </w:pPr>
            <w:r>
              <w:t>комплексное посещение</w:t>
            </w:r>
          </w:p>
        </w:tc>
        <w:tc>
          <w:tcPr>
            <w:tcW w:w="1984" w:type="dxa"/>
            <w:vAlign w:val="center"/>
          </w:tcPr>
          <w:p w14:paraId="33453C6A" w14:textId="77777777" w:rsidR="007B3626" w:rsidRDefault="007B3626">
            <w:pPr>
              <w:pStyle w:val="ConsPlusNormal"/>
            </w:pPr>
          </w:p>
        </w:tc>
        <w:tc>
          <w:tcPr>
            <w:tcW w:w="2041" w:type="dxa"/>
            <w:vAlign w:val="center"/>
          </w:tcPr>
          <w:p w14:paraId="022B7878" w14:textId="77777777" w:rsidR="007B3626" w:rsidRDefault="007B3626">
            <w:pPr>
              <w:pStyle w:val="ConsPlusNormal"/>
            </w:pPr>
          </w:p>
        </w:tc>
        <w:tc>
          <w:tcPr>
            <w:tcW w:w="2098" w:type="dxa"/>
            <w:vAlign w:val="center"/>
          </w:tcPr>
          <w:p w14:paraId="58B936EC" w14:textId="77777777" w:rsidR="007B3626" w:rsidRDefault="007B3626">
            <w:pPr>
              <w:pStyle w:val="ConsPlusNormal"/>
            </w:pPr>
          </w:p>
        </w:tc>
        <w:tc>
          <w:tcPr>
            <w:tcW w:w="2041" w:type="dxa"/>
            <w:vAlign w:val="center"/>
          </w:tcPr>
          <w:p w14:paraId="547CDB15" w14:textId="77777777" w:rsidR="007B3626" w:rsidRDefault="007B3626">
            <w:pPr>
              <w:pStyle w:val="ConsPlusNormal"/>
            </w:pPr>
          </w:p>
        </w:tc>
      </w:tr>
      <w:tr w:rsidR="007B3626" w14:paraId="49908531" w14:textId="77777777">
        <w:tc>
          <w:tcPr>
            <w:tcW w:w="4139" w:type="dxa"/>
            <w:vAlign w:val="center"/>
          </w:tcPr>
          <w:p w14:paraId="39DB339E" w14:textId="77777777" w:rsidR="007B3626" w:rsidRDefault="007B3626">
            <w:pPr>
              <w:pStyle w:val="ConsPlusNormal"/>
            </w:pPr>
            <w:r>
              <w:t>2.1.9. диспансерное наблюдение, в том числе по поводу:</w:t>
            </w:r>
          </w:p>
        </w:tc>
        <w:tc>
          <w:tcPr>
            <w:tcW w:w="1134" w:type="dxa"/>
            <w:vAlign w:val="center"/>
          </w:tcPr>
          <w:p w14:paraId="29580DDD" w14:textId="77777777" w:rsidR="007B3626" w:rsidRDefault="007B3626">
            <w:pPr>
              <w:pStyle w:val="ConsPlusNormal"/>
              <w:jc w:val="center"/>
            </w:pPr>
            <w:bookmarkStart w:id="131" w:name="P7147"/>
            <w:bookmarkEnd w:id="131"/>
            <w:r>
              <w:t>30.9</w:t>
            </w:r>
          </w:p>
        </w:tc>
        <w:tc>
          <w:tcPr>
            <w:tcW w:w="1871" w:type="dxa"/>
            <w:vAlign w:val="center"/>
          </w:tcPr>
          <w:p w14:paraId="3218AC7B" w14:textId="77777777" w:rsidR="007B3626" w:rsidRDefault="007B3626">
            <w:pPr>
              <w:pStyle w:val="ConsPlusNormal"/>
              <w:jc w:val="center"/>
            </w:pPr>
            <w:r>
              <w:t>комплексное посещение</w:t>
            </w:r>
          </w:p>
        </w:tc>
        <w:tc>
          <w:tcPr>
            <w:tcW w:w="1984" w:type="dxa"/>
            <w:vAlign w:val="center"/>
          </w:tcPr>
          <w:p w14:paraId="779DB250" w14:textId="77777777" w:rsidR="007B3626" w:rsidRDefault="007B3626">
            <w:pPr>
              <w:pStyle w:val="ConsPlusNormal"/>
            </w:pPr>
          </w:p>
        </w:tc>
        <w:tc>
          <w:tcPr>
            <w:tcW w:w="2041" w:type="dxa"/>
            <w:vAlign w:val="center"/>
          </w:tcPr>
          <w:p w14:paraId="77CE99C6" w14:textId="77777777" w:rsidR="007B3626" w:rsidRDefault="007B3626">
            <w:pPr>
              <w:pStyle w:val="ConsPlusNormal"/>
            </w:pPr>
          </w:p>
        </w:tc>
        <w:tc>
          <w:tcPr>
            <w:tcW w:w="2098" w:type="dxa"/>
            <w:vAlign w:val="center"/>
          </w:tcPr>
          <w:p w14:paraId="4BEE44BA" w14:textId="77777777" w:rsidR="007B3626" w:rsidRDefault="007B3626">
            <w:pPr>
              <w:pStyle w:val="ConsPlusNormal"/>
            </w:pPr>
          </w:p>
        </w:tc>
        <w:tc>
          <w:tcPr>
            <w:tcW w:w="2041" w:type="dxa"/>
            <w:vAlign w:val="center"/>
          </w:tcPr>
          <w:p w14:paraId="0ECF80E5" w14:textId="77777777" w:rsidR="007B3626" w:rsidRDefault="007B3626">
            <w:pPr>
              <w:pStyle w:val="ConsPlusNormal"/>
            </w:pPr>
          </w:p>
        </w:tc>
      </w:tr>
      <w:tr w:rsidR="007B3626" w14:paraId="0F222E72" w14:textId="77777777">
        <w:tc>
          <w:tcPr>
            <w:tcW w:w="4139" w:type="dxa"/>
            <w:vAlign w:val="center"/>
          </w:tcPr>
          <w:p w14:paraId="485284E3" w14:textId="77777777" w:rsidR="007B3626" w:rsidRDefault="007B3626">
            <w:pPr>
              <w:pStyle w:val="ConsPlusNormal"/>
            </w:pPr>
            <w:r>
              <w:t>онкологических заболеваний</w:t>
            </w:r>
          </w:p>
        </w:tc>
        <w:tc>
          <w:tcPr>
            <w:tcW w:w="1134" w:type="dxa"/>
            <w:vAlign w:val="center"/>
          </w:tcPr>
          <w:p w14:paraId="20C0DB5F" w14:textId="77777777" w:rsidR="007B3626" w:rsidRDefault="007B3626">
            <w:pPr>
              <w:pStyle w:val="ConsPlusNormal"/>
              <w:jc w:val="center"/>
            </w:pPr>
            <w:bookmarkStart w:id="132" w:name="P7154"/>
            <w:bookmarkEnd w:id="132"/>
            <w:r>
              <w:t>30.9.1</w:t>
            </w:r>
          </w:p>
        </w:tc>
        <w:tc>
          <w:tcPr>
            <w:tcW w:w="1871" w:type="dxa"/>
            <w:vAlign w:val="center"/>
          </w:tcPr>
          <w:p w14:paraId="21AC9C5D" w14:textId="77777777" w:rsidR="007B3626" w:rsidRDefault="007B3626">
            <w:pPr>
              <w:pStyle w:val="ConsPlusNormal"/>
              <w:jc w:val="center"/>
            </w:pPr>
            <w:r>
              <w:t>комплексное посещение</w:t>
            </w:r>
          </w:p>
        </w:tc>
        <w:tc>
          <w:tcPr>
            <w:tcW w:w="1984" w:type="dxa"/>
            <w:vAlign w:val="center"/>
          </w:tcPr>
          <w:p w14:paraId="75F74EE2" w14:textId="77777777" w:rsidR="007B3626" w:rsidRDefault="007B3626">
            <w:pPr>
              <w:pStyle w:val="ConsPlusNormal"/>
            </w:pPr>
          </w:p>
        </w:tc>
        <w:tc>
          <w:tcPr>
            <w:tcW w:w="2041" w:type="dxa"/>
            <w:vAlign w:val="center"/>
          </w:tcPr>
          <w:p w14:paraId="2B9A2FA9" w14:textId="77777777" w:rsidR="007B3626" w:rsidRDefault="007B3626">
            <w:pPr>
              <w:pStyle w:val="ConsPlusNormal"/>
            </w:pPr>
          </w:p>
        </w:tc>
        <w:tc>
          <w:tcPr>
            <w:tcW w:w="2098" w:type="dxa"/>
            <w:vAlign w:val="center"/>
          </w:tcPr>
          <w:p w14:paraId="55232E1A" w14:textId="77777777" w:rsidR="007B3626" w:rsidRDefault="007B3626">
            <w:pPr>
              <w:pStyle w:val="ConsPlusNormal"/>
            </w:pPr>
          </w:p>
        </w:tc>
        <w:tc>
          <w:tcPr>
            <w:tcW w:w="2041" w:type="dxa"/>
            <w:vAlign w:val="center"/>
          </w:tcPr>
          <w:p w14:paraId="41AC6EC4" w14:textId="77777777" w:rsidR="007B3626" w:rsidRDefault="007B3626">
            <w:pPr>
              <w:pStyle w:val="ConsPlusNormal"/>
            </w:pPr>
          </w:p>
        </w:tc>
      </w:tr>
      <w:tr w:rsidR="007B3626" w14:paraId="13B7279D" w14:textId="77777777">
        <w:tc>
          <w:tcPr>
            <w:tcW w:w="4139" w:type="dxa"/>
            <w:vAlign w:val="center"/>
          </w:tcPr>
          <w:p w14:paraId="2D5C8BB4" w14:textId="77777777" w:rsidR="007B3626" w:rsidRDefault="007B3626">
            <w:pPr>
              <w:pStyle w:val="ConsPlusNormal"/>
            </w:pPr>
            <w:r>
              <w:t>сахарного диабета</w:t>
            </w:r>
          </w:p>
        </w:tc>
        <w:tc>
          <w:tcPr>
            <w:tcW w:w="1134" w:type="dxa"/>
            <w:vAlign w:val="center"/>
          </w:tcPr>
          <w:p w14:paraId="52684C62" w14:textId="77777777" w:rsidR="007B3626" w:rsidRDefault="007B3626">
            <w:pPr>
              <w:pStyle w:val="ConsPlusNormal"/>
              <w:jc w:val="center"/>
            </w:pPr>
            <w:bookmarkStart w:id="133" w:name="P7161"/>
            <w:bookmarkEnd w:id="133"/>
            <w:r>
              <w:t>30.9.2</w:t>
            </w:r>
          </w:p>
        </w:tc>
        <w:tc>
          <w:tcPr>
            <w:tcW w:w="1871" w:type="dxa"/>
            <w:vAlign w:val="center"/>
          </w:tcPr>
          <w:p w14:paraId="06473D32" w14:textId="77777777" w:rsidR="007B3626" w:rsidRDefault="007B3626">
            <w:pPr>
              <w:pStyle w:val="ConsPlusNormal"/>
              <w:jc w:val="center"/>
            </w:pPr>
            <w:r>
              <w:t>комплексное посещение</w:t>
            </w:r>
          </w:p>
        </w:tc>
        <w:tc>
          <w:tcPr>
            <w:tcW w:w="1984" w:type="dxa"/>
            <w:vAlign w:val="center"/>
          </w:tcPr>
          <w:p w14:paraId="760368B9" w14:textId="77777777" w:rsidR="007B3626" w:rsidRDefault="007B3626">
            <w:pPr>
              <w:pStyle w:val="ConsPlusNormal"/>
            </w:pPr>
          </w:p>
        </w:tc>
        <w:tc>
          <w:tcPr>
            <w:tcW w:w="2041" w:type="dxa"/>
            <w:vAlign w:val="center"/>
          </w:tcPr>
          <w:p w14:paraId="7BD57EEF" w14:textId="77777777" w:rsidR="007B3626" w:rsidRDefault="007B3626">
            <w:pPr>
              <w:pStyle w:val="ConsPlusNormal"/>
            </w:pPr>
          </w:p>
        </w:tc>
        <w:tc>
          <w:tcPr>
            <w:tcW w:w="2098" w:type="dxa"/>
            <w:vAlign w:val="center"/>
          </w:tcPr>
          <w:p w14:paraId="48738F3C" w14:textId="77777777" w:rsidR="007B3626" w:rsidRDefault="007B3626">
            <w:pPr>
              <w:pStyle w:val="ConsPlusNormal"/>
            </w:pPr>
          </w:p>
        </w:tc>
        <w:tc>
          <w:tcPr>
            <w:tcW w:w="2041" w:type="dxa"/>
            <w:vAlign w:val="center"/>
          </w:tcPr>
          <w:p w14:paraId="144AC6BE" w14:textId="77777777" w:rsidR="007B3626" w:rsidRDefault="007B3626">
            <w:pPr>
              <w:pStyle w:val="ConsPlusNormal"/>
            </w:pPr>
          </w:p>
        </w:tc>
      </w:tr>
      <w:tr w:rsidR="007B3626" w14:paraId="1ED5EF70" w14:textId="77777777">
        <w:tc>
          <w:tcPr>
            <w:tcW w:w="4139" w:type="dxa"/>
            <w:vAlign w:val="center"/>
          </w:tcPr>
          <w:p w14:paraId="74777B89" w14:textId="77777777" w:rsidR="007B3626" w:rsidRDefault="007B3626">
            <w:pPr>
              <w:pStyle w:val="ConsPlusNormal"/>
            </w:pPr>
            <w:r>
              <w:t>болезней системы кровообращения</w:t>
            </w:r>
          </w:p>
        </w:tc>
        <w:tc>
          <w:tcPr>
            <w:tcW w:w="1134" w:type="dxa"/>
            <w:vAlign w:val="center"/>
          </w:tcPr>
          <w:p w14:paraId="26CB3E3E" w14:textId="77777777" w:rsidR="007B3626" w:rsidRDefault="007B3626">
            <w:pPr>
              <w:pStyle w:val="ConsPlusNormal"/>
              <w:jc w:val="center"/>
            </w:pPr>
            <w:bookmarkStart w:id="134" w:name="P7168"/>
            <w:bookmarkEnd w:id="134"/>
            <w:r>
              <w:t>30.9.3</w:t>
            </w:r>
          </w:p>
        </w:tc>
        <w:tc>
          <w:tcPr>
            <w:tcW w:w="1871" w:type="dxa"/>
            <w:vAlign w:val="center"/>
          </w:tcPr>
          <w:p w14:paraId="5E1F9395" w14:textId="77777777" w:rsidR="007B3626" w:rsidRDefault="007B3626">
            <w:pPr>
              <w:pStyle w:val="ConsPlusNormal"/>
              <w:jc w:val="center"/>
            </w:pPr>
            <w:r>
              <w:t>комплексное посещение</w:t>
            </w:r>
          </w:p>
        </w:tc>
        <w:tc>
          <w:tcPr>
            <w:tcW w:w="1984" w:type="dxa"/>
            <w:vAlign w:val="center"/>
          </w:tcPr>
          <w:p w14:paraId="7C6DAAC5" w14:textId="77777777" w:rsidR="007B3626" w:rsidRDefault="007B3626">
            <w:pPr>
              <w:pStyle w:val="ConsPlusNormal"/>
            </w:pPr>
          </w:p>
        </w:tc>
        <w:tc>
          <w:tcPr>
            <w:tcW w:w="2041" w:type="dxa"/>
            <w:vAlign w:val="center"/>
          </w:tcPr>
          <w:p w14:paraId="163D3A22" w14:textId="77777777" w:rsidR="007B3626" w:rsidRDefault="007B3626">
            <w:pPr>
              <w:pStyle w:val="ConsPlusNormal"/>
            </w:pPr>
          </w:p>
        </w:tc>
        <w:tc>
          <w:tcPr>
            <w:tcW w:w="2098" w:type="dxa"/>
            <w:vAlign w:val="center"/>
          </w:tcPr>
          <w:p w14:paraId="45EBF9DA" w14:textId="77777777" w:rsidR="007B3626" w:rsidRDefault="007B3626">
            <w:pPr>
              <w:pStyle w:val="ConsPlusNormal"/>
            </w:pPr>
          </w:p>
        </w:tc>
        <w:tc>
          <w:tcPr>
            <w:tcW w:w="2041" w:type="dxa"/>
            <w:vAlign w:val="center"/>
          </w:tcPr>
          <w:p w14:paraId="08DCEF53" w14:textId="77777777" w:rsidR="007B3626" w:rsidRDefault="007B3626">
            <w:pPr>
              <w:pStyle w:val="ConsPlusNormal"/>
            </w:pPr>
          </w:p>
        </w:tc>
      </w:tr>
      <w:tr w:rsidR="007B3626" w14:paraId="74D58B15" w14:textId="77777777">
        <w:tc>
          <w:tcPr>
            <w:tcW w:w="4139" w:type="dxa"/>
            <w:vAlign w:val="center"/>
          </w:tcPr>
          <w:p w14:paraId="104F5C94" w14:textId="77777777" w:rsidR="007B3626" w:rsidRDefault="007B3626">
            <w:pPr>
              <w:pStyle w:val="ConsPlusNormal"/>
            </w:pPr>
            <w:r>
              <w:t>2.1.10. дистанционное наблюдение за состоянием здоровья пациентов, в том числе:</w:t>
            </w:r>
          </w:p>
        </w:tc>
        <w:tc>
          <w:tcPr>
            <w:tcW w:w="1134" w:type="dxa"/>
            <w:vAlign w:val="center"/>
          </w:tcPr>
          <w:p w14:paraId="4F9F58C8" w14:textId="77777777" w:rsidR="007B3626" w:rsidRDefault="007B3626">
            <w:pPr>
              <w:pStyle w:val="ConsPlusNormal"/>
              <w:jc w:val="center"/>
            </w:pPr>
            <w:bookmarkStart w:id="135" w:name="P7175"/>
            <w:bookmarkEnd w:id="135"/>
            <w:r>
              <w:t>30.10</w:t>
            </w:r>
          </w:p>
        </w:tc>
        <w:tc>
          <w:tcPr>
            <w:tcW w:w="1871" w:type="dxa"/>
            <w:vAlign w:val="center"/>
          </w:tcPr>
          <w:p w14:paraId="2F1DC148" w14:textId="77777777" w:rsidR="007B3626" w:rsidRDefault="007B3626">
            <w:pPr>
              <w:pStyle w:val="ConsPlusNormal"/>
              <w:jc w:val="center"/>
            </w:pPr>
            <w:r>
              <w:t>комплексное посещение</w:t>
            </w:r>
          </w:p>
        </w:tc>
        <w:tc>
          <w:tcPr>
            <w:tcW w:w="1984" w:type="dxa"/>
            <w:vAlign w:val="center"/>
          </w:tcPr>
          <w:p w14:paraId="238CABB8" w14:textId="77777777" w:rsidR="007B3626" w:rsidRDefault="007B3626">
            <w:pPr>
              <w:pStyle w:val="ConsPlusNormal"/>
            </w:pPr>
          </w:p>
        </w:tc>
        <w:tc>
          <w:tcPr>
            <w:tcW w:w="2041" w:type="dxa"/>
            <w:vAlign w:val="center"/>
          </w:tcPr>
          <w:p w14:paraId="66A46D09" w14:textId="77777777" w:rsidR="007B3626" w:rsidRDefault="007B3626">
            <w:pPr>
              <w:pStyle w:val="ConsPlusNormal"/>
            </w:pPr>
          </w:p>
        </w:tc>
        <w:tc>
          <w:tcPr>
            <w:tcW w:w="2098" w:type="dxa"/>
            <w:vAlign w:val="center"/>
          </w:tcPr>
          <w:p w14:paraId="4CF7DF24" w14:textId="77777777" w:rsidR="007B3626" w:rsidRDefault="007B3626">
            <w:pPr>
              <w:pStyle w:val="ConsPlusNormal"/>
            </w:pPr>
          </w:p>
        </w:tc>
        <w:tc>
          <w:tcPr>
            <w:tcW w:w="2041" w:type="dxa"/>
            <w:vAlign w:val="center"/>
          </w:tcPr>
          <w:p w14:paraId="5C383EFE" w14:textId="77777777" w:rsidR="007B3626" w:rsidRDefault="007B3626">
            <w:pPr>
              <w:pStyle w:val="ConsPlusNormal"/>
            </w:pPr>
          </w:p>
        </w:tc>
      </w:tr>
      <w:tr w:rsidR="007B3626" w14:paraId="420214EE" w14:textId="77777777">
        <w:tc>
          <w:tcPr>
            <w:tcW w:w="4139" w:type="dxa"/>
            <w:vAlign w:val="center"/>
          </w:tcPr>
          <w:p w14:paraId="3F45ABA6" w14:textId="77777777" w:rsidR="007B3626" w:rsidRDefault="007B3626">
            <w:pPr>
              <w:pStyle w:val="ConsPlusNormal"/>
            </w:pPr>
            <w:r>
              <w:t>2.1.10.1. пациентов с сахарным диабетом</w:t>
            </w:r>
          </w:p>
        </w:tc>
        <w:tc>
          <w:tcPr>
            <w:tcW w:w="1134" w:type="dxa"/>
            <w:vAlign w:val="center"/>
          </w:tcPr>
          <w:p w14:paraId="6ED6E56E" w14:textId="77777777" w:rsidR="007B3626" w:rsidRDefault="007B3626">
            <w:pPr>
              <w:pStyle w:val="ConsPlusNormal"/>
              <w:jc w:val="center"/>
            </w:pPr>
            <w:r>
              <w:t>30.10.1</w:t>
            </w:r>
          </w:p>
        </w:tc>
        <w:tc>
          <w:tcPr>
            <w:tcW w:w="1871" w:type="dxa"/>
          </w:tcPr>
          <w:p w14:paraId="452C9CE7" w14:textId="77777777" w:rsidR="007B3626" w:rsidRDefault="007B3626">
            <w:pPr>
              <w:pStyle w:val="ConsPlusNormal"/>
              <w:jc w:val="center"/>
            </w:pPr>
            <w:r>
              <w:t xml:space="preserve">комплексное </w:t>
            </w:r>
            <w:r>
              <w:lastRenderedPageBreak/>
              <w:t>посещение</w:t>
            </w:r>
          </w:p>
        </w:tc>
        <w:tc>
          <w:tcPr>
            <w:tcW w:w="1984" w:type="dxa"/>
            <w:vAlign w:val="center"/>
          </w:tcPr>
          <w:p w14:paraId="5B8C3224" w14:textId="77777777" w:rsidR="007B3626" w:rsidRDefault="007B3626">
            <w:pPr>
              <w:pStyle w:val="ConsPlusNormal"/>
            </w:pPr>
          </w:p>
        </w:tc>
        <w:tc>
          <w:tcPr>
            <w:tcW w:w="2041" w:type="dxa"/>
            <w:vAlign w:val="center"/>
          </w:tcPr>
          <w:p w14:paraId="2C6C8252" w14:textId="77777777" w:rsidR="007B3626" w:rsidRDefault="007B3626">
            <w:pPr>
              <w:pStyle w:val="ConsPlusNormal"/>
            </w:pPr>
          </w:p>
        </w:tc>
        <w:tc>
          <w:tcPr>
            <w:tcW w:w="2098" w:type="dxa"/>
            <w:vAlign w:val="center"/>
          </w:tcPr>
          <w:p w14:paraId="59D04533" w14:textId="77777777" w:rsidR="007B3626" w:rsidRDefault="007B3626">
            <w:pPr>
              <w:pStyle w:val="ConsPlusNormal"/>
            </w:pPr>
          </w:p>
        </w:tc>
        <w:tc>
          <w:tcPr>
            <w:tcW w:w="2041" w:type="dxa"/>
            <w:vAlign w:val="center"/>
          </w:tcPr>
          <w:p w14:paraId="25FBA553" w14:textId="77777777" w:rsidR="007B3626" w:rsidRDefault="007B3626">
            <w:pPr>
              <w:pStyle w:val="ConsPlusNormal"/>
            </w:pPr>
          </w:p>
        </w:tc>
      </w:tr>
      <w:tr w:rsidR="007B3626" w14:paraId="1BBB00A7" w14:textId="77777777">
        <w:tc>
          <w:tcPr>
            <w:tcW w:w="4139" w:type="dxa"/>
            <w:vAlign w:val="center"/>
          </w:tcPr>
          <w:p w14:paraId="64E9B5A4" w14:textId="77777777" w:rsidR="007B3626" w:rsidRDefault="007B3626">
            <w:pPr>
              <w:pStyle w:val="ConsPlusNormal"/>
            </w:pPr>
            <w:r>
              <w:t>2.1.10.2. пациентов с артериальной гипертензией</w:t>
            </w:r>
          </w:p>
        </w:tc>
        <w:tc>
          <w:tcPr>
            <w:tcW w:w="1134" w:type="dxa"/>
            <w:vAlign w:val="center"/>
          </w:tcPr>
          <w:p w14:paraId="74EA43D8" w14:textId="77777777" w:rsidR="007B3626" w:rsidRDefault="007B3626">
            <w:pPr>
              <w:pStyle w:val="ConsPlusNormal"/>
              <w:jc w:val="center"/>
            </w:pPr>
            <w:r>
              <w:t>30.10.2</w:t>
            </w:r>
          </w:p>
        </w:tc>
        <w:tc>
          <w:tcPr>
            <w:tcW w:w="1871" w:type="dxa"/>
            <w:vAlign w:val="center"/>
          </w:tcPr>
          <w:p w14:paraId="5A39AB8E" w14:textId="77777777" w:rsidR="007B3626" w:rsidRDefault="007B3626">
            <w:pPr>
              <w:pStyle w:val="ConsPlusNormal"/>
              <w:jc w:val="center"/>
            </w:pPr>
            <w:r>
              <w:t>комплексное посещение</w:t>
            </w:r>
          </w:p>
        </w:tc>
        <w:tc>
          <w:tcPr>
            <w:tcW w:w="1984" w:type="dxa"/>
            <w:vAlign w:val="center"/>
          </w:tcPr>
          <w:p w14:paraId="71774A9D" w14:textId="77777777" w:rsidR="007B3626" w:rsidRDefault="007B3626">
            <w:pPr>
              <w:pStyle w:val="ConsPlusNormal"/>
            </w:pPr>
          </w:p>
        </w:tc>
        <w:tc>
          <w:tcPr>
            <w:tcW w:w="2041" w:type="dxa"/>
            <w:vAlign w:val="center"/>
          </w:tcPr>
          <w:p w14:paraId="087655AF" w14:textId="77777777" w:rsidR="007B3626" w:rsidRDefault="007B3626">
            <w:pPr>
              <w:pStyle w:val="ConsPlusNormal"/>
            </w:pPr>
          </w:p>
        </w:tc>
        <w:tc>
          <w:tcPr>
            <w:tcW w:w="2098" w:type="dxa"/>
            <w:vAlign w:val="center"/>
          </w:tcPr>
          <w:p w14:paraId="3EC1DCBC" w14:textId="77777777" w:rsidR="007B3626" w:rsidRDefault="007B3626">
            <w:pPr>
              <w:pStyle w:val="ConsPlusNormal"/>
            </w:pPr>
          </w:p>
        </w:tc>
        <w:tc>
          <w:tcPr>
            <w:tcW w:w="2041" w:type="dxa"/>
            <w:vAlign w:val="center"/>
          </w:tcPr>
          <w:p w14:paraId="2E3E010C" w14:textId="77777777" w:rsidR="007B3626" w:rsidRDefault="007B3626">
            <w:pPr>
              <w:pStyle w:val="ConsPlusNormal"/>
            </w:pPr>
          </w:p>
        </w:tc>
      </w:tr>
      <w:tr w:rsidR="007B3626" w14:paraId="7F258D46" w14:textId="77777777">
        <w:tc>
          <w:tcPr>
            <w:tcW w:w="4139" w:type="dxa"/>
            <w:vAlign w:val="center"/>
          </w:tcPr>
          <w:p w14:paraId="7014D198" w14:textId="77777777" w:rsidR="007B3626" w:rsidRDefault="007B3626">
            <w:pPr>
              <w:pStyle w:val="ConsPlusNormal"/>
            </w:pPr>
            <w:r>
              <w:t>2.1.11. посещения с профилактическими целями центров здоровья, включая диспансерное наблюдение</w:t>
            </w:r>
          </w:p>
        </w:tc>
        <w:tc>
          <w:tcPr>
            <w:tcW w:w="1134" w:type="dxa"/>
            <w:vAlign w:val="center"/>
          </w:tcPr>
          <w:p w14:paraId="69B9A6A2" w14:textId="77777777" w:rsidR="007B3626" w:rsidRDefault="007B3626">
            <w:pPr>
              <w:pStyle w:val="ConsPlusNormal"/>
              <w:jc w:val="center"/>
            </w:pPr>
            <w:bookmarkStart w:id="136" w:name="P7196"/>
            <w:bookmarkEnd w:id="136"/>
            <w:r>
              <w:t>30.11</w:t>
            </w:r>
          </w:p>
        </w:tc>
        <w:tc>
          <w:tcPr>
            <w:tcW w:w="1871" w:type="dxa"/>
            <w:vAlign w:val="center"/>
          </w:tcPr>
          <w:p w14:paraId="123A7CC8" w14:textId="77777777" w:rsidR="007B3626" w:rsidRDefault="007B3626">
            <w:pPr>
              <w:pStyle w:val="ConsPlusNormal"/>
              <w:jc w:val="center"/>
            </w:pPr>
            <w:r>
              <w:t>комплексное посещение</w:t>
            </w:r>
          </w:p>
        </w:tc>
        <w:tc>
          <w:tcPr>
            <w:tcW w:w="1984" w:type="dxa"/>
            <w:vAlign w:val="center"/>
          </w:tcPr>
          <w:p w14:paraId="68D1B5A8" w14:textId="77777777" w:rsidR="007B3626" w:rsidRDefault="007B3626">
            <w:pPr>
              <w:pStyle w:val="ConsPlusNormal"/>
            </w:pPr>
          </w:p>
        </w:tc>
        <w:tc>
          <w:tcPr>
            <w:tcW w:w="2041" w:type="dxa"/>
            <w:vAlign w:val="center"/>
          </w:tcPr>
          <w:p w14:paraId="5032E64A" w14:textId="77777777" w:rsidR="007B3626" w:rsidRDefault="007B3626">
            <w:pPr>
              <w:pStyle w:val="ConsPlusNormal"/>
            </w:pPr>
          </w:p>
        </w:tc>
        <w:tc>
          <w:tcPr>
            <w:tcW w:w="2098" w:type="dxa"/>
            <w:vAlign w:val="center"/>
          </w:tcPr>
          <w:p w14:paraId="4BB9932D" w14:textId="77777777" w:rsidR="007B3626" w:rsidRDefault="007B3626">
            <w:pPr>
              <w:pStyle w:val="ConsPlusNormal"/>
            </w:pPr>
          </w:p>
        </w:tc>
        <w:tc>
          <w:tcPr>
            <w:tcW w:w="2041" w:type="dxa"/>
            <w:vAlign w:val="center"/>
          </w:tcPr>
          <w:p w14:paraId="29500D93" w14:textId="77777777" w:rsidR="007B3626" w:rsidRDefault="007B3626">
            <w:pPr>
              <w:pStyle w:val="ConsPlusNormal"/>
            </w:pPr>
          </w:p>
        </w:tc>
      </w:tr>
      <w:tr w:rsidR="007B3626" w14:paraId="2CC5D3D2" w14:textId="77777777">
        <w:tc>
          <w:tcPr>
            <w:tcW w:w="4139" w:type="dxa"/>
            <w:vAlign w:val="center"/>
          </w:tcPr>
          <w:p w14:paraId="5EA9C491" w14:textId="77777777" w:rsidR="007B3626" w:rsidRDefault="007B3626">
            <w:pPr>
              <w:pStyle w:val="ConsPlusNormal"/>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1134" w:type="dxa"/>
            <w:vAlign w:val="center"/>
          </w:tcPr>
          <w:p w14:paraId="31E6DE8B" w14:textId="77777777" w:rsidR="007B3626" w:rsidRDefault="007B3626">
            <w:pPr>
              <w:pStyle w:val="ConsPlusNormal"/>
              <w:jc w:val="center"/>
            </w:pPr>
            <w:bookmarkStart w:id="137" w:name="P7203"/>
            <w:bookmarkEnd w:id="137"/>
            <w:r>
              <w:t>31</w:t>
            </w:r>
          </w:p>
        </w:tc>
        <w:tc>
          <w:tcPr>
            <w:tcW w:w="1871" w:type="dxa"/>
            <w:vAlign w:val="center"/>
          </w:tcPr>
          <w:p w14:paraId="00F45B9B" w14:textId="77777777" w:rsidR="007B3626" w:rsidRDefault="007B3626">
            <w:pPr>
              <w:pStyle w:val="ConsPlusNormal"/>
              <w:jc w:val="center"/>
            </w:pPr>
            <w:r>
              <w:t>случай лечения</w:t>
            </w:r>
          </w:p>
        </w:tc>
        <w:tc>
          <w:tcPr>
            <w:tcW w:w="1984" w:type="dxa"/>
            <w:vAlign w:val="center"/>
          </w:tcPr>
          <w:p w14:paraId="396B0C5F" w14:textId="77777777" w:rsidR="007B3626" w:rsidRDefault="007B3626">
            <w:pPr>
              <w:pStyle w:val="ConsPlusNormal"/>
              <w:jc w:val="center"/>
            </w:pPr>
            <w:r>
              <w:t>0,0057608</w:t>
            </w:r>
          </w:p>
        </w:tc>
        <w:tc>
          <w:tcPr>
            <w:tcW w:w="2041" w:type="dxa"/>
            <w:vAlign w:val="center"/>
          </w:tcPr>
          <w:p w14:paraId="5AC661CB" w14:textId="77777777" w:rsidR="007B3626" w:rsidRDefault="007B3626">
            <w:pPr>
              <w:pStyle w:val="ConsPlusNormal"/>
              <w:jc w:val="center"/>
            </w:pPr>
            <w:r>
              <w:t>29442,10</w:t>
            </w:r>
          </w:p>
        </w:tc>
        <w:tc>
          <w:tcPr>
            <w:tcW w:w="2098" w:type="dxa"/>
            <w:vAlign w:val="center"/>
          </w:tcPr>
          <w:p w14:paraId="07A2806A" w14:textId="77777777" w:rsidR="007B3626" w:rsidRDefault="007B3626">
            <w:pPr>
              <w:pStyle w:val="ConsPlusNormal"/>
              <w:jc w:val="center"/>
            </w:pPr>
            <w:r>
              <w:t>169,61</w:t>
            </w:r>
          </w:p>
        </w:tc>
        <w:tc>
          <w:tcPr>
            <w:tcW w:w="2041" w:type="dxa"/>
            <w:vAlign w:val="center"/>
          </w:tcPr>
          <w:p w14:paraId="002529EB" w14:textId="77777777" w:rsidR="007B3626" w:rsidRDefault="007B3626">
            <w:pPr>
              <w:pStyle w:val="ConsPlusNormal"/>
              <w:jc w:val="center"/>
            </w:pPr>
            <w:r>
              <w:t>576065,64</w:t>
            </w:r>
          </w:p>
        </w:tc>
      </w:tr>
      <w:tr w:rsidR="007B3626" w14:paraId="620E44D6" w14:textId="77777777">
        <w:tc>
          <w:tcPr>
            <w:tcW w:w="4139" w:type="dxa"/>
            <w:vAlign w:val="center"/>
          </w:tcPr>
          <w:p w14:paraId="3C5BE2A7" w14:textId="77777777" w:rsidR="007B3626" w:rsidRDefault="007B3626">
            <w:pPr>
              <w:pStyle w:val="ConsPlusNormal"/>
            </w:pPr>
            <w:r>
              <w:t>3.1. для медицинской помощи по профилю "онкология"</w:t>
            </w:r>
          </w:p>
        </w:tc>
        <w:tc>
          <w:tcPr>
            <w:tcW w:w="1134" w:type="dxa"/>
            <w:vAlign w:val="center"/>
          </w:tcPr>
          <w:p w14:paraId="2C12EDD8" w14:textId="77777777" w:rsidR="007B3626" w:rsidRDefault="007B3626">
            <w:pPr>
              <w:pStyle w:val="ConsPlusNormal"/>
              <w:jc w:val="center"/>
            </w:pPr>
            <w:bookmarkStart w:id="138" w:name="P7210"/>
            <w:bookmarkEnd w:id="138"/>
            <w:r>
              <w:t>31.1</w:t>
            </w:r>
          </w:p>
        </w:tc>
        <w:tc>
          <w:tcPr>
            <w:tcW w:w="1871" w:type="dxa"/>
            <w:vAlign w:val="center"/>
          </w:tcPr>
          <w:p w14:paraId="6D3B54C1" w14:textId="77777777" w:rsidR="007B3626" w:rsidRDefault="007B3626">
            <w:pPr>
              <w:pStyle w:val="ConsPlusNormal"/>
              <w:jc w:val="center"/>
            </w:pPr>
            <w:r>
              <w:t>случай лечения</w:t>
            </w:r>
          </w:p>
        </w:tc>
        <w:tc>
          <w:tcPr>
            <w:tcW w:w="1984" w:type="dxa"/>
            <w:vAlign w:val="center"/>
          </w:tcPr>
          <w:p w14:paraId="182F4F6D" w14:textId="77777777" w:rsidR="007B3626" w:rsidRDefault="007B3626">
            <w:pPr>
              <w:pStyle w:val="ConsPlusNormal"/>
              <w:jc w:val="center"/>
            </w:pPr>
            <w:r>
              <w:t>0,0055953</w:t>
            </w:r>
          </w:p>
        </w:tc>
        <w:tc>
          <w:tcPr>
            <w:tcW w:w="2041" w:type="dxa"/>
            <w:vAlign w:val="center"/>
          </w:tcPr>
          <w:p w14:paraId="6A06BDDF" w14:textId="77777777" w:rsidR="007B3626" w:rsidRDefault="007B3626">
            <w:pPr>
              <w:pStyle w:val="ConsPlusNormal"/>
              <w:jc w:val="center"/>
            </w:pPr>
            <w:r>
              <w:t>20000,70</w:t>
            </w:r>
          </w:p>
        </w:tc>
        <w:tc>
          <w:tcPr>
            <w:tcW w:w="2098" w:type="dxa"/>
            <w:vAlign w:val="center"/>
          </w:tcPr>
          <w:p w14:paraId="1FAEF379" w14:textId="77777777" w:rsidR="007B3626" w:rsidRDefault="007B3626">
            <w:pPr>
              <w:pStyle w:val="ConsPlusNormal"/>
              <w:jc w:val="center"/>
            </w:pPr>
            <w:r>
              <w:t>111,91</w:t>
            </w:r>
          </w:p>
        </w:tc>
        <w:tc>
          <w:tcPr>
            <w:tcW w:w="2041" w:type="dxa"/>
            <w:vAlign w:val="center"/>
          </w:tcPr>
          <w:p w14:paraId="15BF2C2C" w14:textId="77777777" w:rsidR="007B3626" w:rsidRDefault="007B3626">
            <w:pPr>
              <w:pStyle w:val="ConsPlusNormal"/>
              <w:jc w:val="center"/>
            </w:pPr>
            <w:r>
              <w:t>380071,73</w:t>
            </w:r>
          </w:p>
        </w:tc>
      </w:tr>
      <w:tr w:rsidR="007B3626" w14:paraId="72A3DAB5" w14:textId="77777777">
        <w:tc>
          <w:tcPr>
            <w:tcW w:w="4139" w:type="dxa"/>
            <w:vAlign w:val="center"/>
          </w:tcPr>
          <w:p w14:paraId="5873B010" w14:textId="77777777" w:rsidR="007B3626" w:rsidRDefault="007B3626">
            <w:pPr>
              <w:pStyle w:val="ConsPlusNormal"/>
            </w:pPr>
            <w:r>
              <w:t>3.2. для медицинской помощи при экстракорпоральном оплодотворении</w:t>
            </w:r>
          </w:p>
        </w:tc>
        <w:tc>
          <w:tcPr>
            <w:tcW w:w="1134" w:type="dxa"/>
            <w:vAlign w:val="center"/>
          </w:tcPr>
          <w:p w14:paraId="69364C59" w14:textId="77777777" w:rsidR="007B3626" w:rsidRDefault="007B3626">
            <w:pPr>
              <w:pStyle w:val="ConsPlusNormal"/>
              <w:jc w:val="center"/>
            </w:pPr>
            <w:bookmarkStart w:id="139" w:name="P7217"/>
            <w:bookmarkEnd w:id="139"/>
            <w:r>
              <w:t>31.2</w:t>
            </w:r>
          </w:p>
        </w:tc>
        <w:tc>
          <w:tcPr>
            <w:tcW w:w="1871" w:type="dxa"/>
            <w:vAlign w:val="center"/>
          </w:tcPr>
          <w:p w14:paraId="631BD9CE" w14:textId="77777777" w:rsidR="007B3626" w:rsidRDefault="007B3626">
            <w:pPr>
              <w:pStyle w:val="ConsPlusNormal"/>
              <w:jc w:val="center"/>
            </w:pPr>
            <w:r>
              <w:t>случай лечения</w:t>
            </w:r>
          </w:p>
        </w:tc>
        <w:tc>
          <w:tcPr>
            <w:tcW w:w="1984" w:type="dxa"/>
            <w:vAlign w:val="center"/>
          </w:tcPr>
          <w:p w14:paraId="3E7FAE1F" w14:textId="77777777" w:rsidR="007B3626" w:rsidRDefault="007B3626">
            <w:pPr>
              <w:pStyle w:val="ConsPlusNormal"/>
              <w:jc w:val="center"/>
            </w:pPr>
            <w:r>
              <w:t>0,0001655</w:t>
            </w:r>
          </w:p>
        </w:tc>
        <w:tc>
          <w:tcPr>
            <w:tcW w:w="2041" w:type="dxa"/>
            <w:vAlign w:val="center"/>
          </w:tcPr>
          <w:p w14:paraId="43479F86" w14:textId="77777777" w:rsidR="007B3626" w:rsidRDefault="007B3626">
            <w:pPr>
              <w:pStyle w:val="ConsPlusNormal"/>
              <w:jc w:val="center"/>
            </w:pPr>
            <w:r>
              <w:t>31842,90</w:t>
            </w:r>
          </w:p>
        </w:tc>
        <w:tc>
          <w:tcPr>
            <w:tcW w:w="2098" w:type="dxa"/>
            <w:vAlign w:val="center"/>
          </w:tcPr>
          <w:p w14:paraId="2DBF9D5D" w14:textId="77777777" w:rsidR="007B3626" w:rsidRDefault="007B3626">
            <w:pPr>
              <w:pStyle w:val="ConsPlusNormal"/>
              <w:jc w:val="center"/>
            </w:pPr>
            <w:r>
              <w:t>5,26</w:t>
            </w:r>
          </w:p>
        </w:tc>
        <w:tc>
          <w:tcPr>
            <w:tcW w:w="2041" w:type="dxa"/>
            <w:vAlign w:val="center"/>
          </w:tcPr>
          <w:p w14:paraId="2B04CFC7" w14:textId="77777777" w:rsidR="007B3626" w:rsidRDefault="007B3626">
            <w:pPr>
              <w:pStyle w:val="ConsPlusNormal"/>
              <w:jc w:val="center"/>
            </w:pPr>
            <w:r>
              <w:t>17883,63</w:t>
            </w:r>
          </w:p>
        </w:tc>
      </w:tr>
      <w:tr w:rsidR="007B3626" w14:paraId="59DF72C2" w14:textId="77777777">
        <w:tc>
          <w:tcPr>
            <w:tcW w:w="4139" w:type="dxa"/>
            <w:vAlign w:val="center"/>
          </w:tcPr>
          <w:p w14:paraId="130A54A8" w14:textId="77777777" w:rsidR="007B3626" w:rsidRDefault="007B3626">
            <w:pPr>
              <w:pStyle w:val="ConsPlusNormal"/>
            </w:pPr>
            <w:r>
              <w:t>3.3. для медицинской помощи больным с вирусным гепатитом C</w:t>
            </w:r>
          </w:p>
        </w:tc>
        <w:tc>
          <w:tcPr>
            <w:tcW w:w="1134" w:type="dxa"/>
            <w:vAlign w:val="center"/>
          </w:tcPr>
          <w:p w14:paraId="0E5E7119" w14:textId="77777777" w:rsidR="007B3626" w:rsidRDefault="007B3626">
            <w:pPr>
              <w:pStyle w:val="ConsPlusNormal"/>
              <w:jc w:val="center"/>
            </w:pPr>
            <w:bookmarkStart w:id="140" w:name="P7224"/>
            <w:bookmarkEnd w:id="140"/>
            <w:r>
              <w:t>31.3</w:t>
            </w:r>
          </w:p>
        </w:tc>
        <w:tc>
          <w:tcPr>
            <w:tcW w:w="1871" w:type="dxa"/>
            <w:vAlign w:val="center"/>
          </w:tcPr>
          <w:p w14:paraId="58258B2C" w14:textId="77777777" w:rsidR="007B3626" w:rsidRDefault="007B3626">
            <w:pPr>
              <w:pStyle w:val="ConsPlusNormal"/>
              <w:jc w:val="center"/>
            </w:pPr>
            <w:r>
              <w:t>случай лечения</w:t>
            </w:r>
          </w:p>
        </w:tc>
        <w:tc>
          <w:tcPr>
            <w:tcW w:w="1984" w:type="dxa"/>
            <w:vAlign w:val="center"/>
          </w:tcPr>
          <w:p w14:paraId="3358EE94" w14:textId="77777777" w:rsidR="007B3626" w:rsidRDefault="007B3626">
            <w:pPr>
              <w:pStyle w:val="ConsPlusNormal"/>
            </w:pPr>
          </w:p>
        </w:tc>
        <w:tc>
          <w:tcPr>
            <w:tcW w:w="2041" w:type="dxa"/>
            <w:vAlign w:val="center"/>
          </w:tcPr>
          <w:p w14:paraId="75C56433" w14:textId="77777777" w:rsidR="007B3626" w:rsidRDefault="007B3626">
            <w:pPr>
              <w:pStyle w:val="ConsPlusNormal"/>
            </w:pPr>
          </w:p>
        </w:tc>
        <w:tc>
          <w:tcPr>
            <w:tcW w:w="2098" w:type="dxa"/>
            <w:vAlign w:val="center"/>
          </w:tcPr>
          <w:p w14:paraId="30A200D3" w14:textId="77777777" w:rsidR="007B3626" w:rsidRDefault="007B3626">
            <w:pPr>
              <w:pStyle w:val="ConsPlusNormal"/>
            </w:pPr>
          </w:p>
        </w:tc>
        <w:tc>
          <w:tcPr>
            <w:tcW w:w="2041" w:type="dxa"/>
            <w:vAlign w:val="center"/>
          </w:tcPr>
          <w:p w14:paraId="520661B6" w14:textId="77777777" w:rsidR="007B3626" w:rsidRDefault="007B3626">
            <w:pPr>
              <w:pStyle w:val="ConsPlusNormal"/>
            </w:pPr>
          </w:p>
        </w:tc>
      </w:tr>
      <w:tr w:rsidR="007B3626" w14:paraId="0C9833F9" w14:textId="77777777">
        <w:tc>
          <w:tcPr>
            <w:tcW w:w="4139" w:type="dxa"/>
            <w:vAlign w:val="center"/>
          </w:tcPr>
          <w:p w14:paraId="6C426F0A" w14:textId="77777777" w:rsidR="007B3626" w:rsidRDefault="007B3626">
            <w:pPr>
              <w:pStyle w:val="ConsPlusNormal"/>
            </w:pPr>
            <w:r>
              <w:t>3.4. высокотехнологичная медицинская помощь</w:t>
            </w:r>
          </w:p>
        </w:tc>
        <w:tc>
          <w:tcPr>
            <w:tcW w:w="1134" w:type="dxa"/>
            <w:vAlign w:val="center"/>
          </w:tcPr>
          <w:p w14:paraId="4BAAC86B" w14:textId="77777777" w:rsidR="007B3626" w:rsidRDefault="007B3626">
            <w:pPr>
              <w:pStyle w:val="ConsPlusNormal"/>
              <w:jc w:val="center"/>
            </w:pPr>
            <w:bookmarkStart w:id="141" w:name="P7231"/>
            <w:bookmarkEnd w:id="141"/>
            <w:r>
              <w:t>31.4</w:t>
            </w:r>
          </w:p>
        </w:tc>
        <w:tc>
          <w:tcPr>
            <w:tcW w:w="1871" w:type="dxa"/>
            <w:vAlign w:val="center"/>
          </w:tcPr>
          <w:p w14:paraId="71D79F63" w14:textId="77777777" w:rsidR="007B3626" w:rsidRDefault="007B3626">
            <w:pPr>
              <w:pStyle w:val="ConsPlusNormal"/>
              <w:jc w:val="center"/>
            </w:pPr>
            <w:r>
              <w:t>случай лечения</w:t>
            </w:r>
          </w:p>
        </w:tc>
        <w:tc>
          <w:tcPr>
            <w:tcW w:w="1984" w:type="dxa"/>
            <w:vAlign w:val="center"/>
          </w:tcPr>
          <w:p w14:paraId="780A9618" w14:textId="77777777" w:rsidR="007B3626" w:rsidRDefault="007B3626">
            <w:pPr>
              <w:pStyle w:val="ConsPlusNormal"/>
            </w:pPr>
          </w:p>
        </w:tc>
        <w:tc>
          <w:tcPr>
            <w:tcW w:w="2041" w:type="dxa"/>
            <w:vAlign w:val="center"/>
          </w:tcPr>
          <w:p w14:paraId="492CFDBF" w14:textId="77777777" w:rsidR="007B3626" w:rsidRDefault="007B3626">
            <w:pPr>
              <w:pStyle w:val="ConsPlusNormal"/>
            </w:pPr>
          </w:p>
        </w:tc>
        <w:tc>
          <w:tcPr>
            <w:tcW w:w="2098" w:type="dxa"/>
            <w:vAlign w:val="center"/>
          </w:tcPr>
          <w:p w14:paraId="5E0F58EF" w14:textId="77777777" w:rsidR="007B3626" w:rsidRDefault="007B3626">
            <w:pPr>
              <w:pStyle w:val="ConsPlusNormal"/>
            </w:pPr>
          </w:p>
        </w:tc>
        <w:tc>
          <w:tcPr>
            <w:tcW w:w="2041" w:type="dxa"/>
            <w:vAlign w:val="center"/>
          </w:tcPr>
          <w:p w14:paraId="0DD3ACC8" w14:textId="77777777" w:rsidR="007B3626" w:rsidRDefault="007B3626">
            <w:pPr>
              <w:pStyle w:val="ConsPlusNormal"/>
            </w:pPr>
          </w:p>
        </w:tc>
      </w:tr>
      <w:tr w:rsidR="007B3626" w14:paraId="56C08603" w14:textId="77777777">
        <w:tc>
          <w:tcPr>
            <w:tcW w:w="4139" w:type="dxa"/>
            <w:vAlign w:val="center"/>
          </w:tcPr>
          <w:p w14:paraId="460E9D97" w14:textId="77777777" w:rsidR="007B3626" w:rsidRDefault="007B3626">
            <w:pPr>
              <w:pStyle w:val="ConsPlusNormal"/>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1134" w:type="dxa"/>
            <w:vAlign w:val="center"/>
          </w:tcPr>
          <w:p w14:paraId="39C0844B" w14:textId="77777777" w:rsidR="007B3626" w:rsidRDefault="007B3626">
            <w:pPr>
              <w:pStyle w:val="ConsPlusNormal"/>
              <w:jc w:val="center"/>
            </w:pPr>
            <w:bookmarkStart w:id="142" w:name="P7238"/>
            <w:bookmarkEnd w:id="142"/>
            <w:r>
              <w:t>32</w:t>
            </w:r>
          </w:p>
        </w:tc>
        <w:tc>
          <w:tcPr>
            <w:tcW w:w="1871" w:type="dxa"/>
            <w:vAlign w:val="center"/>
          </w:tcPr>
          <w:p w14:paraId="29A0144E" w14:textId="77777777" w:rsidR="007B3626" w:rsidRDefault="007B3626">
            <w:pPr>
              <w:pStyle w:val="ConsPlusNormal"/>
              <w:jc w:val="center"/>
            </w:pPr>
            <w:r>
              <w:t>случай госпитализации</w:t>
            </w:r>
          </w:p>
        </w:tc>
        <w:tc>
          <w:tcPr>
            <w:tcW w:w="1984" w:type="dxa"/>
            <w:vAlign w:val="center"/>
          </w:tcPr>
          <w:p w14:paraId="7D37ACC1" w14:textId="77777777" w:rsidR="007B3626" w:rsidRDefault="007B3626">
            <w:pPr>
              <w:pStyle w:val="ConsPlusNormal"/>
              <w:jc w:val="center"/>
            </w:pPr>
            <w:r>
              <w:t>0,0010112</w:t>
            </w:r>
          </w:p>
        </w:tc>
        <w:tc>
          <w:tcPr>
            <w:tcW w:w="2041" w:type="dxa"/>
            <w:vAlign w:val="center"/>
          </w:tcPr>
          <w:p w14:paraId="5BEB5FB3" w14:textId="77777777" w:rsidR="007B3626" w:rsidRDefault="007B3626">
            <w:pPr>
              <w:pStyle w:val="ConsPlusNormal"/>
              <w:jc w:val="center"/>
            </w:pPr>
            <w:r>
              <w:t>42029,30</w:t>
            </w:r>
          </w:p>
        </w:tc>
        <w:tc>
          <w:tcPr>
            <w:tcW w:w="2098" w:type="dxa"/>
            <w:vAlign w:val="center"/>
          </w:tcPr>
          <w:p w14:paraId="6FC32BF8" w14:textId="77777777" w:rsidR="007B3626" w:rsidRDefault="007B3626">
            <w:pPr>
              <w:pStyle w:val="ConsPlusNormal"/>
              <w:jc w:val="center"/>
            </w:pPr>
            <w:r>
              <w:t>42,50</w:t>
            </w:r>
          </w:p>
        </w:tc>
        <w:tc>
          <w:tcPr>
            <w:tcW w:w="2041" w:type="dxa"/>
            <w:vAlign w:val="center"/>
          </w:tcPr>
          <w:p w14:paraId="2D7AB00C" w14:textId="77777777" w:rsidR="007B3626" w:rsidRDefault="007B3626">
            <w:pPr>
              <w:pStyle w:val="ConsPlusNormal"/>
              <w:jc w:val="center"/>
            </w:pPr>
            <w:r>
              <w:t>144355,45</w:t>
            </w:r>
          </w:p>
        </w:tc>
      </w:tr>
      <w:tr w:rsidR="007B3626" w14:paraId="54648D76" w14:textId="77777777">
        <w:tc>
          <w:tcPr>
            <w:tcW w:w="4139" w:type="dxa"/>
            <w:vAlign w:val="center"/>
          </w:tcPr>
          <w:p w14:paraId="32E21022" w14:textId="77777777" w:rsidR="007B3626" w:rsidRDefault="007B3626">
            <w:pPr>
              <w:pStyle w:val="ConsPlusNormal"/>
            </w:pPr>
            <w:r>
              <w:t>4.1. медицинская помощь по профилю "онкология"</w:t>
            </w:r>
          </w:p>
        </w:tc>
        <w:tc>
          <w:tcPr>
            <w:tcW w:w="1134" w:type="dxa"/>
            <w:vAlign w:val="center"/>
          </w:tcPr>
          <w:p w14:paraId="2591C989" w14:textId="77777777" w:rsidR="007B3626" w:rsidRDefault="007B3626">
            <w:pPr>
              <w:pStyle w:val="ConsPlusNormal"/>
              <w:jc w:val="center"/>
            </w:pPr>
            <w:bookmarkStart w:id="143" w:name="P7245"/>
            <w:bookmarkEnd w:id="143"/>
            <w:r>
              <w:t>32.1</w:t>
            </w:r>
          </w:p>
        </w:tc>
        <w:tc>
          <w:tcPr>
            <w:tcW w:w="1871" w:type="dxa"/>
            <w:vAlign w:val="center"/>
          </w:tcPr>
          <w:p w14:paraId="64ED56CC" w14:textId="77777777" w:rsidR="007B3626" w:rsidRDefault="007B3626">
            <w:pPr>
              <w:pStyle w:val="ConsPlusNormal"/>
              <w:jc w:val="center"/>
            </w:pPr>
            <w:r>
              <w:t>случай госпитализации</w:t>
            </w:r>
          </w:p>
        </w:tc>
        <w:tc>
          <w:tcPr>
            <w:tcW w:w="1984" w:type="dxa"/>
            <w:vAlign w:val="center"/>
          </w:tcPr>
          <w:p w14:paraId="0027BBA3" w14:textId="77777777" w:rsidR="007B3626" w:rsidRDefault="007B3626">
            <w:pPr>
              <w:pStyle w:val="ConsPlusNormal"/>
              <w:jc w:val="center"/>
            </w:pPr>
            <w:r>
              <w:t>0,000442</w:t>
            </w:r>
          </w:p>
        </w:tc>
        <w:tc>
          <w:tcPr>
            <w:tcW w:w="2041" w:type="dxa"/>
            <w:vAlign w:val="center"/>
          </w:tcPr>
          <w:p w14:paraId="0F56026E" w14:textId="77777777" w:rsidR="007B3626" w:rsidRDefault="007B3626">
            <w:pPr>
              <w:pStyle w:val="ConsPlusNormal"/>
              <w:jc w:val="center"/>
            </w:pPr>
            <w:r>
              <w:t>52262,40</w:t>
            </w:r>
          </w:p>
        </w:tc>
        <w:tc>
          <w:tcPr>
            <w:tcW w:w="2098" w:type="dxa"/>
            <w:vAlign w:val="center"/>
          </w:tcPr>
          <w:p w14:paraId="71A801DD" w14:textId="77777777" w:rsidR="007B3626" w:rsidRDefault="007B3626">
            <w:pPr>
              <w:pStyle w:val="ConsPlusNormal"/>
              <w:jc w:val="center"/>
            </w:pPr>
            <w:r>
              <w:t>23,10</w:t>
            </w:r>
          </w:p>
        </w:tc>
        <w:tc>
          <w:tcPr>
            <w:tcW w:w="2041" w:type="dxa"/>
            <w:vAlign w:val="center"/>
          </w:tcPr>
          <w:p w14:paraId="555C6391" w14:textId="77777777" w:rsidR="007B3626" w:rsidRDefault="007B3626">
            <w:pPr>
              <w:pStyle w:val="ConsPlusNormal"/>
              <w:jc w:val="center"/>
            </w:pPr>
            <w:r>
              <w:t>78448,31</w:t>
            </w:r>
          </w:p>
        </w:tc>
      </w:tr>
      <w:tr w:rsidR="007B3626" w14:paraId="4D51392F" w14:textId="77777777">
        <w:tc>
          <w:tcPr>
            <w:tcW w:w="4139" w:type="dxa"/>
            <w:vAlign w:val="center"/>
          </w:tcPr>
          <w:p w14:paraId="3093D544" w14:textId="77777777" w:rsidR="007B3626" w:rsidRDefault="007B3626">
            <w:pPr>
              <w:pStyle w:val="ConsPlusNormal"/>
            </w:pPr>
            <w:r>
              <w:lastRenderedPageBreak/>
              <w:t>4.2. стентирование коронарных артерий медицинскими организациями (за исключением федеральных медицинских организаций)</w:t>
            </w:r>
          </w:p>
        </w:tc>
        <w:tc>
          <w:tcPr>
            <w:tcW w:w="1134" w:type="dxa"/>
            <w:vAlign w:val="center"/>
          </w:tcPr>
          <w:p w14:paraId="32694CAC" w14:textId="77777777" w:rsidR="007B3626" w:rsidRDefault="007B3626">
            <w:pPr>
              <w:pStyle w:val="ConsPlusNormal"/>
              <w:jc w:val="center"/>
            </w:pPr>
            <w:bookmarkStart w:id="144" w:name="P7252"/>
            <w:bookmarkEnd w:id="144"/>
            <w:r>
              <w:t>32.2</w:t>
            </w:r>
          </w:p>
        </w:tc>
        <w:tc>
          <w:tcPr>
            <w:tcW w:w="1871" w:type="dxa"/>
            <w:vAlign w:val="center"/>
          </w:tcPr>
          <w:p w14:paraId="0CAF3A74" w14:textId="77777777" w:rsidR="007B3626" w:rsidRDefault="007B3626">
            <w:pPr>
              <w:pStyle w:val="ConsPlusNormal"/>
              <w:jc w:val="center"/>
            </w:pPr>
            <w:r>
              <w:t>случай госпитализации</w:t>
            </w:r>
          </w:p>
        </w:tc>
        <w:tc>
          <w:tcPr>
            <w:tcW w:w="1984" w:type="dxa"/>
            <w:vAlign w:val="center"/>
          </w:tcPr>
          <w:p w14:paraId="3962310F" w14:textId="77777777" w:rsidR="007B3626" w:rsidRDefault="007B3626">
            <w:pPr>
              <w:pStyle w:val="ConsPlusNormal"/>
            </w:pPr>
          </w:p>
        </w:tc>
        <w:tc>
          <w:tcPr>
            <w:tcW w:w="2041" w:type="dxa"/>
            <w:vAlign w:val="center"/>
          </w:tcPr>
          <w:p w14:paraId="0700D9C7" w14:textId="77777777" w:rsidR="007B3626" w:rsidRDefault="007B3626">
            <w:pPr>
              <w:pStyle w:val="ConsPlusNormal"/>
            </w:pPr>
          </w:p>
        </w:tc>
        <w:tc>
          <w:tcPr>
            <w:tcW w:w="2098" w:type="dxa"/>
            <w:vAlign w:val="center"/>
          </w:tcPr>
          <w:p w14:paraId="46AF6C27" w14:textId="77777777" w:rsidR="007B3626" w:rsidRDefault="007B3626">
            <w:pPr>
              <w:pStyle w:val="ConsPlusNormal"/>
            </w:pPr>
          </w:p>
        </w:tc>
        <w:tc>
          <w:tcPr>
            <w:tcW w:w="2041" w:type="dxa"/>
            <w:vAlign w:val="center"/>
          </w:tcPr>
          <w:p w14:paraId="52D4EB3C" w14:textId="77777777" w:rsidR="007B3626" w:rsidRDefault="007B3626">
            <w:pPr>
              <w:pStyle w:val="ConsPlusNormal"/>
            </w:pPr>
          </w:p>
        </w:tc>
      </w:tr>
      <w:tr w:rsidR="007B3626" w14:paraId="0C392E11" w14:textId="77777777">
        <w:tc>
          <w:tcPr>
            <w:tcW w:w="4139" w:type="dxa"/>
            <w:vAlign w:val="center"/>
          </w:tcPr>
          <w:p w14:paraId="400B987D" w14:textId="77777777" w:rsidR="007B3626" w:rsidRDefault="007B3626">
            <w:pPr>
              <w:pStyle w:val="ConsPlusNormal"/>
            </w:pPr>
            <w: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134" w:type="dxa"/>
            <w:vAlign w:val="center"/>
          </w:tcPr>
          <w:p w14:paraId="17E5DA24" w14:textId="77777777" w:rsidR="007B3626" w:rsidRDefault="007B3626">
            <w:pPr>
              <w:pStyle w:val="ConsPlusNormal"/>
              <w:jc w:val="center"/>
            </w:pPr>
            <w:bookmarkStart w:id="145" w:name="P7259"/>
            <w:bookmarkEnd w:id="145"/>
            <w:r>
              <w:t>32.3</w:t>
            </w:r>
          </w:p>
        </w:tc>
        <w:tc>
          <w:tcPr>
            <w:tcW w:w="1871" w:type="dxa"/>
            <w:vAlign w:val="center"/>
          </w:tcPr>
          <w:p w14:paraId="67EE4BAD" w14:textId="77777777" w:rsidR="007B3626" w:rsidRDefault="007B3626">
            <w:pPr>
              <w:pStyle w:val="ConsPlusNormal"/>
              <w:jc w:val="center"/>
            </w:pPr>
            <w:r>
              <w:t>случай госпитализации</w:t>
            </w:r>
          </w:p>
        </w:tc>
        <w:tc>
          <w:tcPr>
            <w:tcW w:w="1984" w:type="dxa"/>
            <w:vAlign w:val="center"/>
          </w:tcPr>
          <w:p w14:paraId="3BDA1952" w14:textId="77777777" w:rsidR="007B3626" w:rsidRDefault="007B3626">
            <w:pPr>
              <w:pStyle w:val="ConsPlusNormal"/>
            </w:pPr>
          </w:p>
        </w:tc>
        <w:tc>
          <w:tcPr>
            <w:tcW w:w="2041" w:type="dxa"/>
            <w:vAlign w:val="center"/>
          </w:tcPr>
          <w:p w14:paraId="390A20BA" w14:textId="77777777" w:rsidR="007B3626" w:rsidRDefault="007B3626">
            <w:pPr>
              <w:pStyle w:val="ConsPlusNormal"/>
            </w:pPr>
          </w:p>
        </w:tc>
        <w:tc>
          <w:tcPr>
            <w:tcW w:w="2098" w:type="dxa"/>
            <w:vAlign w:val="center"/>
          </w:tcPr>
          <w:p w14:paraId="5496536A" w14:textId="77777777" w:rsidR="007B3626" w:rsidRDefault="007B3626">
            <w:pPr>
              <w:pStyle w:val="ConsPlusNormal"/>
            </w:pPr>
          </w:p>
        </w:tc>
        <w:tc>
          <w:tcPr>
            <w:tcW w:w="2041" w:type="dxa"/>
            <w:vAlign w:val="center"/>
          </w:tcPr>
          <w:p w14:paraId="260AED2A" w14:textId="77777777" w:rsidR="007B3626" w:rsidRDefault="007B3626">
            <w:pPr>
              <w:pStyle w:val="ConsPlusNormal"/>
            </w:pPr>
          </w:p>
        </w:tc>
      </w:tr>
      <w:tr w:rsidR="007B3626" w14:paraId="2A78D16A" w14:textId="77777777">
        <w:tc>
          <w:tcPr>
            <w:tcW w:w="4139" w:type="dxa"/>
            <w:vAlign w:val="center"/>
          </w:tcPr>
          <w:p w14:paraId="08A8F26F" w14:textId="77777777" w:rsidR="007B3626" w:rsidRDefault="007B3626">
            <w:pPr>
              <w:pStyle w:val="ConsPlusNormal"/>
            </w:pPr>
            <w:r>
              <w:t>4.4. эндоваскулярная деструкция дополнительных проводящих путей и аритмогенных зон сердца</w:t>
            </w:r>
          </w:p>
        </w:tc>
        <w:tc>
          <w:tcPr>
            <w:tcW w:w="1134" w:type="dxa"/>
            <w:vAlign w:val="center"/>
          </w:tcPr>
          <w:p w14:paraId="54693EE6" w14:textId="77777777" w:rsidR="007B3626" w:rsidRDefault="007B3626">
            <w:pPr>
              <w:pStyle w:val="ConsPlusNormal"/>
              <w:jc w:val="center"/>
            </w:pPr>
            <w:bookmarkStart w:id="146" w:name="P7266"/>
            <w:bookmarkEnd w:id="146"/>
            <w:r>
              <w:t>32.4</w:t>
            </w:r>
          </w:p>
        </w:tc>
        <w:tc>
          <w:tcPr>
            <w:tcW w:w="1871" w:type="dxa"/>
            <w:vAlign w:val="center"/>
          </w:tcPr>
          <w:p w14:paraId="649EEEB2" w14:textId="77777777" w:rsidR="007B3626" w:rsidRDefault="007B3626">
            <w:pPr>
              <w:pStyle w:val="ConsPlusNormal"/>
              <w:jc w:val="center"/>
            </w:pPr>
            <w:r>
              <w:t>случай госпитализации</w:t>
            </w:r>
          </w:p>
        </w:tc>
        <w:tc>
          <w:tcPr>
            <w:tcW w:w="1984" w:type="dxa"/>
            <w:vAlign w:val="center"/>
          </w:tcPr>
          <w:p w14:paraId="40380725" w14:textId="77777777" w:rsidR="007B3626" w:rsidRDefault="007B3626">
            <w:pPr>
              <w:pStyle w:val="ConsPlusNormal"/>
            </w:pPr>
          </w:p>
        </w:tc>
        <w:tc>
          <w:tcPr>
            <w:tcW w:w="2041" w:type="dxa"/>
            <w:vAlign w:val="center"/>
          </w:tcPr>
          <w:p w14:paraId="4076E02C" w14:textId="77777777" w:rsidR="007B3626" w:rsidRDefault="007B3626">
            <w:pPr>
              <w:pStyle w:val="ConsPlusNormal"/>
            </w:pPr>
          </w:p>
        </w:tc>
        <w:tc>
          <w:tcPr>
            <w:tcW w:w="2098" w:type="dxa"/>
            <w:vAlign w:val="center"/>
          </w:tcPr>
          <w:p w14:paraId="2B82C7A2" w14:textId="77777777" w:rsidR="007B3626" w:rsidRDefault="007B3626">
            <w:pPr>
              <w:pStyle w:val="ConsPlusNormal"/>
            </w:pPr>
          </w:p>
        </w:tc>
        <w:tc>
          <w:tcPr>
            <w:tcW w:w="2041" w:type="dxa"/>
            <w:vAlign w:val="center"/>
          </w:tcPr>
          <w:p w14:paraId="53316EE9" w14:textId="77777777" w:rsidR="007B3626" w:rsidRDefault="007B3626">
            <w:pPr>
              <w:pStyle w:val="ConsPlusNormal"/>
            </w:pPr>
          </w:p>
        </w:tc>
      </w:tr>
      <w:tr w:rsidR="007B3626" w14:paraId="36BCA7BF" w14:textId="77777777">
        <w:tc>
          <w:tcPr>
            <w:tcW w:w="4139" w:type="dxa"/>
            <w:vAlign w:val="center"/>
          </w:tcPr>
          <w:p w14:paraId="78069124" w14:textId="77777777" w:rsidR="007B3626" w:rsidRDefault="007B3626">
            <w:pPr>
              <w:pStyle w:val="ConsPlusNormal"/>
              <w:jc w:val="both"/>
            </w:pPr>
            <w:r>
              <w:t>4.5. оперативные вмешательства на брахиоцефальных артериях (за исключением федеральных медицинских организаций)</w:t>
            </w:r>
          </w:p>
        </w:tc>
        <w:tc>
          <w:tcPr>
            <w:tcW w:w="1134" w:type="dxa"/>
            <w:vAlign w:val="center"/>
          </w:tcPr>
          <w:p w14:paraId="2EFB16C7" w14:textId="77777777" w:rsidR="007B3626" w:rsidRDefault="007B3626">
            <w:pPr>
              <w:pStyle w:val="ConsPlusNormal"/>
              <w:jc w:val="center"/>
            </w:pPr>
            <w:bookmarkStart w:id="147" w:name="P7273"/>
            <w:bookmarkEnd w:id="147"/>
            <w:r>
              <w:t>32.5</w:t>
            </w:r>
          </w:p>
        </w:tc>
        <w:tc>
          <w:tcPr>
            <w:tcW w:w="1871" w:type="dxa"/>
            <w:vAlign w:val="center"/>
          </w:tcPr>
          <w:p w14:paraId="71A59E24" w14:textId="77777777" w:rsidR="007B3626" w:rsidRDefault="007B3626">
            <w:pPr>
              <w:pStyle w:val="ConsPlusNormal"/>
              <w:jc w:val="center"/>
            </w:pPr>
            <w:r>
              <w:t>случай госпитализации</w:t>
            </w:r>
          </w:p>
        </w:tc>
        <w:tc>
          <w:tcPr>
            <w:tcW w:w="1984" w:type="dxa"/>
            <w:vAlign w:val="center"/>
          </w:tcPr>
          <w:p w14:paraId="79B0C0B6" w14:textId="77777777" w:rsidR="007B3626" w:rsidRDefault="007B3626">
            <w:pPr>
              <w:pStyle w:val="ConsPlusNormal"/>
            </w:pPr>
          </w:p>
        </w:tc>
        <w:tc>
          <w:tcPr>
            <w:tcW w:w="2041" w:type="dxa"/>
            <w:vAlign w:val="center"/>
          </w:tcPr>
          <w:p w14:paraId="0CDE0D37" w14:textId="77777777" w:rsidR="007B3626" w:rsidRDefault="007B3626">
            <w:pPr>
              <w:pStyle w:val="ConsPlusNormal"/>
            </w:pPr>
          </w:p>
        </w:tc>
        <w:tc>
          <w:tcPr>
            <w:tcW w:w="2098" w:type="dxa"/>
            <w:vAlign w:val="center"/>
          </w:tcPr>
          <w:p w14:paraId="3DADBDA3" w14:textId="77777777" w:rsidR="007B3626" w:rsidRDefault="007B3626">
            <w:pPr>
              <w:pStyle w:val="ConsPlusNormal"/>
            </w:pPr>
          </w:p>
        </w:tc>
        <w:tc>
          <w:tcPr>
            <w:tcW w:w="2041" w:type="dxa"/>
            <w:vAlign w:val="center"/>
          </w:tcPr>
          <w:p w14:paraId="4D50FB11" w14:textId="77777777" w:rsidR="007B3626" w:rsidRDefault="007B3626">
            <w:pPr>
              <w:pStyle w:val="ConsPlusNormal"/>
            </w:pPr>
          </w:p>
        </w:tc>
      </w:tr>
      <w:tr w:rsidR="007B3626" w14:paraId="5FD56FB1" w14:textId="77777777">
        <w:tc>
          <w:tcPr>
            <w:tcW w:w="4139" w:type="dxa"/>
            <w:vAlign w:val="center"/>
          </w:tcPr>
          <w:p w14:paraId="7E7C2BCA" w14:textId="77777777" w:rsidR="007B3626" w:rsidRDefault="007B3626">
            <w:pPr>
              <w:pStyle w:val="ConsPlusNormal"/>
            </w:pPr>
            <w:r>
              <w:t>4.6. трансплантация почки</w:t>
            </w:r>
          </w:p>
        </w:tc>
        <w:tc>
          <w:tcPr>
            <w:tcW w:w="1134" w:type="dxa"/>
            <w:vAlign w:val="center"/>
          </w:tcPr>
          <w:p w14:paraId="7CA8E9AD" w14:textId="77777777" w:rsidR="007B3626" w:rsidRDefault="007B3626">
            <w:pPr>
              <w:pStyle w:val="ConsPlusNormal"/>
              <w:jc w:val="center"/>
            </w:pPr>
            <w:bookmarkStart w:id="148" w:name="P7280"/>
            <w:bookmarkEnd w:id="148"/>
            <w:r>
              <w:t>32.6</w:t>
            </w:r>
          </w:p>
        </w:tc>
        <w:tc>
          <w:tcPr>
            <w:tcW w:w="1871" w:type="dxa"/>
            <w:vAlign w:val="center"/>
          </w:tcPr>
          <w:p w14:paraId="77199771" w14:textId="77777777" w:rsidR="007B3626" w:rsidRDefault="007B3626">
            <w:pPr>
              <w:pStyle w:val="ConsPlusNormal"/>
              <w:jc w:val="center"/>
            </w:pPr>
            <w:r>
              <w:t>случай госпитализации</w:t>
            </w:r>
          </w:p>
        </w:tc>
        <w:tc>
          <w:tcPr>
            <w:tcW w:w="1984" w:type="dxa"/>
            <w:vAlign w:val="center"/>
          </w:tcPr>
          <w:p w14:paraId="2BD3C529" w14:textId="77777777" w:rsidR="007B3626" w:rsidRDefault="007B3626">
            <w:pPr>
              <w:pStyle w:val="ConsPlusNormal"/>
            </w:pPr>
          </w:p>
        </w:tc>
        <w:tc>
          <w:tcPr>
            <w:tcW w:w="2041" w:type="dxa"/>
            <w:vAlign w:val="center"/>
          </w:tcPr>
          <w:p w14:paraId="763F7A27" w14:textId="77777777" w:rsidR="007B3626" w:rsidRDefault="007B3626">
            <w:pPr>
              <w:pStyle w:val="ConsPlusNormal"/>
            </w:pPr>
          </w:p>
        </w:tc>
        <w:tc>
          <w:tcPr>
            <w:tcW w:w="2098" w:type="dxa"/>
            <w:vAlign w:val="center"/>
          </w:tcPr>
          <w:p w14:paraId="7C3E1636" w14:textId="77777777" w:rsidR="007B3626" w:rsidRDefault="007B3626">
            <w:pPr>
              <w:pStyle w:val="ConsPlusNormal"/>
            </w:pPr>
          </w:p>
        </w:tc>
        <w:tc>
          <w:tcPr>
            <w:tcW w:w="2041" w:type="dxa"/>
            <w:vAlign w:val="center"/>
          </w:tcPr>
          <w:p w14:paraId="74E7131F" w14:textId="77777777" w:rsidR="007B3626" w:rsidRDefault="007B3626">
            <w:pPr>
              <w:pStyle w:val="ConsPlusNormal"/>
            </w:pPr>
          </w:p>
        </w:tc>
      </w:tr>
      <w:tr w:rsidR="007B3626" w14:paraId="66935556" w14:textId="77777777">
        <w:tc>
          <w:tcPr>
            <w:tcW w:w="4139" w:type="dxa"/>
            <w:vAlign w:val="center"/>
          </w:tcPr>
          <w:p w14:paraId="1A2AB4A4" w14:textId="77777777" w:rsidR="007B3626" w:rsidRDefault="007B3626">
            <w:pPr>
              <w:pStyle w:val="ConsPlusNormal"/>
            </w:pPr>
            <w:r>
              <w:t>4.7. высокотехнологичная медицинская помощь</w:t>
            </w:r>
          </w:p>
        </w:tc>
        <w:tc>
          <w:tcPr>
            <w:tcW w:w="1134" w:type="dxa"/>
            <w:vAlign w:val="center"/>
          </w:tcPr>
          <w:p w14:paraId="7360BB29" w14:textId="77777777" w:rsidR="007B3626" w:rsidRDefault="007B3626">
            <w:pPr>
              <w:pStyle w:val="ConsPlusNormal"/>
              <w:jc w:val="center"/>
            </w:pPr>
            <w:bookmarkStart w:id="149" w:name="P7287"/>
            <w:bookmarkEnd w:id="149"/>
            <w:r>
              <w:t>32.7</w:t>
            </w:r>
          </w:p>
        </w:tc>
        <w:tc>
          <w:tcPr>
            <w:tcW w:w="1871" w:type="dxa"/>
            <w:vAlign w:val="center"/>
          </w:tcPr>
          <w:p w14:paraId="60F90DF3" w14:textId="77777777" w:rsidR="007B3626" w:rsidRDefault="007B3626">
            <w:pPr>
              <w:pStyle w:val="ConsPlusNormal"/>
              <w:jc w:val="center"/>
            </w:pPr>
            <w:r>
              <w:t>случай госпитализации</w:t>
            </w:r>
          </w:p>
        </w:tc>
        <w:tc>
          <w:tcPr>
            <w:tcW w:w="1984" w:type="dxa"/>
            <w:vAlign w:val="center"/>
          </w:tcPr>
          <w:p w14:paraId="4D991F6F" w14:textId="77777777" w:rsidR="007B3626" w:rsidRDefault="007B3626">
            <w:pPr>
              <w:pStyle w:val="ConsPlusNormal"/>
            </w:pPr>
          </w:p>
        </w:tc>
        <w:tc>
          <w:tcPr>
            <w:tcW w:w="2041" w:type="dxa"/>
            <w:vAlign w:val="center"/>
          </w:tcPr>
          <w:p w14:paraId="0657BE58" w14:textId="77777777" w:rsidR="007B3626" w:rsidRDefault="007B3626">
            <w:pPr>
              <w:pStyle w:val="ConsPlusNormal"/>
            </w:pPr>
          </w:p>
        </w:tc>
        <w:tc>
          <w:tcPr>
            <w:tcW w:w="2098" w:type="dxa"/>
            <w:vAlign w:val="center"/>
          </w:tcPr>
          <w:p w14:paraId="6F2DE15A" w14:textId="77777777" w:rsidR="007B3626" w:rsidRDefault="007B3626">
            <w:pPr>
              <w:pStyle w:val="ConsPlusNormal"/>
            </w:pPr>
          </w:p>
        </w:tc>
        <w:tc>
          <w:tcPr>
            <w:tcW w:w="2041" w:type="dxa"/>
            <w:vAlign w:val="center"/>
          </w:tcPr>
          <w:p w14:paraId="4E2B1A0D" w14:textId="77777777" w:rsidR="007B3626" w:rsidRDefault="007B3626">
            <w:pPr>
              <w:pStyle w:val="ConsPlusNormal"/>
            </w:pPr>
          </w:p>
        </w:tc>
      </w:tr>
      <w:tr w:rsidR="007B3626" w14:paraId="4BCF7F87" w14:textId="77777777">
        <w:tc>
          <w:tcPr>
            <w:tcW w:w="4139" w:type="dxa"/>
            <w:vAlign w:val="center"/>
          </w:tcPr>
          <w:p w14:paraId="3D3DC4AB" w14:textId="77777777" w:rsidR="007B3626" w:rsidRDefault="007B3626">
            <w:pPr>
              <w:pStyle w:val="ConsPlusNormal"/>
            </w:pPr>
            <w:r>
              <w:t>5. Медицинская реабилитация:</w:t>
            </w:r>
          </w:p>
        </w:tc>
        <w:tc>
          <w:tcPr>
            <w:tcW w:w="1134" w:type="dxa"/>
            <w:vAlign w:val="center"/>
          </w:tcPr>
          <w:p w14:paraId="05AEBAB4" w14:textId="77777777" w:rsidR="007B3626" w:rsidRDefault="007B3626">
            <w:pPr>
              <w:pStyle w:val="ConsPlusNormal"/>
              <w:jc w:val="center"/>
            </w:pPr>
            <w:bookmarkStart w:id="150" w:name="P7294"/>
            <w:bookmarkEnd w:id="150"/>
            <w:r>
              <w:t>33</w:t>
            </w:r>
          </w:p>
        </w:tc>
        <w:tc>
          <w:tcPr>
            <w:tcW w:w="1871" w:type="dxa"/>
            <w:vAlign w:val="center"/>
          </w:tcPr>
          <w:p w14:paraId="1B3D320E" w14:textId="77777777" w:rsidR="007B3626" w:rsidRDefault="007B3626">
            <w:pPr>
              <w:pStyle w:val="ConsPlusNormal"/>
              <w:jc w:val="center"/>
            </w:pPr>
            <w:r>
              <w:t>X</w:t>
            </w:r>
          </w:p>
        </w:tc>
        <w:tc>
          <w:tcPr>
            <w:tcW w:w="1984" w:type="dxa"/>
            <w:vAlign w:val="center"/>
          </w:tcPr>
          <w:p w14:paraId="15B61270" w14:textId="77777777" w:rsidR="007B3626" w:rsidRDefault="007B3626">
            <w:pPr>
              <w:pStyle w:val="ConsPlusNormal"/>
              <w:jc w:val="center"/>
            </w:pPr>
            <w:r>
              <w:t>X</w:t>
            </w:r>
          </w:p>
        </w:tc>
        <w:tc>
          <w:tcPr>
            <w:tcW w:w="2041" w:type="dxa"/>
            <w:vAlign w:val="center"/>
          </w:tcPr>
          <w:p w14:paraId="04EE13E1" w14:textId="77777777" w:rsidR="007B3626" w:rsidRDefault="007B3626">
            <w:pPr>
              <w:pStyle w:val="ConsPlusNormal"/>
              <w:jc w:val="center"/>
            </w:pPr>
            <w:r>
              <w:t>X</w:t>
            </w:r>
          </w:p>
        </w:tc>
        <w:tc>
          <w:tcPr>
            <w:tcW w:w="2098" w:type="dxa"/>
            <w:vAlign w:val="center"/>
          </w:tcPr>
          <w:p w14:paraId="3C7D5343" w14:textId="77777777" w:rsidR="007B3626" w:rsidRDefault="007B3626">
            <w:pPr>
              <w:pStyle w:val="ConsPlusNormal"/>
            </w:pPr>
          </w:p>
        </w:tc>
        <w:tc>
          <w:tcPr>
            <w:tcW w:w="2041" w:type="dxa"/>
            <w:vAlign w:val="center"/>
          </w:tcPr>
          <w:p w14:paraId="2EF017D8" w14:textId="77777777" w:rsidR="007B3626" w:rsidRDefault="007B3626">
            <w:pPr>
              <w:pStyle w:val="ConsPlusNormal"/>
            </w:pPr>
          </w:p>
        </w:tc>
      </w:tr>
      <w:tr w:rsidR="007B3626" w14:paraId="2FF71921" w14:textId="77777777">
        <w:tc>
          <w:tcPr>
            <w:tcW w:w="4139" w:type="dxa"/>
            <w:vAlign w:val="center"/>
          </w:tcPr>
          <w:p w14:paraId="725C3183" w14:textId="77777777" w:rsidR="007B3626" w:rsidRDefault="007B3626">
            <w:pPr>
              <w:pStyle w:val="ConsPlusNormal"/>
            </w:pPr>
            <w:r>
              <w:t>5.1. в амбулаторных условиях</w:t>
            </w:r>
          </w:p>
        </w:tc>
        <w:tc>
          <w:tcPr>
            <w:tcW w:w="1134" w:type="dxa"/>
            <w:vAlign w:val="center"/>
          </w:tcPr>
          <w:p w14:paraId="55E455C4" w14:textId="77777777" w:rsidR="007B3626" w:rsidRDefault="007B3626">
            <w:pPr>
              <w:pStyle w:val="ConsPlusNormal"/>
              <w:jc w:val="center"/>
            </w:pPr>
            <w:bookmarkStart w:id="151" w:name="P7301"/>
            <w:bookmarkEnd w:id="151"/>
            <w:r>
              <w:t>33.1</w:t>
            </w:r>
          </w:p>
        </w:tc>
        <w:tc>
          <w:tcPr>
            <w:tcW w:w="1871" w:type="dxa"/>
            <w:vAlign w:val="center"/>
          </w:tcPr>
          <w:p w14:paraId="33BB1EB0" w14:textId="77777777" w:rsidR="007B3626" w:rsidRDefault="007B3626">
            <w:pPr>
              <w:pStyle w:val="ConsPlusNormal"/>
              <w:jc w:val="center"/>
            </w:pPr>
            <w:r>
              <w:t>комплексное посещение</w:t>
            </w:r>
          </w:p>
        </w:tc>
        <w:tc>
          <w:tcPr>
            <w:tcW w:w="1984" w:type="dxa"/>
            <w:vAlign w:val="center"/>
          </w:tcPr>
          <w:p w14:paraId="2C9521A7" w14:textId="77777777" w:rsidR="007B3626" w:rsidRDefault="007B3626">
            <w:pPr>
              <w:pStyle w:val="ConsPlusNormal"/>
            </w:pPr>
          </w:p>
        </w:tc>
        <w:tc>
          <w:tcPr>
            <w:tcW w:w="2041" w:type="dxa"/>
            <w:vAlign w:val="center"/>
          </w:tcPr>
          <w:p w14:paraId="7038C3BB" w14:textId="77777777" w:rsidR="007B3626" w:rsidRDefault="007B3626">
            <w:pPr>
              <w:pStyle w:val="ConsPlusNormal"/>
            </w:pPr>
          </w:p>
        </w:tc>
        <w:tc>
          <w:tcPr>
            <w:tcW w:w="2098" w:type="dxa"/>
            <w:vAlign w:val="center"/>
          </w:tcPr>
          <w:p w14:paraId="4CB9C263" w14:textId="77777777" w:rsidR="007B3626" w:rsidRDefault="007B3626">
            <w:pPr>
              <w:pStyle w:val="ConsPlusNormal"/>
            </w:pPr>
          </w:p>
        </w:tc>
        <w:tc>
          <w:tcPr>
            <w:tcW w:w="2041" w:type="dxa"/>
            <w:vAlign w:val="center"/>
          </w:tcPr>
          <w:p w14:paraId="0D6327B6" w14:textId="77777777" w:rsidR="007B3626" w:rsidRDefault="007B3626">
            <w:pPr>
              <w:pStyle w:val="ConsPlusNormal"/>
            </w:pPr>
          </w:p>
        </w:tc>
      </w:tr>
      <w:tr w:rsidR="007B3626" w14:paraId="30ABB0F4" w14:textId="77777777">
        <w:tc>
          <w:tcPr>
            <w:tcW w:w="4139" w:type="dxa"/>
            <w:vAlign w:val="center"/>
          </w:tcPr>
          <w:p w14:paraId="358BE0AE" w14:textId="77777777" w:rsidR="007B3626" w:rsidRDefault="007B3626">
            <w:pPr>
              <w:pStyle w:val="ConsPlusNormal"/>
            </w:pPr>
            <w:r>
              <w:t>5.2. в условиях дневных стационаров (первичная медико-санитарная помощь, специализированная медицинская помощь)</w:t>
            </w:r>
          </w:p>
        </w:tc>
        <w:tc>
          <w:tcPr>
            <w:tcW w:w="1134" w:type="dxa"/>
            <w:vAlign w:val="center"/>
          </w:tcPr>
          <w:p w14:paraId="523736F2" w14:textId="77777777" w:rsidR="007B3626" w:rsidRDefault="007B3626">
            <w:pPr>
              <w:pStyle w:val="ConsPlusNormal"/>
              <w:jc w:val="center"/>
            </w:pPr>
            <w:bookmarkStart w:id="152" w:name="P7308"/>
            <w:bookmarkEnd w:id="152"/>
            <w:r>
              <w:t>33.2</w:t>
            </w:r>
          </w:p>
        </w:tc>
        <w:tc>
          <w:tcPr>
            <w:tcW w:w="1871" w:type="dxa"/>
            <w:vAlign w:val="center"/>
          </w:tcPr>
          <w:p w14:paraId="2B43C38C" w14:textId="77777777" w:rsidR="007B3626" w:rsidRDefault="007B3626">
            <w:pPr>
              <w:pStyle w:val="ConsPlusNormal"/>
              <w:jc w:val="center"/>
            </w:pPr>
            <w:r>
              <w:t>случай лечения</w:t>
            </w:r>
          </w:p>
        </w:tc>
        <w:tc>
          <w:tcPr>
            <w:tcW w:w="1984" w:type="dxa"/>
            <w:vAlign w:val="center"/>
          </w:tcPr>
          <w:p w14:paraId="61B19F55" w14:textId="77777777" w:rsidR="007B3626" w:rsidRDefault="007B3626">
            <w:pPr>
              <w:pStyle w:val="ConsPlusNormal"/>
            </w:pPr>
          </w:p>
        </w:tc>
        <w:tc>
          <w:tcPr>
            <w:tcW w:w="2041" w:type="dxa"/>
            <w:vAlign w:val="center"/>
          </w:tcPr>
          <w:p w14:paraId="763A7909" w14:textId="77777777" w:rsidR="007B3626" w:rsidRDefault="007B3626">
            <w:pPr>
              <w:pStyle w:val="ConsPlusNormal"/>
            </w:pPr>
          </w:p>
        </w:tc>
        <w:tc>
          <w:tcPr>
            <w:tcW w:w="2098" w:type="dxa"/>
            <w:vAlign w:val="center"/>
          </w:tcPr>
          <w:p w14:paraId="3C424375" w14:textId="77777777" w:rsidR="007B3626" w:rsidRDefault="007B3626">
            <w:pPr>
              <w:pStyle w:val="ConsPlusNormal"/>
            </w:pPr>
          </w:p>
        </w:tc>
        <w:tc>
          <w:tcPr>
            <w:tcW w:w="2041" w:type="dxa"/>
            <w:vAlign w:val="center"/>
          </w:tcPr>
          <w:p w14:paraId="5522BCA4" w14:textId="77777777" w:rsidR="007B3626" w:rsidRDefault="007B3626">
            <w:pPr>
              <w:pStyle w:val="ConsPlusNormal"/>
            </w:pPr>
          </w:p>
        </w:tc>
      </w:tr>
      <w:tr w:rsidR="007B3626" w14:paraId="06F4A375" w14:textId="77777777">
        <w:tc>
          <w:tcPr>
            <w:tcW w:w="4139" w:type="dxa"/>
            <w:vAlign w:val="center"/>
          </w:tcPr>
          <w:p w14:paraId="45B03E28" w14:textId="77777777" w:rsidR="007B3626" w:rsidRDefault="007B3626">
            <w:pPr>
              <w:pStyle w:val="ConsPlusNormal"/>
            </w:pPr>
            <w:r>
              <w:lastRenderedPageBreak/>
              <w:t>5.3. специализированная, в том числе высокотехнологичная, медицинская помощь в условиях круглосуточного стационара</w:t>
            </w:r>
          </w:p>
        </w:tc>
        <w:tc>
          <w:tcPr>
            <w:tcW w:w="1134" w:type="dxa"/>
            <w:vAlign w:val="center"/>
          </w:tcPr>
          <w:p w14:paraId="154D633E" w14:textId="77777777" w:rsidR="007B3626" w:rsidRDefault="007B3626">
            <w:pPr>
              <w:pStyle w:val="ConsPlusNormal"/>
              <w:jc w:val="center"/>
            </w:pPr>
            <w:bookmarkStart w:id="153" w:name="P7315"/>
            <w:bookmarkEnd w:id="153"/>
            <w:r>
              <w:t>33.3</w:t>
            </w:r>
          </w:p>
        </w:tc>
        <w:tc>
          <w:tcPr>
            <w:tcW w:w="1871" w:type="dxa"/>
            <w:vAlign w:val="center"/>
          </w:tcPr>
          <w:p w14:paraId="54E50BC7" w14:textId="77777777" w:rsidR="007B3626" w:rsidRDefault="007B3626">
            <w:pPr>
              <w:pStyle w:val="ConsPlusNormal"/>
              <w:jc w:val="center"/>
            </w:pPr>
            <w:r>
              <w:t>случай госпитализации</w:t>
            </w:r>
          </w:p>
        </w:tc>
        <w:tc>
          <w:tcPr>
            <w:tcW w:w="1984" w:type="dxa"/>
            <w:vAlign w:val="center"/>
          </w:tcPr>
          <w:p w14:paraId="7201AB5B" w14:textId="77777777" w:rsidR="007B3626" w:rsidRDefault="007B3626">
            <w:pPr>
              <w:pStyle w:val="ConsPlusNormal"/>
            </w:pPr>
          </w:p>
        </w:tc>
        <w:tc>
          <w:tcPr>
            <w:tcW w:w="2041" w:type="dxa"/>
            <w:vAlign w:val="center"/>
          </w:tcPr>
          <w:p w14:paraId="4517A8A3" w14:textId="77777777" w:rsidR="007B3626" w:rsidRDefault="007B3626">
            <w:pPr>
              <w:pStyle w:val="ConsPlusNormal"/>
            </w:pPr>
          </w:p>
        </w:tc>
        <w:tc>
          <w:tcPr>
            <w:tcW w:w="2098" w:type="dxa"/>
            <w:vAlign w:val="center"/>
          </w:tcPr>
          <w:p w14:paraId="37AD4251" w14:textId="77777777" w:rsidR="007B3626" w:rsidRDefault="007B3626">
            <w:pPr>
              <w:pStyle w:val="ConsPlusNormal"/>
            </w:pPr>
          </w:p>
        </w:tc>
        <w:tc>
          <w:tcPr>
            <w:tcW w:w="2041" w:type="dxa"/>
            <w:vAlign w:val="center"/>
          </w:tcPr>
          <w:p w14:paraId="0CD5F3BF" w14:textId="77777777" w:rsidR="007B3626" w:rsidRDefault="007B3626">
            <w:pPr>
              <w:pStyle w:val="ConsPlusNormal"/>
            </w:pPr>
          </w:p>
        </w:tc>
      </w:tr>
      <w:tr w:rsidR="007B3626" w14:paraId="67602970" w14:textId="77777777">
        <w:tc>
          <w:tcPr>
            <w:tcW w:w="4139" w:type="dxa"/>
            <w:vAlign w:val="center"/>
          </w:tcPr>
          <w:p w14:paraId="722F7467" w14:textId="77777777" w:rsidR="007B3626" w:rsidRDefault="007B3626">
            <w:pPr>
              <w:pStyle w:val="ConsPlusNormal"/>
            </w:pPr>
            <w:r>
              <w:t>6. Паллиативная медицинская помощь</w:t>
            </w:r>
          </w:p>
        </w:tc>
        <w:tc>
          <w:tcPr>
            <w:tcW w:w="1134" w:type="dxa"/>
            <w:vAlign w:val="center"/>
          </w:tcPr>
          <w:p w14:paraId="21917667" w14:textId="77777777" w:rsidR="007B3626" w:rsidRDefault="007B3626">
            <w:pPr>
              <w:pStyle w:val="ConsPlusNormal"/>
              <w:jc w:val="center"/>
            </w:pPr>
            <w:r>
              <w:t>34</w:t>
            </w:r>
          </w:p>
        </w:tc>
        <w:tc>
          <w:tcPr>
            <w:tcW w:w="1871" w:type="dxa"/>
            <w:vAlign w:val="center"/>
          </w:tcPr>
          <w:p w14:paraId="6477FEF2" w14:textId="77777777" w:rsidR="007B3626" w:rsidRDefault="007B3626">
            <w:pPr>
              <w:pStyle w:val="ConsPlusNormal"/>
              <w:jc w:val="center"/>
            </w:pPr>
            <w:r>
              <w:t>X</w:t>
            </w:r>
          </w:p>
        </w:tc>
        <w:tc>
          <w:tcPr>
            <w:tcW w:w="1984" w:type="dxa"/>
            <w:vAlign w:val="center"/>
          </w:tcPr>
          <w:p w14:paraId="6A7C6639" w14:textId="77777777" w:rsidR="007B3626" w:rsidRDefault="007B3626">
            <w:pPr>
              <w:pStyle w:val="ConsPlusNormal"/>
            </w:pPr>
          </w:p>
        </w:tc>
        <w:tc>
          <w:tcPr>
            <w:tcW w:w="2041" w:type="dxa"/>
            <w:vAlign w:val="center"/>
          </w:tcPr>
          <w:p w14:paraId="416A9085" w14:textId="77777777" w:rsidR="007B3626" w:rsidRDefault="007B3626">
            <w:pPr>
              <w:pStyle w:val="ConsPlusNormal"/>
            </w:pPr>
          </w:p>
        </w:tc>
        <w:tc>
          <w:tcPr>
            <w:tcW w:w="2098" w:type="dxa"/>
            <w:vAlign w:val="center"/>
          </w:tcPr>
          <w:p w14:paraId="303702CD" w14:textId="77777777" w:rsidR="007B3626" w:rsidRDefault="007B3626">
            <w:pPr>
              <w:pStyle w:val="ConsPlusNormal"/>
            </w:pPr>
          </w:p>
        </w:tc>
        <w:tc>
          <w:tcPr>
            <w:tcW w:w="2041" w:type="dxa"/>
            <w:vAlign w:val="center"/>
          </w:tcPr>
          <w:p w14:paraId="49734D10" w14:textId="77777777" w:rsidR="007B3626" w:rsidRDefault="007B3626">
            <w:pPr>
              <w:pStyle w:val="ConsPlusNormal"/>
            </w:pPr>
          </w:p>
        </w:tc>
      </w:tr>
      <w:tr w:rsidR="007B3626" w14:paraId="52253AB6" w14:textId="77777777">
        <w:tc>
          <w:tcPr>
            <w:tcW w:w="4139" w:type="dxa"/>
            <w:vAlign w:val="center"/>
          </w:tcPr>
          <w:p w14:paraId="6F22AA97" w14:textId="77777777" w:rsidR="007B3626" w:rsidRDefault="007B3626">
            <w:pPr>
              <w:pStyle w:val="ConsPlusNormal"/>
            </w:pPr>
            <w:r>
              <w:t>6.1. первичная медицинская помощь, в том числе доврачебная и врачебная, всего, в том числе:</w:t>
            </w:r>
          </w:p>
        </w:tc>
        <w:tc>
          <w:tcPr>
            <w:tcW w:w="1134" w:type="dxa"/>
            <w:vAlign w:val="center"/>
          </w:tcPr>
          <w:p w14:paraId="1FF75B31" w14:textId="77777777" w:rsidR="007B3626" w:rsidRDefault="007B3626">
            <w:pPr>
              <w:pStyle w:val="ConsPlusNormal"/>
              <w:jc w:val="center"/>
            </w:pPr>
            <w:bookmarkStart w:id="154" w:name="P7329"/>
            <w:bookmarkEnd w:id="154"/>
            <w:r>
              <w:t>34.1</w:t>
            </w:r>
          </w:p>
        </w:tc>
        <w:tc>
          <w:tcPr>
            <w:tcW w:w="1871" w:type="dxa"/>
            <w:vAlign w:val="center"/>
          </w:tcPr>
          <w:p w14:paraId="6F7235D9" w14:textId="77777777" w:rsidR="007B3626" w:rsidRDefault="007B3626">
            <w:pPr>
              <w:pStyle w:val="ConsPlusNormal"/>
              <w:jc w:val="center"/>
            </w:pPr>
            <w:r>
              <w:t>посещений</w:t>
            </w:r>
          </w:p>
        </w:tc>
        <w:tc>
          <w:tcPr>
            <w:tcW w:w="1984" w:type="dxa"/>
            <w:vAlign w:val="center"/>
          </w:tcPr>
          <w:p w14:paraId="0B88B7E0" w14:textId="77777777" w:rsidR="007B3626" w:rsidRDefault="007B3626">
            <w:pPr>
              <w:pStyle w:val="ConsPlusNormal"/>
            </w:pPr>
          </w:p>
        </w:tc>
        <w:tc>
          <w:tcPr>
            <w:tcW w:w="2041" w:type="dxa"/>
            <w:vAlign w:val="center"/>
          </w:tcPr>
          <w:p w14:paraId="1702D189" w14:textId="77777777" w:rsidR="007B3626" w:rsidRDefault="007B3626">
            <w:pPr>
              <w:pStyle w:val="ConsPlusNormal"/>
            </w:pPr>
          </w:p>
        </w:tc>
        <w:tc>
          <w:tcPr>
            <w:tcW w:w="2098" w:type="dxa"/>
            <w:vAlign w:val="center"/>
          </w:tcPr>
          <w:p w14:paraId="622D4158" w14:textId="77777777" w:rsidR="007B3626" w:rsidRDefault="007B3626">
            <w:pPr>
              <w:pStyle w:val="ConsPlusNormal"/>
            </w:pPr>
          </w:p>
        </w:tc>
        <w:tc>
          <w:tcPr>
            <w:tcW w:w="2041" w:type="dxa"/>
            <w:vAlign w:val="center"/>
          </w:tcPr>
          <w:p w14:paraId="7D30BF3B" w14:textId="77777777" w:rsidR="007B3626" w:rsidRDefault="007B3626">
            <w:pPr>
              <w:pStyle w:val="ConsPlusNormal"/>
            </w:pPr>
          </w:p>
        </w:tc>
      </w:tr>
      <w:tr w:rsidR="007B3626" w14:paraId="083394FC" w14:textId="77777777">
        <w:tc>
          <w:tcPr>
            <w:tcW w:w="4139" w:type="dxa"/>
            <w:vAlign w:val="center"/>
          </w:tcPr>
          <w:p w14:paraId="794A30C1" w14:textId="77777777" w:rsidR="007B3626" w:rsidRDefault="007B3626">
            <w:pPr>
              <w:pStyle w:val="ConsPlusNormal"/>
            </w:pPr>
            <w:r>
              <w:t>6.1.1. посещения по паллиативной медицинской помощи без учета посещений на дому патронажными бригадами</w:t>
            </w:r>
          </w:p>
        </w:tc>
        <w:tc>
          <w:tcPr>
            <w:tcW w:w="1134" w:type="dxa"/>
            <w:vAlign w:val="center"/>
          </w:tcPr>
          <w:p w14:paraId="2E3D57BF" w14:textId="77777777" w:rsidR="007B3626" w:rsidRDefault="007B3626">
            <w:pPr>
              <w:pStyle w:val="ConsPlusNormal"/>
              <w:jc w:val="center"/>
            </w:pPr>
            <w:bookmarkStart w:id="155" w:name="P7336"/>
            <w:bookmarkEnd w:id="155"/>
            <w:r>
              <w:t>34.1.1</w:t>
            </w:r>
          </w:p>
        </w:tc>
        <w:tc>
          <w:tcPr>
            <w:tcW w:w="1871" w:type="dxa"/>
            <w:vAlign w:val="center"/>
          </w:tcPr>
          <w:p w14:paraId="025C0924" w14:textId="77777777" w:rsidR="007B3626" w:rsidRDefault="007B3626">
            <w:pPr>
              <w:pStyle w:val="ConsPlusNormal"/>
              <w:jc w:val="center"/>
            </w:pPr>
            <w:r>
              <w:t>посещений</w:t>
            </w:r>
          </w:p>
        </w:tc>
        <w:tc>
          <w:tcPr>
            <w:tcW w:w="1984" w:type="dxa"/>
            <w:vAlign w:val="center"/>
          </w:tcPr>
          <w:p w14:paraId="1FD759E2" w14:textId="77777777" w:rsidR="007B3626" w:rsidRDefault="007B3626">
            <w:pPr>
              <w:pStyle w:val="ConsPlusNormal"/>
            </w:pPr>
          </w:p>
        </w:tc>
        <w:tc>
          <w:tcPr>
            <w:tcW w:w="2041" w:type="dxa"/>
            <w:vAlign w:val="center"/>
          </w:tcPr>
          <w:p w14:paraId="23A00899" w14:textId="77777777" w:rsidR="007B3626" w:rsidRDefault="007B3626">
            <w:pPr>
              <w:pStyle w:val="ConsPlusNormal"/>
            </w:pPr>
          </w:p>
        </w:tc>
        <w:tc>
          <w:tcPr>
            <w:tcW w:w="2098" w:type="dxa"/>
            <w:vAlign w:val="center"/>
          </w:tcPr>
          <w:p w14:paraId="4D76A9BA" w14:textId="77777777" w:rsidR="007B3626" w:rsidRDefault="007B3626">
            <w:pPr>
              <w:pStyle w:val="ConsPlusNormal"/>
            </w:pPr>
          </w:p>
        </w:tc>
        <w:tc>
          <w:tcPr>
            <w:tcW w:w="2041" w:type="dxa"/>
            <w:vAlign w:val="center"/>
          </w:tcPr>
          <w:p w14:paraId="5C5A1DBC" w14:textId="77777777" w:rsidR="007B3626" w:rsidRDefault="007B3626">
            <w:pPr>
              <w:pStyle w:val="ConsPlusNormal"/>
            </w:pPr>
          </w:p>
        </w:tc>
      </w:tr>
      <w:tr w:rsidR="007B3626" w14:paraId="03B655AC" w14:textId="77777777">
        <w:tc>
          <w:tcPr>
            <w:tcW w:w="4139" w:type="dxa"/>
            <w:vAlign w:val="center"/>
          </w:tcPr>
          <w:p w14:paraId="3DE7394D" w14:textId="77777777" w:rsidR="007B3626" w:rsidRDefault="007B3626">
            <w:pPr>
              <w:pStyle w:val="ConsPlusNormal"/>
            </w:pPr>
            <w:r>
              <w:t>6.1.2. посещения на дому выездными патронажными бригадами</w:t>
            </w:r>
          </w:p>
        </w:tc>
        <w:tc>
          <w:tcPr>
            <w:tcW w:w="1134" w:type="dxa"/>
            <w:vAlign w:val="center"/>
          </w:tcPr>
          <w:p w14:paraId="6A8E09D3" w14:textId="77777777" w:rsidR="007B3626" w:rsidRDefault="007B3626">
            <w:pPr>
              <w:pStyle w:val="ConsPlusNormal"/>
              <w:jc w:val="center"/>
            </w:pPr>
            <w:bookmarkStart w:id="156" w:name="P7343"/>
            <w:bookmarkEnd w:id="156"/>
            <w:r>
              <w:t>34.1.2</w:t>
            </w:r>
          </w:p>
        </w:tc>
        <w:tc>
          <w:tcPr>
            <w:tcW w:w="1871" w:type="dxa"/>
            <w:vAlign w:val="center"/>
          </w:tcPr>
          <w:p w14:paraId="661BCF19" w14:textId="77777777" w:rsidR="007B3626" w:rsidRDefault="007B3626">
            <w:pPr>
              <w:pStyle w:val="ConsPlusNormal"/>
              <w:jc w:val="center"/>
            </w:pPr>
            <w:r>
              <w:t>посещений</w:t>
            </w:r>
          </w:p>
        </w:tc>
        <w:tc>
          <w:tcPr>
            <w:tcW w:w="1984" w:type="dxa"/>
            <w:vAlign w:val="center"/>
          </w:tcPr>
          <w:p w14:paraId="53E4DE0E" w14:textId="77777777" w:rsidR="007B3626" w:rsidRDefault="007B3626">
            <w:pPr>
              <w:pStyle w:val="ConsPlusNormal"/>
            </w:pPr>
          </w:p>
        </w:tc>
        <w:tc>
          <w:tcPr>
            <w:tcW w:w="2041" w:type="dxa"/>
            <w:vAlign w:val="center"/>
          </w:tcPr>
          <w:p w14:paraId="0E278F1D" w14:textId="77777777" w:rsidR="007B3626" w:rsidRDefault="007B3626">
            <w:pPr>
              <w:pStyle w:val="ConsPlusNormal"/>
            </w:pPr>
          </w:p>
        </w:tc>
        <w:tc>
          <w:tcPr>
            <w:tcW w:w="2098" w:type="dxa"/>
            <w:vAlign w:val="center"/>
          </w:tcPr>
          <w:p w14:paraId="1EA9FEB7" w14:textId="77777777" w:rsidR="007B3626" w:rsidRDefault="007B3626">
            <w:pPr>
              <w:pStyle w:val="ConsPlusNormal"/>
            </w:pPr>
          </w:p>
        </w:tc>
        <w:tc>
          <w:tcPr>
            <w:tcW w:w="2041" w:type="dxa"/>
            <w:vAlign w:val="center"/>
          </w:tcPr>
          <w:p w14:paraId="7A9D6847" w14:textId="77777777" w:rsidR="007B3626" w:rsidRDefault="007B3626">
            <w:pPr>
              <w:pStyle w:val="ConsPlusNormal"/>
            </w:pPr>
          </w:p>
        </w:tc>
      </w:tr>
      <w:tr w:rsidR="007B3626" w14:paraId="110FA560" w14:textId="77777777">
        <w:tc>
          <w:tcPr>
            <w:tcW w:w="4139" w:type="dxa"/>
            <w:vAlign w:val="center"/>
          </w:tcPr>
          <w:p w14:paraId="05014DED" w14:textId="77777777" w:rsidR="007B3626" w:rsidRDefault="007B3626">
            <w:pPr>
              <w:pStyle w:val="ConsPlusNormal"/>
            </w:pPr>
            <w:r>
              <w:t>6.2. оказываемая в стационарных условиях (включая койки паллиативной медицинской помощи и койки сестринского ухода)</w:t>
            </w:r>
          </w:p>
        </w:tc>
        <w:tc>
          <w:tcPr>
            <w:tcW w:w="1134" w:type="dxa"/>
            <w:vAlign w:val="center"/>
          </w:tcPr>
          <w:p w14:paraId="1E17378B" w14:textId="77777777" w:rsidR="007B3626" w:rsidRDefault="007B3626">
            <w:pPr>
              <w:pStyle w:val="ConsPlusNormal"/>
              <w:jc w:val="center"/>
            </w:pPr>
            <w:bookmarkStart w:id="157" w:name="P7350"/>
            <w:bookmarkEnd w:id="157"/>
            <w:r>
              <w:t>34.2</w:t>
            </w:r>
          </w:p>
        </w:tc>
        <w:tc>
          <w:tcPr>
            <w:tcW w:w="1871" w:type="dxa"/>
            <w:vAlign w:val="center"/>
          </w:tcPr>
          <w:p w14:paraId="7BBA9D0B" w14:textId="77777777" w:rsidR="007B3626" w:rsidRDefault="007B3626">
            <w:pPr>
              <w:pStyle w:val="ConsPlusNormal"/>
              <w:jc w:val="center"/>
            </w:pPr>
            <w:r>
              <w:t>койко-день</w:t>
            </w:r>
          </w:p>
        </w:tc>
        <w:tc>
          <w:tcPr>
            <w:tcW w:w="1984" w:type="dxa"/>
            <w:vAlign w:val="center"/>
          </w:tcPr>
          <w:p w14:paraId="4127AF20" w14:textId="77777777" w:rsidR="007B3626" w:rsidRDefault="007B3626">
            <w:pPr>
              <w:pStyle w:val="ConsPlusNormal"/>
            </w:pPr>
          </w:p>
        </w:tc>
        <w:tc>
          <w:tcPr>
            <w:tcW w:w="2041" w:type="dxa"/>
            <w:vAlign w:val="center"/>
          </w:tcPr>
          <w:p w14:paraId="2A76297B" w14:textId="77777777" w:rsidR="007B3626" w:rsidRDefault="007B3626">
            <w:pPr>
              <w:pStyle w:val="ConsPlusNormal"/>
            </w:pPr>
          </w:p>
        </w:tc>
        <w:tc>
          <w:tcPr>
            <w:tcW w:w="2098" w:type="dxa"/>
            <w:vAlign w:val="center"/>
          </w:tcPr>
          <w:p w14:paraId="122218C5" w14:textId="77777777" w:rsidR="007B3626" w:rsidRDefault="007B3626">
            <w:pPr>
              <w:pStyle w:val="ConsPlusNormal"/>
            </w:pPr>
          </w:p>
        </w:tc>
        <w:tc>
          <w:tcPr>
            <w:tcW w:w="2041" w:type="dxa"/>
            <w:vAlign w:val="center"/>
          </w:tcPr>
          <w:p w14:paraId="411D032D" w14:textId="77777777" w:rsidR="007B3626" w:rsidRDefault="007B3626">
            <w:pPr>
              <w:pStyle w:val="ConsPlusNormal"/>
            </w:pPr>
          </w:p>
        </w:tc>
      </w:tr>
      <w:tr w:rsidR="007B3626" w14:paraId="132543FD" w14:textId="77777777">
        <w:tc>
          <w:tcPr>
            <w:tcW w:w="4139" w:type="dxa"/>
            <w:vAlign w:val="center"/>
          </w:tcPr>
          <w:p w14:paraId="2048070E" w14:textId="77777777" w:rsidR="007B3626" w:rsidRDefault="007B3626">
            <w:pPr>
              <w:pStyle w:val="ConsPlusNormal"/>
            </w:pPr>
            <w:r>
              <w:t>6.3. оказываемая в условиях дневного стационара</w:t>
            </w:r>
          </w:p>
        </w:tc>
        <w:tc>
          <w:tcPr>
            <w:tcW w:w="1134" w:type="dxa"/>
            <w:vAlign w:val="center"/>
          </w:tcPr>
          <w:p w14:paraId="064359E3" w14:textId="77777777" w:rsidR="007B3626" w:rsidRDefault="007B3626">
            <w:pPr>
              <w:pStyle w:val="ConsPlusNormal"/>
              <w:jc w:val="center"/>
            </w:pPr>
            <w:bookmarkStart w:id="158" w:name="P7357"/>
            <w:bookmarkEnd w:id="158"/>
            <w:r>
              <w:t>34.3</w:t>
            </w:r>
          </w:p>
        </w:tc>
        <w:tc>
          <w:tcPr>
            <w:tcW w:w="1871" w:type="dxa"/>
            <w:vAlign w:val="center"/>
          </w:tcPr>
          <w:p w14:paraId="60DC1CF9" w14:textId="77777777" w:rsidR="007B3626" w:rsidRDefault="007B3626">
            <w:pPr>
              <w:pStyle w:val="ConsPlusNormal"/>
              <w:jc w:val="center"/>
            </w:pPr>
            <w:r>
              <w:t>случай лечения</w:t>
            </w:r>
          </w:p>
        </w:tc>
        <w:tc>
          <w:tcPr>
            <w:tcW w:w="1984" w:type="dxa"/>
            <w:vAlign w:val="center"/>
          </w:tcPr>
          <w:p w14:paraId="77506F8B" w14:textId="77777777" w:rsidR="007B3626" w:rsidRDefault="007B3626">
            <w:pPr>
              <w:pStyle w:val="ConsPlusNormal"/>
            </w:pPr>
          </w:p>
        </w:tc>
        <w:tc>
          <w:tcPr>
            <w:tcW w:w="2041" w:type="dxa"/>
            <w:vAlign w:val="center"/>
          </w:tcPr>
          <w:p w14:paraId="63D427B2" w14:textId="77777777" w:rsidR="007B3626" w:rsidRDefault="007B3626">
            <w:pPr>
              <w:pStyle w:val="ConsPlusNormal"/>
            </w:pPr>
          </w:p>
        </w:tc>
        <w:tc>
          <w:tcPr>
            <w:tcW w:w="2098" w:type="dxa"/>
            <w:vAlign w:val="center"/>
          </w:tcPr>
          <w:p w14:paraId="5D03CFC6" w14:textId="77777777" w:rsidR="007B3626" w:rsidRDefault="007B3626">
            <w:pPr>
              <w:pStyle w:val="ConsPlusNormal"/>
            </w:pPr>
          </w:p>
        </w:tc>
        <w:tc>
          <w:tcPr>
            <w:tcW w:w="2041" w:type="dxa"/>
            <w:vAlign w:val="center"/>
          </w:tcPr>
          <w:p w14:paraId="7646BF49" w14:textId="77777777" w:rsidR="007B3626" w:rsidRDefault="007B3626">
            <w:pPr>
              <w:pStyle w:val="ConsPlusNormal"/>
            </w:pPr>
          </w:p>
        </w:tc>
      </w:tr>
      <w:tr w:rsidR="007B3626" w14:paraId="4854AF27" w14:textId="77777777">
        <w:tc>
          <w:tcPr>
            <w:tcW w:w="4139" w:type="dxa"/>
            <w:vAlign w:val="center"/>
          </w:tcPr>
          <w:p w14:paraId="17AE0D1D" w14:textId="77777777" w:rsidR="007B3626" w:rsidRDefault="007B3626">
            <w:pPr>
              <w:pStyle w:val="ConsPlusNormal"/>
            </w:pPr>
            <w:r>
              <w:t>7. Расходы на ведение дела страховыми медицинскими организациями</w:t>
            </w:r>
          </w:p>
        </w:tc>
        <w:tc>
          <w:tcPr>
            <w:tcW w:w="1134" w:type="dxa"/>
            <w:vAlign w:val="center"/>
          </w:tcPr>
          <w:p w14:paraId="0B39E0F6" w14:textId="77777777" w:rsidR="007B3626" w:rsidRDefault="007B3626">
            <w:pPr>
              <w:pStyle w:val="ConsPlusNormal"/>
              <w:jc w:val="center"/>
            </w:pPr>
            <w:bookmarkStart w:id="159" w:name="P7364"/>
            <w:bookmarkEnd w:id="159"/>
            <w:r>
              <w:t>35</w:t>
            </w:r>
          </w:p>
        </w:tc>
        <w:tc>
          <w:tcPr>
            <w:tcW w:w="1871" w:type="dxa"/>
            <w:vAlign w:val="center"/>
          </w:tcPr>
          <w:p w14:paraId="46780586" w14:textId="77777777" w:rsidR="007B3626" w:rsidRDefault="007B3626">
            <w:pPr>
              <w:pStyle w:val="ConsPlusNormal"/>
              <w:jc w:val="center"/>
            </w:pPr>
            <w:r>
              <w:t>X</w:t>
            </w:r>
          </w:p>
        </w:tc>
        <w:tc>
          <w:tcPr>
            <w:tcW w:w="1984" w:type="dxa"/>
            <w:vAlign w:val="center"/>
          </w:tcPr>
          <w:p w14:paraId="0578BC73" w14:textId="77777777" w:rsidR="007B3626" w:rsidRDefault="007B3626">
            <w:pPr>
              <w:pStyle w:val="ConsPlusNormal"/>
              <w:jc w:val="center"/>
            </w:pPr>
            <w:r>
              <w:t>X</w:t>
            </w:r>
          </w:p>
        </w:tc>
        <w:tc>
          <w:tcPr>
            <w:tcW w:w="2041" w:type="dxa"/>
            <w:vAlign w:val="center"/>
          </w:tcPr>
          <w:p w14:paraId="03E2484B" w14:textId="77777777" w:rsidR="007B3626" w:rsidRDefault="007B3626">
            <w:pPr>
              <w:pStyle w:val="ConsPlusNormal"/>
              <w:jc w:val="center"/>
            </w:pPr>
            <w:r>
              <w:t>X</w:t>
            </w:r>
          </w:p>
        </w:tc>
        <w:tc>
          <w:tcPr>
            <w:tcW w:w="2098" w:type="dxa"/>
            <w:vAlign w:val="center"/>
          </w:tcPr>
          <w:p w14:paraId="1AFC27C9" w14:textId="77777777" w:rsidR="007B3626" w:rsidRDefault="007B3626">
            <w:pPr>
              <w:pStyle w:val="ConsPlusNormal"/>
              <w:jc w:val="center"/>
            </w:pPr>
            <w:r>
              <w:t>2,09</w:t>
            </w:r>
          </w:p>
        </w:tc>
        <w:tc>
          <w:tcPr>
            <w:tcW w:w="2041" w:type="dxa"/>
            <w:vAlign w:val="center"/>
          </w:tcPr>
          <w:p w14:paraId="568F08E2" w14:textId="77777777" w:rsidR="007B3626" w:rsidRDefault="007B3626">
            <w:pPr>
              <w:pStyle w:val="ConsPlusNormal"/>
              <w:jc w:val="center"/>
            </w:pPr>
            <w:r>
              <w:t>7090,38</w:t>
            </w:r>
          </w:p>
        </w:tc>
      </w:tr>
      <w:tr w:rsidR="007B3626" w14:paraId="6DA9EBF3" w14:textId="77777777">
        <w:tc>
          <w:tcPr>
            <w:tcW w:w="4139" w:type="dxa"/>
            <w:vAlign w:val="center"/>
          </w:tcPr>
          <w:p w14:paraId="73D037F7" w14:textId="77777777" w:rsidR="007B3626" w:rsidRDefault="007B3626">
            <w:pPr>
              <w:pStyle w:val="ConsPlusNormal"/>
            </w:pPr>
            <w:r>
              <w:t>8. Иные расходы</w:t>
            </w:r>
          </w:p>
        </w:tc>
        <w:tc>
          <w:tcPr>
            <w:tcW w:w="1134" w:type="dxa"/>
            <w:vAlign w:val="center"/>
          </w:tcPr>
          <w:p w14:paraId="160005E7" w14:textId="77777777" w:rsidR="007B3626" w:rsidRDefault="007B3626">
            <w:pPr>
              <w:pStyle w:val="ConsPlusNormal"/>
              <w:jc w:val="center"/>
            </w:pPr>
            <w:bookmarkStart w:id="160" w:name="P7371"/>
            <w:bookmarkEnd w:id="160"/>
            <w:r>
              <w:t>36</w:t>
            </w:r>
          </w:p>
        </w:tc>
        <w:tc>
          <w:tcPr>
            <w:tcW w:w="1871" w:type="dxa"/>
            <w:vAlign w:val="center"/>
          </w:tcPr>
          <w:p w14:paraId="19EF3C79" w14:textId="77777777" w:rsidR="007B3626" w:rsidRDefault="007B3626">
            <w:pPr>
              <w:pStyle w:val="ConsPlusNormal"/>
              <w:jc w:val="center"/>
            </w:pPr>
            <w:r>
              <w:t>X</w:t>
            </w:r>
          </w:p>
        </w:tc>
        <w:tc>
          <w:tcPr>
            <w:tcW w:w="1984" w:type="dxa"/>
            <w:vAlign w:val="center"/>
          </w:tcPr>
          <w:p w14:paraId="09EFA15D" w14:textId="77777777" w:rsidR="007B3626" w:rsidRDefault="007B3626">
            <w:pPr>
              <w:pStyle w:val="ConsPlusNormal"/>
              <w:jc w:val="center"/>
            </w:pPr>
            <w:r>
              <w:t>X</w:t>
            </w:r>
          </w:p>
        </w:tc>
        <w:tc>
          <w:tcPr>
            <w:tcW w:w="2041" w:type="dxa"/>
            <w:vAlign w:val="center"/>
          </w:tcPr>
          <w:p w14:paraId="490E1120" w14:textId="77777777" w:rsidR="007B3626" w:rsidRDefault="007B3626">
            <w:pPr>
              <w:pStyle w:val="ConsPlusNormal"/>
              <w:jc w:val="center"/>
            </w:pPr>
            <w:r>
              <w:t>X</w:t>
            </w:r>
          </w:p>
        </w:tc>
        <w:tc>
          <w:tcPr>
            <w:tcW w:w="2098" w:type="dxa"/>
            <w:vAlign w:val="center"/>
          </w:tcPr>
          <w:p w14:paraId="3BB3D623" w14:textId="77777777" w:rsidR="007B3626" w:rsidRDefault="007B3626">
            <w:pPr>
              <w:pStyle w:val="ConsPlusNormal"/>
            </w:pPr>
          </w:p>
        </w:tc>
        <w:tc>
          <w:tcPr>
            <w:tcW w:w="2041" w:type="dxa"/>
            <w:vAlign w:val="center"/>
          </w:tcPr>
          <w:p w14:paraId="7D2ACA90" w14:textId="77777777" w:rsidR="007B3626" w:rsidRDefault="007B3626">
            <w:pPr>
              <w:pStyle w:val="ConsPlusNormal"/>
            </w:pPr>
          </w:p>
        </w:tc>
      </w:tr>
    </w:tbl>
    <w:p w14:paraId="2ACDAA03" w14:textId="77777777" w:rsidR="007B3626" w:rsidRDefault="007B3626">
      <w:pPr>
        <w:pStyle w:val="ConsPlusNormal"/>
        <w:sectPr w:rsidR="007B3626">
          <w:pgSz w:w="16838" w:h="11905" w:orient="landscape"/>
          <w:pgMar w:top="1701" w:right="397" w:bottom="850" w:left="397" w:header="0" w:footer="0" w:gutter="0"/>
          <w:cols w:space="720"/>
          <w:titlePg/>
        </w:sectPr>
      </w:pPr>
    </w:p>
    <w:p w14:paraId="2EFFFBC0" w14:textId="77777777" w:rsidR="007B3626" w:rsidRDefault="007B3626">
      <w:pPr>
        <w:pStyle w:val="ConsPlusNormal"/>
        <w:jc w:val="both"/>
      </w:pPr>
    </w:p>
    <w:p w14:paraId="2D69B33E" w14:textId="77777777" w:rsidR="007B3626" w:rsidRDefault="007B3626">
      <w:pPr>
        <w:pStyle w:val="ConsPlusTitle"/>
        <w:jc w:val="center"/>
        <w:outlineLvl w:val="2"/>
      </w:pPr>
      <w:r>
        <w:t>Утвержденная стоимость Территориальной программы</w:t>
      </w:r>
    </w:p>
    <w:p w14:paraId="4B0E17BB" w14:textId="77777777" w:rsidR="007B3626" w:rsidRDefault="007B3626">
      <w:pPr>
        <w:pStyle w:val="ConsPlusTitle"/>
        <w:jc w:val="center"/>
      </w:pPr>
      <w:r>
        <w:t>обязательного медицинского страхования Челябинской области</w:t>
      </w:r>
    </w:p>
    <w:p w14:paraId="76B14256" w14:textId="77777777" w:rsidR="007B3626" w:rsidRDefault="007B3626">
      <w:pPr>
        <w:pStyle w:val="ConsPlusTitle"/>
        <w:jc w:val="center"/>
      </w:pPr>
      <w:r>
        <w:t>по видам и условиям оказания медицинской помощи на 2027 год</w:t>
      </w:r>
    </w:p>
    <w:p w14:paraId="094AE28B" w14:textId="77777777" w:rsidR="007B3626" w:rsidRDefault="007B3626">
      <w:pPr>
        <w:pStyle w:val="ConsPlusNormal"/>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408"/>
        <w:gridCol w:w="905"/>
        <w:gridCol w:w="1725"/>
        <w:gridCol w:w="2415"/>
        <w:gridCol w:w="2294"/>
        <w:gridCol w:w="2113"/>
        <w:gridCol w:w="2174"/>
      </w:tblGrid>
      <w:tr w:rsidR="007B3626" w14:paraId="7F56F04B" w14:textId="77777777">
        <w:tc>
          <w:tcPr>
            <w:tcW w:w="4139" w:type="dxa"/>
            <w:vMerge w:val="restart"/>
          </w:tcPr>
          <w:p w14:paraId="18E1A75F" w14:textId="77777777" w:rsidR="007B3626" w:rsidRDefault="007B3626">
            <w:pPr>
              <w:pStyle w:val="ConsPlusNormal"/>
              <w:jc w:val="center"/>
            </w:pPr>
            <w:r>
              <w:t>Виды и условия оказания медицинской помощи</w:t>
            </w:r>
          </w:p>
        </w:tc>
        <w:tc>
          <w:tcPr>
            <w:tcW w:w="850" w:type="dxa"/>
            <w:vMerge w:val="restart"/>
          </w:tcPr>
          <w:p w14:paraId="23DE95D2" w14:textId="77777777" w:rsidR="007B3626" w:rsidRDefault="007B3626">
            <w:pPr>
              <w:pStyle w:val="ConsPlusNormal"/>
              <w:jc w:val="center"/>
            </w:pPr>
            <w:r>
              <w:t>N строки</w:t>
            </w:r>
          </w:p>
        </w:tc>
        <w:tc>
          <w:tcPr>
            <w:tcW w:w="1531" w:type="dxa"/>
            <w:vMerge w:val="restart"/>
          </w:tcPr>
          <w:p w14:paraId="2D265682" w14:textId="77777777" w:rsidR="007B3626" w:rsidRDefault="007B3626">
            <w:pPr>
              <w:pStyle w:val="ConsPlusNormal"/>
              <w:jc w:val="center"/>
            </w:pPr>
            <w:r>
              <w:t>Единица измерения</w:t>
            </w:r>
          </w:p>
        </w:tc>
        <w:tc>
          <w:tcPr>
            <w:tcW w:w="2268" w:type="dxa"/>
            <w:vMerge w:val="restart"/>
          </w:tcPr>
          <w:p w14:paraId="32D17C10" w14:textId="77777777" w:rsidR="007B3626" w:rsidRDefault="007B3626">
            <w:pPr>
              <w:pStyle w:val="ConsPlusNormal"/>
              <w:jc w:val="center"/>
            </w:pPr>
            <w:r>
              <w:t>Объем медицинской помощи в расчете на 1 жителя (норматив объемов предоставления медицинской помощи в расчете на 1 застрахованное лицо)</w:t>
            </w:r>
          </w:p>
        </w:tc>
        <w:tc>
          <w:tcPr>
            <w:tcW w:w="2154" w:type="dxa"/>
            <w:vMerge w:val="restart"/>
          </w:tcPr>
          <w:p w14:paraId="29914C8D" w14:textId="77777777" w:rsidR="007B3626" w:rsidRDefault="007B3626">
            <w:pPr>
              <w:pStyle w:val="ConsPlusNormal"/>
              <w:jc w:val="center"/>
            </w:pPr>
            <w:r>
              <w:t>Стоимость единицы объема медицинской помощи (норматив финансовых затрат на единицу объема предоставления медицинской помощи), рублей</w:t>
            </w:r>
          </w:p>
        </w:tc>
        <w:tc>
          <w:tcPr>
            <w:tcW w:w="1984" w:type="dxa"/>
          </w:tcPr>
          <w:p w14:paraId="463295CA" w14:textId="77777777" w:rsidR="007B3626" w:rsidRDefault="007B3626">
            <w:pPr>
              <w:pStyle w:val="ConsPlusNormal"/>
              <w:jc w:val="center"/>
            </w:pPr>
            <w:r>
              <w:t>Подушевые нормативы финансирования Территориальной программы</w:t>
            </w:r>
          </w:p>
        </w:tc>
        <w:tc>
          <w:tcPr>
            <w:tcW w:w="2041" w:type="dxa"/>
          </w:tcPr>
          <w:p w14:paraId="1DA934AF" w14:textId="77777777" w:rsidR="007B3626" w:rsidRDefault="007B3626">
            <w:pPr>
              <w:pStyle w:val="ConsPlusNormal"/>
              <w:jc w:val="center"/>
            </w:pPr>
            <w:r>
              <w:t>Стоимость Территориальной программы по источникам ее финансового обеспечения</w:t>
            </w:r>
          </w:p>
        </w:tc>
      </w:tr>
      <w:tr w:rsidR="007B3626" w14:paraId="323F97A7" w14:textId="77777777">
        <w:tc>
          <w:tcPr>
            <w:tcW w:w="0" w:type="auto"/>
            <w:vMerge/>
          </w:tcPr>
          <w:p w14:paraId="454D5B77" w14:textId="77777777" w:rsidR="007B3626" w:rsidRDefault="007B3626">
            <w:pPr>
              <w:pStyle w:val="ConsPlusNormal"/>
            </w:pPr>
          </w:p>
        </w:tc>
        <w:tc>
          <w:tcPr>
            <w:tcW w:w="0" w:type="auto"/>
            <w:vMerge/>
          </w:tcPr>
          <w:p w14:paraId="43BAC590" w14:textId="77777777" w:rsidR="007B3626" w:rsidRDefault="007B3626">
            <w:pPr>
              <w:pStyle w:val="ConsPlusNormal"/>
            </w:pPr>
          </w:p>
        </w:tc>
        <w:tc>
          <w:tcPr>
            <w:tcW w:w="0" w:type="auto"/>
            <w:vMerge/>
          </w:tcPr>
          <w:p w14:paraId="6F39FD47" w14:textId="77777777" w:rsidR="007B3626" w:rsidRDefault="007B3626">
            <w:pPr>
              <w:pStyle w:val="ConsPlusNormal"/>
            </w:pPr>
          </w:p>
        </w:tc>
        <w:tc>
          <w:tcPr>
            <w:tcW w:w="0" w:type="auto"/>
            <w:vMerge/>
          </w:tcPr>
          <w:p w14:paraId="1EB67013" w14:textId="77777777" w:rsidR="007B3626" w:rsidRDefault="007B3626">
            <w:pPr>
              <w:pStyle w:val="ConsPlusNormal"/>
            </w:pPr>
          </w:p>
        </w:tc>
        <w:tc>
          <w:tcPr>
            <w:tcW w:w="0" w:type="auto"/>
            <w:vMerge/>
          </w:tcPr>
          <w:p w14:paraId="57F6564D" w14:textId="77777777" w:rsidR="007B3626" w:rsidRDefault="007B3626">
            <w:pPr>
              <w:pStyle w:val="ConsPlusNormal"/>
            </w:pPr>
          </w:p>
        </w:tc>
        <w:tc>
          <w:tcPr>
            <w:tcW w:w="1984" w:type="dxa"/>
          </w:tcPr>
          <w:p w14:paraId="2059BA2A" w14:textId="77777777" w:rsidR="007B3626" w:rsidRDefault="007B3626">
            <w:pPr>
              <w:pStyle w:val="ConsPlusNormal"/>
              <w:jc w:val="center"/>
            </w:pPr>
            <w:r>
              <w:t>рублей</w:t>
            </w:r>
          </w:p>
        </w:tc>
        <w:tc>
          <w:tcPr>
            <w:tcW w:w="2041" w:type="dxa"/>
          </w:tcPr>
          <w:p w14:paraId="2D47B034" w14:textId="77777777" w:rsidR="007B3626" w:rsidRDefault="007B3626">
            <w:pPr>
              <w:pStyle w:val="ConsPlusNormal"/>
              <w:jc w:val="center"/>
            </w:pPr>
            <w:r>
              <w:t>тыс. рублей</w:t>
            </w:r>
          </w:p>
        </w:tc>
      </w:tr>
      <w:tr w:rsidR="007B3626" w14:paraId="3DAF1825" w14:textId="77777777">
        <w:tc>
          <w:tcPr>
            <w:tcW w:w="4139" w:type="dxa"/>
          </w:tcPr>
          <w:p w14:paraId="4CA9B690" w14:textId="77777777" w:rsidR="007B3626" w:rsidRDefault="007B3626">
            <w:pPr>
              <w:pStyle w:val="ConsPlusNormal"/>
              <w:jc w:val="center"/>
            </w:pPr>
            <w:r>
              <w:t>А</w:t>
            </w:r>
          </w:p>
        </w:tc>
        <w:tc>
          <w:tcPr>
            <w:tcW w:w="850" w:type="dxa"/>
          </w:tcPr>
          <w:p w14:paraId="25CD8470" w14:textId="77777777" w:rsidR="007B3626" w:rsidRDefault="007B3626">
            <w:pPr>
              <w:pStyle w:val="ConsPlusNormal"/>
              <w:jc w:val="center"/>
            </w:pPr>
            <w:r>
              <w:t>Б</w:t>
            </w:r>
          </w:p>
        </w:tc>
        <w:tc>
          <w:tcPr>
            <w:tcW w:w="1531" w:type="dxa"/>
          </w:tcPr>
          <w:p w14:paraId="585E7329" w14:textId="77777777" w:rsidR="007B3626" w:rsidRDefault="007B3626">
            <w:pPr>
              <w:pStyle w:val="ConsPlusNormal"/>
              <w:jc w:val="center"/>
            </w:pPr>
            <w:r>
              <w:t>1</w:t>
            </w:r>
          </w:p>
        </w:tc>
        <w:tc>
          <w:tcPr>
            <w:tcW w:w="2268" w:type="dxa"/>
          </w:tcPr>
          <w:p w14:paraId="3A74C7C2" w14:textId="77777777" w:rsidR="007B3626" w:rsidRDefault="007B3626">
            <w:pPr>
              <w:pStyle w:val="ConsPlusNormal"/>
              <w:jc w:val="center"/>
            </w:pPr>
            <w:r>
              <w:t>2</w:t>
            </w:r>
          </w:p>
        </w:tc>
        <w:tc>
          <w:tcPr>
            <w:tcW w:w="2154" w:type="dxa"/>
          </w:tcPr>
          <w:p w14:paraId="2D202B7A" w14:textId="77777777" w:rsidR="007B3626" w:rsidRDefault="007B3626">
            <w:pPr>
              <w:pStyle w:val="ConsPlusNormal"/>
              <w:jc w:val="center"/>
            </w:pPr>
            <w:r>
              <w:t>3</w:t>
            </w:r>
          </w:p>
        </w:tc>
        <w:tc>
          <w:tcPr>
            <w:tcW w:w="1984" w:type="dxa"/>
          </w:tcPr>
          <w:p w14:paraId="4630C488" w14:textId="77777777" w:rsidR="007B3626" w:rsidRDefault="007B3626">
            <w:pPr>
              <w:pStyle w:val="ConsPlusNormal"/>
              <w:jc w:val="center"/>
            </w:pPr>
            <w:r>
              <w:t>4</w:t>
            </w:r>
          </w:p>
        </w:tc>
        <w:tc>
          <w:tcPr>
            <w:tcW w:w="2041" w:type="dxa"/>
          </w:tcPr>
          <w:p w14:paraId="57F06DBF" w14:textId="77777777" w:rsidR="007B3626" w:rsidRDefault="007B3626">
            <w:pPr>
              <w:pStyle w:val="ConsPlusNormal"/>
              <w:jc w:val="center"/>
            </w:pPr>
            <w:r>
              <w:t>5</w:t>
            </w:r>
          </w:p>
        </w:tc>
      </w:tr>
      <w:tr w:rsidR="007B3626" w14:paraId="477BD7E2" w14:textId="77777777">
        <w:tc>
          <w:tcPr>
            <w:tcW w:w="4139" w:type="dxa"/>
            <w:vAlign w:val="center"/>
          </w:tcPr>
          <w:p w14:paraId="013E2288" w14:textId="77777777" w:rsidR="007B3626" w:rsidRDefault="007B3626">
            <w:pPr>
              <w:pStyle w:val="ConsPlusNormal"/>
              <w:outlineLvl w:val="3"/>
            </w:pPr>
            <w:r>
              <w:t>III. Медицинская помощь в рамках Территориальной программы ОМС:</w:t>
            </w:r>
          </w:p>
        </w:tc>
        <w:tc>
          <w:tcPr>
            <w:tcW w:w="850" w:type="dxa"/>
            <w:vAlign w:val="center"/>
          </w:tcPr>
          <w:p w14:paraId="47BF5BC6" w14:textId="77777777" w:rsidR="007B3626" w:rsidRDefault="007B3626">
            <w:pPr>
              <w:pStyle w:val="ConsPlusNormal"/>
              <w:jc w:val="center"/>
            </w:pPr>
            <w:bookmarkStart w:id="161" w:name="P7399"/>
            <w:bookmarkEnd w:id="161"/>
            <w:r>
              <w:t>1</w:t>
            </w:r>
          </w:p>
        </w:tc>
        <w:tc>
          <w:tcPr>
            <w:tcW w:w="1531" w:type="dxa"/>
            <w:vAlign w:val="center"/>
          </w:tcPr>
          <w:p w14:paraId="1330A6C1" w14:textId="77777777" w:rsidR="007B3626" w:rsidRDefault="007B3626">
            <w:pPr>
              <w:pStyle w:val="ConsPlusNormal"/>
              <w:jc w:val="center"/>
            </w:pPr>
            <w:r>
              <w:t>X</w:t>
            </w:r>
          </w:p>
        </w:tc>
        <w:tc>
          <w:tcPr>
            <w:tcW w:w="2268" w:type="dxa"/>
            <w:vAlign w:val="center"/>
          </w:tcPr>
          <w:p w14:paraId="4C7A07AA" w14:textId="77777777" w:rsidR="007B3626" w:rsidRDefault="007B3626">
            <w:pPr>
              <w:pStyle w:val="ConsPlusNormal"/>
              <w:jc w:val="center"/>
            </w:pPr>
            <w:r>
              <w:t>X</w:t>
            </w:r>
          </w:p>
        </w:tc>
        <w:tc>
          <w:tcPr>
            <w:tcW w:w="2154" w:type="dxa"/>
            <w:vAlign w:val="center"/>
          </w:tcPr>
          <w:p w14:paraId="0084DE87" w14:textId="77777777" w:rsidR="007B3626" w:rsidRDefault="007B3626">
            <w:pPr>
              <w:pStyle w:val="ConsPlusNormal"/>
              <w:jc w:val="center"/>
            </w:pPr>
            <w:r>
              <w:t>X</w:t>
            </w:r>
          </w:p>
        </w:tc>
        <w:tc>
          <w:tcPr>
            <w:tcW w:w="1984" w:type="dxa"/>
            <w:vAlign w:val="center"/>
          </w:tcPr>
          <w:p w14:paraId="04598563" w14:textId="77777777" w:rsidR="007B3626" w:rsidRDefault="007B3626">
            <w:pPr>
              <w:pStyle w:val="ConsPlusNormal"/>
              <w:jc w:val="center"/>
            </w:pPr>
            <w:r>
              <w:t>27613,79</w:t>
            </w:r>
          </w:p>
        </w:tc>
        <w:tc>
          <w:tcPr>
            <w:tcW w:w="2041" w:type="dxa"/>
            <w:vAlign w:val="center"/>
          </w:tcPr>
          <w:p w14:paraId="795EDE1C" w14:textId="77777777" w:rsidR="007B3626" w:rsidRDefault="007B3626">
            <w:pPr>
              <w:pStyle w:val="ConsPlusNormal"/>
              <w:jc w:val="center"/>
            </w:pPr>
            <w:r>
              <w:t>93782707,15</w:t>
            </w:r>
          </w:p>
        </w:tc>
      </w:tr>
      <w:tr w:rsidR="007B3626" w14:paraId="1ED77B4B" w14:textId="77777777">
        <w:tc>
          <w:tcPr>
            <w:tcW w:w="4139" w:type="dxa"/>
            <w:vAlign w:val="center"/>
          </w:tcPr>
          <w:p w14:paraId="7515CF7E" w14:textId="77777777" w:rsidR="007B3626" w:rsidRDefault="007B3626">
            <w:pPr>
              <w:pStyle w:val="ConsPlusNormal"/>
            </w:pPr>
            <w:r>
              <w:t>1. Скорая, в том числе скорая специализированная, медицинская помощь</w:t>
            </w:r>
          </w:p>
          <w:p w14:paraId="60C5FF2C" w14:textId="77777777" w:rsidR="007B3626" w:rsidRDefault="007B3626">
            <w:pPr>
              <w:pStyle w:val="ConsPlusNormal"/>
            </w:pPr>
            <w:r>
              <w:t xml:space="preserve">(сумма </w:t>
            </w:r>
            <w:hyperlink w:anchor="P7887">
              <w:r>
                <w:rPr>
                  <w:color w:val="0000FF"/>
                </w:rPr>
                <w:t>строк 12</w:t>
              </w:r>
            </w:hyperlink>
            <w:r>
              <w:t xml:space="preserve"> + </w:t>
            </w:r>
            <w:hyperlink w:anchor="P8272">
              <w:r>
                <w:rPr>
                  <w:color w:val="0000FF"/>
                </w:rPr>
                <w:t>20</w:t>
              </w:r>
            </w:hyperlink>
            <w:r>
              <w:t xml:space="preserve"> + </w:t>
            </w:r>
            <w:hyperlink w:anchor="P8657">
              <w:r>
                <w:rPr>
                  <w:color w:val="0000FF"/>
                </w:rPr>
                <w:t>28</w:t>
              </w:r>
            </w:hyperlink>
            <w:r>
              <w:t>)</w:t>
            </w:r>
          </w:p>
        </w:tc>
        <w:tc>
          <w:tcPr>
            <w:tcW w:w="850" w:type="dxa"/>
            <w:vAlign w:val="center"/>
          </w:tcPr>
          <w:p w14:paraId="26DB1221" w14:textId="77777777" w:rsidR="007B3626" w:rsidRDefault="007B3626">
            <w:pPr>
              <w:pStyle w:val="ConsPlusNormal"/>
              <w:jc w:val="center"/>
            </w:pPr>
            <w:r>
              <w:t>2</w:t>
            </w:r>
          </w:p>
        </w:tc>
        <w:tc>
          <w:tcPr>
            <w:tcW w:w="1531" w:type="dxa"/>
            <w:vAlign w:val="center"/>
          </w:tcPr>
          <w:p w14:paraId="3D5338FB" w14:textId="77777777" w:rsidR="007B3626" w:rsidRDefault="007B3626">
            <w:pPr>
              <w:pStyle w:val="ConsPlusNormal"/>
              <w:jc w:val="center"/>
            </w:pPr>
            <w:r>
              <w:t>вызов</w:t>
            </w:r>
          </w:p>
        </w:tc>
        <w:tc>
          <w:tcPr>
            <w:tcW w:w="2268" w:type="dxa"/>
            <w:vAlign w:val="center"/>
          </w:tcPr>
          <w:p w14:paraId="3CBDC97A" w14:textId="77777777" w:rsidR="007B3626" w:rsidRDefault="007B3626">
            <w:pPr>
              <w:pStyle w:val="ConsPlusNormal"/>
              <w:jc w:val="center"/>
            </w:pPr>
            <w:r>
              <w:t>0,261</w:t>
            </w:r>
          </w:p>
        </w:tc>
        <w:tc>
          <w:tcPr>
            <w:tcW w:w="2154" w:type="dxa"/>
            <w:vAlign w:val="center"/>
          </w:tcPr>
          <w:p w14:paraId="57E7346C" w14:textId="77777777" w:rsidR="007B3626" w:rsidRDefault="007B3626">
            <w:pPr>
              <w:pStyle w:val="ConsPlusNormal"/>
              <w:jc w:val="center"/>
            </w:pPr>
            <w:r>
              <w:t>6084,00</w:t>
            </w:r>
          </w:p>
        </w:tc>
        <w:tc>
          <w:tcPr>
            <w:tcW w:w="1984" w:type="dxa"/>
            <w:vAlign w:val="center"/>
          </w:tcPr>
          <w:p w14:paraId="5BD2EAAD" w14:textId="77777777" w:rsidR="007B3626" w:rsidRDefault="007B3626">
            <w:pPr>
              <w:pStyle w:val="ConsPlusNormal"/>
              <w:jc w:val="center"/>
            </w:pPr>
            <w:r>
              <w:t>1587,92</w:t>
            </w:r>
          </w:p>
        </w:tc>
        <w:tc>
          <w:tcPr>
            <w:tcW w:w="2041" w:type="dxa"/>
            <w:vAlign w:val="center"/>
          </w:tcPr>
          <w:p w14:paraId="4581C7B6" w14:textId="77777777" w:rsidR="007B3626" w:rsidRDefault="007B3626">
            <w:pPr>
              <w:pStyle w:val="ConsPlusNormal"/>
              <w:jc w:val="center"/>
            </w:pPr>
            <w:r>
              <w:t>5392935,20</w:t>
            </w:r>
          </w:p>
        </w:tc>
      </w:tr>
      <w:tr w:rsidR="007B3626" w14:paraId="2F0C706F" w14:textId="77777777">
        <w:tc>
          <w:tcPr>
            <w:tcW w:w="4139" w:type="dxa"/>
            <w:vAlign w:val="center"/>
          </w:tcPr>
          <w:p w14:paraId="4BA1AE7B" w14:textId="77777777" w:rsidR="007B3626" w:rsidRDefault="007B3626">
            <w:pPr>
              <w:pStyle w:val="ConsPlusNormal"/>
            </w:pPr>
            <w:r>
              <w:t>2. Первичная медико-санитарная помощь, за исключением медицинской реабилитации</w:t>
            </w:r>
          </w:p>
        </w:tc>
        <w:tc>
          <w:tcPr>
            <w:tcW w:w="850" w:type="dxa"/>
            <w:vAlign w:val="center"/>
          </w:tcPr>
          <w:p w14:paraId="14AF9468" w14:textId="77777777" w:rsidR="007B3626" w:rsidRDefault="007B3626">
            <w:pPr>
              <w:pStyle w:val="ConsPlusNormal"/>
              <w:jc w:val="center"/>
            </w:pPr>
            <w:r>
              <w:t>3</w:t>
            </w:r>
          </w:p>
        </w:tc>
        <w:tc>
          <w:tcPr>
            <w:tcW w:w="1531" w:type="dxa"/>
            <w:vAlign w:val="center"/>
          </w:tcPr>
          <w:p w14:paraId="2EDD0697" w14:textId="77777777" w:rsidR="007B3626" w:rsidRDefault="007B3626">
            <w:pPr>
              <w:pStyle w:val="ConsPlusNormal"/>
              <w:jc w:val="center"/>
            </w:pPr>
            <w:r>
              <w:t>X</w:t>
            </w:r>
          </w:p>
        </w:tc>
        <w:tc>
          <w:tcPr>
            <w:tcW w:w="2268" w:type="dxa"/>
            <w:vAlign w:val="center"/>
          </w:tcPr>
          <w:p w14:paraId="70529A28" w14:textId="77777777" w:rsidR="007B3626" w:rsidRDefault="007B3626">
            <w:pPr>
              <w:pStyle w:val="ConsPlusNormal"/>
              <w:jc w:val="center"/>
            </w:pPr>
            <w:r>
              <w:t>X</w:t>
            </w:r>
          </w:p>
        </w:tc>
        <w:tc>
          <w:tcPr>
            <w:tcW w:w="2154" w:type="dxa"/>
            <w:vAlign w:val="center"/>
          </w:tcPr>
          <w:p w14:paraId="2BF0DF6D" w14:textId="77777777" w:rsidR="007B3626" w:rsidRDefault="007B3626">
            <w:pPr>
              <w:pStyle w:val="ConsPlusNormal"/>
              <w:jc w:val="center"/>
            </w:pPr>
            <w:r>
              <w:t>X</w:t>
            </w:r>
          </w:p>
        </w:tc>
        <w:tc>
          <w:tcPr>
            <w:tcW w:w="1984" w:type="dxa"/>
            <w:vAlign w:val="center"/>
          </w:tcPr>
          <w:p w14:paraId="52B82BD8" w14:textId="77777777" w:rsidR="007B3626" w:rsidRDefault="007B3626">
            <w:pPr>
              <w:pStyle w:val="ConsPlusNormal"/>
              <w:jc w:val="center"/>
            </w:pPr>
            <w:r>
              <w:t>10436,98</w:t>
            </w:r>
          </w:p>
        </w:tc>
        <w:tc>
          <w:tcPr>
            <w:tcW w:w="2041" w:type="dxa"/>
            <w:vAlign w:val="center"/>
          </w:tcPr>
          <w:p w14:paraId="7E76CFBD" w14:textId="77777777" w:rsidR="007B3626" w:rsidRDefault="007B3626">
            <w:pPr>
              <w:pStyle w:val="ConsPlusNormal"/>
              <w:jc w:val="center"/>
            </w:pPr>
            <w:r>
              <w:t>35446348,67</w:t>
            </w:r>
          </w:p>
        </w:tc>
      </w:tr>
      <w:tr w:rsidR="007B3626" w14:paraId="7C91FF8F" w14:textId="77777777">
        <w:tc>
          <w:tcPr>
            <w:tcW w:w="4139" w:type="dxa"/>
            <w:vAlign w:val="center"/>
          </w:tcPr>
          <w:p w14:paraId="0B422606" w14:textId="77777777" w:rsidR="007B3626" w:rsidRDefault="007B3626">
            <w:pPr>
              <w:pStyle w:val="ConsPlusNormal"/>
            </w:pPr>
            <w:r>
              <w:t>2.1. в амбулаторных условиях:</w:t>
            </w:r>
          </w:p>
        </w:tc>
        <w:tc>
          <w:tcPr>
            <w:tcW w:w="850" w:type="dxa"/>
            <w:vAlign w:val="center"/>
          </w:tcPr>
          <w:p w14:paraId="03B9638A" w14:textId="77777777" w:rsidR="007B3626" w:rsidRDefault="007B3626">
            <w:pPr>
              <w:pStyle w:val="ConsPlusNormal"/>
              <w:jc w:val="center"/>
            </w:pPr>
            <w:r>
              <w:t>4</w:t>
            </w:r>
          </w:p>
        </w:tc>
        <w:tc>
          <w:tcPr>
            <w:tcW w:w="1531" w:type="dxa"/>
            <w:vAlign w:val="center"/>
          </w:tcPr>
          <w:p w14:paraId="7A2C50D0" w14:textId="77777777" w:rsidR="007B3626" w:rsidRDefault="007B3626">
            <w:pPr>
              <w:pStyle w:val="ConsPlusNormal"/>
              <w:jc w:val="center"/>
            </w:pPr>
            <w:r>
              <w:t>X</w:t>
            </w:r>
          </w:p>
        </w:tc>
        <w:tc>
          <w:tcPr>
            <w:tcW w:w="2268" w:type="dxa"/>
            <w:vAlign w:val="center"/>
          </w:tcPr>
          <w:p w14:paraId="112537CC" w14:textId="77777777" w:rsidR="007B3626" w:rsidRDefault="007B3626">
            <w:pPr>
              <w:pStyle w:val="ConsPlusNormal"/>
              <w:jc w:val="center"/>
            </w:pPr>
            <w:r>
              <w:t>X</w:t>
            </w:r>
          </w:p>
        </w:tc>
        <w:tc>
          <w:tcPr>
            <w:tcW w:w="2154" w:type="dxa"/>
            <w:vAlign w:val="center"/>
          </w:tcPr>
          <w:p w14:paraId="5BDA46E1" w14:textId="77777777" w:rsidR="007B3626" w:rsidRDefault="007B3626">
            <w:pPr>
              <w:pStyle w:val="ConsPlusNormal"/>
              <w:jc w:val="center"/>
            </w:pPr>
            <w:r>
              <w:t>X</w:t>
            </w:r>
          </w:p>
        </w:tc>
        <w:tc>
          <w:tcPr>
            <w:tcW w:w="1984" w:type="dxa"/>
            <w:vAlign w:val="center"/>
          </w:tcPr>
          <w:p w14:paraId="5FDE014D" w14:textId="77777777" w:rsidR="007B3626" w:rsidRDefault="007B3626">
            <w:pPr>
              <w:pStyle w:val="ConsPlusNormal"/>
              <w:jc w:val="center"/>
            </w:pPr>
            <w:r>
              <w:t>10436,98</w:t>
            </w:r>
          </w:p>
        </w:tc>
        <w:tc>
          <w:tcPr>
            <w:tcW w:w="2041" w:type="dxa"/>
            <w:vAlign w:val="center"/>
          </w:tcPr>
          <w:p w14:paraId="62E4BF76" w14:textId="77777777" w:rsidR="007B3626" w:rsidRDefault="007B3626">
            <w:pPr>
              <w:pStyle w:val="ConsPlusNormal"/>
              <w:jc w:val="center"/>
            </w:pPr>
            <w:r>
              <w:t>35446348,67</w:t>
            </w:r>
          </w:p>
        </w:tc>
      </w:tr>
      <w:tr w:rsidR="007B3626" w14:paraId="05701885" w14:textId="77777777">
        <w:tc>
          <w:tcPr>
            <w:tcW w:w="4139" w:type="dxa"/>
            <w:vAlign w:val="center"/>
          </w:tcPr>
          <w:p w14:paraId="08060E28" w14:textId="77777777" w:rsidR="007B3626" w:rsidRDefault="007B3626">
            <w:pPr>
              <w:pStyle w:val="ConsPlusNormal"/>
            </w:pPr>
            <w:r>
              <w:t xml:space="preserve">2.1.1. для проведения профилактических медицинских осмотров (сумма </w:t>
            </w:r>
            <w:hyperlink w:anchor="P7908">
              <w:r>
                <w:rPr>
                  <w:color w:val="0000FF"/>
                </w:rPr>
                <w:t>строк 14.1</w:t>
              </w:r>
            </w:hyperlink>
            <w:r>
              <w:t xml:space="preserve"> + </w:t>
            </w:r>
            <w:hyperlink w:anchor="P8293">
              <w:r>
                <w:rPr>
                  <w:color w:val="0000FF"/>
                </w:rPr>
                <w:t>22.1</w:t>
              </w:r>
            </w:hyperlink>
            <w:r>
              <w:t xml:space="preserve"> + </w:t>
            </w:r>
            <w:hyperlink w:anchor="P8678">
              <w:r>
                <w:rPr>
                  <w:color w:val="0000FF"/>
                </w:rPr>
                <w:t>30.1</w:t>
              </w:r>
            </w:hyperlink>
            <w:r>
              <w:t>)</w:t>
            </w:r>
          </w:p>
        </w:tc>
        <w:tc>
          <w:tcPr>
            <w:tcW w:w="850" w:type="dxa"/>
            <w:vAlign w:val="center"/>
          </w:tcPr>
          <w:p w14:paraId="6B59DC16" w14:textId="77777777" w:rsidR="007B3626" w:rsidRDefault="007B3626">
            <w:pPr>
              <w:pStyle w:val="ConsPlusNormal"/>
              <w:jc w:val="center"/>
            </w:pPr>
            <w:r>
              <w:t>4.1</w:t>
            </w:r>
          </w:p>
        </w:tc>
        <w:tc>
          <w:tcPr>
            <w:tcW w:w="1531" w:type="dxa"/>
            <w:vAlign w:val="center"/>
          </w:tcPr>
          <w:p w14:paraId="715D23BD" w14:textId="77777777" w:rsidR="007B3626" w:rsidRDefault="007B3626">
            <w:pPr>
              <w:pStyle w:val="ConsPlusNormal"/>
              <w:jc w:val="center"/>
            </w:pPr>
            <w:r>
              <w:t>комплексное посещение</w:t>
            </w:r>
          </w:p>
        </w:tc>
        <w:tc>
          <w:tcPr>
            <w:tcW w:w="2268" w:type="dxa"/>
            <w:vAlign w:val="center"/>
          </w:tcPr>
          <w:p w14:paraId="1D30EB4B" w14:textId="77777777" w:rsidR="007B3626" w:rsidRDefault="007B3626">
            <w:pPr>
              <w:pStyle w:val="ConsPlusNormal"/>
              <w:jc w:val="center"/>
            </w:pPr>
            <w:r>
              <w:t>0,260168</w:t>
            </w:r>
          </w:p>
        </w:tc>
        <w:tc>
          <w:tcPr>
            <w:tcW w:w="2154" w:type="dxa"/>
            <w:vAlign w:val="center"/>
          </w:tcPr>
          <w:p w14:paraId="78BF69CB" w14:textId="77777777" w:rsidR="007B3626" w:rsidRDefault="007B3626">
            <w:pPr>
              <w:pStyle w:val="ConsPlusNormal"/>
              <w:jc w:val="center"/>
            </w:pPr>
            <w:r>
              <w:t>3111,20</w:t>
            </w:r>
          </w:p>
        </w:tc>
        <w:tc>
          <w:tcPr>
            <w:tcW w:w="1984" w:type="dxa"/>
            <w:vAlign w:val="center"/>
          </w:tcPr>
          <w:p w14:paraId="624A90DF" w14:textId="77777777" w:rsidR="007B3626" w:rsidRDefault="007B3626">
            <w:pPr>
              <w:pStyle w:val="ConsPlusNormal"/>
              <w:jc w:val="center"/>
            </w:pPr>
            <w:r>
              <w:t>809,43</w:t>
            </w:r>
          </w:p>
        </w:tc>
        <w:tc>
          <w:tcPr>
            <w:tcW w:w="2041" w:type="dxa"/>
            <w:vAlign w:val="center"/>
          </w:tcPr>
          <w:p w14:paraId="61A4AC3A" w14:textId="77777777" w:rsidR="007B3626" w:rsidRDefault="007B3626">
            <w:pPr>
              <w:pStyle w:val="ConsPlusNormal"/>
              <w:jc w:val="center"/>
            </w:pPr>
            <w:r>
              <w:t>2749007,20</w:t>
            </w:r>
          </w:p>
        </w:tc>
      </w:tr>
      <w:tr w:rsidR="007B3626" w14:paraId="2076A00A" w14:textId="77777777">
        <w:tc>
          <w:tcPr>
            <w:tcW w:w="4139" w:type="dxa"/>
            <w:vAlign w:val="center"/>
          </w:tcPr>
          <w:p w14:paraId="38696BED" w14:textId="77777777" w:rsidR="007B3626" w:rsidRDefault="007B3626">
            <w:pPr>
              <w:pStyle w:val="ConsPlusNormal"/>
            </w:pPr>
            <w:r>
              <w:t>2.1.2. для проведения диспансеризации, всего</w:t>
            </w:r>
          </w:p>
          <w:p w14:paraId="3F5E331F" w14:textId="77777777" w:rsidR="007B3626" w:rsidRDefault="007B3626">
            <w:pPr>
              <w:pStyle w:val="ConsPlusNormal"/>
            </w:pPr>
            <w:r>
              <w:t xml:space="preserve">(сумма </w:t>
            </w:r>
            <w:hyperlink w:anchor="P7915">
              <w:r>
                <w:rPr>
                  <w:color w:val="0000FF"/>
                </w:rPr>
                <w:t>строк 14.2</w:t>
              </w:r>
            </w:hyperlink>
            <w:r>
              <w:t xml:space="preserve"> + </w:t>
            </w:r>
            <w:hyperlink w:anchor="P8300">
              <w:r>
                <w:rPr>
                  <w:color w:val="0000FF"/>
                </w:rPr>
                <w:t>22.2</w:t>
              </w:r>
            </w:hyperlink>
            <w:r>
              <w:t xml:space="preserve"> + </w:t>
            </w:r>
            <w:hyperlink w:anchor="P8685">
              <w:r>
                <w:rPr>
                  <w:color w:val="0000FF"/>
                </w:rPr>
                <w:t>30.2</w:t>
              </w:r>
            </w:hyperlink>
            <w:r>
              <w:t>), в том числе:</w:t>
            </w:r>
          </w:p>
        </w:tc>
        <w:tc>
          <w:tcPr>
            <w:tcW w:w="850" w:type="dxa"/>
            <w:vAlign w:val="center"/>
          </w:tcPr>
          <w:p w14:paraId="1BDC05CE" w14:textId="77777777" w:rsidR="007B3626" w:rsidRDefault="007B3626">
            <w:pPr>
              <w:pStyle w:val="ConsPlusNormal"/>
              <w:jc w:val="center"/>
            </w:pPr>
            <w:r>
              <w:t>4.2</w:t>
            </w:r>
          </w:p>
        </w:tc>
        <w:tc>
          <w:tcPr>
            <w:tcW w:w="1531" w:type="dxa"/>
            <w:vAlign w:val="center"/>
          </w:tcPr>
          <w:p w14:paraId="62D765A2" w14:textId="77777777" w:rsidR="007B3626" w:rsidRDefault="007B3626">
            <w:pPr>
              <w:pStyle w:val="ConsPlusNormal"/>
              <w:jc w:val="center"/>
            </w:pPr>
            <w:r>
              <w:t>комплексное посещение</w:t>
            </w:r>
          </w:p>
        </w:tc>
        <w:tc>
          <w:tcPr>
            <w:tcW w:w="2268" w:type="dxa"/>
            <w:vAlign w:val="center"/>
          </w:tcPr>
          <w:p w14:paraId="7C62E1B9" w14:textId="77777777" w:rsidR="007B3626" w:rsidRDefault="007B3626">
            <w:pPr>
              <w:pStyle w:val="ConsPlusNormal"/>
              <w:jc w:val="center"/>
            </w:pPr>
            <w:r>
              <w:t>0,439948</w:t>
            </w:r>
          </w:p>
        </w:tc>
        <w:tc>
          <w:tcPr>
            <w:tcW w:w="2154" w:type="dxa"/>
            <w:vAlign w:val="center"/>
          </w:tcPr>
          <w:p w14:paraId="787A694B" w14:textId="77777777" w:rsidR="007B3626" w:rsidRDefault="007B3626">
            <w:pPr>
              <w:pStyle w:val="ConsPlusNormal"/>
              <w:jc w:val="center"/>
            </w:pPr>
            <w:r>
              <w:t>3721,20</w:t>
            </w:r>
          </w:p>
        </w:tc>
        <w:tc>
          <w:tcPr>
            <w:tcW w:w="1984" w:type="dxa"/>
            <w:vAlign w:val="center"/>
          </w:tcPr>
          <w:p w14:paraId="0B266274" w14:textId="77777777" w:rsidR="007B3626" w:rsidRDefault="007B3626">
            <w:pPr>
              <w:pStyle w:val="ConsPlusNormal"/>
              <w:jc w:val="center"/>
            </w:pPr>
            <w:r>
              <w:t>1637,13</w:t>
            </w:r>
          </w:p>
        </w:tc>
        <w:tc>
          <w:tcPr>
            <w:tcW w:w="2041" w:type="dxa"/>
            <w:vAlign w:val="center"/>
          </w:tcPr>
          <w:p w14:paraId="5A9BA786" w14:textId="77777777" w:rsidR="007B3626" w:rsidRDefault="007B3626">
            <w:pPr>
              <w:pStyle w:val="ConsPlusNormal"/>
              <w:jc w:val="center"/>
            </w:pPr>
            <w:r>
              <w:t>5560063,50</w:t>
            </w:r>
          </w:p>
        </w:tc>
      </w:tr>
      <w:tr w:rsidR="007B3626" w14:paraId="4EF9FC41" w14:textId="77777777">
        <w:tc>
          <w:tcPr>
            <w:tcW w:w="4139" w:type="dxa"/>
            <w:vAlign w:val="center"/>
          </w:tcPr>
          <w:p w14:paraId="01E669BE" w14:textId="77777777" w:rsidR="007B3626" w:rsidRDefault="007B3626">
            <w:pPr>
              <w:pStyle w:val="ConsPlusNormal"/>
            </w:pPr>
            <w:r>
              <w:lastRenderedPageBreak/>
              <w:t>для проведения углубленной диспансеризации</w:t>
            </w:r>
          </w:p>
          <w:p w14:paraId="7F7343C9" w14:textId="77777777" w:rsidR="007B3626" w:rsidRDefault="007B3626">
            <w:pPr>
              <w:pStyle w:val="ConsPlusNormal"/>
            </w:pPr>
            <w:r>
              <w:t xml:space="preserve">(сумма </w:t>
            </w:r>
            <w:hyperlink w:anchor="P7922">
              <w:r>
                <w:rPr>
                  <w:color w:val="0000FF"/>
                </w:rPr>
                <w:t>строк 14.2.1</w:t>
              </w:r>
            </w:hyperlink>
            <w:r>
              <w:t xml:space="preserve"> + </w:t>
            </w:r>
            <w:hyperlink w:anchor="P8307">
              <w:r>
                <w:rPr>
                  <w:color w:val="0000FF"/>
                </w:rPr>
                <w:t>22.2.1</w:t>
              </w:r>
            </w:hyperlink>
            <w:r>
              <w:t xml:space="preserve"> + </w:t>
            </w:r>
            <w:hyperlink w:anchor="P8692">
              <w:r>
                <w:rPr>
                  <w:color w:val="0000FF"/>
                </w:rPr>
                <w:t>30.2.1</w:t>
              </w:r>
            </w:hyperlink>
            <w:r>
              <w:t>)</w:t>
            </w:r>
          </w:p>
        </w:tc>
        <w:tc>
          <w:tcPr>
            <w:tcW w:w="850" w:type="dxa"/>
            <w:vAlign w:val="center"/>
          </w:tcPr>
          <w:p w14:paraId="03FC64D8" w14:textId="77777777" w:rsidR="007B3626" w:rsidRDefault="007B3626">
            <w:pPr>
              <w:pStyle w:val="ConsPlusNormal"/>
              <w:jc w:val="center"/>
            </w:pPr>
            <w:r>
              <w:t>4.2.1</w:t>
            </w:r>
          </w:p>
        </w:tc>
        <w:tc>
          <w:tcPr>
            <w:tcW w:w="1531" w:type="dxa"/>
            <w:vAlign w:val="center"/>
          </w:tcPr>
          <w:p w14:paraId="04B56F64" w14:textId="77777777" w:rsidR="007B3626" w:rsidRDefault="007B3626">
            <w:pPr>
              <w:pStyle w:val="ConsPlusNormal"/>
              <w:jc w:val="center"/>
            </w:pPr>
            <w:r>
              <w:t>комплексное посещение</w:t>
            </w:r>
          </w:p>
        </w:tc>
        <w:tc>
          <w:tcPr>
            <w:tcW w:w="2268" w:type="dxa"/>
            <w:vAlign w:val="center"/>
          </w:tcPr>
          <w:p w14:paraId="3F7EF64B" w14:textId="77777777" w:rsidR="007B3626" w:rsidRDefault="007B3626">
            <w:pPr>
              <w:pStyle w:val="ConsPlusNormal"/>
              <w:jc w:val="center"/>
            </w:pPr>
            <w:r>
              <w:t>0,050758</w:t>
            </w:r>
          </w:p>
        </w:tc>
        <w:tc>
          <w:tcPr>
            <w:tcW w:w="2154" w:type="dxa"/>
            <w:vAlign w:val="center"/>
          </w:tcPr>
          <w:p w14:paraId="04BB601C" w14:textId="77777777" w:rsidR="007B3626" w:rsidRDefault="007B3626">
            <w:pPr>
              <w:pStyle w:val="ConsPlusNormal"/>
              <w:jc w:val="center"/>
            </w:pPr>
            <w:r>
              <w:t>2799,60</w:t>
            </w:r>
          </w:p>
        </w:tc>
        <w:tc>
          <w:tcPr>
            <w:tcW w:w="1984" w:type="dxa"/>
            <w:vAlign w:val="center"/>
          </w:tcPr>
          <w:p w14:paraId="2362C2E1" w14:textId="77777777" w:rsidR="007B3626" w:rsidRDefault="007B3626">
            <w:pPr>
              <w:pStyle w:val="ConsPlusNormal"/>
              <w:jc w:val="center"/>
            </w:pPr>
            <w:r>
              <w:t>142,10</w:t>
            </w:r>
          </w:p>
        </w:tc>
        <w:tc>
          <w:tcPr>
            <w:tcW w:w="2041" w:type="dxa"/>
            <w:vAlign w:val="center"/>
          </w:tcPr>
          <w:p w14:paraId="1EDAE7C4" w14:textId="77777777" w:rsidR="007B3626" w:rsidRDefault="007B3626">
            <w:pPr>
              <w:pStyle w:val="ConsPlusNormal"/>
              <w:jc w:val="center"/>
            </w:pPr>
            <w:r>
              <w:t>482603,70</w:t>
            </w:r>
          </w:p>
        </w:tc>
      </w:tr>
      <w:tr w:rsidR="007B3626" w14:paraId="6A78559A" w14:textId="77777777">
        <w:tc>
          <w:tcPr>
            <w:tcW w:w="4139" w:type="dxa"/>
            <w:vAlign w:val="center"/>
          </w:tcPr>
          <w:p w14:paraId="674F3057" w14:textId="77777777" w:rsidR="007B3626" w:rsidRDefault="007B3626">
            <w:pPr>
              <w:pStyle w:val="ConsPlusNormal"/>
            </w:pPr>
            <w:r>
              <w:t>2.1.3. для проведения диспансеризации по оценке репродуктивного здоровья женщин и мужчин</w:t>
            </w:r>
          </w:p>
          <w:p w14:paraId="63FE5491" w14:textId="77777777" w:rsidR="007B3626" w:rsidRDefault="007B3626">
            <w:pPr>
              <w:pStyle w:val="ConsPlusNormal"/>
            </w:pPr>
            <w:r>
              <w:t xml:space="preserve">(сумма </w:t>
            </w:r>
            <w:hyperlink w:anchor="P7929">
              <w:r>
                <w:rPr>
                  <w:color w:val="0000FF"/>
                </w:rPr>
                <w:t>строк 14.3</w:t>
              </w:r>
            </w:hyperlink>
            <w:r>
              <w:t xml:space="preserve"> + </w:t>
            </w:r>
            <w:hyperlink w:anchor="P8314">
              <w:r>
                <w:rPr>
                  <w:color w:val="0000FF"/>
                </w:rPr>
                <w:t>22.3</w:t>
              </w:r>
            </w:hyperlink>
            <w:r>
              <w:t xml:space="preserve"> + </w:t>
            </w:r>
            <w:hyperlink w:anchor="P8699">
              <w:r>
                <w:rPr>
                  <w:color w:val="0000FF"/>
                </w:rPr>
                <w:t>30.3</w:t>
              </w:r>
            </w:hyperlink>
            <w:r>
              <w:t>)</w:t>
            </w:r>
          </w:p>
        </w:tc>
        <w:tc>
          <w:tcPr>
            <w:tcW w:w="850" w:type="dxa"/>
            <w:vAlign w:val="center"/>
          </w:tcPr>
          <w:p w14:paraId="2EFF2C26" w14:textId="77777777" w:rsidR="007B3626" w:rsidRDefault="007B3626">
            <w:pPr>
              <w:pStyle w:val="ConsPlusNormal"/>
              <w:jc w:val="center"/>
            </w:pPr>
            <w:r>
              <w:t>4.3</w:t>
            </w:r>
          </w:p>
        </w:tc>
        <w:tc>
          <w:tcPr>
            <w:tcW w:w="1531" w:type="dxa"/>
            <w:vAlign w:val="center"/>
          </w:tcPr>
          <w:p w14:paraId="0E4D6FBF" w14:textId="77777777" w:rsidR="007B3626" w:rsidRDefault="007B3626">
            <w:pPr>
              <w:pStyle w:val="ConsPlusNormal"/>
              <w:jc w:val="center"/>
            </w:pPr>
            <w:r>
              <w:t>комплексное посещение</w:t>
            </w:r>
          </w:p>
        </w:tc>
        <w:tc>
          <w:tcPr>
            <w:tcW w:w="2268" w:type="dxa"/>
            <w:vAlign w:val="center"/>
          </w:tcPr>
          <w:p w14:paraId="4BC49FDE" w14:textId="77777777" w:rsidR="007B3626" w:rsidRDefault="007B3626">
            <w:pPr>
              <w:pStyle w:val="ConsPlusNormal"/>
              <w:jc w:val="center"/>
            </w:pPr>
            <w:r>
              <w:t>0,158198</w:t>
            </w:r>
          </w:p>
        </w:tc>
        <w:tc>
          <w:tcPr>
            <w:tcW w:w="2154" w:type="dxa"/>
            <w:vAlign w:val="center"/>
          </w:tcPr>
          <w:p w14:paraId="5135EB4D" w14:textId="77777777" w:rsidR="007B3626" w:rsidRDefault="007B3626">
            <w:pPr>
              <w:pStyle w:val="ConsPlusNormal"/>
              <w:jc w:val="center"/>
            </w:pPr>
            <w:r>
              <w:t>2305,00</w:t>
            </w:r>
          </w:p>
        </w:tc>
        <w:tc>
          <w:tcPr>
            <w:tcW w:w="1984" w:type="dxa"/>
            <w:vAlign w:val="center"/>
          </w:tcPr>
          <w:p w14:paraId="1C90D925" w14:textId="77777777" w:rsidR="007B3626" w:rsidRDefault="007B3626">
            <w:pPr>
              <w:pStyle w:val="ConsPlusNormal"/>
              <w:jc w:val="center"/>
            </w:pPr>
            <w:r>
              <w:t>364,65</w:t>
            </w:r>
          </w:p>
        </w:tc>
        <w:tc>
          <w:tcPr>
            <w:tcW w:w="2041" w:type="dxa"/>
            <w:vAlign w:val="center"/>
          </w:tcPr>
          <w:p w14:paraId="7BE710B1" w14:textId="77777777" w:rsidR="007B3626" w:rsidRDefault="007B3626">
            <w:pPr>
              <w:pStyle w:val="ConsPlusNormal"/>
              <w:jc w:val="center"/>
            </w:pPr>
            <w:r>
              <w:t>1238433,80</w:t>
            </w:r>
          </w:p>
        </w:tc>
      </w:tr>
      <w:tr w:rsidR="007B3626" w14:paraId="4549AAA5" w14:textId="77777777">
        <w:tc>
          <w:tcPr>
            <w:tcW w:w="4139" w:type="dxa"/>
            <w:vAlign w:val="center"/>
          </w:tcPr>
          <w:p w14:paraId="2578E62A" w14:textId="77777777" w:rsidR="007B3626" w:rsidRDefault="007B3626">
            <w:pPr>
              <w:pStyle w:val="ConsPlusNormal"/>
            </w:pPr>
            <w:r>
              <w:t>женщины</w:t>
            </w:r>
          </w:p>
        </w:tc>
        <w:tc>
          <w:tcPr>
            <w:tcW w:w="850" w:type="dxa"/>
            <w:vAlign w:val="center"/>
          </w:tcPr>
          <w:p w14:paraId="2A229E58" w14:textId="77777777" w:rsidR="007B3626" w:rsidRDefault="007B3626">
            <w:pPr>
              <w:pStyle w:val="ConsPlusNormal"/>
              <w:jc w:val="center"/>
            </w:pPr>
            <w:r>
              <w:t>4.3.1</w:t>
            </w:r>
          </w:p>
        </w:tc>
        <w:tc>
          <w:tcPr>
            <w:tcW w:w="1531" w:type="dxa"/>
            <w:vAlign w:val="center"/>
          </w:tcPr>
          <w:p w14:paraId="0D215B95" w14:textId="77777777" w:rsidR="007B3626" w:rsidRDefault="007B3626">
            <w:pPr>
              <w:pStyle w:val="ConsPlusNormal"/>
              <w:jc w:val="center"/>
            </w:pPr>
            <w:r>
              <w:t>комплексное посещение</w:t>
            </w:r>
          </w:p>
        </w:tc>
        <w:tc>
          <w:tcPr>
            <w:tcW w:w="2268" w:type="dxa"/>
            <w:vAlign w:val="center"/>
          </w:tcPr>
          <w:p w14:paraId="53C30CCA" w14:textId="77777777" w:rsidR="007B3626" w:rsidRDefault="007B3626">
            <w:pPr>
              <w:pStyle w:val="ConsPlusNormal"/>
              <w:jc w:val="center"/>
            </w:pPr>
            <w:r>
              <w:t>0,080980</w:t>
            </w:r>
          </w:p>
        </w:tc>
        <w:tc>
          <w:tcPr>
            <w:tcW w:w="2154" w:type="dxa"/>
            <w:vAlign w:val="center"/>
          </w:tcPr>
          <w:p w14:paraId="7CCE7AEB" w14:textId="77777777" w:rsidR="007B3626" w:rsidRDefault="007B3626">
            <w:pPr>
              <w:pStyle w:val="ConsPlusNormal"/>
              <w:jc w:val="center"/>
            </w:pPr>
            <w:r>
              <w:t>3639,90</w:t>
            </w:r>
          </w:p>
        </w:tc>
        <w:tc>
          <w:tcPr>
            <w:tcW w:w="1984" w:type="dxa"/>
            <w:vAlign w:val="center"/>
          </w:tcPr>
          <w:p w14:paraId="184E8BE6" w14:textId="77777777" w:rsidR="007B3626" w:rsidRDefault="007B3626">
            <w:pPr>
              <w:pStyle w:val="ConsPlusNormal"/>
              <w:jc w:val="center"/>
            </w:pPr>
            <w:r>
              <w:t>294,76</w:t>
            </w:r>
          </w:p>
        </w:tc>
        <w:tc>
          <w:tcPr>
            <w:tcW w:w="2041" w:type="dxa"/>
            <w:vAlign w:val="center"/>
          </w:tcPr>
          <w:p w14:paraId="1859BA38" w14:textId="77777777" w:rsidR="007B3626" w:rsidRDefault="007B3626">
            <w:pPr>
              <w:pStyle w:val="ConsPlusNormal"/>
              <w:jc w:val="center"/>
            </w:pPr>
            <w:r>
              <w:t>1001071,60</w:t>
            </w:r>
          </w:p>
        </w:tc>
      </w:tr>
      <w:tr w:rsidR="007B3626" w14:paraId="1AF0EB09" w14:textId="77777777">
        <w:tc>
          <w:tcPr>
            <w:tcW w:w="4139" w:type="dxa"/>
            <w:vAlign w:val="center"/>
          </w:tcPr>
          <w:p w14:paraId="36244D8A" w14:textId="77777777" w:rsidR="007B3626" w:rsidRDefault="007B3626">
            <w:pPr>
              <w:pStyle w:val="ConsPlusNormal"/>
            </w:pPr>
            <w:r>
              <w:t>мужчины</w:t>
            </w:r>
          </w:p>
        </w:tc>
        <w:tc>
          <w:tcPr>
            <w:tcW w:w="850" w:type="dxa"/>
            <w:vAlign w:val="center"/>
          </w:tcPr>
          <w:p w14:paraId="29BF798E" w14:textId="77777777" w:rsidR="007B3626" w:rsidRDefault="007B3626">
            <w:pPr>
              <w:pStyle w:val="ConsPlusNormal"/>
              <w:jc w:val="center"/>
            </w:pPr>
            <w:r>
              <w:t>4.3.2</w:t>
            </w:r>
          </w:p>
        </w:tc>
        <w:tc>
          <w:tcPr>
            <w:tcW w:w="1531" w:type="dxa"/>
            <w:vAlign w:val="center"/>
          </w:tcPr>
          <w:p w14:paraId="31A70EEF" w14:textId="77777777" w:rsidR="007B3626" w:rsidRDefault="007B3626">
            <w:pPr>
              <w:pStyle w:val="ConsPlusNormal"/>
              <w:jc w:val="center"/>
            </w:pPr>
            <w:r>
              <w:t>комплексное посещение</w:t>
            </w:r>
          </w:p>
        </w:tc>
        <w:tc>
          <w:tcPr>
            <w:tcW w:w="2268" w:type="dxa"/>
            <w:vAlign w:val="center"/>
          </w:tcPr>
          <w:p w14:paraId="70F4B233" w14:textId="77777777" w:rsidR="007B3626" w:rsidRDefault="007B3626">
            <w:pPr>
              <w:pStyle w:val="ConsPlusNormal"/>
              <w:jc w:val="center"/>
            </w:pPr>
            <w:r>
              <w:t>0,077218</w:t>
            </w:r>
          </w:p>
        </w:tc>
        <w:tc>
          <w:tcPr>
            <w:tcW w:w="2154" w:type="dxa"/>
            <w:vAlign w:val="center"/>
          </w:tcPr>
          <w:p w14:paraId="76654463" w14:textId="77777777" w:rsidR="007B3626" w:rsidRDefault="007B3626">
            <w:pPr>
              <w:pStyle w:val="ConsPlusNormal"/>
              <w:jc w:val="center"/>
            </w:pPr>
            <w:r>
              <w:t>905,10</w:t>
            </w:r>
          </w:p>
        </w:tc>
        <w:tc>
          <w:tcPr>
            <w:tcW w:w="1984" w:type="dxa"/>
            <w:vAlign w:val="center"/>
          </w:tcPr>
          <w:p w14:paraId="25FD7F87" w14:textId="77777777" w:rsidR="007B3626" w:rsidRDefault="007B3626">
            <w:pPr>
              <w:pStyle w:val="ConsPlusNormal"/>
              <w:jc w:val="center"/>
            </w:pPr>
            <w:r>
              <w:t>69,89</w:t>
            </w:r>
          </w:p>
        </w:tc>
        <w:tc>
          <w:tcPr>
            <w:tcW w:w="2041" w:type="dxa"/>
            <w:vAlign w:val="center"/>
          </w:tcPr>
          <w:p w14:paraId="091237BC" w14:textId="77777777" w:rsidR="007B3626" w:rsidRDefault="007B3626">
            <w:pPr>
              <w:pStyle w:val="ConsPlusNormal"/>
              <w:jc w:val="center"/>
            </w:pPr>
            <w:r>
              <w:t>237362,20</w:t>
            </w:r>
          </w:p>
        </w:tc>
      </w:tr>
      <w:tr w:rsidR="007B3626" w14:paraId="513D5AB9" w14:textId="77777777">
        <w:tc>
          <w:tcPr>
            <w:tcW w:w="4139" w:type="dxa"/>
            <w:vAlign w:val="center"/>
          </w:tcPr>
          <w:p w14:paraId="2775738A" w14:textId="77777777" w:rsidR="007B3626" w:rsidRDefault="007B3626">
            <w:pPr>
              <w:pStyle w:val="ConsPlusNormal"/>
            </w:pPr>
            <w:r>
              <w:t>2.1.4. для посещений с иными целями</w:t>
            </w:r>
          </w:p>
          <w:p w14:paraId="5FDE429B" w14:textId="77777777" w:rsidR="007B3626" w:rsidRDefault="007B3626">
            <w:pPr>
              <w:pStyle w:val="ConsPlusNormal"/>
            </w:pPr>
            <w:r>
              <w:t xml:space="preserve">(сумма </w:t>
            </w:r>
            <w:hyperlink w:anchor="P7950">
              <w:r>
                <w:rPr>
                  <w:color w:val="0000FF"/>
                </w:rPr>
                <w:t>строк 14.4</w:t>
              </w:r>
            </w:hyperlink>
            <w:r>
              <w:t xml:space="preserve"> + </w:t>
            </w:r>
            <w:hyperlink w:anchor="P8335">
              <w:r>
                <w:rPr>
                  <w:color w:val="0000FF"/>
                </w:rPr>
                <w:t>22.4</w:t>
              </w:r>
            </w:hyperlink>
            <w:r>
              <w:t xml:space="preserve"> + </w:t>
            </w:r>
            <w:hyperlink w:anchor="P8720">
              <w:r>
                <w:rPr>
                  <w:color w:val="0000FF"/>
                </w:rPr>
                <w:t>30.4</w:t>
              </w:r>
            </w:hyperlink>
            <w:r>
              <w:t>)</w:t>
            </w:r>
          </w:p>
        </w:tc>
        <w:tc>
          <w:tcPr>
            <w:tcW w:w="850" w:type="dxa"/>
            <w:vAlign w:val="center"/>
          </w:tcPr>
          <w:p w14:paraId="6CAE2D77" w14:textId="77777777" w:rsidR="007B3626" w:rsidRDefault="007B3626">
            <w:pPr>
              <w:pStyle w:val="ConsPlusNormal"/>
              <w:jc w:val="center"/>
            </w:pPr>
            <w:r>
              <w:t>4.4</w:t>
            </w:r>
          </w:p>
        </w:tc>
        <w:tc>
          <w:tcPr>
            <w:tcW w:w="1531" w:type="dxa"/>
            <w:vAlign w:val="center"/>
          </w:tcPr>
          <w:p w14:paraId="7113236A" w14:textId="77777777" w:rsidR="007B3626" w:rsidRDefault="007B3626">
            <w:pPr>
              <w:pStyle w:val="ConsPlusNormal"/>
              <w:jc w:val="center"/>
            </w:pPr>
            <w:r>
              <w:t>посещения</w:t>
            </w:r>
          </w:p>
        </w:tc>
        <w:tc>
          <w:tcPr>
            <w:tcW w:w="2268" w:type="dxa"/>
            <w:vAlign w:val="center"/>
          </w:tcPr>
          <w:p w14:paraId="06429D03" w14:textId="77777777" w:rsidR="007B3626" w:rsidRDefault="007B3626">
            <w:pPr>
              <w:pStyle w:val="ConsPlusNormal"/>
              <w:jc w:val="center"/>
            </w:pPr>
            <w:r>
              <w:t>2,618238</w:t>
            </w:r>
          </w:p>
        </w:tc>
        <w:tc>
          <w:tcPr>
            <w:tcW w:w="2154" w:type="dxa"/>
            <w:vAlign w:val="center"/>
          </w:tcPr>
          <w:p w14:paraId="448E272C" w14:textId="77777777" w:rsidR="007B3626" w:rsidRDefault="007B3626">
            <w:pPr>
              <w:pStyle w:val="ConsPlusNormal"/>
              <w:jc w:val="center"/>
            </w:pPr>
            <w:r>
              <w:t>524,50</w:t>
            </w:r>
          </w:p>
        </w:tc>
        <w:tc>
          <w:tcPr>
            <w:tcW w:w="1984" w:type="dxa"/>
            <w:vAlign w:val="center"/>
          </w:tcPr>
          <w:p w14:paraId="1C81ADD6" w14:textId="77777777" w:rsidR="007B3626" w:rsidRDefault="007B3626">
            <w:pPr>
              <w:pStyle w:val="ConsPlusNormal"/>
              <w:jc w:val="center"/>
            </w:pPr>
            <w:r>
              <w:t>1373,27</w:t>
            </w:r>
          </w:p>
        </w:tc>
        <w:tc>
          <w:tcPr>
            <w:tcW w:w="2041" w:type="dxa"/>
            <w:vAlign w:val="center"/>
          </w:tcPr>
          <w:p w14:paraId="35F69EF8" w14:textId="77777777" w:rsidR="007B3626" w:rsidRDefault="007B3626">
            <w:pPr>
              <w:pStyle w:val="ConsPlusNormal"/>
              <w:jc w:val="center"/>
            </w:pPr>
            <w:r>
              <w:t>4663935,30</w:t>
            </w:r>
          </w:p>
        </w:tc>
      </w:tr>
      <w:tr w:rsidR="007B3626" w14:paraId="74C7A5A5" w14:textId="77777777">
        <w:tc>
          <w:tcPr>
            <w:tcW w:w="4139" w:type="dxa"/>
            <w:vAlign w:val="center"/>
          </w:tcPr>
          <w:p w14:paraId="39CE41C0" w14:textId="77777777" w:rsidR="007B3626" w:rsidRDefault="007B3626">
            <w:pPr>
              <w:pStyle w:val="ConsPlusNormal"/>
            </w:pPr>
            <w:r>
              <w:t>2.1.5. в неотложной форме</w:t>
            </w:r>
          </w:p>
          <w:p w14:paraId="38BD34B9" w14:textId="77777777" w:rsidR="007B3626" w:rsidRDefault="007B3626">
            <w:pPr>
              <w:pStyle w:val="ConsPlusNormal"/>
            </w:pPr>
            <w:r>
              <w:t xml:space="preserve">(сумма </w:t>
            </w:r>
            <w:hyperlink w:anchor="P7957">
              <w:r>
                <w:rPr>
                  <w:color w:val="0000FF"/>
                </w:rPr>
                <w:t>строк 14.5</w:t>
              </w:r>
            </w:hyperlink>
            <w:r>
              <w:t xml:space="preserve"> + </w:t>
            </w:r>
            <w:hyperlink w:anchor="P8342">
              <w:r>
                <w:rPr>
                  <w:color w:val="0000FF"/>
                </w:rPr>
                <w:t>22.5</w:t>
              </w:r>
            </w:hyperlink>
            <w:r>
              <w:t xml:space="preserve"> + </w:t>
            </w:r>
            <w:hyperlink w:anchor="P8727">
              <w:r>
                <w:rPr>
                  <w:color w:val="0000FF"/>
                </w:rPr>
                <w:t>30.5</w:t>
              </w:r>
            </w:hyperlink>
            <w:r>
              <w:t>)</w:t>
            </w:r>
          </w:p>
        </w:tc>
        <w:tc>
          <w:tcPr>
            <w:tcW w:w="850" w:type="dxa"/>
            <w:vAlign w:val="center"/>
          </w:tcPr>
          <w:p w14:paraId="4D9C6C1B" w14:textId="77777777" w:rsidR="007B3626" w:rsidRDefault="007B3626">
            <w:pPr>
              <w:pStyle w:val="ConsPlusNormal"/>
              <w:jc w:val="center"/>
            </w:pPr>
            <w:r>
              <w:t>4.5</w:t>
            </w:r>
          </w:p>
        </w:tc>
        <w:tc>
          <w:tcPr>
            <w:tcW w:w="1531" w:type="dxa"/>
            <w:vAlign w:val="center"/>
          </w:tcPr>
          <w:p w14:paraId="04EC2BEB" w14:textId="77777777" w:rsidR="007B3626" w:rsidRDefault="007B3626">
            <w:pPr>
              <w:pStyle w:val="ConsPlusNormal"/>
              <w:jc w:val="center"/>
            </w:pPr>
            <w:r>
              <w:t>посещение</w:t>
            </w:r>
          </w:p>
        </w:tc>
        <w:tc>
          <w:tcPr>
            <w:tcW w:w="2268" w:type="dxa"/>
            <w:vAlign w:val="center"/>
          </w:tcPr>
          <w:p w14:paraId="735D7D42" w14:textId="77777777" w:rsidR="007B3626" w:rsidRDefault="007B3626">
            <w:pPr>
              <w:pStyle w:val="ConsPlusNormal"/>
              <w:jc w:val="center"/>
            </w:pPr>
            <w:r>
              <w:t>0,540</w:t>
            </w:r>
          </w:p>
        </w:tc>
        <w:tc>
          <w:tcPr>
            <w:tcW w:w="2154" w:type="dxa"/>
            <w:vAlign w:val="center"/>
          </w:tcPr>
          <w:p w14:paraId="649B313B" w14:textId="77777777" w:rsidR="007B3626" w:rsidRDefault="007B3626">
            <w:pPr>
              <w:pStyle w:val="ConsPlusNormal"/>
              <w:jc w:val="center"/>
            </w:pPr>
            <w:r>
              <w:t>1251,90</w:t>
            </w:r>
          </w:p>
        </w:tc>
        <w:tc>
          <w:tcPr>
            <w:tcW w:w="1984" w:type="dxa"/>
            <w:vAlign w:val="center"/>
          </w:tcPr>
          <w:p w14:paraId="30BC7FC6" w14:textId="77777777" w:rsidR="007B3626" w:rsidRDefault="007B3626">
            <w:pPr>
              <w:pStyle w:val="ConsPlusNormal"/>
              <w:jc w:val="center"/>
            </w:pPr>
            <w:r>
              <w:t>676,03</w:t>
            </w:r>
          </w:p>
        </w:tc>
        <w:tc>
          <w:tcPr>
            <w:tcW w:w="2041" w:type="dxa"/>
            <w:vAlign w:val="center"/>
          </w:tcPr>
          <w:p w14:paraId="4A7E9284" w14:textId="77777777" w:rsidR="007B3626" w:rsidRDefault="007B3626">
            <w:pPr>
              <w:pStyle w:val="ConsPlusNormal"/>
              <w:jc w:val="center"/>
            </w:pPr>
            <w:r>
              <w:t>2295950,70</w:t>
            </w:r>
          </w:p>
        </w:tc>
      </w:tr>
      <w:tr w:rsidR="007B3626" w14:paraId="322F3FD0" w14:textId="77777777">
        <w:tc>
          <w:tcPr>
            <w:tcW w:w="4139" w:type="dxa"/>
            <w:vAlign w:val="center"/>
          </w:tcPr>
          <w:p w14:paraId="2A2AA706" w14:textId="77777777" w:rsidR="007B3626" w:rsidRDefault="007B3626">
            <w:pPr>
              <w:pStyle w:val="ConsPlusNormal"/>
            </w:pPr>
            <w:r>
              <w:t>2.1.6. обращения в связи с заболеваниями - всего</w:t>
            </w:r>
          </w:p>
          <w:p w14:paraId="4156633A" w14:textId="77777777" w:rsidR="007B3626" w:rsidRDefault="007B3626">
            <w:pPr>
              <w:pStyle w:val="ConsPlusNormal"/>
            </w:pPr>
            <w:r>
              <w:t xml:space="preserve">(сумма </w:t>
            </w:r>
            <w:hyperlink w:anchor="P7964">
              <w:r>
                <w:rPr>
                  <w:color w:val="0000FF"/>
                </w:rPr>
                <w:t>строк 14.6</w:t>
              </w:r>
            </w:hyperlink>
            <w:r>
              <w:t xml:space="preserve"> + </w:t>
            </w:r>
            <w:hyperlink w:anchor="P8349">
              <w:r>
                <w:rPr>
                  <w:color w:val="0000FF"/>
                </w:rPr>
                <w:t>22.6</w:t>
              </w:r>
            </w:hyperlink>
            <w:r>
              <w:t xml:space="preserve"> + </w:t>
            </w:r>
            <w:hyperlink w:anchor="P8734">
              <w:r>
                <w:rPr>
                  <w:color w:val="0000FF"/>
                </w:rPr>
                <w:t>30.6</w:t>
              </w:r>
            </w:hyperlink>
            <w:r>
              <w:t>), из них:</w:t>
            </w:r>
          </w:p>
        </w:tc>
        <w:tc>
          <w:tcPr>
            <w:tcW w:w="850" w:type="dxa"/>
            <w:vAlign w:val="center"/>
          </w:tcPr>
          <w:p w14:paraId="2A297DF1" w14:textId="77777777" w:rsidR="007B3626" w:rsidRDefault="007B3626">
            <w:pPr>
              <w:pStyle w:val="ConsPlusNormal"/>
              <w:jc w:val="center"/>
            </w:pPr>
            <w:r>
              <w:t>4.6</w:t>
            </w:r>
          </w:p>
        </w:tc>
        <w:tc>
          <w:tcPr>
            <w:tcW w:w="1531" w:type="dxa"/>
            <w:vAlign w:val="center"/>
          </w:tcPr>
          <w:p w14:paraId="14D1402C" w14:textId="77777777" w:rsidR="007B3626" w:rsidRDefault="007B3626">
            <w:pPr>
              <w:pStyle w:val="ConsPlusNormal"/>
              <w:jc w:val="center"/>
            </w:pPr>
            <w:r>
              <w:t>обращение</w:t>
            </w:r>
          </w:p>
        </w:tc>
        <w:tc>
          <w:tcPr>
            <w:tcW w:w="2268" w:type="dxa"/>
            <w:vAlign w:val="center"/>
          </w:tcPr>
          <w:p w14:paraId="3A97A59C" w14:textId="77777777" w:rsidR="007B3626" w:rsidRDefault="007B3626">
            <w:pPr>
              <w:pStyle w:val="ConsPlusNormal"/>
              <w:jc w:val="center"/>
            </w:pPr>
            <w:r>
              <w:t>1,3544790</w:t>
            </w:r>
          </w:p>
        </w:tc>
        <w:tc>
          <w:tcPr>
            <w:tcW w:w="2154" w:type="dxa"/>
            <w:vAlign w:val="center"/>
          </w:tcPr>
          <w:p w14:paraId="66B93267" w14:textId="77777777" w:rsidR="007B3626" w:rsidRDefault="007B3626">
            <w:pPr>
              <w:pStyle w:val="ConsPlusNormal"/>
              <w:jc w:val="center"/>
            </w:pPr>
            <w:r>
              <w:t>2481,50</w:t>
            </w:r>
          </w:p>
        </w:tc>
        <w:tc>
          <w:tcPr>
            <w:tcW w:w="1984" w:type="dxa"/>
            <w:vAlign w:val="center"/>
          </w:tcPr>
          <w:p w14:paraId="69CF865D" w14:textId="77777777" w:rsidR="007B3626" w:rsidRDefault="007B3626">
            <w:pPr>
              <w:pStyle w:val="ConsPlusNormal"/>
              <w:jc w:val="center"/>
            </w:pPr>
            <w:r>
              <w:t>3361,16</w:t>
            </w:r>
          </w:p>
        </w:tc>
        <w:tc>
          <w:tcPr>
            <w:tcW w:w="2041" w:type="dxa"/>
            <w:vAlign w:val="center"/>
          </w:tcPr>
          <w:p w14:paraId="59627BAB" w14:textId="77777777" w:rsidR="007B3626" w:rsidRDefault="007B3626">
            <w:pPr>
              <w:pStyle w:val="ConsPlusNormal"/>
              <w:jc w:val="center"/>
            </w:pPr>
            <w:r>
              <w:t>11415272,92</w:t>
            </w:r>
          </w:p>
        </w:tc>
      </w:tr>
      <w:tr w:rsidR="007B3626" w14:paraId="5676DF79" w14:textId="77777777">
        <w:tc>
          <w:tcPr>
            <w:tcW w:w="4139" w:type="dxa"/>
            <w:vAlign w:val="center"/>
          </w:tcPr>
          <w:p w14:paraId="59AFEF98" w14:textId="77777777" w:rsidR="007B3626" w:rsidRDefault="007B3626">
            <w:pPr>
              <w:pStyle w:val="ConsPlusNormal"/>
            </w:pPr>
            <w:r>
              <w:t>2.1.6.1. консультация с применением телемедицинских технологий при дистанционном взаимодействии медицинских работников между собой</w:t>
            </w:r>
          </w:p>
        </w:tc>
        <w:tc>
          <w:tcPr>
            <w:tcW w:w="850" w:type="dxa"/>
            <w:vAlign w:val="center"/>
          </w:tcPr>
          <w:p w14:paraId="4D877CAD" w14:textId="77777777" w:rsidR="007B3626" w:rsidRDefault="007B3626">
            <w:pPr>
              <w:pStyle w:val="ConsPlusNormal"/>
              <w:jc w:val="center"/>
            </w:pPr>
            <w:r>
              <w:t>4.6.1</w:t>
            </w:r>
          </w:p>
        </w:tc>
        <w:tc>
          <w:tcPr>
            <w:tcW w:w="1531" w:type="dxa"/>
            <w:vAlign w:val="center"/>
          </w:tcPr>
          <w:p w14:paraId="61C6C63F" w14:textId="77777777" w:rsidR="007B3626" w:rsidRDefault="007B3626">
            <w:pPr>
              <w:pStyle w:val="ConsPlusNormal"/>
              <w:jc w:val="center"/>
            </w:pPr>
            <w:r>
              <w:t>консультаций</w:t>
            </w:r>
          </w:p>
        </w:tc>
        <w:tc>
          <w:tcPr>
            <w:tcW w:w="2268" w:type="dxa"/>
            <w:vAlign w:val="center"/>
          </w:tcPr>
          <w:p w14:paraId="21B05114" w14:textId="77777777" w:rsidR="007B3626" w:rsidRDefault="007B3626">
            <w:pPr>
              <w:pStyle w:val="ConsPlusNormal"/>
              <w:jc w:val="center"/>
            </w:pPr>
            <w:r>
              <w:t>0,0989226</w:t>
            </w:r>
          </w:p>
        </w:tc>
        <w:tc>
          <w:tcPr>
            <w:tcW w:w="2154" w:type="dxa"/>
            <w:vAlign w:val="center"/>
          </w:tcPr>
          <w:p w14:paraId="04233F37" w14:textId="77777777" w:rsidR="007B3626" w:rsidRDefault="007B3626">
            <w:pPr>
              <w:pStyle w:val="ConsPlusNormal"/>
              <w:jc w:val="center"/>
            </w:pPr>
            <w:r>
              <w:t>518,60</w:t>
            </w:r>
          </w:p>
        </w:tc>
        <w:tc>
          <w:tcPr>
            <w:tcW w:w="1984" w:type="dxa"/>
            <w:vAlign w:val="center"/>
          </w:tcPr>
          <w:p w14:paraId="573CD761" w14:textId="77777777" w:rsidR="007B3626" w:rsidRDefault="007B3626">
            <w:pPr>
              <w:pStyle w:val="ConsPlusNormal"/>
              <w:jc w:val="center"/>
            </w:pPr>
            <w:r>
              <w:t>51,30</w:t>
            </w:r>
          </w:p>
        </w:tc>
        <w:tc>
          <w:tcPr>
            <w:tcW w:w="2041" w:type="dxa"/>
            <w:vAlign w:val="center"/>
          </w:tcPr>
          <w:p w14:paraId="541F7922" w14:textId="77777777" w:rsidR="007B3626" w:rsidRDefault="007B3626">
            <w:pPr>
              <w:pStyle w:val="ConsPlusNormal"/>
              <w:jc w:val="center"/>
            </w:pPr>
            <w:r>
              <w:t>174211,78</w:t>
            </w:r>
          </w:p>
        </w:tc>
      </w:tr>
      <w:tr w:rsidR="007B3626" w14:paraId="11D276F5" w14:textId="77777777">
        <w:tc>
          <w:tcPr>
            <w:tcW w:w="4139" w:type="dxa"/>
            <w:vAlign w:val="center"/>
          </w:tcPr>
          <w:p w14:paraId="296801CB" w14:textId="77777777" w:rsidR="007B3626" w:rsidRDefault="007B3626">
            <w:pPr>
              <w:pStyle w:val="ConsPlusNormal"/>
            </w:pPr>
            <w: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50" w:type="dxa"/>
            <w:vAlign w:val="center"/>
          </w:tcPr>
          <w:p w14:paraId="1619A49C" w14:textId="77777777" w:rsidR="007B3626" w:rsidRDefault="007B3626">
            <w:pPr>
              <w:pStyle w:val="ConsPlusNormal"/>
              <w:jc w:val="center"/>
            </w:pPr>
            <w:r>
              <w:t>4.6.2</w:t>
            </w:r>
          </w:p>
        </w:tc>
        <w:tc>
          <w:tcPr>
            <w:tcW w:w="1531" w:type="dxa"/>
            <w:vAlign w:val="center"/>
          </w:tcPr>
          <w:p w14:paraId="70CCC2AB" w14:textId="77777777" w:rsidR="007B3626" w:rsidRDefault="007B3626">
            <w:pPr>
              <w:pStyle w:val="ConsPlusNormal"/>
              <w:jc w:val="center"/>
            </w:pPr>
            <w:r>
              <w:t>консультаций</w:t>
            </w:r>
          </w:p>
        </w:tc>
        <w:tc>
          <w:tcPr>
            <w:tcW w:w="2268" w:type="dxa"/>
            <w:vAlign w:val="center"/>
          </w:tcPr>
          <w:p w14:paraId="7A551DB1" w14:textId="77777777" w:rsidR="007B3626" w:rsidRDefault="007B3626">
            <w:pPr>
              <w:pStyle w:val="ConsPlusNormal"/>
              <w:jc w:val="center"/>
            </w:pPr>
            <w:r>
              <w:t>0,030555</w:t>
            </w:r>
          </w:p>
        </w:tc>
        <w:tc>
          <w:tcPr>
            <w:tcW w:w="2154" w:type="dxa"/>
            <w:vAlign w:val="center"/>
          </w:tcPr>
          <w:p w14:paraId="2E610E02" w14:textId="77777777" w:rsidR="007B3626" w:rsidRDefault="007B3626">
            <w:pPr>
              <w:pStyle w:val="ConsPlusNormal"/>
              <w:jc w:val="center"/>
            </w:pPr>
            <w:r>
              <w:t>400,80</w:t>
            </w:r>
          </w:p>
        </w:tc>
        <w:tc>
          <w:tcPr>
            <w:tcW w:w="1984" w:type="dxa"/>
            <w:vAlign w:val="center"/>
          </w:tcPr>
          <w:p w14:paraId="5C631C32" w14:textId="77777777" w:rsidR="007B3626" w:rsidRDefault="007B3626">
            <w:pPr>
              <w:pStyle w:val="ConsPlusNormal"/>
              <w:jc w:val="center"/>
            </w:pPr>
            <w:r>
              <w:t>12,25</w:t>
            </w:r>
          </w:p>
        </w:tc>
        <w:tc>
          <w:tcPr>
            <w:tcW w:w="2041" w:type="dxa"/>
            <w:vAlign w:val="center"/>
          </w:tcPr>
          <w:p w14:paraId="613D9037" w14:textId="77777777" w:rsidR="007B3626" w:rsidRDefault="007B3626">
            <w:pPr>
              <w:pStyle w:val="ConsPlusNormal"/>
              <w:jc w:val="center"/>
            </w:pPr>
            <w:r>
              <w:t>41603,80</w:t>
            </w:r>
          </w:p>
        </w:tc>
      </w:tr>
      <w:tr w:rsidR="007B3626" w14:paraId="30750E40" w14:textId="77777777">
        <w:tc>
          <w:tcPr>
            <w:tcW w:w="4139" w:type="dxa"/>
            <w:vAlign w:val="center"/>
          </w:tcPr>
          <w:p w14:paraId="522A5AD6" w14:textId="77777777" w:rsidR="007B3626" w:rsidRDefault="007B3626">
            <w:pPr>
              <w:pStyle w:val="ConsPlusNormal"/>
            </w:pPr>
            <w:r>
              <w:lastRenderedPageBreak/>
              <w:t>2.1.7. проведение отдельных диагностических (лабораторных) исследований (медицинских услуг)</w:t>
            </w:r>
          </w:p>
          <w:p w14:paraId="3DEBA8AC" w14:textId="77777777" w:rsidR="007B3626" w:rsidRDefault="007B3626">
            <w:pPr>
              <w:pStyle w:val="ConsPlusNormal"/>
            </w:pPr>
            <w:r>
              <w:t xml:space="preserve">(сумма </w:t>
            </w:r>
            <w:hyperlink w:anchor="P7985">
              <w:r>
                <w:rPr>
                  <w:color w:val="0000FF"/>
                </w:rPr>
                <w:t>строк 14.7</w:t>
              </w:r>
            </w:hyperlink>
            <w:r>
              <w:t xml:space="preserve"> + </w:t>
            </w:r>
            <w:hyperlink w:anchor="P8370">
              <w:r>
                <w:rPr>
                  <w:color w:val="0000FF"/>
                </w:rPr>
                <w:t>22.7</w:t>
              </w:r>
            </w:hyperlink>
            <w:r>
              <w:t xml:space="preserve"> + </w:t>
            </w:r>
            <w:hyperlink w:anchor="P8755">
              <w:r>
                <w:rPr>
                  <w:color w:val="0000FF"/>
                </w:rPr>
                <w:t>30.7</w:t>
              </w:r>
            </w:hyperlink>
            <w:r>
              <w:t>):</w:t>
            </w:r>
          </w:p>
        </w:tc>
        <w:tc>
          <w:tcPr>
            <w:tcW w:w="850" w:type="dxa"/>
            <w:vAlign w:val="center"/>
          </w:tcPr>
          <w:p w14:paraId="14B29BAA" w14:textId="77777777" w:rsidR="007B3626" w:rsidRDefault="007B3626">
            <w:pPr>
              <w:pStyle w:val="ConsPlusNormal"/>
              <w:jc w:val="center"/>
            </w:pPr>
            <w:r>
              <w:t>4.7</w:t>
            </w:r>
          </w:p>
        </w:tc>
        <w:tc>
          <w:tcPr>
            <w:tcW w:w="1531" w:type="dxa"/>
            <w:vAlign w:val="center"/>
          </w:tcPr>
          <w:p w14:paraId="230A7FAF" w14:textId="77777777" w:rsidR="007B3626" w:rsidRDefault="007B3626">
            <w:pPr>
              <w:pStyle w:val="ConsPlusNormal"/>
              <w:jc w:val="center"/>
            </w:pPr>
            <w:r>
              <w:t>исследования</w:t>
            </w:r>
          </w:p>
        </w:tc>
        <w:tc>
          <w:tcPr>
            <w:tcW w:w="2268" w:type="dxa"/>
            <w:vAlign w:val="center"/>
          </w:tcPr>
          <w:p w14:paraId="64D11585" w14:textId="77777777" w:rsidR="007B3626" w:rsidRDefault="007B3626">
            <w:pPr>
              <w:pStyle w:val="ConsPlusNormal"/>
              <w:jc w:val="center"/>
            </w:pPr>
            <w:r>
              <w:t>0,280896</w:t>
            </w:r>
          </w:p>
        </w:tc>
        <w:tc>
          <w:tcPr>
            <w:tcW w:w="2154" w:type="dxa"/>
            <w:vAlign w:val="center"/>
          </w:tcPr>
          <w:p w14:paraId="44336AF4" w14:textId="77777777" w:rsidR="007B3626" w:rsidRDefault="007B3626">
            <w:pPr>
              <w:pStyle w:val="ConsPlusNormal"/>
              <w:jc w:val="center"/>
            </w:pPr>
            <w:r>
              <w:t>2733,90</w:t>
            </w:r>
          </w:p>
        </w:tc>
        <w:tc>
          <w:tcPr>
            <w:tcW w:w="1984" w:type="dxa"/>
            <w:vAlign w:val="center"/>
          </w:tcPr>
          <w:p w14:paraId="039AF21A" w14:textId="77777777" w:rsidR="007B3626" w:rsidRDefault="007B3626">
            <w:pPr>
              <w:pStyle w:val="ConsPlusNormal"/>
              <w:jc w:val="center"/>
            </w:pPr>
            <w:r>
              <w:t>767,94</w:t>
            </w:r>
          </w:p>
        </w:tc>
        <w:tc>
          <w:tcPr>
            <w:tcW w:w="2041" w:type="dxa"/>
            <w:vAlign w:val="center"/>
          </w:tcPr>
          <w:p w14:paraId="6A4692A7" w14:textId="77777777" w:rsidR="007B3626" w:rsidRDefault="007B3626">
            <w:pPr>
              <w:pStyle w:val="ConsPlusNormal"/>
              <w:jc w:val="center"/>
            </w:pPr>
            <w:r>
              <w:t>2608089,65</w:t>
            </w:r>
          </w:p>
        </w:tc>
      </w:tr>
      <w:tr w:rsidR="007B3626" w14:paraId="7A1404EC" w14:textId="77777777">
        <w:tc>
          <w:tcPr>
            <w:tcW w:w="4139" w:type="dxa"/>
            <w:vAlign w:val="center"/>
          </w:tcPr>
          <w:p w14:paraId="15B07136" w14:textId="77777777" w:rsidR="007B3626" w:rsidRDefault="007B3626">
            <w:pPr>
              <w:pStyle w:val="ConsPlusNormal"/>
            </w:pPr>
            <w:r>
              <w:t>2.1.7.1. компьютерная томография</w:t>
            </w:r>
          </w:p>
          <w:p w14:paraId="2CF3F4CB" w14:textId="77777777" w:rsidR="007B3626" w:rsidRDefault="007B3626">
            <w:pPr>
              <w:pStyle w:val="ConsPlusNormal"/>
            </w:pPr>
            <w:r>
              <w:t xml:space="preserve">(сумма </w:t>
            </w:r>
            <w:hyperlink w:anchor="P7992">
              <w:r>
                <w:rPr>
                  <w:color w:val="0000FF"/>
                </w:rPr>
                <w:t>строк 14.7.1</w:t>
              </w:r>
            </w:hyperlink>
            <w:r>
              <w:t xml:space="preserve"> + </w:t>
            </w:r>
            <w:hyperlink w:anchor="P8377">
              <w:r>
                <w:rPr>
                  <w:color w:val="0000FF"/>
                </w:rPr>
                <w:t>22.7.1</w:t>
              </w:r>
            </w:hyperlink>
            <w:r>
              <w:t xml:space="preserve"> + </w:t>
            </w:r>
            <w:hyperlink w:anchor="P8762">
              <w:r>
                <w:rPr>
                  <w:color w:val="0000FF"/>
                </w:rPr>
                <w:t>30.7.1</w:t>
              </w:r>
            </w:hyperlink>
            <w:r>
              <w:t>)</w:t>
            </w:r>
          </w:p>
        </w:tc>
        <w:tc>
          <w:tcPr>
            <w:tcW w:w="850" w:type="dxa"/>
            <w:vAlign w:val="center"/>
          </w:tcPr>
          <w:p w14:paraId="2602D0DC" w14:textId="77777777" w:rsidR="007B3626" w:rsidRDefault="007B3626">
            <w:pPr>
              <w:pStyle w:val="ConsPlusNormal"/>
              <w:jc w:val="center"/>
            </w:pPr>
            <w:r>
              <w:t>4.7.1</w:t>
            </w:r>
          </w:p>
        </w:tc>
        <w:tc>
          <w:tcPr>
            <w:tcW w:w="1531" w:type="dxa"/>
            <w:vAlign w:val="center"/>
          </w:tcPr>
          <w:p w14:paraId="55135BD7" w14:textId="77777777" w:rsidR="007B3626" w:rsidRDefault="007B3626">
            <w:pPr>
              <w:pStyle w:val="ConsPlusNormal"/>
              <w:jc w:val="center"/>
            </w:pPr>
            <w:r>
              <w:t>исследования</w:t>
            </w:r>
          </w:p>
        </w:tc>
        <w:tc>
          <w:tcPr>
            <w:tcW w:w="2268" w:type="dxa"/>
            <w:vAlign w:val="center"/>
          </w:tcPr>
          <w:p w14:paraId="62B731BA" w14:textId="77777777" w:rsidR="007B3626" w:rsidRDefault="007B3626">
            <w:pPr>
              <w:pStyle w:val="ConsPlusNormal"/>
              <w:jc w:val="center"/>
            </w:pPr>
            <w:r>
              <w:t>0,063842</w:t>
            </w:r>
          </w:p>
        </w:tc>
        <w:tc>
          <w:tcPr>
            <w:tcW w:w="2154" w:type="dxa"/>
            <w:vAlign w:val="center"/>
          </w:tcPr>
          <w:p w14:paraId="28FB989E" w14:textId="77777777" w:rsidR="007B3626" w:rsidRDefault="007B3626">
            <w:pPr>
              <w:pStyle w:val="ConsPlusNormal"/>
              <w:jc w:val="center"/>
            </w:pPr>
            <w:r>
              <w:t>3902,90</w:t>
            </w:r>
          </w:p>
        </w:tc>
        <w:tc>
          <w:tcPr>
            <w:tcW w:w="1984" w:type="dxa"/>
            <w:vAlign w:val="center"/>
          </w:tcPr>
          <w:p w14:paraId="571ABC64" w14:textId="77777777" w:rsidR="007B3626" w:rsidRDefault="007B3626">
            <w:pPr>
              <w:pStyle w:val="ConsPlusNormal"/>
              <w:jc w:val="center"/>
            </w:pPr>
            <w:r>
              <w:t>249,17</w:t>
            </w:r>
          </w:p>
        </w:tc>
        <w:tc>
          <w:tcPr>
            <w:tcW w:w="2041" w:type="dxa"/>
            <w:vAlign w:val="center"/>
          </w:tcPr>
          <w:p w14:paraId="37BA1DBF" w14:textId="77777777" w:rsidR="007B3626" w:rsidRDefault="007B3626">
            <w:pPr>
              <w:pStyle w:val="ConsPlusNormal"/>
              <w:jc w:val="center"/>
            </w:pPr>
            <w:r>
              <w:t>846229,35</w:t>
            </w:r>
          </w:p>
        </w:tc>
      </w:tr>
      <w:tr w:rsidR="007B3626" w14:paraId="66E37034" w14:textId="77777777">
        <w:tc>
          <w:tcPr>
            <w:tcW w:w="4139" w:type="dxa"/>
          </w:tcPr>
          <w:p w14:paraId="6D0DB816" w14:textId="77777777" w:rsidR="007B3626" w:rsidRDefault="007B3626">
            <w:pPr>
              <w:pStyle w:val="ConsPlusNormal"/>
            </w:pPr>
            <w:r>
              <w:t>2.1.7.2. магнитно-резонансная томография</w:t>
            </w:r>
          </w:p>
          <w:p w14:paraId="425C02A0" w14:textId="77777777" w:rsidR="007B3626" w:rsidRDefault="007B3626">
            <w:pPr>
              <w:pStyle w:val="ConsPlusNormal"/>
            </w:pPr>
            <w:r>
              <w:t xml:space="preserve">(сумма </w:t>
            </w:r>
            <w:hyperlink w:anchor="P7999">
              <w:r>
                <w:rPr>
                  <w:color w:val="0000FF"/>
                </w:rPr>
                <w:t>строк 14.7.2</w:t>
              </w:r>
            </w:hyperlink>
            <w:r>
              <w:t xml:space="preserve"> + </w:t>
            </w:r>
            <w:hyperlink w:anchor="P8384">
              <w:r>
                <w:rPr>
                  <w:color w:val="0000FF"/>
                </w:rPr>
                <w:t>22.7.2</w:t>
              </w:r>
            </w:hyperlink>
            <w:r>
              <w:t xml:space="preserve"> + </w:t>
            </w:r>
            <w:hyperlink w:anchor="P8769">
              <w:r>
                <w:rPr>
                  <w:color w:val="0000FF"/>
                </w:rPr>
                <w:t>30.7.2</w:t>
              </w:r>
            </w:hyperlink>
            <w:r>
              <w:t>)</w:t>
            </w:r>
          </w:p>
        </w:tc>
        <w:tc>
          <w:tcPr>
            <w:tcW w:w="850" w:type="dxa"/>
            <w:vAlign w:val="center"/>
          </w:tcPr>
          <w:p w14:paraId="5EDD9DD9" w14:textId="77777777" w:rsidR="007B3626" w:rsidRDefault="007B3626">
            <w:pPr>
              <w:pStyle w:val="ConsPlusNormal"/>
              <w:jc w:val="center"/>
            </w:pPr>
            <w:r>
              <w:t>4.7.2</w:t>
            </w:r>
          </w:p>
        </w:tc>
        <w:tc>
          <w:tcPr>
            <w:tcW w:w="1531" w:type="dxa"/>
            <w:vAlign w:val="center"/>
          </w:tcPr>
          <w:p w14:paraId="76FD72FB" w14:textId="77777777" w:rsidR="007B3626" w:rsidRDefault="007B3626">
            <w:pPr>
              <w:pStyle w:val="ConsPlusNormal"/>
              <w:jc w:val="center"/>
            </w:pPr>
            <w:r>
              <w:t>исследования</w:t>
            </w:r>
          </w:p>
        </w:tc>
        <w:tc>
          <w:tcPr>
            <w:tcW w:w="2268" w:type="dxa"/>
            <w:vAlign w:val="center"/>
          </w:tcPr>
          <w:p w14:paraId="74310FA0" w14:textId="77777777" w:rsidR="007B3626" w:rsidRDefault="007B3626">
            <w:pPr>
              <w:pStyle w:val="ConsPlusNormal"/>
              <w:jc w:val="center"/>
            </w:pPr>
            <w:r>
              <w:t>0,022033</w:t>
            </w:r>
          </w:p>
        </w:tc>
        <w:tc>
          <w:tcPr>
            <w:tcW w:w="2154" w:type="dxa"/>
            <w:vAlign w:val="center"/>
          </w:tcPr>
          <w:p w14:paraId="1931647D" w14:textId="77777777" w:rsidR="007B3626" w:rsidRDefault="007B3626">
            <w:pPr>
              <w:pStyle w:val="ConsPlusNormal"/>
              <w:jc w:val="center"/>
            </w:pPr>
            <w:r>
              <w:t>5594,80</w:t>
            </w:r>
          </w:p>
        </w:tc>
        <w:tc>
          <w:tcPr>
            <w:tcW w:w="1984" w:type="dxa"/>
            <w:vAlign w:val="center"/>
          </w:tcPr>
          <w:p w14:paraId="16E8D087" w14:textId="77777777" w:rsidR="007B3626" w:rsidRDefault="007B3626">
            <w:pPr>
              <w:pStyle w:val="ConsPlusNormal"/>
              <w:jc w:val="center"/>
            </w:pPr>
            <w:r>
              <w:t>123,27</w:t>
            </w:r>
          </w:p>
        </w:tc>
        <w:tc>
          <w:tcPr>
            <w:tcW w:w="2041" w:type="dxa"/>
            <w:vAlign w:val="center"/>
          </w:tcPr>
          <w:p w14:paraId="7C947899" w14:textId="77777777" w:rsidR="007B3626" w:rsidRDefault="007B3626">
            <w:pPr>
              <w:pStyle w:val="ConsPlusNormal"/>
              <w:jc w:val="center"/>
            </w:pPr>
            <w:r>
              <w:t>418652,80</w:t>
            </w:r>
          </w:p>
        </w:tc>
      </w:tr>
      <w:tr w:rsidR="007B3626" w14:paraId="0FA40AF4" w14:textId="77777777">
        <w:tc>
          <w:tcPr>
            <w:tcW w:w="4139" w:type="dxa"/>
          </w:tcPr>
          <w:p w14:paraId="3E546703" w14:textId="77777777" w:rsidR="007B3626" w:rsidRDefault="007B3626">
            <w:pPr>
              <w:pStyle w:val="ConsPlusNormal"/>
            </w:pPr>
            <w:r>
              <w:t>2.1.7.3. ультразвуковое исследование сердечно-сосудистой системы</w:t>
            </w:r>
          </w:p>
          <w:p w14:paraId="4700BC0D" w14:textId="77777777" w:rsidR="007B3626" w:rsidRDefault="007B3626">
            <w:pPr>
              <w:pStyle w:val="ConsPlusNormal"/>
            </w:pPr>
            <w:r>
              <w:t xml:space="preserve">(сумма </w:t>
            </w:r>
            <w:hyperlink w:anchor="P8006">
              <w:r>
                <w:rPr>
                  <w:color w:val="0000FF"/>
                </w:rPr>
                <w:t>строк 14.7.3</w:t>
              </w:r>
            </w:hyperlink>
            <w:r>
              <w:t xml:space="preserve"> + </w:t>
            </w:r>
            <w:hyperlink w:anchor="P8391">
              <w:r>
                <w:rPr>
                  <w:color w:val="0000FF"/>
                </w:rPr>
                <w:t>22.7.3</w:t>
              </w:r>
            </w:hyperlink>
            <w:r>
              <w:t xml:space="preserve"> + </w:t>
            </w:r>
            <w:hyperlink w:anchor="P8776">
              <w:r>
                <w:rPr>
                  <w:color w:val="0000FF"/>
                </w:rPr>
                <w:t>30.7.3</w:t>
              </w:r>
            </w:hyperlink>
            <w:r>
              <w:t>)</w:t>
            </w:r>
          </w:p>
        </w:tc>
        <w:tc>
          <w:tcPr>
            <w:tcW w:w="850" w:type="dxa"/>
            <w:vAlign w:val="center"/>
          </w:tcPr>
          <w:p w14:paraId="023B1006" w14:textId="77777777" w:rsidR="007B3626" w:rsidRDefault="007B3626">
            <w:pPr>
              <w:pStyle w:val="ConsPlusNormal"/>
              <w:jc w:val="center"/>
            </w:pPr>
            <w:r>
              <w:t>4.7.3</w:t>
            </w:r>
          </w:p>
        </w:tc>
        <w:tc>
          <w:tcPr>
            <w:tcW w:w="1531" w:type="dxa"/>
            <w:vAlign w:val="center"/>
          </w:tcPr>
          <w:p w14:paraId="2EE26CBB" w14:textId="77777777" w:rsidR="007B3626" w:rsidRDefault="007B3626">
            <w:pPr>
              <w:pStyle w:val="ConsPlusNormal"/>
              <w:jc w:val="center"/>
            </w:pPr>
            <w:r>
              <w:t>исследования</w:t>
            </w:r>
          </w:p>
        </w:tc>
        <w:tc>
          <w:tcPr>
            <w:tcW w:w="2268" w:type="dxa"/>
            <w:vAlign w:val="center"/>
          </w:tcPr>
          <w:p w14:paraId="3F71FE67" w14:textId="77777777" w:rsidR="007B3626" w:rsidRDefault="007B3626">
            <w:pPr>
              <w:pStyle w:val="ConsPlusNormal"/>
              <w:jc w:val="center"/>
            </w:pPr>
            <w:r>
              <w:t>0,122408</w:t>
            </w:r>
          </w:p>
        </w:tc>
        <w:tc>
          <w:tcPr>
            <w:tcW w:w="2154" w:type="dxa"/>
            <w:vAlign w:val="center"/>
          </w:tcPr>
          <w:p w14:paraId="1339964E" w14:textId="77777777" w:rsidR="007B3626" w:rsidRDefault="007B3626">
            <w:pPr>
              <w:pStyle w:val="ConsPlusNormal"/>
              <w:jc w:val="center"/>
            </w:pPr>
            <w:r>
              <w:t>883,90</w:t>
            </w:r>
          </w:p>
        </w:tc>
        <w:tc>
          <w:tcPr>
            <w:tcW w:w="1984" w:type="dxa"/>
            <w:vAlign w:val="center"/>
          </w:tcPr>
          <w:p w14:paraId="2347DC7E" w14:textId="77777777" w:rsidR="007B3626" w:rsidRDefault="007B3626">
            <w:pPr>
              <w:pStyle w:val="ConsPlusNormal"/>
              <w:jc w:val="center"/>
            </w:pPr>
            <w:r>
              <w:t>108,20</w:t>
            </w:r>
          </w:p>
        </w:tc>
        <w:tc>
          <w:tcPr>
            <w:tcW w:w="2041" w:type="dxa"/>
            <w:vAlign w:val="center"/>
          </w:tcPr>
          <w:p w14:paraId="16E2A36B" w14:textId="77777777" w:rsidR="007B3626" w:rsidRDefault="007B3626">
            <w:pPr>
              <w:pStyle w:val="ConsPlusNormal"/>
              <w:jc w:val="center"/>
            </w:pPr>
            <w:r>
              <w:t>367471,70</w:t>
            </w:r>
          </w:p>
        </w:tc>
      </w:tr>
      <w:tr w:rsidR="007B3626" w14:paraId="14FCE918" w14:textId="77777777">
        <w:tc>
          <w:tcPr>
            <w:tcW w:w="4139" w:type="dxa"/>
          </w:tcPr>
          <w:p w14:paraId="2344E645" w14:textId="77777777" w:rsidR="007B3626" w:rsidRDefault="007B3626">
            <w:pPr>
              <w:pStyle w:val="ConsPlusNormal"/>
            </w:pPr>
            <w:r>
              <w:t>2.1.7.4. эндоскопическое диагностическое исследование</w:t>
            </w:r>
          </w:p>
          <w:p w14:paraId="25429E50" w14:textId="77777777" w:rsidR="007B3626" w:rsidRDefault="007B3626">
            <w:pPr>
              <w:pStyle w:val="ConsPlusNormal"/>
            </w:pPr>
            <w:r>
              <w:t xml:space="preserve">(сумма </w:t>
            </w:r>
            <w:hyperlink w:anchor="P8013">
              <w:r>
                <w:rPr>
                  <w:color w:val="0000FF"/>
                </w:rPr>
                <w:t>строк 14.7.4</w:t>
              </w:r>
            </w:hyperlink>
            <w:r>
              <w:t xml:space="preserve"> + </w:t>
            </w:r>
            <w:hyperlink w:anchor="P8398">
              <w:r>
                <w:rPr>
                  <w:color w:val="0000FF"/>
                </w:rPr>
                <w:t>22.7.4</w:t>
              </w:r>
            </w:hyperlink>
            <w:r>
              <w:t xml:space="preserve"> + </w:t>
            </w:r>
            <w:hyperlink w:anchor="P8783">
              <w:r>
                <w:rPr>
                  <w:color w:val="0000FF"/>
                </w:rPr>
                <w:t>30.7.4</w:t>
              </w:r>
            </w:hyperlink>
            <w:r>
              <w:t>)</w:t>
            </w:r>
          </w:p>
        </w:tc>
        <w:tc>
          <w:tcPr>
            <w:tcW w:w="850" w:type="dxa"/>
            <w:vAlign w:val="center"/>
          </w:tcPr>
          <w:p w14:paraId="07C03437" w14:textId="77777777" w:rsidR="007B3626" w:rsidRDefault="007B3626">
            <w:pPr>
              <w:pStyle w:val="ConsPlusNormal"/>
              <w:jc w:val="center"/>
            </w:pPr>
            <w:r>
              <w:t>4.7.4</w:t>
            </w:r>
          </w:p>
        </w:tc>
        <w:tc>
          <w:tcPr>
            <w:tcW w:w="1531" w:type="dxa"/>
            <w:vAlign w:val="center"/>
          </w:tcPr>
          <w:p w14:paraId="739FCA97" w14:textId="77777777" w:rsidR="007B3626" w:rsidRDefault="007B3626">
            <w:pPr>
              <w:pStyle w:val="ConsPlusNormal"/>
              <w:jc w:val="center"/>
            </w:pPr>
            <w:r>
              <w:t>исследования</w:t>
            </w:r>
          </w:p>
        </w:tc>
        <w:tc>
          <w:tcPr>
            <w:tcW w:w="2268" w:type="dxa"/>
            <w:vAlign w:val="center"/>
          </w:tcPr>
          <w:p w14:paraId="542BEDED" w14:textId="77777777" w:rsidR="007B3626" w:rsidRDefault="007B3626">
            <w:pPr>
              <w:pStyle w:val="ConsPlusNormal"/>
              <w:jc w:val="center"/>
            </w:pPr>
            <w:r>
              <w:t>0,035370</w:t>
            </w:r>
          </w:p>
        </w:tc>
        <w:tc>
          <w:tcPr>
            <w:tcW w:w="2154" w:type="dxa"/>
            <w:vAlign w:val="center"/>
          </w:tcPr>
          <w:p w14:paraId="34538CAB" w14:textId="77777777" w:rsidR="007B3626" w:rsidRDefault="007B3626">
            <w:pPr>
              <w:pStyle w:val="ConsPlusNormal"/>
              <w:jc w:val="center"/>
            </w:pPr>
            <w:r>
              <w:t>1620,70</w:t>
            </w:r>
          </w:p>
        </w:tc>
        <w:tc>
          <w:tcPr>
            <w:tcW w:w="1984" w:type="dxa"/>
            <w:vAlign w:val="center"/>
          </w:tcPr>
          <w:p w14:paraId="0448415C" w14:textId="77777777" w:rsidR="007B3626" w:rsidRDefault="007B3626">
            <w:pPr>
              <w:pStyle w:val="ConsPlusNormal"/>
              <w:jc w:val="center"/>
            </w:pPr>
            <w:r>
              <w:t>57,32</w:t>
            </w:r>
          </w:p>
        </w:tc>
        <w:tc>
          <w:tcPr>
            <w:tcW w:w="2041" w:type="dxa"/>
            <w:vAlign w:val="center"/>
          </w:tcPr>
          <w:p w14:paraId="6300139A" w14:textId="77777777" w:rsidR="007B3626" w:rsidRDefault="007B3626">
            <w:pPr>
              <w:pStyle w:val="ConsPlusNormal"/>
              <w:jc w:val="center"/>
            </w:pPr>
            <w:r>
              <w:t>194671,70</w:t>
            </w:r>
          </w:p>
        </w:tc>
      </w:tr>
      <w:tr w:rsidR="007B3626" w14:paraId="7DFA07A7" w14:textId="77777777">
        <w:tc>
          <w:tcPr>
            <w:tcW w:w="4139" w:type="dxa"/>
          </w:tcPr>
          <w:p w14:paraId="4586F1A5" w14:textId="77777777" w:rsidR="007B3626" w:rsidRDefault="007B3626">
            <w:pPr>
              <w:pStyle w:val="ConsPlusNormal"/>
            </w:pPr>
            <w:r>
              <w:t>2.1.7.5. молекулярно-генетическое исследование с целью диагностики онкологических заболеваний</w:t>
            </w:r>
          </w:p>
          <w:p w14:paraId="64F11C0F" w14:textId="77777777" w:rsidR="007B3626" w:rsidRDefault="007B3626">
            <w:pPr>
              <w:pStyle w:val="ConsPlusNormal"/>
            </w:pPr>
            <w:r>
              <w:t xml:space="preserve">(сумма </w:t>
            </w:r>
            <w:hyperlink w:anchor="P8020">
              <w:r>
                <w:rPr>
                  <w:color w:val="0000FF"/>
                </w:rPr>
                <w:t>строк 14.7.5</w:t>
              </w:r>
            </w:hyperlink>
            <w:r>
              <w:t xml:space="preserve"> + </w:t>
            </w:r>
            <w:hyperlink w:anchor="P8405">
              <w:r>
                <w:rPr>
                  <w:color w:val="0000FF"/>
                </w:rPr>
                <w:t>22.7.5</w:t>
              </w:r>
            </w:hyperlink>
            <w:r>
              <w:t xml:space="preserve"> + </w:t>
            </w:r>
            <w:hyperlink w:anchor="P8790">
              <w:r>
                <w:rPr>
                  <w:color w:val="0000FF"/>
                </w:rPr>
                <w:t>30.7.5</w:t>
              </w:r>
            </w:hyperlink>
            <w:r>
              <w:t>)</w:t>
            </w:r>
          </w:p>
        </w:tc>
        <w:tc>
          <w:tcPr>
            <w:tcW w:w="850" w:type="dxa"/>
            <w:vAlign w:val="center"/>
          </w:tcPr>
          <w:p w14:paraId="10CE527B" w14:textId="77777777" w:rsidR="007B3626" w:rsidRDefault="007B3626">
            <w:pPr>
              <w:pStyle w:val="ConsPlusNormal"/>
              <w:jc w:val="center"/>
            </w:pPr>
            <w:r>
              <w:t>4.7.5</w:t>
            </w:r>
          </w:p>
        </w:tc>
        <w:tc>
          <w:tcPr>
            <w:tcW w:w="1531" w:type="dxa"/>
            <w:vAlign w:val="center"/>
          </w:tcPr>
          <w:p w14:paraId="563EE2CB" w14:textId="77777777" w:rsidR="007B3626" w:rsidRDefault="007B3626">
            <w:pPr>
              <w:pStyle w:val="ConsPlusNormal"/>
              <w:jc w:val="center"/>
            </w:pPr>
            <w:r>
              <w:t>исследования</w:t>
            </w:r>
          </w:p>
        </w:tc>
        <w:tc>
          <w:tcPr>
            <w:tcW w:w="2268" w:type="dxa"/>
            <w:vAlign w:val="center"/>
          </w:tcPr>
          <w:p w14:paraId="458F62BB" w14:textId="77777777" w:rsidR="007B3626" w:rsidRDefault="007B3626">
            <w:pPr>
              <w:pStyle w:val="ConsPlusNormal"/>
              <w:jc w:val="center"/>
            </w:pPr>
            <w:r>
              <w:t>0,001492</w:t>
            </w:r>
          </w:p>
        </w:tc>
        <w:tc>
          <w:tcPr>
            <w:tcW w:w="2154" w:type="dxa"/>
            <w:vAlign w:val="center"/>
          </w:tcPr>
          <w:p w14:paraId="28CB89BC" w14:textId="77777777" w:rsidR="007B3626" w:rsidRDefault="007B3626">
            <w:pPr>
              <w:pStyle w:val="ConsPlusNormal"/>
              <w:jc w:val="center"/>
            </w:pPr>
            <w:r>
              <w:t>12741,30</w:t>
            </w:r>
          </w:p>
        </w:tc>
        <w:tc>
          <w:tcPr>
            <w:tcW w:w="1984" w:type="dxa"/>
            <w:vAlign w:val="center"/>
          </w:tcPr>
          <w:p w14:paraId="236FB70F" w14:textId="77777777" w:rsidR="007B3626" w:rsidRDefault="007B3626">
            <w:pPr>
              <w:pStyle w:val="ConsPlusNormal"/>
              <w:jc w:val="center"/>
            </w:pPr>
            <w:r>
              <w:t>19,01</w:t>
            </w:r>
          </w:p>
        </w:tc>
        <w:tc>
          <w:tcPr>
            <w:tcW w:w="2041" w:type="dxa"/>
            <w:vAlign w:val="center"/>
          </w:tcPr>
          <w:p w14:paraId="0FCE720D" w14:textId="77777777" w:rsidR="007B3626" w:rsidRDefault="007B3626">
            <w:pPr>
              <w:pStyle w:val="ConsPlusNormal"/>
              <w:jc w:val="center"/>
            </w:pPr>
            <w:r>
              <w:t>64562,30</w:t>
            </w:r>
          </w:p>
        </w:tc>
      </w:tr>
      <w:tr w:rsidR="007B3626" w14:paraId="6EBCE645" w14:textId="77777777">
        <w:tc>
          <w:tcPr>
            <w:tcW w:w="4139" w:type="dxa"/>
          </w:tcPr>
          <w:p w14:paraId="7C0494F0" w14:textId="77777777" w:rsidR="007B3626" w:rsidRDefault="007B3626">
            <w:pPr>
              <w:pStyle w:val="ConsPlusNormal"/>
            </w:pPr>
            <w: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p w14:paraId="56D2C461" w14:textId="77777777" w:rsidR="007B3626" w:rsidRDefault="007B3626">
            <w:pPr>
              <w:pStyle w:val="ConsPlusNormal"/>
            </w:pPr>
            <w:r>
              <w:t xml:space="preserve">(сумма </w:t>
            </w:r>
            <w:hyperlink w:anchor="P8027">
              <w:r>
                <w:rPr>
                  <w:color w:val="0000FF"/>
                </w:rPr>
                <w:t>строк 14.7.6</w:t>
              </w:r>
            </w:hyperlink>
            <w:r>
              <w:t xml:space="preserve"> + </w:t>
            </w:r>
            <w:hyperlink w:anchor="P8412">
              <w:r>
                <w:rPr>
                  <w:color w:val="0000FF"/>
                </w:rPr>
                <w:t>22.7.6</w:t>
              </w:r>
            </w:hyperlink>
            <w:r>
              <w:t xml:space="preserve"> + </w:t>
            </w:r>
            <w:hyperlink w:anchor="P8797">
              <w:r>
                <w:rPr>
                  <w:color w:val="0000FF"/>
                </w:rPr>
                <w:t>30.7.6</w:t>
              </w:r>
            </w:hyperlink>
            <w:r>
              <w:t>)</w:t>
            </w:r>
          </w:p>
        </w:tc>
        <w:tc>
          <w:tcPr>
            <w:tcW w:w="850" w:type="dxa"/>
            <w:vAlign w:val="center"/>
          </w:tcPr>
          <w:p w14:paraId="6EC4AD8E" w14:textId="77777777" w:rsidR="007B3626" w:rsidRDefault="007B3626">
            <w:pPr>
              <w:pStyle w:val="ConsPlusNormal"/>
              <w:jc w:val="center"/>
            </w:pPr>
            <w:r>
              <w:t>4.7.6</w:t>
            </w:r>
          </w:p>
        </w:tc>
        <w:tc>
          <w:tcPr>
            <w:tcW w:w="1531" w:type="dxa"/>
            <w:vAlign w:val="center"/>
          </w:tcPr>
          <w:p w14:paraId="0A430525" w14:textId="77777777" w:rsidR="007B3626" w:rsidRDefault="007B3626">
            <w:pPr>
              <w:pStyle w:val="ConsPlusNormal"/>
              <w:jc w:val="center"/>
            </w:pPr>
            <w:r>
              <w:t>исследования</w:t>
            </w:r>
          </w:p>
        </w:tc>
        <w:tc>
          <w:tcPr>
            <w:tcW w:w="2268" w:type="dxa"/>
            <w:vAlign w:val="center"/>
          </w:tcPr>
          <w:p w14:paraId="482906ED" w14:textId="77777777" w:rsidR="007B3626" w:rsidRDefault="007B3626">
            <w:pPr>
              <w:pStyle w:val="ConsPlusNormal"/>
              <w:jc w:val="center"/>
            </w:pPr>
            <w:r>
              <w:t>0,027103</w:t>
            </w:r>
          </w:p>
        </w:tc>
        <w:tc>
          <w:tcPr>
            <w:tcW w:w="2154" w:type="dxa"/>
            <w:vAlign w:val="center"/>
          </w:tcPr>
          <w:p w14:paraId="68FB8B8F" w14:textId="77777777" w:rsidR="007B3626" w:rsidRDefault="007B3626">
            <w:pPr>
              <w:pStyle w:val="ConsPlusNormal"/>
              <w:jc w:val="center"/>
            </w:pPr>
            <w:r>
              <w:t>3142,20</w:t>
            </w:r>
          </w:p>
        </w:tc>
        <w:tc>
          <w:tcPr>
            <w:tcW w:w="1984" w:type="dxa"/>
            <w:vAlign w:val="center"/>
          </w:tcPr>
          <w:p w14:paraId="1525E882" w14:textId="77777777" w:rsidR="007B3626" w:rsidRDefault="007B3626">
            <w:pPr>
              <w:pStyle w:val="ConsPlusNormal"/>
              <w:jc w:val="center"/>
            </w:pPr>
            <w:r>
              <w:t>85,16</w:t>
            </w:r>
          </w:p>
        </w:tc>
        <w:tc>
          <w:tcPr>
            <w:tcW w:w="2041" w:type="dxa"/>
            <w:vAlign w:val="center"/>
          </w:tcPr>
          <w:p w14:paraId="6A558ADB" w14:textId="77777777" w:rsidR="007B3626" w:rsidRDefault="007B3626">
            <w:pPr>
              <w:pStyle w:val="ConsPlusNormal"/>
              <w:jc w:val="center"/>
            </w:pPr>
            <w:r>
              <w:t>289222,60</w:t>
            </w:r>
          </w:p>
        </w:tc>
      </w:tr>
      <w:tr w:rsidR="007B3626" w14:paraId="0664A6DF" w14:textId="77777777">
        <w:tc>
          <w:tcPr>
            <w:tcW w:w="4139" w:type="dxa"/>
            <w:vAlign w:val="center"/>
          </w:tcPr>
          <w:p w14:paraId="5FDAE8CA" w14:textId="77777777" w:rsidR="007B3626" w:rsidRDefault="007B3626">
            <w:pPr>
              <w:pStyle w:val="ConsPlusNormal"/>
            </w:pPr>
            <w:r>
              <w:t>2.1.7.7. ПЭТ-КТ</w:t>
            </w:r>
          </w:p>
          <w:p w14:paraId="6C2173CF" w14:textId="77777777" w:rsidR="007B3626" w:rsidRDefault="007B3626">
            <w:pPr>
              <w:pStyle w:val="ConsPlusNormal"/>
            </w:pPr>
            <w:r>
              <w:t xml:space="preserve">(сумма </w:t>
            </w:r>
            <w:hyperlink w:anchor="P8034">
              <w:r>
                <w:rPr>
                  <w:color w:val="0000FF"/>
                </w:rPr>
                <w:t>строк 14.7.7</w:t>
              </w:r>
            </w:hyperlink>
            <w:r>
              <w:t xml:space="preserve"> + </w:t>
            </w:r>
            <w:hyperlink w:anchor="P8419">
              <w:r>
                <w:rPr>
                  <w:color w:val="0000FF"/>
                </w:rPr>
                <w:t>22.7.7</w:t>
              </w:r>
            </w:hyperlink>
            <w:r>
              <w:t xml:space="preserve"> + </w:t>
            </w:r>
            <w:hyperlink w:anchor="P8804">
              <w:r>
                <w:rPr>
                  <w:color w:val="0000FF"/>
                </w:rPr>
                <w:t>30.7.7</w:t>
              </w:r>
            </w:hyperlink>
            <w:r>
              <w:t>)</w:t>
            </w:r>
          </w:p>
        </w:tc>
        <w:tc>
          <w:tcPr>
            <w:tcW w:w="850" w:type="dxa"/>
            <w:vAlign w:val="center"/>
          </w:tcPr>
          <w:p w14:paraId="5A64B1A7" w14:textId="77777777" w:rsidR="007B3626" w:rsidRDefault="007B3626">
            <w:pPr>
              <w:pStyle w:val="ConsPlusNormal"/>
              <w:jc w:val="center"/>
            </w:pPr>
            <w:r>
              <w:t>4.7.7</w:t>
            </w:r>
          </w:p>
        </w:tc>
        <w:tc>
          <w:tcPr>
            <w:tcW w:w="1531" w:type="dxa"/>
            <w:vAlign w:val="center"/>
          </w:tcPr>
          <w:p w14:paraId="64002B68" w14:textId="77777777" w:rsidR="007B3626" w:rsidRDefault="007B3626">
            <w:pPr>
              <w:pStyle w:val="ConsPlusNormal"/>
              <w:jc w:val="center"/>
            </w:pPr>
            <w:r>
              <w:t>исследования</w:t>
            </w:r>
          </w:p>
        </w:tc>
        <w:tc>
          <w:tcPr>
            <w:tcW w:w="2268" w:type="dxa"/>
            <w:vAlign w:val="center"/>
          </w:tcPr>
          <w:p w14:paraId="758E2984" w14:textId="77777777" w:rsidR="007B3626" w:rsidRDefault="007B3626">
            <w:pPr>
              <w:pStyle w:val="ConsPlusNormal"/>
              <w:jc w:val="center"/>
            </w:pPr>
            <w:r>
              <w:t>0,002141</w:t>
            </w:r>
          </w:p>
        </w:tc>
        <w:tc>
          <w:tcPr>
            <w:tcW w:w="2154" w:type="dxa"/>
            <w:vAlign w:val="center"/>
          </w:tcPr>
          <w:p w14:paraId="69DBAD01" w14:textId="77777777" w:rsidR="007B3626" w:rsidRDefault="007B3626">
            <w:pPr>
              <w:pStyle w:val="ConsPlusNormal"/>
              <w:jc w:val="center"/>
            </w:pPr>
            <w:r>
              <w:t>41288,80</w:t>
            </w:r>
          </w:p>
        </w:tc>
        <w:tc>
          <w:tcPr>
            <w:tcW w:w="1984" w:type="dxa"/>
            <w:vAlign w:val="center"/>
          </w:tcPr>
          <w:p w14:paraId="2B88E98A" w14:textId="77777777" w:rsidR="007B3626" w:rsidRDefault="007B3626">
            <w:pPr>
              <w:pStyle w:val="ConsPlusNormal"/>
              <w:jc w:val="center"/>
            </w:pPr>
            <w:r>
              <w:t>88,40</w:t>
            </w:r>
          </w:p>
        </w:tc>
        <w:tc>
          <w:tcPr>
            <w:tcW w:w="2041" w:type="dxa"/>
            <w:vAlign w:val="center"/>
          </w:tcPr>
          <w:p w14:paraId="3E74155F" w14:textId="77777777" w:rsidR="007B3626" w:rsidRDefault="007B3626">
            <w:pPr>
              <w:pStyle w:val="ConsPlusNormal"/>
              <w:jc w:val="center"/>
            </w:pPr>
            <w:r>
              <w:t>300226,40</w:t>
            </w:r>
          </w:p>
        </w:tc>
      </w:tr>
      <w:tr w:rsidR="007B3626" w14:paraId="395B5F3F" w14:textId="77777777">
        <w:tc>
          <w:tcPr>
            <w:tcW w:w="4139" w:type="dxa"/>
            <w:vAlign w:val="center"/>
          </w:tcPr>
          <w:p w14:paraId="5E6265D1" w14:textId="77777777" w:rsidR="007B3626" w:rsidRDefault="007B3626">
            <w:pPr>
              <w:pStyle w:val="ConsPlusNormal"/>
            </w:pPr>
            <w:r>
              <w:t>2.1.7.8. ОФЭКТ/КТ/сцинтиграфия</w:t>
            </w:r>
          </w:p>
          <w:p w14:paraId="7FE8F497" w14:textId="77777777" w:rsidR="007B3626" w:rsidRDefault="007B3626">
            <w:pPr>
              <w:pStyle w:val="ConsPlusNormal"/>
            </w:pPr>
            <w:r>
              <w:lastRenderedPageBreak/>
              <w:t xml:space="preserve">(сумма </w:t>
            </w:r>
            <w:hyperlink w:anchor="P8041">
              <w:r>
                <w:rPr>
                  <w:color w:val="0000FF"/>
                </w:rPr>
                <w:t>строк 14.7.8</w:t>
              </w:r>
            </w:hyperlink>
            <w:r>
              <w:t xml:space="preserve"> + </w:t>
            </w:r>
            <w:hyperlink w:anchor="P8426">
              <w:r>
                <w:rPr>
                  <w:color w:val="0000FF"/>
                </w:rPr>
                <w:t>22.7.8</w:t>
              </w:r>
            </w:hyperlink>
            <w:r>
              <w:t xml:space="preserve"> + </w:t>
            </w:r>
            <w:hyperlink w:anchor="P8811">
              <w:r>
                <w:rPr>
                  <w:color w:val="0000FF"/>
                </w:rPr>
                <w:t>30.7.8</w:t>
              </w:r>
            </w:hyperlink>
            <w:r>
              <w:t>)</w:t>
            </w:r>
          </w:p>
        </w:tc>
        <w:tc>
          <w:tcPr>
            <w:tcW w:w="850" w:type="dxa"/>
            <w:vAlign w:val="center"/>
          </w:tcPr>
          <w:p w14:paraId="26FC33C0" w14:textId="77777777" w:rsidR="007B3626" w:rsidRDefault="007B3626">
            <w:pPr>
              <w:pStyle w:val="ConsPlusNormal"/>
              <w:jc w:val="center"/>
            </w:pPr>
            <w:r>
              <w:lastRenderedPageBreak/>
              <w:t>4.7.8</w:t>
            </w:r>
          </w:p>
        </w:tc>
        <w:tc>
          <w:tcPr>
            <w:tcW w:w="1531" w:type="dxa"/>
            <w:vAlign w:val="center"/>
          </w:tcPr>
          <w:p w14:paraId="345A1FFF" w14:textId="77777777" w:rsidR="007B3626" w:rsidRDefault="007B3626">
            <w:pPr>
              <w:pStyle w:val="ConsPlusNormal"/>
              <w:jc w:val="center"/>
            </w:pPr>
            <w:r>
              <w:t>исследования</w:t>
            </w:r>
          </w:p>
        </w:tc>
        <w:tc>
          <w:tcPr>
            <w:tcW w:w="2268" w:type="dxa"/>
            <w:vAlign w:val="center"/>
          </w:tcPr>
          <w:p w14:paraId="008A4BEA" w14:textId="77777777" w:rsidR="007B3626" w:rsidRDefault="007B3626">
            <w:pPr>
              <w:pStyle w:val="ConsPlusNormal"/>
              <w:jc w:val="center"/>
            </w:pPr>
            <w:r>
              <w:t>0,003997</w:t>
            </w:r>
          </w:p>
        </w:tc>
        <w:tc>
          <w:tcPr>
            <w:tcW w:w="2154" w:type="dxa"/>
            <w:vAlign w:val="center"/>
          </w:tcPr>
          <w:p w14:paraId="548EEE0E" w14:textId="77777777" w:rsidR="007B3626" w:rsidRDefault="007B3626">
            <w:pPr>
              <w:pStyle w:val="ConsPlusNormal"/>
              <w:jc w:val="center"/>
            </w:pPr>
            <w:r>
              <w:t>5790,40</w:t>
            </w:r>
          </w:p>
        </w:tc>
        <w:tc>
          <w:tcPr>
            <w:tcW w:w="1984" w:type="dxa"/>
            <w:vAlign w:val="center"/>
          </w:tcPr>
          <w:p w14:paraId="0A4F62B6" w14:textId="77777777" w:rsidR="007B3626" w:rsidRDefault="007B3626">
            <w:pPr>
              <w:pStyle w:val="ConsPlusNormal"/>
              <w:jc w:val="center"/>
            </w:pPr>
            <w:r>
              <w:t>23,14</w:t>
            </w:r>
          </w:p>
        </w:tc>
        <w:tc>
          <w:tcPr>
            <w:tcW w:w="2041" w:type="dxa"/>
            <w:vAlign w:val="center"/>
          </w:tcPr>
          <w:p w14:paraId="228A93F8" w14:textId="77777777" w:rsidR="007B3626" w:rsidRDefault="007B3626">
            <w:pPr>
              <w:pStyle w:val="ConsPlusNormal"/>
              <w:jc w:val="center"/>
            </w:pPr>
            <w:r>
              <w:t>78588,70</w:t>
            </w:r>
          </w:p>
        </w:tc>
      </w:tr>
      <w:tr w:rsidR="007B3626" w14:paraId="4ACB1F87" w14:textId="77777777">
        <w:tc>
          <w:tcPr>
            <w:tcW w:w="4139" w:type="dxa"/>
            <w:vAlign w:val="center"/>
          </w:tcPr>
          <w:p w14:paraId="0161B8AD" w14:textId="77777777" w:rsidR="007B3626" w:rsidRDefault="007B3626">
            <w:pPr>
              <w:pStyle w:val="ConsPlusNormal"/>
            </w:pPr>
            <w:r>
              <w:t>2.1.7.9. неинвазивное пренатальное тестирование (определение внеклеточной ДНК плода по крови матери)</w:t>
            </w:r>
          </w:p>
          <w:p w14:paraId="1CF66E96" w14:textId="77777777" w:rsidR="007B3626" w:rsidRDefault="007B3626">
            <w:pPr>
              <w:pStyle w:val="ConsPlusNormal"/>
            </w:pPr>
            <w:r>
              <w:t xml:space="preserve">(сумма </w:t>
            </w:r>
            <w:hyperlink w:anchor="P8048">
              <w:r>
                <w:rPr>
                  <w:color w:val="0000FF"/>
                </w:rPr>
                <w:t>строк 14.7.9</w:t>
              </w:r>
            </w:hyperlink>
            <w:r>
              <w:t xml:space="preserve"> + </w:t>
            </w:r>
            <w:hyperlink w:anchor="P8433">
              <w:r>
                <w:rPr>
                  <w:color w:val="0000FF"/>
                </w:rPr>
                <w:t>22.7.9</w:t>
              </w:r>
            </w:hyperlink>
            <w:r>
              <w:t xml:space="preserve"> + </w:t>
            </w:r>
            <w:hyperlink w:anchor="P8818">
              <w:r>
                <w:rPr>
                  <w:color w:val="0000FF"/>
                </w:rPr>
                <w:t>30.7.9</w:t>
              </w:r>
            </w:hyperlink>
            <w:r>
              <w:t>)</w:t>
            </w:r>
          </w:p>
        </w:tc>
        <w:tc>
          <w:tcPr>
            <w:tcW w:w="850" w:type="dxa"/>
            <w:vAlign w:val="center"/>
          </w:tcPr>
          <w:p w14:paraId="34FD2AA4" w14:textId="77777777" w:rsidR="007B3626" w:rsidRDefault="007B3626">
            <w:pPr>
              <w:pStyle w:val="ConsPlusNormal"/>
              <w:jc w:val="center"/>
            </w:pPr>
            <w:r>
              <w:t>4.7.9</w:t>
            </w:r>
          </w:p>
        </w:tc>
        <w:tc>
          <w:tcPr>
            <w:tcW w:w="1531" w:type="dxa"/>
            <w:vAlign w:val="center"/>
          </w:tcPr>
          <w:p w14:paraId="6F5992C1" w14:textId="77777777" w:rsidR="007B3626" w:rsidRDefault="007B3626">
            <w:pPr>
              <w:pStyle w:val="ConsPlusNormal"/>
              <w:jc w:val="center"/>
            </w:pPr>
            <w:r>
              <w:t>исследования</w:t>
            </w:r>
          </w:p>
        </w:tc>
        <w:tc>
          <w:tcPr>
            <w:tcW w:w="2268" w:type="dxa"/>
            <w:vAlign w:val="center"/>
          </w:tcPr>
          <w:p w14:paraId="5A5FEF02" w14:textId="77777777" w:rsidR="007B3626" w:rsidRDefault="007B3626">
            <w:pPr>
              <w:pStyle w:val="ConsPlusNormal"/>
              <w:jc w:val="center"/>
            </w:pPr>
            <w:r>
              <w:t>0,000647</w:t>
            </w:r>
          </w:p>
        </w:tc>
        <w:tc>
          <w:tcPr>
            <w:tcW w:w="2154" w:type="dxa"/>
            <w:vAlign w:val="center"/>
          </w:tcPr>
          <w:p w14:paraId="2D610FBF" w14:textId="77777777" w:rsidR="007B3626" w:rsidRDefault="007B3626">
            <w:pPr>
              <w:pStyle w:val="ConsPlusNormal"/>
              <w:jc w:val="center"/>
            </w:pPr>
            <w:r>
              <w:t>17289,70</w:t>
            </w:r>
          </w:p>
        </w:tc>
        <w:tc>
          <w:tcPr>
            <w:tcW w:w="1984" w:type="dxa"/>
            <w:vAlign w:val="center"/>
          </w:tcPr>
          <w:p w14:paraId="7FA5DB10" w14:textId="77777777" w:rsidR="007B3626" w:rsidRDefault="007B3626">
            <w:pPr>
              <w:pStyle w:val="ConsPlusNormal"/>
              <w:jc w:val="center"/>
            </w:pPr>
            <w:r>
              <w:t>11,19</w:t>
            </w:r>
          </w:p>
        </w:tc>
        <w:tc>
          <w:tcPr>
            <w:tcW w:w="2041" w:type="dxa"/>
            <w:vAlign w:val="center"/>
          </w:tcPr>
          <w:p w14:paraId="18D1FC5C" w14:textId="77777777" w:rsidR="007B3626" w:rsidRDefault="007B3626">
            <w:pPr>
              <w:pStyle w:val="ConsPlusNormal"/>
              <w:jc w:val="center"/>
            </w:pPr>
            <w:r>
              <w:t>38003,80</w:t>
            </w:r>
          </w:p>
        </w:tc>
      </w:tr>
      <w:tr w:rsidR="007B3626" w14:paraId="371AB73B" w14:textId="77777777">
        <w:tc>
          <w:tcPr>
            <w:tcW w:w="4139" w:type="dxa"/>
            <w:vAlign w:val="center"/>
          </w:tcPr>
          <w:p w14:paraId="6D854A2B" w14:textId="77777777" w:rsidR="007B3626" w:rsidRDefault="007B3626">
            <w:pPr>
              <w:pStyle w:val="ConsPlusNormal"/>
            </w:pPr>
            <w:r>
              <w:t>2.1.7.10. определение РНК вируса гепатита C (Hepatitis C virus) в крови методом ПЦР</w:t>
            </w:r>
          </w:p>
          <w:p w14:paraId="2D7B4271" w14:textId="77777777" w:rsidR="007B3626" w:rsidRDefault="007B3626">
            <w:pPr>
              <w:pStyle w:val="ConsPlusNormal"/>
            </w:pPr>
            <w:r>
              <w:t xml:space="preserve">(сумма </w:t>
            </w:r>
            <w:hyperlink w:anchor="P8055">
              <w:r>
                <w:rPr>
                  <w:color w:val="0000FF"/>
                </w:rPr>
                <w:t>строк 14.7.10</w:t>
              </w:r>
            </w:hyperlink>
            <w:r>
              <w:t xml:space="preserve"> + </w:t>
            </w:r>
            <w:hyperlink w:anchor="P8440">
              <w:r>
                <w:rPr>
                  <w:color w:val="0000FF"/>
                </w:rPr>
                <w:t>22.7.10</w:t>
              </w:r>
            </w:hyperlink>
            <w:r>
              <w:t xml:space="preserve"> + </w:t>
            </w:r>
            <w:hyperlink w:anchor="P8825">
              <w:r>
                <w:rPr>
                  <w:color w:val="0000FF"/>
                </w:rPr>
                <w:t>30.7.10</w:t>
              </w:r>
            </w:hyperlink>
            <w:r>
              <w:t>)</w:t>
            </w:r>
          </w:p>
        </w:tc>
        <w:tc>
          <w:tcPr>
            <w:tcW w:w="850" w:type="dxa"/>
            <w:vAlign w:val="center"/>
          </w:tcPr>
          <w:p w14:paraId="6CB0B566" w14:textId="77777777" w:rsidR="007B3626" w:rsidRDefault="007B3626">
            <w:pPr>
              <w:pStyle w:val="ConsPlusNormal"/>
              <w:jc w:val="center"/>
            </w:pPr>
            <w:r>
              <w:t>4.7.10</w:t>
            </w:r>
          </w:p>
        </w:tc>
        <w:tc>
          <w:tcPr>
            <w:tcW w:w="1531" w:type="dxa"/>
            <w:vAlign w:val="center"/>
          </w:tcPr>
          <w:p w14:paraId="522C0DC7" w14:textId="77777777" w:rsidR="007B3626" w:rsidRDefault="007B3626">
            <w:pPr>
              <w:pStyle w:val="ConsPlusNormal"/>
              <w:jc w:val="center"/>
            </w:pPr>
            <w:r>
              <w:t>исследования</w:t>
            </w:r>
          </w:p>
        </w:tc>
        <w:tc>
          <w:tcPr>
            <w:tcW w:w="2268" w:type="dxa"/>
            <w:vAlign w:val="center"/>
          </w:tcPr>
          <w:p w14:paraId="7F1971B7" w14:textId="77777777" w:rsidR="007B3626" w:rsidRDefault="007B3626">
            <w:pPr>
              <w:pStyle w:val="ConsPlusNormal"/>
              <w:jc w:val="center"/>
            </w:pPr>
            <w:r>
              <w:t>0,001241</w:t>
            </w:r>
          </w:p>
        </w:tc>
        <w:tc>
          <w:tcPr>
            <w:tcW w:w="2154" w:type="dxa"/>
            <w:vAlign w:val="center"/>
          </w:tcPr>
          <w:p w14:paraId="0E2C854D" w14:textId="77777777" w:rsidR="007B3626" w:rsidRDefault="007B3626">
            <w:pPr>
              <w:pStyle w:val="ConsPlusNormal"/>
              <w:jc w:val="center"/>
            </w:pPr>
            <w:r>
              <w:t>1313,40</w:t>
            </w:r>
          </w:p>
        </w:tc>
        <w:tc>
          <w:tcPr>
            <w:tcW w:w="1984" w:type="dxa"/>
            <w:vAlign w:val="center"/>
          </w:tcPr>
          <w:p w14:paraId="5D028C59" w14:textId="77777777" w:rsidR="007B3626" w:rsidRDefault="007B3626">
            <w:pPr>
              <w:pStyle w:val="ConsPlusNormal"/>
              <w:jc w:val="center"/>
            </w:pPr>
            <w:r>
              <w:t>1,63</w:t>
            </w:r>
          </w:p>
        </w:tc>
        <w:tc>
          <w:tcPr>
            <w:tcW w:w="2041" w:type="dxa"/>
            <w:vAlign w:val="center"/>
          </w:tcPr>
          <w:p w14:paraId="45CF2712" w14:textId="77777777" w:rsidR="007B3626" w:rsidRDefault="007B3626">
            <w:pPr>
              <w:pStyle w:val="ConsPlusNormal"/>
              <w:jc w:val="center"/>
            </w:pPr>
            <w:r>
              <w:t>5535,80</w:t>
            </w:r>
          </w:p>
        </w:tc>
      </w:tr>
      <w:tr w:rsidR="007B3626" w14:paraId="34DFB575" w14:textId="77777777">
        <w:tc>
          <w:tcPr>
            <w:tcW w:w="4139" w:type="dxa"/>
            <w:vAlign w:val="center"/>
          </w:tcPr>
          <w:p w14:paraId="16F4162C" w14:textId="77777777" w:rsidR="007B3626" w:rsidRDefault="007B3626">
            <w:pPr>
              <w:pStyle w:val="ConsPlusNormal"/>
            </w:pPr>
            <w:r>
              <w:t>2.1.7.11. лабораторная диагностика для пациентов с хроническим вирусным гепатитом C (оценка стадии фиброза, определение генотипа ВГС)</w:t>
            </w:r>
          </w:p>
          <w:p w14:paraId="2D035141" w14:textId="77777777" w:rsidR="007B3626" w:rsidRDefault="007B3626">
            <w:pPr>
              <w:pStyle w:val="ConsPlusNormal"/>
            </w:pPr>
            <w:r>
              <w:t xml:space="preserve">(сумма </w:t>
            </w:r>
            <w:hyperlink w:anchor="P8062">
              <w:r>
                <w:rPr>
                  <w:color w:val="0000FF"/>
                </w:rPr>
                <w:t>строк 14.7.11</w:t>
              </w:r>
            </w:hyperlink>
            <w:r>
              <w:t xml:space="preserve"> + </w:t>
            </w:r>
            <w:hyperlink w:anchor="P8447">
              <w:r>
                <w:rPr>
                  <w:color w:val="0000FF"/>
                </w:rPr>
                <w:t>22.7.11</w:t>
              </w:r>
            </w:hyperlink>
            <w:r>
              <w:t xml:space="preserve"> + </w:t>
            </w:r>
            <w:hyperlink w:anchor="P8832">
              <w:r>
                <w:rPr>
                  <w:color w:val="0000FF"/>
                </w:rPr>
                <w:t>30.7.11</w:t>
              </w:r>
            </w:hyperlink>
            <w:r>
              <w:t>)</w:t>
            </w:r>
          </w:p>
        </w:tc>
        <w:tc>
          <w:tcPr>
            <w:tcW w:w="850" w:type="dxa"/>
            <w:vAlign w:val="center"/>
          </w:tcPr>
          <w:p w14:paraId="7350F816" w14:textId="77777777" w:rsidR="007B3626" w:rsidRDefault="007B3626">
            <w:pPr>
              <w:pStyle w:val="ConsPlusNormal"/>
              <w:jc w:val="center"/>
            </w:pPr>
            <w:r>
              <w:t>4.7.11</w:t>
            </w:r>
          </w:p>
        </w:tc>
        <w:tc>
          <w:tcPr>
            <w:tcW w:w="1531" w:type="dxa"/>
            <w:vAlign w:val="center"/>
          </w:tcPr>
          <w:p w14:paraId="044A5D28" w14:textId="77777777" w:rsidR="007B3626" w:rsidRDefault="007B3626">
            <w:pPr>
              <w:pStyle w:val="ConsPlusNormal"/>
              <w:jc w:val="center"/>
            </w:pPr>
            <w:r>
              <w:t>исследования</w:t>
            </w:r>
          </w:p>
        </w:tc>
        <w:tc>
          <w:tcPr>
            <w:tcW w:w="2268" w:type="dxa"/>
            <w:vAlign w:val="center"/>
          </w:tcPr>
          <w:p w14:paraId="33E47012" w14:textId="77777777" w:rsidR="007B3626" w:rsidRDefault="007B3626">
            <w:pPr>
              <w:pStyle w:val="ConsPlusNormal"/>
              <w:jc w:val="center"/>
            </w:pPr>
            <w:r>
              <w:t>0,000622</w:t>
            </w:r>
          </w:p>
        </w:tc>
        <w:tc>
          <w:tcPr>
            <w:tcW w:w="2154" w:type="dxa"/>
            <w:vAlign w:val="center"/>
          </w:tcPr>
          <w:p w14:paraId="5DAC2047" w14:textId="77777777" w:rsidR="007B3626" w:rsidRDefault="007B3626">
            <w:pPr>
              <w:pStyle w:val="ConsPlusNormal"/>
              <w:jc w:val="center"/>
            </w:pPr>
            <w:r>
              <w:t>2328,40</w:t>
            </w:r>
          </w:p>
        </w:tc>
        <w:tc>
          <w:tcPr>
            <w:tcW w:w="1984" w:type="dxa"/>
            <w:vAlign w:val="center"/>
          </w:tcPr>
          <w:p w14:paraId="2F5F3769" w14:textId="77777777" w:rsidR="007B3626" w:rsidRDefault="007B3626">
            <w:pPr>
              <w:pStyle w:val="ConsPlusNormal"/>
              <w:jc w:val="center"/>
            </w:pPr>
            <w:r>
              <w:t>1,45</w:t>
            </w:r>
          </w:p>
        </w:tc>
        <w:tc>
          <w:tcPr>
            <w:tcW w:w="2041" w:type="dxa"/>
            <w:vAlign w:val="center"/>
          </w:tcPr>
          <w:p w14:paraId="72DD7508" w14:textId="77777777" w:rsidR="007B3626" w:rsidRDefault="007B3626">
            <w:pPr>
              <w:pStyle w:val="ConsPlusNormal"/>
              <w:jc w:val="center"/>
            </w:pPr>
            <w:r>
              <w:t>4924,50</w:t>
            </w:r>
          </w:p>
        </w:tc>
      </w:tr>
      <w:tr w:rsidR="007B3626" w14:paraId="019B7CE9" w14:textId="77777777">
        <w:tc>
          <w:tcPr>
            <w:tcW w:w="4139" w:type="dxa"/>
            <w:vAlign w:val="center"/>
          </w:tcPr>
          <w:p w14:paraId="05412598" w14:textId="77777777" w:rsidR="007B3626" w:rsidRDefault="007B3626">
            <w:pPr>
              <w:pStyle w:val="ConsPlusNormal"/>
            </w:pPr>
            <w:r>
              <w:t>2.1.8. школа для больных с хроническими заболеваниями, школа для беременных и по вопросам грудного вскармливания, в том числе:</w:t>
            </w:r>
          </w:p>
          <w:p w14:paraId="2F4BF4C3" w14:textId="77777777" w:rsidR="007B3626" w:rsidRDefault="007B3626">
            <w:pPr>
              <w:pStyle w:val="ConsPlusNormal"/>
            </w:pPr>
            <w:r>
              <w:t xml:space="preserve">(сумма </w:t>
            </w:r>
            <w:hyperlink w:anchor="P8069">
              <w:r>
                <w:rPr>
                  <w:color w:val="0000FF"/>
                </w:rPr>
                <w:t>строк 14.8</w:t>
              </w:r>
            </w:hyperlink>
            <w:r>
              <w:t xml:space="preserve"> + </w:t>
            </w:r>
            <w:hyperlink w:anchor="P8454">
              <w:r>
                <w:rPr>
                  <w:color w:val="0000FF"/>
                </w:rPr>
                <w:t>22.8</w:t>
              </w:r>
            </w:hyperlink>
            <w:r>
              <w:t xml:space="preserve"> + </w:t>
            </w:r>
            <w:hyperlink w:anchor="P8839">
              <w:r>
                <w:rPr>
                  <w:color w:val="0000FF"/>
                </w:rPr>
                <w:t>30.8</w:t>
              </w:r>
            </w:hyperlink>
            <w:r>
              <w:t>)</w:t>
            </w:r>
          </w:p>
        </w:tc>
        <w:tc>
          <w:tcPr>
            <w:tcW w:w="850" w:type="dxa"/>
            <w:vAlign w:val="center"/>
          </w:tcPr>
          <w:p w14:paraId="0FF9ADB1" w14:textId="77777777" w:rsidR="007B3626" w:rsidRDefault="007B3626">
            <w:pPr>
              <w:pStyle w:val="ConsPlusNormal"/>
              <w:jc w:val="center"/>
            </w:pPr>
            <w:r>
              <w:t>4.8</w:t>
            </w:r>
          </w:p>
        </w:tc>
        <w:tc>
          <w:tcPr>
            <w:tcW w:w="1531" w:type="dxa"/>
            <w:vAlign w:val="center"/>
          </w:tcPr>
          <w:p w14:paraId="78891266" w14:textId="77777777" w:rsidR="007B3626" w:rsidRDefault="007B3626">
            <w:pPr>
              <w:pStyle w:val="ConsPlusNormal"/>
              <w:jc w:val="center"/>
            </w:pPr>
            <w:r>
              <w:t>комплексное посещение</w:t>
            </w:r>
          </w:p>
        </w:tc>
        <w:tc>
          <w:tcPr>
            <w:tcW w:w="2268" w:type="dxa"/>
            <w:vAlign w:val="center"/>
          </w:tcPr>
          <w:p w14:paraId="3D93CE9D" w14:textId="77777777" w:rsidR="007B3626" w:rsidRDefault="007B3626">
            <w:pPr>
              <w:pStyle w:val="ConsPlusNormal"/>
              <w:jc w:val="center"/>
            </w:pPr>
            <w:r>
              <w:t>0,210277</w:t>
            </w:r>
          </w:p>
        </w:tc>
        <w:tc>
          <w:tcPr>
            <w:tcW w:w="2154" w:type="dxa"/>
            <w:vAlign w:val="center"/>
          </w:tcPr>
          <w:p w14:paraId="6A6A24BD" w14:textId="77777777" w:rsidR="007B3626" w:rsidRDefault="007B3626">
            <w:pPr>
              <w:pStyle w:val="ConsPlusNormal"/>
              <w:jc w:val="center"/>
            </w:pPr>
            <w:r>
              <w:t>1144,80</w:t>
            </w:r>
          </w:p>
        </w:tc>
        <w:tc>
          <w:tcPr>
            <w:tcW w:w="1984" w:type="dxa"/>
            <w:vAlign w:val="center"/>
          </w:tcPr>
          <w:p w14:paraId="05106059" w14:textId="77777777" w:rsidR="007B3626" w:rsidRDefault="007B3626">
            <w:pPr>
              <w:pStyle w:val="ConsPlusNormal"/>
              <w:jc w:val="center"/>
            </w:pPr>
            <w:r>
              <w:t>240,73</w:t>
            </w:r>
          </w:p>
        </w:tc>
        <w:tc>
          <w:tcPr>
            <w:tcW w:w="2041" w:type="dxa"/>
            <w:vAlign w:val="center"/>
          </w:tcPr>
          <w:p w14:paraId="604CE935" w14:textId="77777777" w:rsidR="007B3626" w:rsidRDefault="007B3626">
            <w:pPr>
              <w:pStyle w:val="ConsPlusNormal"/>
              <w:jc w:val="center"/>
            </w:pPr>
            <w:r>
              <w:t>817573,50</w:t>
            </w:r>
          </w:p>
        </w:tc>
      </w:tr>
      <w:tr w:rsidR="007B3626" w14:paraId="7FD2BD65" w14:textId="77777777">
        <w:tc>
          <w:tcPr>
            <w:tcW w:w="4139" w:type="dxa"/>
            <w:vAlign w:val="center"/>
          </w:tcPr>
          <w:p w14:paraId="4513A447" w14:textId="77777777" w:rsidR="007B3626" w:rsidRDefault="007B3626">
            <w:pPr>
              <w:pStyle w:val="ConsPlusNormal"/>
            </w:pPr>
            <w:r>
              <w:t>школа сахарного диабета</w:t>
            </w:r>
          </w:p>
          <w:p w14:paraId="1D920306" w14:textId="77777777" w:rsidR="007B3626" w:rsidRDefault="007B3626">
            <w:pPr>
              <w:pStyle w:val="ConsPlusNormal"/>
            </w:pPr>
            <w:r>
              <w:t xml:space="preserve">(сумма </w:t>
            </w:r>
            <w:hyperlink w:anchor="P8076">
              <w:r>
                <w:rPr>
                  <w:color w:val="0000FF"/>
                </w:rPr>
                <w:t>строк 14.8.1</w:t>
              </w:r>
            </w:hyperlink>
            <w:r>
              <w:t xml:space="preserve"> + </w:t>
            </w:r>
            <w:hyperlink w:anchor="P8461">
              <w:r>
                <w:rPr>
                  <w:color w:val="0000FF"/>
                </w:rPr>
                <w:t>22.8.1</w:t>
              </w:r>
            </w:hyperlink>
            <w:r>
              <w:t xml:space="preserve"> + </w:t>
            </w:r>
            <w:hyperlink w:anchor="P8846">
              <w:r>
                <w:rPr>
                  <w:color w:val="0000FF"/>
                </w:rPr>
                <w:t>30.8.1</w:t>
              </w:r>
            </w:hyperlink>
            <w:r>
              <w:t>)</w:t>
            </w:r>
          </w:p>
        </w:tc>
        <w:tc>
          <w:tcPr>
            <w:tcW w:w="850" w:type="dxa"/>
            <w:vAlign w:val="center"/>
          </w:tcPr>
          <w:p w14:paraId="058ACA36" w14:textId="77777777" w:rsidR="007B3626" w:rsidRDefault="007B3626">
            <w:pPr>
              <w:pStyle w:val="ConsPlusNormal"/>
              <w:jc w:val="center"/>
            </w:pPr>
            <w:r>
              <w:t>4.8.1</w:t>
            </w:r>
          </w:p>
        </w:tc>
        <w:tc>
          <w:tcPr>
            <w:tcW w:w="1531" w:type="dxa"/>
          </w:tcPr>
          <w:p w14:paraId="387C229B" w14:textId="77777777" w:rsidR="007B3626" w:rsidRDefault="007B3626">
            <w:pPr>
              <w:pStyle w:val="ConsPlusNormal"/>
              <w:jc w:val="center"/>
            </w:pPr>
            <w:r>
              <w:t>комплексное посещение</w:t>
            </w:r>
          </w:p>
        </w:tc>
        <w:tc>
          <w:tcPr>
            <w:tcW w:w="2268" w:type="dxa"/>
            <w:vAlign w:val="center"/>
          </w:tcPr>
          <w:p w14:paraId="0D485580" w14:textId="77777777" w:rsidR="007B3626" w:rsidRDefault="007B3626">
            <w:pPr>
              <w:pStyle w:val="ConsPlusNormal"/>
              <w:jc w:val="center"/>
            </w:pPr>
            <w:r>
              <w:t>0,005620</w:t>
            </w:r>
          </w:p>
        </w:tc>
        <w:tc>
          <w:tcPr>
            <w:tcW w:w="2154" w:type="dxa"/>
            <w:vAlign w:val="center"/>
          </w:tcPr>
          <w:p w14:paraId="2B04C407" w14:textId="77777777" w:rsidR="007B3626" w:rsidRDefault="007B3626">
            <w:pPr>
              <w:pStyle w:val="ConsPlusNormal"/>
              <w:jc w:val="center"/>
            </w:pPr>
            <w:r>
              <w:t>1685,80</w:t>
            </w:r>
          </w:p>
        </w:tc>
        <w:tc>
          <w:tcPr>
            <w:tcW w:w="1984" w:type="dxa"/>
            <w:vAlign w:val="center"/>
          </w:tcPr>
          <w:p w14:paraId="70E100AE" w14:textId="77777777" w:rsidR="007B3626" w:rsidRDefault="007B3626">
            <w:pPr>
              <w:pStyle w:val="ConsPlusNormal"/>
              <w:jc w:val="center"/>
            </w:pPr>
            <w:r>
              <w:t>9,47</w:t>
            </w:r>
          </w:p>
        </w:tc>
        <w:tc>
          <w:tcPr>
            <w:tcW w:w="2041" w:type="dxa"/>
            <w:vAlign w:val="center"/>
          </w:tcPr>
          <w:p w14:paraId="02E3FFA3" w14:textId="77777777" w:rsidR="007B3626" w:rsidRDefault="007B3626">
            <w:pPr>
              <w:pStyle w:val="ConsPlusNormal"/>
              <w:jc w:val="center"/>
            </w:pPr>
            <w:r>
              <w:t>32162,30</w:t>
            </w:r>
          </w:p>
        </w:tc>
      </w:tr>
      <w:tr w:rsidR="007B3626" w14:paraId="34B9F74C" w14:textId="77777777">
        <w:tc>
          <w:tcPr>
            <w:tcW w:w="4139" w:type="dxa"/>
            <w:vAlign w:val="center"/>
          </w:tcPr>
          <w:p w14:paraId="52B8B9D6" w14:textId="77777777" w:rsidR="007B3626" w:rsidRDefault="007B3626">
            <w:pPr>
              <w:pStyle w:val="ConsPlusNormal"/>
            </w:pPr>
            <w:r>
              <w:t xml:space="preserve">2.1.9. диспансерное наблюдение (сумма </w:t>
            </w:r>
            <w:hyperlink w:anchor="P8083">
              <w:r>
                <w:rPr>
                  <w:color w:val="0000FF"/>
                </w:rPr>
                <w:t>строк 14.9</w:t>
              </w:r>
            </w:hyperlink>
            <w:r>
              <w:t xml:space="preserve"> + </w:t>
            </w:r>
            <w:hyperlink w:anchor="P8468">
              <w:r>
                <w:rPr>
                  <w:color w:val="0000FF"/>
                </w:rPr>
                <w:t>22.9</w:t>
              </w:r>
            </w:hyperlink>
            <w:r>
              <w:t xml:space="preserve"> + </w:t>
            </w:r>
            <w:hyperlink w:anchor="P8853">
              <w:r>
                <w:rPr>
                  <w:color w:val="0000FF"/>
                </w:rPr>
                <w:t>30.9</w:t>
              </w:r>
            </w:hyperlink>
            <w:r>
              <w:t>), в том числе по поводу:</w:t>
            </w:r>
          </w:p>
        </w:tc>
        <w:tc>
          <w:tcPr>
            <w:tcW w:w="850" w:type="dxa"/>
            <w:vAlign w:val="center"/>
          </w:tcPr>
          <w:p w14:paraId="13BE381D" w14:textId="77777777" w:rsidR="007B3626" w:rsidRDefault="007B3626">
            <w:pPr>
              <w:pStyle w:val="ConsPlusNormal"/>
              <w:jc w:val="center"/>
            </w:pPr>
            <w:r>
              <w:t>4.9</w:t>
            </w:r>
          </w:p>
        </w:tc>
        <w:tc>
          <w:tcPr>
            <w:tcW w:w="1531" w:type="dxa"/>
            <w:vAlign w:val="center"/>
          </w:tcPr>
          <w:p w14:paraId="037B5D32" w14:textId="77777777" w:rsidR="007B3626" w:rsidRDefault="007B3626">
            <w:pPr>
              <w:pStyle w:val="ConsPlusNormal"/>
              <w:jc w:val="center"/>
            </w:pPr>
            <w:r>
              <w:t>комплексное посещение</w:t>
            </w:r>
          </w:p>
        </w:tc>
        <w:tc>
          <w:tcPr>
            <w:tcW w:w="2268" w:type="dxa"/>
            <w:vAlign w:val="center"/>
          </w:tcPr>
          <w:p w14:paraId="2EB30488" w14:textId="77777777" w:rsidR="007B3626" w:rsidRDefault="007B3626">
            <w:pPr>
              <w:pStyle w:val="ConsPlusNormal"/>
              <w:jc w:val="center"/>
            </w:pPr>
            <w:r>
              <w:t>0,275509</w:t>
            </w:r>
          </w:p>
        </w:tc>
        <w:tc>
          <w:tcPr>
            <w:tcW w:w="2154" w:type="dxa"/>
            <w:vAlign w:val="center"/>
          </w:tcPr>
          <w:p w14:paraId="24C1A62E" w14:textId="77777777" w:rsidR="007B3626" w:rsidRDefault="007B3626">
            <w:pPr>
              <w:pStyle w:val="ConsPlusNormal"/>
              <w:jc w:val="center"/>
            </w:pPr>
            <w:r>
              <w:t>3709,70</w:t>
            </w:r>
          </w:p>
        </w:tc>
        <w:tc>
          <w:tcPr>
            <w:tcW w:w="1984" w:type="dxa"/>
            <w:vAlign w:val="center"/>
          </w:tcPr>
          <w:p w14:paraId="34110535" w14:textId="77777777" w:rsidR="007B3626" w:rsidRDefault="007B3626">
            <w:pPr>
              <w:pStyle w:val="ConsPlusNormal"/>
              <w:jc w:val="center"/>
            </w:pPr>
            <w:r>
              <w:t>1022,06</w:t>
            </w:r>
          </w:p>
        </w:tc>
        <w:tc>
          <w:tcPr>
            <w:tcW w:w="2041" w:type="dxa"/>
            <w:vAlign w:val="center"/>
          </w:tcPr>
          <w:p w14:paraId="0C019B92" w14:textId="77777777" w:rsidR="007B3626" w:rsidRDefault="007B3626">
            <w:pPr>
              <w:pStyle w:val="ConsPlusNormal"/>
              <w:jc w:val="center"/>
            </w:pPr>
            <w:r>
              <w:t>3471146,70</w:t>
            </w:r>
          </w:p>
        </w:tc>
      </w:tr>
      <w:tr w:rsidR="007B3626" w14:paraId="17C221F0" w14:textId="77777777">
        <w:tc>
          <w:tcPr>
            <w:tcW w:w="4139" w:type="dxa"/>
            <w:vAlign w:val="center"/>
          </w:tcPr>
          <w:p w14:paraId="5D50EE7B" w14:textId="77777777" w:rsidR="007B3626" w:rsidRDefault="007B3626">
            <w:pPr>
              <w:pStyle w:val="ConsPlusNormal"/>
            </w:pPr>
            <w:r>
              <w:t>онкологических заболеваний</w:t>
            </w:r>
          </w:p>
          <w:p w14:paraId="04D9D6A7" w14:textId="77777777" w:rsidR="007B3626" w:rsidRDefault="007B3626">
            <w:pPr>
              <w:pStyle w:val="ConsPlusNormal"/>
            </w:pPr>
            <w:r>
              <w:t xml:space="preserve">(сумма </w:t>
            </w:r>
            <w:hyperlink w:anchor="P8090">
              <w:r>
                <w:rPr>
                  <w:color w:val="0000FF"/>
                </w:rPr>
                <w:t>строк 14.9.1</w:t>
              </w:r>
            </w:hyperlink>
            <w:r>
              <w:t xml:space="preserve"> + </w:t>
            </w:r>
            <w:hyperlink w:anchor="P8475">
              <w:r>
                <w:rPr>
                  <w:color w:val="0000FF"/>
                </w:rPr>
                <w:t>22.9.1</w:t>
              </w:r>
            </w:hyperlink>
            <w:r>
              <w:t xml:space="preserve"> + </w:t>
            </w:r>
            <w:hyperlink w:anchor="P8860">
              <w:r>
                <w:rPr>
                  <w:color w:val="0000FF"/>
                </w:rPr>
                <w:t>30.9.1</w:t>
              </w:r>
            </w:hyperlink>
            <w:r>
              <w:t>)</w:t>
            </w:r>
          </w:p>
        </w:tc>
        <w:tc>
          <w:tcPr>
            <w:tcW w:w="850" w:type="dxa"/>
            <w:vAlign w:val="center"/>
          </w:tcPr>
          <w:p w14:paraId="340C82B6" w14:textId="77777777" w:rsidR="007B3626" w:rsidRDefault="007B3626">
            <w:pPr>
              <w:pStyle w:val="ConsPlusNormal"/>
              <w:jc w:val="center"/>
            </w:pPr>
            <w:r>
              <w:t>4.9.1</w:t>
            </w:r>
          </w:p>
        </w:tc>
        <w:tc>
          <w:tcPr>
            <w:tcW w:w="1531" w:type="dxa"/>
            <w:vAlign w:val="center"/>
          </w:tcPr>
          <w:p w14:paraId="5EFF42E0" w14:textId="77777777" w:rsidR="007B3626" w:rsidRDefault="007B3626">
            <w:pPr>
              <w:pStyle w:val="ConsPlusNormal"/>
              <w:jc w:val="center"/>
            </w:pPr>
            <w:r>
              <w:t>комплексное посещение</w:t>
            </w:r>
          </w:p>
        </w:tc>
        <w:tc>
          <w:tcPr>
            <w:tcW w:w="2268" w:type="dxa"/>
            <w:vAlign w:val="center"/>
          </w:tcPr>
          <w:p w14:paraId="01B58583" w14:textId="77777777" w:rsidR="007B3626" w:rsidRDefault="007B3626">
            <w:pPr>
              <w:pStyle w:val="ConsPlusNormal"/>
              <w:jc w:val="center"/>
            </w:pPr>
            <w:r>
              <w:t>0,04505</w:t>
            </w:r>
          </w:p>
        </w:tc>
        <w:tc>
          <w:tcPr>
            <w:tcW w:w="2154" w:type="dxa"/>
            <w:vAlign w:val="center"/>
          </w:tcPr>
          <w:p w14:paraId="2BCFA8EA" w14:textId="77777777" w:rsidR="007B3626" w:rsidRDefault="007B3626">
            <w:pPr>
              <w:pStyle w:val="ConsPlusNormal"/>
              <w:jc w:val="center"/>
            </w:pPr>
            <w:r>
              <w:t>5161,30</w:t>
            </w:r>
          </w:p>
        </w:tc>
        <w:tc>
          <w:tcPr>
            <w:tcW w:w="1984" w:type="dxa"/>
            <w:vAlign w:val="center"/>
          </w:tcPr>
          <w:p w14:paraId="588FE6EF" w14:textId="77777777" w:rsidR="007B3626" w:rsidRDefault="007B3626">
            <w:pPr>
              <w:pStyle w:val="ConsPlusNormal"/>
              <w:jc w:val="center"/>
            </w:pPr>
            <w:r>
              <w:t>232,52</w:t>
            </w:r>
          </w:p>
        </w:tc>
        <w:tc>
          <w:tcPr>
            <w:tcW w:w="2041" w:type="dxa"/>
            <w:vAlign w:val="center"/>
          </w:tcPr>
          <w:p w14:paraId="239B4C12" w14:textId="77777777" w:rsidR="007B3626" w:rsidRDefault="007B3626">
            <w:pPr>
              <w:pStyle w:val="ConsPlusNormal"/>
              <w:jc w:val="center"/>
            </w:pPr>
            <w:r>
              <w:t>789690,50</w:t>
            </w:r>
          </w:p>
        </w:tc>
      </w:tr>
      <w:tr w:rsidR="007B3626" w14:paraId="21F9F328" w14:textId="77777777">
        <w:tc>
          <w:tcPr>
            <w:tcW w:w="4139" w:type="dxa"/>
            <w:vAlign w:val="center"/>
          </w:tcPr>
          <w:p w14:paraId="0D9CAE09" w14:textId="77777777" w:rsidR="007B3626" w:rsidRDefault="007B3626">
            <w:pPr>
              <w:pStyle w:val="ConsPlusNormal"/>
            </w:pPr>
            <w:r>
              <w:t>сахарного диабета</w:t>
            </w:r>
          </w:p>
          <w:p w14:paraId="4ECD4B70" w14:textId="77777777" w:rsidR="007B3626" w:rsidRDefault="007B3626">
            <w:pPr>
              <w:pStyle w:val="ConsPlusNormal"/>
            </w:pPr>
            <w:r>
              <w:t xml:space="preserve">(сумма </w:t>
            </w:r>
            <w:hyperlink w:anchor="P8097">
              <w:r>
                <w:rPr>
                  <w:color w:val="0000FF"/>
                </w:rPr>
                <w:t>строк 14.9.2</w:t>
              </w:r>
            </w:hyperlink>
            <w:r>
              <w:t xml:space="preserve"> + </w:t>
            </w:r>
            <w:hyperlink w:anchor="P8482">
              <w:r>
                <w:rPr>
                  <w:color w:val="0000FF"/>
                </w:rPr>
                <w:t>22.9.2</w:t>
              </w:r>
            </w:hyperlink>
            <w:r>
              <w:t xml:space="preserve"> + </w:t>
            </w:r>
            <w:hyperlink w:anchor="P8867">
              <w:r>
                <w:rPr>
                  <w:color w:val="0000FF"/>
                </w:rPr>
                <w:t>30.9.2</w:t>
              </w:r>
            </w:hyperlink>
            <w:r>
              <w:t>)</w:t>
            </w:r>
          </w:p>
        </w:tc>
        <w:tc>
          <w:tcPr>
            <w:tcW w:w="850" w:type="dxa"/>
            <w:vAlign w:val="center"/>
          </w:tcPr>
          <w:p w14:paraId="34D3DC0F" w14:textId="77777777" w:rsidR="007B3626" w:rsidRDefault="007B3626">
            <w:pPr>
              <w:pStyle w:val="ConsPlusNormal"/>
              <w:jc w:val="center"/>
            </w:pPr>
            <w:r>
              <w:t>4.9.2</w:t>
            </w:r>
          </w:p>
        </w:tc>
        <w:tc>
          <w:tcPr>
            <w:tcW w:w="1531" w:type="dxa"/>
            <w:vAlign w:val="center"/>
          </w:tcPr>
          <w:p w14:paraId="3EADF328" w14:textId="77777777" w:rsidR="007B3626" w:rsidRDefault="007B3626">
            <w:pPr>
              <w:pStyle w:val="ConsPlusNormal"/>
              <w:jc w:val="center"/>
            </w:pPr>
            <w:r>
              <w:t>комплексное посещение</w:t>
            </w:r>
          </w:p>
        </w:tc>
        <w:tc>
          <w:tcPr>
            <w:tcW w:w="2268" w:type="dxa"/>
            <w:vAlign w:val="center"/>
          </w:tcPr>
          <w:p w14:paraId="325618DA" w14:textId="77777777" w:rsidR="007B3626" w:rsidRDefault="007B3626">
            <w:pPr>
              <w:pStyle w:val="ConsPlusNormal"/>
              <w:jc w:val="center"/>
            </w:pPr>
            <w:r>
              <w:t>0,05980</w:t>
            </w:r>
          </w:p>
        </w:tc>
        <w:tc>
          <w:tcPr>
            <w:tcW w:w="2154" w:type="dxa"/>
            <w:vAlign w:val="center"/>
          </w:tcPr>
          <w:p w14:paraId="2C043C70" w14:textId="77777777" w:rsidR="007B3626" w:rsidRDefault="007B3626">
            <w:pPr>
              <w:pStyle w:val="ConsPlusNormal"/>
              <w:jc w:val="center"/>
            </w:pPr>
            <w:r>
              <w:t>2243,80</w:t>
            </w:r>
          </w:p>
        </w:tc>
        <w:tc>
          <w:tcPr>
            <w:tcW w:w="1984" w:type="dxa"/>
            <w:vAlign w:val="center"/>
          </w:tcPr>
          <w:p w14:paraId="398F54FA" w14:textId="77777777" w:rsidR="007B3626" w:rsidRDefault="007B3626">
            <w:pPr>
              <w:pStyle w:val="ConsPlusNormal"/>
              <w:jc w:val="center"/>
            </w:pPr>
            <w:r>
              <w:t>134,18</w:t>
            </w:r>
          </w:p>
        </w:tc>
        <w:tc>
          <w:tcPr>
            <w:tcW w:w="2041" w:type="dxa"/>
            <w:vAlign w:val="center"/>
          </w:tcPr>
          <w:p w14:paraId="4ABBCED1" w14:textId="77777777" w:rsidR="007B3626" w:rsidRDefault="007B3626">
            <w:pPr>
              <w:pStyle w:val="ConsPlusNormal"/>
              <w:jc w:val="center"/>
            </w:pPr>
            <w:r>
              <w:t>455705,60</w:t>
            </w:r>
          </w:p>
        </w:tc>
      </w:tr>
      <w:tr w:rsidR="007B3626" w14:paraId="703FB08B" w14:textId="77777777">
        <w:tc>
          <w:tcPr>
            <w:tcW w:w="4139" w:type="dxa"/>
            <w:vAlign w:val="center"/>
          </w:tcPr>
          <w:p w14:paraId="0CF20719" w14:textId="77777777" w:rsidR="007B3626" w:rsidRDefault="007B3626">
            <w:pPr>
              <w:pStyle w:val="ConsPlusNormal"/>
            </w:pPr>
            <w:r>
              <w:lastRenderedPageBreak/>
              <w:t>болезней системы кровообращения</w:t>
            </w:r>
          </w:p>
          <w:p w14:paraId="3C06FB16" w14:textId="77777777" w:rsidR="007B3626" w:rsidRDefault="007B3626">
            <w:pPr>
              <w:pStyle w:val="ConsPlusNormal"/>
            </w:pPr>
            <w:r>
              <w:t xml:space="preserve">(сумма </w:t>
            </w:r>
            <w:hyperlink w:anchor="P8104">
              <w:r>
                <w:rPr>
                  <w:color w:val="0000FF"/>
                </w:rPr>
                <w:t>строк 14.9.3</w:t>
              </w:r>
            </w:hyperlink>
            <w:r>
              <w:t xml:space="preserve"> + </w:t>
            </w:r>
            <w:hyperlink w:anchor="P8489">
              <w:r>
                <w:rPr>
                  <w:color w:val="0000FF"/>
                </w:rPr>
                <w:t>22.9.3</w:t>
              </w:r>
            </w:hyperlink>
            <w:r>
              <w:t xml:space="preserve"> + </w:t>
            </w:r>
            <w:hyperlink w:anchor="P8874">
              <w:r>
                <w:rPr>
                  <w:color w:val="0000FF"/>
                </w:rPr>
                <w:t>30.9.3</w:t>
              </w:r>
            </w:hyperlink>
            <w:r>
              <w:t>)</w:t>
            </w:r>
          </w:p>
        </w:tc>
        <w:tc>
          <w:tcPr>
            <w:tcW w:w="850" w:type="dxa"/>
            <w:vAlign w:val="center"/>
          </w:tcPr>
          <w:p w14:paraId="72DB4CE3" w14:textId="77777777" w:rsidR="007B3626" w:rsidRDefault="007B3626">
            <w:pPr>
              <w:pStyle w:val="ConsPlusNormal"/>
              <w:jc w:val="center"/>
            </w:pPr>
            <w:r>
              <w:t>4.9.3</w:t>
            </w:r>
          </w:p>
        </w:tc>
        <w:tc>
          <w:tcPr>
            <w:tcW w:w="1531" w:type="dxa"/>
            <w:vAlign w:val="center"/>
          </w:tcPr>
          <w:p w14:paraId="62218EC2" w14:textId="77777777" w:rsidR="007B3626" w:rsidRDefault="007B3626">
            <w:pPr>
              <w:pStyle w:val="ConsPlusNormal"/>
              <w:jc w:val="center"/>
            </w:pPr>
            <w:r>
              <w:t>комплексное посещение</w:t>
            </w:r>
          </w:p>
        </w:tc>
        <w:tc>
          <w:tcPr>
            <w:tcW w:w="2268" w:type="dxa"/>
            <w:vAlign w:val="center"/>
          </w:tcPr>
          <w:p w14:paraId="3C6E90B4" w14:textId="77777777" w:rsidR="007B3626" w:rsidRDefault="007B3626">
            <w:pPr>
              <w:pStyle w:val="ConsPlusNormal"/>
              <w:jc w:val="center"/>
            </w:pPr>
            <w:r>
              <w:t>0,138983</w:t>
            </w:r>
          </w:p>
        </w:tc>
        <w:tc>
          <w:tcPr>
            <w:tcW w:w="2154" w:type="dxa"/>
            <w:vAlign w:val="center"/>
          </w:tcPr>
          <w:p w14:paraId="78B21644" w14:textId="77777777" w:rsidR="007B3626" w:rsidRDefault="007B3626">
            <w:pPr>
              <w:pStyle w:val="ConsPlusNormal"/>
              <w:jc w:val="center"/>
            </w:pPr>
            <w:r>
              <w:t>4385,60</w:t>
            </w:r>
          </w:p>
        </w:tc>
        <w:tc>
          <w:tcPr>
            <w:tcW w:w="1984" w:type="dxa"/>
            <w:vAlign w:val="center"/>
          </w:tcPr>
          <w:p w14:paraId="630D167A" w14:textId="77777777" w:rsidR="007B3626" w:rsidRDefault="007B3626">
            <w:pPr>
              <w:pStyle w:val="ConsPlusNormal"/>
              <w:jc w:val="center"/>
            </w:pPr>
            <w:r>
              <w:t>609,52</w:t>
            </w:r>
          </w:p>
        </w:tc>
        <w:tc>
          <w:tcPr>
            <w:tcW w:w="2041" w:type="dxa"/>
            <w:vAlign w:val="center"/>
          </w:tcPr>
          <w:p w14:paraId="08243631" w14:textId="77777777" w:rsidR="007B3626" w:rsidRDefault="007B3626">
            <w:pPr>
              <w:pStyle w:val="ConsPlusNormal"/>
              <w:jc w:val="center"/>
            </w:pPr>
            <w:r>
              <w:t>2070067,70</w:t>
            </w:r>
          </w:p>
        </w:tc>
      </w:tr>
      <w:tr w:rsidR="007B3626" w14:paraId="4627D145" w14:textId="77777777">
        <w:tc>
          <w:tcPr>
            <w:tcW w:w="4139" w:type="dxa"/>
            <w:vAlign w:val="center"/>
          </w:tcPr>
          <w:p w14:paraId="5664ADEB" w14:textId="77777777" w:rsidR="007B3626" w:rsidRDefault="007B3626">
            <w:pPr>
              <w:pStyle w:val="ConsPlusNormal"/>
            </w:pPr>
            <w:r>
              <w:t>2.1.10. дистанционное наблюдение за состоянием здоровья пациентов</w:t>
            </w:r>
          </w:p>
          <w:p w14:paraId="6F710016" w14:textId="77777777" w:rsidR="007B3626" w:rsidRDefault="007B3626">
            <w:pPr>
              <w:pStyle w:val="ConsPlusNormal"/>
            </w:pPr>
            <w:r>
              <w:t xml:space="preserve">(сумма </w:t>
            </w:r>
            <w:hyperlink w:anchor="P8111">
              <w:r>
                <w:rPr>
                  <w:color w:val="0000FF"/>
                </w:rPr>
                <w:t>строк 14.10</w:t>
              </w:r>
            </w:hyperlink>
            <w:r>
              <w:t xml:space="preserve"> + </w:t>
            </w:r>
            <w:hyperlink w:anchor="P8496">
              <w:r>
                <w:rPr>
                  <w:color w:val="0000FF"/>
                </w:rPr>
                <w:t>22.10</w:t>
              </w:r>
            </w:hyperlink>
            <w:r>
              <w:t xml:space="preserve"> + </w:t>
            </w:r>
            <w:hyperlink w:anchor="P8881">
              <w:r>
                <w:rPr>
                  <w:color w:val="0000FF"/>
                </w:rPr>
                <w:t>30.10</w:t>
              </w:r>
            </w:hyperlink>
            <w:r>
              <w:t>), в том числе:</w:t>
            </w:r>
          </w:p>
        </w:tc>
        <w:tc>
          <w:tcPr>
            <w:tcW w:w="850" w:type="dxa"/>
            <w:vAlign w:val="center"/>
          </w:tcPr>
          <w:p w14:paraId="5D1D4586" w14:textId="77777777" w:rsidR="007B3626" w:rsidRDefault="007B3626">
            <w:pPr>
              <w:pStyle w:val="ConsPlusNormal"/>
              <w:jc w:val="center"/>
            </w:pPr>
            <w:r>
              <w:t>4.10</w:t>
            </w:r>
          </w:p>
        </w:tc>
        <w:tc>
          <w:tcPr>
            <w:tcW w:w="1531" w:type="dxa"/>
            <w:vAlign w:val="center"/>
          </w:tcPr>
          <w:p w14:paraId="4701177F" w14:textId="77777777" w:rsidR="007B3626" w:rsidRDefault="007B3626">
            <w:pPr>
              <w:pStyle w:val="ConsPlusNormal"/>
              <w:jc w:val="center"/>
            </w:pPr>
            <w:r>
              <w:t>комплексное посещение</w:t>
            </w:r>
          </w:p>
        </w:tc>
        <w:tc>
          <w:tcPr>
            <w:tcW w:w="2268" w:type="dxa"/>
            <w:vAlign w:val="center"/>
          </w:tcPr>
          <w:p w14:paraId="0FEF399B" w14:textId="77777777" w:rsidR="007B3626" w:rsidRDefault="007B3626">
            <w:pPr>
              <w:pStyle w:val="ConsPlusNormal"/>
              <w:jc w:val="center"/>
            </w:pPr>
            <w:r>
              <w:t>0,040988</w:t>
            </w:r>
          </w:p>
        </w:tc>
        <w:tc>
          <w:tcPr>
            <w:tcW w:w="2154" w:type="dxa"/>
            <w:vAlign w:val="center"/>
          </w:tcPr>
          <w:p w14:paraId="6781BA4F" w14:textId="77777777" w:rsidR="007B3626" w:rsidRDefault="007B3626">
            <w:pPr>
              <w:pStyle w:val="ConsPlusNormal"/>
              <w:jc w:val="center"/>
            </w:pPr>
            <w:r>
              <w:t>1424,60</w:t>
            </w:r>
          </w:p>
        </w:tc>
        <w:tc>
          <w:tcPr>
            <w:tcW w:w="1984" w:type="dxa"/>
            <w:vAlign w:val="center"/>
          </w:tcPr>
          <w:p w14:paraId="76D56214" w14:textId="77777777" w:rsidR="007B3626" w:rsidRDefault="007B3626">
            <w:pPr>
              <w:pStyle w:val="ConsPlusNormal"/>
              <w:jc w:val="center"/>
            </w:pPr>
            <w:r>
              <w:t>58,39</w:t>
            </w:r>
          </w:p>
        </w:tc>
        <w:tc>
          <w:tcPr>
            <w:tcW w:w="2041" w:type="dxa"/>
            <w:vAlign w:val="center"/>
          </w:tcPr>
          <w:p w14:paraId="7320A35B" w14:textId="77777777" w:rsidR="007B3626" w:rsidRDefault="007B3626">
            <w:pPr>
              <w:pStyle w:val="ConsPlusNormal"/>
              <w:jc w:val="center"/>
            </w:pPr>
            <w:r>
              <w:t>198305,60</w:t>
            </w:r>
          </w:p>
        </w:tc>
      </w:tr>
      <w:tr w:rsidR="007B3626" w14:paraId="01333D35" w14:textId="77777777">
        <w:tc>
          <w:tcPr>
            <w:tcW w:w="4139" w:type="dxa"/>
            <w:vAlign w:val="center"/>
          </w:tcPr>
          <w:p w14:paraId="00941D9C" w14:textId="77777777" w:rsidR="007B3626" w:rsidRDefault="007B3626">
            <w:pPr>
              <w:pStyle w:val="ConsPlusNormal"/>
            </w:pPr>
            <w:r>
              <w:t>2.1.10.1. пациентов с сахарным диабетом</w:t>
            </w:r>
          </w:p>
        </w:tc>
        <w:tc>
          <w:tcPr>
            <w:tcW w:w="850" w:type="dxa"/>
            <w:vAlign w:val="center"/>
          </w:tcPr>
          <w:p w14:paraId="4D409F78" w14:textId="77777777" w:rsidR="007B3626" w:rsidRDefault="007B3626">
            <w:pPr>
              <w:pStyle w:val="ConsPlusNormal"/>
              <w:jc w:val="center"/>
            </w:pPr>
            <w:r>
              <w:t>4.10.1</w:t>
            </w:r>
          </w:p>
        </w:tc>
        <w:tc>
          <w:tcPr>
            <w:tcW w:w="1531" w:type="dxa"/>
          </w:tcPr>
          <w:p w14:paraId="4332A878" w14:textId="77777777" w:rsidR="007B3626" w:rsidRDefault="007B3626">
            <w:pPr>
              <w:pStyle w:val="ConsPlusNormal"/>
              <w:jc w:val="center"/>
            </w:pPr>
            <w:r>
              <w:t>комплексное посещение</w:t>
            </w:r>
          </w:p>
        </w:tc>
        <w:tc>
          <w:tcPr>
            <w:tcW w:w="2268" w:type="dxa"/>
            <w:vAlign w:val="center"/>
          </w:tcPr>
          <w:p w14:paraId="0975DBCA" w14:textId="77777777" w:rsidR="007B3626" w:rsidRDefault="007B3626">
            <w:pPr>
              <w:pStyle w:val="ConsPlusNormal"/>
              <w:jc w:val="center"/>
            </w:pPr>
            <w:r>
              <w:t>0,001293</w:t>
            </w:r>
          </w:p>
        </w:tc>
        <w:tc>
          <w:tcPr>
            <w:tcW w:w="2154" w:type="dxa"/>
            <w:vAlign w:val="center"/>
          </w:tcPr>
          <w:p w14:paraId="097D7FD8" w14:textId="77777777" w:rsidR="007B3626" w:rsidRDefault="007B3626">
            <w:pPr>
              <w:pStyle w:val="ConsPlusNormal"/>
              <w:jc w:val="center"/>
            </w:pPr>
            <w:r>
              <w:t>4313,00</w:t>
            </w:r>
          </w:p>
        </w:tc>
        <w:tc>
          <w:tcPr>
            <w:tcW w:w="1984" w:type="dxa"/>
            <w:vAlign w:val="center"/>
          </w:tcPr>
          <w:p w14:paraId="2E9E426F" w14:textId="77777777" w:rsidR="007B3626" w:rsidRDefault="007B3626">
            <w:pPr>
              <w:pStyle w:val="ConsPlusNormal"/>
              <w:jc w:val="center"/>
            </w:pPr>
            <w:r>
              <w:t>5,58</w:t>
            </w:r>
          </w:p>
        </w:tc>
        <w:tc>
          <w:tcPr>
            <w:tcW w:w="2041" w:type="dxa"/>
            <w:vAlign w:val="center"/>
          </w:tcPr>
          <w:p w14:paraId="08676250" w14:textId="77777777" w:rsidR="007B3626" w:rsidRDefault="007B3626">
            <w:pPr>
              <w:pStyle w:val="ConsPlusNormal"/>
              <w:jc w:val="center"/>
            </w:pPr>
            <w:r>
              <w:t>18950,90</w:t>
            </w:r>
          </w:p>
        </w:tc>
      </w:tr>
      <w:tr w:rsidR="007B3626" w14:paraId="0B93FFA8" w14:textId="77777777">
        <w:tc>
          <w:tcPr>
            <w:tcW w:w="4139" w:type="dxa"/>
            <w:vAlign w:val="center"/>
          </w:tcPr>
          <w:p w14:paraId="25BFB8D4" w14:textId="77777777" w:rsidR="007B3626" w:rsidRDefault="007B3626">
            <w:pPr>
              <w:pStyle w:val="ConsPlusNormal"/>
            </w:pPr>
            <w:r>
              <w:t>2.1.10.2. пациентов с артериальной гипертензией</w:t>
            </w:r>
          </w:p>
        </w:tc>
        <w:tc>
          <w:tcPr>
            <w:tcW w:w="850" w:type="dxa"/>
            <w:vAlign w:val="center"/>
          </w:tcPr>
          <w:p w14:paraId="472254B0" w14:textId="77777777" w:rsidR="007B3626" w:rsidRDefault="007B3626">
            <w:pPr>
              <w:pStyle w:val="ConsPlusNormal"/>
              <w:jc w:val="center"/>
            </w:pPr>
            <w:r>
              <w:t>4.10.2</w:t>
            </w:r>
          </w:p>
        </w:tc>
        <w:tc>
          <w:tcPr>
            <w:tcW w:w="1531" w:type="dxa"/>
            <w:vAlign w:val="center"/>
          </w:tcPr>
          <w:p w14:paraId="0B17C7B5" w14:textId="77777777" w:rsidR="007B3626" w:rsidRDefault="007B3626">
            <w:pPr>
              <w:pStyle w:val="ConsPlusNormal"/>
              <w:jc w:val="center"/>
            </w:pPr>
            <w:r>
              <w:t>комплексное посещение</w:t>
            </w:r>
          </w:p>
        </w:tc>
        <w:tc>
          <w:tcPr>
            <w:tcW w:w="2268" w:type="dxa"/>
            <w:vAlign w:val="center"/>
          </w:tcPr>
          <w:p w14:paraId="2A552BCB" w14:textId="77777777" w:rsidR="007B3626" w:rsidRDefault="007B3626">
            <w:pPr>
              <w:pStyle w:val="ConsPlusNormal"/>
              <w:jc w:val="center"/>
            </w:pPr>
            <w:r>
              <w:t>0,039695</w:t>
            </w:r>
          </w:p>
        </w:tc>
        <w:tc>
          <w:tcPr>
            <w:tcW w:w="2154" w:type="dxa"/>
            <w:vAlign w:val="center"/>
          </w:tcPr>
          <w:p w14:paraId="207DD7B3" w14:textId="77777777" w:rsidR="007B3626" w:rsidRDefault="007B3626">
            <w:pPr>
              <w:pStyle w:val="ConsPlusNormal"/>
              <w:jc w:val="center"/>
            </w:pPr>
            <w:r>
              <w:t>1330,30</w:t>
            </w:r>
          </w:p>
        </w:tc>
        <w:tc>
          <w:tcPr>
            <w:tcW w:w="1984" w:type="dxa"/>
            <w:vAlign w:val="center"/>
          </w:tcPr>
          <w:p w14:paraId="16C8B669" w14:textId="77777777" w:rsidR="007B3626" w:rsidRDefault="007B3626">
            <w:pPr>
              <w:pStyle w:val="ConsPlusNormal"/>
              <w:jc w:val="center"/>
            </w:pPr>
            <w:r>
              <w:t>52,81</w:t>
            </w:r>
          </w:p>
        </w:tc>
        <w:tc>
          <w:tcPr>
            <w:tcW w:w="2041" w:type="dxa"/>
            <w:vAlign w:val="center"/>
          </w:tcPr>
          <w:p w14:paraId="2D0A9F74" w14:textId="77777777" w:rsidR="007B3626" w:rsidRDefault="007B3626">
            <w:pPr>
              <w:pStyle w:val="ConsPlusNormal"/>
              <w:jc w:val="center"/>
            </w:pPr>
            <w:r>
              <w:t>179354,70</w:t>
            </w:r>
          </w:p>
        </w:tc>
      </w:tr>
      <w:tr w:rsidR="007B3626" w14:paraId="0B8A0D84" w14:textId="77777777">
        <w:tc>
          <w:tcPr>
            <w:tcW w:w="4139" w:type="dxa"/>
            <w:vAlign w:val="center"/>
          </w:tcPr>
          <w:p w14:paraId="47C393B1" w14:textId="77777777" w:rsidR="007B3626" w:rsidRDefault="007B3626">
            <w:pPr>
              <w:pStyle w:val="ConsPlusNormal"/>
            </w:pPr>
            <w:r>
              <w:t>2.1.11. посещения с профилактическими целями центров здоровья, включая диспансерное наблюдение</w:t>
            </w:r>
          </w:p>
          <w:p w14:paraId="3505C7F7" w14:textId="77777777" w:rsidR="007B3626" w:rsidRDefault="007B3626">
            <w:pPr>
              <w:pStyle w:val="ConsPlusNormal"/>
            </w:pPr>
            <w:r>
              <w:t xml:space="preserve">(сумма </w:t>
            </w:r>
            <w:hyperlink w:anchor="P8132">
              <w:r>
                <w:rPr>
                  <w:color w:val="0000FF"/>
                </w:rPr>
                <w:t>строк 14.11</w:t>
              </w:r>
            </w:hyperlink>
            <w:r>
              <w:t xml:space="preserve"> + </w:t>
            </w:r>
            <w:hyperlink w:anchor="P8517">
              <w:r>
                <w:rPr>
                  <w:color w:val="0000FF"/>
                </w:rPr>
                <w:t>22.11</w:t>
              </w:r>
            </w:hyperlink>
            <w:r>
              <w:t xml:space="preserve"> + </w:t>
            </w:r>
            <w:hyperlink w:anchor="P8902">
              <w:r>
                <w:rPr>
                  <w:color w:val="0000FF"/>
                </w:rPr>
                <w:t>30.11</w:t>
              </w:r>
            </w:hyperlink>
            <w:r>
              <w:t>)</w:t>
            </w:r>
          </w:p>
        </w:tc>
        <w:tc>
          <w:tcPr>
            <w:tcW w:w="850" w:type="dxa"/>
            <w:vAlign w:val="center"/>
          </w:tcPr>
          <w:p w14:paraId="39D52054" w14:textId="77777777" w:rsidR="007B3626" w:rsidRDefault="007B3626">
            <w:pPr>
              <w:pStyle w:val="ConsPlusNormal"/>
              <w:jc w:val="center"/>
            </w:pPr>
            <w:r>
              <w:t>4.11</w:t>
            </w:r>
          </w:p>
        </w:tc>
        <w:tc>
          <w:tcPr>
            <w:tcW w:w="1531" w:type="dxa"/>
            <w:vAlign w:val="center"/>
          </w:tcPr>
          <w:p w14:paraId="404608F0" w14:textId="77777777" w:rsidR="007B3626" w:rsidRDefault="007B3626">
            <w:pPr>
              <w:pStyle w:val="ConsPlusNormal"/>
              <w:jc w:val="center"/>
            </w:pPr>
            <w:r>
              <w:t>комплексное посещение</w:t>
            </w:r>
          </w:p>
        </w:tc>
        <w:tc>
          <w:tcPr>
            <w:tcW w:w="2268" w:type="dxa"/>
            <w:vAlign w:val="center"/>
          </w:tcPr>
          <w:p w14:paraId="59D1B188" w14:textId="77777777" w:rsidR="007B3626" w:rsidRDefault="007B3626">
            <w:pPr>
              <w:pStyle w:val="ConsPlusNormal"/>
              <w:jc w:val="center"/>
            </w:pPr>
            <w:r>
              <w:t>0,032831</w:t>
            </w:r>
          </w:p>
        </w:tc>
        <w:tc>
          <w:tcPr>
            <w:tcW w:w="2154" w:type="dxa"/>
            <w:vAlign w:val="center"/>
          </w:tcPr>
          <w:p w14:paraId="5C94A025" w14:textId="77777777" w:rsidR="007B3626" w:rsidRDefault="007B3626">
            <w:pPr>
              <w:pStyle w:val="ConsPlusNormal"/>
              <w:jc w:val="center"/>
            </w:pPr>
            <w:r>
              <w:t>3843,70</w:t>
            </w:r>
          </w:p>
        </w:tc>
        <w:tc>
          <w:tcPr>
            <w:tcW w:w="1984" w:type="dxa"/>
            <w:vAlign w:val="center"/>
          </w:tcPr>
          <w:p w14:paraId="4CD0A14E" w14:textId="77777777" w:rsidR="007B3626" w:rsidRDefault="007B3626">
            <w:pPr>
              <w:pStyle w:val="ConsPlusNormal"/>
              <w:jc w:val="center"/>
            </w:pPr>
            <w:r>
              <w:t>126,19</w:t>
            </w:r>
          </w:p>
        </w:tc>
        <w:tc>
          <w:tcPr>
            <w:tcW w:w="2041" w:type="dxa"/>
            <w:vAlign w:val="center"/>
          </w:tcPr>
          <w:p w14:paraId="7AC8FC75" w14:textId="77777777" w:rsidR="007B3626" w:rsidRDefault="007B3626">
            <w:pPr>
              <w:pStyle w:val="ConsPlusNormal"/>
              <w:jc w:val="center"/>
            </w:pPr>
            <w:r>
              <w:t>428569,80</w:t>
            </w:r>
          </w:p>
        </w:tc>
      </w:tr>
      <w:tr w:rsidR="007B3626" w14:paraId="73B3641E" w14:textId="77777777">
        <w:tc>
          <w:tcPr>
            <w:tcW w:w="4139" w:type="dxa"/>
            <w:vAlign w:val="center"/>
          </w:tcPr>
          <w:p w14:paraId="4A3541EA" w14:textId="77777777" w:rsidR="007B3626" w:rsidRDefault="007B3626">
            <w:pPr>
              <w:pStyle w:val="ConsPlusNormal"/>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w:t>
            </w:r>
          </w:p>
          <w:p w14:paraId="782E9A5A" w14:textId="77777777" w:rsidR="007B3626" w:rsidRDefault="007B3626">
            <w:pPr>
              <w:pStyle w:val="ConsPlusNormal"/>
            </w:pPr>
            <w:r>
              <w:t xml:space="preserve">(сумма </w:t>
            </w:r>
            <w:hyperlink w:anchor="P8139">
              <w:r>
                <w:rPr>
                  <w:color w:val="0000FF"/>
                </w:rPr>
                <w:t>строк 15</w:t>
              </w:r>
            </w:hyperlink>
            <w:r>
              <w:t xml:space="preserve"> + </w:t>
            </w:r>
            <w:hyperlink w:anchor="P8524">
              <w:r>
                <w:rPr>
                  <w:color w:val="0000FF"/>
                </w:rPr>
                <w:t>23</w:t>
              </w:r>
            </w:hyperlink>
            <w:r>
              <w:t xml:space="preserve"> + </w:t>
            </w:r>
            <w:hyperlink w:anchor="P8909">
              <w:r>
                <w:rPr>
                  <w:color w:val="0000FF"/>
                </w:rPr>
                <w:t>31</w:t>
              </w:r>
            </w:hyperlink>
            <w:r>
              <w:t>), в том числе:</w:t>
            </w:r>
          </w:p>
        </w:tc>
        <w:tc>
          <w:tcPr>
            <w:tcW w:w="850" w:type="dxa"/>
            <w:vAlign w:val="center"/>
          </w:tcPr>
          <w:p w14:paraId="2EE46190" w14:textId="77777777" w:rsidR="007B3626" w:rsidRDefault="007B3626">
            <w:pPr>
              <w:pStyle w:val="ConsPlusNormal"/>
              <w:jc w:val="center"/>
            </w:pPr>
            <w:r>
              <w:t>5</w:t>
            </w:r>
          </w:p>
        </w:tc>
        <w:tc>
          <w:tcPr>
            <w:tcW w:w="1531" w:type="dxa"/>
            <w:vAlign w:val="center"/>
          </w:tcPr>
          <w:p w14:paraId="0A7F9653" w14:textId="77777777" w:rsidR="007B3626" w:rsidRDefault="007B3626">
            <w:pPr>
              <w:pStyle w:val="ConsPlusNormal"/>
              <w:jc w:val="center"/>
            </w:pPr>
            <w:r>
              <w:t>случай лечения</w:t>
            </w:r>
          </w:p>
        </w:tc>
        <w:tc>
          <w:tcPr>
            <w:tcW w:w="2268" w:type="dxa"/>
            <w:vAlign w:val="center"/>
          </w:tcPr>
          <w:p w14:paraId="5BB6ACCB" w14:textId="77777777" w:rsidR="007B3626" w:rsidRDefault="007B3626">
            <w:pPr>
              <w:pStyle w:val="ConsPlusNormal"/>
              <w:jc w:val="center"/>
            </w:pPr>
            <w:r>
              <w:t>0,0703317</w:t>
            </w:r>
          </w:p>
        </w:tc>
        <w:tc>
          <w:tcPr>
            <w:tcW w:w="2154" w:type="dxa"/>
            <w:vAlign w:val="center"/>
          </w:tcPr>
          <w:p w14:paraId="0A0FBBE5" w14:textId="77777777" w:rsidR="007B3626" w:rsidRDefault="007B3626">
            <w:pPr>
              <w:pStyle w:val="ConsPlusNormal"/>
              <w:jc w:val="center"/>
            </w:pPr>
            <w:r>
              <w:t>39741,00</w:t>
            </w:r>
          </w:p>
        </w:tc>
        <w:tc>
          <w:tcPr>
            <w:tcW w:w="1984" w:type="dxa"/>
            <w:vAlign w:val="center"/>
          </w:tcPr>
          <w:p w14:paraId="18A7F2FF" w14:textId="77777777" w:rsidR="007B3626" w:rsidRDefault="007B3626">
            <w:pPr>
              <w:pStyle w:val="ConsPlusNormal"/>
              <w:jc w:val="center"/>
            </w:pPr>
            <w:r>
              <w:t>2795,05</w:t>
            </w:r>
          </w:p>
        </w:tc>
        <w:tc>
          <w:tcPr>
            <w:tcW w:w="2041" w:type="dxa"/>
            <w:vAlign w:val="center"/>
          </w:tcPr>
          <w:p w14:paraId="7E21D9F4" w14:textId="77777777" w:rsidR="007B3626" w:rsidRDefault="007B3626">
            <w:pPr>
              <w:pStyle w:val="ConsPlusNormal"/>
              <w:jc w:val="center"/>
            </w:pPr>
            <w:r>
              <w:t>9492630,24</w:t>
            </w:r>
          </w:p>
        </w:tc>
      </w:tr>
      <w:tr w:rsidR="007B3626" w14:paraId="16A96C38" w14:textId="77777777">
        <w:tc>
          <w:tcPr>
            <w:tcW w:w="4139" w:type="dxa"/>
            <w:vAlign w:val="center"/>
          </w:tcPr>
          <w:p w14:paraId="4414C41D" w14:textId="77777777" w:rsidR="007B3626" w:rsidRDefault="007B3626">
            <w:pPr>
              <w:pStyle w:val="ConsPlusNormal"/>
            </w:pPr>
            <w:r>
              <w:t>3.1. для медицинской помощи по профилю "онкология"</w:t>
            </w:r>
          </w:p>
          <w:p w14:paraId="6BB4780E" w14:textId="77777777" w:rsidR="007B3626" w:rsidRDefault="007B3626">
            <w:pPr>
              <w:pStyle w:val="ConsPlusNormal"/>
            </w:pPr>
            <w:r>
              <w:t xml:space="preserve">(сумма </w:t>
            </w:r>
            <w:hyperlink w:anchor="P8146">
              <w:r>
                <w:rPr>
                  <w:color w:val="0000FF"/>
                </w:rPr>
                <w:t>строк 15.1</w:t>
              </w:r>
            </w:hyperlink>
            <w:r>
              <w:t xml:space="preserve"> + </w:t>
            </w:r>
            <w:hyperlink w:anchor="P8531">
              <w:r>
                <w:rPr>
                  <w:color w:val="0000FF"/>
                </w:rPr>
                <w:t>23.1</w:t>
              </w:r>
            </w:hyperlink>
            <w:r>
              <w:t xml:space="preserve"> + </w:t>
            </w:r>
            <w:hyperlink w:anchor="P8916">
              <w:r>
                <w:rPr>
                  <w:color w:val="0000FF"/>
                </w:rPr>
                <w:t>31.1</w:t>
              </w:r>
            </w:hyperlink>
            <w:r>
              <w:t>)</w:t>
            </w:r>
          </w:p>
        </w:tc>
        <w:tc>
          <w:tcPr>
            <w:tcW w:w="850" w:type="dxa"/>
            <w:vAlign w:val="center"/>
          </w:tcPr>
          <w:p w14:paraId="056EA408" w14:textId="77777777" w:rsidR="007B3626" w:rsidRDefault="007B3626">
            <w:pPr>
              <w:pStyle w:val="ConsPlusNormal"/>
              <w:jc w:val="center"/>
            </w:pPr>
            <w:r>
              <w:t>5.1</w:t>
            </w:r>
          </w:p>
        </w:tc>
        <w:tc>
          <w:tcPr>
            <w:tcW w:w="1531" w:type="dxa"/>
            <w:vAlign w:val="center"/>
          </w:tcPr>
          <w:p w14:paraId="00976C99" w14:textId="77777777" w:rsidR="007B3626" w:rsidRDefault="007B3626">
            <w:pPr>
              <w:pStyle w:val="ConsPlusNormal"/>
              <w:jc w:val="center"/>
            </w:pPr>
            <w:r>
              <w:t>случай лечения</w:t>
            </w:r>
          </w:p>
        </w:tc>
        <w:tc>
          <w:tcPr>
            <w:tcW w:w="2268" w:type="dxa"/>
            <w:vAlign w:val="center"/>
          </w:tcPr>
          <w:p w14:paraId="4C2DEB12" w14:textId="77777777" w:rsidR="007B3626" w:rsidRDefault="007B3626">
            <w:pPr>
              <w:pStyle w:val="ConsPlusNormal"/>
              <w:jc w:val="center"/>
            </w:pPr>
            <w:r>
              <w:t>0,0153747</w:t>
            </w:r>
          </w:p>
        </w:tc>
        <w:tc>
          <w:tcPr>
            <w:tcW w:w="2154" w:type="dxa"/>
            <w:vAlign w:val="center"/>
          </w:tcPr>
          <w:p w14:paraId="189FE1F1" w14:textId="77777777" w:rsidR="007B3626" w:rsidRDefault="007B3626">
            <w:pPr>
              <w:pStyle w:val="ConsPlusNormal"/>
              <w:jc w:val="center"/>
            </w:pPr>
            <w:r>
              <w:t>93024,90</w:t>
            </w:r>
          </w:p>
        </w:tc>
        <w:tc>
          <w:tcPr>
            <w:tcW w:w="1984" w:type="dxa"/>
            <w:vAlign w:val="center"/>
          </w:tcPr>
          <w:p w14:paraId="48AB95AB" w14:textId="77777777" w:rsidR="007B3626" w:rsidRDefault="007B3626">
            <w:pPr>
              <w:pStyle w:val="ConsPlusNormal"/>
              <w:jc w:val="center"/>
            </w:pPr>
            <w:r>
              <w:t>1430,23</w:t>
            </w:r>
          </w:p>
        </w:tc>
        <w:tc>
          <w:tcPr>
            <w:tcW w:w="2041" w:type="dxa"/>
            <w:vAlign w:val="center"/>
          </w:tcPr>
          <w:p w14:paraId="7999A705" w14:textId="77777777" w:rsidR="007B3626" w:rsidRDefault="007B3626">
            <w:pPr>
              <w:pStyle w:val="ConsPlusNormal"/>
              <w:jc w:val="center"/>
            </w:pPr>
            <w:r>
              <w:t>4857369,06</w:t>
            </w:r>
          </w:p>
        </w:tc>
      </w:tr>
      <w:tr w:rsidR="007B3626" w14:paraId="1C9CBBD5" w14:textId="77777777">
        <w:tc>
          <w:tcPr>
            <w:tcW w:w="4139" w:type="dxa"/>
            <w:vAlign w:val="center"/>
          </w:tcPr>
          <w:p w14:paraId="7CA96E7E" w14:textId="77777777" w:rsidR="007B3626" w:rsidRDefault="007B3626">
            <w:pPr>
              <w:pStyle w:val="ConsPlusNormal"/>
            </w:pPr>
            <w:r>
              <w:t>3.2. для медицинской помощи при экстракорпоральном оплодотворении</w:t>
            </w:r>
          </w:p>
          <w:p w14:paraId="0B00C2ED" w14:textId="77777777" w:rsidR="007B3626" w:rsidRDefault="007B3626">
            <w:pPr>
              <w:pStyle w:val="ConsPlusNormal"/>
            </w:pPr>
            <w:r>
              <w:t xml:space="preserve">(сумма </w:t>
            </w:r>
            <w:hyperlink w:anchor="P8153">
              <w:r>
                <w:rPr>
                  <w:color w:val="0000FF"/>
                </w:rPr>
                <w:t>строк 15.2</w:t>
              </w:r>
            </w:hyperlink>
            <w:r>
              <w:t xml:space="preserve"> + </w:t>
            </w:r>
            <w:hyperlink w:anchor="P8538">
              <w:r>
                <w:rPr>
                  <w:color w:val="0000FF"/>
                </w:rPr>
                <w:t>23.2</w:t>
              </w:r>
            </w:hyperlink>
            <w:r>
              <w:t xml:space="preserve"> + </w:t>
            </w:r>
            <w:hyperlink w:anchor="P8923">
              <w:r>
                <w:rPr>
                  <w:color w:val="0000FF"/>
                </w:rPr>
                <w:t>31.2</w:t>
              </w:r>
            </w:hyperlink>
            <w:r>
              <w:t>)</w:t>
            </w:r>
          </w:p>
        </w:tc>
        <w:tc>
          <w:tcPr>
            <w:tcW w:w="850" w:type="dxa"/>
            <w:vAlign w:val="center"/>
          </w:tcPr>
          <w:p w14:paraId="3742A7FC" w14:textId="77777777" w:rsidR="007B3626" w:rsidRDefault="007B3626">
            <w:pPr>
              <w:pStyle w:val="ConsPlusNormal"/>
              <w:jc w:val="center"/>
            </w:pPr>
            <w:r>
              <w:t>5.2</w:t>
            </w:r>
          </w:p>
        </w:tc>
        <w:tc>
          <w:tcPr>
            <w:tcW w:w="1531" w:type="dxa"/>
            <w:vAlign w:val="center"/>
          </w:tcPr>
          <w:p w14:paraId="133336A2" w14:textId="77777777" w:rsidR="007B3626" w:rsidRDefault="007B3626">
            <w:pPr>
              <w:pStyle w:val="ConsPlusNormal"/>
              <w:jc w:val="center"/>
            </w:pPr>
            <w:r>
              <w:t>случай лечения</w:t>
            </w:r>
          </w:p>
        </w:tc>
        <w:tc>
          <w:tcPr>
            <w:tcW w:w="2268" w:type="dxa"/>
            <w:vAlign w:val="center"/>
          </w:tcPr>
          <w:p w14:paraId="2EC38E4A" w14:textId="77777777" w:rsidR="007B3626" w:rsidRDefault="007B3626">
            <w:pPr>
              <w:pStyle w:val="ConsPlusNormal"/>
              <w:jc w:val="center"/>
            </w:pPr>
            <w:r>
              <w:t>0,0007410</w:t>
            </w:r>
          </w:p>
        </w:tc>
        <w:tc>
          <w:tcPr>
            <w:tcW w:w="2154" w:type="dxa"/>
            <w:vAlign w:val="center"/>
          </w:tcPr>
          <w:p w14:paraId="1F367185" w14:textId="77777777" w:rsidR="007B3626" w:rsidRDefault="007B3626">
            <w:pPr>
              <w:pStyle w:val="ConsPlusNormal"/>
              <w:jc w:val="center"/>
            </w:pPr>
            <w:r>
              <w:t>137342,20</w:t>
            </w:r>
          </w:p>
        </w:tc>
        <w:tc>
          <w:tcPr>
            <w:tcW w:w="1984" w:type="dxa"/>
            <w:vAlign w:val="center"/>
          </w:tcPr>
          <w:p w14:paraId="06ADBD7B" w14:textId="77777777" w:rsidR="007B3626" w:rsidRDefault="007B3626">
            <w:pPr>
              <w:pStyle w:val="ConsPlusNormal"/>
              <w:jc w:val="center"/>
            </w:pPr>
            <w:r>
              <w:t>101,77</w:t>
            </w:r>
          </w:p>
        </w:tc>
        <w:tc>
          <w:tcPr>
            <w:tcW w:w="2041" w:type="dxa"/>
            <w:vAlign w:val="center"/>
          </w:tcPr>
          <w:p w14:paraId="524ADA12" w14:textId="77777777" w:rsidR="007B3626" w:rsidRDefault="007B3626">
            <w:pPr>
              <w:pStyle w:val="ConsPlusNormal"/>
              <w:jc w:val="center"/>
            </w:pPr>
            <w:r>
              <w:t>345633,90</w:t>
            </w:r>
          </w:p>
        </w:tc>
      </w:tr>
      <w:tr w:rsidR="007B3626" w14:paraId="046AB9E1" w14:textId="77777777">
        <w:tc>
          <w:tcPr>
            <w:tcW w:w="4139" w:type="dxa"/>
            <w:vAlign w:val="center"/>
          </w:tcPr>
          <w:p w14:paraId="43DEA54F" w14:textId="77777777" w:rsidR="007B3626" w:rsidRDefault="007B3626">
            <w:pPr>
              <w:pStyle w:val="ConsPlusNormal"/>
            </w:pPr>
            <w:r>
              <w:t>3.3. для медицинской помощи больным с вирусным гепатитом C</w:t>
            </w:r>
          </w:p>
          <w:p w14:paraId="4F7893C0" w14:textId="77777777" w:rsidR="007B3626" w:rsidRDefault="007B3626">
            <w:pPr>
              <w:pStyle w:val="ConsPlusNormal"/>
            </w:pPr>
            <w:r>
              <w:lastRenderedPageBreak/>
              <w:t xml:space="preserve">(сумма </w:t>
            </w:r>
            <w:hyperlink w:anchor="P8160">
              <w:r>
                <w:rPr>
                  <w:color w:val="0000FF"/>
                </w:rPr>
                <w:t>строк 15.3</w:t>
              </w:r>
            </w:hyperlink>
            <w:r>
              <w:t xml:space="preserve"> + </w:t>
            </w:r>
            <w:hyperlink w:anchor="P8545">
              <w:r>
                <w:rPr>
                  <w:color w:val="0000FF"/>
                </w:rPr>
                <w:t>23.3</w:t>
              </w:r>
            </w:hyperlink>
            <w:r>
              <w:t xml:space="preserve"> + </w:t>
            </w:r>
            <w:hyperlink w:anchor="P8930">
              <w:r>
                <w:rPr>
                  <w:color w:val="0000FF"/>
                </w:rPr>
                <w:t>31.3</w:t>
              </w:r>
            </w:hyperlink>
            <w:r>
              <w:t>)</w:t>
            </w:r>
          </w:p>
        </w:tc>
        <w:tc>
          <w:tcPr>
            <w:tcW w:w="850" w:type="dxa"/>
            <w:vAlign w:val="center"/>
          </w:tcPr>
          <w:p w14:paraId="5FC91499" w14:textId="77777777" w:rsidR="007B3626" w:rsidRDefault="007B3626">
            <w:pPr>
              <w:pStyle w:val="ConsPlusNormal"/>
              <w:jc w:val="center"/>
            </w:pPr>
            <w:r>
              <w:lastRenderedPageBreak/>
              <w:t>5.3</w:t>
            </w:r>
          </w:p>
        </w:tc>
        <w:tc>
          <w:tcPr>
            <w:tcW w:w="1531" w:type="dxa"/>
            <w:vAlign w:val="center"/>
          </w:tcPr>
          <w:p w14:paraId="40282858" w14:textId="77777777" w:rsidR="007B3626" w:rsidRDefault="007B3626">
            <w:pPr>
              <w:pStyle w:val="ConsPlusNormal"/>
              <w:jc w:val="center"/>
            </w:pPr>
            <w:r>
              <w:t>случай лечения</w:t>
            </w:r>
          </w:p>
        </w:tc>
        <w:tc>
          <w:tcPr>
            <w:tcW w:w="2268" w:type="dxa"/>
            <w:vAlign w:val="center"/>
          </w:tcPr>
          <w:p w14:paraId="5FA08DFC" w14:textId="77777777" w:rsidR="007B3626" w:rsidRDefault="007B3626">
            <w:pPr>
              <w:pStyle w:val="ConsPlusNormal"/>
              <w:jc w:val="center"/>
            </w:pPr>
            <w:r>
              <w:t>0,001288</w:t>
            </w:r>
          </w:p>
        </w:tc>
        <w:tc>
          <w:tcPr>
            <w:tcW w:w="2154" w:type="dxa"/>
            <w:vAlign w:val="center"/>
          </w:tcPr>
          <w:p w14:paraId="2D73EA78" w14:textId="77777777" w:rsidR="007B3626" w:rsidRDefault="007B3626">
            <w:pPr>
              <w:pStyle w:val="ConsPlusNormal"/>
              <w:jc w:val="center"/>
            </w:pPr>
            <w:r>
              <w:t>72636,50</w:t>
            </w:r>
          </w:p>
        </w:tc>
        <w:tc>
          <w:tcPr>
            <w:tcW w:w="1984" w:type="dxa"/>
            <w:vAlign w:val="center"/>
          </w:tcPr>
          <w:p w14:paraId="52F6C2FA" w14:textId="77777777" w:rsidR="007B3626" w:rsidRDefault="007B3626">
            <w:pPr>
              <w:pStyle w:val="ConsPlusNormal"/>
              <w:jc w:val="center"/>
            </w:pPr>
            <w:r>
              <w:t>93,56</w:t>
            </w:r>
          </w:p>
        </w:tc>
        <w:tc>
          <w:tcPr>
            <w:tcW w:w="2041" w:type="dxa"/>
            <w:vAlign w:val="center"/>
          </w:tcPr>
          <w:p w14:paraId="5FA2D24D" w14:textId="77777777" w:rsidR="007B3626" w:rsidRDefault="007B3626">
            <w:pPr>
              <w:pStyle w:val="ConsPlusNormal"/>
              <w:jc w:val="center"/>
            </w:pPr>
            <w:r>
              <w:t>317750,90</w:t>
            </w:r>
          </w:p>
        </w:tc>
      </w:tr>
      <w:tr w:rsidR="007B3626" w14:paraId="61E09BFB" w14:textId="77777777">
        <w:tc>
          <w:tcPr>
            <w:tcW w:w="4139" w:type="dxa"/>
            <w:vAlign w:val="center"/>
          </w:tcPr>
          <w:p w14:paraId="0D69A16B" w14:textId="77777777" w:rsidR="007B3626" w:rsidRDefault="007B3626">
            <w:pPr>
              <w:pStyle w:val="ConsPlusNormal"/>
            </w:pPr>
            <w:r>
              <w:t>3.4. высокотехнологичная медицинская помощь</w:t>
            </w:r>
          </w:p>
          <w:p w14:paraId="28622D96" w14:textId="77777777" w:rsidR="007B3626" w:rsidRDefault="007B3626">
            <w:pPr>
              <w:pStyle w:val="ConsPlusNormal"/>
            </w:pPr>
            <w:r>
              <w:t xml:space="preserve">(сумма </w:t>
            </w:r>
            <w:hyperlink w:anchor="P8167">
              <w:r>
                <w:rPr>
                  <w:color w:val="0000FF"/>
                </w:rPr>
                <w:t>строк 15.4</w:t>
              </w:r>
            </w:hyperlink>
            <w:r>
              <w:t xml:space="preserve"> + </w:t>
            </w:r>
            <w:hyperlink w:anchor="P8552">
              <w:r>
                <w:rPr>
                  <w:color w:val="0000FF"/>
                </w:rPr>
                <w:t>23.4</w:t>
              </w:r>
            </w:hyperlink>
            <w:r>
              <w:t xml:space="preserve"> + </w:t>
            </w:r>
            <w:hyperlink w:anchor="P8937">
              <w:r>
                <w:rPr>
                  <w:color w:val="0000FF"/>
                </w:rPr>
                <w:t>31.4</w:t>
              </w:r>
            </w:hyperlink>
            <w:r>
              <w:t>)</w:t>
            </w:r>
          </w:p>
        </w:tc>
        <w:tc>
          <w:tcPr>
            <w:tcW w:w="850" w:type="dxa"/>
            <w:vAlign w:val="center"/>
          </w:tcPr>
          <w:p w14:paraId="597B914F" w14:textId="77777777" w:rsidR="007B3626" w:rsidRDefault="007B3626">
            <w:pPr>
              <w:pStyle w:val="ConsPlusNormal"/>
              <w:jc w:val="center"/>
            </w:pPr>
            <w:r>
              <w:t>5.4</w:t>
            </w:r>
          </w:p>
        </w:tc>
        <w:tc>
          <w:tcPr>
            <w:tcW w:w="1531" w:type="dxa"/>
            <w:vAlign w:val="center"/>
          </w:tcPr>
          <w:p w14:paraId="748257EA" w14:textId="77777777" w:rsidR="007B3626" w:rsidRDefault="007B3626">
            <w:pPr>
              <w:pStyle w:val="ConsPlusNormal"/>
              <w:jc w:val="center"/>
            </w:pPr>
            <w:r>
              <w:t>случай лечения</w:t>
            </w:r>
          </w:p>
        </w:tc>
        <w:tc>
          <w:tcPr>
            <w:tcW w:w="2268" w:type="dxa"/>
            <w:vAlign w:val="center"/>
          </w:tcPr>
          <w:p w14:paraId="4773B281" w14:textId="77777777" w:rsidR="007B3626" w:rsidRDefault="007B3626">
            <w:pPr>
              <w:pStyle w:val="ConsPlusNormal"/>
            </w:pPr>
          </w:p>
        </w:tc>
        <w:tc>
          <w:tcPr>
            <w:tcW w:w="2154" w:type="dxa"/>
            <w:vAlign w:val="center"/>
          </w:tcPr>
          <w:p w14:paraId="3C93DA80" w14:textId="77777777" w:rsidR="007B3626" w:rsidRDefault="007B3626">
            <w:pPr>
              <w:pStyle w:val="ConsPlusNormal"/>
            </w:pPr>
          </w:p>
        </w:tc>
        <w:tc>
          <w:tcPr>
            <w:tcW w:w="1984" w:type="dxa"/>
            <w:vAlign w:val="center"/>
          </w:tcPr>
          <w:p w14:paraId="0F323FF6" w14:textId="77777777" w:rsidR="007B3626" w:rsidRDefault="007B3626">
            <w:pPr>
              <w:pStyle w:val="ConsPlusNormal"/>
            </w:pPr>
          </w:p>
        </w:tc>
        <w:tc>
          <w:tcPr>
            <w:tcW w:w="2041" w:type="dxa"/>
            <w:vAlign w:val="center"/>
          </w:tcPr>
          <w:p w14:paraId="15CC8395" w14:textId="77777777" w:rsidR="007B3626" w:rsidRDefault="007B3626">
            <w:pPr>
              <w:pStyle w:val="ConsPlusNormal"/>
            </w:pPr>
          </w:p>
        </w:tc>
      </w:tr>
      <w:tr w:rsidR="007B3626" w14:paraId="7CF1D667" w14:textId="77777777">
        <w:tc>
          <w:tcPr>
            <w:tcW w:w="4139" w:type="dxa"/>
            <w:vAlign w:val="center"/>
          </w:tcPr>
          <w:p w14:paraId="00CCD683" w14:textId="77777777" w:rsidR="007B3626" w:rsidRDefault="007B3626">
            <w:pPr>
              <w:pStyle w:val="ConsPlusNormal"/>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w:t>
            </w:r>
          </w:p>
          <w:p w14:paraId="4D4E0966" w14:textId="77777777" w:rsidR="007B3626" w:rsidRDefault="007B3626">
            <w:pPr>
              <w:pStyle w:val="ConsPlusNormal"/>
            </w:pPr>
            <w:r>
              <w:t xml:space="preserve">(сумма </w:t>
            </w:r>
            <w:hyperlink w:anchor="P8174">
              <w:r>
                <w:rPr>
                  <w:color w:val="0000FF"/>
                </w:rPr>
                <w:t>строк 16</w:t>
              </w:r>
            </w:hyperlink>
            <w:r>
              <w:t xml:space="preserve"> + </w:t>
            </w:r>
            <w:hyperlink w:anchor="P8559">
              <w:r>
                <w:rPr>
                  <w:color w:val="0000FF"/>
                </w:rPr>
                <w:t>24</w:t>
              </w:r>
            </w:hyperlink>
            <w:r>
              <w:t xml:space="preserve"> + </w:t>
            </w:r>
            <w:hyperlink w:anchor="P8944">
              <w:r>
                <w:rPr>
                  <w:color w:val="0000FF"/>
                </w:rPr>
                <w:t>32</w:t>
              </w:r>
            </w:hyperlink>
            <w:r>
              <w:t>), в том числе:</w:t>
            </w:r>
          </w:p>
        </w:tc>
        <w:tc>
          <w:tcPr>
            <w:tcW w:w="850" w:type="dxa"/>
            <w:vAlign w:val="center"/>
          </w:tcPr>
          <w:p w14:paraId="45CB7588" w14:textId="77777777" w:rsidR="007B3626" w:rsidRDefault="007B3626">
            <w:pPr>
              <w:pStyle w:val="ConsPlusNormal"/>
              <w:jc w:val="center"/>
            </w:pPr>
            <w:r>
              <w:t>6</w:t>
            </w:r>
          </w:p>
        </w:tc>
        <w:tc>
          <w:tcPr>
            <w:tcW w:w="1531" w:type="dxa"/>
            <w:vAlign w:val="center"/>
          </w:tcPr>
          <w:p w14:paraId="2968C1CB" w14:textId="77777777" w:rsidR="007B3626" w:rsidRDefault="007B3626">
            <w:pPr>
              <w:pStyle w:val="ConsPlusNormal"/>
              <w:jc w:val="center"/>
            </w:pPr>
            <w:r>
              <w:t>случай госпитализации</w:t>
            </w:r>
          </w:p>
        </w:tc>
        <w:tc>
          <w:tcPr>
            <w:tcW w:w="2268" w:type="dxa"/>
            <w:vAlign w:val="center"/>
          </w:tcPr>
          <w:p w14:paraId="32DF44FD" w14:textId="77777777" w:rsidR="007B3626" w:rsidRDefault="007B3626">
            <w:pPr>
              <w:pStyle w:val="ConsPlusNormal"/>
              <w:jc w:val="center"/>
            </w:pPr>
            <w:r>
              <w:t>0,1775352</w:t>
            </w:r>
          </w:p>
        </w:tc>
        <w:tc>
          <w:tcPr>
            <w:tcW w:w="2154" w:type="dxa"/>
            <w:vAlign w:val="center"/>
          </w:tcPr>
          <w:p w14:paraId="3A667940" w14:textId="77777777" w:rsidR="007B3626" w:rsidRDefault="007B3626">
            <w:pPr>
              <w:pStyle w:val="ConsPlusNormal"/>
              <w:jc w:val="center"/>
            </w:pPr>
            <w:r>
              <w:t>67265,00</w:t>
            </w:r>
          </w:p>
        </w:tc>
        <w:tc>
          <w:tcPr>
            <w:tcW w:w="1984" w:type="dxa"/>
            <w:vAlign w:val="center"/>
          </w:tcPr>
          <w:p w14:paraId="08464FD7" w14:textId="77777777" w:rsidR="007B3626" w:rsidRDefault="007B3626">
            <w:pPr>
              <w:pStyle w:val="ConsPlusNormal"/>
              <w:jc w:val="center"/>
            </w:pPr>
            <w:r>
              <w:t>11941,91</w:t>
            </w:r>
          </w:p>
        </w:tc>
        <w:tc>
          <w:tcPr>
            <w:tcW w:w="2041" w:type="dxa"/>
            <w:vAlign w:val="center"/>
          </w:tcPr>
          <w:p w14:paraId="0C719871" w14:textId="77777777" w:rsidR="007B3626" w:rsidRDefault="007B3626">
            <w:pPr>
              <w:pStyle w:val="ConsPlusNormal"/>
              <w:jc w:val="center"/>
            </w:pPr>
            <w:r>
              <w:t>40557441,05</w:t>
            </w:r>
          </w:p>
        </w:tc>
      </w:tr>
      <w:tr w:rsidR="007B3626" w14:paraId="504A2C6C" w14:textId="77777777">
        <w:tc>
          <w:tcPr>
            <w:tcW w:w="4139" w:type="dxa"/>
            <w:vAlign w:val="center"/>
          </w:tcPr>
          <w:p w14:paraId="64BB25D3" w14:textId="77777777" w:rsidR="007B3626" w:rsidRDefault="007B3626">
            <w:pPr>
              <w:pStyle w:val="ConsPlusNormal"/>
            </w:pPr>
            <w:r>
              <w:t>4.1. медицинская помощь по профилю "онкология"</w:t>
            </w:r>
          </w:p>
          <w:p w14:paraId="7AA70BF5" w14:textId="77777777" w:rsidR="007B3626" w:rsidRDefault="007B3626">
            <w:pPr>
              <w:pStyle w:val="ConsPlusNormal"/>
            </w:pPr>
            <w:r>
              <w:t xml:space="preserve">(сумма </w:t>
            </w:r>
            <w:hyperlink w:anchor="P8181">
              <w:r>
                <w:rPr>
                  <w:color w:val="0000FF"/>
                </w:rPr>
                <w:t>строк 16.1</w:t>
              </w:r>
            </w:hyperlink>
            <w:r>
              <w:t xml:space="preserve"> + </w:t>
            </w:r>
            <w:hyperlink w:anchor="P8566">
              <w:r>
                <w:rPr>
                  <w:color w:val="0000FF"/>
                </w:rPr>
                <w:t>24.1</w:t>
              </w:r>
            </w:hyperlink>
            <w:r>
              <w:t xml:space="preserve"> + </w:t>
            </w:r>
            <w:hyperlink w:anchor="P8951">
              <w:r>
                <w:rPr>
                  <w:color w:val="0000FF"/>
                </w:rPr>
                <w:t>32.1</w:t>
              </w:r>
            </w:hyperlink>
            <w:r>
              <w:t>)</w:t>
            </w:r>
          </w:p>
        </w:tc>
        <w:tc>
          <w:tcPr>
            <w:tcW w:w="850" w:type="dxa"/>
            <w:vAlign w:val="center"/>
          </w:tcPr>
          <w:p w14:paraId="75829CF4" w14:textId="77777777" w:rsidR="007B3626" w:rsidRDefault="007B3626">
            <w:pPr>
              <w:pStyle w:val="ConsPlusNormal"/>
              <w:jc w:val="center"/>
            </w:pPr>
            <w:r>
              <w:t>6.1</w:t>
            </w:r>
          </w:p>
        </w:tc>
        <w:tc>
          <w:tcPr>
            <w:tcW w:w="1531" w:type="dxa"/>
            <w:vAlign w:val="center"/>
          </w:tcPr>
          <w:p w14:paraId="2ECC2CA9" w14:textId="77777777" w:rsidR="007B3626" w:rsidRDefault="007B3626">
            <w:pPr>
              <w:pStyle w:val="ConsPlusNormal"/>
              <w:jc w:val="center"/>
            </w:pPr>
            <w:r>
              <w:t>случай госпитализации</w:t>
            </w:r>
          </w:p>
        </w:tc>
        <w:tc>
          <w:tcPr>
            <w:tcW w:w="2268" w:type="dxa"/>
            <w:vAlign w:val="center"/>
          </w:tcPr>
          <w:p w14:paraId="69DA1826" w14:textId="77777777" w:rsidR="007B3626" w:rsidRDefault="007B3626">
            <w:pPr>
              <w:pStyle w:val="ConsPlusNormal"/>
              <w:jc w:val="center"/>
            </w:pPr>
            <w:r>
              <w:t>0,010707</w:t>
            </w:r>
          </w:p>
        </w:tc>
        <w:tc>
          <w:tcPr>
            <w:tcW w:w="2154" w:type="dxa"/>
            <w:vAlign w:val="center"/>
          </w:tcPr>
          <w:p w14:paraId="6EDD51F4" w14:textId="77777777" w:rsidR="007B3626" w:rsidRDefault="007B3626">
            <w:pPr>
              <w:pStyle w:val="ConsPlusNormal"/>
              <w:jc w:val="center"/>
            </w:pPr>
            <w:r>
              <w:t>119160,40</w:t>
            </w:r>
          </w:p>
        </w:tc>
        <w:tc>
          <w:tcPr>
            <w:tcW w:w="1984" w:type="dxa"/>
            <w:vAlign w:val="center"/>
          </w:tcPr>
          <w:p w14:paraId="3B9DE9EA" w14:textId="77777777" w:rsidR="007B3626" w:rsidRDefault="007B3626">
            <w:pPr>
              <w:pStyle w:val="ConsPlusNormal"/>
              <w:jc w:val="center"/>
            </w:pPr>
            <w:r>
              <w:t>1275,85</w:t>
            </w:r>
          </w:p>
        </w:tc>
        <w:tc>
          <w:tcPr>
            <w:tcW w:w="2041" w:type="dxa"/>
            <w:vAlign w:val="center"/>
          </w:tcPr>
          <w:p w14:paraId="34237B9E" w14:textId="77777777" w:rsidR="007B3626" w:rsidRDefault="007B3626">
            <w:pPr>
              <w:pStyle w:val="ConsPlusNormal"/>
              <w:jc w:val="center"/>
            </w:pPr>
            <w:r>
              <w:t>4333070,41</w:t>
            </w:r>
          </w:p>
        </w:tc>
      </w:tr>
      <w:tr w:rsidR="007B3626" w14:paraId="327F8EA5" w14:textId="77777777">
        <w:tc>
          <w:tcPr>
            <w:tcW w:w="4139" w:type="dxa"/>
            <w:vAlign w:val="center"/>
          </w:tcPr>
          <w:p w14:paraId="489704C6" w14:textId="77777777" w:rsidR="007B3626" w:rsidRDefault="007B3626">
            <w:pPr>
              <w:pStyle w:val="ConsPlusNormal"/>
            </w:pPr>
            <w:r>
              <w:t>4.2. стентирование коронарных артерий медицинскими организациями (за исключением федеральных медицинских организаций)</w:t>
            </w:r>
          </w:p>
          <w:p w14:paraId="649EFC17" w14:textId="77777777" w:rsidR="007B3626" w:rsidRDefault="007B3626">
            <w:pPr>
              <w:pStyle w:val="ConsPlusNormal"/>
            </w:pPr>
            <w:r>
              <w:t xml:space="preserve">(сумма </w:t>
            </w:r>
            <w:hyperlink w:anchor="P8188">
              <w:r>
                <w:rPr>
                  <w:color w:val="0000FF"/>
                </w:rPr>
                <w:t>строк 16.2</w:t>
              </w:r>
            </w:hyperlink>
            <w:r>
              <w:t xml:space="preserve"> + </w:t>
            </w:r>
            <w:hyperlink w:anchor="P8573">
              <w:r>
                <w:rPr>
                  <w:color w:val="0000FF"/>
                </w:rPr>
                <w:t>24.2</w:t>
              </w:r>
            </w:hyperlink>
            <w:r>
              <w:t xml:space="preserve"> + </w:t>
            </w:r>
            <w:hyperlink w:anchor="P8958">
              <w:r>
                <w:rPr>
                  <w:color w:val="0000FF"/>
                </w:rPr>
                <w:t>32.2</w:t>
              </w:r>
            </w:hyperlink>
            <w:r>
              <w:t>)</w:t>
            </w:r>
          </w:p>
        </w:tc>
        <w:tc>
          <w:tcPr>
            <w:tcW w:w="850" w:type="dxa"/>
            <w:vAlign w:val="center"/>
          </w:tcPr>
          <w:p w14:paraId="4239E83B" w14:textId="77777777" w:rsidR="007B3626" w:rsidRDefault="007B3626">
            <w:pPr>
              <w:pStyle w:val="ConsPlusNormal"/>
              <w:jc w:val="center"/>
            </w:pPr>
            <w:r>
              <w:t>6.2</w:t>
            </w:r>
          </w:p>
        </w:tc>
        <w:tc>
          <w:tcPr>
            <w:tcW w:w="1531" w:type="dxa"/>
            <w:vAlign w:val="center"/>
          </w:tcPr>
          <w:p w14:paraId="428EEC29" w14:textId="77777777" w:rsidR="007B3626" w:rsidRDefault="007B3626">
            <w:pPr>
              <w:pStyle w:val="ConsPlusNormal"/>
              <w:jc w:val="center"/>
            </w:pPr>
            <w:r>
              <w:t>случай госпитализации</w:t>
            </w:r>
          </w:p>
        </w:tc>
        <w:tc>
          <w:tcPr>
            <w:tcW w:w="2268" w:type="dxa"/>
            <w:vAlign w:val="center"/>
          </w:tcPr>
          <w:p w14:paraId="0006BABD" w14:textId="77777777" w:rsidR="007B3626" w:rsidRDefault="007B3626">
            <w:pPr>
              <w:pStyle w:val="ConsPlusNormal"/>
              <w:jc w:val="center"/>
            </w:pPr>
            <w:r>
              <w:t>0,002327</w:t>
            </w:r>
          </w:p>
        </w:tc>
        <w:tc>
          <w:tcPr>
            <w:tcW w:w="2154" w:type="dxa"/>
            <w:vAlign w:val="center"/>
          </w:tcPr>
          <w:p w14:paraId="1D368FF9" w14:textId="77777777" w:rsidR="007B3626" w:rsidRDefault="007B3626">
            <w:pPr>
              <w:pStyle w:val="ConsPlusNormal"/>
              <w:jc w:val="center"/>
            </w:pPr>
            <w:r>
              <w:t>196018,80</w:t>
            </w:r>
          </w:p>
        </w:tc>
        <w:tc>
          <w:tcPr>
            <w:tcW w:w="1984" w:type="dxa"/>
            <w:vAlign w:val="center"/>
          </w:tcPr>
          <w:p w14:paraId="513DF67C" w14:textId="77777777" w:rsidR="007B3626" w:rsidRDefault="007B3626">
            <w:pPr>
              <w:pStyle w:val="ConsPlusNormal"/>
              <w:jc w:val="center"/>
            </w:pPr>
            <w:r>
              <w:t>456,14</w:t>
            </w:r>
          </w:p>
        </w:tc>
        <w:tc>
          <w:tcPr>
            <w:tcW w:w="2041" w:type="dxa"/>
            <w:vAlign w:val="center"/>
          </w:tcPr>
          <w:p w14:paraId="5125CEE9" w14:textId="77777777" w:rsidR="007B3626" w:rsidRDefault="007B3626">
            <w:pPr>
              <w:pStyle w:val="ConsPlusNormal"/>
              <w:jc w:val="center"/>
            </w:pPr>
            <w:r>
              <w:t>1549154,50</w:t>
            </w:r>
          </w:p>
        </w:tc>
      </w:tr>
      <w:tr w:rsidR="007B3626" w14:paraId="14D2301C" w14:textId="77777777">
        <w:tc>
          <w:tcPr>
            <w:tcW w:w="4139" w:type="dxa"/>
            <w:vAlign w:val="center"/>
          </w:tcPr>
          <w:p w14:paraId="62902D27" w14:textId="77777777" w:rsidR="007B3626" w:rsidRDefault="007B3626">
            <w:pPr>
              <w:pStyle w:val="ConsPlusNormal"/>
            </w:pPr>
            <w: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p w14:paraId="50210982" w14:textId="77777777" w:rsidR="007B3626" w:rsidRDefault="007B3626">
            <w:pPr>
              <w:pStyle w:val="ConsPlusNormal"/>
            </w:pPr>
            <w:r>
              <w:t xml:space="preserve">(сумма </w:t>
            </w:r>
            <w:hyperlink w:anchor="P8195">
              <w:r>
                <w:rPr>
                  <w:color w:val="0000FF"/>
                </w:rPr>
                <w:t>строк 16.3</w:t>
              </w:r>
            </w:hyperlink>
            <w:r>
              <w:t xml:space="preserve"> + </w:t>
            </w:r>
            <w:hyperlink w:anchor="P8580">
              <w:r>
                <w:rPr>
                  <w:color w:val="0000FF"/>
                </w:rPr>
                <w:t>24.3</w:t>
              </w:r>
            </w:hyperlink>
            <w:r>
              <w:t xml:space="preserve"> + </w:t>
            </w:r>
            <w:hyperlink w:anchor="P8965">
              <w:r>
                <w:rPr>
                  <w:color w:val="0000FF"/>
                </w:rPr>
                <w:t>32.3</w:t>
              </w:r>
            </w:hyperlink>
            <w:r>
              <w:t>)</w:t>
            </w:r>
          </w:p>
        </w:tc>
        <w:tc>
          <w:tcPr>
            <w:tcW w:w="850" w:type="dxa"/>
            <w:vAlign w:val="center"/>
          </w:tcPr>
          <w:p w14:paraId="1E769FFD" w14:textId="77777777" w:rsidR="007B3626" w:rsidRDefault="007B3626">
            <w:pPr>
              <w:pStyle w:val="ConsPlusNormal"/>
              <w:jc w:val="center"/>
            </w:pPr>
            <w:r>
              <w:t>6.3</w:t>
            </w:r>
          </w:p>
        </w:tc>
        <w:tc>
          <w:tcPr>
            <w:tcW w:w="1531" w:type="dxa"/>
            <w:vAlign w:val="center"/>
          </w:tcPr>
          <w:p w14:paraId="47E465A1" w14:textId="77777777" w:rsidR="007B3626" w:rsidRDefault="007B3626">
            <w:pPr>
              <w:pStyle w:val="ConsPlusNormal"/>
              <w:jc w:val="center"/>
            </w:pPr>
            <w:r>
              <w:t>случай госпитализации</w:t>
            </w:r>
          </w:p>
        </w:tc>
        <w:tc>
          <w:tcPr>
            <w:tcW w:w="2268" w:type="dxa"/>
            <w:vAlign w:val="center"/>
          </w:tcPr>
          <w:p w14:paraId="201BBE96" w14:textId="77777777" w:rsidR="007B3626" w:rsidRDefault="007B3626">
            <w:pPr>
              <w:pStyle w:val="ConsPlusNormal"/>
              <w:jc w:val="center"/>
            </w:pPr>
            <w:r>
              <w:t>0,00043</w:t>
            </w:r>
          </w:p>
        </w:tc>
        <w:tc>
          <w:tcPr>
            <w:tcW w:w="2154" w:type="dxa"/>
            <w:vAlign w:val="center"/>
          </w:tcPr>
          <w:p w14:paraId="636B45F3" w14:textId="77777777" w:rsidR="007B3626" w:rsidRDefault="007B3626">
            <w:pPr>
              <w:pStyle w:val="ConsPlusNormal"/>
              <w:jc w:val="center"/>
            </w:pPr>
            <w:r>
              <w:t>300757,30</w:t>
            </w:r>
          </w:p>
        </w:tc>
        <w:tc>
          <w:tcPr>
            <w:tcW w:w="1984" w:type="dxa"/>
            <w:vAlign w:val="center"/>
          </w:tcPr>
          <w:p w14:paraId="256763BB" w14:textId="77777777" w:rsidR="007B3626" w:rsidRDefault="007B3626">
            <w:pPr>
              <w:pStyle w:val="ConsPlusNormal"/>
              <w:jc w:val="center"/>
            </w:pPr>
            <w:r>
              <w:t>129,33</w:t>
            </w:r>
          </w:p>
        </w:tc>
        <w:tc>
          <w:tcPr>
            <w:tcW w:w="2041" w:type="dxa"/>
            <w:vAlign w:val="center"/>
          </w:tcPr>
          <w:p w14:paraId="0A69B85B" w14:textId="77777777" w:rsidR="007B3626" w:rsidRDefault="007B3626">
            <w:pPr>
              <w:pStyle w:val="ConsPlusNormal"/>
              <w:jc w:val="center"/>
            </w:pPr>
            <w:r>
              <w:t>439233,90</w:t>
            </w:r>
          </w:p>
        </w:tc>
      </w:tr>
      <w:tr w:rsidR="007B3626" w14:paraId="7D0E0B6C" w14:textId="77777777">
        <w:tc>
          <w:tcPr>
            <w:tcW w:w="4139" w:type="dxa"/>
            <w:vAlign w:val="center"/>
          </w:tcPr>
          <w:p w14:paraId="5E8C6CB9" w14:textId="77777777" w:rsidR="007B3626" w:rsidRDefault="007B3626">
            <w:pPr>
              <w:pStyle w:val="ConsPlusNormal"/>
            </w:pPr>
            <w:r>
              <w:t>4.4. эндоваскулярная деструкция дополнительных проводящих путей и аритмогенных зон сердца</w:t>
            </w:r>
          </w:p>
          <w:p w14:paraId="4C33EB25" w14:textId="77777777" w:rsidR="007B3626" w:rsidRDefault="007B3626">
            <w:pPr>
              <w:pStyle w:val="ConsPlusNormal"/>
            </w:pPr>
            <w:r>
              <w:t xml:space="preserve">(сумма </w:t>
            </w:r>
            <w:hyperlink w:anchor="P8202">
              <w:r>
                <w:rPr>
                  <w:color w:val="0000FF"/>
                </w:rPr>
                <w:t>строк 16.4</w:t>
              </w:r>
            </w:hyperlink>
            <w:r>
              <w:t xml:space="preserve"> + </w:t>
            </w:r>
            <w:hyperlink w:anchor="P8587">
              <w:r>
                <w:rPr>
                  <w:color w:val="0000FF"/>
                </w:rPr>
                <w:t>24.4</w:t>
              </w:r>
            </w:hyperlink>
            <w:r>
              <w:t xml:space="preserve"> + </w:t>
            </w:r>
            <w:hyperlink w:anchor="P8972">
              <w:r>
                <w:rPr>
                  <w:color w:val="0000FF"/>
                </w:rPr>
                <w:t>32.4</w:t>
              </w:r>
            </w:hyperlink>
            <w:r>
              <w:t>)</w:t>
            </w:r>
          </w:p>
        </w:tc>
        <w:tc>
          <w:tcPr>
            <w:tcW w:w="850" w:type="dxa"/>
            <w:vAlign w:val="center"/>
          </w:tcPr>
          <w:p w14:paraId="7ED0C088" w14:textId="77777777" w:rsidR="007B3626" w:rsidRDefault="007B3626">
            <w:pPr>
              <w:pStyle w:val="ConsPlusNormal"/>
              <w:jc w:val="center"/>
            </w:pPr>
            <w:r>
              <w:t>6.4</w:t>
            </w:r>
          </w:p>
        </w:tc>
        <w:tc>
          <w:tcPr>
            <w:tcW w:w="1531" w:type="dxa"/>
            <w:vAlign w:val="center"/>
          </w:tcPr>
          <w:p w14:paraId="2977164C" w14:textId="77777777" w:rsidR="007B3626" w:rsidRDefault="007B3626">
            <w:pPr>
              <w:pStyle w:val="ConsPlusNormal"/>
              <w:jc w:val="center"/>
            </w:pPr>
            <w:r>
              <w:t>случай госпитализации</w:t>
            </w:r>
          </w:p>
        </w:tc>
        <w:tc>
          <w:tcPr>
            <w:tcW w:w="2268" w:type="dxa"/>
            <w:vAlign w:val="center"/>
          </w:tcPr>
          <w:p w14:paraId="589F22DF" w14:textId="77777777" w:rsidR="007B3626" w:rsidRDefault="007B3626">
            <w:pPr>
              <w:pStyle w:val="ConsPlusNormal"/>
              <w:jc w:val="center"/>
            </w:pPr>
            <w:r>
              <w:t>0,000189</w:t>
            </w:r>
          </w:p>
        </w:tc>
        <w:tc>
          <w:tcPr>
            <w:tcW w:w="2154" w:type="dxa"/>
            <w:vAlign w:val="center"/>
          </w:tcPr>
          <w:p w14:paraId="6C09A6DE" w14:textId="77777777" w:rsidR="007B3626" w:rsidRDefault="007B3626">
            <w:pPr>
              <w:pStyle w:val="ConsPlusNormal"/>
              <w:jc w:val="center"/>
            </w:pPr>
            <w:r>
              <w:t>407881,00</w:t>
            </w:r>
          </w:p>
        </w:tc>
        <w:tc>
          <w:tcPr>
            <w:tcW w:w="1984" w:type="dxa"/>
            <w:vAlign w:val="center"/>
          </w:tcPr>
          <w:p w14:paraId="49537507" w14:textId="77777777" w:rsidR="007B3626" w:rsidRDefault="007B3626">
            <w:pPr>
              <w:pStyle w:val="ConsPlusNormal"/>
              <w:jc w:val="center"/>
            </w:pPr>
            <w:r>
              <w:t>77,09</w:t>
            </w:r>
          </w:p>
        </w:tc>
        <w:tc>
          <w:tcPr>
            <w:tcW w:w="2041" w:type="dxa"/>
            <w:vAlign w:val="center"/>
          </w:tcPr>
          <w:p w14:paraId="21BD7A6A" w14:textId="77777777" w:rsidR="007B3626" w:rsidRDefault="007B3626">
            <w:pPr>
              <w:pStyle w:val="ConsPlusNormal"/>
              <w:jc w:val="center"/>
            </w:pPr>
            <w:r>
              <w:t>261815,10</w:t>
            </w:r>
          </w:p>
        </w:tc>
      </w:tr>
      <w:tr w:rsidR="007B3626" w14:paraId="1CAC7442" w14:textId="77777777">
        <w:tc>
          <w:tcPr>
            <w:tcW w:w="4139" w:type="dxa"/>
            <w:vAlign w:val="center"/>
          </w:tcPr>
          <w:p w14:paraId="1ED9230D" w14:textId="77777777" w:rsidR="007B3626" w:rsidRDefault="007B3626">
            <w:pPr>
              <w:pStyle w:val="ConsPlusNormal"/>
              <w:jc w:val="both"/>
            </w:pPr>
            <w:r>
              <w:t xml:space="preserve">4.5. оперативные вмешательства на </w:t>
            </w:r>
            <w:r>
              <w:lastRenderedPageBreak/>
              <w:t>брахиоцефальных артериях (стентирование или эндартерэктомия) (за исключением федеральных медицинских организаций)</w:t>
            </w:r>
          </w:p>
          <w:p w14:paraId="0B226418" w14:textId="77777777" w:rsidR="007B3626" w:rsidRDefault="007B3626">
            <w:pPr>
              <w:pStyle w:val="ConsPlusNormal"/>
              <w:jc w:val="both"/>
            </w:pPr>
            <w:r>
              <w:t xml:space="preserve">(сумма </w:t>
            </w:r>
            <w:hyperlink w:anchor="P8209">
              <w:r>
                <w:rPr>
                  <w:color w:val="0000FF"/>
                </w:rPr>
                <w:t>строк 16.5</w:t>
              </w:r>
            </w:hyperlink>
            <w:r>
              <w:t xml:space="preserve"> + </w:t>
            </w:r>
            <w:hyperlink w:anchor="P8594">
              <w:r>
                <w:rPr>
                  <w:color w:val="0000FF"/>
                </w:rPr>
                <w:t>24.5</w:t>
              </w:r>
            </w:hyperlink>
            <w:r>
              <w:t xml:space="preserve"> + </w:t>
            </w:r>
            <w:hyperlink w:anchor="P8979">
              <w:r>
                <w:rPr>
                  <w:color w:val="0000FF"/>
                </w:rPr>
                <w:t>32.5</w:t>
              </w:r>
            </w:hyperlink>
            <w:r>
              <w:t>)</w:t>
            </w:r>
          </w:p>
        </w:tc>
        <w:tc>
          <w:tcPr>
            <w:tcW w:w="850" w:type="dxa"/>
            <w:vAlign w:val="center"/>
          </w:tcPr>
          <w:p w14:paraId="4166B34D" w14:textId="77777777" w:rsidR="007B3626" w:rsidRDefault="007B3626">
            <w:pPr>
              <w:pStyle w:val="ConsPlusNormal"/>
              <w:jc w:val="center"/>
            </w:pPr>
            <w:r>
              <w:lastRenderedPageBreak/>
              <w:t>6.5</w:t>
            </w:r>
          </w:p>
        </w:tc>
        <w:tc>
          <w:tcPr>
            <w:tcW w:w="1531" w:type="dxa"/>
            <w:vAlign w:val="center"/>
          </w:tcPr>
          <w:p w14:paraId="1BF96EDC" w14:textId="77777777" w:rsidR="007B3626" w:rsidRDefault="007B3626">
            <w:pPr>
              <w:pStyle w:val="ConsPlusNormal"/>
              <w:jc w:val="center"/>
            </w:pPr>
            <w:r>
              <w:t xml:space="preserve">случай </w:t>
            </w:r>
            <w:r>
              <w:lastRenderedPageBreak/>
              <w:t>госпитализации</w:t>
            </w:r>
          </w:p>
        </w:tc>
        <w:tc>
          <w:tcPr>
            <w:tcW w:w="2268" w:type="dxa"/>
            <w:vAlign w:val="center"/>
          </w:tcPr>
          <w:p w14:paraId="4B1EB840" w14:textId="77777777" w:rsidR="007B3626" w:rsidRDefault="007B3626">
            <w:pPr>
              <w:pStyle w:val="ConsPlusNormal"/>
              <w:jc w:val="center"/>
            </w:pPr>
            <w:r>
              <w:lastRenderedPageBreak/>
              <w:t>0,000472</w:t>
            </w:r>
          </w:p>
        </w:tc>
        <w:tc>
          <w:tcPr>
            <w:tcW w:w="2154" w:type="dxa"/>
            <w:vAlign w:val="center"/>
          </w:tcPr>
          <w:p w14:paraId="748F5047" w14:textId="77777777" w:rsidR="007B3626" w:rsidRDefault="007B3626">
            <w:pPr>
              <w:pStyle w:val="ConsPlusNormal"/>
              <w:jc w:val="center"/>
            </w:pPr>
            <w:r>
              <w:t>249031,50</w:t>
            </w:r>
          </w:p>
        </w:tc>
        <w:tc>
          <w:tcPr>
            <w:tcW w:w="1984" w:type="dxa"/>
            <w:vAlign w:val="center"/>
          </w:tcPr>
          <w:p w14:paraId="3907BC9D" w14:textId="77777777" w:rsidR="007B3626" w:rsidRDefault="007B3626">
            <w:pPr>
              <w:pStyle w:val="ConsPlusNormal"/>
              <w:jc w:val="center"/>
            </w:pPr>
            <w:r>
              <w:t>117,54</w:t>
            </w:r>
          </w:p>
        </w:tc>
        <w:tc>
          <w:tcPr>
            <w:tcW w:w="2041" w:type="dxa"/>
            <w:vAlign w:val="center"/>
          </w:tcPr>
          <w:p w14:paraId="78DBA095" w14:textId="77777777" w:rsidR="007B3626" w:rsidRDefault="007B3626">
            <w:pPr>
              <w:pStyle w:val="ConsPlusNormal"/>
              <w:jc w:val="center"/>
            </w:pPr>
            <w:r>
              <w:t>399192,40</w:t>
            </w:r>
          </w:p>
        </w:tc>
      </w:tr>
      <w:tr w:rsidR="007B3626" w14:paraId="29376D15" w14:textId="77777777">
        <w:tc>
          <w:tcPr>
            <w:tcW w:w="4139" w:type="dxa"/>
            <w:vAlign w:val="center"/>
          </w:tcPr>
          <w:p w14:paraId="1EF4D2D5" w14:textId="77777777" w:rsidR="007B3626" w:rsidRDefault="007B3626">
            <w:pPr>
              <w:pStyle w:val="ConsPlusNormal"/>
            </w:pPr>
            <w:r>
              <w:t>4.6. трансплантация почки</w:t>
            </w:r>
          </w:p>
          <w:p w14:paraId="3148FA77" w14:textId="77777777" w:rsidR="007B3626" w:rsidRDefault="007B3626">
            <w:pPr>
              <w:pStyle w:val="ConsPlusNormal"/>
            </w:pPr>
            <w:r>
              <w:t xml:space="preserve">(сумма </w:t>
            </w:r>
            <w:hyperlink w:anchor="P8216">
              <w:r>
                <w:rPr>
                  <w:color w:val="0000FF"/>
                </w:rPr>
                <w:t>строк 16.6</w:t>
              </w:r>
            </w:hyperlink>
            <w:r>
              <w:t xml:space="preserve"> + </w:t>
            </w:r>
            <w:hyperlink w:anchor="P8601">
              <w:r>
                <w:rPr>
                  <w:color w:val="0000FF"/>
                </w:rPr>
                <w:t>24.6</w:t>
              </w:r>
            </w:hyperlink>
            <w:r>
              <w:t xml:space="preserve"> + </w:t>
            </w:r>
            <w:hyperlink w:anchor="P8986">
              <w:r>
                <w:rPr>
                  <w:color w:val="0000FF"/>
                </w:rPr>
                <w:t>32.6</w:t>
              </w:r>
            </w:hyperlink>
            <w:r>
              <w:t>)</w:t>
            </w:r>
          </w:p>
        </w:tc>
        <w:tc>
          <w:tcPr>
            <w:tcW w:w="850" w:type="dxa"/>
            <w:vAlign w:val="center"/>
          </w:tcPr>
          <w:p w14:paraId="57BD6CD6" w14:textId="77777777" w:rsidR="007B3626" w:rsidRDefault="007B3626">
            <w:pPr>
              <w:pStyle w:val="ConsPlusNormal"/>
              <w:jc w:val="center"/>
            </w:pPr>
            <w:r>
              <w:t>6.6</w:t>
            </w:r>
          </w:p>
        </w:tc>
        <w:tc>
          <w:tcPr>
            <w:tcW w:w="1531" w:type="dxa"/>
            <w:vAlign w:val="center"/>
          </w:tcPr>
          <w:p w14:paraId="19054422" w14:textId="77777777" w:rsidR="007B3626" w:rsidRDefault="007B3626">
            <w:pPr>
              <w:pStyle w:val="ConsPlusNormal"/>
              <w:jc w:val="center"/>
            </w:pPr>
            <w:r>
              <w:t>случай госпитализации</w:t>
            </w:r>
          </w:p>
        </w:tc>
        <w:tc>
          <w:tcPr>
            <w:tcW w:w="2268" w:type="dxa"/>
            <w:vAlign w:val="center"/>
          </w:tcPr>
          <w:p w14:paraId="7A137F86" w14:textId="77777777" w:rsidR="007B3626" w:rsidRDefault="007B3626">
            <w:pPr>
              <w:pStyle w:val="ConsPlusNormal"/>
              <w:jc w:val="center"/>
            </w:pPr>
            <w:r>
              <w:t>0,000025</w:t>
            </w:r>
          </w:p>
        </w:tc>
        <w:tc>
          <w:tcPr>
            <w:tcW w:w="2154" w:type="dxa"/>
            <w:vAlign w:val="center"/>
          </w:tcPr>
          <w:p w14:paraId="59103A34" w14:textId="77777777" w:rsidR="007B3626" w:rsidRDefault="007B3626">
            <w:pPr>
              <w:pStyle w:val="ConsPlusNormal"/>
              <w:jc w:val="center"/>
            </w:pPr>
            <w:r>
              <w:t>1522882,70</w:t>
            </w:r>
          </w:p>
        </w:tc>
        <w:tc>
          <w:tcPr>
            <w:tcW w:w="1984" w:type="dxa"/>
            <w:vAlign w:val="center"/>
          </w:tcPr>
          <w:p w14:paraId="5E95C6EA" w14:textId="77777777" w:rsidR="007B3626" w:rsidRDefault="007B3626">
            <w:pPr>
              <w:pStyle w:val="ConsPlusNormal"/>
              <w:jc w:val="center"/>
            </w:pPr>
            <w:r>
              <w:t>38,07</w:t>
            </w:r>
          </w:p>
        </w:tc>
        <w:tc>
          <w:tcPr>
            <w:tcW w:w="2041" w:type="dxa"/>
            <w:vAlign w:val="center"/>
          </w:tcPr>
          <w:p w14:paraId="32FCD9AC" w14:textId="77777777" w:rsidR="007B3626" w:rsidRDefault="007B3626">
            <w:pPr>
              <w:pStyle w:val="ConsPlusNormal"/>
              <w:jc w:val="center"/>
            </w:pPr>
            <w:r>
              <w:t>129294,30</w:t>
            </w:r>
          </w:p>
        </w:tc>
      </w:tr>
      <w:tr w:rsidR="007B3626" w14:paraId="458453AB" w14:textId="77777777">
        <w:tc>
          <w:tcPr>
            <w:tcW w:w="4139" w:type="dxa"/>
            <w:vAlign w:val="center"/>
          </w:tcPr>
          <w:p w14:paraId="4E60910D" w14:textId="77777777" w:rsidR="007B3626" w:rsidRDefault="007B3626">
            <w:pPr>
              <w:pStyle w:val="ConsPlusNormal"/>
            </w:pPr>
            <w:r>
              <w:t>4.7. высокотехнологичная медицинская помощь</w:t>
            </w:r>
          </w:p>
          <w:p w14:paraId="69A97211" w14:textId="77777777" w:rsidR="007B3626" w:rsidRDefault="007B3626">
            <w:pPr>
              <w:pStyle w:val="ConsPlusNormal"/>
            </w:pPr>
            <w:r>
              <w:t xml:space="preserve">(сумма </w:t>
            </w:r>
            <w:hyperlink w:anchor="P8223">
              <w:r>
                <w:rPr>
                  <w:color w:val="0000FF"/>
                </w:rPr>
                <w:t>строк 16.7</w:t>
              </w:r>
            </w:hyperlink>
            <w:r>
              <w:t xml:space="preserve"> + </w:t>
            </w:r>
            <w:hyperlink w:anchor="P8608">
              <w:r>
                <w:rPr>
                  <w:color w:val="0000FF"/>
                </w:rPr>
                <w:t>24.7</w:t>
              </w:r>
            </w:hyperlink>
            <w:r>
              <w:t xml:space="preserve"> + </w:t>
            </w:r>
            <w:hyperlink w:anchor="P8993">
              <w:r>
                <w:rPr>
                  <w:color w:val="0000FF"/>
                </w:rPr>
                <w:t>32.7</w:t>
              </w:r>
            </w:hyperlink>
            <w:r>
              <w:t>)</w:t>
            </w:r>
          </w:p>
        </w:tc>
        <w:tc>
          <w:tcPr>
            <w:tcW w:w="850" w:type="dxa"/>
            <w:vAlign w:val="center"/>
          </w:tcPr>
          <w:p w14:paraId="2489E7EB" w14:textId="77777777" w:rsidR="007B3626" w:rsidRDefault="007B3626">
            <w:pPr>
              <w:pStyle w:val="ConsPlusNormal"/>
              <w:jc w:val="center"/>
            </w:pPr>
            <w:r>
              <w:t>6.7</w:t>
            </w:r>
          </w:p>
        </w:tc>
        <w:tc>
          <w:tcPr>
            <w:tcW w:w="1531" w:type="dxa"/>
            <w:vAlign w:val="center"/>
          </w:tcPr>
          <w:p w14:paraId="5992F1DE" w14:textId="77777777" w:rsidR="007B3626" w:rsidRDefault="007B3626">
            <w:pPr>
              <w:pStyle w:val="ConsPlusNormal"/>
              <w:jc w:val="center"/>
            </w:pPr>
            <w:r>
              <w:t>случай госпитализации</w:t>
            </w:r>
          </w:p>
        </w:tc>
        <w:tc>
          <w:tcPr>
            <w:tcW w:w="2268" w:type="dxa"/>
            <w:vAlign w:val="center"/>
          </w:tcPr>
          <w:p w14:paraId="7555C722" w14:textId="77777777" w:rsidR="007B3626" w:rsidRDefault="007B3626">
            <w:pPr>
              <w:pStyle w:val="ConsPlusNormal"/>
              <w:jc w:val="center"/>
            </w:pPr>
            <w:r>
              <w:t>0,0030057</w:t>
            </w:r>
          </w:p>
        </w:tc>
        <w:tc>
          <w:tcPr>
            <w:tcW w:w="2154" w:type="dxa"/>
            <w:vAlign w:val="center"/>
          </w:tcPr>
          <w:p w14:paraId="76C55C5C" w14:textId="77777777" w:rsidR="007B3626" w:rsidRDefault="007B3626">
            <w:pPr>
              <w:pStyle w:val="ConsPlusNormal"/>
              <w:jc w:val="center"/>
            </w:pPr>
            <w:r>
              <w:t>257457,50</w:t>
            </w:r>
          </w:p>
        </w:tc>
        <w:tc>
          <w:tcPr>
            <w:tcW w:w="1984" w:type="dxa"/>
            <w:vAlign w:val="center"/>
          </w:tcPr>
          <w:p w14:paraId="0C751CC0" w14:textId="77777777" w:rsidR="007B3626" w:rsidRDefault="007B3626">
            <w:pPr>
              <w:pStyle w:val="ConsPlusNormal"/>
              <w:jc w:val="center"/>
            </w:pPr>
            <w:r>
              <w:t>773,84</w:t>
            </w:r>
          </w:p>
        </w:tc>
        <w:tc>
          <w:tcPr>
            <w:tcW w:w="2041" w:type="dxa"/>
            <w:vAlign w:val="center"/>
          </w:tcPr>
          <w:p w14:paraId="03DCB7D0" w14:textId="77777777" w:rsidR="007B3626" w:rsidRDefault="007B3626">
            <w:pPr>
              <w:pStyle w:val="ConsPlusNormal"/>
              <w:jc w:val="center"/>
            </w:pPr>
            <w:r>
              <w:t>2628135,50</w:t>
            </w:r>
          </w:p>
        </w:tc>
      </w:tr>
      <w:tr w:rsidR="007B3626" w14:paraId="324553D6" w14:textId="77777777">
        <w:tc>
          <w:tcPr>
            <w:tcW w:w="4139" w:type="dxa"/>
            <w:vAlign w:val="center"/>
          </w:tcPr>
          <w:p w14:paraId="008AAE4D" w14:textId="77777777" w:rsidR="007B3626" w:rsidRDefault="007B3626">
            <w:pPr>
              <w:pStyle w:val="ConsPlusNormal"/>
            </w:pPr>
            <w:r>
              <w:t>5. Медицинская реабилитация</w:t>
            </w:r>
          </w:p>
          <w:p w14:paraId="634D7804" w14:textId="77777777" w:rsidR="007B3626" w:rsidRDefault="007B3626">
            <w:pPr>
              <w:pStyle w:val="ConsPlusNormal"/>
            </w:pPr>
            <w:r>
              <w:t xml:space="preserve">(сумма </w:t>
            </w:r>
            <w:hyperlink w:anchor="P8230">
              <w:r>
                <w:rPr>
                  <w:color w:val="0000FF"/>
                </w:rPr>
                <w:t>строк 17</w:t>
              </w:r>
            </w:hyperlink>
            <w:r>
              <w:t xml:space="preserve"> + </w:t>
            </w:r>
            <w:hyperlink w:anchor="P8615">
              <w:r>
                <w:rPr>
                  <w:color w:val="0000FF"/>
                </w:rPr>
                <w:t>25</w:t>
              </w:r>
            </w:hyperlink>
            <w:r>
              <w:t xml:space="preserve"> + </w:t>
            </w:r>
            <w:hyperlink w:anchor="P9000">
              <w:r>
                <w:rPr>
                  <w:color w:val="0000FF"/>
                </w:rPr>
                <w:t>33</w:t>
              </w:r>
            </w:hyperlink>
            <w:r>
              <w:t>):</w:t>
            </w:r>
          </w:p>
        </w:tc>
        <w:tc>
          <w:tcPr>
            <w:tcW w:w="850" w:type="dxa"/>
            <w:vAlign w:val="center"/>
          </w:tcPr>
          <w:p w14:paraId="2E022C90" w14:textId="77777777" w:rsidR="007B3626" w:rsidRDefault="007B3626">
            <w:pPr>
              <w:pStyle w:val="ConsPlusNormal"/>
              <w:jc w:val="center"/>
            </w:pPr>
            <w:r>
              <w:t>7</w:t>
            </w:r>
          </w:p>
        </w:tc>
        <w:tc>
          <w:tcPr>
            <w:tcW w:w="1531" w:type="dxa"/>
            <w:vAlign w:val="center"/>
          </w:tcPr>
          <w:p w14:paraId="24745FF7" w14:textId="77777777" w:rsidR="007B3626" w:rsidRDefault="007B3626">
            <w:pPr>
              <w:pStyle w:val="ConsPlusNormal"/>
              <w:jc w:val="center"/>
            </w:pPr>
            <w:r>
              <w:t>X</w:t>
            </w:r>
          </w:p>
        </w:tc>
        <w:tc>
          <w:tcPr>
            <w:tcW w:w="2268" w:type="dxa"/>
            <w:vAlign w:val="center"/>
          </w:tcPr>
          <w:p w14:paraId="1F923D6E" w14:textId="77777777" w:rsidR="007B3626" w:rsidRDefault="007B3626">
            <w:pPr>
              <w:pStyle w:val="ConsPlusNormal"/>
              <w:jc w:val="center"/>
            </w:pPr>
            <w:r>
              <w:t>X</w:t>
            </w:r>
          </w:p>
        </w:tc>
        <w:tc>
          <w:tcPr>
            <w:tcW w:w="2154" w:type="dxa"/>
            <w:vAlign w:val="center"/>
          </w:tcPr>
          <w:p w14:paraId="484B6F5D" w14:textId="77777777" w:rsidR="007B3626" w:rsidRDefault="007B3626">
            <w:pPr>
              <w:pStyle w:val="ConsPlusNormal"/>
              <w:jc w:val="center"/>
            </w:pPr>
            <w:r>
              <w:t>X</w:t>
            </w:r>
          </w:p>
        </w:tc>
        <w:tc>
          <w:tcPr>
            <w:tcW w:w="1984" w:type="dxa"/>
            <w:vAlign w:val="center"/>
          </w:tcPr>
          <w:p w14:paraId="10FC2ACA" w14:textId="77777777" w:rsidR="007B3626" w:rsidRDefault="007B3626">
            <w:pPr>
              <w:pStyle w:val="ConsPlusNormal"/>
              <w:jc w:val="center"/>
            </w:pPr>
            <w:r>
              <w:t>636,33</w:t>
            </w:r>
          </w:p>
        </w:tc>
        <w:tc>
          <w:tcPr>
            <w:tcW w:w="2041" w:type="dxa"/>
            <w:vAlign w:val="center"/>
          </w:tcPr>
          <w:p w14:paraId="35023F5B" w14:textId="77777777" w:rsidR="007B3626" w:rsidRDefault="007B3626">
            <w:pPr>
              <w:pStyle w:val="ConsPlusNormal"/>
              <w:jc w:val="center"/>
            </w:pPr>
            <w:r>
              <w:t>2161120,40</w:t>
            </w:r>
          </w:p>
        </w:tc>
      </w:tr>
      <w:tr w:rsidR="007B3626" w14:paraId="1F151F97" w14:textId="77777777">
        <w:tc>
          <w:tcPr>
            <w:tcW w:w="4139" w:type="dxa"/>
            <w:vAlign w:val="center"/>
          </w:tcPr>
          <w:p w14:paraId="28AE010D" w14:textId="77777777" w:rsidR="007B3626" w:rsidRDefault="007B3626">
            <w:pPr>
              <w:pStyle w:val="ConsPlusNormal"/>
            </w:pPr>
            <w:r>
              <w:t>5.1. в амбулаторных условиях</w:t>
            </w:r>
          </w:p>
          <w:p w14:paraId="366B0E10" w14:textId="77777777" w:rsidR="007B3626" w:rsidRDefault="007B3626">
            <w:pPr>
              <w:pStyle w:val="ConsPlusNormal"/>
            </w:pPr>
            <w:r>
              <w:t xml:space="preserve">(сумма </w:t>
            </w:r>
            <w:hyperlink w:anchor="P8237">
              <w:r>
                <w:rPr>
                  <w:color w:val="0000FF"/>
                </w:rPr>
                <w:t>строк 17.1</w:t>
              </w:r>
            </w:hyperlink>
            <w:r>
              <w:t xml:space="preserve"> + </w:t>
            </w:r>
            <w:hyperlink w:anchor="P8622">
              <w:r>
                <w:rPr>
                  <w:color w:val="0000FF"/>
                </w:rPr>
                <w:t>25.1</w:t>
              </w:r>
            </w:hyperlink>
            <w:r>
              <w:t xml:space="preserve"> + </w:t>
            </w:r>
            <w:hyperlink w:anchor="P9007">
              <w:r>
                <w:rPr>
                  <w:color w:val="0000FF"/>
                </w:rPr>
                <w:t>33.1</w:t>
              </w:r>
            </w:hyperlink>
            <w:r>
              <w:t>)</w:t>
            </w:r>
          </w:p>
        </w:tc>
        <w:tc>
          <w:tcPr>
            <w:tcW w:w="850" w:type="dxa"/>
            <w:vAlign w:val="center"/>
          </w:tcPr>
          <w:p w14:paraId="44075A72" w14:textId="77777777" w:rsidR="007B3626" w:rsidRDefault="007B3626">
            <w:pPr>
              <w:pStyle w:val="ConsPlusNormal"/>
              <w:jc w:val="center"/>
            </w:pPr>
            <w:r>
              <w:t>7.1</w:t>
            </w:r>
          </w:p>
        </w:tc>
        <w:tc>
          <w:tcPr>
            <w:tcW w:w="1531" w:type="dxa"/>
            <w:vAlign w:val="center"/>
          </w:tcPr>
          <w:p w14:paraId="6925B110" w14:textId="77777777" w:rsidR="007B3626" w:rsidRDefault="007B3626">
            <w:pPr>
              <w:pStyle w:val="ConsPlusNormal"/>
              <w:jc w:val="center"/>
            </w:pPr>
            <w:r>
              <w:t>комплексные посещения</w:t>
            </w:r>
          </w:p>
        </w:tc>
        <w:tc>
          <w:tcPr>
            <w:tcW w:w="2268" w:type="dxa"/>
            <w:vAlign w:val="center"/>
          </w:tcPr>
          <w:p w14:paraId="660690FF" w14:textId="77777777" w:rsidR="007B3626" w:rsidRDefault="007B3626">
            <w:pPr>
              <w:pStyle w:val="ConsPlusNormal"/>
              <w:jc w:val="center"/>
            </w:pPr>
            <w:r>
              <w:t>0,003506</w:t>
            </w:r>
          </w:p>
        </w:tc>
        <w:tc>
          <w:tcPr>
            <w:tcW w:w="2154" w:type="dxa"/>
            <w:vAlign w:val="center"/>
          </w:tcPr>
          <w:p w14:paraId="24F56CD7" w14:textId="77777777" w:rsidR="007B3626" w:rsidRDefault="007B3626">
            <w:pPr>
              <w:pStyle w:val="ConsPlusNormal"/>
              <w:jc w:val="center"/>
            </w:pPr>
            <w:r>
              <w:t>32382,70</w:t>
            </w:r>
          </w:p>
        </w:tc>
        <w:tc>
          <w:tcPr>
            <w:tcW w:w="1984" w:type="dxa"/>
            <w:vAlign w:val="center"/>
          </w:tcPr>
          <w:p w14:paraId="765D44A7" w14:textId="77777777" w:rsidR="007B3626" w:rsidRDefault="007B3626">
            <w:pPr>
              <w:pStyle w:val="ConsPlusNormal"/>
              <w:jc w:val="center"/>
            </w:pPr>
            <w:r>
              <w:t>113,53</w:t>
            </w:r>
          </w:p>
        </w:tc>
        <w:tc>
          <w:tcPr>
            <w:tcW w:w="2041" w:type="dxa"/>
            <w:vAlign w:val="center"/>
          </w:tcPr>
          <w:p w14:paraId="731F9E9F" w14:textId="77777777" w:rsidR="007B3626" w:rsidRDefault="007B3626">
            <w:pPr>
              <w:pStyle w:val="ConsPlusNormal"/>
              <w:jc w:val="center"/>
            </w:pPr>
            <w:r>
              <w:t>385573,50</w:t>
            </w:r>
          </w:p>
        </w:tc>
      </w:tr>
      <w:tr w:rsidR="007B3626" w14:paraId="35E9E89B" w14:textId="77777777">
        <w:tc>
          <w:tcPr>
            <w:tcW w:w="4139" w:type="dxa"/>
            <w:vAlign w:val="center"/>
          </w:tcPr>
          <w:p w14:paraId="0869B801" w14:textId="77777777" w:rsidR="007B3626" w:rsidRDefault="007B3626">
            <w:pPr>
              <w:pStyle w:val="ConsPlusNormal"/>
            </w:pPr>
            <w:r>
              <w:t>5.2. в условиях дневных стационаров (первичная медико-санитарная помощь, специализированная медицинская помощь)</w:t>
            </w:r>
          </w:p>
          <w:p w14:paraId="5AC4B12A" w14:textId="77777777" w:rsidR="007B3626" w:rsidRDefault="007B3626">
            <w:pPr>
              <w:pStyle w:val="ConsPlusNormal"/>
            </w:pPr>
            <w:r>
              <w:t xml:space="preserve">(сумма </w:t>
            </w:r>
            <w:hyperlink w:anchor="P8244">
              <w:r>
                <w:rPr>
                  <w:color w:val="0000FF"/>
                </w:rPr>
                <w:t>строк 17.2</w:t>
              </w:r>
            </w:hyperlink>
            <w:r>
              <w:t xml:space="preserve"> + </w:t>
            </w:r>
            <w:hyperlink w:anchor="P8629">
              <w:r>
                <w:rPr>
                  <w:color w:val="0000FF"/>
                </w:rPr>
                <w:t>25.2</w:t>
              </w:r>
            </w:hyperlink>
            <w:r>
              <w:t xml:space="preserve"> + </w:t>
            </w:r>
            <w:hyperlink w:anchor="P9014">
              <w:r>
                <w:rPr>
                  <w:color w:val="0000FF"/>
                </w:rPr>
                <w:t>33.2</w:t>
              </w:r>
            </w:hyperlink>
            <w:r>
              <w:t>)</w:t>
            </w:r>
          </w:p>
        </w:tc>
        <w:tc>
          <w:tcPr>
            <w:tcW w:w="850" w:type="dxa"/>
            <w:vAlign w:val="center"/>
          </w:tcPr>
          <w:p w14:paraId="46CD77F1" w14:textId="77777777" w:rsidR="007B3626" w:rsidRDefault="007B3626">
            <w:pPr>
              <w:pStyle w:val="ConsPlusNormal"/>
              <w:jc w:val="center"/>
            </w:pPr>
            <w:r>
              <w:t>7.2</w:t>
            </w:r>
          </w:p>
        </w:tc>
        <w:tc>
          <w:tcPr>
            <w:tcW w:w="1531" w:type="dxa"/>
            <w:vAlign w:val="center"/>
          </w:tcPr>
          <w:p w14:paraId="537F30AA" w14:textId="77777777" w:rsidR="007B3626" w:rsidRDefault="007B3626">
            <w:pPr>
              <w:pStyle w:val="ConsPlusNormal"/>
              <w:jc w:val="center"/>
            </w:pPr>
            <w:r>
              <w:t>случай лечения</w:t>
            </w:r>
          </w:p>
        </w:tc>
        <w:tc>
          <w:tcPr>
            <w:tcW w:w="2268" w:type="dxa"/>
            <w:vAlign w:val="center"/>
          </w:tcPr>
          <w:p w14:paraId="517ADAF9" w14:textId="77777777" w:rsidR="007B3626" w:rsidRDefault="007B3626">
            <w:pPr>
              <w:pStyle w:val="ConsPlusNormal"/>
              <w:jc w:val="center"/>
            </w:pPr>
            <w:r>
              <w:t>0,002926</w:t>
            </w:r>
          </w:p>
        </w:tc>
        <w:tc>
          <w:tcPr>
            <w:tcW w:w="2154" w:type="dxa"/>
            <w:vAlign w:val="center"/>
          </w:tcPr>
          <w:p w14:paraId="712F6DE7" w14:textId="77777777" w:rsidR="007B3626" w:rsidRDefault="007B3626">
            <w:pPr>
              <w:pStyle w:val="ConsPlusNormal"/>
              <w:jc w:val="center"/>
            </w:pPr>
            <w:r>
              <w:t>35514,90</w:t>
            </w:r>
          </w:p>
        </w:tc>
        <w:tc>
          <w:tcPr>
            <w:tcW w:w="1984" w:type="dxa"/>
            <w:vAlign w:val="center"/>
          </w:tcPr>
          <w:p w14:paraId="439822E4" w14:textId="77777777" w:rsidR="007B3626" w:rsidRDefault="007B3626">
            <w:pPr>
              <w:pStyle w:val="ConsPlusNormal"/>
              <w:jc w:val="center"/>
            </w:pPr>
            <w:r>
              <w:t>103,92</w:t>
            </w:r>
          </w:p>
        </w:tc>
        <w:tc>
          <w:tcPr>
            <w:tcW w:w="2041" w:type="dxa"/>
            <w:vAlign w:val="center"/>
          </w:tcPr>
          <w:p w14:paraId="3E7F54ED" w14:textId="77777777" w:rsidR="007B3626" w:rsidRDefault="007B3626">
            <w:pPr>
              <w:pStyle w:val="ConsPlusNormal"/>
              <w:jc w:val="center"/>
            </w:pPr>
            <w:r>
              <w:t>352935,80</w:t>
            </w:r>
          </w:p>
        </w:tc>
      </w:tr>
      <w:tr w:rsidR="007B3626" w14:paraId="38988028" w14:textId="77777777">
        <w:tc>
          <w:tcPr>
            <w:tcW w:w="4139" w:type="dxa"/>
            <w:vAlign w:val="center"/>
          </w:tcPr>
          <w:p w14:paraId="698D5A59" w14:textId="77777777" w:rsidR="007B3626" w:rsidRDefault="007B3626">
            <w:pPr>
              <w:pStyle w:val="ConsPlusNormal"/>
            </w:pPr>
            <w:r>
              <w:t>5.3. специализированная, в том числе высокотехнологичная, медицинская помощь в условиях круглосуточного стационара</w:t>
            </w:r>
          </w:p>
          <w:p w14:paraId="6ECFF294" w14:textId="77777777" w:rsidR="007B3626" w:rsidRDefault="007B3626">
            <w:pPr>
              <w:pStyle w:val="ConsPlusNormal"/>
            </w:pPr>
            <w:r>
              <w:t xml:space="preserve">(сумма </w:t>
            </w:r>
            <w:hyperlink w:anchor="P8251">
              <w:r>
                <w:rPr>
                  <w:color w:val="0000FF"/>
                </w:rPr>
                <w:t>строк 17.3</w:t>
              </w:r>
            </w:hyperlink>
            <w:r>
              <w:t xml:space="preserve"> + </w:t>
            </w:r>
            <w:hyperlink w:anchor="P8636">
              <w:r>
                <w:rPr>
                  <w:color w:val="0000FF"/>
                </w:rPr>
                <w:t>25.3</w:t>
              </w:r>
            </w:hyperlink>
            <w:r>
              <w:t xml:space="preserve"> + </w:t>
            </w:r>
            <w:hyperlink w:anchor="P9021">
              <w:r>
                <w:rPr>
                  <w:color w:val="0000FF"/>
                </w:rPr>
                <w:t>33.3</w:t>
              </w:r>
            </w:hyperlink>
            <w:r>
              <w:t>)</w:t>
            </w:r>
          </w:p>
        </w:tc>
        <w:tc>
          <w:tcPr>
            <w:tcW w:w="850" w:type="dxa"/>
            <w:vAlign w:val="center"/>
          </w:tcPr>
          <w:p w14:paraId="3A9A0756" w14:textId="77777777" w:rsidR="007B3626" w:rsidRDefault="007B3626">
            <w:pPr>
              <w:pStyle w:val="ConsPlusNormal"/>
              <w:jc w:val="center"/>
            </w:pPr>
            <w:r>
              <w:t>7.3</w:t>
            </w:r>
          </w:p>
        </w:tc>
        <w:tc>
          <w:tcPr>
            <w:tcW w:w="1531" w:type="dxa"/>
            <w:vAlign w:val="center"/>
          </w:tcPr>
          <w:p w14:paraId="4218338D" w14:textId="77777777" w:rsidR="007B3626" w:rsidRDefault="007B3626">
            <w:pPr>
              <w:pStyle w:val="ConsPlusNormal"/>
              <w:jc w:val="center"/>
            </w:pPr>
            <w:r>
              <w:t>случай госпитализации</w:t>
            </w:r>
          </w:p>
        </w:tc>
        <w:tc>
          <w:tcPr>
            <w:tcW w:w="2268" w:type="dxa"/>
            <w:vAlign w:val="center"/>
          </w:tcPr>
          <w:p w14:paraId="357E82BD" w14:textId="77777777" w:rsidR="007B3626" w:rsidRDefault="007B3626">
            <w:pPr>
              <w:pStyle w:val="ConsPlusNormal"/>
              <w:jc w:val="center"/>
            </w:pPr>
            <w:r>
              <w:t>0,006104</w:t>
            </w:r>
          </w:p>
        </w:tc>
        <w:tc>
          <w:tcPr>
            <w:tcW w:w="2154" w:type="dxa"/>
            <w:vAlign w:val="center"/>
          </w:tcPr>
          <w:p w14:paraId="516A5052" w14:textId="77777777" w:rsidR="007B3626" w:rsidRDefault="007B3626">
            <w:pPr>
              <w:pStyle w:val="ConsPlusNormal"/>
              <w:jc w:val="center"/>
            </w:pPr>
            <w:r>
              <w:t>68623,70</w:t>
            </w:r>
          </w:p>
        </w:tc>
        <w:tc>
          <w:tcPr>
            <w:tcW w:w="1984" w:type="dxa"/>
            <w:vAlign w:val="center"/>
          </w:tcPr>
          <w:p w14:paraId="76983473" w14:textId="77777777" w:rsidR="007B3626" w:rsidRDefault="007B3626">
            <w:pPr>
              <w:pStyle w:val="ConsPlusNormal"/>
              <w:jc w:val="center"/>
            </w:pPr>
            <w:r>
              <w:t>418,88</w:t>
            </w:r>
          </w:p>
        </w:tc>
        <w:tc>
          <w:tcPr>
            <w:tcW w:w="2041" w:type="dxa"/>
            <w:vAlign w:val="center"/>
          </w:tcPr>
          <w:p w14:paraId="482117BD" w14:textId="77777777" w:rsidR="007B3626" w:rsidRDefault="007B3626">
            <w:pPr>
              <w:pStyle w:val="ConsPlusNormal"/>
              <w:jc w:val="center"/>
            </w:pPr>
            <w:r>
              <w:t>1422611,10</w:t>
            </w:r>
          </w:p>
        </w:tc>
      </w:tr>
      <w:tr w:rsidR="007B3626" w14:paraId="003C03BE" w14:textId="77777777">
        <w:tc>
          <w:tcPr>
            <w:tcW w:w="4139" w:type="dxa"/>
            <w:vAlign w:val="center"/>
          </w:tcPr>
          <w:p w14:paraId="4D7957D8" w14:textId="77777777" w:rsidR="007B3626" w:rsidRDefault="007B3626">
            <w:pPr>
              <w:pStyle w:val="ConsPlusNormal"/>
            </w:pPr>
            <w:r>
              <w:t>6. Паллиативная медицинская помощь:</w:t>
            </w:r>
          </w:p>
        </w:tc>
        <w:tc>
          <w:tcPr>
            <w:tcW w:w="850" w:type="dxa"/>
            <w:vAlign w:val="center"/>
          </w:tcPr>
          <w:p w14:paraId="432BE717" w14:textId="77777777" w:rsidR="007B3626" w:rsidRDefault="007B3626">
            <w:pPr>
              <w:pStyle w:val="ConsPlusNormal"/>
              <w:jc w:val="center"/>
            </w:pPr>
            <w:r>
              <w:t>8</w:t>
            </w:r>
          </w:p>
        </w:tc>
        <w:tc>
          <w:tcPr>
            <w:tcW w:w="1531" w:type="dxa"/>
            <w:vAlign w:val="center"/>
          </w:tcPr>
          <w:p w14:paraId="064D2D3C" w14:textId="77777777" w:rsidR="007B3626" w:rsidRDefault="007B3626">
            <w:pPr>
              <w:pStyle w:val="ConsPlusNormal"/>
              <w:jc w:val="center"/>
            </w:pPr>
            <w:r>
              <w:t>X</w:t>
            </w:r>
          </w:p>
        </w:tc>
        <w:tc>
          <w:tcPr>
            <w:tcW w:w="2268" w:type="dxa"/>
            <w:vAlign w:val="center"/>
          </w:tcPr>
          <w:p w14:paraId="59CCFC09" w14:textId="77777777" w:rsidR="007B3626" w:rsidRDefault="007B3626">
            <w:pPr>
              <w:pStyle w:val="ConsPlusNormal"/>
            </w:pPr>
          </w:p>
        </w:tc>
        <w:tc>
          <w:tcPr>
            <w:tcW w:w="2154" w:type="dxa"/>
            <w:vAlign w:val="center"/>
          </w:tcPr>
          <w:p w14:paraId="27EDC9AD" w14:textId="77777777" w:rsidR="007B3626" w:rsidRDefault="007B3626">
            <w:pPr>
              <w:pStyle w:val="ConsPlusNormal"/>
            </w:pPr>
          </w:p>
        </w:tc>
        <w:tc>
          <w:tcPr>
            <w:tcW w:w="1984" w:type="dxa"/>
            <w:vAlign w:val="center"/>
          </w:tcPr>
          <w:p w14:paraId="685EB49B" w14:textId="77777777" w:rsidR="007B3626" w:rsidRDefault="007B3626">
            <w:pPr>
              <w:pStyle w:val="ConsPlusNormal"/>
            </w:pPr>
          </w:p>
        </w:tc>
        <w:tc>
          <w:tcPr>
            <w:tcW w:w="2041" w:type="dxa"/>
            <w:vAlign w:val="center"/>
          </w:tcPr>
          <w:p w14:paraId="14439872" w14:textId="77777777" w:rsidR="007B3626" w:rsidRDefault="007B3626">
            <w:pPr>
              <w:pStyle w:val="ConsPlusNormal"/>
            </w:pPr>
          </w:p>
        </w:tc>
      </w:tr>
      <w:tr w:rsidR="007B3626" w14:paraId="79D6A348" w14:textId="77777777">
        <w:tc>
          <w:tcPr>
            <w:tcW w:w="4139" w:type="dxa"/>
            <w:vAlign w:val="center"/>
          </w:tcPr>
          <w:p w14:paraId="19683797" w14:textId="77777777" w:rsidR="007B3626" w:rsidRDefault="007B3626">
            <w:pPr>
              <w:pStyle w:val="ConsPlusNormal"/>
            </w:pPr>
            <w:r>
              <w:t xml:space="preserve">6.1. первичная медицинская помощь, в том числе доврачебная и врачебная, всего (равно </w:t>
            </w:r>
            <w:hyperlink w:anchor="P9035">
              <w:r>
                <w:rPr>
                  <w:color w:val="0000FF"/>
                </w:rPr>
                <w:t>строке 34.1</w:t>
              </w:r>
            </w:hyperlink>
            <w:r>
              <w:t>), в том числе:</w:t>
            </w:r>
          </w:p>
        </w:tc>
        <w:tc>
          <w:tcPr>
            <w:tcW w:w="850" w:type="dxa"/>
            <w:vAlign w:val="center"/>
          </w:tcPr>
          <w:p w14:paraId="4E294BBC" w14:textId="77777777" w:rsidR="007B3626" w:rsidRDefault="007B3626">
            <w:pPr>
              <w:pStyle w:val="ConsPlusNormal"/>
              <w:jc w:val="center"/>
            </w:pPr>
            <w:r>
              <w:t>8.1</w:t>
            </w:r>
          </w:p>
        </w:tc>
        <w:tc>
          <w:tcPr>
            <w:tcW w:w="1531" w:type="dxa"/>
            <w:vAlign w:val="center"/>
          </w:tcPr>
          <w:p w14:paraId="214B5621" w14:textId="77777777" w:rsidR="007B3626" w:rsidRDefault="007B3626">
            <w:pPr>
              <w:pStyle w:val="ConsPlusNormal"/>
              <w:jc w:val="center"/>
            </w:pPr>
            <w:r>
              <w:t>посещений</w:t>
            </w:r>
          </w:p>
        </w:tc>
        <w:tc>
          <w:tcPr>
            <w:tcW w:w="2268" w:type="dxa"/>
            <w:vAlign w:val="center"/>
          </w:tcPr>
          <w:p w14:paraId="6233EC14" w14:textId="77777777" w:rsidR="007B3626" w:rsidRDefault="007B3626">
            <w:pPr>
              <w:pStyle w:val="ConsPlusNormal"/>
            </w:pPr>
          </w:p>
        </w:tc>
        <w:tc>
          <w:tcPr>
            <w:tcW w:w="2154" w:type="dxa"/>
            <w:vAlign w:val="center"/>
          </w:tcPr>
          <w:p w14:paraId="7CF4AF07" w14:textId="77777777" w:rsidR="007B3626" w:rsidRDefault="007B3626">
            <w:pPr>
              <w:pStyle w:val="ConsPlusNormal"/>
            </w:pPr>
          </w:p>
        </w:tc>
        <w:tc>
          <w:tcPr>
            <w:tcW w:w="1984" w:type="dxa"/>
            <w:vAlign w:val="center"/>
          </w:tcPr>
          <w:p w14:paraId="51EB91BC" w14:textId="77777777" w:rsidR="007B3626" w:rsidRDefault="007B3626">
            <w:pPr>
              <w:pStyle w:val="ConsPlusNormal"/>
            </w:pPr>
          </w:p>
        </w:tc>
        <w:tc>
          <w:tcPr>
            <w:tcW w:w="2041" w:type="dxa"/>
            <w:vAlign w:val="center"/>
          </w:tcPr>
          <w:p w14:paraId="5542AC3E" w14:textId="77777777" w:rsidR="007B3626" w:rsidRDefault="007B3626">
            <w:pPr>
              <w:pStyle w:val="ConsPlusNormal"/>
            </w:pPr>
          </w:p>
        </w:tc>
      </w:tr>
      <w:tr w:rsidR="007B3626" w14:paraId="5D36E920" w14:textId="77777777">
        <w:tc>
          <w:tcPr>
            <w:tcW w:w="4139" w:type="dxa"/>
            <w:vAlign w:val="center"/>
          </w:tcPr>
          <w:p w14:paraId="3A42FC6A" w14:textId="77777777" w:rsidR="007B3626" w:rsidRDefault="007B3626">
            <w:pPr>
              <w:pStyle w:val="ConsPlusNormal"/>
            </w:pPr>
            <w:r>
              <w:t xml:space="preserve">6.1.1. посещения по паллиативной </w:t>
            </w:r>
            <w:r>
              <w:lastRenderedPageBreak/>
              <w:t xml:space="preserve">медицинской помощи без учета посещений на дому патронажными бригадами (равно </w:t>
            </w:r>
            <w:hyperlink w:anchor="P9042">
              <w:r>
                <w:rPr>
                  <w:color w:val="0000FF"/>
                </w:rPr>
                <w:t>строке 34.1.1</w:t>
              </w:r>
            </w:hyperlink>
            <w:r>
              <w:t>)</w:t>
            </w:r>
          </w:p>
        </w:tc>
        <w:tc>
          <w:tcPr>
            <w:tcW w:w="850" w:type="dxa"/>
            <w:vAlign w:val="center"/>
          </w:tcPr>
          <w:p w14:paraId="36DA40B4" w14:textId="77777777" w:rsidR="007B3626" w:rsidRDefault="007B3626">
            <w:pPr>
              <w:pStyle w:val="ConsPlusNormal"/>
              <w:jc w:val="center"/>
            </w:pPr>
            <w:r>
              <w:lastRenderedPageBreak/>
              <w:t>8.1.1</w:t>
            </w:r>
          </w:p>
        </w:tc>
        <w:tc>
          <w:tcPr>
            <w:tcW w:w="1531" w:type="dxa"/>
            <w:vAlign w:val="center"/>
          </w:tcPr>
          <w:p w14:paraId="6DF11D31" w14:textId="77777777" w:rsidR="007B3626" w:rsidRDefault="007B3626">
            <w:pPr>
              <w:pStyle w:val="ConsPlusNormal"/>
              <w:jc w:val="center"/>
            </w:pPr>
            <w:r>
              <w:t>посещений</w:t>
            </w:r>
          </w:p>
        </w:tc>
        <w:tc>
          <w:tcPr>
            <w:tcW w:w="2268" w:type="dxa"/>
            <w:vAlign w:val="center"/>
          </w:tcPr>
          <w:p w14:paraId="55F9DEE7" w14:textId="77777777" w:rsidR="007B3626" w:rsidRDefault="007B3626">
            <w:pPr>
              <w:pStyle w:val="ConsPlusNormal"/>
            </w:pPr>
          </w:p>
        </w:tc>
        <w:tc>
          <w:tcPr>
            <w:tcW w:w="2154" w:type="dxa"/>
            <w:vAlign w:val="center"/>
          </w:tcPr>
          <w:p w14:paraId="6DE938BB" w14:textId="77777777" w:rsidR="007B3626" w:rsidRDefault="007B3626">
            <w:pPr>
              <w:pStyle w:val="ConsPlusNormal"/>
            </w:pPr>
          </w:p>
        </w:tc>
        <w:tc>
          <w:tcPr>
            <w:tcW w:w="1984" w:type="dxa"/>
            <w:vAlign w:val="center"/>
          </w:tcPr>
          <w:p w14:paraId="27323E98" w14:textId="77777777" w:rsidR="007B3626" w:rsidRDefault="007B3626">
            <w:pPr>
              <w:pStyle w:val="ConsPlusNormal"/>
            </w:pPr>
          </w:p>
        </w:tc>
        <w:tc>
          <w:tcPr>
            <w:tcW w:w="2041" w:type="dxa"/>
            <w:vAlign w:val="center"/>
          </w:tcPr>
          <w:p w14:paraId="4D980CFB" w14:textId="77777777" w:rsidR="007B3626" w:rsidRDefault="007B3626">
            <w:pPr>
              <w:pStyle w:val="ConsPlusNormal"/>
            </w:pPr>
          </w:p>
        </w:tc>
      </w:tr>
      <w:tr w:rsidR="007B3626" w14:paraId="4A7B3D97" w14:textId="77777777">
        <w:tc>
          <w:tcPr>
            <w:tcW w:w="4139" w:type="dxa"/>
            <w:vAlign w:val="center"/>
          </w:tcPr>
          <w:p w14:paraId="1E9A58B4" w14:textId="77777777" w:rsidR="007B3626" w:rsidRDefault="007B3626">
            <w:pPr>
              <w:pStyle w:val="ConsPlusNormal"/>
            </w:pPr>
            <w:r>
              <w:t>6.1.2. посещения на дому выездными патронажными бригадами</w:t>
            </w:r>
          </w:p>
          <w:p w14:paraId="2249B055" w14:textId="77777777" w:rsidR="007B3626" w:rsidRDefault="007B3626">
            <w:pPr>
              <w:pStyle w:val="ConsPlusNormal"/>
            </w:pPr>
            <w:r>
              <w:t xml:space="preserve">(равно </w:t>
            </w:r>
            <w:hyperlink w:anchor="P9049">
              <w:r>
                <w:rPr>
                  <w:color w:val="0000FF"/>
                </w:rPr>
                <w:t>строке 34.1.2</w:t>
              </w:r>
            </w:hyperlink>
            <w:r>
              <w:t>)</w:t>
            </w:r>
          </w:p>
        </w:tc>
        <w:tc>
          <w:tcPr>
            <w:tcW w:w="850" w:type="dxa"/>
            <w:vAlign w:val="center"/>
          </w:tcPr>
          <w:p w14:paraId="7FFE7688" w14:textId="77777777" w:rsidR="007B3626" w:rsidRDefault="007B3626">
            <w:pPr>
              <w:pStyle w:val="ConsPlusNormal"/>
              <w:jc w:val="center"/>
            </w:pPr>
            <w:r>
              <w:t>8.1.2</w:t>
            </w:r>
          </w:p>
        </w:tc>
        <w:tc>
          <w:tcPr>
            <w:tcW w:w="1531" w:type="dxa"/>
            <w:vAlign w:val="center"/>
          </w:tcPr>
          <w:p w14:paraId="60162E73" w14:textId="77777777" w:rsidR="007B3626" w:rsidRDefault="007B3626">
            <w:pPr>
              <w:pStyle w:val="ConsPlusNormal"/>
              <w:jc w:val="center"/>
            </w:pPr>
            <w:r>
              <w:t>посещений</w:t>
            </w:r>
          </w:p>
        </w:tc>
        <w:tc>
          <w:tcPr>
            <w:tcW w:w="2268" w:type="dxa"/>
            <w:vAlign w:val="center"/>
          </w:tcPr>
          <w:p w14:paraId="4E00D31C" w14:textId="77777777" w:rsidR="007B3626" w:rsidRDefault="007B3626">
            <w:pPr>
              <w:pStyle w:val="ConsPlusNormal"/>
            </w:pPr>
          </w:p>
        </w:tc>
        <w:tc>
          <w:tcPr>
            <w:tcW w:w="2154" w:type="dxa"/>
            <w:vAlign w:val="center"/>
          </w:tcPr>
          <w:p w14:paraId="10AFB124" w14:textId="77777777" w:rsidR="007B3626" w:rsidRDefault="007B3626">
            <w:pPr>
              <w:pStyle w:val="ConsPlusNormal"/>
            </w:pPr>
          </w:p>
        </w:tc>
        <w:tc>
          <w:tcPr>
            <w:tcW w:w="1984" w:type="dxa"/>
            <w:vAlign w:val="center"/>
          </w:tcPr>
          <w:p w14:paraId="3F2B6EFF" w14:textId="77777777" w:rsidR="007B3626" w:rsidRDefault="007B3626">
            <w:pPr>
              <w:pStyle w:val="ConsPlusNormal"/>
            </w:pPr>
          </w:p>
        </w:tc>
        <w:tc>
          <w:tcPr>
            <w:tcW w:w="2041" w:type="dxa"/>
            <w:vAlign w:val="center"/>
          </w:tcPr>
          <w:p w14:paraId="004DF9F8" w14:textId="77777777" w:rsidR="007B3626" w:rsidRDefault="007B3626">
            <w:pPr>
              <w:pStyle w:val="ConsPlusNormal"/>
            </w:pPr>
          </w:p>
        </w:tc>
      </w:tr>
      <w:tr w:rsidR="007B3626" w14:paraId="4F91223D" w14:textId="77777777">
        <w:tc>
          <w:tcPr>
            <w:tcW w:w="4139" w:type="dxa"/>
            <w:vAlign w:val="center"/>
          </w:tcPr>
          <w:p w14:paraId="74F6A0EC" w14:textId="77777777" w:rsidR="007B3626" w:rsidRDefault="007B3626">
            <w:pPr>
              <w:pStyle w:val="ConsPlusNormal"/>
            </w:pPr>
            <w:r>
              <w:t>6.2. оказываемая в стационарных условиях (включая койки паллиативной медицинской помощи и койки сестринского ухода)</w:t>
            </w:r>
          </w:p>
          <w:p w14:paraId="34886882" w14:textId="77777777" w:rsidR="007B3626" w:rsidRDefault="007B3626">
            <w:pPr>
              <w:pStyle w:val="ConsPlusNormal"/>
            </w:pPr>
            <w:r>
              <w:t xml:space="preserve">(равно </w:t>
            </w:r>
            <w:hyperlink w:anchor="P9056">
              <w:r>
                <w:rPr>
                  <w:color w:val="0000FF"/>
                </w:rPr>
                <w:t>строке 34.2</w:t>
              </w:r>
            </w:hyperlink>
            <w:r>
              <w:t>)</w:t>
            </w:r>
          </w:p>
        </w:tc>
        <w:tc>
          <w:tcPr>
            <w:tcW w:w="850" w:type="dxa"/>
            <w:vAlign w:val="center"/>
          </w:tcPr>
          <w:p w14:paraId="701E16EB" w14:textId="77777777" w:rsidR="007B3626" w:rsidRDefault="007B3626">
            <w:pPr>
              <w:pStyle w:val="ConsPlusNormal"/>
              <w:jc w:val="center"/>
            </w:pPr>
            <w:r>
              <w:t>8.2</w:t>
            </w:r>
          </w:p>
        </w:tc>
        <w:tc>
          <w:tcPr>
            <w:tcW w:w="1531" w:type="dxa"/>
            <w:vAlign w:val="center"/>
          </w:tcPr>
          <w:p w14:paraId="4D623174" w14:textId="77777777" w:rsidR="007B3626" w:rsidRDefault="007B3626">
            <w:pPr>
              <w:pStyle w:val="ConsPlusNormal"/>
              <w:jc w:val="center"/>
            </w:pPr>
            <w:r>
              <w:t>койко-день</w:t>
            </w:r>
          </w:p>
        </w:tc>
        <w:tc>
          <w:tcPr>
            <w:tcW w:w="2268" w:type="dxa"/>
            <w:vAlign w:val="center"/>
          </w:tcPr>
          <w:p w14:paraId="4B100130" w14:textId="77777777" w:rsidR="007B3626" w:rsidRDefault="007B3626">
            <w:pPr>
              <w:pStyle w:val="ConsPlusNormal"/>
            </w:pPr>
          </w:p>
        </w:tc>
        <w:tc>
          <w:tcPr>
            <w:tcW w:w="2154" w:type="dxa"/>
            <w:vAlign w:val="center"/>
          </w:tcPr>
          <w:p w14:paraId="400A644E" w14:textId="77777777" w:rsidR="007B3626" w:rsidRDefault="007B3626">
            <w:pPr>
              <w:pStyle w:val="ConsPlusNormal"/>
            </w:pPr>
          </w:p>
        </w:tc>
        <w:tc>
          <w:tcPr>
            <w:tcW w:w="1984" w:type="dxa"/>
            <w:vAlign w:val="center"/>
          </w:tcPr>
          <w:p w14:paraId="69B6E451" w14:textId="77777777" w:rsidR="007B3626" w:rsidRDefault="007B3626">
            <w:pPr>
              <w:pStyle w:val="ConsPlusNormal"/>
            </w:pPr>
          </w:p>
        </w:tc>
        <w:tc>
          <w:tcPr>
            <w:tcW w:w="2041" w:type="dxa"/>
            <w:vAlign w:val="center"/>
          </w:tcPr>
          <w:p w14:paraId="2861EB6B" w14:textId="77777777" w:rsidR="007B3626" w:rsidRDefault="007B3626">
            <w:pPr>
              <w:pStyle w:val="ConsPlusNormal"/>
            </w:pPr>
          </w:p>
        </w:tc>
      </w:tr>
      <w:tr w:rsidR="007B3626" w14:paraId="71B3A4CB" w14:textId="77777777">
        <w:tc>
          <w:tcPr>
            <w:tcW w:w="4139" w:type="dxa"/>
            <w:vAlign w:val="center"/>
          </w:tcPr>
          <w:p w14:paraId="0DDB6B1C" w14:textId="77777777" w:rsidR="007B3626" w:rsidRDefault="007B3626">
            <w:pPr>
              <w:pStyle w:val="ConsPlusNormal"/>
            </w:pPr>
            <w:r>
              <w:t xml:space="preserve">6.3. оказываемая в условиях дневного стационара (равно </w:t>
            </w:r>
            <w:hyperlink w:anchor="P9063">
              <w:r>
                <w:rPr>
                  <w:color w:val="0000FF"/>
                </w:rPr>
                <w:t>строке 34.3</w:t>
              </w:r>
            </w:hyperlink>
            <w:r>
              <w:t>)</w:t>
            </w:r>
          </w:p>
        </w:tc>
        <w:tc>
          <w:tcPr>
            <w:tcW w:w="850" w:type="dxa"/>
            <w:vAlign w:val="center"/>
          </w:tcPr>
          <w:p w14:paraId="35A8C8B2" w14:textId="77777777" w:rsidR="007B3626" w:rsidRDefault="007B3626">
            <w:pPr>
              <w:pStyle w:val="ConsPlusNormal"/>
              <w:jc w:val="center"/>
            </w:pPr>
            <w:r>
              <w:t>8.3</w:t>
            </w:r>
          </w:p>
        </w:tc>
        <w:tc>
          <w:tcPr>
            <w:tcW w:w="1531" w:type="dxa"/>
            <w:vAlign w:val="center"/>
          </w:tcPr>
          <w:p w14:paraId="27281EFF" w14:textId="77777777" w:rsidR="007B3626" w:rsidRDefault="007B3626">
            <w:pPr>
              <w:pStyle w:val="ConsPlusNormal"/>
              <w:jc w:val="center"/>
            </w:pPr>
            <w:r>
              <w:t>случай лечения</w:t>
            </w:r>
          </w:p>
        </w:tc>
        <w:tc>
          <w:tcPr>
            <w:tcW w:w="2268" w:type="dxa"/>
            <w:vAlign w:val="center"/>
          </w:tcPr>
          <w:p w14:paraId="4939D74E" w14:textId="77777777" w:rsidR="007B3626" w:rsidRDefault="007B3626">
            <w:pPr>
              <w:pStyle w:val="ConsPlusNormal"/>
            </w:pPr>
          </w:p>
        </w:tc>
        <w:tc>
          <w:tcPr>
            <w:tcW w:w="2154" w:type="dxa"/>
            <w:vAlign w:val="center"/>
          </w:tcPr>
          <w:p w14:paraId="4B05ADCB" w14:textId="77777777" w:rsidR="007B3626" w:rsidRDefault="007B3626">
            <w:pPr>
              <w:pStyle w:val="ConsPlusNormal"/>
            </w:pPr>
          </w:p>
        </w:tc>
        <w:tc>
          <w:tcPr>
            <w:tcW w:w="1984" w:type="dxa"/>
            <w:vAlign w:val="center"/>
          </w:tcPr>
          <w:p w14:paraId="33E91226" w14:textId="77777777" w:rsidR="007B3626" w:rsidRDefault="007B3626">
            <w:pPr>
              <w:pStyle w:val="ConsPlusNormal"/>
            </w:pPr>
          </w:p>
        </w:tc>
        <w:tc>
          <w:tcPr>
            <w:tcW w:w="2041" w:type="dxa"/>
            <w:vAlign w:val="center"/>
          </w:tcPr>
          <w:p w14:paraId="0F6A07A3" w14:textId="77777777" w:rsidR="007B3626" w:rsidRDefault="007B3626">
            <w:pPr>
              <w:pStyle w:val="ConsPlusNormal"/>
            </w:pPr>
          </w:p>
        </w:tc>
      </w:tr>
      <w:tr w:rsidR="007B3626" w14:paraId="22472036" w14:textId="77777777">
        <w:tc>
          <w:tcPr>
            <w:tcW w:w="4139" w:type="dxa"/>
            <w:vAlign w:val="center"/>
          </w:tcPr>
          <w:p w14:paraId="13C602E0" w14:textId="77777777" w:rsidR="007B3626" w:rsidRDefault="007B3626">
            <w:pPr>
              <w:pStyle w:val="ConsPlusNormal"/>
            </w:pPr>
            <w:r>
              <w:t>7. Расходы на ведение дела страховыми медицинскими организациями</w:t>
            </w:r>
          </w:p>
          <w:p w14:paraId="2E68FA0F" w14:textId="77777777" w:rsidR="007B3626" w:rsidRDefault="007B3626">
            <w:pPr>
              <w:pStyle w:val="ConsPlusNormal"/>
            </w:pPr>
            <w:r>
              <w:t xml:space="preserve">(сумма </w:t>
            </w:r>
            <w:hyperlink w:anchor="P8258">
              <w:r>
                <w:rPr>
                  <w:color w:val="0000FF"/>
                </w:rPr>
                <w:t>строк 18</w:t>
              </w:r>
            </w:hyperlink>
            <w:r>
              <w:t xml:space="preserve"> + </w:t>
            </w:r>
            <w:hyperlink w:anchor="P8643">
              <w:r>
                <w:rPr>
                  <w:color w:val="0000FF"/>
                </w:rPr>
                <w:t>26</w:t>
              </w:r>
            </w:hyperlink>
            <w:r>
              <w:t xml:space="preserve"> + </w:t>
            </w:r>
            <w:hyperlink w:anchor="P9070">
              <w:r>
                <w:rPr>
                  <w:color w:val="0000FF"/>
                </w:rPr>
                <w:t>35</w:t>
              </w:r>
            </w:hyperlink>
            <w:r>
              <w:t>)</w:t>
            </w:r>
          </w:p>
        </w:tc>
        <w:tc>
          <w:tcPr>
            <w:tcW w:w="850" w:type="dxa"/>
            <w:vAlign w:val="center"/>
          </w:tcPr>
          <w:p w14:paraId="0C4DCB26" w14:textId="77777777" w:rsidR="007B3626" w:rsidRDefault="007B3626">
            <w:pPr>
              <w:pStyle w:val="ConsPlusNormal"/>
              <w:jc w:val="center"/>
            </w:pPr>
            <w:r>
              <w:t>9</w:t>
            </w:r>
          </w:p>
        </w:tc>
        <w:tc>
          <w:tcPr>
            <w:tcW w:w="1531" w:type="dxa"/>
            <w:vAlign w:val="center"/>
          </w:tcPr>
          <w:p w14:paraId="1F771F0A" w14:textId="77777777" w:rsidR="007B3626" w:rsidRDefault="007B3626">
            <w:pPr>
              <w:pStyle w:val="ConsPlusNormal"/>
              <w:jc w:val="center"/>
            </w:pPr>
            <w:r>
              <w:t>X</w:t>
            </w:r>
          </w:p>
        </w:tc>
        <w:tc>
          <w:tcPr>
            <w:tcW w:w="2268" w:type="dxa"/>
            <w:vAlign w:val="center"/>
          </w:tcPr>
          <w:p w14:paraId="37EE78E2" w14:textId="77777777" w:rsidR="007B3626" w:rsidRDefault="007B3626">
            <w:pPr>
              <w:pStyle w:val="ConsPlusNormal"/>
              <w:jc w:val="center"/>
            </w:pPr>
            <w:r>
              <w:t>X</w:t>
            </w:r>
          </w:p>
        </w:tc>
        <w:tc>
          <w:tcPr>
            <w:tcW w:w="2154" w:type="dxa"/>
            <w:vAlign w:val="center"/>
          </w:tcPr>
          <w:p w14:paraId="52A03D0F" w14:textId="77777777" w:rsidR="007B3626" w:rsidRDefault="007B3626">
            <w:pPr>
              <w:pStyle w:val="ConsPlusNormal"/>
              <w:jc w:val="center"/>
            </w:pPr>
            <w:r>
              <w:t>X</w:t>
            </w:r>
          </w:p>
        </w:tc>
        <w:tc>
          <w:tcPr>
            <w:tcW w:w="1984" w:type="dxa"/>
            <w:vAlign w:val="center"/>
          </w:tcPr>
          <w:p w14:paraId="685342D0" w14:textId="77777777" w:rsidR="007B3626" w:rsidRDefault="007B3626">
            <w:pPr>
              <w:pStyle w:val="ConsPlusNormal"/>
              <w:jc w:val="center"/>
            </w:pPr>
            <w:r>
              <w:t>215,60</w:t>
            </w:r>
          </w:p>
        </w:tc>
        <w:tc>
          <w:tcPr>
            <w:tcW w:w="2041" w:type="dxa"/>
            <w:vAlign w:val="center"/>
          </w:tcPr>
          <w:p w14:paraId="5D3701A6" w14:textId="77777777" w:rsidR="007B3626" w:rsidRDefault="007B3626">
            <w:pPr>
              <w:pStyle w:val="ConsPlusNormal"/>
              <w:jc w:val="center"/>
            </w:pPr>
            <w:r>
              <w:t>732231,59</w:t>
            </w:r>
          </w:p>
        </w:tc>
      </w:tr>
      <w:tr w:rsidR="007B3626" w14:paraId="030D284F" w14:textId="77777777">
        <w:tc>
          <w:tcPr>
            <w:tcW w:w="4139" w:type="dxa"/>
            <w:vAlign w:val="center"/>
          </w:tcPr>
          <w:p w14:paraId="1DAB8878" w14:textId="77777777" w:rsidR="007B3626" w:rsidRDefault="007B3626">
            <w:pPr>
              <w:pStyle w:val="ConsPlusNormal"/>
            </w:pPr>
            <w:r>
              <w:t xml:space="preserve">8. Иные расходы (равно </w:t>
            </w:r>
            <w:hyperlink w:anchor="P9077">
              <w:r>
                <w:rPr>
                  <w:color w:val="0000FF"/>
                </w:rPr>
                <w:t>строке 36</w:t>
              </w:r>
            </w:hyperlink>
            <w:r>
              <w:t>)</w:t>
            </w:r>
          </w:p>
        </w:tc>
        <w:tc>
          <w:tcPr>
            <w:tcW w:w="850" w:type="dxa"/>
            <w:vAlign w:val="center"/>
          </w:tcPr>
          <w:p w14:paraId="589F16B2" w14:textId="77777777" w:rsidR="007B3626" w:rsidRDefault="007B3626">
            <w:pPr>
              <w:pStyle w:val="ConsPlusNormal"/>
              <w:jc w:val="center"/>
            </w:pPr>
            <w:r>
              <w:t>10</w:t>
            </w:r>
          </w:p>
        </w:tc>
        <w:tc>
          <w:tcPr>
            <w:tcW w:w="1531" w:type="dxa"/>
            <w:vAlign w:val="center"/>
          </w:tcPr>
          <w:p w14:paraId="6A367FDB" w14:textId="77777777" w:rsidR="007B3626" w:rsidRDefault="007B3626">
            <w:pPr>
              <w:pStyle w:val="ConsPlusNormal"/>
              <w:jc w:val="center"/>
            </w:pPr>
            <w:r>
              <w:t>X</w:t>
            </w:r>
          </w:p>
        </w:tc>
        <w:tc>
          <w:tcPr>
            <w:tcW w:w="2268" w:type="dxa"/>
            <w:vAlign w:val="center"/>
          </w:tcPr>
          <w:p w14:paraId="47D3E28E" w14:textId="77777777" w:rsidR="007B3626" w:rsidRDefault="007B3626">
            <w:pPr>
              <w:pStyle w:val="ConsPlusNormal"/>
              <w:jc w:val="center"/>
            </w:pPr>
            <w:r>
              <w:t>X</w:t>
            </w:r>
          </w:p>
        </w:tc>
        <w:tc>
          <w:tcPr>
            <w:tcW w:w="2154" w:type="dxa"/>
            <w:vAlign w:val="center"/>
          </w:tcPr>
          <w:p w14:paraId="26A72DF1" w14:textId="77777777" w:rsidR="007B3626" w:rsidRDefault="007B3626">
            <w:pPr>
              <w:pStyle w:val="ConsPlusNormal"/>
              <w:jc w:val="center"/>
            </w:pPr>
            <w:r>
              <w:t>X</w:t>
            </w:r>
          </w:p>
        </w:tc>
        <w:tc>
          <w:tcPr>
            <w:tcW w:w="1984" w:type="dxa"/>
            <w:vAlign w:val="center"/>
          </w:tcPr>
          <w:p w14:paraId="769A2D8C" w14:textId="77777777" w:rsidR="007B3626" w:rsidRDefault="007B3626">
            <w:pPr>
              <w:pStyle w:val="ConsPlusNormal"/>
            </w:pPr>
          </w:p>
        </w:tc>
        <w:tc>
          <w:tcPr>
            <w:tcW w:w="2041" w:type="dxa"/>
            <w:vAlign w:val="center"/>
          </w:tcPr>
          <w:p w14:paraId="13D23A24" w14:textId="77777777" w:rsidR="007B3626" w:rsidRDefault="007B3626">
            <w:pPr>
              <w:pStyle w:val="ConsPlusNormal"/>
            </w:pPr>
          </w:p>
        </w:tc>
      </w:tr>
      <w:tr w:rsidR="007B3626" w14:paraId="3F8DC50A" w14:textId="77777777">
        <w:tc>
          <w:tcPr>
            <w:tcW w:w="4139" w:type="dxa"/>
            <w:vAlign w:val="center"/>
          </w:tcPr>
          <w:p w14:paraId="2AD01F24" w14:textId="77777777" w:rsidR="007B3626" w:rsidRDefault="007B3626">
            <w:pPr>
              <w:pStyle w:val="ConsPlusNormal"/>
            </w:pPr>
            <w:r>
              <w:t xml:space="preserve">из </w:t>
            </w:r>
            <w:hyperlink w:anchor="P7399">
              <w:r>
                <w:rPr>
                  <w:color w:val="0000FF"/>
                </w:rPr>
                <w:t>строки 1</w:t>
              </w:r>
            </w:hyperlink>
            <w:r>
              <w:t>:</w:t>
            </w:r>
          </w:p>
          <w:p w14:paraId="0D4763A7" w14:textId="77777777" w:rsidR="007B3626" w:rsidRDefault="007B3626">
            <w:pPr>
              <w:pStyle w:val="ConsPlusNormal"/>
              <w:outlineLvl w:val="3"/>
            </w:pPr>
            <w:r>
              <w:t>III-1. Медицинская помощь, предоставляемая в рамках Базовой программы ОМС застрахованным лицам (за счет субвенции ФОМС)</w:t>
            </w:r>
          </w:p>
        </w:tc>
        <w:tc>
          <w:tcPr>
            <w:tcW w:w="850" w:type="dxa"/>
            <w:vAlign w:val="center"/>
          </w:tcPr>
          <w:p w14:paraId="06C6B14C" w14:textId="77777777" w:rsidR="007B3626" w:rsidRDefault="007B3626">
            <w:pPr>
              <w:pStyle w:val="ConsPlusNormal"/>
              <w:jc w:val="center"/>
            </w:pPr>
            <w:r>
              <w:t>11</w:t>
            </w:r>
          </w:p>
        </w:tc>
        <w:tc>
          <w:tcPr>
            <w:tcW w:w="1531" w:type="dxa"/>
            <w:vAlign w:val="center"/>
          </w:tcPr>
          <w:p w14:paraId="0F8C69DC" w14:textId="77777777" w:rsidR="007B3626" w:rsidRDefault="007B3626">
            <w:pPr>
              <w:pStyle w:val="ConsPlusNormal"/>
              <w:jc w:val="center"/>
            </w:pPr>
            <w:r>
              <w:t>X</w:t>
            </w:r>
          </w:p>
        </w:tc>
        <w:tc>
          <w:tcPr>
            <w:tcW w:w="2268" w:type="dxa"/>
            <w:vAlign w:val="center"/>
          </w:tcPr>
          <w:p w14:paraId="18C5C7B5" w14:textId="77777777" w:rsidR="007B3626" w:rsidRDefault="007B3626">
            <w:pPr>
              <w:pStyle w:val="ConsPlusNormal"/>
              <w:jc w:val="center"/>
            </w:pPr>
            <w:r>
              <w:t>X</w:t>
            </w:r>
          </w:p>
        </w:tc>
        <w:tc>
          <w:tcPr>
            <w:tcW w:w="2154" w:type="dxa"/>
            <w:vAlign w:val="center"/>
          </w:tcPr>
          <w:p w14:paraId="768B39BA" w14:textId="77777777" w:rsidR="007B3626" w:rsidRDefault="007B3626">
            <w:pPr>
              <w:pStyle w:val="ConsPlusNormal"/>
              <w:jc w:val="center"/>
            </w:pPr>
            <w:r>
              <w:t>X</w:t>
            </w:r>
          </w:p>
        </w:tc>
        <w:tc>
          <w:tcPr>
            <w:tcW w:w="1984" w:type="dxa"/>
            <w:vAlign w:val="center"/>
          </w:tcPr>
          <w:p w14:paraId="56327FA4" w14:textId="77777777" w:rsidR="007B3626" w:rsidRDefault="007B3626">
            <w:pPr>
              <w:pStyle w:val="ConsPlusNormal"/>
              <w:jc w:val="center"/>
            </w:pPr>
            <w:r>
              <w:t>27350,73</w:t>
            </w:r>
          </w:p>
        </w:tc>
        <w:tc>
          <w:tcPr>
            <w:tcW w:w="2041" w:type="dxa"/>
            <w:vAlign w:val="center"/>
          </w:tcPr>
          <w:p w14:paraId="6A57A625" w14:textId="77777777" w:rsidR="007B3626" w:rsidRDefault="007B3626">
            <w:pPr>
              <w:pStyle w:val="ConsPlusNormal"/>
              <w:jc w:val="center"/>
            </w:pPr>
            <w:r>
              <w:t>92889273,00</w:t>
            </w:r>
          </w:p>
        </w:tc>
      </w:tr>
      <w:tr w:rsidR="007B3626" w14:paraId="7DBF4CA0" w14:textId="77777777">
        <w:tc>
          <w:tcPr>
            <w:tcW w:w="4139" w:type="dxa"/>
            <w:vAlign w:val="center"/>
          </w:tcPr>
          <w:p w14:paraId="3CCCE42E" w14:textId="77777777" w:rsidR="007B3626" w:rsidRDefault="007B3626">
            <w:pPr>
              <w:pStyle w:val="ConsPlusNormal"/>
            </w:pPr>
            <w:r>
              <w:t>1. Скорая, в том числе скорая специализированная, медицинская помощь</w:t>
            </w:r>
          </w:p>
        </w:tc>
        <w:tc>
          <w:tcPr>
            <w:tcW w:w="850" w:type="dxa"/>
            <w:vAlign w:val="center"/>
          </w:tcPr>
          <w:p w14:paraId="1B5A807F" w14:textId="77777777" w:rsidR="007B3626" w:rsidRDefault="007B3626">
            <w:pPr>
              <w:pStyle w:val="ConsPlusNormal"/>
              <w:jc w:val="center"/>
            </w:pPr>
            <w:bookmarkStart w:id="162" w:name="P7887"/>
            <w:bookmarkEnd w:id="162"/>
            <w:r>
              <w:t>12</w:t>
            </w:r>
          </w:p>
        </w:tc>
        <w:tc>
          <w:tcPr>
            <w:tcW w:w="1531" w:type="dxa"/>
            <w:vAlign w:val="center"/>
          </w:tcPr>
          <w:p w14:paraId="7A003C0F" w14:textId="77777777" w:rsidR="007B3626" w:rsidRDefault="007B3626">
            <w:pPr>
              <w:pStyle w:val="ConsPlusNormal"/>
              <w:jc w:val="center"/>
            </w:pPr>
            <w:r>
              <w:t>вызов</w:t>
            </w:r>
          </w:p>
        </w:tc>
        <w:tc>
          <w:tcPr>
            <w:tcW w:w="2268" w:type="dxa"/>
            <w:vAlign w:val="center"/>
          </w:tcPr>
          <w:p w14:paraId="760D06EE" w14:textId="77777777" w:rsidR="007B3626" w:rsidRDefault="007B3626">
            <w:pPr>
              <w:pStyle w:val="ConsPlusNormal"/>
              <w:jc w:val="center"/>
            </w:pPr>
            <w:r>
              <w:t>0,261</w:t>
            </w:r>
          </w:p>
        </w:tc>
        <w:tc>
          <w:tcPr>
            <w:tcW w:w="2154" w:type="dxa"/>
            <w:vAlign w:val="center"/>
          </w:tcPr>
          <w:p w14:paraId="6CCFBF7C" w14:textId="77777777" w:rsidR="007B3626" w:rsidRDefault="007B3626">
            <w:pPr>
              <w:pStyle w:val="ConsPlusNormal"/>
              <w:jc w:val="center"/>
            </w:pPr>
            <w:r>
              <w:t>6084,00</w:t>
            </w:r>
          </w:p>
        </w:tc>
        <w:tc>
          <w:tcPr>
            <w:tcW w:w="1984" w:type="dxa"/>
            <w:vAlign w:val="center"/>
          </w:tcPr>
          <w:p w14:paraId="78F1EEF4" w14:textId="77777777" w:rsidR="007B3626" w:rsidRDefault="007B3626">
            <w:pPr>
              <w:pStyle w:val="ConsPlusNormal"/>
              <w:jc w:val="center"/>
            </w:pPr>
            <w:r>
              <w:t>1587,92</w:t>
            </w:r>
          </w:p>
        </w:tc>
        <w:tc>
          <w:tcPr>
            <w:tcW w:w="2041" w:type="dxa"/>
            <w:vAlign w:val="center"/>
          </w:tcPr>
          <w:p w14:paraId="74691108" w14:textId="77777777" w:rsidR="007B3626" w:rsidRDefault="007B3626">
            <w:pPr>
              <w:pStyle w:val="ConsPlusNormal"/>
              <w:jc w:val="center"/>
            </w:pPr>
            <w:r>
              <w:t>5392935,20</w:t>
            </w:r>
          </w:p>
        </w:tc>
      </w:tr>
      <w:tr w:rsidR="007B3626" w14:paraId="5204DFD3" w14:textId="77777777">
        <w:tc>
          <w:tcPr>
            <w:tcW w:w="4139" w:type="dxa"/>
            <w:vAlign w:val="center"/>
          </w:tcPr>
          <w:p w14:paraId="2EEB858B" w14:textId="77777777" w:rsidR="007B3626" w:rsidRDefault="007B3626">
            <w:pPr>
              <w:pStyle w:val="ConsPlusNormal"/>
            </w:pPr>
            <w:r>
              <w:t>2. Первичная медико-санитарная помощь, за исключением медицинской реабилитации:</w:t>
            </w:r>
          </w:p>
        </w:tc>
        <w:tc>
          <w:tcPr>
            <w:tcW w:w="850" w:type="dxa"/>
            <w:vAlign w:val="center"/>
          </w:tcPr>
          <w:p w14:paraId="1C6F033C" w14:textId="77777777" w:rsidR="007B3626" w:rsidRDefault="007B3626">
            <w:pPr>
              <w:pStyle w:val="ConsPlusNormal"/>
              <w:jc w:val="center"/>
            </w:pPr>
            <w:r>
              <w:t>13</w:t>
            </w:r>
          </w:p>
        </w:tc>
        <w:tc>
          <w:tcPr>
            <w:tcW w:w="1531" w:type="dxa"/>
            <w:vAlign w:val="center"/>
          </w:tcPr>
          <w:p w14:paraId="69DBD130" w14:textId="77777777" w:rsidR="007B3626" w:rsidRDefault="007B3626">
            <w:pPr>
              <w:pStyle w:val="ConsPlusNormal"/>
              <w:jc w:val="center"/>
            </w:pPr>
            <w:r>
              <w:t>X</w:t>
            </w:r>
          </w:p>
        </w:tc>
        <w:tc>
          <w:tcPr>
            <w:tcW w:w="2268" w:type="dxa"/>
            <w:vAlign w:val="center"/>
          </w:tcPr>
          <w:p w14:paraId="30F507B7" w14:textId="77777777" w:rsidR="007B3626" w:rsidRDefault="007B3626">
            <w:pPr>
              <w:pStyle w:val="ConsPlusNormal"/>
              <w:jc w:val="center"/>
            </w:pPr>
            <w:r>
              <w:t>X</w:t>
            </w:r>
          </w:p>
        </w:tc>
        <w:tc>
          <w:tcPr>
            <w:tcW w:w="2154" w:type="dxa"/>
            <w:vAlign w:val="center"/>
          </w:tcPr>
          <w:p w14:paraId="4335B2D3" w14:textId="77777777" w:rsidR="007B3626" w:rsidRDefault="007B3626">
            <w:pPr>
              <w:pStyle w:val="ConsPlusNormal"/>
              <w:jc w:val="center"/>
            </w:pPr>
            <w:r>
              <w:t>X</w:t>
            </w:r>
          </w:p>
        </w:tc>
        <w:tc>
          <w:tcPr>
            <w:tcW w:w="1984" w:type="dxa"/>
            <w:vAlign w:val="center"/>
          </w:tcPr>
          <w:p w14:paraId="7E1A1D18" w14:textId="77777777" w:rsidR="007B3626" w:rsidRDefault="007B3626">
            <w:pPr>
              <w:pStyle w:val="ConsPlusNormal"/>
              <w:jc w:val="center"/>
            </w:pPr>
            <w:r>
              <w:t>10349,96</w:t>
            </w:r>
          </w:p>
        </w:tc>
        <w:tc>
          <w:tcPr>
            <w:tcW w:w="2041" w:type="dxa"/>
            <w:vAlign w:val="center"/>
          </w:tcPr>
          <w:p w14:paraId="4ADB16C2" w14:textId="77777777" w:rsidR="007B3626" w:rsidRDefault="007B3626">
            <w:pPr>
              <w:pStyle w:val="ConsPlusNormal"/>
              <w:jc w:val="center"/>
            </w:pPr>
            <w:r>
              <w:t>35150803,40</w:t>
            </w:r>
          </w:p>
        </w:tc>
      </w:tr>
      <w:tr w:rsidR="007B3626" w14:paraId="77BEA173" w14:textId="77777777">
        <w:tc>
          <w:tcPr>
            <w:tcW w:w="4139" w:type="dxa"/>
            <w:vAlign w:val="center"/>
          </w:tcPr>
          <w:p w14:paraId="200B8935" w14:textId="77777777" w:rsidR="007B3626" w:rsidRDefault="007B3626">
            <w:pPr>
              <w:pStyle w:val="ConsPlusNormal"/>
            </w:pPr>
            <w:r>
              <w:t>2.1. в амбулаторных условиях:</w:t>
            </w:r>
          </w:p>
        </w:tc>
        <w:tc>
          <w:tcPr>
            <w:tcW w:w="850" w:type="dxa"/>
            <w:vAlign w:val="center"/>
          </w:tcPr>
          <w:p w14:paraId="759B6AC7" w14:textId="77777777" w:rsidR="007B3626" w:rsidRDefault="007B3626">
            <w:pPr>
              <w:pStyle w:val="ConsPlusNormal"/>
              <w:jc w:val="center"/>
            </w:pPr>
            <w:r>
              <w:t>14</w:t>
            </w:r>
          </w:p>
        </w:tc>
        <w:tc>
          <w:tcPr>
            <w:tcW w:w="1531" w:type="dxa"/>
            <w:vAlign w:val="center"/>
          </w:tcPr>
          <w:p w14:paraId="665C3ACB" w14:textId="77777777" w:rsidR="007B3626" w:rsidRDefault="007B3626">
            <w:pPr>
              <w:pStyle w:val="ConsPlusNormal"/>
              <w:jc w:val="center"/>
            </w:pPr>
            <w:r>
              <w:t>X</w:t>
            </w:r>
          </w:p>
        </w:tc>
        <w:tc>
          <w:tcPr>
            <w:tcW w:w="2268" w:type="dxa"/>
            <w:vAlign w:val="center"/>
          </w:tcPr>
          <w:p w14:paraId="7B486A2A" w14:textId="77777777" w:rsidR="007B3626" w:rsidRDefault="007B3626">
            <w:pPr>
              <w:pStyle w:val="ConsPlusNormal"/>
              <w:jc w:val="center"/>
            </w:pPr>
            <w:r>
              <w:t>X</w:t>
            </w:r>
          </w:p>
        </w:tc>
        <w:tc>
          <w:tcPr>
            <w:tcW w:w="2154" w:type="dxa"/>
            <w:vAlign w:val="center"/>
          </w:tcPr>
          <w:p w14:paraId="241DC718" w14:textId="77777777" w:rsidR="007B3626" w:rsidRDefault="007B3626">
            <w:pPr>
              <w:pStyle w:val="ConsPlusNormal"/>
              <w:jc w:val="center"/>
            </w:pPr>
            <w:r>
              <w:t>X</w:t>
            </w:r>
          </w:p>
        </w:tc>
        <w:tc>
          <w:tcPr>
            <w:tcW w:w="1984" w:type="dxa"/>
            <w:vAlign w:val="center"/>
          </w:tcPr>
          <w:p w14:paraId="256BA4AF" w14:textId="77777777" w:rsidR="007B3626" w:rsidRDefault="007B3626">
            <w:pPr>
              <w:pStyle w:val="ConsPlusNormal"/>
              <w:jc w:val="center"/>
            </w:pPr>
            <w:r>
              <w:t>10349,96</w:t>
            </w:r>
          </w:p>
        </w:tc>
        <w:tc>
          <w:tcPr>
            <w:tcW w:w="2041" w:type="dxa"/>
            <w:vAlign w:val="center"/>
          </w:tcPr>
          <w:p w14:paraId="2D99938F" w14:textId="77777777" w:rsidR="007B3626" w:rsidRDefault="007B3626">
            <w:pPr>
              <w:pStyle w:val="ConsPlusNormal"/>
              <w:jc w:val="center"/>
            </w:pPr>
            <w:r>
              <w:t>35150803,40</w:t>
            </w:r>
          </w:p>
        </w:tc>
      </w:tr>
      <w:tr w:rsidR="007B3626" w14:paraId="6A1364FD" w14:textId="77777777">
        <w:tc>
          <w:tcPr>
            <w:tcW w:w="4139" w:type="dxa"/>
            <w:vAlign w:val="center"/>
          </w:tcPr>
          <w:p w14:paraId="6744A413" w14:textId="77777777" w:rsidR="007B3626" w:rsidRDefault="007B3626">
            <w:pPr>
              <w:pStyle w:val="ConsPlusNormal"/>
            </w:pPr>
            <w:r>
              <w:lastRenderedPageBreak/>
              <w:t>2.1.1. для проведения профилактических медицинских осмотров</w:t>
            </w:r>
          </w:p>
        </w:tc>
        <w:tc>
          <w:tcPr>
            <w:tcW w:w="850" w:type="dxa"/>
            <w:vAlign w:val="center"/>
          </w:tcPr>
          <w:p w14:paraId="4F574AF0" w14:textId="77777777" w:rsidR="007B3626" w:rsidRDefault="007B3626">
            <w:pPr>
              <w:pStyle w:val="ConsPlusNormal"/>
              <w:jc w:val="center"/>
            </w:pPr>
            <w:bookmarkStart w:id="163" w:name="P7908"/>
            <w:bookmarkEnd w:id="163"/>
            <w:r>
              <w:t>14.1</w:t>
            </w:r>
          </w:p>
        </w:tc>
        <w:tc>
          <w:tcPr>
            <w:tcW w:w="1531" w:type="dxa"/>
            <w:vAlign w:val="center"/>
          </w:tcPr>
          <w:p w14:paraId="62E2B174" w14:textId="77777777" w:rsidR="007B3626" w:rsidRDefault="007B3626">
            <w:pPr>
              <w:pStyle w:val="ConsPlusNormal"/>
              <w:jc w:val="center"/>
            </w:pPr>
            <w:r>
              <w:t>комплексное посещение</w:t>
            </w:r>
          </w:p>
        </w:tc>
        <w:tc>
          <w:tcPr>
            <w:tcW w:w="2268" w:type="dxa"/>
            <w:vAlign w:val="center"/>
          </w:tcPr>
          <w:p w14:paraId="2DBE87EF" w14:textId="77777777" w:rsidR="007B3626" w:rsidRDefault="007B3626">
            <w:pPr>
              <w:pStyle w:val="ConsPlusNormal"/>
              <w:jc w:val="center"/>
            </w:pPr>
            <w:r>
              <w:t>0,260168</w:t>
            </w:r>
          </w:p>
        </w:tc>
        <w:tc>
          <w:tcPr>
            <w:tcW w:w="2154" w:type="dxa"/>
            <w:vAlign w:val="center"/>
          </w:tcPr>
          <w:p w14:paraId="017198AC" w14:textId="77777777" w:rsidR="007B3626" w:rsidRDefault="007B3626">
            <w:pPr>
              <w:pStyle w:val="ConsPlusNormal"/>
              <w:jc w:val="center"/>
            </w:pPr>
            <w:r>
              <w:t>3111,20</w:t>
            </w:r>
          </w:p>
        </w:tc>
        <w:tc>
          <w:tcPr>
            <w:tcW w:w="1984" w:type="dxa"/>
            <w:vAlign w:val="center"/>
          </w:tcPr>
          <w:p w14:paraId="7DFA9E7A" w14:textId="77777777" w:rsidR="007B3626" w:rsidRDefault="007B3626">
            <w:pPr>
              <w:pStyle w:val="ConsPlusNormal"/>
              <w:jc w:val="center"/>
            </w:pPr>
            <w:r>
              <w:t>809,43</w:t>
            </w:r>
          </w:p>
        </w:tc>
        <w:tc>
          <w:tcPr>
            <w:tcW w:w="2041" w:type="dxa"/>
            <w:vAlign w:val="center"/>
          </w:tcPr>
          <w:p w14:paraId="129E9DAB" w14:textId="77777777" w:rsidR="007B3626" w:rsidRDefault="007B3626">
            <w:pPr>
              <w:pStyle w:val="ConsPlusNormal"/>
              <w:jc w:val="center"/>
            </w:pPr>
            <w:r>
              <w:t>2749007,20</w:t>
            </w:r>
          </w:p>
        </w:tc>
      </w:tr>
      <w:tr w:rsidR="007B3626" w14:paraId="5E7AF234" w14:textId="77777777">
        <w:tc>
          <w:tcPr>
            <w:tcW w:w="4139" w:type="dxa"/>
            <w:vAlign w:val="center"/>
          </w:tcPr>
          <w:p w14:paraId="05161CC6" w14:textId="77777777" w:rsidR="007B3626" w:rsidRDefault="007B3626">
            <w:pPr>
              <w:pStyle w:val="ConsPlusNormal"/>
            </w:pPr>
            <w:r>
              <w:t>2.1.2. для проведения диспансеризации, всего, в том числе:</w:t>
            </w:r>
          </w:p>
        </w:tc>
        <w:tc>
          <w:tcPr>
            <w:tcW w:w="850" w:type="dxa"/>
            <w:vAlign w:val="center"/>
          </w:tcPr>
          <w:p w14:paraId="3C5A89C2" w14:textId="77777777" w:rsidR="007B3626" w:rsidRDefault="007B3626">
            <w:pPr>
              <w:pStyle w:val="ConsPlusNormal"/>
              <w:jc w:val="center"/>
            </w:pPr>
            <w:bookmarkStart w:id="164" w:name="P7915"/>
            <w:bookmarkEnd w:id="164"/>
            <w:r>
              <w:t>14.2</w:t>
            </w:r>
          </w:p>
        </w:tc>
        <w:tc>
          <w:tcPr>
            <w:tcW w:w="1531" w:type="dxa"/>
            <w:vAlign w:val="center"/>
          </w:tcPr>
          <w:p w14:paraId="7863A94C" w14:textId="77777777" w:rsidR="007B3626" w:rsidRDefault="007B3626">
            <w:pPr>
              <w:pStyle w:val="ConsPlusNormal"/>
              <w:jc w:val="center"/>
            </w:pPr>
            <w:r>
              <w:t>комплексное посещение</w:t>
            </w:r>
          </w:p>
        </w:tc>
        <w:tc>
          <w:tcPr>
            <w:tcW w:w="2268" w:type="dxa"/>
            <w:vAlign w:val="center"/>
          </w:tcPr>
          <w:p w14:paraId="2262AFF0" w14:textId="77777777" w:rsidR="007B3626" w:rsidRDefault="007B3626">
            <w:pPr>
              <w:pStyle w:val="ConsPlusNormal"/>
              <w:jc w:val="center"/>
            </w:pPr>
            <w:r>
              <w:t>0,439948</w:t>
            </w:r>
          </w:p>
        </w:tc>
        <w:tc>
          <w:tcPr>
            <w:tcW w:w="2154" w:type="dxa"/>
            <w:vAlign w:val="center"/>
          </w:tcPr>
          <w:p w14:paraId="3F04503F" w14:textId="77777777" w:rsidR="007B3626" w:rsidRDefault="007B3626">
            <w:pPr>
              <w:pStyle w:val="ConsPlusNormal"/>
              <w:jc w:val="center"/>
            </w:pPr>
            <w:r>
              <w:t>3721,20</w:t>
            </w:r>
          </w:p>
        </w:tc>
        <w:tc>
          <w:tcPr>
            <w:tcW w:w="1984" w:type="dxa"/>
            <w:vAlign w:val="center"/>
          </w:tcPr>
          <w:p w14:paraId="2387545C" w14:textId="77777777" w:rsidR="007B3626" w:rsidRDefault="007B3626">
            <w:pPr>
              <w:pStyle w:val="ConsPlusNormal"/>
              <w:jc w:val="center"/>
            </w:pPr>
            <w:r>
              <w:t>1637,13</w:t>
            </w:r>
          </w:p>
        </w:tc>
        <w:tc>
          <w:tcPr>
            <w:tcW w:w="2041" w:type="dxa"/>
            <w:vAlign w:val="center"/>
          </w:tcPr>
          <w:p w14:paraId="19BC0E3D" w14:textId="77777777" w:rsidR="007B3626" w:rsidRDefault="007B3626">
            <w:pPr>
              <w:pStyle w:val="ConsPlusNormal"/>
              <w:jc w:val="center"/>
            </w:pPr>
            <w:r>
              <w:t>5560063,50</w:t>
            </w:r>
          </w:p>
        </w:tc>
      </w:tr>
      <w:tr w:rsidR="007B3626" w14:paraId="791A7E09" w14:textId="77777777">
        <w:tc>
          <w:tcPr>
            <w:tcW w:w="4139" w:type="dxa"/>
            <w:vAlign w:val="center"/>
          </w:tcPr>
          <w:p w14:paraId="2DAAB000" w14:textId="77777777" w:rsidR="007B3626" w:rsidRDefault="007B3626">
            <w:pPr>
              <w:pStyle w:val="ConsPlusNormal"/>
            </w:pPr>
            <w:r>
              <w:t>для проведения углубленной диспансеризации</w:t>
            </w:r>
          </w:p>
        </w:tc>
        <w:tc>
          <w:tcPr>
            <w:tcW w:w="850" w:type="dxa"/>
            <w:vAlign w:val="center"/>
          </w:tcPr>
          <w:p w14:paraId="082EB430" w14:textId="77777777" w:rsidR="007B3626" w:rsidRDefault="007B3626">
            <w:pPr>
              <w:pStyle w:val="ConsPlusNormal"/>
              <w:jc w:val="center"/>
            </w:pPr>
            <w:bookmarkStart w:id="165" w:name="P7922"/>
            <w:bookmarkEnd w:id="165"/>
            <w:r>
              <w:t>14.2.1</w:t>
            </w:r>
          </w:p>
        </w:tc>
        <w:tc>
          <w:tcPr>
            <w:tcW w:w="1531" w:type="dxa"/>
            <w:vAlign w:val="center"/>
          </w:tcPr>
          <w:p w14:paraId="02C35428" w14:textId="77777777" w:rsidR="007B3626" w:rsidRDefault="007B3626">
            <w:pPr>
              <w:pStyle w:val="ConsPlusNormal"/>
              <w:jc w:val="center"/>
            </w:pPr>
            <w:r>
              <w:t>комплексное посещение</w:t>
            </w:r>
          </w:p>
        </w:tc>
        <w:tc>
          <w:tcPr>
            <w:tcW w:w="2268" w:type="dxa"/>
            <w:vAlign w:val="center"/>
          </w:tcPr>
          <w:p w14:paraId="1A803749" w14:textId="77777777" w:rsidR="007B3626" w:rsidRDefault="007B3626">
            <w:pPr>
              <w:pStyle w:val="ConsPlusNormal"/>
              <w:jc w:val="center"/>
            </w:pPr>
            <w:r>
              <w:t>0,050758</w:t>
            </w:r>
          </w:p>
        </w:tc>
        <w:tc>
          <w:tcPr>
            <w:tcW w:w="2154" w:type="dxa"/>
            <w:vAlign w:val="center"/>
          </w:tcPr>
          <w:p w14:paraId="43D59A34" w14:textId="77777777" w:rsidR="007B3626" w:rsidRDefault="007B3626">
            <w:pPr>
              <w:pStyle w:val="ConsPlusNormal"/>
              <w:jc w:val="center"/>
            </w:pPr>
            <w:r>
              <w:t>2799,60</w:t>
            </w:r>
          </w:p>
        </w:tc>
        <w:tc>
          <w:tcPr>
            <w:tcW w:w="1984" w:type="dxa"/>
            <w:vAlign w:val="center"/>
          </w:tcPr>
          <w:p w14:paraId="74898D96" w14:textId="77777777" w:rsidR="007B3626" w:rsidRDefault="007B3626">
            <w:pPr>
              <w:pStyle w:val="ConsPlusNormal"/>
              <w:jc w:val="center"/>
            </w:pPr>
            <w:r>
              <w:t>142,10</w:t>
            </w:r>
          </w:p>
        </w:tc>
        <w:tc>
          <w:tcPr>
            <w:tcW w:w="2041" w:type="dxa"/>
            <w:vAlign w:val="center"/>
          </w:tcPr>
          <w:p w14:paraId="5C09A562" w14:textId="77777777" w:rsidR="007B3626" w:rsidRDefault="007B3626">
            <w:pPr>
              <w:pStyle w:val="ConsPlusNormal"/>
              <w:jc w:val="center"/>
            </w:pPr>
            <w:r>
              <w:t>482603,70</w:t>
            </w:r>
          </w:p>
        </w:tc>
      </w:tr>
      <w:tr w:rsidR="007B3626" w14:paraId="36E193F8" w14:textId="77777777">
        <w:tc>
          <w:tcPr>
            <w:tcW w:w="4139" w:type="dxa"/>
            <w:vAlign w:val="center"/>
          </w:tcPr>
          <w:p w14:paraId="08620C85" w14:textId="77777777" w:rsidR="007B3626" w:rsidRDefault="007B3626">
            <w:pPr>
              <w:pStyle w:val="ConsPlusNormal"/>
            </w:pPr>
            <w:r>
              <w:t>2.1.3. для проведения диспансеризации по оценке репродуктивного здоровья женщин и мужчин</w:t>
            </w:r>
          </w:p>
        </w:tc>
        <w:tc>
          <w:tcPr>
            <w:tcW w:w="850" w:type="dxa"/>
            <w:vAlign w:val="center"/>
          </w:tcPr>
          <w:p w14:paraId="3486F780" w14:textId="77777777" w:rsidR="007B3626" w:rsidRDefault="007B3626">
            <w:pPr>
              <w:pStyle w:val="ConsPlusNormal"/>
              <w:jc w:val="center"/>
            </w:pPr>
            <w:bookmarkStart w:id="166" w:name="P7929"/>
            <w:bookmarkEnd w:id="166"/>
            <w:r>
              <w:t>14.3</w:t>
            </w:r>
          </w:p>
        </w:tc>
        <w:tc>
          <w:tcPr>
            <w:tcW w:w="1531" w:type="dxa"/>
            <w:vAlign w:val="center"/>
          </w:tcPr>
          <w:p w14:paraId="38D1B148" w14:textId="77777777" w:rsidR="007B3626" w:rsidRDefault="007B3626">
            <w:pPr>
              <w:pStyle w:val="ConsPlusNormal"/>
              <w:jc w:val="center"/>
            </w:pPr>
            <w:r>
              <w:t>комплексное посещение</w:t>
            </w:r>
          </w:p>
        </w:tc>
        <w:tc>
          <w:tcPr>
            <w:tcW w:w="2268" w:type="dxa"/>
            <w:vAlign w:val="center"/>
          </w:tcPr>
          <w:p w14:paraId="5F8AF171" w14:textId="77777777" w:rsidR="007B3626" w:rsidRDefault="007B3626">
            <w:pPr>
              <w:pStyle w:val="ConsPlusNormal"/>
              <w:jc w:val="center"/>
            </w:pPr>
            <w:r>
              <w:t>0,158198</w:t>
            </w:r>
          </w:p>
        </w:tc>
        <w:tc>
          <w:tcPr>
            <w:tcW w:w="2154" w:type="dxa"/>
            <w:vAlign w:val="center"/>
          </w:tcPr>
          <w:p w14:paraId="705D7788" w14:textId="77777777" w:rsidR="007B3626" w:rsidRDefault="007B3626">
            <w:pPr>
              <w:pStyle w:val="ConsPlusNormal"/>
              <w:jc w:val="center"/>
            </w:pPr>
            <w:r>
              <w:t>2305,00</w:t>
            </w:r>
          </w:p>
        </w:tc>
        <w:tc>
          <w:tcPr>
            <w:tcW w:w="1984" w:type="dxa"/>
            <w:vAlign w:val="center"/>
          </w:tcPr>
          <w:p w14:paraId="4CBF836F" w14:textId="77777777" w:rsidR="007B3626" w:rsidRDefault="007B3626">
            <w:pPr>
              <w:pStyle w:val="ConsPlusNormal"/>
              <w:jc w:val="center"/>
            </w:pPr>
            <w:r>
              <w:t>364,65</w:t>
            </w:r>
          </w:p>
        </w:tc>
        <w:tc>
          <w:tcPr>
            <w:tcW w:w="2041" w:type="dxa"/>
            <w:vAlign w:val="center"/>
          </w:tcPr>
          <w:p w14:paraId="6A2209DF" w14:textId="77777777" w:rsidR="007B3626" w:rsidRDefault="007B3626">
            <w:pPr>
              <w:pStyle w:val="ConsPlusNormal"/>
              <w:jc w:val="center"/>
            </w:pPr>
            <w:r>
              <w:t>1238433,80</w:t>
            </w:r>
          </w:p>
        </w:tc>
      </w:tr>
      <w:tr w:rsidR="007B3626" w14:paraId="69F9953B" w14:textId="77777777">
        <w:tc>
          <w:tcPr>
            <w:tcW w:w="4139" w:type="dxa"/>
            <w:vAlign w:val="center"/>
          </w:tcPr>
          <w:p w14:paraId="06F65069" w14:textId="77777777" w:rsidR="007B3626" w:rsidRDefault="007B3626">
            <w:pPr>
              <w:pStyle w:val="ConsPlusNormal"/>
            </w:pPr>
            <w:r>
              <w:t>женщины</w:t>
            </w:r>
          </w:p>
        </w:tc>
        <w:tc>
          <w:tcPr>
            <w:tcW w:w="850" w:type="dxa"/>
            <w:vAlign w:val="center"/>
          </w:tcPr>
          <w:p w14:paraId="32779247" w14:textId="77777777" w:rsidR="007B3626" w:rsidRDefault="007B3626">
            <w:pPr>
              <w:pStyle w:val="ConsPlusNormal"/>
              <w:jc w:val="center"/>
            </w:pPr>
            <w:r>
              <w:t>14.3.1</w:t>
            </w:r>
          </w:p>
        </w:tc>
        <w:tc>
          <w:tcPr>
            <w:tcW w:w="1531" w:type="dxa"/>
            <w:vAlign w:val="center"/>
          </w:tcPr>
          <w:p w14:paraId="3033883C" w14:textId="77777777" w:rsidR="007B3626" w:rsidRDefault="007B3626">
            <w:pPr>
              <w:pStyle w:val="ConsPlusNormal"/>
              <w:jc w:val="center"/>
            </w:pPr>
            <w:r>
              <w:t>комплексное посещение</w:t>
            </w:r>
          </w:p>
        </w:tc>
        <w:tc>
          <w:tcPr>
            <w:tcW w:w="2268" w:type="dxa"/>
            <w:vAlign w:val="center"/>
          </w:tcPr>
          <w:p w14:paraId="43FE227D" w14:textId="77777777" w:rsidR="007B3626" w:rsidRDefault="007B3626">
            <w:pPr>
              <w:pStyle w:val="ConsPlusNormal"/>
              <w:jc w:val="center"/>
            </w:pPr>
            <w:r>
              <w:t>0,080980</w:t>
            </w:r>
          </w:p>
        </w:tc>
        <w:tc>
          <w:tcPr>
            <w:tcW w:w="2154" w:type="dxa"/>
            <w:vAlign w:val="center"/>
          </w:tcPr>
          <w:p w14:paraId="077DF433" w14:textId="77777777" w:rsidR="007B3626" w:rsidRDefault="007B3626">
            <w:pPr>
              <w:pStyle w:val="ConsPlusNormal"/>
              <w:jc w:val="center"/>
            </w:pPr>
            <w:r>
              <w:t>3639,90</w:t>
            </w:r>
          </w:p>
        </w:tc>
        <w:tc>
          <w:tcPr>
            <w:tcW w:w="1984" w:type="dxa"/>
            <w:vAlign w:val="center"/>
          </w:tcPr>
          <w:p w14:paraId="060DF364" w14:textId="77777777" w:rsidR="007B3626" w:rsidRDefault="007B3626">
            <w:pPr>
              <w:pStyle w:val="ConsPlusNormal"/>
              <w:jc w:val="center"/>
            </w:pPr>
            <w:r>
              <w:t>294,76</w:t>
            </w:r>
          </w:p>
        </w:tc>
        <w:tc>
          <w:tcPr>
            <w:tcW w:w="2041" w:type="dxa"/>
            <w:vAlign w:val="center"/>
          </w:tcPr>
          <w:p w14:paraId="603EF2E8" w14:textId="77777777" w:rsidR="007B3626" w:rsidRDefault="007B3626">
            <w:pPr>
              <w:pStyle w:val="ConsPlusNormal"/>
              <w:jc w:val="center"/>
            </w:pPr>
            <w:r>
              <w:t>1001071,60</w:t>
            </w:r>
          </w:p>
        </w:tc>
      </w:tr>
      <w:tr w:rsidR="007B3626" w14:paraId="5A1B9E8A" w14:textId="77777777">
        <w:tc>
          <w:tcPr>
            <w:tcW w:w="4139" w:type="dxa"/>
            <w:vAlign w:val="center"/>
          </w:tcPr>
          <w:p w14:paraId="26DEE84E" w14:textId="77777777" w:rsidR="007B3626" w:rsidRDefault="007B3626">
            <w:pPr>
              <w:pStyle w:val="ConsPlusNormal"/>
            </w:pPr>
            <w:r>
              <w:t>мужчины</w:t>
            </w:r>
          </w:p>
        </w:tc>
        <w:tc>
          <w:tcPr>
            <w:tcW w:w="850" w:type="dxa"/>
            <w:vAlign w:val="center"/>
          </w:tcPr>
          <w:p w14:paraId="5082B314" w14:textId="77777777" w:rsidR="007B3626" w:rsidRDefault="007B3626">
            <w:pPr>
              <w:pStyle w:val="ConsPlusNormal"/>
              <w:jc w:val="center"/>
            </w:pPr>
            <w:r>
              <w:t>14.3.2</w:t>
            </w:r>
          </w:p>
        </w:tc>
        <w:tc>
          <w:tcPr>
            <w:tcW w:w="1531" w:type="dxa"/>
            <w:vAlign w:val="center"/>
          </w:tcPr>
          <w:p w14:paraId="411CEFB1" w14:textId="77777777" w:rsidR="007B3626" w:rsidRDefault="007B3626">
            <w:pPr>
              <w:pStyle w:val="ConsPlusNormal"/>
              <w:jc w:val="center"/>
            </w:pPr>
            <w:r>
              <w:t>комплексное посещение</w:t>
            </w:r>
          </w:p>
        </w:tc>
        <w:tc>
          <w:tcPr>
            <w:tcW w:w="2268" w:type="dxa"/>
            <w:vAlign w:val="center"/>
          </w:tcPr>
          <w:p w14:paraId="0E242296" w14:textId="77777777" w:rsidR="007B3626" w:rsidRDefault="007B3626">
            <w:pPr>
              <w:pStyle w:val="ConsPlusNormal"/>
              <w:jc w:val="center"/>
            </w:pPr>
            <w:r>
              <w:t>0,077218</w:t>
            </w:r>
          </w:p>
        </w:tc>
        <w:tc>
          <w:tcPr>
            <w:tcW w:w="2154" w:type="dxa"/>
            <w:vAlign w:val="center"/>
          </w:tcPr>
          <w:p w14:paraId="1B4F7A55" w14:textId="77777777" w:rsidR="007B3626" w:rsidRDefault="007B3626">
            <w:pPr>
              <w:pStyle w:val="ConsPlusNormal"/>
              <w:jc w:val="center"/>
            </w:pPr>
            <w:r>
              <w:t>905,10</w:t>
            </w:r>
          </w:p>
        </w:tc>
        <w:tc>
          <w:tcPr>
            <w:tcW w:w="1984" w:type="dxa"/>
            <w:vAlign w:val="center"/>
          </w:tcPr>
          <w:p w14:paraId="5314DE4D" w14:textId="77777777" w:rsidR="007B3626" w:rsidRDefault="007B3626">
            <w:pPr>
              <w:pStyle w:val="ConsPlusNormal"/>
              <w:jc w:val="center"/>
            </w:pPr>
            <w:r>
              <w:t>69,89</w:t>
            </w:r>
          </w:p>
        </w:tc>
        <w:tc>
          <w:tcPr>
            <w:tcW w:w="2041" w:type="dxa"/>
            <w:vAlign w:val="center"/>
          </w:tcPr>
          <w:p w14:paraId="62A11E7D" w14:textId="77777777" w:rsidR="007B3626" w:rsidRDefault="007B3626">
            <w:pPr>
              <w:pStyle w:val="ConsPlusNormal"/>
              <w:jc w:val="center"/>
            </w:pPr>
            <w:r>
              <w:t>237362,20</w:t>
            </w:r>
          </w:p>
        </w:tc>
      </w:tr>
      <w:tr w:rsidR="007B3626" w14:paraId="18A9BD9B" w14:textId="77777777">
        <w:tc>
          <w:tcPr>
            <w:tcW w:w="4139" w:type="dxa"/>
            <w:vAlign w:val="center"/>
          </w:tcPr>
          <w:p w14:paraId="709DFB02" w14:textId="77777777" w:rsidR="007B3626" w:rsidRDefault="007B3626">
            <w:pPr>
              <w:pStyle w:val="ConsPlusNormal"/>
            </w:pPr>
            <w:r>
              <w:t>2.1.4. для посещений с иными целями</w:t>
            </w:r>
          </w:p>
        </w:tc>
        <w:tc>
          <w:tcPr>
            <w:tcW w:w="850" w:type="dxa"/>
            <w:vAlign w:val="center"/>
          </w:tcPr>
          <w:p w14:paraId="77B364A0" w14:textId="77777777" w:rsidR="007B3626" w:rsidRDefault="007B3626">
            <w:pPr>
              <w:pStyle w:val="ConsPlusNormal"/>
              <w:jc w:val="center"/>
            </w:pPr>
            <w:bookmarkStart w:id="167" w:name="P7950"/>
            <w:bookmarkEnd w:id="167"/>
            <w:r>
              <w:t>14.4</w:t>
            </w:r>
          </w:p>
        </w:tc>
        <w:tc>
          <w:tcPr>
            <w:tcW w:w="1531" w:type="dxa"/>
            <w:vAlign w:val="center"/>
          </w:tcPr>
          <w:p w14:paraId="3828335B" w14:textId="77777777" w:rsidR="007B3626" w:rsidRDefault="007B3626">
            <w:pPr>
              <w:pStyle w:val="ConsPlusNormal"/>
              <w:jc w:val="center"/>
            </w:pPr>
            <w:r>
              <w:t>посещения</w:t>
            </w:r>
          </w:p>
        </w:tc>
        <w:tc>
          <w:tcPr>
            <w:tcW w:w="2268" w:type="dxa"/>
            <w:vAlign w:val="center"/>
          </w:tcPr>
          <w:p w14:paraId="7946ECD1" w14:textId="77777777" w:rsidR="007B3626" w:rsidRDefault="007B3626">
            <w:pPr>
              <w:pStyle w:val="ConsPlusNormal"/>
              <w:jc w:val="center"/>
            </w:pPr>
            <w:r>
              <w:t>2,618238</w:t>
            </w:r>
          </w:p>
        </w:tc>
        <w:tc>
          <w:tcPr>
            <w:tcW w:w="2154" w:type="dxa"/>
            <w:vAlign w:val="center"/>
          </w:tcPr>
          <w:p w14:paraId="30F8080F" w14:textId="77777777" w:rsidR="007B3626" w:rsidRDefault="007B3626">
            <w:pPr>
              <w:pStyle w:val="ConsPlusNormal"/>
              <w:jc w:val="center"/>
            </w:pPr>
            <w:r>
              <w:t>524,50</w:t>
            </w:r>
          </w:p>
        </w:tc>
        <w:tc>
          <w:tcPr>
            <w:tcW w:w="1984" w:type="dxa"/>
            <w:vAlign w:val="center"/>
          </w:tcPr>
          <w:p w14:paraId="365A0449" w14:textId="77777777" w:rsidR="007B3626" w:rsidRDefault="007B3626">
            <w:pPr>
              <w:pStyle w:val="ConsPlusNormal"/>
              <w:jc w:val="center"/>
            </w:pPr>
            <w:r>
              <w:t>1373,27</w:t>
            </w:r>
          </w:p>
        </w:tc>
        <w:tc>
          <w:tcPr>
            <w:tcW w:w="2041" w:type="dxa"/>
            <w:vAlign w:val="center"/>
          </w:tcPr>
          <w:p w14:paraId="36634062" w14:textId="77777777" w:rsidR="007B3626" w:rsidRDefault="007B3626">
            <w:pPr>
              <w:pStyle w:val="ConsPlusNormal"/>
              <w:jc w:val="center"/>
            </w:pPr>
            <w:r>
              <w:t>4663935,30</w:t>
            </w:r>
          </w:p>
        </w:tc>
      </w:tr>
      <w:tr w:rsidR="007B3626" w14:paraId="4A8B7AF4" w14:textId="77777777">
        <w:tc>
          <w:tcPr>
            <w:tcW w:w="4139" w:type="dxa"/>
            <w:vAlign w:val="center"/>
          </w:tcPr>
          <w:p w14:paraId="42DB9A28" w14:textId="77777777" w:rsidR="007B3626" w:rsidRDefault="007B3626">
            <w:pPr>
              <w:pStyle w:val="ConsPlusNormal"/>
            </w:pPr>
            <w:r>
              <w:t>2.1.5. в неотложной форме</w:t>
            </w:r>
          </w:p>
        </w:tc>
        <w:tc>
          <w:tcPr>
            <w:tcW w:w="850" w:type="dxa"/>
            <w:vAlign w:val="center"/>
          </w:tcPr>
          <w:p w14:paraId="7DB5C8DE" w14:textId="77777777" w:rsidR="007B3626" w:rsidRDefault="007B3626">
            <w:pPr>
              <w:pStyle w:val="ConsPlusNormal"/>
              <w:jc w:val="center"/>
            </w:pPr>
            <w:bookmarkStart w:id="168" w:name="P7957"/>
            <w:bookmarkEnd w:id="168"/>
            <w:r>
              <w:t>14.5</w:t>
            </w:r>
          </w:p>
        </w:tc>
        <w:tc>
          <w:tcPr>
            <w:tcW w:w="1531" w:type="dxa"/>
            <w:vAlign w:val="center"/>
          </w:tcPr>
          <w:p w14:paraId="41E7F2C5" w14:textId="77777777" w:rsidR="007B3626" w:rsidRDefault="007B3626">
            <w:pPr>
              <w:pStyle w:val="ConsPlusNormal"/>
              <w:jc w:val="center"/>
            </w:pPr>
            <w:r>
              <w:t>посещение</w:t>
            </w:r>
          </w:p>
        </w:tc>
        <w:tc>
          <w:tcPr>
            <w:tcW w:w="2268" w:type="dxa"/>
            <w:vAlign w:val="center"/>
          </w:tcPr>
          <w:p w14:paraId="7A594ECC" w14:textId="77777777" w:rsidR="007B3626" w:rsidRDefault="007B3626">
            <w:pPr>
              <w:pStyle w:val="ConsPlusNormal"/>
              <w:jc w:val="center"/>
            </w:pPr>
            <w:r>
              <w:t>0,540</w:t>
            </w:r>
          </w:p>
        </w:tc>
        <w:tc>
          <w:tcPr>
            <w:tcW w:w="2154" w:type="dxa"/>
            <w:vAlign w:val="center"/>
          </w:tcPr>
          <w:p w14:paraId="4F30E324" w14:textId="77777777" w:rsidR="007B3626" w:rsidRDefault="007B3626">
            <w:pPr>
              <w:pStyle w:val="ConsPlusNormal"/>
              <w:jc w:val="center"/>
            </w:pPr>
            <w:r>
              <w:t>1251,90</w:t>
            </w:r>
          </w:p>
        </w:tc>
        <w:tc>
          <w:tcPr>
            <w:tcW w:w="1984" w:type="dxa"/>
            <w:vAlign w:val="center"/>
          </w:tcPr>
          <w:p w14:paraId="2186BFCF" w14:textId="77777777" w:rsidR="007B3626" w:rsidRDefault="007B3626">
            <w:pPr>
              <w:pStyle w:val="ConsPlusNormal"/>
              <w:jc w:val="center"/>
            </w:pPr>
            <w:r>
              <w:t>676,03</w:t>
            </w:r>
          </w:p>
        </w:tc>
        <w:tc>
          <w:tcPr>
            <w:tcW w:w="2041" w:type="dxa"/>
            <w:vAlign w:val="center"/>
          </w:tcPr>
          <w:p w14:paraId="497938F9" w14:textId="77777777" w:rsidR="007B3626" w:rsidRDefault="007B3626">
            <w:pPr>
              <w:pStyle w:val="ConsPlusNormal"/>
              <w:jc w:val="center"/>
            </w:pPr>
            <w:r>
              <w:t>2295950,70</w:t>
            </w:r>
          </w:p>
        </w:tc>
      </w:tr>
      <w:tr w:rsidR="007B3626" w14:paraId="35E02E50" w14:textId="77777777">
        <w:tc>
          <w:tcPr>
            <w:tcW w:w="4139" w:type="dxa"/>
            <w:vAlign w:val="center"/>
          </w:tcPr>
          <w:p w14:paraId="63F8BBF4" w14:textId="77777777" w:rsidR="007B3626" w:rsidRDefault="007B3626">
            <w:pPr>
              <w:pStyle w:val="ConsPlusNormal"/>
            </w:pPr>
            <w:r>
              <w:t>2.1.6. обращения в связи с заболеваниями - всего, из них:</w:t>
            </w:r>
          </w:p>
        </w:tc>
        <w:tc>
          <w:tcPr>
            <w:tcW w:w="850" w:type="dxa"/>
            <w:vAlign w:val="center"/>
          </w:tcPr>
          <w:p w14:paraId="584F6D42" w14:textId="77777777" w:rsidR="007B3626" w:rsidRDefault="007B3626">
            <w:pPr>
              <w:pStyle w:val="ConsPlusNormal"/>
              <w:jc w:val="center"/>
            </w:pPr>
            <w:bookmarkStart w:id="169" w:name="P7964"/>
            <w:bookmarkEnd w:id="169"/>
            <w:r>
              <w:t>14.6</w:t>
            </w:r>
          </w:p>
        </w:tc>
        <w:tc>
          <w:tcPr>
            <w:tcW w:w="1531" w:type="dxa"/>
            <w:vAlign w:val="center"/>
          </w:tcPr>
          <w:p w14:paraId="7A1F7336" w14:textId="77777777" w:rsidR="007B3626" w:rsidRDefault="007B3626">
            <w:pPr>
              <w:pStyle w:val="ConsPlusNormal"/>
              <w:jc w:val="center"/>
            </w:pPr>
            <w:r>
              <w:t>обращение</w:t>
            </w:r>
          </w:p>
        </w:tc>
        <w:tc>
          <w:tcPr>
            <w:tcW w:w="2268" w:type="dxa"/>
            <w:vAlign w:val="center"/>
          </w:tcPr>
          <w:p w14:paraId="2393D096" w14:textId="77777777" w:rsidR="007B3626" w:rsidRDefault="007B3626">
            <w:pPr>
              <w:pStyle w:val="ConsPlusNormal"/>
              <w:jc w:val="center"/>
            </w:pPr>
            <w:r>
              <w:t>1,335969</w:t>
            </w:r>
          </w:p>
        </w:tc>
        <w:tc>
          <w:tcPr>
            <w:tcW w:w="2154" w:type="dxa"/>
            <w:vAlign w:val="center"/>
          </w:tcPr>
          <w:p w14:paraId="78B5C89B" w14:textId="77777777" w:rsidR="007B3626" w:rsidRDefault="007B3626">
            <w:pPr>
              <w:pStyle w:val="ConsPlusNormal"/>
              <w:jc w:val="center"/>
            </w:pPr>
            <w:r>
              <w:t>2460,20</w:t>
            </w:r>
          </w:p>
        </w:tc>
        <w:tc>
          <w:tcPr>
            <w:tcW w:w="1984" w:type="dxa"/>
            <w:vAlign w:val="center"/>
          </w:tcPr>
          <w:p w14:paraId="70DDD266" w14:textId="77777777" w:rsidR="007B3626" w:rsidRDefault="007B3626">
            <w:pPr>
              <w:pStyle w:val="ConsPlusNormal"/>
              <w:jc w:val="center"/>
            </w:pPr>
            <w:r>
              <w:t>3286,75</w:t>
            </w:r>
          </w:p>
        </w:tc>
        <w:tc>
          <w:tcPr>
            <w:tcW w:w="2041" w:type="dxa"/>
            <w:vAlign w:val="center"/>
          </w:tcPr>
          <w:p w14:paraId="08DD8912" w14:textId="77777777" w:rsidR="007B3626" w:rsidRDefault="007B3626">
            <w:pPr>
              <w:pStyle w:val="ConsPlusNormal"/>
              <w:jc w:val="center"/>
            </w:pPr>
            <w:r>
              <w:t>11162545,80</w:t>
            </w:r>
          </w:p>
        </w:tc>
      </w:tr>
      <w:tr w:rsidR="007B3626" w14:paraId="5D18B3B1" w14:textId="77777777">
        <w:tc>
          <w:tcPr>
            <w:tcW w:w="4139" w:type="dxa"/>
            <w:vAlign w:val="center"/>
          </w:tcPr>
          <w:p w14:paraId="745D846F" w14:textId="77777777" w:rsidR="007B3626" w:rsidRDefault="007B3626">
            <w:pPr>
              <w:pStyle w:val="ConsPlusNormal"/>
            </w:pPr>
            <w:r>
              <w:t>2.1.6.1. консультация с применением телемедицинских технологий при дистанционном взаимодействии медицинских работников между собой</w:t>
            </w:r>
          </w:p>
        </w:tc>
        <w:tc>
          <w:tcPr>
            <w:tcW w:w="850" w:type="dxa"/>
            <w:vAlign w:val="center"/>
          </w:tcPr>
          <w:p w14:paraId="42AE7A34" w14:textId="77777777" w:rsidR="007B3626" w:rsidRDefault="007B3626">
            <w:pPr>
              <w:pStyle w:val="ConsPlusNormal"/>
              <w:jc w:val="center"/>
            </w:pPr>
            <w:r>
              <w:t>14.6.1</w:t>
            </w:r>
          </w:p>
        </w:tc>
        <w:tc>
          <w:tcPr>
            <w:tcW w:w="1531" w:type="dxa"/>
            <w:vAlign w:val="center"/>
          </w:tcPr>
          <w:p w14:paraId="3A92FBAD" w14:textId="77777777" w:rsidR="007B3626" w:rsidRDefault="007B3626">
            <w:pPr>
              <w:pStyle w:val="ConsPlusNormal"/>
              <w:jc w:val="center"/>
            </w:pPr>
            <w:r>
              <w:t>консультаций</w:t>
            </w:r>
          </w:p>
        </w:tc>
        <w:tc>
          <w:tcPr>
            <w:tcW w:w="2268" w:type="dxa"/>
            <w:vAlign w:val="center"/>
          </w:tcPr>
          <w:p w14:paraId="33CDED12" w14:textId="77777777" w:rsidR="007B3626" w:rsidRDefault="007B3626">
            <w:pPr>
              <w:pStyle w:val="ConsPlusNormal"/>
              <w:jc w:val="center"/>
            </w:pPr>
            <w:r>
              <w:t>0,080667</w:t>
            </w:r>
          </w:p>
        </w:tc>
        <w:tc>
          <w:tcPr>
            <w:tcW w:w="2154" w:type="dxa"/>
            <w:vAlign w:val="center"/>
          </w:tcPr>
          <w:p w14:paraId="7E0CA17A" w14:textId="77777777" w:rsidR="007B3626" w:rsidRDefault="007B3626">
            <w:pPr>
              <w:pStyle w:val="ConsPlusNormal"/>
              <w:jc w:val="center"/>
            </w:pPr>
            <w:r>
              <w:t>452,70</w:t>
            </w:r>
          </w:p>
        </w:tc>
        <w:tc>
          <w:tcPr>
            <w:tcW w:w="1984" w:type="dxa"/>
            <w:vAlign w:val="center"/>
          </w:tcPr>
          <w:p w14:paraId="459BD2A3" w14:textId="77777777" w:rsidR="007B3626" w:rsidRDefault="007B3626">
            <w:pPr>
              <w:pStyle w:val="ConsPlusNormal"/>
              <w:jc w:val="center"/>
            </w:pPr>
            <w:r>
              <w:t>36,52</w:t>
            </w:r>
          </w:p>
        </w:tc>
        <w:tc>
          <w:tcPr>
            <w:tcW w:w="2041" w:type="dxa"/>
            <w:vAlign w:val="center"/>
          </w:tcPr>
          <w:p w14:paraId="05EC80E0" w14:textId="77777777" w:rsidR="007B3626" w:rsidRDefault="007B3626">
            <w:pPr>
              <w:pStyle w:val="ConsPlusNormal"/>
              <w:jc w:val="center"/>
            </w:pPr>
            <w:r>
              <w:t>124030,20</w:t>
            </w:r>
          </w:p>
        </w:tc>
      </w:tr>
      <w:tr w:rsidR="007B3626" w14:paraId="6B66F1D2" w14:textId="77777777">
        <w:tc>
          <w:tcPr>
            <w:tcW w:w="4139" w:type="dxa"/>
            <w:vAlign w:val="center"/>
          </w:tcPr>
          <w:p w14:paraId="17B26E7C" w14:textId="77777777" w:rsidR="007B3626" w:rsidRDefault="007B3626">
            <w:pPr>
              <w:pStyle w:val="ConsPlusNormal"/>
            </w:pPr>
            <w: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50" w:type="dxa"/>
            <w:vAlign w:val="center"/>
          </w:tcPr>
          <w:p w14:paraId="33455514" w14:textId="77777777" w:rsidR="007B3626" w:rsidRDefault="007B3626">
            <w:pPr>
              <w:pStyle w:val="ConsPlusNormal"/>
              <w:jc w:val="center"/>
            </w:pPr>
            <w:r>
              <w:t>14.6.2</w:t>
            </w:r>
          </w:p>
        </w:tc>
        <w:tc>
          <w:tcPr>
            <w:tcW w:w="1531" w:type="dxa"/>
            <w:vAlign w:val="center"/>
          </w:tcPr>
          <w:p w14:paraId="05DDA56E" w14:textId="77777777" w:rsidR="007B3626" w:rsidRDefault="007B3626">
            <w:pPr>
              <w:pStyle w:val="ConsPlusNormal"/>
              <w:jc w:val="center"/>
            </w:pPr>
            <w:r>
              <w:t>консультаций</w:t>
            </w:r>
          </w:p>
        </w:tc>
        <w:tc>
          <w:tcPr>
            <w:tcW w:w="2268" w:type="dxa"/>
            <w:vAlign w:val="center"/>
          </w:tcPr>
          <w:p w14:paraId="2320132D" w14:textId="77777777" w:rsidR="007B3626" w:rsidRDefault="007B3626">
            <w:pPr>
              <w:pStyle w:val="ConsPlusNormal"/>
              <w:jc w:val="center"/>
            </w:pPr>
            <w:r>
              <w:t>0,030555</w:t>
            </w:r>
          </w:p>
        </w:tc>
        <w:tc>
          <w:tcPr>
            <w:tcW w:w="2154" w:type="dxa"/>
            <w:vAlign w:val="center"/>
          </w:tcPr>
          <w:p w14:paraId="208C7141" w14:textId="77777777" w:rsidR="007B3626" w:rsidRDefault="007B3626">
            <w:pPr>
              <w:pStyle w:val="ConsPlusNormal"/>
              <w:jc w:val="center"/>
            </w:pPr>
            <w:r>
              <w:t>400,80</w:t>
            </w:r>
          </w:p>
        </w:tc>
        <w:tc>
          <w:tcPr>
            <w:tcW w:w="1984" w:type="dxa"/>
            <w:vAlign w:val="center"/>
          </w:tcPr>
          <w:p w14:paraId="46E17E2A" w14:textId="77777777" w:rsidR="007B3626" w:rsidRDefault="007B3626">
            <w:pPr>
              <w:pStyle w:val="ConsPlusNormal"/>
              <w:jc w:val="center"/>
            </w:pPr>
            <w:r>
              <w:t>12,25</w:t>
            </w:r>
          </w:p>
        </w:tc>
        <w:tc>
          <w:tcPr>
            <w:tcW w:w="2041" w:type="dxa"/>
            <w:vAlign w:val="center"/>
          </w:tcPr>
          <w:p w14:paraId="53B1E9E6" w14:textId="77777777" w:rsidR="007B3626" w:rsidRDefault="007B3626">
            <w:pPr>
              <w:pStyle w:val="ConsPlusNormal"/>
              <w:jc w:val="center"/>
            </w:pPr>
            <w:r>
              <w:t>41603,80</w:t>
            </w:r>
          </w:p>
        </w:tc>
      </w:tr>
      <w:tr w:rsidR="007B3626" w14:paraId="6ABFF06E" w14:textId="77777777">
        <w:tc>
          <w:tcPr>
            <w:tcW w:w="4139" w:type="dxa"/>
            <w:vAlign w:val="center"/>
          </w:tcPr>
          <w:p w14:paraId="6757FA40" w14:textId="77777777" w:rsidR="007B3626" w:rsidRDefault="007B3626">
            <w:pPr>
              <w:pStyle w:val="ConsPlusNormal"/>
            </w:pPr>
            <w:r>
              <w:lastRenderedPageBreak/>
              <w:t>2.1.7. проведение отдельных диагностических (лабораторных) исследований (медицинских услуг):</w:t>
            </w:r>
          </w:p>
        </w:tc>
        <w:tc>
          <w:tcPr>
            <w:tcW w:w="850" w:type="dxa"/>
            <w:vAlign w:val="center"/>
          </w:tcPr>
          <w:p w14:paraId="352857EC" w14:textId="77777777" w:rsidR="007B3626" w:rsidRDefault="007B3626">
            <w:pPr>
              <w:pStyle w:val="ConsPlusNormal"/>
              <w:jc w:val="center"/>
            </w:pPr>
            <w:bookmarkStart w:id="170" w:name="P7985"/>
            <w:bookmarkEnd w:id="170"/>
            <w:r>
              <w:t>14.7</w:t>
            </w:r>
          </w:p>
        </w:tc>
        <w:tc>
          <w:tcPr>
            <w:tcW w:w="1531" w:type="dxa"/>
            <w:vAlign w:val="center"/>
          </w:tcPr>
          <w:p w14:paraId="67C1B713" w14:textId="77777777" w:rsidR="007B3626" w:rsidRDefault="007B3626">
            <w:pPr>
              <w:pStyle w:val="ConsPlusNormal"/>
              <w:jc w:val="center"/>
            </w:pPr>
            <w:r>
              <w:t>исследования</w:t>
            </w:r>
          </w:p>
        </w:tc>
        <w:tc>
          <w:tcPr>
            <w:tcW w:w="2268" w:type="dxa"/>
            <w:vAlign w:val="center"/>
          </w:tcPr>
          <w:p w14:paraId="0D99328A" w14:textId="77777777" w:rsidR="007B3626" w:rsidRDefault="007B3626">
            <w:pPr>
              <w:pStyle w:val="ConsPlusNormal"/>
              <w:jc w:val="center"/>
            </w:pPr>
            <w:r>
              <w:t>0,274786</w:t>
            </w:r>
          </w:p>
        </w:tc>
        <w:tc>
          <w:tcPr>
            <w:tcW w:w="2154" w:type="dxa"/>
            <w:vAlign w:val="center"/>
          </w:tcPr>
          <w:p w14:paraId="49349B6B" w14:textId="77777777" w:rsidR="007B3626" w:rsidRDefault="007B3626">
            <w:pPr>
              <w:pStyle w:val="ConsPlusNormal"/>
              <w:jc w:val="center"/>
            </w:pPr>
            <w:r>
              <w:t>2748,80</w:t>
            </w:r>
          </w:p>
        </w:tc>
        <w:tc>
          <w:tcPr>
            <w:tcW w:w="1984" w:type="dxa"/>
            <w:vAlign w:val="center"/>
          </w:tcPr>
          <w:p w14:paraId="023B360F" w14:textId="77777777" w:rsidR="007B3626" w:rsidRDefault="007B3626">
            <w:pPr>
              <w:pStyle w:val="ConsPlusNormal"/>
              <w:jc w:val="center"/>
            </w:pPr>
            <w:r>
              <w:t>755,33</w:t>
            </w:r>
          </w:p>
        </w:tc>
        <w:tc>
          <w:tcPr>
            <w:tcW w:w="2041" w:type="dxa"/>
            <w:vAlign w:val="center"/>
          </w:tcPr>
          <w:p w14:paraId="34959D4A" w14:textId="77777777" w:rsidR="007B3626" w:rsidRDefault="007B3626">
            <w:pPr>
              <w:pStyle w:val="ConsPlusNormal"/>
              <w:jc w:val="center"/>
            </w:pPr>
            <w:r>
              <w:t>2565271,50</w:t>
            </w:r>
          </w:p>
        </w:tc>
      </w:tr>
      <w:tr w:rsidR="007B3626" w14:paraId="7A98FA4E" w14:textId="77777777">
        <w:tc>
          <w:tcPr>
            <w:tcW w:w="4139" w:type="dxa"/>
            <w:vAlign w:val="center"/>
          </w:tcPr>
          <w:p w14:paraId="6077A6EB" w14:textId="77777777" w:rsidR="007B3626" w:rsidRDefault="007B3626">
            <w:pPr>
              <w:pStyle w:val="ConsPlusNormal"/>
            </w:pPr>
            <w:r>
              <w:t>2.1.7.1. компьютерная томография</w:t>
            </w:r>
          </w:p>
        </w:tc>
        <w:tc>
          <w:tcPr>
            <w:tcW w:w="850" w:type="dxa"/>
            <w:vAlign w:val="center"/>
          </w:tcPr>
          <w:p w14:paraId="694B61FB" w14:textId="77777777" w:rsidR="007B3626" w:rsidRDefault="007B3626">
            <w:pPr>
              <w:pStyle w:val="ConsPlusNormal"/>
              <w:jc w:val="center"/>
            </w:pPr>
            <w:bookmarkStart w:id="171" w:name="P7992"/>
            <w:bookmarkEnd w:id="171"/>
            <w:r>
              <w:t>14.7.1</w:t>
            </w:r>
          </w:p>
        </w:tc>
        <w:tc>
          <w:tcPr>
            <w:tcW w:w="1531" w:type="dxa"/>
            <w:vAlign w:val="center"/>
          </w:tcPr>
          <w:p w14:paraId="0BFAC782" w14:textId="77777777" w:rsidR="007B3626" w:rsidRDefault="007B3626">
            <w:pPr>
              <w:pStyle w:val="ConsPlusNormal"/>
              <w:jc w:val="center"/>
            </w:pPr>
            <w:r>
              <w:t>исследования</w:t>
            </w:r>
          </w:p>
        </w:tc>
        <w:tc>
          <w:tcPr>
            <w:tcW w:w="2268" w:type="dxa"/>
            <w:vAlign w:val="center"/>
          </w:tcPr>
          <w:p w14:paraId="2EC47A3A" w14:textId="77777777" w:rsidR="007B3626" w:rsidRDefault="007B3626">
            <w:pPr>
              <w:pStyle w:val="ConsPlusNormal"/>
              <w:jc w:val="center"/>
            </w:pPr>
            <w:r>
              <w:t>0,057732</w:t>
            </w:r>
          </w:p>
        </w:tc>
        <w:tc>
          <w:tcPr>
            <w:tcW w:w="2154" w:type="dxa"/>
            <w:vAlign w:val="center"/>
          </w:tcPr>
          <w:p w14:paraId="4291DF28" w14:textId="77777777" w:rsidR="007B3626" w:rsidRDefault="007B3626">
            <w:pPr>
              <w:pStyle w:val="ConsPlusNormal"/>
              <w:jc w:val="center"/>
            </w:pPr>
            <w:r>
              <w:t>4097,60</w:t>
            </w:r>
          </w:p>
        </w:tc>
        <w:tc>
          <w:tcPr>
            <w:tcW w:w="1984" w:type="dxa"/>
            <w:vAlign w:val="center"/>
          </w:tcPr>
          <w:p w14:paraId="712AE46F" w14:textId="77777777" w:rsidR="007B3626" w:rsidRDefault="007B3626">
            <w:pPr>
              <w:pStyle w:val="ConsPlusNormal"/>
              <w:jc w:val="center"/>
            </w:pPr>
            <w:r>
              <w:t>236,56</w:t>
            </w:r>
          </w:p>
        </w:tc>
        <w:tc>
          <w:tcPr>
            <w:tcW w:w="2041" w:type="dxa"/>
            <w:vAlign w:val="center"/>
          </w:tcPr>
          <w:p w14:paraId="158A6D8A" w14:textId="77777777" w:rsidR="007B3626" w:rsidRDefault="007B3626">
            <w:pPr>
              <w:pStyle w:val="ConsPlusNormal"/>
              <w:jc w:val="center"/>
            </w:pPr>
            <w:r>
              <w:t>803411,20</w:t>
            </w:r>
          </w:p>
        </w:tc>
      </w:tr>
      <w:tr w:rsidR="007B3626" w14:paraId="34A5E9A7" w14:textId="77777777">
        <w:tc>
          <w:tcPr>
            <w:tcW w:w="4139" w:type="dxa"/>
          </w:tcPr>
          <w:p w14:paraId="59C784DC" w14:textId="77777777" w:rsidR="007B3626" w:rsidRDefault="007B3626">
            <w:pPr>
              <w:pStyle w:val="ConsPlusNormal"/>
            </w:pPr>
            <w:r>
              <w:t>2.1.7.2. магнитно-резонансная томография</w:t>
            </w:r>
          </w:p>
        </w:tc>
        <w:tc>
          <w:tcPr>
            <w:tcW w:w="850" w:type="dxa"/>
            <w:vAlign w:val="center"/>
          </w:tcPr>
          <w:p w14:paraId="5640D5F2" w14:textId="77777777" w:rsidR="007B3626" w:rsidRDefault="007B3626">
            <w:pPr>
              <w:pStyle w:val="ConsPlusNormal"/>
              <w:jc w:val="center"/>
            </w:pPr>
            <w:bookmarkStart w:id="172" w:name="P7999"/>
            <w:bookmarkEnd w:id="172"/>
            <w:r>
              <w:t>14.7.2</w:t>
            </w:r>
          </w:p>
        </w:tc>
        <w:tc>
          <w:tcPr>
            <w:tcW w:w="1531" w:type="dxa"/>
            <w:vAlign w:val="center"/>
          </w:tcPr>
          <w:p w14:paraId="105C7F95" w14:textId="77777777" w:rsidR="007B3626" w:rsidRDefault="007B3626">
            <w:pPr>
              <w:pStyle w:val="ConsPlusNormal"/>
              <w:jc w:val="center"/>
            </w:pPr>
            <w:r>
              <w:t>исследования</w:t>
            </w:r>
          </w:p>
        </w:tc>
        <w:tc>
          <w:tcPr>
            <w:tcW w:w="2268" w:type="dxa"/>
            <w:vAlign w:val="center"/>
          </w:tcPr>
          <w:p w14:paraId="4797225D" w14:textId="77777777" w:rsidR="007B3626" w:rsidRDefault="007B3626">
            <w:pPr>
              <w:pStyle w:val="ConsPlusNormal"/>
              <w:jc w:val="center"/>
            </w:pPr>
            <w:r>
              <w:t>0,022033</w:t>
            </w:r>
          </w:p>
        </w:tc>
        <w:tc>
          <w:tcPr>
            <w:tcW w:w="2154" w:type="dxa"/>
            <w:vAlign w:val="center"/>
          </w:tcPr>
          <w:p w14:paraId="0C0E1C36" w14:textId="77777777" w:rsidR="007B3626" w:rsidRDefault="007B3626">
            <w:pPr>
              <w:pStyle w:val="ConsPlusNormal"/>
              <w:jc w:val="center"/>
            </w:pPr>
            <w:r>
              <w:t>5594,80</w:t>
            </w:r>
          </w:p>
        </w:tc>
        <w:tc>
          <w:tcPr>
            <w:tcW w:w="1984" w:type="dxa"/>
            <w:vAlign w:val="center"/>
          </w:tcPr>
          <w:p w14:paraId="145CEF9A" w14:textId="77777777" w:rsidR="007B3626" w:rsidRDefault="007B3626">
            <w:pPr>
              <w:pStyle w:val="ConsPlusNormal"/>
              <w:jc w:val="center"/>
            </w:pPr>
            <w:r>
              <w:t>123,27</w:t>
            </w:r>
          </w:p>
        </w:tc>
        <w:tc>
          <w:tcPr>
            <w:tcW w:w="2041" w:type="dxa"/>
            <w:vAlign w:val="center"/>
          </w:tcPr>
          <w:p w14:paraId="4C60B253" w14:textId="77777777" w:rsidR="007B3626" w:rsidRDefault="007B3626">
            <w:pPr>
              <w:pStyle w:val="ConsPlusNormal"/>
              <w:jc w:val="center"/>
            </w:pPr>
            <w:r>
              <w:t>418652,80</w:t>
            </w:r>
          </w:p>
        </w:tc>
      </w:tr>
      <w:tr w:rsidR="007B3626" w14:paraId="0381A738" w14:textId="77777777">
        <w:tc>
          <w:tcPr>
            <w:tcW w:w="4139" w:type="dxa"/>
          </w:tcPr>
          <w:p w14:paraId="5C017ACA" w14:textId="77777777" w:rsidR="007B3626" w:rsidRDefault="007B3626">
            <w:pPr>
              <w:pStyle w:val="ConsPlusNormal"/>
            </w:pPr>
            <w:r>
              <w:t>2.1.7.3. ультразвуковое исследование сердечно-сосудистой системы</w:t>
            </w:r>
          </w:p>
        </w:tc>
        <w:tc>
          <w:tcPr>
            <w:tcW w:w="850" w:type="dxa"/>
            <w:vAlign w:val="center"/>
          </w:tcPr>
          <w:p w14:paraId="3FD09064" w14:textId="77777777" w:rsidR="007B3626" w:rsidRDefault="007B3626">
            <w:pPr>
              <w:pStyle w:val="ConsPlusNormal"/>
              <w:jc w:val="center"/>
            </w:pPr>
            <w:bookmarkStart w:id="173" w:name="P8006"/>
            <w:bookmarkEnd w:id="173"/>
            <w:r>
              <w:t>14.7.3</w:t>
            </w:r>
          </w:p>
        </w:tc>
        <w:tc>
          <w:tcPr>
            <w:tcW w:w="1531" w:type="dxa"/>
            <w:vAlign w:val="center"/>
          </w:tcPr>
          <w:p w14:paraId="3F403394" w14:textId="77777777" w:rsidR="007B3626" w:rsidRDefault="007B3626">
            <w:pPr>
              <w:pStyle w:val="ConsPlusNormal"/>
              <w:jc w:val="center"/>
            </w:pPr>
            <w:r>
              <w:t>исследования</w:t>
            </w:r>
          </w:p>
        </w:tc>
        <w:tc>
          <w:tcPr>
            <w:tcW w:w="2268" w:type="dxa"/>
            <w:vAlign w:val="center"/>
          </w:tcPr>
          <w:p w14:paraId="1D079A25" w14:textId="77777777" w:rsidR="007B3626" w:rsidRDefault="007B3626">
            <w:pPr>
              <w:pStyle w:val="ConsPlusNormal"/>
              <w:jc w:val="center"/>
            </w:pPr>
            <w:r>
              <w:t>0,122408</w:t>
            </w:r>
          </w:p>
        </w:tc>
        <w:tc>
          <w:tcPr>
            <w:tcW w:w="2154" w:type="dxa"/>
            <w:vAlign w:val="center"/>
          </w:tcPr>
          <w:p w14:paraId="47B14E10" w14:textId="77777777" w:rsidR="007B3626" w:rsidRDefault="007B3626">
            <w:pPr>
              <w:pStyle w:val="ConsPlusNormal"/>
              <w:jc w:val="center"/>
            </w:pPr>
            <w:r>
              <w:t>883,90</w:t>
            </w:r>
          </w:p>
        </w:tc>
        <w:tc>
          <w:tcPr>
            <w:tcW w:w="1984" w:type="dxa"/>
            <w:vAlign w:val="center"/>
          </w:tcPr>
          <w:p w14:paraId="780CA6BB" w14:textId="77777777" w:rsidR="007B3626" w:rsidRDefault="007B3626">
            <w:pPr>
              <w:pStyle w:val="ConsPlusNormal"/>
              <w:jc w:val="center"/>
            </w:pPr>
            <w:r>
              <w:t>108,2</w:t>
            </w:r>
          </w:p>
        </w:tc>
        <w:tc>
          <w:tcPr>
            <w:tcW w:w="2041" w:type="dxa"/>
            <w:vAlign w:val="center"/>
          </w:tcPr>
          <w:p w14:paraId="18655BDB" w14:textId="77777777" w:rsidR="007B3626" w:rsidRDefault="007B3626">
            <w:pPr>
              <w:pStyle w:val="ConsPlusNormal"/>
              <w:jc w:val="center"/>
            </w:pPr>
            <w:r>
              <w:t>367471,70</w:t>
            </w:r>
          </w:p>
        </w:tc>
      </w:tr>
      <w:tr w:rsidR="007B3626" w14:paraId="62774254" w14:textId="77777777">
        <w:tc>
          <w:tcPr>
            <w:tcW w:w="4139" w:type="dxa"/>
          </w:tcPr>
          <w:p w14:paraId="1FF8CDD6" w14:textId="77777777" w:rsidR="007B3626" w:rsidRDefault="007B3626">
            <w:pPr>
              <w:pStyle w:val="ConsPlusNormal"/>
            </w:pPr>
            <w:r>
              <w:t>2.1.7.4. эндоскопическое диагностическое исследование</w:t>
            </w:r>
          </w:p>
        </w:tc>
        <w:tc>
          <w:tcPr>
            <w:tcW w:w="850" w:type="dxa"/>
            <w:vAlign w:val="center"/>
          </w:tcPr>
          <w:p w14:paraId="26FD50F4" w14:textId="77777777" w:rsidR="007B3626" w:rsidRDefault="007B3626">
            <w:pPr>
              <w:pStyle w:val="ConsPlusNormal"/>
              <w:jc w:val="center"/>
            </w:pPr>
            <w:bookmarkStart w:id="174" w:name="P8013"/>
            <w:bookmarkEnd w:id="174"/>
            <w:r>
              <w:t>14.7.4</w:t>
            </w:r>
          </w:p>
        </w:tc>
        <w:tc>
          <w:tcPr>
            <w:tcW w:w="1531" w:type="dxa"/>
            <w:vAlign w:val="center"/>
          </w:tcPr>
          <w:p w14:paraId="5F175BAF" w14:textId="77777777" w:rsidR="007B3626" w:rsidRDefault="007B3626">
            <w:pPr>
              <w:pStyle w:val="ConsPlusNormal"/>
              <w:jc w:val="center"/>
            </w:pPr>
            <w:r>
              <w:t>исследования</w:t>
            </w:r>
          </w:p>
        </w:tc>
        <w:tc>
          <w:tcPr>
            <w:tcW w:w="2268" w:type="dxa"/>
            <w:vAlign w:val="center"/>
          </w:tcPr>
          <w:p w14:paraId="1E252783" w14:textId="77777777" w:rsidR="007B3626" w:rsidRDefault="007B3626">
            <w:pPr>
              <w:pStyle w:val="ConsPlusNormal"/>
              <w:jc w:val="center"/>
            </w:pPr>
            <w:r>
              <w:t>0,035370</w:t>
            </w:r>
          </w:p>
        </w:tc>
        <w:tc>
          <w:tcPr>
            <w:tcW w:w="2154" w:type="dxa"/>
            <w:vAlign w:val="center"/>
          </w:tcPr>
          <w:p w14:paraId="12698563" w14:textId="77777777" w:rsidR="007B3626" w:rsidRDefault="007B3626">
            <w:pPr>
              <w:pStyle w:val="ConsPlusNormal"/>
              <w:jc w:val="center"/>
            </w:pPr>
            <w:r>
              <w:t>1620,70</w:t>
            </w:r>
          </w:p>
        </w:tc>
        <w:tc>
          <w:tcPr>
            <w:tcW w:w="1984" w:type="dxa"/>
            <w:vAlign w:val="center"/>
          </w:tcPr>
          <w:p w14:paraId="752EF4AA" w14:textId="77777777" w:rsidR="007B3626" w:rsidRDefault="007B3626">
            <w:pPr>
              <w:pStyle w:val="ConsPlusNormal"/>
              <w:jc w:val="center"/>
            </w:pPr>
            <w:r>
              <w:t>57,32</w:t>
            </w:r>
          </w:p>
        </w:tc>
        <w:tc>
          <w:tcPr>
            <w:tcW w:w="2041" w:type="dxa"/>
            <w:vAlign w:val="center"/>
          </w:tcPr>
          <w:p w14:paraId="256D0576" w14:textId="77777777" w:rsidR="007B3626" w:rsidRDefault="007B3626">
            <w:pPr>
              <w:pStyle w:val="ConsPlusNormal"/>
              <w:jc w:val="center"/>
            </w:pPr>
            <w:r>
              <w:t>194671,70</w:t>
            </w:r>
          </w:p>
        </w:tc>
      </w:tr>
      <w:tr w:rsidR="007B3626" w14:paraId="550CAA1D" w14:textId="77777777">
        <w:tc>
          <w:tcPr>
            <w:tcW w:w="4139" w:type="dxa"/>
          </w:tcPr>
          <w:p w14:paraId="14386EC7" w14:textId="77777777" w:rsidR="007B3626" w:rsidRDefault="007B3626">
            <w:pPr>
              <w:pStyle w:val="ConsPlusNormal"/>
            </w:pPr>
            <w:r>
              <w:t>2.1.7.5. молекулярно-генетическое исследование с целью диагностики онкологических заболеваний</w:t>
            </w:r>
          </w:p>
        </w:tc>
        <w:tc>
          <w:tcPr>
            <w:tcW w:w="850" w:type="dxa"/>
            <w:vAlign w:val="center"/>
          </w:tcPr>
          <w:p w14:paraId="53FE8F19" w14:textId="77777777" w:rsidR="007B3626" w:rsidRDefault="007B3626">
            <w:pPr>
              <w:pStyle w:val="ConsPlusNormal"/>
              <w:jc w:val="center"/>
            </w:pPr>
            <w:bookmarkStart w:id="175" w:name="P8020"/>
            <w:bookmarkEnd w:id="175"/>
            <w:r>
              <w:t>14.7.5</w:t>
            </w:r>
          </w:p>
        </w:tc>
        <w:tc>
          <w:tcPr>
            <w:tcW w:w="1531" w:type="dxa"/>
            <w:vAlign w:val="center"/>
          </w:tcPr>
          <w:p w14:paraId="67C4A4DF" w14:textId="77777777" w:rsidR="007B3626" w:rsidRDefault="007B3626">
            <w:pPr>
              <w:pStyle w:val="ConsPlusNormal"/>
              <w:jc w:val="center"/>
            </w:pPr>
            <w:r>
              <w:t>исследования</w:t>
            </w:r>
          </w:p>
        </w:tc>
        <w:tc>
          <w:tcPr>
            <w:tcW w:w="2268" w:type="dxa"/>
            <w:vAlign w:val="center"/>
          </w:tcPr>
          <w:p w14:paraId="7DF5E356" w14:textId="77777777" w:rsidR="007B3626" w:rsidRDefault="007B3626">
            <w:pPr>
              <w:pStyle w:val="ConsPlusNormal"/>
              <w:jc w:val="center"/>
            </w:pPr>
            <w:r>
              <w:t>0,001492</w:t>
            </w:r>
          </w:p>
        </w:tc>
        <w:tc>
          <w:tcPr>
            <w:tcW w:w="2154" w:type="dxa"/>
            <w:vAlign w:val="center"/>
          </w:tcPr>
          <w:p w14:paraId="5D1F62C3" w14:textId="77777777" w:rsidR="007B3626" w:rsidRDefault="007B3626">
            <w:pPr>
              <w:pStyle w:val="ConsPlusNormal"/>
              <w:jc w:val="center"/>
            </w:pPr>
            <w:r>
              <w:t>12741,30</w:t>
            </w:r>
          </w:p>
        </w:tc>
        <w:tc>
          <w:tcPr>
            <w:tcW w:w="1984" w:type="dxa"/>
            <w:vAlign w:val="center"/>
          </w:tcPr>
          <w:p w14:paraId="181CAAE2" w14:textId="77777777" w:rsidR="007B3626" w:rsidRDefault="007B3626">
            <w:pPr>
              <w:pStyle w:val="ConsPlusNormal"/>
              <w:jc w:val="center"/>
            </w:pPr>
            <w:r>
              <w:t>19,01</w:t>
            </w:r>
          </w:p>
        </w:tc>
        <w:tc>
          <w:tcPr>
            <w:tcW w:w="2041" w:type="dxa"/>
            <w:vAlign w:val="center"/>
          </w:tcPr>
          <w:p w14:paraId="1ED463FD" w14:textId="77777777" w:rsidR="007B3626" w:rsidRDefault="007B3626">
            <w:pPr>
              <w:pStyle w:val="ConsPlusNormal"/>
              <w:jc w:val="center"/>
            </w:pPr>
            <w:r>
              <w:t>64562,30</w:t>
            </w:r>
          </w:p>
        </w:tc>
      </w:tr>
      <w:tr w:rsidR="007B3626" w14:paraId="614A8CF2" w14:textId="77777777">
        <w:tc>
          <w:tcPr>
            <w:tcW w:w="4139" w:type="dxa"/>
          </w:tcPr>
          <w:p w14:paraId="61E70621" w14:textId="77777777" w:rsidR="007B3626" w:rsidRDefault="007B3626">
            <w:pPr>
              <w:pStyle w:val="ConsPlusNormal"/>
            </w:pPr>
            <w: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850" w:type="dxa"/>
            <w:vAlign w:val="center"/>
          </w:tcPr>
          <w:p w14:paraId="76E319E5" w14:textId="77777777" w:rsidR="007B3626" w:rsidRDefault="007B3626">
            <w:pPr>
              <w:pStyle w:val="ConsPlusNormal"/>
              <w:jc w:val="center"/>
            </w:pPr>
            <w:bookmarkStart w:id="176" w:name="P8027"/>
            <w:bookmarkEnd w:id="176"/>
            <w:r>
              <w:t>14.7.6</w:t>
            </w:r>
          </w:p>
        </w:tc>
        <w:tc>
          <w:tcPr>
            <w:tcW w:w="1531" w:type="dxa"/>
            <w:vAlign w:val="center"/>
          </w:tcPr>
          <w:p w14:paraId="01655457" w14:textId="77777777" w:rsidR="007B3626" w:rsidRDefault="007B3626">
            <w:pPr>
              <w:pStyle w:val="ConsPlusNormal"/>
              <w:jc w:val="center"/>
            </w:pPr>
            <w:r>
              <w:t>исследования</w:t>
            </w:r>
          </w:p>
        </w:tc>
        <w:tc>
          <w:tcPr>
            <w:tcW w:w="2268" w:type="dxa"/>
            <w:vAlign w:val="center"/>
          </w:tcPr>
          <w:p w14:paraId="276141AF" w14:textId="77777777" w:rsidR="007B3626" w:rsidRDefault="007B3626">
            <w:pPr>
              <w:pStyle w:val="ConsPlusNormal"/>
              <w:jc w:val="center"/>
            </w:pPr>
            <w:r>
              <w:t>0,027103</w:t>
            </w:r>
          </w:p>
        </w:tc>
        <w:tc>
          <w:tcPr>
            <w:tcW w:w="2154" w:type="dxa"/>
            <w:vAlign w:val="center"/>
          </w:tcPr>
          <w:p w14:paraId="59219344" w14:textId="77777777" w:rsidR="007B3626" w:rsidRDefault="007B3626">
            <w:pPr>
              <w:pStyle w:val="ConsPlusNormal"/>
              <w:jc w:val="center"/>
            </w:pPr>
            <w:r>
              <w:t>3142,20</w:t>
            </w:r>
          </w:p>
        </w:tc>
        <w:tc>
          <w:tcPr>
            <w:tcW w:w="1984" w:type="dxa"/>
            <w:vAlign w:val="center"/>
          </w:tcPr>
          <w:p w14:paraId="781B81FC" w14:textId="77777777" w:rsidR="007B3626" w:rsidRDefault="007B3626">
            <w:pPr>
              <w:pStyle w:val="ConsPlusNormal"/>
              <w:jc w:val="center"/>
            </w:pPr>
            <w:r>
              <w:t>85,16</w:t>
            </w:r>
          </w:p>
        </w:tc>
        <w:tc>
          <w:tcPr>
            <w:tcW w:w="2041" w:type="dxa"/>
            <w:vAlign w:val="center"/>
          </w:tcPr>
          <w:p w14:paraId="5256A6D1" w14:textId="77777777" w:rsidR="007B3626" w:rsidRDefault="007B3626">
            <w:pPr>
              <w:pStyle w:val="ConsPlusNormal"/>
              <w:jc w:val="center"/>
            </w:pPr>
            <w:r>
              <w:t>289222,60</w:t>
            </w:r>
          </w:p>
        </w:tc>
      </w:tr>
      <w:tr w:rsidR="007B3626" w14:paraId="62A884EF" w14:textId="77777777">
        <w:tc>
          <w:tcPr>
            <w:tcW w:w="4139" w:type="dxa"/>
            <w:vAlign w:val="center"/>
          </w:tcPr>
          <w:p w14:paraId="040E04C6" w14:textId="77777777" w:rsidR="007B3626" w:rsidRDefault="007B3626">
            <w:pPr>
              <w:pStyle w:val="ConsPlusNormal"/>
            </w:pPr>
            <w:r>
              <w:t>2.1.7.7. ПЭТ-КТ</w:t>
            </w:r>
          </w:p>
        </w:tc>
        <w:tc>
          <w:tcPr>
            <w:tcW w:w="850" w:type="dxa"/>
            <w:vAlign w:val="center"/>
          </w:tcPr>
          <w:p w14:paraId="28D9BFC7" w14:textId="77777777" w:rsidR="007B3626" w:rsidRDefault="007B3626">
            <w:pPr>
              <w:pStyle w:val="ConsPlusNormal"/>
              <w:jc w:val="center"/>
            </w:pPr>
            <w:bookmarkStart w:id="177" w:name="P8034"/>
            <w:bookmarkEnd w:id="177"/>
            <w:r>
              <w:t>14.7.7</w:t>
            </w:r>
          </w:p>
        </w:tc>
        <w:tc>
          <w:tcPr>
            <w:tcW w:w="1531" w:type="dxa"/>
          </w:tcPr>
          <w:p w14:paraId="449EF056" w14:textId="77777777" w:rsidR="007B3626" w:rsidRDefault="007B3626">
            <w:pPr>
              <w:pStyle w:val="ConsPlusNormal"/>
              <w:jc w:val="center"/>
            </w:pPr>
            <w:r>
              <w:t>исследования</w:t>
            </w:r>
          </w:p>
        </w:tc>
        <w:tc>
          <w:tcPr>
            <w:tcW w:w="2268" w:type="dxa"/>
            <w:vAlign w:val="center"/>
          </w:tcPr>
          <w:p w14:paraId="2076F22E" w14:textId="77777777" w:rsidR="007B3626" w:rsidRDefault="007B3626">
            <w:pPr>
              <w:pStyle w:val="ConsPlusNormal"/>
              <w:jc w:val="center"/>
            </w:pPr>
            <w:r>
              <w:t>0,002141</w:t>
            </w:r>
          </w:p>
        </w:tc>
        <w:tc>
          <w:tcPr>
            <w:tcW w:w="2154" w:type="dxa"/>
            <w:vAlign w:val="center"/>
          </w:tcPr>
          <w:p w14:paraId="0E358783" w14:textId="77777777" w:rsidR="007B3626" w:rsidRDefault="007B3626">
            <w:pPr>
              <w:pStyle w:val="ConsPlusNormal"/>
              <w:jc w:val="center"/>
            </w:pPr>
            <w:r>
              <w:t>41288,80</w:t>
            </w:r>
          </w:p>
        </w:tc>
        <w:tc>
          <w:tcPr>
            <w:tcW w:w="1984" w:type="dxa"/>
            <w:vAlign w:val="center"/>
          </w:tcPr>
          <w:p w14:paraId="369C53EE" w14:textId="77777777" w:rsidR="007B3626" w:rsidRDefault="007B3626">
            <w:pPr>
              <w:pStyle w:val="ConsPlusNormal"/>
              <w:jc w:val="center"/>
            </w:pPr>
            <w:r>
              <w:t>88,40</w:t>
            </w:r>
          </w:p>
        </w:tc>
        <w:tc>
          <w:tcPr>
            <w:tcW w:w="2041" w:type="dxa"/>
            <w:vAlign w:val="center"/>
          </w:tcPr>
          <w:p w14:paraId="264C92CD" w14:textId="77777777" w:rsidR="007B3626" w:rsidRDefault="007B3626">
            <w:pPr>
              <w:pStyle w:val="ConsPlusNormal"/>
              <w:jc w:val="center"/>
            </w:pPr>
            <w:r>
              <w:t>300226,40</w:t>
            </w:r>
          </w:p>
        </w:tc>
      </w:tr>
      <w:tr w:rsidR="007B3626" w14:paraId="5CF6C4B8" w14:textId="77777777">
        <w:tc>
          <w:tcPr>
            <w:tcW w:w="4139" w:type="dxa"/>
            <w:vAlign w:val="center"/>
          </w:tcPr>
          <w:p w14:paraId="7600A315" w14:textId="77777777" w:rsidR="007B3626" w:rsidRDefault="007B3626">
            <w:pPr>
              <w:pStyle w:val="ConsPlusNormal"/>
            </w:pPr>
            <w:r>
              <w:t>2.1.7.8. ОФЭКТ/КТ/сцинтиграфия</w:t>
            </w:r>
          </w:p>
        </w:tc>
        <w:tc>
          <w:tcPr>
            <w:tcW w:w="850" w:type="dxa"/>
            <w:vAlign w:val="center"/>
          </w:tcPr>
          <w:p w14:paraId="117D49CD" w14:textId="77777777" w:rsidR="007B3626" w:rsidRDefault="007B3626">
            <w:pPr>
              <w:pStyle w:val="ConsPlusNormal"/>
              <w:jc w:val="center"/>
            </w:pPr>
            <w:bookmarkStart w:id="178" w:name="P8041"/>
            <w:bookmarkEnd w:id="178"/>
            <w:r>
              <w:t>14.7.8</w:t>
            </w:r>
          </w:p>
        </w:tc>
        <w:tc>
          <w:tcPr>
            <w:tcW w:w="1531" w:type="dxa"/>
          </w:tcPr>
          <w:p w14:paraId="0E8509FA" w14:textId="77777777" w:rsidR="007B3626" w:rsidRDefault="007B3626">
            <w:pPr>
              <w:pStyle w:val="ConsPlusNormal"/>
              <w:jc w:val="center"/>
            </w:pPr>
            <w:r>
              <w:t>исследования</w:t>
            </w:r>
          </w:p>
        </w:tc>
        <w:tc>
          <w:tcPr>
            <w:tcW w:w="2268" w:type="dxa"/>
            <w:vAlign w:val="center"/>
          </w:tcPr>
          <w:p w14:paraId="20DC80C2" w14:textId="77777777" w:rsidR="007B3626" w:rsidRDefault="007B3626">
            <w:pPr>
              <w:pStyle w:val="ConsPlusNormal"/>
              <w:jc w:val="center"/>
            </w:pPr>
            <w:r>
              <w:t>0,003997</w:t>
            </w:r>
          </w:p>
        </w:tc>
        <w:tc>
          <w:tcPr>
            <w:tcW w:w="2154" w:type="dxa"/>
            <w:vAlign w:val="center"/>
          </w:tcPr>
          <w:p w14:paraId="46444A26" w14:textId="77777777" w:rsidR="007B3626" w:rsidRDefault="007B3626">
            <w:pPr>
              <w:pStyle w:val="ConsPlusNormal"/>
              <w:jc w:val="center"/>
            </w:pPr>
            <w:r>
              <w:t>5790,40</w:t>
            </w:r>
          </w:p>
        </w:tc>
        <w:tc>
          <w:tcPr>
            <w:tcW w:w="1984" w:type="dxa"/>
            <w:vAlign w:val="center"/>
          </w:tcPr>
          <w:p w14:paraId="44DD6C12" w14:textId="77777777" w:rsidR="007B3626" w:rsidRDefault="007B3626">
            <w:pPr>
              <w:pStyle w:val="ConsPlusNormal"/>
              <w:jc w:val="center"/>
            </w:pPr>
            <w:r>
              <w:t>23,14</w:t>
            </w:r>
          </w:p>
        </w:tc>
        <w:tc>
          <w:tcPr>
            <w:tcW w:w="2041" w:type="dxa"/>
            <w:vAlign w:val="center"/>
          </w:tcPr>
          <w:p w14:paraId="7D87C753" w14:textId="77777777" w:rsidR="007B3626" w:rsidRDefault="007B3626">
            <w:pPr>
              <w:pStyle w:val="ConsPlusNormal"/>
              <w:jc w:val="center"/>
            </w:pPr>
            <w:r>
              <w:t>78588,70</w:t>
            </w:r>
          </w:p>
        </w:tc>
      </w:tr>
      <w:tr w:rsidR="007B3626" w14:paraId="132FBB8A" w14:textId="77777777">
        <w:tc>
          <w:tcPr>
            <w:tcW w:w="4139" w:type="dxa"/>
            <w:vAlign w:val="center"/>
          </w:tcPr>
          <w:p w14:paraId="01E5B392" w14:textId="77777777" w:rsidR="007B3626" w:rsidRDefault="007B3626">
            <w:pPr>
              <w:pStyle w:val="ConsPlusNormal"/>
            </w:pPr>
            <w:r>
              <w:t>2.1.7.9. неинвазивное пренатальное тестирование (определение внеклеточной ДНК плода по крови матери)</w:t>
            </w:r>
          </w:p>
        </w:tc>
        <w:tc>
          <w:tcPr>
            <w:tcW w:w="850" w:type="dxa"/>
            <w:vAlign w:val="center"/>
          </w:tcPr>
          <w:p w14:paraId="64268AA7" w14:textId="77777777" w:rsidR="007B3626" w:rsidRDefault="007B3626">
            <w:pPr>
              <w:pStyle w:val="ConsPlusNormal"/>
              <w:jc w:val="center"/>
            </w:pPr>
            <w:bookmarkStart w:id="179" w:name="P8048"/>
            <w:bookmarkEnd w:id="179"/>
            <w:r>
              <w:t>14.7.9</w:t>
            </w:r>
          </w:p>
        </w:tc>
        <w:tc>
          <w:tcPr>
            <w:tcW w:w="1531" w:type="dxa"/>
            <w:vAlign w:val="center"/>
          </w:tcPr>
          <w:p w14:paraId="35A225BA" w14:textId="77777777" w:rsidR="007B3626" w:rsidRDefault="007B3626">
            <w:pPr>
              <w:pStyle w:val="ConsPlusNormal"/>
              <w:jc w:val="center"/>
            </w:pPr>
            <w:r>
              <w:t>исследования</w:t>
            </w:r>
          </w:p>
        </w:tc>
        <w:tc>
          <w:tcPr>
            <w:tcW w:w="2268" w:type="dxa"/>
            <w:vAlign w:val="center"/>
          </w:tcPr>
          <w:p w14:paraId="288E211F" w14:textId="77777777" w:rsidR="007B3626" w:rsidRDefault="007B3626">
            <w:pPr>
              <w:pStyle w:val="ConsPlusNormal"/>
              <w:jc w:val="center"/>
            </w:pPr>
            <w:r>
              <w:t>0,000647</w:t>
            </w:r>
          </w:p>
        </w:tc>
        <w:tc>
          <w:tcPr>
            <w:tcW w:w="2154" w:type="dxa"/>
            <w:vAlign w:val="center"/>
          </w:tcPr>
          <w:p w14:paraId="6F995FDA" w14:textId="77777777" w:rsidR="007B3626" w:rsidRDefault="007B3626">
            <w:pPr>
              <w:pStyle w:val="ConsPlusNormal"/>
              <w:jc w:val="center"/>
            </w:pPr>
            <w:r>
              <w:t>17289,70</w:t>
            </w:r>
          </w:p>
        </w:tc>
        <w:tc>
          <w:tcPr>
            <w:tcW w:w="1984" w:type="dxa"/>
            <w:vAlign w:val="center"/>
          </w:tcPr>
          <w:p w14:paraId="69FF13DF" w14:textId="77777777" w:rsidR="007B3626" w:rsidRDefault="007B3626">
            <w:pPr>
              <w:pStyle w:val="ConsPlusNormal"/>
              <w:jc w:val="center"/>
            </w:pPr>
            <w:r>
              <w:t>11,19</w:t>
            </w:r>
          </w:p>
        </w:tc>
        <w:tc>
          <w:tcPr>
            <w:tcW w:w="2041" w:type="dxa"/>
            <w:vAlign w:val="center"/>
          </w:tcPr>
          <w:p w14:paraId="79AA3E94" w14:textId="77777777" w:rsidR="007B3626" w:rsidRDefault="007B3626">
            <w:pPr>
              <w:pStyle w:val="ConsPlusNormal"/>
              <w:jc w:val="center"/>
            </w:pPr>
            <w:r>
              <w:t>38003,80</w:t>
            </w:r>
          </w:p>
        </w:tc>
      </w:tr>
      <w:tr w:rsidR="007B3626" w14:paraId="74C2DD0C" w14:textId="77777777">
        <w:tc>
          <w:tcPr>
            <w:tcW w:w="4139" w:type="dxa"/>
            <w:vAlign w:val="center"/>
          </w:tcPr>
          <w:p w14:paraId="293A55B5" w14:textId="77777777" w:rsidR="007B3626" w:rsidRDefault="007B3626">
            <w:pPr>
              <w:pStyle w:val="ConsPlusNormal"/>
            </w:pPr>
            <w:r>
              <w:t>2.1.7.10. определение РНК вируса гепатита C (Hepatitis C virus) в крови методом ПЦР</w:t>
            </w:r>
          </w:p>
        </w:tc>
        <w:tc>
          <w:tcPr>
            <w:tcW w:w="850" w:type="dxa"/>
            <w:vAlign w:val="center"/>
          </w:tcPr>
          <w:p w14:paraId="3DF6B98D" w14:textId="77777777" w:rsidR="007B3626" w:rsidRDefault="007B3626">
            <w:pPr>
              <w:pStyle w:val="ConsPlusNormal"/>
              <w:jc w:val="center"/>
            </w:pPr>
            <w:bookmarkStart w:id="180" w:name="P8055"/>
            <w:bookmarkEnd w:id="180"/>
            <w:r>
              <w:t>14.7.10</w:t>
            </w:r>
          </w:p>
        </w:tc>
        <w:tc>
          <w:tcPr>
            <w:tcW w:w="1531" w:type="dxa"/>
            <w:vAlign w:val="center"/>
          </w:tcPr>
          <w:p w14:paraId="3D3923EC" w14:textId="77777777" w:rsidR="007B3626" w:rsidRDefault="007B3626">
            <w:pPr>
              <w:pStyle w:val="ConsPlusNormal"/>
              <w:jc w:val="center"/>
            </w:pPr>
            <w:r>
              <w:t>исследования</w:t>
            </w:r>
          </w:p>
        </w:tc>
        <w:tc>
          <w:tcPr>
            <w:tcW w:w="2268" w:type="dxa"/>
            <w:vAlign w:val="center"/>
          </w:tcPr>
          <w:p w14:paraId="5423FC6F" w14:textId="77777777" w:rsidR="007B3626" w:rsidRDefault="007B3626">
            <w:pPr>
              <w:pStyle w:val="ConsPlusNormal"/>
              <w:jc w:val="center"/>
            </w:pPr>
            <w:r>
              <w:t>0,001241</w:t>
            </w:r>
          </w:p>
        </w:tc>
        <w:tc>
          <w:tcPr>
            <w:tcW w:w="2154" w:type="dxa"/>
            <w:vAlign w:val="center"/>
          </w:tcPr>
          <w:p w14:paraId="03981727" w14:textId="77777777" w:rsidR="007B3626" w:rsidRDefault="007B3626">
            <w:pPr>
              <w:pStyle w:val="ConsPlusNormal"/>
              <w:jc w:val="center"/>
            </w:pPr>
            <w:r>
              <w:t>1313,40</w:t>
            </w:r>
          </w:p>
        </w:tc>
        <w:tc>
          <w:tcPr>
            <w:tcW w:w="1984" w:type="dxa"/>
            <w:vAlign w:val="center"/>
          </w:tcPr>
          <w:p w14:paraId="7CBCEB10" w14:textId="77777777" w:rsidR="007B3626" w:rsidRDefault="007B3626">
            <w:pPr>
              <w:pStyle w:val="ConsPlusNormal"/>
              <w:jc w:val="center"/>
            </w:pPr>
            <w:r>
              <w:t>1,63</w:t>
            </w:r>
          </w:p>
        </w:tc>
        <w:tc>
          <w:tcPr>
            <w:tcW w:w="2041" w:type="dxa"/>
            <w:vAlign w:val="center"/>
          </w:tcPr>
          <w:p w14:paraId="7692B1FB" w14:textId="77777777" w:rsidR="007B3626" w:rsidRDefault="007B3626">
            <w:pPr>
              <w:pStyle w:val="ConsPlusNormal"/>
              <w:jc w:val="center"/>
            </w:pPr>
            <w:r>
              <w:t>5535,80</w:t>
            </w:r>
          </w:p>
        </w:tc>
      </w:tr>
      <w:tr w:rsidR="007B3626" w14:paraId="5808068C" w14:textId="77777777">
        <w:tc>
          <w:tcPr>
            <w:tcW w:w="4139" w:type="dxa"/>
            <w:vAlign w:val="center"/>
          </w:tcPr>
          <w:p w14:paraId="72A700BB" w14:textId="77777777" w:rsidR="007B3626" w:rsidRDefault="007B3626">
            <w:pPr>
              <w:pStyle w:val="ConsPlusNormal"/>
            </w:pPr>
            <w:r>
              <w:t xml:space="preserve">2.1.7.11. лабораторная диагностика для </w:t>
            </w:r>
            <w:r>
              <w:lastRenderedPageBreak/>
              <w:t>пациентов с хроническим вирусным гепатитом C (оценка стадии фиброза, определение генотипа ВГС)</w:t>
            </w:r>
          </w:p>
        </w:tc>
        <w:tc>
          <w:tcPr>
            <w:tcW w:w="850" w:type="dxa"/>
            <w:vAlign w:val="center"/>
          </w:tcPr>
          <w:p w14:paraId="0BD3EB04" w14:textId="77777777" w:rsidR="007B3626" w:rsidRDefault="007B3626">
            <w:pPr>
              <w:pStyle w:val="ConsPlusNormal"/>
              <w:jc w:val="center"/>
            </w:pPr>
            <w:bookmarkStart w:id="181" w:name="P8062"/>
            <w:bookmarkEnd w:id="181"/>
            <w:r>
              <w:lastRenderedPageBreak/>
              <w:t>14.7.11</w:t>
            </w:r>
          </w:p>
        </w:tc>
        <w:tc>
          <w:tcPr>
            <w:tcW w:w="1531" w:type="dxa"/>
            <w:vAlign w:val="center"/>
          </w:tcPr>
          <w:p w14:paraId="5BEBAD47" w14:textId="77777777" w:rsidR="007B3626" w:rsidRDefault="007B3626">
            <w:pPr>
              <w:pStyle w:val="ConsPlusNormal"/>
              <w:jc w:val="center"/>
            </w:pPr>
            <w:r>
              <w:t>исследования</w:t>
            </w:r>
          </w:p>
        </w:tc>
        <w:tc>
          <w:tcPr>
            <w:tcW w:w="2268" w:type="dxa"/>
            <w:vAlign w:val="center"/>
          </w:tcPr>
          <w:p w14:paraId="7B6358CD" w14:textId="77777777" w:rsidR="007B3626" w:rsidRDefault="007B3626">
            <w:pPr>
              <w:pStyle w:val="ConsPlusNormal"/>
              <w:jc w:val="center"/>
            </w:pPr>
            <w:r>
              <w:t>0,000622</w:t>
            </w:r>
          </w:p>
        </w:tc>
        <w:tc>
          <w:tcPr>
            <w:tcW w:w="2154" w:type="dxa"/>
            <w:vAlign w:val="center"/>
          </w:tcPr>
          <w:p w14:paraId="2D52B2C6" w14:textId="77777777" w:rsidR="007B3626" w:rsidRDefault="007B3626">
            <w:pPr>
              <w:pStyle w:val="ConsPlusNormal"/>
              <w:jc w:val="center"/>
            </w:pPr>
            <w:r>
              <w:t>2328,40</w:t>
            </w:r>
          </w:p>
        </w:tc>
        <w:tc>
          <w:tcPr>
            <w:tcW w:w="1984" w:type="dxa"/>
            <w:vAlign w:val="center"/>
          </w:tcPr>
          <w:p w14:paraId="58A12AF9" w14:textId="77777777" w:rsidR="007B3626" w:rsidRDefault="007B3626">
            <w:pPr>
              <w:pStyle w:val="ConsPlusNormal"/>
              <w:jc w:val="center"/>
            </w:pPr>
            <w:r>
              <w:t>1,45</w:t>
            </w:r>
          </w:p>
        </w:tc>
        <w:tc>
          <w:tcPr>
            <w:tcW w:w="2041" w:type="dxa"/>
            <w:vAlign w:val="center"/>
          </w:tcPr>
          <w:p w14:paraId="39FA7284" w14:textId="77777777" w:rsidR="007B3626" w:rsidRDefault="007B3626">
            <w:pPr>
              <w:pStyle w:val="ConsPlusNormal"/>
              <w:jc w:val="center"/>
            </w:pPr>
            <w:r>
              <w:t>4924,50</w:t>
            </w:r>
          </w:p>
        </w:tc>
      </w:tr>
      <w:tr w:rsidR="007B3626" w14:paraId="1D58836D" w14:textId="77777777">
        <w:tc>
          <w:tcPr>
            <w:tcW w:w="4139" w:type="dxa"/>
            <w:vAlign w:val="center"/>
          </w:tcPr>
          <w:p w14:paraId="46F00578" w14:textId="77777777" w:rsidR="007B3626" w:rsidRDefault="007B3626">
            <w:pPr>
              <w:pStyle w:val="ConsPlusNormal"/>
            </w:pPr>
            <w:r>
              <w:t>2.1.8. школа для больных с хроническими заболеваниями, школа для беременных и по вопросам грудного вскармливания, в том числе:</w:t>
            </w:r>
          </w:p>
        </w:tc>
        <w:tc>
          <w:tcPr>
            <w:tcW w:w="850" w:type="dxa"/>
            <w:vAlign w:val="center"/>
          </w:tcPr>
          <w:p w14:paraId="010EB9EB" w14:textId="77777777" w:rsidR="007B3626" w:rsidRDefault="007B3626">
            <w:pPr>
              <w:pStyle w:val="ConsPlusNormal"/>
              <w:jc w:val="center"/>
            </w:pPr>
            <w:bookmarkStart w:id="182" w:name="P8069"/>
            <w:bookmarkEnd w:id="182"/>
            <w:r>
              <w:t>14.8</w:t>
            </w:r>
          </w:p>
        </w:tc>
        <w:tc>
          <w:tcPr>
            <w:tcW w:w="1531" w:type="dxa"/>
            <w:vAlign w:val="center"/>
          </w:tcPr>
          <w:p w14:paraId="2CFF205F" w14:textId="77777777" w:rsidR="007B3626" w:rsidRDefault="007B3626">
            <w:pPr>
              <w:pStyle w:val="ConsPlusNormal"/>
              <w:jc w:val="center"/>
            </w:pPr>
            <w:r>
              <w:t>комплексное посещение</w:t>
            </w:r>
          </w:p>
        </w:tc>
        <w:tc>
          <w:tcPr>
            <w:tcW w:w="2268" w:type="dxa"/>
            <w:vAlign w:val="center"/>
          </w:tcPr>
          <w:p w14:paraId="5289B899" w14:textId="77777777" w:rsidR="007B3626" w:rsidRDefault="007B3626">
            <w:pPr>
              <w:pStyle w:val="ConsPlusNormal"/>
              <w:jc w:val="center"/>
            </w:pPr>
            <w:r>
              <w:t>0,210277</w:t>
            </w:r>
          </w:p>
        </w:tc>
        <w:tc>
          <w:tcPr>
            <w:tcW w:w="2154" w:type="dxa"/>
            <w:vAlign w:val="center"/>
          </w:tcPr>
          <w:p w14:paraId="087BB3FE" w14:textId="77777777" w:rsidR="007B3626" w:rsidRDefault="007B3626">
            <w:pPr>
              <w:pStyle w:val="ConsPlusNormal"/>
              <w:jc w:val="center"/>
            </w:pPr>
            <w:r>
              <w:t>1144,80</w:t>
            </w:r>
          </w:p>
        </w:tc>
        <w:tc>
          <w:tcPr>
            <w:tcW w:w="1984" w:type="dxa"/>
            <w:vAlign w:val="center"/>
          </w:tcPr>
          <w:p w14:paraId="0CB4D05F" w14:textId="77777777" w:rsidR="007B3626" w:rsidRDefault="007B3626">
            <w:pPr>
              <w:pStyle w:val="ConsPlusNormal"/>
              <w:jc w:val="center"/>
            </w:pPr>
            <w:r>
              <w:t>240,73</w:t>
            </w:r>
          </w:p>
        </w:tc>
        <w:tc>
          <w:tcPr>
            <w:tcW w:w="2041" w:type="dxa"/>
            <w:vAlign w:val="center"/>
          </w:tcPr>
          <w:p w14:paraId="0FAA8FBA" w14:textId="77777777" w:rsidR="007B3626" w:rsidRDefault="007B3626">
            <w:pPr>
              <w:pStyle w:val="ConsPlusNormal"/>
              <w:jc w:val="center"/>
            </w:pPr>
            <w:r>
              <w:t>817573,50</w:t>
            </w:r>
          </w:p>
        </w:tc>
      </w:tr>
      <w:tr w:rsidR="007B3626" w14:paraId="4D49C70C" w14:textId="77777777">
        <w:tc>
          <w:tcPr>
            <w:tcW w:w="4139" w:type="dxa"/>
            <w:vAlign w:val="center"/>
          </w:tcPr>
          <w:p w14:paraId="67B6B08E" w14:textId="77777777" w:rsidR="007B3626" w:rsidRDefault="007B3626">
            <w:pPr>
              <w:pStyle w:val="ConsPlusNormal"/>
            </w:pPr>
            <w:r>
              <w:t>школа сахарного диабета</w:t>
            </w:r>
          </w:p>
        </w:tc>
        <w:tc>
          <w:tcPr>
            <w:tcW w:w="850" w:type="dxa"/>
            <w:vAlign w:val="center"/>
          </w:tcPr>
          <w:p w14:paraId="66A02E1F" w14:textId="77777777" w:rsidR="007B3626" w:rsidRDefault="007B3626">
            <w:pPr>
              <w:pStyle w:val="ConsPlusNormal"/>
              <w:jc w:val="center"/>
            </w:pPr>
            <w:bookmarkStart w:id="183" w:name="P8076"/>
            <w:bookmarkEnd w:id="183"/>
            <w:r>
              <w:t>14.8.1</w:t>
            </w:r>
          </w:p>
        </w:tc>
        <w:tc>
          <w:tcPr>
            <w:tcW w:w="1531" w:type="dxa"/>
          </w:tcPr>
          <w:p w14:paraId="2A1642BD" w14:textId="77777777" w:rsidR="007B3626" w:rsidRDefault="007B3626">
            <w:pPr>
              <w:pStyle w:val="ConsPlusNormal"/>
              <w:jc w:val="center"/>
            </w:pPr>
            <w:r>
              <w:t>комплексное посещение</w:t>
            </w:r>
          </w:p>
        </w:tc>
        <w:tc>
          <w:tcPr>
            <w:tcW w:w="2268" w:type="dxa"/>
            <w:vAlign w:val="center"/>
          </w:tcPr>
          <w:p w14:paraId="330B2095" w14:textId="77777777" w:rsidR="007B3626" w:rsidRDefault="007B3626">
            <w:pPr>
              <w:pStyle w:val="ConsPlusNormal"/>
              <w:jc w:val="center"/>
            </w:pPr>
            <w:r>
              <w:t>0,005620</w:t>
            </w:r>
          </w:p>
        </w:tc>
        <w:tc>
          <w:tcPr>
            <w:tcW w:w="2154" w:type="dxa"/>
            <w:vAlign w:val="center"/>
          </w:tcPr>
          <w:p w14:paraId="4CEDB863" w14:textId="77777777" w:rsidR="007B3626" w:rsidRDefault="007B3626">
            <w:pPr>
              <w:pStyle w:val="ConsPlusNormal"/>
              <w:jc w:val="center"/>
            </w:pPr>
            <w:r>
              <w:t>1685,80</w:t>
            </w:r>
          </w:p>
        </w:tc>
        <w:tc>
          <w:tcPr>
            <w:tcW w:w="1984" w:type="dxa"/>
            <w:vAlign w:val="center"/>
          </w:tcPr>
          <w:p w14:paraId="56C79A03" w14:textId="77777777" w:rsidR="007B3626" w:rsidRDefault="007B3626">
            <w:pPr>
              <w:pStyle w:val="ConsPlusNormal"/>
              <w:jc w:val="center"/>
            </w:pPr>
            <w:r>
              <w:t>9,47</w:t>
            </w:r>
          </w:p>
        </w:tc>
        <w:tc>
          <w:tcPr>
            <w:tcW w:w="2041" w:type="dxa"/>
            <w:vAlign w:val="center"/>
          </w:tcPr>
          <w:p w14:paraId="426C3C15" w14:textId="77777777" w:rsidR="007B3626" w:rsidRDefault="007B3626">
            <w:pPr>
              <w:pStyle w:val="ConsPlusNormal"/>
              <w:jc w:val="center"/>
            </w:pPr>
            <w:r>
              <w:t>32162,30</w:t>
            </w:r>
          </w:p>
        </w:tc>
      </w:tr>
      <w:tr w:rsidR="007B3626" w14:paraId="747004D1" w14:textId="77777777">
        <w:tc>
          <w:tcPr>
            <w:tcW w:w="4139" w:type="dxa"/>
            <w:vAlign w:val="center"/>
          </w:tcPr>
          <w:p w14:paraId="2265F3E6" w14:textId="77777777" w:rsidR="007B3626" w:rsidRDefault="007B3626">
            <w:pPr>
              <w:pStyle w:val="ConsPlusNormal"/>
            </w:pPr>
            <w:r>
              <w:t>2.1.9. диспансерное наблюдение, в том числе по поводу:</w:t>
            </w:r>
          </w:p>
        </w:tc>
        <w:tc>
          <w:tcPr>
            <w:tcW w:w="850" w:type="dxa"/>
            <w:vAlign w:val="center"/>
          </w:tcPr>
          <w:p w14:paraId="3C4A7E8B" w14:textId="77777777" w:rsidR="007B3626" w:rsidRDefault="007B3626">
            <w:pPr>
              <w:pStyle w:val="ConsPlusNormal"/>
              <w:jc w:val="center"/>
            </w:pPr>
            <w:bookmarkStart w:id="184" w:name="P8083"/>
            <w:bookmarkEnd w:id="184"/>
            <w:r>
              <w:t>14.9</w:t>
            </w:r>
          </w:p>
        </w:tc>
        <w:tc>
          <w:tcPr>
            <w:tcW w:w="1531" w:type="dxa"/>
            <w:vAlign w:val="center"/>
          </w:tcPr>
          <w:p w14:paraId="10E578FC" w14:textId="77777777" w:rsidR="007B3626" w:rsidRDefault="007B3626">
            <w:pPr>
              <w:pStyle w:val="ConsPlusNormal"/>
              <w:jc w:val="center"/>
            </w:pPr>
            <w:r>
              <w:t>комплексное посещение</w:t>
            </w:r>
          </w:p>
        </w:tc>
        <w:tc>
          <w:tcPr>
            <w:tcW w:w="2268" w:type="dxa"/>
            <w:vAlign w:val="center"/>
          </w:tcPr>
          <w:p w14:paraId="4E5F10E5" w14:textId="77777777" w:rsidR="007B3626" w:rsidRDefault="007B3626">
            <w:pPr>
              <w:pStyle w:val="ConsPlusNormal"/>
              <w:jc w:val="center"/>
            </w:pPr>
            <w:r>
              <w:t>0,275509</w:t>
            </w:r>
          </w:p>
        </w:tc>
        <w:tc>
          <w:tcPr>
            <w:tcW w:w="2154" w:type="dxa"/>
            <w:vAlign w:val="center"/>
          </w:tcPr>
          <w:p w14:paraId="3018079F" w14:textId="77777777" w:rsidR="007B3626" w:rsidRDefault="007B3626">
            <w:pPr>
              <w:pStyle w:val="ConsPlusNormal"/>
              <w:jc w:val="center"/>
            </w:pPr>
            <w:r>
              <w:t>3709,70</w:t>
            </w:r>
          </w:p>
        </w:tc>
        <w:tc>
          <w:tcPr>
            <w:tcW w:w="1984" w:type="dxa"/>
            <w:vAlign w:val="center"/>
          </w:tcPr>
          <w:p w14:paraId="24E91DDA" w14:textId="77777777" w:rsidR="007B3626" w:rsidRDefault="007B3626">
            <w:pPr>
              <w:pStyle w:val="ConsPlusNormal"/>
              <w:jc w:val="center"/>
            </w:pPr>
            <w:r>
              <w:t>1022,06</w:t>
            </w:r>
          </w:p>
        </w:tc>
        <w:tc>
          <w:tcPr>
            <w:tcW w:w="2041" w:type="dxa"/>
            <w:vAlign w:val="center"/>
          </w:tcPr>
          <w:p w14:paraId="1E2B0BCA" w14:textId="77777777" w:rsidR="007B3626" w:rsidRDefault="007B3626">
            <w:pPr>
              <w:pStyle w:val="ConsPlusNormal"/>
              <w:jc w:val="center"/>
            </w:pPr>
            <w:r>
              <w:t>3471146,70</w:t>
            </w:r>
          </w:p>
        </w:tc>
      </w:tr>
      <w:tr w:rsidR="007B3626" w14:paraId="663BA12A" w14:textId="77777777">
        <w:tc>
          <w:tcPr>
            <w:tcW w:w="4139" w:type="dxa"/>
            <w:vAlign w:val="center"/>
          </w:tcPr>
          <w:p w14:paraId="0875CE39" w14:textId="77777777" w:rsidR="007B3626" w:rsidRDefault="007B3626">
            <w:pPr>
              <w:pStyle w:val="ConsPlusNormal"/>
            </w:pPr>
            <w:r>
              <w:t>онкологических заболеваний</w:t>
            </w:r>
          </w:p>
        </w:tc>
        <w:tc>
          <w:tcPr>
            <w:tcW w:w="850" w:type="dxa"/>
            <w:vAlign w:val="center"/>
          </w:tcPr>
          <w:p w14:paraId="2A7523C5" w14:textId="77777777" w:rsidR="007B3626" w:rsidRDefault="007B3626">
            <w:pPr>
              <w:pStyle w:val="ConsPlusNormal"/>
              <w:jc w:val="center"/>
            </w:pPr>
            <w:bookmarkStart w:id="185" w:name="P8090"/>
            <w:bookmarkEnd w:id="185"/>
            <w:r>
              <w:t>14.9.1</w:t>
            </w:r>
          </w:p>
        </w:tc>
        <w:tc>
          <w:tcPr>
            <w:tcW w:w="1531" w:type="dxa"/>
            <w:vAlign w:val="center"/>
          </w:tcPr>
          <w:p w14:paraId="6AEA05D8" w14:textId="77777777" w:rsidR="007B3626" w:rsidRDefault="007B3626">
            <w:pPr>
              <w:pStyle w:val="ConsPlusNormal"/>
              <w:jc w:val="center"/>
            </w:pPr>
            <w:r>
              <w:t>комплексное посещение</w:t>
            </w:r>
          </w:p>
        </w:tc>
        <w:tc>
          <w:tcPr>
            <w:tcW w:w="2268" w:type="dxa"/>
            <w:vAlign w:val="center"/>
          </w:tcPr>
          <w:p w14:paraId="2EEF2209" w14:textId="77777777" w:rsidR="007B3626" w:rsidRDefault="007B3626">
            <w:pPr>
              <w:pStyle w:val="ConsPlusNormal"/>
              <w:jc w:val="center"/>
            </w:pPr>
            <w:r>
              <w:t>0,04505</w:t>
            </w:r>
          </w:p>
        </w:tc>
        <w:tc>
          <w:tcPr>
            <w:tcW w:w="2154" w:type="dxa"/>
            <w:vAlign w:val="center"/>
          </w:tcPr>
          <w:p w14:paraId="26F982C5" w14:textId="77777777" w:rsidR="007B3626" w:rsidRDefault="007B3626">
            <w:pPr>
              <w:pStyle w:val="ConsPlusNormal"/>
              <w:jc w:val="center"/>
            </w:pPr>
            <w:r>
              <w:t>5161,30</w:t>
            </w:r>
          </w:p>
        </w:tc>
        <w:tc>
          <w:tcPr>
            <w:tcW w:w="1984" w:type="dxa"/>
            <w:vAlign w:val="center"/>
          </w:tcPr>
          <w:p w14:paraId="4D1A8EB1" w14:textId="77777777" w:rsidR="007B3626" w:rsidRDefault="007B3626">
            <w:pPr>
              <w:pStyle w:val="ConsPlusNormal"/>
              <w:jc w:val="center"/>
            </w:pPr>
            <w:r>
              <w:t>232,52</w:t>
            </w:r>
          </w:p>
        </w:tc>
        <w:tc>
          <w:tcPr>
            <w:tcW w:w="2041" w:type="dxa"/>
            <w:vAlign w:val="center"/>
          </w:tcPr>
          <w:p w14:paraId="0EE0EEF3" w14:textId="77777777" w:rsidR="007B3626" w:rsidRDefault="007B3626">
            <w:pPr>
              <w:pStyle w:val="ConsPlusNormal"/>
              <w:jc w:val="center"/>
            </w:pPr>
            <w:r>
              <w:t>789690,50</w:t>
            </w:r>
          </w:p>
        </w:tc>
      </w:tr>
      <w:tr w:rsidR="007B3626" w14:paraId="02AC330D" w14:textId="77777777">
        <w:tc>
          <w:tcPr>
            <w:tcW w:w="4139" w:type="dxa"/>
            <w:vAlign w:val="center"/>
          </w:tcPr>
          <w:p w14:paraId="18A2ADA3" w14:textId="77777777" w:rsidR="007B3626" w:rsidRDefault="007B3626">
            <w:pPr>
              <w:pStyle w:val="ConsPlusNormal"/>
            </w:pPr>
            <w:r>
              <w:t>сахарного диабета</w:t>
            </w:r>
          </w:p>
        </w:tc>
        <w:tc>
          <w:tcPr>
            <w:tcW w:w="850" w:type="dxa"/>
            <w:vAlign w:val="center"/>
          </w:tcPr>
          <w:p w14:paraId="33EC16D7" w14:textId="77777777" w:rsidR="007B3626" w:rsidRDefault="007B3626">
            <w:pPr>
              <w:pStyle w:val="ConsPlusNormal"/>
              <w:jc w:val="center"/>
            </w:pPr>
            <w:bookmarkStart w:id="186" w:name="P8097"/>
            <w:bookmarkEnd w:id="186"/>
            <w:r>
              <w:t>14.9.2</w:t>
            </w:r>
          </w:p>
        </w:tc>
        <w:tc>
          <w:tcPr>
            <w:tcW w:w="1531" w:type="dxa"/>
            <w:vAlign w:val="center"/>
          </w:tcPr>
          <w:p w14:paraId="0334FAAB" w14:textId="77777777" w:rsidR="007B3626" w:rsidRDefault="007B3626">
            <w:pPr>
              <w:pStyle w:val="ConsPlusNormal"/>
              <w:jc w:val="center"/>
            </w:pPr>
            <w:r>
              <w:t>комплексное посещение</w:t>
            </w:r>
          </w:p>
        </w:tc>
        <w:tc>
          <w:tcPr>
            <w:tcW w:w="2268" w:type="dxa"/>
            <w:vAlign w:val="center"/>
          </w:tcPr>
          <w:p w14:paraId="22812D51" w14:textId="77777777" w:rsidR="007B3626" w:rsidRDefault="007B3626">
            <w:pPr>
              <w:pStyle w:val="ConsPlusNormal"/>
              <w:jc w:val="center"/>
            </w:pPr>
            <w:r>
              <w:t>0,05980</w:t>
            </w:r>
          </w:p>
        </w:tc>
        <w:tc>
          <w:tcPr>
            <w:tcW w:w="2154" w:type="dxa"/>
            <w:vAlign w:val="center"/>
          </w:tcPr>
          <w:p w14:paraId="50B442EF" w14:textId="77777777" w:rsidR="007B3626" w:rsidRDefault="007B3626">
            <w:pPr>
              <w:pStyle w:val="ConsPlusNormal"/>
              <w:jc w:val="center"/>
            </w:pPr>
            <w:r>
              <w:t>2243,80</w:t>
            </w:r>
          </w:p>
        </w:tc>
        <w:tc>
          <w:tcPr>
            <w:tcW w:w="1984" w:type="dxa"/>
            <w:vAlign w:val="center"/>
          </w:tcPr>
          <w:p w14:paraId="2E78B8BF" w14:textId="77777777" w:rsidR="007B3626" w:rsidRDefault="007B3626">
            <w:pPr>
              <w:pStyle w:val="ConsPlusNormal"/>
              <w:jc w:val="center"/>
            </w:pPr>
            <w:r>
              <w:t>134,18</w:t>
            </w:r>
          </w:p>
        </w:tc>
        <w:tc>
          <w:tcPr>
            <w:tcW w:w="2041" w:type="dxa"/>
            <w:vAlign w:val="center"/>
          </w:tcPr>
          <w:p w14:paraId="68543CC5" w14:textId="77777777" w:rsidR="007B3626" w:rsidRDefault="007B3626">
            <w:pPr>
              <w:pStyle w:val="ConsPlusNormal"/>
              <w:jc w:val="center"/>
            </w:pPr>
            <w:r>
              <w:t>455705,60</w:t>
            </w:r>
          </w:p>
        </w:tc>
      </w:tr>
      <w:tr w:rsidR="007B3626" w14:paraId="17BF9C7D" w14:textId="77777777">
        <w:tc>
          <w:tcPr>
            <w:tcW w:w="4139" w:type="dxa"/>
            <w:vAlign w:val="center"/>
          </w:tcPr>
          <w:p w14:paraId="232F3944" w14:textId="77777777" w:rsidR="007B3626" w:rsidRDefault="007B3626">
            <w:pPr>
              <w:pStyle w:val="ConsPlusNormal"/>
            </w:pPr>
            <w:r>
              <w:t>болезней системы кровообращения</w:t>
            </w:r>
          </w:p>
        </w:tc>
        <w:tc>
          <w:tcPr>
            <w:tcW w:w="850" w:type="dxa"/>
            <w:vAlign w:val="center"/>
          </w:tcPr>
          <w:p w14:paraId="65B49A61" w14:textId="77777777" w:rsidR="007B3626" w:rsidRDefault="007B3626">
            <w:pPr>
              <w:pStyle w:val="ConsPlusNormal"/>
              <w:jc w:val="center"/>
            </w:pPr>
            <w:bookmarkStart w:id="187" w:name="P8104"/>
            <w:bookmarkEnd w:id="187"/>
            <w:r>
              <w:t>14.9.3</w:t>
            </w:r>
          </w:p>
        </w:tc>
        <w:tc>
          <w:tcPr>
            <w:tcW w:w="1531" w:type="dxa"/>
            <w:vAlign w:val="center"/>
          </w:tcPr>
          <w:p w14:paraId="5C936051" w14:textId="77777777" w:rsidR="007B3626" w:rsidRDefault="007B3626">
            <w:pPr>
              <w:pStyle w:val="ConsPlusNormal"/>
              <w:jc w:val="center"/>
            </w:pPr>
            <w:r>
              <w:t>комплексное посещение</w:t>
            </w:r>
          </w:p>
        </w:tc>
        <w:tc>
          <w:tcPr>
            <w:tcW w:w="2268" w:type="dxa"/>
            <w:vAlign w:val="center"/>
          </w:tcPr>
          <w:p w14:paraId="1CE2DE8B" w14:textId="77777777" w:rsidR="007B3626" w:rsidRDefault="007B3626">
            <w:pPr>
              <w:pStyle w:val="ConsPlusNormal"/>
              <w:jc w:val="center"/>
            </w:pPr>
            <w:r>
              <w:t>0,138983</w:t>
            </w:r>
          </w:p>
        </w:tc>
        <w:tc>
          <w:tcPr>
            <w:tcW w:w="2154" w:type="dxa"/>
            <w:vAlign w:val="center"/>
          </w:tcPr>
          <w:p w14:paraId="4680292D" w14:textId="77777777" w:rsidR="007B3626" w:rsidRDefault="007B3626">
            <w:pPr>
              <w:pStyle w:val="ConsPlusNormal"/>
              <w:jc w:val="center"/>
            </w:pPr>
            <w:r>
              <w:t>4385,60</w:t>
            </w:r>
          </w:p>
        </w:tc>
        <w:tc>
          <w:tcPr>
            <w:tcW w:w="1984" w:type="dxa"/>
            <w:vAlign w:val="center"/>
          </w:tcPr>
          <w:p w14:paraId="3DB88368" w14:textId="77777777" w:rsidR="007B3626" w:rsidRDefault="007B3626">
            <w:pPr>
              <w:pStyle w:val="ConsPlusNormal"/>
              <w:jc w:val="center"/>
            </w:pPr>
            <w:r>
              <w:t>609,52</w:t>
            </w:r>
          </w:p>
        </w:tc>
        <w:tc>
          <w:tcPr>
            <w:tcW w:w="2041" w:type="dxa"/>
            <w:vAlign w:val="center"/>
          </w:tcPr>
          <w:p w14:paraId="6A96015F" w14:textId="77777777" w:rsidR="007B3626" w:rsidRDefault="007B3626">
            <w:pPr>
              <w:pStyle w:val="ConsPlusNormal"/>
              <w:jc w:val="center"/>
            </w:pPr>
            <w:r>
              <w:t>2070067,70</w:t>
            </w:r>
          </w:p>
        </w:tc>
      </w:tr>
      <w:tr w:rsidR="007B3626" w14:paraId="264ECEC7" w14:textId="77777777">
        <w:tc>
          <w:tcPr>
            <w:tcW w:w="4139" w:type="dxa"/>
            <w:vAlign w:val="center"/>
          </w:tcPr>
          <w:p w14:paraId="2CE32E5E" w14:textId="77777777" w:rsidR="007B3626" w:rsidRDefault="007B3626">
            <w:pPr>
              <w:pStyle w:val="ConsPlusNormal"/>
            </w:pPr>
            <w:r>
              <w:t>2.1.10. дистанционное наблюдение за состоянием здоровья пациентов, в том числе:</w:t>
            </w:r>
          </w:p>
        </w:tc>
        <w:tc>
          <w:tcPr>
            <w:tcW w:w="850" w:type="dxa"/>
            <w:vAlign w:val="center"/>
          </w:tcPr>
          <w:p w14:paraId="2276A684" w14:textId="77777777" w:rsidR="007B3626" w:rsidRDefault="007B3626">
            <w:pPr>
              <w:pStyle w:val="ConsPlusNormal"/>
              <w:jc w:val="center"/>
            </w:pPr>
            <w:bookmarkStart w:id="188" w:name="P8111"/>
            <w:bookmarkEnd w:id="188"/>
            <w:r>
              <w:t>14.10</w:t>
            </w:r>
          </w:p>
        </w:tc>
        <w:tc>
          <w:tcPr>
            <w:tcW w:w="1531" w:type="dxa"/>
            <w:vAlign w:val="center"/>
          </w:tcPr>
          <w:p w14:paraId="3CDECBAD" w14:textId="77777777" w:rsidR="007B3626" w:rsidRDefault="007B3626">
            <w:pPr>
              <w:pStyle w:val="ConsPlusNormal"/>
              <w:jc w:val="center"/>
            </w:pPr>
            <w:r>
              <w:t>комплексное посещение</w:t>
            </w:r>
          </w:p>
        </w:tc>
        <w:tc>
          <w:tcPr>
            <w:tcW w:w="2268" w:type="dxa"/>
            <w:vAlign w:val="center"/>
          </w:tcPr>
          <w:p w14:paraId="4A388EC1" w14:textId="77777777" w:rsidR="007B3626" w:rsidRDefault="007B3626">
            <w:pPr>
              <w:pStyle w:val="ConsPlusNormal"/>
              <w:jc w:val="center"/>
            </w:pPr>
            <w:r>
              <w:t>0,040988</w:t>
            </w:r>
          </w:p>
        </w:tc>
        <w:tc>
          <w:tcPr>
            <w:tcW w:w="2154" w:type="dxa"/>
            <w:vAlign w:val="center"/>
          </w:tcPr>
          <w:p w14:paraId="76C952F5" w14:textId="77777777" w:rsidR="007B3626" w:rsidRDefault="007B3626">
            <w:pPr>
              <w:pStyle w:val="ConsPlusNormal"/>
              <w:jc w:val="center"/>
            </w:pPr>
            <w:r>
              <w:t>1424,60</w:t>
            </w:r>
          </w:p>
        </w:tc>
        <w:tc>
          <w:tcPr>
            <w:tcW w:w="1984" w:type="dxa"/>
            <w:vAlign w:val="center"/>
          </w:tcPr>
          <w:p w14:paraId="248080D5" w14:textId="77777777" w:rsidR="007B3626" w:rsidRDefault="007B3626">
            <w:pPr>
              <w:pStyle w:val="ConsPlusNormal"/>
              <w:jc w:val="center"/>
            </w:pPr>
            <w:r>
              <w:t>58,39</w:t>
            </w:r>
          </w:p>
        </w:tc>
        <w:tc>
          <w:tcPr>
            <w:tcW w:w="2041" w:type="dxa"/>
            <w:vAlign w:val="center"/>
          </w:tcPr>
          <w:p w14:paraId="70DB40B8" w14:textId="77777777" w:rsidR="007B3626" w:rsidRDefault="007B3626">
            <w:pPr>
              <w:pStyle w:val="ConsPlusNormal"/>
              <w:jc w:val="center"/>
            </w:pPr>
            <w:r>
              <w:t>198305,60</w:t>
            </w:r>
          </w:p>
        </w:tc>
      </w:tr>
      <w:tr w:rsidR="007B3626" w14:paraId="044BCE58" w14:textId="77777777">
        <w:tc>
          <w:tcPr>
            <w:tcW w:w="4139" w:type="dxa"/>
            <w:vAlign w:val="center"/>
          </w:tcPr>
          <w:p w14:paraId="385F6C8E" w14:textId="77777777" w:rsidR="007B3626" w:rsidRDefault="007B3626">
            <w:pPr>
              <w:pStyle w:val="ConsPlusNormal"/>
            </w:pPr>
            <w:r>
              <w:t>пациентов с сахарным диабетом</w:t>
            </w:r>
          </w:p>
        </w:tc>
        <w:tc>
          <w:tcPr>
            <w:tcW w:w="850" w:type="dxa"/>
            <w:vAlign w:val="center"/>
          </w:tcPr>
          <w:p w14:paraId="3FD44945" w14:textId="77777777" w:rsidR="007B3626" w:rsidRDefault="007B3626">
            <w:pPr>
              <w:pStyle w:val="ConsPlusNormal"/>
              <w:jc w:val="center"/>
            </w:pPr>
            <w:r>
              <w:t>14.10.1</w:t>
            </w:r>
          </w:p>
        </w:tc>
        <w:tc>
          <w:tcPr>
            <w:tcW w:w="1531" w:type="dxa"/>
          </w:tcPr>
          <w:p w14:paraId="4E0BB30F" w14:textId="77777777" w:rsidR="007B3626" w:rsidRDefault="007B3626">
            <w:pPr>
              <w:pStyle w:val="ConsPlusNormal"/>
              <w:jc w:val="center"/>
            </w:pPr>
            <w:r>
              <w:t>комплексное посещение</w:t>
            </w:r>
          </w:p>
        </w:tc>
        <w:tc>
          <w:tcPr>
            <w:tcW w:w="2268" w:type="dxa"/>
            <w:vAlign w:val="center"/>
          </w:tcPr>
          <w:p w14:paraId="31E11BDE" w14:textId="77777777" w:rsidR="007B3626" w:rsidRDefault="007B3626">
            <w:pPr>
              <w:pStyle w:val="ConsPlusNormal"/>
              <w:jc w:val="center"/>
            </w:pPr>
            <w:r>
              <w:t>0,001293</w:t>
            </w:r>
          </w:p>
        </w:tc>
        <w:tc>
          <w:tcPr>
            <w:tcW w:w="2154" w:type="dxa"/>
            <w:vAlign w:val="center"/>
          </w:tcPr>
          <w:p w14:paraId="23F6F030" w14:textId="77777777" w:rsidR="007B3626" w:rsidRDefault="007B3626">
            <w:pPr>
              <w:pStyle w:val="ConsPlusNormal"/>
              <w:jc w:val="center"/>
            </w:pPr>
            <w:r>
              <w:t>4313,00</w:t>
            </w:r>
          </w:p>
        </w:tc>
        <w:tc>
          <w:tcPr>
            <w:tcW w:w="1984" w:type="dxa"/>
            <w:vAlign w:val="center"/>
          </w:tcPr>
          <w:p w14:paraId="5369216D" w14:textId="77777777" w:rsidR="007B3626" w:rsidRDefault="007B3626">
            <w:pPr>
              <w:pStyle w:val="ConsPlusNormal"/>
              <w:jc w:val="center"/>
            </w:pPr>
            <w:r>
              <w:t>5,58</w:t>
            </w:r>
          </w:p>
        </w:tc>
        <w:tc>
          <w:tcPr>
            <w:tcW w:w="2041" w:type="dxa"/>
            <w:vAlign w:val="center"/>
          </w:tcPr>
          <w:p w14:paraId="03343116" w14:textId="77777777" w:rsidR="007B3626" w:rsidRDefault="007B3626">
            <w:pPr>
              <w:pStyle w:val="ConsPlusNormal"/>
              <w:jc w:val="center"/>
            </w:pPr>
            <w:r>
              <w:t>18950,90</w:t>
            </w:r>
          </w:p>
        </w:tc>
      </w:tr>
      <w:tr w:rsidR="007B3626" w14:paraId="303B2639" w14:textId="77777777">
        <w:tc>
          <w:tcPr>
            <w:tcW w:w="4139" w:type="dxa"/>
            <w:vAlign w:val="center"/>
          </w:tcPr>
          <w:p w14:paraId="6B37C608" w14:textId="77777777" w:rsidR="007B3626" w:rsidRDefault="007B3626">
            <w:pPr>
              <w:pStyle w:val="ConsPlusNormal"/>
            </w:pPr>
            <w:r>
              <w:t>пациентов с артериальной гипертензией</w:t>
            </w:r>
          </w:p>
        </w:tc>
        <w:tc>
          <w:tcPr>
            <w:tcW w:w="850" w:type="dxa"/>
            <w:vAlign w:val="center"/>
          </w:tcPr>
          <w:p w14:paraId="55B51D5A" w14:textId="77777777" w:rsidR="007B3626" w:rsidRDefault="007B3626">
            <w:pPr>
              <w:pStyle w:val="ConsPlusNormal"/>
              <w:jc w:val="center"/>
            </w:pPr>
            <w:r>
              <w:t>14.10.2</w:t>
            </w:r>
          </w:p>
        </w:tc>
        <w:tc>
          <w:tcPr>
            <w:tcW w:w="1531" w:type="dxa"/>
            <w:vAlign w:val="center"/>
          </w:tcPr>
          <w:p w14:paraId="2033EB60" w14:textId="77777777" w:rsidR="007B3626" w:rsidRDefault="007B3626">
            <w:pPr>
              <w:pStyle w:val="ConsPlusNormal"/>
              <w:jc w:val="center"/>
            </w:pPr>
            <w:r>
              <w:t>комплексное посещение</w:t>
            </w:r>
          </w:p>
        </w:tc>
        <w:tc>
          <w:tcPr>
            <w:tcW w:w="2268" w:type="dxa"/>
            <w:vAlign w:val="center"/>
          </w:tcPr>
          <w:p w14:paraId="02D98803" w14:textId="77777777" w:rsidR="007B3626" w:rsidRDefault="007B3626">
            <w:pPr>
              <w:pStyle w:val="ConsPlusNormal"/>
              <w:jc w:val="center"/>
            </w:pPr>
            <w:r>
              <w:t>0,039695</w:t>
            </w:r>
          </w:p>
        </w:tc>
        <w:tc>
          <w:tcPr>
            <w:tcW w:w="2154" w:type="dxa"/>
            <w:vAlign w:val="center"/>
          </w:tcPr>
          <w:p w14:paraId="6E438F2A" w14:textId="77777777" w:rsidR="007B3626" w:rsidRDefault="007B3626">
            <w:pPr>
              <w:pStyle w:val="ConsPlusNormal"/>
              <w:jc w:val="center"/>
            </w:pPr>
            <w:r>
              <w:t>1330,30</w:t>
            </w:r>
          </w:p>
        </w:tc>
        <w:tc>
          <w:tcPr>
            <w:tcW w:w="1984" w:type="dxa"/>
            <w:vAlign w:val="center"/>
          </w:tcPr>
          <w:p w14:paraId="30D82151" w14:textId="77777777" w:rsidR="007B3626" w:rsidRDefault="007B3626">
            <w:pPr>
              <w:pStyle w:val="ConsPlusNormal"/>
              <w:jc w:val="center"/>
            </w:pPr>
            <w:r>
              <w:t>52,81</w:t>
            </w:r>
          </w:p>
        </w:tc>
        <w:tc>
          <w:tcPr>
            <w:tcW w:w="2041" w:type="dxa"/>
            <w:vAlign w:val="center"/>
          </w:tcPr>
          <w:p w14:paraId="6E82EFEC" w14:textId="77777777" w:rsidR="007B3626" w:rsidRDefault="007B3626">
            <w:pPr>
              <w:pStyle w:val="ConsPlusNormal"/>
              <w:jc w:val="center"/>
            </w:pPr>
            <w:r>
              <w:t>179354,70</w:t>
            </w:r>
          </w:p>
        </w:tc>
      </w:tr>
      <w:tr w:rsidR="007B3626" w14:paraId="24B69D4C" w14:textId="77777777">
        <w:tc>
          <w:tcPr>
            <w:tcW w:w="4139" w:type="dxa"/>
            <w:vAlign w:val="center"/>
          </w:tcPr>
          <w:p w14:paraId="68362B5A" w14:textId="77777777" w:rsidR="007B3626" w:rsidRDefault="007B3626">
            <w:pPr>
              <w:pStyle w:val="ConsPlusNormal"/>
            </w:pPr>
            <w:r>
              <w:t xml:space="preserve">2.1.11. посещения с профилактическими целями центров здоровья, включая </w:t>
            </w:r>
            <w:r>
              <w:lastRenderedPageBreak/>
              <w:t>диспансерное наблюдение</w:t>
            </w:r>
          </w:p>
        </w:tc>
        <w:tc>
          <w:tcPr>
            <w:tcW w:w="850" w:type="dxa"/>
            <w:vAlign w:val="center"/>
          </w:tcPr>
          <w:p w14:paraId="012A02F3" w14:textId="77777777" w:rsidR="007B3626" w:rsidRDefault="007B3626">
            <w:pPr>
              <w:pStyle w:val="ConsPlusNormal"/>
              <w:jc w:val="center"/>
            </w:pPr>
            <w:bookmarkStart w:id="189" w:name="P8132"/>
            <w:bookmarkEnd w:id="189"/>
            <w:r>
              <w:lastRenderedPageBreak/>
              <w:t>14.11</w:t>
            </w:r>
          </w:p>
        </w:tc>
        <w:tc>
          <w:tcPr>
            <w:tcW w:w="1531" w:type="dxa"/>
            <w:vAlign w:val="center"/>
          </w:tcPr>
          <w:p w14:paraId="43BFE34B" w14:textId="77777777" w:rsidR="007B3626" w:rsidRDefault="007B3626">
            <w:pPr>
              <w:pStyle w:val="ConsPlusNormal"/>
              <w:jc w:val="center"/>
            </w:pPr>
            <w:r>
              <w:t>комплексное посещение</w:t>
            </w:r>
          </w:p>
        </w:tc>
        <w:tc>
          <w:tcPr>
            <w:tcW w:w="2268" w:type="dxa"/>
            <w:vAlign w:val="center"/>
          </w:tcPr>
          <w:p w14:paraId="337F84DF" w14:textId="77777777" w:rsidR="007B3626" w:rsidRDefault="007B3626">
            <w:pPr>
              <w:pStyle w:val="ConsPlusNormal"/>
              <w:jc w:val="center"/>
            </w:pPr>
            <w:r>
              <w:t>0,032831</w:t>
            </w:r>
          </w:p>
        </w:tc>
        <w:tc>
          <w:tcPr>
            <w:tcW w:w="2154" w:type="dxa"/>
            <w:vAlign w:val="center"/>
          </w:tcPr>
          <w:p w14:paraId="3E192F09" w14:textId="77777777" w:rsidR="007B3626" w:rsidRDefault="007B3626">
            <w:pPr>
              <w:pStyle w:val="ConsPlusNormal"/>
              <w:jc w:val="center"/>
            </w:pPr>
            <w:r>
              <w:t>3843,70</w:t>
            </w:r>
          </w:p>
        </w:tc>
        <w:tc>
          <w:tcPr>
            <w:tcW w:w="1984" w:type="dxa"/>
            <w:vAlign w:val="center"/>
          </w:tcPr>
          <w:p w14:paraId="672E45CF" w14:textId="77777777" w:rsidR="007B3626" w:rsidRDefault="007B3626">
            <w:pPr>
              <w:pStyle w:val="ConsPlusNormal"/>
              <w:jc w:val="center"/>
            </w:pPr>
            <w:r>
              <w:t>126,19</w:t>
            </w:r>
          </w:p>
        </w:tc>
        <w:tc>
          <w:tcPr>
            <w:tcW w:w="2041" w:type="dxa"/>
            <w:vAlign w:val="center"/>
          </w:tcPr>
          <w:p w14:paraId="7538F25C" w14:textId="77777777" w:rsidR="007B3626" w:rsidRDefault="007B3626">
            <w:pPr>
              <w:pStyle w:val="ConsPlusNormal"/>
              <w:jc w:val="center"/>
            </w:pPr>
            <w:r>
              <w:t>428569,80</w:t>
            </w:r>
          </w:p>
        </w:tc>
      </w:tr>
      <w:tr w:rsidR="007B3626" w14:paraId="74AB495D" w14:textId="77777777">
        <w:tc>
          <w:tcPr>
            <w:tcW w:w="4139" w:type="dxa"/>
            <w:vAlign w:val="center"/>
          </w:tcPr>
          <w:p w14:paraId="0CBD396A" w14:textId="77777777" w:rsidR="007B3626" w:rsidRDefault="007B3626">
            <w:pPr>
              <w:pStyle w:val="ConsPlusNormal"/>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850" w:type="dxa"/>
            <w:vAlign w:val="center"/>
          </w:tcPr>
          <w:p w14:paraId="525051F3" w14:textId="77777777" w:rsidR="007B3626" w:rsidRDefault="007B3626">
            <w:pPr>
              <w:pStyle w:val="ConsPlusNormal"/>
              <w:jc w:val="center"/>
            </w:pPr>
            <w:bookmarkStart w:id="190" w:name="P8139"/>
            <w:bookmarkEnd w:id="190"/>
            <w:r>
              <w:t>15</w:t>
            </w:r>
          </w:p>
        </w:tc>
        <w:tc>
          <w:tcPr>
            <w:tcW w:w="1531" w:type="dxa"/>
            <w:vAlign w:val="center"/>
          </w:tcPr>
          <w:p w14:paraId="6E64CB30" w14:textId="77777777" w:rsidR="007B3626" w:rsidRDefault="007B3626">
            <w:pPr>
              <w:pStyle w:val="ConsPlusNormal"/>
              <w:jc w:val="center"/>
            </w:pPr>
            <w:r>
              <w:t>случай лечения</w:t>
            </w:r>
          </w:p>
        </w:tc>
        <w:tc>
          <w:tcPr>
            <w:tcW w:w="2268" w:type="dxa"/>
            <w:vAlign w:val="center"/>
          </w:tcPr>
          <w:p w14:paraId="2BD3F091" w14:textId="77777777" w:rsidR="007B3626" w:rsidRDefault="007B3626">
            <w:pPr>
              <w:pStyle w:val="ConsPlusNormal"/>
              <w:jc w:val="center"/>
            </w:pPr>
            <w:r>
              <w:t>0,069345</w:t>
            </w:r>
          </w:p>
        </w:tc>
        <w:tc>
          <w:tcPr>
            <w:tcW w:w="2154" w:type="dxa"/>
            <w:vAlign w:val="center"/>
          </w:tcPr>
          <w:p w14:paraId="7CC0B587" w14:textId="77777777" w:rsidR="007B3626" w:rsidRDefault="007B3626">
            <w:pPr>
              <w:pStyle w:val="ConsPlusNormal"/>
              <w:jc w:val="center"/>
            </w:pPr>
            <w:r>
              <w:t>38410,90</w:t>
            </w:r>
          </w:p>
        </w:tc>
        <w:tc>
          <w:tcPr>
            <w:tcW w:w="1984" w:type="dxa"/>
            <w:vAlign w:val="center"/>
          </w:tcPr>
          <w:p w14:paraId="0800E77E" w14:textId="77777777" w:rsidR="007B3626" w:rsidRDefault="007B3626">
            <w:pPr>
              <w:pStyle w:val="ConsPlusNormal"/>
              <w:jc w:val="center"/>
            </w:pPr>
            <w:r>
              <w:t>2663,60</w:t>
            </w:r>
          </w:p>
        </w:tc>
        <w:tc>
          <w:tcPr>
            <w:tcW w:w="2041" w:type="dxa"/>
            <w:vAlign w:val="center"/>
          </w:tcPr>
          <w:p w14:paraId="25BD9289" w14:textId="77777777" w:rsidR="007B3626" w:rsidRDefault="007B3626">
            <w:pPr>
              <w:pStyle w:val="ConsPlusNormal"/>
              <w:jc w:val="center"/>
            </w:pPr>
            <w:r>
              <w:t>9046187,60</w:t>
            </w:r>
          </w:p>
        </w:tc>
      </w:tr>
      <w:tr w:rsidR="007B3626" w14:paraId="3B1F9815" w14:textId="77777777">
        <w:tc>
          <w:tcPr>
            <w:tcW w:w="4139" w:type="dxa"/>
            <w:vAlign w:val="center"/>
          </w:tcPr>
          <w:p w14:paraId="6A2A6C72" w14:textId="77777777" w:rsidR="007B3626" w:rsidRDefault="007B3626">
            <w:pPr>
              <w:pStyle w:val="ConsPlusNormal"/>
            </w:pPr>
            <w:r>
              <w:t>3.1. для медицинской помощи по профилю "онкология"</w:t>
            </w:r>
          </w:p>
        </w:tc>
        <w:tc>
          <w:tcPr>
            <w:tcW w:w="850" w:type="dxa"/>
            <w:vAlign w:val="center"/>
          </w:tcPr>
          <w:p w14:paraId="788F2E66" w14:textId="77777777" w:rsidR="007B3626" w:rsidRDefault="007B3626">
            <w:pPr>
              <w:pStyle w:val="ConsPlusNormal"/>
              <w:jc w:val="center"/>
            </w:pPr>
            <w:bookmarkStart w:id="191" w:name="P8146"/>
            <w:bookmarkEnd w:id="191"/>
            <w:r>
              <w:t>15.1</w:t>
            </w:r>
          </w:p>
        </w:tc>
        <w:tc>
          <w:tcPr>
            <w:tcW w:w="1531" w:type="dxa"/>
            <w:vAlign w:val="center"/>
          </w:tcPr>
          <w:p w14:paraId="27F3E8DB" w14:textId="77777777" w:rsidR="007B3626" w:rsidRDefault="007B3626">
            <w:pPr>
              <w:pStyle w:val="ConsPlusNormal"/>
              <w:jc w:val="center"/>
            </w:pPr>
            <w:r>
              <w:t>случай лечения</w:t>
            </w:r>
          </w:p>
        </w:tc>
        <w:tc>
          <w:tcPr>
            <w:tcW w:w="2268" w:type="dxa"/>
            <w:vAlign w:val="center"/>
          </w:tcPr>
          <w:p w14:paraId="5338DF51" w14:textId="77777777" w:rsidR="007B3626" w:rsidRDefault="007B3626">
            <w:pPr>
              <w:pStyle w:val="ConsPlusNormal"/>
              <w:jc w:val="center"/>
            </w:pPr>
            <w:r>
              <w:t>0,014388</w:t>
            </w:r>
          </w:p>
        </w:tc>
        <w:tc>
          <w:tcPr>
            <w:tcW w:w="2154" w:type="dxa"/>
            <w:vAlign w:val="center"/>
          </w:tcPr>
          <w:p w14:paraId="47DC0463" w14:textId="77777777" w:rsidR="007B3626" w:rsidRDefault="007B3626">
            <w:pPr>
              <w:pStyle w:val="ConsPlusNormal"/>
              <w:jc w:val="center"/>
            </w:pPr>
            <w:r>
              <w:t>93913,70</w:t>
            </w:r>
          </w:p>
        </w:tc>
        <w:tc>
          <w:tcPr>
            <w:tcW w:w="1984" w:type="dxa"/>
            <w:vAlign w:val="center"/>
          </w:tcPr>
          <w:p w14:paraId="5EA11B43" w14:textId="77777777" w:rsidR="007B3626" w:rsidRDefault="007B3626">
            <w:pPr>
              <w:pStyle w:val="ConsPlusNormal"/>
              <w:jc w:val="center"/>
            </w:pPr>
            <w:r>
              <w:t>1351,23</w:t>
            </w:r>
          </w:p>
        </w:tc>
        <w:tc>
          <w:tcPr>
            <w:tcW w:w="2041" w:type="dxa"/>
            <w:vAlign w:val="center"/>
          </w:tcPr>
          <w:p w14:paraId="659FB640" w14:textId="77777777" w:rsidR="007B3626" w:rsidRDefault="007B3626">
            <w:pPr>
              <w:pStyle w:val="ConsPlusNormal"/>
              <w:jc w:val="center"/>
            </w:pPr>
            <w:r>
              <w:t>4589082,50</w:t>
            </w:r>
          </w:p>
        </w:tc>
      </w:tr>
      <w:tr w:rsidR="007B3626" w14:paraId="3129E1A1" w14:textId="77777777">
        <w:tc>
          <w:tcPr>
            <w:tcW w:w="4139" w:type="dxa"/>
            <w:vAlign w:val="center"/>
          </w:tcPr>
          <w:p w14:paraId="461A2782" w14:textId="77777777" w:rsidR="007B3626" w:rsidRDefault="007B3626">
            <w:pPr>
              <w:pStyle w:val="ConsPlusNormal"/>
            </w:pPr>
            <w:r>
              <w:t>3.2. для медицинской помощи при экстракорпоральном оплодотворении</w:t>
            </w:r>
          </w:p>
        </w:tc>
        <w:tc>
          <w:tcPr>
            <w:tcW w:w="850" w:type="dxa"/>
            <w:vAlign w:val="center"/>
          </w:tcPr>
          <w:p w14:paraId="746A83CF" w14:textId="77777777" w:rsidR="007B3626" w:rsidRDefault="007B3626">
            <w:pPr>
              <w:pStyle w:val="ConsPlusNormal"/>
              <w:jc w:val="center"/>
            </w:pPr>
            <w:bookmarkStart w:id="192" w:name="P8153"/>
            <w:bookmarkEnd w:id="192"/>
            <w:r>
              <w:t>15.2</w:t>
            </w:r>
          </w:p>
        </w:tc>
        <w:tc>
          <w:tcPr>
            <w:tcW w:w="1531" w:type="dxa"/>
            <w:vAlign w:val="center"/>
          </w:tcPr>
          <w:p w14:paraId="354F9762" w14:textId="77777777" w:rsidR="007B3626" w:rsidRDefault="007B3626">
            <w:pPr>
              <w:pStyle w:val="ConsPlusNormal"/>
              <w:jc w:val="center"/>
            </w:pPr>
            <w:r>
              <w:t>случай лечения</w:t>
            </w:r>
          </w:p>
        </w:tc>
        <w:tc>
          <w:tcPr>
            <w:tcW w:w="2268" w:type="dxa"/>
            <w:vAlign w:val="center"/>
          </w:tcPr>
          <w:p w14:paraId="496F55C1" w14:textId="77777777" w:rsidR="007B3626" w:rsidRDefault="007B3626">
            <w:pPr>
              <w:pStyle w:val="ConsPlusNormal"/>
              <w:jc w:val="center"/>
            </w:pPr>
            <w:r>
              <w:t>0,000741</w:t>
            </w:r>
          </w:p>
        </w:tc>
        <w:tc>
          <w:tcPr>
            <w:tcW w:w="2154" w:type="dxa"/>
            <w:vAlign w:val="center"/>
          </w:tcPr>
          <w:p w14:paraId="4F39AE12" w14:textId="77777777" w:rsidR="007B3626" w:rsidRDefault="007B3626">
            <w:pPr>
              <w:pStyle w:val="ConsPlusNormal"/>
              <w:jc w:val="center"/>
            </w:pPr>
            <w:r>
              <w:t>137342,20</w:t>
            </w:r>
          </w:p>
        </w:tc>
        <w:tc>
          <w:tcPr>
            <w:tcW w:w="1984" w:type="dxa"/>
            <w:vAlign w:val="center"/>
          </w:tcPr>
          <w:p w14:paraId="72D7C406" w14:textId="77777777" w:rsidR="007B3626" w:rsidRDefault="007B3626">
            <w:pPr>
              <w:pStyle w:val="ConsPlusNormal"/>
              <w:jc w:val="center"/>
            </w:pPr>
            <w:r>
              <w:t>101,77</w:t>
            </w:r>
          </w:p>
        </w:tc>
        <w:tc>
          <w:tcPr>
            <w:tcW w:w="2041" w:type="dxa"/>
            <w:vAlign w:val="center"/>
          </w:tcPr>
          <w:p w14:paraId="5A881210" w14:textId="77777777" w:rsidR="007B3626" w:rsidRDefault="007B3626">
            <w:pPr>
              <w:pStyle w:val="ConsPlusNormal"/>
              <w:jc w:val="center"/>
            </w:pPr>
            <w:r>
              <w:t>345633,90</w:t>
            </w:r>
          </w:p>
        </w:tc>
      </w:tr>
      <w:tr w:rsidR="007B3626" w14:paraId="63A5BDC1" w14:textId="77777777">
        <w:tc>
          <w:tcPr>
            <w:tcW w:w="4139" w:type="dxa"/>
            <w:vAlign w:val="center"/>
          </w:tcPr>
          <w:p w14:paraId="2EC1B3F5" w14:textId="77777777" w:rsidR="007B3626" w:rsidRDefault="007B3626">
            <w:pPr>
              <w:pStyle w:val="ConsPlusNormal"/>
            </w:pPr>
            <w:r>
              <w:t>3.3. для медицинской помощи больным с вирусным гепатитом C</w:t>
            </w:r>
          </w:p>
        </w:tc>
        <w:tc>
          <w:tcPr>
            <w:tcW w:w="850" w:type="dxa"/>
            <w:vAlign w:val="center"/>
          </w:tcPr>
          <w:p w14:paraId="58218902" w14:textId="77777777" w:rsidR="007B3626" w:rsidRDefault="007B3626">
            <w:pPr>
              <w:pStyle w:val="ConsPlusNormal"/>
              <w:jc w:val="center"/>
            </w:pPr>
            <w:bookmarkStart w:id="193" w:name="P8160"/>
            <w:bookmarkEnd w:id="193"/>
            <w:r>
              <w:t>15.3</w:t>
            </w:r>
          </w:p>
        </w:tc>
        <w:tc>
          <w:tcPr>
            <w:tcW w:w="1531" w:type="dxa"/>
            <w:vAlign w:val="center"/>
          </w:tcPr>
          <w:p w14:paraId="1991E4C0" w14:textId="77777777" w:rsidR="007B3626" w:rsidRDefault="007B3626">
            <w:pPr>
              <w:pStyle w:val="ConsPlusNormal"/>
              <w:jc w:val="center"/>
            </w:pPr>
            <w:r>
              <w:t>случай лечения</w:t>
            </w:r>
          </w:p>
        </w:tc>
        <w:tc>
          <w:tcPr>
            <w:tcW w:w="2268" w:type="dxa"/>
            <w:vAlign w:val="center"/>
          </w:tcPr>
          <w:p w14:paraId="0D01571F" w14:textId="77777777" w:rsidR="007B3626" w:rsidRDefault="007B3626">
            <w:pPr>
              <w:pStyle w:val="ConsPlusNormal"/>
              <w:jc w:val="center"/>
            </w:pPr>
            <w:r>
              <w:t>0,001288</w:t>
            </w:r>
          </w:p>
        </w:tc>
        <w:tc>
          <w:tcPr>
            <w:tcW w:w="2154" w:type="dxa"/>
            <w:vAlign w:val="center"/>
          </w:tcPr>
          <w:p w14:paraId="0777EAAD" w14:textId="77777777" w:rsidR="007B3626" w:rsidRDefault="007B3626">
            <w:pPr>
              <w:pStyle w:val="ConsPlusNormal"/>
              <w:jc w:val="center"/>
            </w:pPr>
            <w:r>
              <w:t>72636,50</w:t>
            </w:r>
          </w:p>
        </w:tc>
        <w:tc>
          <w:tcPr>
            <w:tcW w:w="1984" w:type="dxa"/>
            <w:vAlign w:val="center"/>
          </w:tcPr>
          <w:p w14:paraId="1E729AFC" w14:textId="77777777" w:rsidR="007B3626" w:rsidRDefault="007B3626">
            <w:pPr>
              <w:pStyle w:val="ConsPlusNormal"/>
              <w:jc w:val="center"/>
            </w:pPr>
            <w:r>
              <w:t>93,56</w:t>
            </w:r>
          </w:p>
        </w:tc>
        <w:tc>
          <w:tcPr>
            <w:tcW w:w="2041" w:type="dxa"/>
            <w:vAlign w:val="center"/>
          </w:tcPr>
          <w:p w14:paraId="2DB06880" w14:textId="77777777" w:rsidR="007B3626" w:rsidRDefault="007B3626">
            <w:pPr>
              <w:pStyle w:val="ConsPlusNormal"/>
              <w:jc w:val="center"/>
            </w:pPr>
            <w:r>
              <w:t>317750,90</w:t>
            </w:r>
          </w:p>
        </w:tc>
      </w:tr>
      <w:tr w:rsidR="007B3626" w14:paraId="61AEA54C" w14:textId="77777777">
        <w:tc>
          <w:tcPr>
            <w:tcW w:w="4139" w:type="dxa"/>
            <w:vAlign w:val="center"/>
          </w:tcPr>
          <w:p w14:paraId="686D8B59" w14:textId="77777777" w:rsidR="007B3626" w:rsidRDefault="007B3626">
            <w:pPr>
              <w:pStyle w:val="ConsPlusNormal"/>
            </w:pPr>
            <w:r>
              <w:t>3.4. высокотехнологичная медицинская помощь</w:t>
            </w:r>
          </w:p>
        </w:tc>
        <w:tc>
          <w:tcPr>
            <w:tcW w:w="850" w:type="dxa"/>
            <w:vAlign w:val="center"/>
          </w:tcPr>
          <w:p w14:paraId="4D87C74C" w14:textId="77777777" w:rsidR="007B3626" w:rsidRDefault="007B3626">
            <w:pPr>
              <w:pStyle w:val="ConsPlusNormal"/>
              <w:jc w:val="center"/>
            </w:pPr>
            <w:bookmarkStart w:id="194" w:name="P8167"/>
            <w:bookmarkEnd w:id="194"/>
            <w:r>
              <w:t>15.4</w:t>
            </w:r>
          </w:p>
        </w:tc>
        <w:tc>
          <w:tcPr>
            <w:tcW w:w="1531" w:type="dxa"/>
            <w:vAlign w:val="center"/>
          </w:tcPr>
          <w:p w14:paraId="6CF59303" w14:textId="77777777" w:rsidR="007B3626" w:rsidRDefault="007B3626">
            <w:pPr>
              <w:pStyle w:val="ConsPlusNormal"/>
              <w:jc w:val="center"/>
            </w:pPr>
            <w:r>
              <w:t>случай лечения</w:t>
            </w:r>
          </w:p>
        </w:tc>
        <w:tc>
          <w:tcPr>
            <w:tcW w:w="2268" w:type="dxa"/>
            <w:vAlign w:val="center"/>
          </w:tcPr>
          <w:p w14:paraId="2415C337" w14:textId="77777777" w:rsidR="007B3626" w:rsidRDefault="007B3626">
            <w:pPr>
              <w:pStyle w:val="ConsPlusNormal"/>
            </w:pPr>
          </w:p>
        </w:tc>
        <w:tc>
          <w:tcPr>
            <w:tcW w:w="2154" w:type="dxa"/>
            <w:vAlign w:val="center"/>
          </w:tcPr>
          <w:p w14:paraId="71EEE8D3" w14:textId="77777777" w:rsidR="007B3626" w:rsidRDefault="007B3626">
            <w:pPr>
              <w:pStyle w:val="ConsPlusNormal"/>
            </w:pPr>
          </w:p>
        </w:tc>
        <w:tc>
          <w:tcPr>
            <w:tcW w:w="1984" w:type="dxa"/>
            <w:vAlign w:val="center"/>
          </w:tcPr>
          <w:p w14:paraId="7566CA4E" w14:textId="77777777" w:rsidR="007B3626" w:rsidRDefault="007B3626">
            <w:pPr>
              <w:pStyle w:val="ConsPlusNormal"/>
            </w:pPr>
          </w:p>
        </w:tc>
        <w:tc>
          <w:tcPr>
            <w:tcW w:w="2041" w:type="dxa"/>
            <w:vAlign w:val="center"/>
          </w:tcPr>
          <w:p w14:paraId="036C02A8" w14:textId="77777777" w:rsidR="007B3626" w:rsidRDefault="007B3626">
            <w:pPr>
              <w:pStyle w:val="ConsPlusNormal"/>
            </w:pPr>
          </w:p>
        </w:tc>
      </w:tr>
      <w:tr w:rsidR="007B3626" w14:paraId="5BF73345" w14:textId="77777777">
        <w:tc>
          <w:tcPr>
            <w:tcW w:w="4139" w:type="dxa"/>
            <w:vAlign w:val="center"/>
          </w:tcPr>
          <w:p w14:paraId="04082C48" w14:textId="77777777" w:rsidR="007B3626" w:rsidRDefault="007B3626">
            <w:pPr>
              <w:pStyle w:val="ConsPlusNormal"/>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850" w:type="dxa"/>
            <w:vAlign w:val="center"/>
          </w:tcPr>
          <w:p w14:paraId="48976733" w14:textId="77777777" w:rsidR="007B3626" w:rsidRDefault="007B3626">
            <w:pPr>
              <w:pStyle w:val="ConsPlusNormal"/>
              <w:jc w:val="center"/>
            </w:pPr>
            <w:bookmarkStart w:id="195" w:name="P8174"/>
            <w:bookmarkEnd w:id="195"/>
            <w:r>
              <w:t>16</w:t>
            </w:r>
          </w:p>
        </w:tc>
        <w:tc>
          <w:tcPr>
            <w:tcW w:w="1531" w:type="dxa"/>
            <w:vAlign w:val="center"/>
          </w:tcPr>
          <w:p w14:paraId="735EED56" w14:textId="77777777" w:rsidR="007B3626" w:rsidRDefault="007B3626">
            <w:pPr>
              <w:pStyle w:val="ConsPlusNormal"/>
              <w:jc w:val="center"/>
            </w:pPr>
            <w:r>
              <w:t>случай госпитализации</w:t>
            </w:r>
          </w:p>
        </w:tc>
        <w:tc>
          <w:tcPr>
            <w:tcW w:w="2268" w:type="dxa"/>
            <w:vAlign w:val="center"/>
          </w:tcPr>
          <w:p w14:paraId="1BC3E5F8" w14:textId="77777777" w:rsidR="007B3626" w:rsidRDefault="007B3626">
            <w:pPr>
              <w:pStyle w:val="ConsPlusNormal"/>
              <w:jc w:val="center"/>
            </w:pPr>
            <w:r>
              <w:t>0,176524</w:t>
            </w:r>
          </w:p>
        </w:tc>
        <w:tc>
          <w:tcPr>
            <w:tcW w:w="2154" w:type="dxa"/>
            <w:vAlign w:val="center"/>
          </w:tcPr>
          <w:p w14:paraId="455A19F5" w14:textId="77777777" w:rsidR="007B3626" w:rsidRDefault="007B3626">
            <w:pPr>
              <w:pStyle w:val="ConsPlusNormal"/>
              <w:jc w:val="center"/>
            </w:pPr>
            <w:r>
              <w:t>67409,60</w:t>
            </w:r>
          </w:p>
        </w:tc>
        <w:tc>
          <w:tcPr>
            <w:tcW w:w="1984" w:type="dxa"/>
            <w:vAlign w:val="center"/>
          </w:tcPr>
          <w:p w14:paraId="2CA2B50E" w14:textId="77777777" w:rsidR="007B3626" w:rsidRDefault="007B3626">
            <w:pPr>
              <w:pStyle w:val="ConsPlusNormal"/>
              <w:jc w:val="center"/>
            </w:pPr>
            <w:r>
              <w:t>11899,41</w:t>
            </w:r>
          </w:p>
        </w:tc>
        <w:tc>
          <w:tcPr>
            <w:tcW w:w="2041" w:type="dxa"/>
            <w:vAlign w:val="center"/>
          </w:tcPr>
          <w:p w14:paraId="7908A6E2" w14:textId="77777777" w:rsidR="007B3626" w:rsidRDefault="007B3626">
            <w:pPr>
              <w:pStyle w:val="ConsPlusNormal"/>
              <w:jc w:val="center"/>
            </w:pPr>
            <w:r>
              <w:t>40413085,60</w:t>
            </w:r>
          </w:p>
        </w:tc>
      </w:tr>
      <w:tr w:rsidR="007B3626" w14:paraId="04BCECAE" w14:textId="77777777">
        <w:tc>
          <w:tcPr>
            <w:tcW w:w="4139" w:type="dxa"/>
            <w:vAlign w:val="center"/>
          </w:tcPr>
          <w:p w14:paraId="3576D1FB" w14:textId="77777777" w:rsidR="007B3626" w:rsidRDefault="007B3626">
            <w:pPr>
              <w:pStyle w:val="ConsPlusNormal"/>
            </w:pPr>
            <w:r>
              <w:t>4.1. медицинская помощь по профилю "онкология"</w:t>
            </w:r>
          </w:p>
        </w:tc>
        <w:tc>
          <w:tcPr>
            <w:tcW w:w="850" w:type="dxa"/>
            <w:vAlign w:val="center"/>
          </w:tcPr>
          <w:p w14:paraId="2A6263F3" w14:textId="77777777" w:rsidR="007B3626" w:rsidRDefault="007B3626">
            <w:pPr>
              <w:pStyle w:val="ConsPlusNormal"/>
              <w:jc w:val="center"/>
            </w:pPr>
            <w:bookmarkStart w:id="196" w:name="P8181"/>
            <w:bookmarkEnd w:id="196"/>
            <w:r>
              <w:t>16.1</w:t>
            </w:r>
          </w:p>
        </w:tc>
        <w:tc>
          <w:tcPr>
            <w:tcW w:w="1531" w:type="dxa"/>
            <w:vAlign w:val="center"/>
          </w:tcPr>
          <w:p w14:paraId="1BA12BFC" w14:textId="77777777" w:rsidR="007B3626" w:rsidRDefault="007B3626">
            <w:pPr>
              <w:pStyle w:val="ConsPlusNormal"/>
              <w:jc w:val="center"/>
            </w:pPr>
            <w:r>
              <w:t>случай госпитализации</w:t>
            </w:r>
          </w:p>
        </w:tc>
        <w:tc>
          <w:tcPr>
            <w:tcW w:w="2268" w:type="dxa"/>
            <w:vAlign w:val="center"/>
          </w:tcPr>
          <w:p w14:paraId="112119B3" w14:textId="77777777" w:rsidR="007B3626" w:rsidRDefault="007B3626">
            <w:pPr>
              <w:pStyle w:val="ConsPlusNormal"/>
              <w:jc w:val="center"/>
            </w:pPr>
            <w:r>
              <w:t>0,010265</w:t>
            </w:r>
          </w:p>
        </w:tc>
        <w:tc>
          <w:tcPr>
            <w:tcW w:w="2154" w:type="dxa"/>
            <w:vAlign w:val="center"/>
          </w:tcPr>
          <w:p w14:paraId="3DE38F84" w14:textId="77777777" w:rsidR="007B3626" w:rsidRDefault="007B3626">
            <w:pPr>
              <w:pStyle w:val="ConsPlusNormal"/>
              <w:jc w:val="center"/>
            </w:pPr>
            <w:r>
              <w:t>122041,40</w:t>
            </w:r>
          </w:p>
        </w:tc>
        <w:tc>
          <w:tcPr>
            <w:tcW w:w="1984" w:type="dxa"/>
            <w:vAlign w:val="center"/>
          </w:tcPr>
          <w:p w14:paraId="5E058A3A" w14:textId="77777777" w:rsidR="007B3626" w:rsidRDefault="007B3626">
            <w:pPr>
              <w:pStyle w:val="ConsPlusNormal"/>
              <w:jc w:val="center"/>
            </w:pPr>
            <w:r>
              <w:t>1252,75</w:t>
            </w:r>
          </w:p>
        </w:tc>
        <w:tc>
          <w:tcPr>
            <w:tcW w:w="2041" w:type="dxa"/>
            <w:vAlign w:val="center"/>
          </w:tcPr>
          <w:p w14:paraId="1594B3A8" w14:textId="77777777" w:rsidR="007B3626" w:rsidRDefault="007B3626">
            <w:pPr>
              <w:pStyle w:val="ConsPlusNormal"/>
              <w:jc w:val="center"/>
            </w:pPr>
            <w:r>
              <w:t>4254622,10</w:t>
            </w:r>
          </w:p>
        </w:tc>
      </w:tr>
      <w:tr w:rsidR="007B3626" w14:paraId="0BEE2B7C" w14:textId="77777777">
        <w:tc>
          <w:tcPr>
            <w:tcW w:w="4139" w:type="dxa"/>
            <w:vAlign w:val="center"/>
          </w:tcPr>
          <w:p w14:paraId="5ED08EF9" w14:textId="77777777" w:rsidR="007B3626" w:rsidRDefault="007B3626">
            <w:pPr>
              <w:pStyle w:val="ConsPlusNormal"/>
            </w:pPr>
            <w:r>
              <w:t>4.2. стентирование коронарных артерий медицинскими организациями (за исключением федеральных медицинских организаций)</w:t>
            </w:r>
          </w:p>
        </w:tc>
        <w:tc>
          <w:tcPr>
            <w:tcW w:w="850" w:type="dxa"/>
            <w:vAlign w:val="center"/>
          </w:tcPr>
          <w:p w14:paraId="0209D667" w14:textId="77777777" w:rsidR="007B3626" w:rsidRDefault="007B3626">
            <w:pPr>
              <w:pStyle w:val="ConsPlusNormal"/>
              <w:jc w:val="center"/>
            </w:pPr>
            <w:bookmarkStart w:id="197" w:name="P8188"/>
            <w:bookmarkEnd w:id="197"/>
            <w:r>
              <w:t>16.2</w:t>
            </w:r>
          </w:p>
        </w:tc>
        <w:tc>
          <w:tcPr>
            <w:tcW w:w="1531" w:type="dxa"/>
            <w:vAlign w:val="center"/>
          </w:tcPr>
          <w:p w14:paraId="4E72EF21" w14:textId="77777777" w:rsidR="007B3626" w:rsidRDefault="007B3626">
            <w:pPr>
              <w:pStyle w:val="ConsPlusNormal"/>
              <w:jc w:val="center"/>
            </w:pPr>
            <w:r>
              <w:t>случай госпитализации</w:t>
            </w:r>
          </w:p>
        </w:tc>
        <w:tc>
          <w:tcPr>
            <w:tcW w:w="2268" w:type="dxa"/>
            <w:vAlign w:val="center"/>
          </w:tcPr>
          <w:p w14:paraId="2A4CAA4C" w14:textId="77777777" w:rsidR="007B3626" w:rsidRDefault="007B3626">
            <w:pPr>
              <w:pStyle w:val="ConsPlusNormal"/>
              <w:jc w:val="center"/>
            </w:pPr>
            <w:r>
              <w:t>0,002327</w:t>
            </w:r>
          </w:p>
        </w:tc>
        <w:tc>
          <w:tcPr>
            <w:tcW w:w="2154" w:type="dxa"/>
            <w:vAlign w:val="center"/>
          </w:tcPr>
          <w:p w14:paraId="5A2DDFE7" w14:textId="77777777" w:rsidR="007B3626" w:rsidRDefault="007B3626">
            <w:pPr>
              <w:pStyle w:val="ConsPlusNormal"/>
              <w:jc w:val="center"/>
            </w:pPr>
            <w:r>
              <w:t>196018,80</w:t>
            </w:r>
          </w:p>
        </w:tc>
        <w:tc>
          <w:tcPr>
            <w:tcW w:w="1984" w:type="dxa"/>
            <w:vAlign w:val="center"/>
          </w:tcPr>
          <w:p w14:paraId="2CF386E6" w14:textId="77777777" w:rsidR="007B3626" w:rsidRDefault="007B3626">
            <w:pPr>
              <w:pStyle w:val="ConsPlusNormal"/>
              <w:jc w:val="center"/>
            </w:pPr>
            <w:r>
              <w:t>456,14</w:t>
            </w:r>
          </w:p>
        </w:tc>
        <w:tc>
          <w:tcPr>
            <w:tcW w:w="2041" w:type="dxa"/>
            <w:vAlign w:val="center"/>
          </w:tcPr>
          <w:p w14:paraId="158AE133" w14:textId="77777777" w:rsidR="007B3626" w:rsidRDefault="007B3626">
            <w:pPr>
              <w:pStyle w:val="ConsPlusNormal"/>
              <w:jc w:val="center"/>
            </w:pPr>
            <w:r>
              <w:t>1549154,50</w:t>
            </w:r>
          </w:p>
        </w:tc>
      </w:tr>
      <w:tr w:rsidR="007B3626" w14:paraId="49B51D67" w14:textId="77777777">
        <w:tc>
          <w:tcPr>
            <w:tcW w:w="4139" w:type="dxa"/>
            <w:vAlign w:val="center"/>
          </w:tcPr>
          <w:p w14:paraId="4B06F23D" w14:textId="77777777" w:rsidR="007B3626" w:rsidRDefault="007B3626">
            <w:pPr>
              <w:pStyle w:val="ConsPlusNormal"/>
            </w:pPr>
            <w:r>
              <w:t xml:space="preserve">4.3. имплантация частотно-адаптированного </w:t>
            </w:r>
            <w:r>
              <w:lastRenderedPageBreak/>
              <w:t>кардиостимулятора взрослым медицинскими организациями (за исключением федеральных медицинских организаций)</w:t>
            </w:r>
          </w:p>
        </w:tc>
        <w:tc>
          <w:tcPr>
            <w:tcW w:w="850" w:type="dxa"/>
            <w:vAlign w:val="center"/>
          </w:tcPr>
          <w:p w14:paraId="6487DEDB" w14:textId="77777777" w:rsidR="007B3626" w:rsidRDefault="007B3626">
            <w:pPr>
              <w:pStyle w:val="ConsPlusNormal"/>
              <w:jc w:val="center"/>
            </w:pPr>
            <w:bookmarkStart w:id="198" w:name="P8195"/>
            <w:bookmarkEnd w:id="198"/>
            <w:r>
              <w:lastRenderedPageBreak/>
              <w:t>16.3</w:t>
            </w:r>
          </w:p>
        </w:tc>
        <w:tc>
          <w:tcPr>
            <w:tcW w:w="1531" w:type="dxa"/>
            <w:vAlign w:val="center"/>
          </w:tcPr>
          <w:p w14:paraId="4B7D6973" w14:textId="77777777" w:rsidR="007B3626" w:rsidRDefault="007B3626">
            <w:pPr>
              <w:pStyle w:val="ConsPlusNormal"/>
              <w:jc w:val="center"/>
            </w:pPr>
            <w:r>
              <w:t xml:space="preserve">случай </w:t>
            </w:r>
            <w:r>
              <w:lastRenderedPageBreak/>
              <w:t>госпитализации</w:t>
            </w:r>
          </w:p>
        </w:tc>
        <w:tc>
          <w:tcPr>
            <w:tcW w:w="2268" w:type="dxa"/>
            <w:vAlign w:val="center"/>
          </w:tcPr>
          <w:p w14:paraId="25433E37" w14:textId="77777777" w:rsidR="007B3626" w:rsidRDefault="007B3626">
            <w:pPr>
              <w:pStyle w:val="ConsPlusNormal"/>
              <w:jc w:val="center"/>
            </w:pPr>
            <w:r>
              <w:lastRenderedPageBreak/>
              <w:t>0,00043</w:t>
            </w:r>
          </w:p>
        </w:tc>
        <w:tc>
          <w:tcPr>
            <w:tcW w:w="2154" w:type="dxa"/>
            <w:vAlign w:val="center"/>
          </w:tcPr>
          <w:p w14:paraId="1FB68ADD" w14:textId="77777777" w:rsidR="007B3626" w:rsidRDefault="007B3626">
            <w:pPr>
              <w:pStyle w:val="ConsPlusNormal"/>
              <w:jc w:val="center"/>
            </w:pPr>
            <w:r>
              <w:t>300757,30</w:t>
            </w:r>
          </w:p>
        </w:tc>
        <w:tc>
          <w:tcPr>
            <w:tcW w:w="1984" w:type="dxa"/>
            <w:vAlign w:val="center"/>
          </w:tcPr>
          <w:p w14:paraId="38FA13AE" w14:textId="77777777" w:rsidR="007B3626" w:rsidRDefault="007B3626">
            <w:pPr>
              <w:pStyle w:val="ConsPlusNormal"/>
              <w:jc w:val="center"/>
            </w:pPr>
            <w:r>
              <w:t>129,33</w:t>
            </w:r>
          </w:p>
        </w:tc>
        <w:tc>
          <w:tcPr>
            <w:tcW w:w="2041" w:type="dxa"/>
            <w:vAlign w:val="center"/>
          </w:tcPr>
          <w:p w14:paraId="6CD1DA6B" w14:textId="77777777" w:rsidR="007B3626" w:rsidRDefault="007B3626">
            <w:pPr>
              <w:pStyle w:val="ConsPlusNormal"/>
              <w:jc w:val="center"/>
            </w:pPr>
            <w:r>
              <w:t>439233,90</w:t>
            </w:r>
          </w:p>
        </w:tc>
      </w:tr>
      <w:tr w:rsidR="007B3626" w14:paraId="24D4285C" w14:textId="77777777">
        <w:tc>
          <w:tcPr>
            <w:tcW w:w="4139" w:type="dxa"/>
            <w:vAlign w:val="center"/>
          </w:tcPr>
          <w:p w14:paraId="4435CCDD" w14:textId="77777777" w:rsidR="007B3626" w:rsidRDefault="007B3626">
            <w:pPr>
              <w:pStyle w:val="ConsPlusNormal"/>
            </w:pPr>
            <w:r>
              <w:t>4.4. эндоваскулярная деструкция дополнительных проводящих путей и аритмогенных зон сердца</w:t>
            </w:r>
          </w:p>
        </w:tc>
        <w:tc>
          <w:tcPr>
            <w:tcW w:w="850" w:type="dxa"/>
            <w:vAlign w:val="center"/>
          </w:tcPr>
          <w:p w14:paraId="5F0108F5" w14:textId="77777777" w:rsidR="007B3626" w:rsidRDefault="007B3626">
            <w:pPr>
              <w:pStyle w:val="ConsPlusNormal"/>
              <w:jc w:val="center"/>
            </w:pPr>
            <w:bookmarkStart w:id="199" w:name="P8202"/>
            <w:bookmarkEnd w:id="199"/>
            <w:r>
              <w:t>16.4</w:t>
            </w:r>
          </w:p>
        </w:tc>
        <w:tc>
          <w:tcPr>
            <w:tcW w:w="1531" w:type="dxa"/>
            <w:vAlign w:val="center"/>
          </w:tcPr>
          <w:p w14:paraId="45C19491" w14:textId="77777777" w:rsidR="007B3626" w:rsidRDefault="007B3626">
            <w:pPr>
              <w:pStyle w:val="ConsPlusNormal"/>
              <w:jc w:val="center"/>
            </w:pPr>
            <w:r>
              <w:t>случай госпитализации</w:t>
            </w:r>
          </w:p>
        </w:tc>
        <w:tc>
          <w:tcPr>
            <w:tcW w:w="2268" w:type="dxa"/>
            <w:vAlign w:val="center"/>
          </w:tcPr>
          <w:p w14:paraId="2E6D584B" w14:textId="77777777" w:rsidR="007B3626" w:rsidRDefault="007B3626">
            <w:pPr>
              <w:pStyle w:val="ConsPlusNormal"/>
              <w:jc w:val="center"/>
            </w:pPr>
            <w:r>
              <w:t>0,000189</w:t>
            </w:r>
          </w:p>
        </w:tc>
        <w:tc>
          <w:tcPr>
            <w:tcW w:w="2154" w:type="dxa"/>
            <w:vAlign w:val="center"/>
          </w:tcPr>
          <w:p w14:paraId="33E0F204" w14:textId="77777777" w:rsidR="007B3626" w:rsidRDefault="007B3626">
            <w:pPr>
              <w:pStyle w:val="ConsPlusNormal"/>
              <w:jc w:val="center"/>
            </w:pPr>
            <w:r>
              <w:t>407881,00</w:t>
            </w:r>
          </w:p>
        </w:tc>
        <w:tc>
          <w:tcPr>
            <w:tcW w:w="1984" w:type="dxa"/>
            <w:vAlign w:val="center"/>
          </w:tcPr>
          <w:p w14:paraId="57B142D7" w14:textId="77777777" w:rsidR="007B3626" w:rsidRDefault="007B3626">
            <w:pPr>
              <w:pStyle w:val="ConsPlusNormal"/>
              <w:jc w:val="center"/>
            </w:pPr>
            <w:r>
              <w:t>77,09</w:t>
            </w:r>
          </w:p>
        </w:tc>
        <w:tc>
          <w:tcPr>
            <w:tcW w:w="2041" w:type="dxa"/>
            <w:vAlign w:val="center"/>
          </w:tcPr>
          <w:p w14:paraId="465E2592" w14:textId="77777777" w:rsidR="007B3626" w:rsidRDefault="007B3626">
            <w:pPr>
              <w:pStyle w:val="ConsPlusNormal"/>
              <w:jc w:val="center"/>
            </w:pPr>
            <w:r>
              <w:t>261815,10</w:t>
            </w:r>
          </w:p>
        </w:tc>
      </w:tr>
      <w:tr w:rsidR="007B3626" w14:paraId="3B102AA6" w14:textId="77777777">
        <w:tc>
          <w:tcPr>
            <w:tcW w:w="4139" w:type="dxa"/>
            <w:vAlign w:val="center"/>
          </w:tcPr>
          <w:p w14:paraId="7A1D0E7C" w14:textId="77777777" w:rsidR="007B3626" w:rsidRDefault="007B3626">
            <w:pPr>
              <w:pStyle w:val="ConsPlusNormal"/>
              <w:jc w:val="both"/>
            </w:pPr>
            <w:r>
              <w:t>4.5. оперативные вмешательства на брахиоцефальных артериях (за исключением федеральных медицинских организаций)</w:t>
            </w:r>
          </w:p>
        </w:tc>
        <w:tc>
          <w:tcPr>
            <w:tcW w:w="850" w:type="dxa"/>
            <w:vAlign w:val="center"/>
          </w:tcPr>
          <w:p w14:paraId="47C1ACAC" w14:textId="77777777" w:rsidR="007B3626" w:rsidRDefault="007B3626">
            <w:pPr>
              <w:pStyle w:val="ConsPlusNormal"/>
              <w:jc w:val="center"/>
            </w:pPr>
            <w:bookmarkStart w:id="200" w:name="P8209"/>
            <w:bookmarkEnd w:id="200"/>
            <w:r>
              <w:t>16.5</w:t>
            </w:r>
          </w:p>
        </w:tc>
        <w:tc>
          <w:tcPr>
            <w:tcW w:w="1531" w:type="dxa"/>
            <w:vAlign w:val="center"/>
          </w:tcPr>
          <w:p w14:paraId="6C0A259D" w14:textId="77777777" w:rsidR="007B3626" w:rsidRDefault="007B3626">
            <w:pPr>
              <w:pStyle w:val="ConsPlusNormal"/>
              <w:jc w:val="center"/>
            </w:pPr>
            <w:r>
              <w:t>случай госпитализации</w:t>
            </w:r>
          </w:p>
        </w:tc>
        <w:tc>
          <w:tcPr>
            <w:tcW w:w="2268" w:type="dxa"/>
            <w:vAlign w:val="center"/>
          </w:tcPr>
          <w:p w14:paraId="5C51DDC9" w14:textId="77777777" w:rsidR="007B3626" w:rsidRDefault="007B3626">
            <w:pPr>
              <w:pStyle w:val="ConsPlusNormal"/>
              <w:jc w:val="center"/>
            </w:pPr>
            <w:r>
              <w:t>0,000472</w:t>
            </w:r>
          </w:p>
        </w:tc>
        <w:tc>
          <w:tcPr>
            <w:tcW w:w="2154" w:type="dxa"/>
            <w:vAlign w:val="center"/>
          </w:tcPr>
          <w:p w14:paraId="4BB65BA2" w14:textId="77777777" w:rsidR="007B3626" w:rsidRDefault="007B3626">
            <w:pPr>
              <w:pStyle w:val="ConsPlusNormal"/>
              <w:jc w:val="center"/>
            </w:pPr>
            <w:r>
              <w:t>249031,50</w:t>
            </w:r>
          </w:p>
        </w:tc>
        <w:tc>
          <w:tcPr>
            <w:tcW w:w="1984" w:type="dxa"/>
            <w:vAlign w:val="center"/>
          </w:tcPr>
          <w:p w14:paraId="2DE63A1B" w14:textId="77777777" w:rsidR="007B3626" w:rsidRDefault="007B3626">
            <w:pPr>
              <w:pStyle w:val="ConsPlusNormal"/>
              <w:jc w:val="center"/>
            </w:pPr>
            <w:r>
              <w:t>117,54</w:t>
            </w:r>
          </w:p>
        </w:tc>
        <w:tc>
          <w:tcPr>
            <w:tcW w:w="2041" w:type="dxa"/>
            <w:vAlign w:val="center"/>
          </w:tcPr>
          <w:p w14:paraId="744FF8FE" w14:textId="77777777" w:rsidR="007B3626" w:rsidRDefault="007B3626">
            <w:pPr>
              <w:pStyle w:val="ConsPlusNormal"/>
              <w:jc w:val="center"/>
            </w:pPr>
            <w:r>
              <w:t>399192,40</w:t>
            </w:r>
          </w:p>
        </w:tc>
      </w:tr>
      <w:tr w:rsidR="007B3626" w14:paraId="6117B719" w14:textId="77777777">
        <w:tc>
          <w:tcPr>
            <w:tcW w:w="4139" w:type="dxa"/>
            <w:vAlign w:val="center"/>
          </w:tcPr>
          <w:p w14:paraId="7640FE3D" w14:textId="77777777" w:rsidR="007B3626" w:rsidRDefault="007B3626">
            <w:pPr>
              <w:pStyle w:val="ConsPlusNormal"/>
            </w:pPr>
            <w:r>
              <w:t>4.6. трансплантация почки</w:t>
            </w:r>
          </w:p>
        </w:tc>
        <w:tc>
          <w:tcPr>
            <w:tcW w:w="850" w:type="dxa"/>
            <w:vAlign w:val="center"/>
          </w:tcPr>
          <w:p w14:paraId="3666657E" w14:textId="77777777" w:rsidR="007B3626" w:rsidRDefault="007B3626">
            <w:pPr>
              <w:pStyle w:val="ConsPlusNormal"/>
              <w:jc w:val="center"/>
            </w:pPr>
            <w:bookmarkStart w:id="201" w:name="P8216"/>
            <w:bookmarkEnd w:id="201"/>
            <w:r>
              <w:t>16.6</w:t>
            </w:r>
          </w:p>
        </w:tc>
        <w:tc>
          <w:tcPr>
            <w:tcW w:w="1531" w:type="dxa"/>
            <w:vAlign w:val="center"/>
          </w:tcPr>
          <w:p w14:paraId="11506C04" w14:textId="77777777" w:rsidR="007B3626" w:rsidRDefault="007B3626">
            <w:pPr>
              <w:pStyle w:val="ConsPlusNormal"/>
              <w:jc w:val="center"/>
            </w:pPr>
            <w:r>
              <w:t>случай госпитализации</w:t>
            </w:r>
          </w:p>
        </w:tc>
        <w:tc>
          <w:tcPr>
            <w:tcW w:w="2268" w:type="dxa"/>
            <w:vAlign w:val="center"/>
          </w:tcPr>
          <w:p w14:paraId="554C95BE" w14:textId="77777777" w:rsidR="007B3626" w:rsidRDefault="007B3626">
            <w:pPr>
              <w:pStyle w:val="ConsPlusNormal"/>
              <w:jc w:val="center"/>
            </w:pPr>
            <w:r>
              <w:t>0,000025</w:t>
            </w:r>
          </w:p>
        </w:tc>
        <w:tc>
          <w:tcPr>
            <w:tcW w:w="2154" w:type="dxa"/>
            <w:vAlign w:val="center"/>
          </w:tcPr>
          <w:p w14:paraId="76196E04" w14:textId="77777777" w:rsidR="007B3626" w:rsidRDefault="007B3626">
            <w:pPr>
              <w:pStyle w:val="ConsPlusNormal"/>
              <w:jc w:val="center"/>
            </w:pPr>
            <w:r>
              <w:t>1522882,70</w:t>
            </w:r>
          </w:p>
        </w:tc>
        <w:tc>
          <w:tcPr>
            <w:tcW w:w="1984" w:type="dxa"/>
            <w:vAlign w:val="center"/>
          </w:tcPr>
          <w:p w14:paraId="489E810B" w14:textId="77777777" w:rsidR="007B3626" w:rsidRDefault="007B3626">
            <w:pPr>
              <w:pStyle w:val="ConsPlusNormal"/>
              <w:jc w:val="center"/>
            </w:pPr>
            <w:r>
              <w:t>38,07</w:t>
            </w:r>
          </w:p>
        </w:tc>
        <w:tc>
          <w:tcPr>
            <w:tcW w:w="2041" w:type="dxa"/>
            <w:vAlign w:val="center"/>
          </w:tcPr>
          <w:p w14:paraId="03C96AED" w14:textId="77777777" w:rsidR="007B3626" w:rsidRDefault="007B3626">
            <w:pPr>
              <w:pStyle w:val="ConsPlusNormal"/>
              <w:jc w:val="center"/>
            </w:pPr>
            <w:r>
              <w:t>129294,30</w:t>
            </w:r>
          </w:p>
        </w:tc>
      </w:tr>
      <w:tr w:rsidR="007B3626" w14:paraId="2FABE28C" w14:textId="77777777">
        <w:tc>
          <w:tcPr>
            <w:tcW w:w="4139" w:type="dxa"/>
            <w:vAlign w:val="center"/>
          </w:tcPr>
          <w:p w14:paraId="65D83257" w14:textId="77777777" w:rsidR="007B3626" w:rsidRDefault="007B3626">
            <w:pPr>
              <w:pStyle w:val="ConsPlusNormal"/>
            </w:pPr>
            <w:r>
              <w:t>4.7. высокотехнологичная медицинская помощь</w:t>
            </w:r>
          </w:p>
        </w:tc>
        <w:tc>
          <w:tcPr>
            <w:tcW w:w="850" w:type="dxa"/>
            <w:vAlign w:val="center"/>
          </w:tcPr>
          <w:p w14:paraId="321021E7" w14:textId="77777777" w:rsidR="007B3626" w:rsidRDefault="007B3626">
            <w:pPr>
              <w:pStyle w:val="ConsPlusNormal"/>
              <w:jc w:val="center"/>
            </w:pPr>
            <w:bookmarkStart w:id="202" w:name="P8223"/>
            <w:bookmarkEnd w:id="202"/>
            <w:r>
              <w:t>16.7</w:t>
            </w:r>
          </w:p>
        </w:tc>
        <w:tc>
          <w:tcPr>
            <w:tcW w:w="1531" w:type="dxa"/>
            <w:vAlign w:val="center"/>
          </w:tcPr>
          <w:p w14:paraId="2FF15CC8" w14:textId="77777777" w:rsidR="007B3626" w:rsidRDefault="007B3626">
            <w:pPr>
              <w:pStyle w:val="ConsPlusNormal"/>
              <w:jc w:val="center"/>
            </w:pPr>
            <w:r>
              <w:t>случай госпитализации</w:t>
            </w:r>
          </w:p>
        </w:tc>
        <w:tc>
          <w:tcPr>
            <w:tcW w:w="2268" w:type="dxa"/>
            <w:vAlign w:val="center"/>
          </w:tcPr>
          <w:p w14:paraId="59813188" w14:textId="77777777" w:rsidR="007B3626" w:rsidRDefault="007B3626">
            <w:pPr>
              <w:pStyle w:val="ConsPlusNormal"/>
              <w:jc w:val="center"/>
            </w:pPr>
            <w:r>
              <w:t>0,0030057</w:t>
            </w:r>
          </w:p>
        </w:tc>
        <w:tc>
          <w:tcPr>
            <w:tcW w:w="2154" w:type="dxa"/>
            <w:vAlign w:val="center"/>
          </w:tcPr>
          <w:p w14:paraId="4C56162E" w14:textId="77777777" w:rsidR="007B3626" w:rsidRDefault="007B3626">
            <w:pPr>
              <w:pStyle w:val="ConsPlusNormal"/>
              <w:jc w:val="center"/>
            </w:pPr>
            <w:r>
              <w:t>257457,50</w:t>
            </w:r>
          </w:p>
        </w:tc>
        <w:tc>
          <w:tcPr>
            <w:tcW w:w="1984" w:type="dxa"/>
            <w:vAlign w:val="center"/>
          </w:tcPr>
          <w:p w14:paraId="1D9DD282" w14:textId="77777777" w:rsidR="007B3626" w:rsidRDefault="007B3626">
            <w:pPr>
              <w:pStyle w:val="ConsPlusNormal"/>
              <w:jc w:val="center"/>
            </w:pPr>
            <w:r>
              <w:t>773,84</w:t>
            </w:r>
          </w:p>
        </w:tc>
        <w:tc>
          <w:tcPr>
            <w:tcW w:w="2041" w:type="dxa"/>
            <w:vAlign w:val="center"/>
          </w:tcPr>
          <w:p w14:paraId="4AA17900" w14:textId="77777777" w:rsidR="007B3626" w:rsidRDefault="007B3626">
            <w:pPr>
              <w:pStyle w:val="ConsPlusNormal"/>
              <w:jc w:val="center"/>
            </w:pPr>
            <w:r>
              <w:t>2628135,50</w:t>
            </w:r>
          </w:p>
        </w:tc>
      </w:tr>
      <w:tr w:rsidR="007B3626" w14:paraId="62B97E0A" w14:textId="77777777">
        <w:tc>
          <w:tcPr>
            <w:tcW w:w="4139" w:type="dxa"/>
            <w:vAlign w:val="center"/>
          </w:tcPr>
          <w:p w14:paraId="701EDDC3" w14:textId="77777777" w:rsidR="007B3626" w:rsidRDefault="007B3626">
            <w:pPr>
              <w:pStyle w:val="ConsPlusNormal"/>
            </w:pPr>
            <w:r>
              <w:t>5. Медицинская реабилитация:</w:t>
            </w:r>
          </w:p>
        </w:tc>
        <w:tc>
          <w:tcPr>
            <w:tcW w:w="850" w:type="dxa"/>
            <w:vAlign w:val="center"/>
          </w:tcPr>
          <w:p w14:paraId="6B2E77ED" w14:textId="77777777" w:rsidR="007B3626" w:rsidRDefault="007B3626">
            <w:pPr>
              <w:pStyle w:val="ConsPlusNormal"/>
              <w:jc w:val="center"/>
            </w:pPr>
            <w:bookmarkStart w:id="203" w:name="P8230"/>
            <w:bookmarkEnd w:id="203"/>
            <w:r>
              <w:t>17</w:t>
            </w:r>
          </w:p>
        </w:tc>
        <w:tc>
          <w:tcPr>
            <w:tcW w:w="1531" w:type="dxa"/>
            <w:vAlign w:val="center"/>
          </w:tcPr>
          <w:p w14:paraId="70BBA320" w14:textId="77777777" w:rsidR="007B3626" w:rsidRDefault="007B3626">
            <w:pPr>
              <w:pStyle w:val="ConsPlusNormal"/>
              <w:jc w:val="center"/>
            </w:pPr>
            <w:r>
              <w:t>X</w:t>
            </w:r>
          </w:p>
        </w:tc>
        <w:tc>
          <w:tcPr>
            <w:tcW w:w="2268" w:type="dxa"/>
            <w:vAlign w:val="center"/>
          </w:tcPr>
          <w:p w14:paraId="696DEF58" w14:textId="77777777" w:rsidR="007B3626" w:rsidRDefault="007B3626">
            <w:pPr>
              <w:pStyle w:val="ConsPlusNormal"/>
              <w:jc w:val="center"/>
            </w:pPr>
            <w:r>
              <w:t>X</w:t>
            </w:r>
          </w:p>
        </w:tc>
        <w:tc>
          <w:tcPr>
            <w:tcW w:w="2154" w:type="dxa"/>
            <w:vAlign w:val="center"/>
          </w:tcPr>
          <w:p w14:paraId="3983F263" w14:textId="77777777" w:rsidR="007B3626" w:rsidRDefault="007B3626">
            <w:pPr>
              <w:pStyle w:val="ConsPlusNormal"/>
              <w:jc w:val="center"/>
            </w:pPr>
            <w:r>
              <w:t>X</w:t>
            </w:r>
          </w:p>
        </w:tc>
        <w:tc>
          <w:tcPr>
            <w:tcW w:w="1984" w:type="dxa"/>
            <w:vAlign w:val="center"/>
          </w:tcPr>
          <w:p w14:paraId="15F69DA1" w14:textId="77777777" w:rsidR="007B3626" w:rsidRDefault="007B3626">
            <w:pPr>
              <w:pStyle w:val="ConsPlusNormal"/>
              <w:jc w:val="center"/>
            </w:pPr>
            <w:r>
              <w:t>636,33</w:t>
            </w:r>
          </w:p>
        </w:tc>
        <w:tc>
          <w:tcPr>
            <w:tcW w:w="2041" w:type="dxa"/>
            <w:vAlign w:val="center"/>
          </w:tcPr>
          <w:p w14:paraId="3109DEEA" w14:textId="77777777" w:rsidR="007B3626" w:rsidRDefault="007B3626">
            <w:pPr>
              <w:pStyle w:val="ConsPlusNormal"/>
              <w:jc w:val="center"/>
            </w:pPr>
            <w:r>
              <w:t>2161120,40</w:t>
            </w:r>
          </w:p>
        </w:tc>
      </w:tr>
      <w:tr w:rsidR="007B3626" w14:paraId="06E5FDBB" w14:textId="77777777">
        <w:tc>
          <w:tcPr>
            <w:tcW w:w="4139" w:type="dxa"/>
            <w:vAlign w:val="center"/>
          </w:tcPr>
          <w:p w14:paraId="012526F8" w14:textId="77777777" w:rsidR="007B3626" w:rsidRDefault="007B3626">
            <w:pPr>
              <w:pStyle w:val="ConsPlusNormal"/>
            </w:pPr>
            <w:r>
              <w:t>5.1. в амбулаторных условиях</w:t>
            </w:r>
          </w:p>
        </w:tc>
        <w:tc>
          <w:tcPr>
            <w:tcW w:w="850" w:type="dxa"/>
            <w:vAlign w:val="center"/>
          </w:tcPr>
          <w:p w14:paraId="0954A9B3" w14:textId="77777777" w:rsidR="007B3626" w:rsidRDefault="007B3626">
            <w:pPr>
              <w:pStyle w:val="ConsPlusNormal"/>
              <w:jc w:val="center"/>
            </w:pPr>
            <w:bookmarkStart w:id="204" w:name="P8237"/>
            <w:bookmarkEnd w:id="204"/>
            <w:r>
              <w:t>17.1</w:t>
            </w:r>
          </w:p>
        </w:tc>
        <w:tc>
          <w:tcPr>
            <w:tcW w:w="1531" w:type="dxa"/>
            <w:vAlign w:val="center"/>
          </w:tcPr>
          <w:p w14:paraId="0FFEF4F3" w14:textId="77777777" w:rsidR="007B3626" w:rsidRDefault="007B3626">
            <w:pPr>
              <w:pStyle w:val="ConsPlusNormal"/>
              <w:jc w:val="center"/>
            </w:pPr>
            <w:r>
              <w:t>комплексные посещения</w:t>
            </w:r>
          </w:p>
        </w:tc>
        <w:tc>
          <w:tcPr>
            <w:tcW w:w="2268" w:type="dxa"/>
            <w:vAlign w:val="center"/>
          </w:tcPr>
          <w:p w14:paraId="4307C0BE" w14:textId="77777777" w:rsidR="007B3626" w:rsidRDefault="007B3626">
            <w:pPr>
              <w:pStyle w:val="ConsPlusNormal"/>
              <w:jc w:val="center"/>
            </w:pPr>
            <w:r>
              <w:t>0,003506</w:t>
            </w:r>
          </w:p>
        </w:tc>
        <w:tc>
          <w:tcPr>
            <w:tcW w:w="2154" w:type="dxa"/>
            <w:vAlign w:val="center"/>
          </w:tcPr>
          <w:p w14:paraId="1B7A0C89" w14:textId="77777777" w:rsidR="007B3626" w:rsidRDefault="007B3626">
            <w:pPr>
              <w:pStyle w:val="ConsPlusNormal"/>
              <w:jc w:val="center"/>
            </w:pPr>
            <w:r>
              <w:t>32382,70</w:t>
            </w:r>
          </w:p>
        </w:tc>
        <w:tc>
          <w:tcPr>
            <w:tcW w:w="1984" w:type="dxa"/>
            <w:vAlign w:val="center"/>
          </w:tcPr>
          <w:p w14:paraId="343F94EC" w14:textId="77777777" w:rsidR="007B3626" w:rsidRDefault="007B3626">
            <w:pPr>
              <w:pStyle w:val="ConsPlusNormal"/>
              <w:jc w:val="center"/>
            </w:pPr>
            <w:r>
              <w:t>113,53</w:t>
            </w:r>
          </w:p>
        </w:tc>
        <w:tc>
          <w:tcPr>
            <w:tcW w:w="2041" w:type="dxa"/>
            <w:vAlign w:val="center"/>
          </w:tcPr>
          <w:p w14:paraId="06410192" w14:textId="77777777" w:rsidR="007B3626" w:rsidRDefault="007B3626">
            <w:pPr>
              <w:pStyle w:val="ConsPlusNormal"/>
              <w:jc w:val="center"/>
            </w:pPr>
            <w:r>
              <w:t>385573,50</w:t>
            </w:r>
          </w:p>
        </w:tc>
      </w:tr>
      <w:tr w:rsidR="007B3626" w14:paraId="4866810F" w14:textId="77777777">
        <w:tc>
          <w:tcPr>
            <w:tcW w:w="4139" w:type="dxa"/>
            <w:vAlign w:val="center"/>
          </w:tcPr>
          <w:p w14:paraId="4043B18C" w14:textId="77777777" w:rsidR="007B3626" w:rsidRDefault="007B3626">
            <w:pPr>
              <w:pStyle w:val="ConsPlusNormal"/>
            </w:pPr>
            <w:r>
              <w:t>5.2. в условиях дневных стационаров (первичная медико-санитарная помощь, специализированная медицинская помощь)</w:t>
            </w:r>
          </w:p>
        </w:tc>
        <w:tc>
          <w:tcPr>
            <w:tcW w:w="850" w:type="dxa"/>
            <w:vAlign w:val="center"/>
          </w:tcPr>
          <w:p w14:paraId="7FFF0DB0" w14:textId="77777777" w:rsidR="007B3626" w:rsidRDefault="007B3626">
            <w:pPr>
              <w:pStyle w:val="ConsPlusNormal"/>
              <w:jc w:val="center"/>
            </w:pPr>
            <w:bookmarkStart w:id="205" w:name="P8244"/>
            <w:bookmarkEnd w:id="205"/>
            <w:r>
              <w:t>17.2</w:t>
            </w:r>
          </w:p>
        </w:tc>
        <w:tc>
          <w:tcPr>
            <w:tcW w:w="1531" w:type="dxa"/>
            <w:vAlign w:val="center"/>
          </w:tcPr>
          <w:p w14:paraId="76BD243A" w14:textId="77777777" w:rsidR="007B3626" w:rsidRDefault="007B3626">
            <w:pPr>
              <w:pStyle w:val="ConsPlusNormal"/>
              <w:jc w:val="center"/>
            </w:pPr>
            <w:r>
              <w:t>случай лечения</w:t>
            </w:r>
          </w:p>
        </w:tc>
        <w:tc>
          <w:tcPr>
            <w:tcW w:w="2268" w:type="dxa"/>
            <w:vAlign w:val="center"/>
          </w:tcPr>
          <w:p w14:paraId="5123B8AF" w14:textId="77777777" w:rsidR="007B3626" w:rsidRDefault="007B3626">
            <w:pPr>
              <w:pStyle w:val="ConsPlusNormal"/>
              <w:jc w:val="center"/>
            </w:pPr>
            <w:r>
              <w:t>0,002926</w:t>
            </w:r>
          </w:p>
        </w:tc>
        <w:tc>
          <w:tcPr>
            <w:tcW w:w="2154" w:type="dxa"/>
            <w:vAlign w:val="center"/>
          </w:tcPr>
          <w:p w14:paraId="6270F5E7" w14:textId="77777777" w:rsidR="007B3626" w:rsidRDefault="007B3626">
            <w:pPr>
              <w:pStyle w:val="ConsPlusNormal"/>
              <w:jc w:val="center"/>
            </w:pPr>
            <w:r>
              <w:t>35514,90</w:t>
            </w:r>
          </w:p>
        </w:tc>
        <w:tc>
          <w:tcPr>
            <w:tcW w:w="1984" w:type="dxa"/>
            <w:vAlign w:val="center"/>
          </w:tcPr>
          <w:p w14:paraId="22968113" w14:textId="77777777" w:rsidR="007B3626" w:rsidRDefault="007B3626">
            <w:pPr>
              <w:pStyle w:val="ConsPlusNormal"/>
              <w:jc w:val="center"/>
            </w:pPr>
            <w:r>
              <w:t>103,92</w:t>
            </w:r>
          </w:p>
        </w:tc>
        <w:tc>
          <w:tcPr>
            <w:tcW w:w="2041" w:type="dxa"/>
            <w:vAlign w:val="center"/>
          </w:tcPr>
          <w:p w14:paraId="02E28DCC" w14:textId="77777777" w:rsidR="007B3626" w:rsidRDefault="007B3626">
            <w:pPr>
              <w:pStyle w:val="ConsPlusNormal"/>
              <w:jc w:val="center"/>
            </w:pPr>
            <w:r>
              <w:t>352935,80</w:t>
            </w:r>
          </w:p>
        </w:tc>
      </w:tr>
      <w:tr w:rsidR="007B3626" w14:paraId="5B50FF81" w14:textId="77777777">
        <w:tc>
          <w:tcPr>
            <w:tcW w:w="4139" w:type="dxa"/>
            <w:vAlign w:val="center"/>
          </w:tcPr>
          <w:p w14:paraId="1F71EDE7" w14:textId="77777777" w:rsidR="007B3626" w:rsidRDefault="007B3626">
            <w:pPr>
              <w:pStyle w:val="ConsPlusNormal"/>
            </w:pPr>
            <w:r>
              <w:t>5.3. специализированная, в том числе высокотехнологичная, медицинская помощь в условиях круглосуточного стационара</w:t>
            </w:r>
          </w:p>
        </w:tc>
        <w:tc>
          <w:tcPr>
            <w:tcW w:w="850" w:type="dxa"/>
            <w:vAlign w:val="center"/>
          </w:tcPr>
          <w:p w14:paraId="70C06C0A" w14:textId="77777777" w:rsidR="007B3626" w:rsidRDefault="007B3626">
            <w:pPr>
              <w:pStyle w:val="ConsPlusNormal"/>
              <w:jc w:val="center"/>
            </w:pPr>
            <w:bookmarkStart w:id="206" w:name="P8251"/>
            <w:bookmarkEnd w:id="206"/>
            <w:r>
              <w:t>17.3</w:t>
            </w:r>
          </w:p>
        </w:tc>
        <w:tc>
          <w:tcPr>
            <w:tcW w:w="1531" w:type="dxa"/>
            <w:vAlign w:val="center"/>
          </w:tcPr>
          <w:p w14:paraId="20FDB385" w14:textId="77777777" w:rsidR="007B3626" w:rsidRDefault="007B3626">
            <w:pPr>
              <w:pStyle w:val="ConsPlusNormal"/>
              <w:jc w:val="center"/>
            </w:pPr>
            <w:r>
              <w:t>случай госпитализации</w:t>
            </w:r>
          </w:p>
        </w:tc>
        <w:tc>
          <w:tcPr>
            <w:tcW w:w="2268" w:type="dxa"/>
            <w:vAlign w:val="center"/>
          </w:tcPr>
          <w:p w14:paraId="3FDCC0C5" w14:textId="77777777" w:rsidR="007B3626" w:rsidRDefault="007B3626">
            <w:pPr>
              <w:pStyle w:val="ConsPlusNormal"/>
              <w:jc w:val="center"/>
            </w:pPr>
            <w:r>
              <w:t>0,006104</w:t>
            </w:r>
          </w:p>
        </w:tc>
        <w:tc>
          <w:tcPr>
            <w:tcW w:w="2154" w:type="dxa"/>
            <w:vAlign w:val="center"/>
          </w:tcPr>
          <w:p w14:paraId="12DC1C09" w14:textId="77777777" w:rsidR="007B3626" w:rsidRDefault="007B3626">
            <w:pPr>
              <w:pStyle w:val="ConsPlusNormal"/>
              <w:jc w:val="center"/>
            </w:pPr>
            <w:r>
              <w:t>68623,70</w:t>
            </w:r>
          </w:p>
        </w:tc>
        <w:tc>
          <w:tcPr>
            <w:tcW w:w="1984" w:type="dxa"/>
            <w:vAlign w:val="center"/>
          </w:tcPr>
          <w:p w14:paraId="212C5046" w14:textId="77777777" w:rsidR="007B3626" w:rsidRDefault="007B3626">
            <w:pPr>
              <w:pStyle w:val="ConsPlusNormal"/>
              <w:jc w:val="center"/>
            </w:pPr>
            <w:r>
              <w:t>418,88</w:t>
            </w:r>
          </w:p>
        </w:tc>
        <w:tc>
          <w:tcPr>
            <w:tcW w:w="2041" w:type="dxa"/>
            <w:vAlign w:val="center"/>
          </w:tcPr>
          <w:p w14:paraId="3C106073" w14:textId="77777777" w:rsidR="007B3626" w:rsidRDefault="007B3626">
            <w:pPr>
              <w:pStyle w:val="ConsPlusNormal"/>
              <w:jc w:val="center"/>
            </w:pPr>
            <w:r>
              <w:t>1422611,10</w:t>
            </w:r>
          </w:p>
        </w:tc>
      </w:tr>
      <w:tr w:rsidR="007B3626" w14:paraId="2E82036D" w14:textId="77777777">
        <w:tc>
          <w:tcPr>
            <w:tcW w:w="4139" w:type="dxa"/>
            <w:vAlign w:val="center"/>
          </w:tcPr>
          <w:p w14:paraId="4D66EF00" w14:textId="77777777" w:rsidR="007B3626" w:rsidRDefault="007B3626">
            <w:pPr>
              <w:pStyle w:val="ConsPlusNormal"/>
            </w:pPr>
            <w:r>
              <w:t>6. Расходы на ведение дела страховыми медицинскими организациями</w:t>
            </w:r>
          </w:p>
        </w:tc>
        <w:tc>
          <w:tcPr>
            <w:tcW w:w="850" w:type="dxa"/>
            <w:vAlign w:val="center"/>
          </w:tcPr>
          <w:p w14:paraId="00EBA580" w14:textId="77777777" w:rsidR="007B3626" w:rsidRDefault="007B3626">
            <w:pPr>
              <w:pStyle w:val="ConsPlusNormal"/>
              <w:jc w:val="center"/>
            </w:pPr>
            <w:bookmarkStart w:id="207" w:name="P8258"/>
            <w:bookmarkEnd w:id="207"/>
            <w:r>
              <w:t>18</w:t>
            </w:r>
          </w:p>
        </w:tc>
        <w:tc>
          <w:tcPr>
            <w:tcW w:w="1531" w:type="dxa"/>
            <w:vAlign w:val="center"/>
          </w:tcPr>
          <w:p w14:paraId="6B38D273" w14:textId="77777777" w:rsidR="007B3626" w:rsidRDefault="007B3626">
            <w:pPr>
              <w:pStyle w:val="ConsPlusNormal"/>
              <w:jc w:val="center"/>
            </w:pPr>
            <w:r>
              <w:t>X</w:t>
            </w:r>
          </w:p>
        </w:tc>
        <w:tc>
          <w:tcPr>
            <w:tcW w:w="2268" w:type="dxa"/>
            <w:vAlign w:val="center"/>
          </w:tcPr>
          <w:p w14:paraId="7DEE7365" w14:textId="77777777" w:rsidR="007B3626" w:rsidRDefault="007B3626">
            <w:pPr>
              <w:pStyle w:val="ConsPlusNormal"/>
              <w:jc w:val="center"/>
            </w:pPr>
            <w:r>
              <w:t>X</w:t>
            </w:r>
          </w:p>
        </w:tc>
        <w:tc>
          <w:tcPr>
            <w:tcW w:w="2154" w:type="dxa"/>
            <w:vAlign w:val="center"/>
          </w:tcPr>
          <w:p w14:paraId="3FCDEB8B" w14:textId="77777777" w:rsidR="007B3626" w:rsidRDefault="007B3626">
            <w:pPr>
              <w:pStyle w:val="ConsPlusNormal"/>
              <w:jc w:val="center"/>
            </w:pPr>
            <w:r>
              <w:t>X</w:t>
            </w:r>
          </w:p>
        </w:tc>
        <w:tc>
          <w:tcPr>
            <w:tcW w:w="1984" w:type="dxa"/>
            <w:vAlign w:val="center"/>
          </w:tcPr>
          <w:p w14:paraId="59D20517" w14:textId="77777777" w:rsidR="007B3626" w:rsidRDefault="007B3626">
            <w:pPr>
              <w:pStyle w:val="ConsPlusNormal"/>
              <w:jc w:val="center"/>
            </w:pPr>
            <w:r>
              <w:t>213,51</w:t>
            </w:r>
          </w:p>
        </w:tc>
        <w:tc>
          <w:tcPr>
            <w:tcW w:w="2041" w:type="dxa"/>
            <w:vAlign w:val="center"/>
          </w:tcPr>
          <w:p w14:paraId="691A3C23" w14:textId="77777777" w:rsidR="007B3626" w:rsidRDefault="007B3626">
            <w:pPr>
              <w:pStyle w:val="ConsPlusNormal"/>
              <w:jc w:val="center"/>
            </w:pPr>
            <w:r>
              <w:t>725140,80</w:t>
            </w:r>
          </w:p>
        </w:tc>
      </w:tr>
      <w:tr w:rsidR="007B3626" w14:paraId="23732670" w14:textId="77777777">
        <w:tc>
          <w:tcPr>
            <w:tcW w:w="4139" w:type="dxa"/>
            <w:vAlign w:val="center"/>
          </w:tcPr>
          <w:p w14:paraId="4CCA37FA" w14:textId="77777777" w:rsidR="007B3626" w:rsidRDefault="007B3626">
            <w:pPr>
              <w:pStyle w:val="ConsPlusNormal"/>
              <w:outlineLvl w:val="3"/>
            </w:pPr>
            <w:r>
              <w:t xml:space="preserve">III-2. Медицинская помощь по видам и </w:t>
            </w:r>
            <w:r>
              <w:lastRenderedPageBreak/>
              <w:t>заболеваниям, установленным Базовой программой ОМС (за счет межбюджетных трансфертов областного бюджета и прочих поступлений):</w:t>
            </w:r>
          </w:p>
        </w:tc>
        <w:tc>
          <w:tcPr>
            <w:tcW w:w="850" w:type="dxa"/>
            <w:vAlign w:val="center"/>
          </w:tcPr>
          <w:p w14:paraId="04D24153" w14:textId="77777777" w:rsidR="007B3626" w:rsidRDefault="007B3626">
            <w:pPr>
              <w:pStyle w:val="ConsPlusNormal"/>
              <w:jc w:val="center"/>
            </w:pPr>
            <w:r>
              <w:lastRenderedPageBreak/>
              <w:t>19</w:t>
            </w:r>
          </w:p>
        </w:tc>
        <w:tc>
          <w:tcPr>
            <w:tcW w:w="1531" w:type="dxa"/>
            <w:vAlign w:val="center"/>
          </w:tcPr>
          <w:p w14:paraId="1120B5EB" w14:textId="77777777" w:rsidR="007B3626" w:rsidRDefault="007B3626">
            <w:pPr>
              <w:pStyle w:val="ConsPlusNormal"/>
              <w:jc w:val="center"/>
            </w:pPr>
            <w:r>
              <w:t>X</w:t>
            </w:r>
          </w:p>
        </w:tc>
        <w:tc>
          <w:tcPr>
            <w:tcW w:w="2268" w:type="dxa"/>
            <w:vAlign w:val="center"/>
          </w:tcPr>
          <w:p w14:paraId="2EEFA4A8" w14:textId="77777777" w:rsidR="007B3626" w:rsidRDefault="007B3626">
            <w:pPr>
              <w:pStyle w:val="ConsPlusNormal"/>
              <w:jc w:val="center"/>
            </w:pPr>
            <w:r>
              <w:t>X</w:t>
            </w:r>
          </w:p>
        </w:tc>
        <w:tc>
          <w:tcPr>
            <w:tcW w:w="2154" w:type="dxa"/>
            <w:vAlign w:val="center"/>
          </w:tcPr>
          <w:p w14:paraId="3A8C81EB" w14:textId="77777777" w:rsidR="007B3626" w:rsidRDefault="007B3626">
            <w:pPr>
              <w:pStyle w:val="ConsPlusNormal"/>
              <w:jc w:val="center"/>
            </w:pPr>
            <w:r>
              <w:t>X</w:t>
            </w:r>
          </w:p>
        </w:tc>
        <w:tc>
          <w:tcPr>
            <w:tcW w:w="1984" w:type="dxa"/>
            <w:vAlign w:val="center"/>
          </w:tcPr>
          <w:p w14:paraId="3B60F9C0" w14:textId="77777777" w:rsidR="007B3626" w:rsidRDefault="007B3626">
            <w:pPr>
              <w:pStyle w:val="ConsPlusNormal"/>
              <w:jc w:val="center"/>
            </w:pPr>
            <w:r>
              <w:t>0,01</w:t>
            </w:r>
          </w:p>
        </w:tc>
        <w:tc>
          <w:tcPr>
            <w:tcW w:w="2041" w:type="dxa"/>
            <w:vAlign w:val="center"/>
          </w:tcPr>
          <w:p w14:paraId="125A0B60" w14:textId="77777777" w:rsidR="007B3626" w:rsidRDefault="007B3626">
            <w:pPr>
              <w:pStyle w:val="ConsPlusNormal"/>
              <w:jc w:val="center"/>
            </w:pPr>
            <w:r>
              <w:t>46,20</w:t>
            </w:r>
          </w:p>
        </w:tc>
      </w:tr>
      <w:tr w:rsidR="007B3626" w14:paraId="5875CBEE" w14:textId="77777777">
        <w:tc>
          <w:tcPr>
            <w:tcW w:w="4139" w:type="dxa"/>
            <w:vAlign w:val="center"/>
          </w:tcPr>
          <w:p w14:paraId="139651E2" w14:textId="77777777" w:rsidR="007B3626" w:rsidRDefault="007B3626">
            <w:pPr>
              <w:pStyle w:val="ConsPlusNormal"/>
            </w:pPr>
            <w:r>
              <w:t>1. Скорая, в том числе скорая специализированная, медицинская помощь</w:t>
            </w:r>
          </w:p>
        </w:tc>
        <w:tc>
          <w:tcPr>
            <w:tcW w:w="850" w:type="dxa"/>
            <w:vAlign w:val="center"/>
          </w:tcPr>
          <w:p w14:paraId="08D0119D" w14:textId="77777777" w:rsidR="007B3626" w:rsidRDefault="007B3626">
            <w:pPr>
              <w:pStyle w:val="ConsPlusNormal"/>
              <w:jc w:val="center"/>
            </w:pPr>
            <w:bookmarkStart w:id="208" w:name="P8272"/>
            <w:bookmarkEnd w:id="208"/>
            <w:r>
              <w:t>20</w:t>
            </w:r>
          </w:p>
        </w:tc>
        <w:tc>
          <w:tcPr>
            <w:tcW w:w="1531" w:type="dxa"/>
            <w:vAlign w:val="center"/>
          </w:tcPr>
          <w:p w14:paraId="31406497" w14:textId="77777777" w:rsidR="007B3626" w:rsidRDefault="007B3626">
            <w:pPr>
              <w:pStyle w:val="ConsPlusNormal"/>
              <w:jc w:val="center"/>
            </w:pPr>
            <w:r>
              <w:t>вызов</w:t>
            </w:r>
          </w:p>
        </w:tc>
        <w:tc>
          <w:tcPr>
            <w:tcW w:w="2268" w:type="dxa"/>
            <w:vAlign w:val="center"/>
          </w:tcPr>
          <w:p w14:paraId="0E5FC34F" w14:textId="77777777" w:rsidR="007B3626" w:rsidRDefault="007B3626">
            <w:pPr>
              <w:pStyle w:val="ConsPlusNormal"/>
            </w:pPr>
          </w:p>
        </w:tc>
        <w:tc>
          <w:tcPr>
            <w:tcW w:w="2154" w:type="dxa"/>
            <w:vAlign w:val="center"/>
          </w:tcPr>
          <w:p w14:paraId="0AD467FF" w14:textId="77777777" w:rsidR="007B3626" w:rsidRDefault="007B3626">
            <w:pPr>
              <w:pStyle w:val="ConsPlusNormal"/>
            </w:pPr>
          </w:p>
        </w:tc>
        <w:tc>
          <w:tcPr>
            <w:tcW w:w="1984" w:type="dxa"/>
            <w:vAlign w:val="center"/>
          </w:tcPr>
          <w:p w14:paraId="11A66141" w14:textId="77777777" w:rsidR="007B3626" w:rsidRDefault="007B3626">
            <w:pPr>
              <w:pStyle w:val="ConsPlusNormal"/>
            </w:pPr>
          </w:p>
        </w:tc>
        <w:tc>
          <w:tcPr>
            <w:tcW w:w="2041" w:type="dxa"/>
            <w:vAlign w:val="center"/>
          </w:tcPr>
          <w:p w14:paraId="36EDB642" w14:textId="77777777" w:rsidR="007B3626" w:rsidRDefault="007B3626">
            <w:pPr>
              <w:pStyle w:val="ConsPlusNormal"/>
            </w:pPr>
          </w:p>
        </w:tc>
      </w:tr>
      <w:tr w:rsidR="007B3626" w14:paraId="0F5D0DBB" w14:textId="77777777">
        <w:tc>
          <w:tcPr>
            <w:tcW w:w="4139" w:type="dxa"/>
            <w:vAlign w:val="center"/>
          </w:tcPr>
          <w:p w14:paraId="3A1D4E04" w14:textId="77777777" w:rsidR="007B3626" w:rsidRDefault="007B3626">
            <w:pPr>
              <w:pStyle w:val="ConsPlusNormal"/>
            </w:pPr>
            <w:r>
              <w:t>2. Первичная медико-санитарная помощь, за исключением медицинской реабилитации:</w:t>
            </w:r>
          </w:p>
        </w:tc>
        <w:tc>
          <w:tcPr>
            <w:tcW w:w="850" w:type="dxa"/>
            <w:vAlign w:val="center"/>
          </w:tcPr>
          <w:p w14:paraId="1146C027" w14:textId="77777777" w:rsidR="007B3626" w:rsidRDefault="007B3626">
            <w:pPr>
              <w:pStyle w:val="ConsPlusNormal"/>
              <w:jc w:val="center"/>
            </w:pPr>
            <w:r>
              <w:t>21</w:t>
            </w:r>
          </w:p>
        </w:tc>
        <w:tc>
          <w:tcPr>
            <w:tcW w:w="1531" w:type="dxa"/>
            <w:vAlign w:val="center"/>
          </w:tcPr>
          <w:p w14:paraId="624663B2" w14:textId="77777777" w:rsidR="007B3626" w:rsidRDefault="007B3626">
            <w:pPr>
              <w:pStyle w:val="ConsPlusNormal"/>
              <w:jc w:val="center"/>
            </w:pPr>
            <w:r>
              <w:t>X</w:t>
            </w:r>
          </w:p>
        </w:tc>
        <w:tc>
          <w:tcPr>
            <w:tcW w:w="2268" w:type="dxa"/>
            <w:vAlign w:val="center"/>
          </w:tcPr>
          <w:p w14:paraId="416B811A" w14:textId="77777777" w:rsidR="007B3626" w:rsidRDefault="007B3626">
            <w:pPr>
              <w:pStyle w:val="ConsPlusNormal"/>
              <w:jc w:val="center"/>
            </w:pPr>
            <w:r>
              <w:t>X</w:t>
            </w:r>
          </w:p>
        </w:tc>
        <w:tc>
          <w:tcPr>
            <w:tcW w:w="2154" w:type="dxa"/>
            <w:vAlign w:val="center"/>
          </w:tcPr>
          <w:p w14:paraId="54448954" w14:textId="77777777" w:rsidR="007B3626" w:rsidRDefault="007B3626">
            <w:pPr>
              <w:pStyle w:val="ConsPlusNormal"/>
              <w:jc w:val="center"/>
            </w:pPr>
            <w:r>
              <w:t>X</w:t>
            </w:r>
          </w:p>
        </w:tc>
        <w:tc>
          <w:tcPr>
            <w:tcW w:w="1984" w:type="dxa"/>
            <w:vAlign w:val="center"/>
          </w:tcPr>
          <w:p w14:paraId="64552EE9" w14:textId="77777777" w:rsidR="007B3626" w:rsidRDefault="007B3626">
            <w:pPr>
              <w:pStyle w:val="ConsPlusNormal"/>
            </w:pPr>
          </w:p>
        </w:tc>
        <w:tc>
          <w:tcPr>
            <w:tcW w:w="2041" w:type="dxa"/>
            <w:vAlign w:val="center"/>
          </w:tcPr>
          <w:p w14:paraId="32F580DB" w14:textId="77777777" w:rsidR="007B3626" w:rsidRDefault="007B3626">
            <w:pPr>
              <w:pStyle w:val="ConsPlusNormal"/>
            </w:pPr>
          </w:p>
        </w:tc>
      </w:tr>
      <w:tr w:rsidR="007B3626" w14:paraId="440AC1E8" w14:textId="77777777">
        <w:tc>
          <w:tcPr>
            <w:tcW w:w="4139" w:type="dxa"/>
            <w:vAlign w:val="center"/>
          </w:tcPr>
          <w:p w14:paraId="7FE46CF0" w14:textId="77777777" w:rsidR="007B3626" w:rsidRDefault="007B3626">
            <w:pPr>
              <w:pStyle w:val="ConsPlusNormal"/>
            </w:pPr>
            <w:r>
              <w:t>2.1. в амбулаторных условиях:</w:t>
            </w:r>
          </w:p>
        </w:tc>
        <w:tc>
          <w:tcPr>
            <w:tcW w:w="850" w:type="dxa"/>
            <w:vAlign w:val="center"/>
          </w:tcPr>
          <w:p w14:paraId="79342141" w14:textId="77777777" w:rsidR="007B3626" w:rsidRDefault="007B3626">
            <w:pPr>
              <w:pStyle w:val="ConsPlusNormal"/>
              <w:jc w:val="center"/>
            </w:pPr>
            <w:r>
              <w:t>22</w:t>
            </w:r>
          </w:p>
        </w:tc>
        <w:tc>
          <w:tcPr>
            <w:tcW w:w="1531" w:type="dxa"/>
            <w:vAlign w:val="center"/>
          </w:tcPr>
          <w:p w14:paraId="5FECB45F" w14:textId="77777777" w:rsidR="007B3626" w:rsidRDefault="007B3626">
            <w:pPr>
              <w:pStyle w:val="ConsPlusNormal"/>
              <w:jc w:val="center"/>
            </w:pPr>
            <w:r>
              <w:t>X</w:t>
            </w:r>
          </w:p>
        </w:tc>
        <w:tc>
          <w:tcPr>
            <w:tcW w:w="2268" w:type="dxa"/>
            <w:vAlign w:val="center"/>
          </w:tcPr>
          <w:p w14:paraId="16D080CC" w14:textId="77777777" w:rsidR="007B3626" w:rsidRDefault="007B3626">
            <w:pPr>
              <w:pStyle w:val="ConsPlusNormal"/>
              <w:jc w:val="center"/>
            </w:pPr>
            <w:r>
              <w:t>X</w:t>
            </w:r>
          </w:p>
        </w:tc>
        <w:tc>
          <w:tcPr>
            <w:tcW w:w="2154" w:type="dxa"/>
            <w:vAlign w:val="center"/>
          </w:tcPr>
          <w:p w14:paraId="57E9D53E" w14:textId="77777777" w:rsidR="007B3626" w:rsidRDefault="007B3626">
            <w:pPr>
              <w:pStyle w:val="ConsPlusNormal"/>
              <w:jc w:val="center"/>
            </w:pPr>
            <w:r>
              <w:t>X</w:t>
            </w:r>
          </w:p>
        </w:tc>
        <w:tc>
          <w:tcPr>
            <w:tcW w:w="1984" w:type="dxa"/>
            <w:vAlign w:val="center"/>
          </w:tcPr>
          <w:p w14:paraId="40A6A223" w14:textId="77777777" w:rsidR="007B3626" w:rsidRDefault="007B3626">
            <w:pPr>
              <w:pStyle w:val="ConsPlusNormal"/>
            </w:pPr>
          </w:p>
        </w:tc>
        <w:tc>
          <w:tcPr>
            <w:tcW w:w="2041" w:type="dxa"/>
            <w:vAlign w:val="center"/>
          </w:tcPr>
          <w:p w14:paraId="53A6E0CC" w14:textId="77777777" w:rsidR="007B3626" w:rsidRDefault="007B3626">
            <w:pPr>
              <w:pStyle w:val="ConsPlusNormal"/>
            </w:pPr>
          </w:p>
        </w:tc>
      </w:tr>
      <w:tr w:rsidR="007B3626" w14:paraId="37CBE19E" w14:textId="77777777">
        <w:tc>
          <w:tcPr>
            <w:tcW w:w="4139" w:type="dxa"/>
            <w:vAlign w:val="center"/>
          </w:tcPr>
          <w:p w14:paraId="6BBDCC47" w14:textId="77777777" w:rsidR="007B3626" w:rsidRDefault="007B3626">
            <w:pPr>
              <w:pStyle w:val="ConsPlusNormal"/>
            </w:pPr>
            <w:r>
              <w:t>2.1.1. для проведения профилактических медицинских осмотров</w:t>
            </w:r>
          </w:p>
        </w:tc>
        <w:tc>
          <w:tcPr>
            <w:tcW w:w="850" w:type="dxa"/>
            <w:vAlign w:val="center"/>
          </w:tcPr>
          <w:p w14:paraId="6B52A851" w14:textId="77777777" w:rsidR="007B3626" w:rsidRDefault="007B3626">
            <w:pPr>
              <w:pStyle w:val="ConsPlusNormal"/>
              <w:jc w:val="center"/>
            </w:pPr>
            <w:bookmarkStart w:id="209" w:name="P8293"/>
            <w:bookmarkEnd w:id="209"/>
            <w:r>
              <w:t>22.1</w:t>
            </w:r>
          </w:p>
        </w:tc>
        <w:tc>
          <w:tcPr>
            <w:tcW w:w="1531" w:type="dxa"/>
            <w:vAlign w:val="center"/>
          </w:tcPr>
          <w:p w14:paraId="5D101440" w14:textId="77777777" w:rsidR="007B3626" w:rsidRDefault="007B3626">
            <w:pPr>
              <w:pStyle w:val="ConsPlusNormal"/>
              <w:jc w:val="center"/>
            </w:pPr>
            <w:r>
              <w:t>комплексное посещение</w:t>
            </w:r>
          </w:p>
        </w:tc>
        <w:tc>
          <w:tcPr>
            <w:tcW w:w="2268" w:type="dxa"/>
            <w:vAlign w:val="center"/>
          </w:tcPr>
          <w:p w14:paraId="4CE5B996" w14:textId="77777777" w:rsidR="007B3626" w:rsidRDefault="007B3626">
            <w:pPr>
              <w:pStyle w:val="ConsPlusNormal"/>
            </w:pPr>
          </w:p>
        </w:tc>
        <w:tc>
          <w:tcPr>
            <w:tcW w:w="2154" w:type="dxa"/>
            <w:vAlign w:val="center"/>
          </w:tcPr>
          <w:p w14:paraId="240D7D45" w14:textId="77777777" w:rsidR="007B3626" w:rsidRDefault="007B3626">
            <w:pPr>
              <w:pStyle w:val="ConsPlusNormal"/>
            </w:pPr>
          </w:p>
        </w:tc>
        <w:tc>
          <w:tcPr>
            <w:tcW w:w="1984" w:type="dxa"/>
            <w:vAlign w:val="center"/>
          </w:tcPr>
          <w:p w14:paraId="348B8860" w14:textId="77777777" w:rsidR="007B3626" w:rsidRDefault="007B3626">
            <w:pPr>
              <w:pStyle w:val="ConsPlusNormal"/>
            </w:pPr>
          </w:p>
        </w:tc>
        <w:tc>
          <w:tcPr>
            <w:tcW w:w="2041" w:type="dxa"/>
            <w:vAlign w:val="center"/>
          </w:tcPr>
          <w:p w14:paraId="67FB8937" w14:textId="77777777" w:rsidR="007B3626" w:rsidRDefault="007B3626">
            <w:pPr>
              <w:pStyle w:val="ConsPlusNormal"/>
            </w:pPr>
          </w:p>
        </w:tc>
      </w:tr>
      <w:tr w:rsidR="007B3626" w14:paraId="51CD478E" w14:textId="77777777">
        <w:tc>
          <w:tcPr>
            <w:tcW w:w="4139" w:type="dxa"/>
            <w:vAlign w:val="center"/>
          </w:tcPr>
          <w:p w14:paraId="239B2DB0" w14:textId="77777777" w:rsidR="007B3626" w:rsidRDefault="007B3626">
            <w:pPr>
              <w:pStyle w:val="ConsPlusNormal"/>
            </w:pPr>
            <w:r>
              <w:t>2.1.2. для проведения диспансеризации, всего, в том числе:</w:t>
            </w:r>
          </w:p>
        </w:tc>
        <w:tc>
          <w:tcPr>
            <w:tcW w:w="850" w:type="dxa"/>
            <w:vAlign w:val="center"/>
          </w:tcPr>
          <w:p w14:paraId="133470C3" w14:textId="77777777" w:rsidR="007B3626" w:rsidRDefault="007B3626">
            <w:pPr>
              <w:pStyle w:val="ConsPlusNormal"/>
              <w:jc w:val="center"/>
            </w:pPr>
            <w:bookmarkStart w:id="210" w:name="P8300"/>
            <w:bookmarkEnd w:id="210"/>
            <w:r>
              <w:t>22.2</w:t>
            </w:r>
          </w:p>
        </w:tc>
        <w:tc>
          <w:tcPr>
            <w:tcW w:w="1531" w:type="dxa"/>
            <w:vAlign w:val="center"/>
          </w:tcPr>
          <w:p w14:paraId="5DD6A8AD" w14:textId="77777777" w:rsidR="007B3626" w:rsidRDefault="007B3626">
            <w:pPr>
              <w:pStyle w:val="ConsPlusNormal"/>
              <w:jc w:val="center"/>
            </w:pPr>
            <w:r>
              <w:t>комплексное посещение</w:t>
            </w:r>
          </w:p>
        </w:tc>
        <w:tc>
          <w:tcPr>
            <w:tcW w:w="2268" w:type="dxa"/>
            <w:vAlign w:val="center"/>
          </w:tcPr>
          <w:p w14:paraId="0F11EBC3" w14:textId="77777777" w:rsidR="007B3626" w:rsidRDefault="007B3626">
            <w:pPr>
              <w:pStyle w:val="ConsPlusNormal"/>
            </w:pPr>
          </w:p>
        </w:tc>
        <w:tc>
          <w:tcPr>
            <w:tcW w:w="2154" w:type="dxa"/>
            <w:vAlign w:val="center"/>
          </w:tcPr>
          <w:p w14:paraId="3D8E556E" w14:textId="77777777" w:rsidR="007B3626" w:rsidRDefault="007B3626">
            <w:pPr>
              <w:pStyle w:val="ConsPlusNormal"/>
            </w:pPr>
          </w:p>
        </w:tc>
        <w:tc>
          <w:tcPr>
            <w:tcW w:w="1984" w:type="dxa"/>
            <w:vAlign w:val="center"/>
          </w:tcPr>
          <w:p w14:paraId="187042A4" w14:textId="77777777" w:rsidR="007B3626" w:rsidRDefault="007B3626">
            <w:pPr>
              <w:pStyle w:val="ConsPlusNormal"/>
            </w:pPr>
          </w:p>
        </w:tc>
        <w:tc>
          <w:tcPr>
            <w:tcW w:w="2041" w:type="dxa"/>
            <w:vAlign w:val="center"/>
          </w:tcPr>
          <w:p w14:paraId="25B953B7" w14:textId="77777777" w:rsidR="007B3626" w:rsidRDefault="007B3626">
            <w:pPr>
              <w:pStyle w:val="ConsPlusNormal"/>
            </w:pPr>
          </w:p>
        </w:tc>
      </w:tr>
      <w:tr w:rsidR="007B3626" w14:paraId="2D174AE4" w14:textId="77777777">
        <w:tc>
          <w:tcPr>
            <w:tcW w:w="4139" w:type="dxa"/>
            <w:vAlign w:val="center"/>
          </w:tcPr>
          <w:p w14:paraId="4B3EF5A4" w14:textId="77777777" w:rsidR="007B3626" w:rsidRDefault="007B3626">
            <w:pPr>
              <w:pStyle w:val="ConsPlusNormal"/>
            </w:pPr>
            <w:r>
              <w:t>для проведения углубленной диспансеризации</w:t>
            </w:r>
          </w:p>
        </w:tc>
        <w:tc>
          <w:tcPr>
            <w:tcW w:w="850" w:type="dxa"/>
            <w:vAlign w:val="center"/>
          </w:tcPr>
          <w:p w14:paraId="4962735D" w14:textId="77777777" w:rsidR="007B3626" w:rsidRDefault="007B3626">
            <w:pPr>
              <w:pStyle w:val="ConsPlusNormal"/>
              <w:jc w:val="center"/>
            </w:pPr>
            <w:bookmarkStart w:id="211" w:name="P8307"/>
            <w:bookmarkEnd w:id="211"/>
            <w:r>
              <w:t>22.2.1</w:t>
            </w:r>
          </w:p>
        </w:tc>
        <w:tc>
          <w:tcPr>
            <w:tcW w:w="1531" w:type="dxa"/>
            <w:vAlign w:val="center"/>
          </w:tcPr>
          <w:p w14:paraId="60F08801" w14:textId="77777777" w:rsidR="007B3626" w:rsidRDefault="007B3626">
            <w:pPr>
              <w:pStyle w:val="ConsPlusNormal"/>
              <w:jc w:val="center"/>
            </w:pPr>
            <w:r>
              <w:t>комплексное посещение</w:t>
            </w:r>
          </w:p>
        </w:tc>
        <w:tc>
          <w:tcPr>
            <w:tcW w:w="2268" w:type="dxa"/>
            <w:vAlign w:val="center"/>
          </w:tcPr>
          <w:p w14:paraId="069E8AAC" w14:textId="77777777" w:rsidR="007B3626" w:rsidRDefault="007B3626">
            <w:pPr>
              <w:pStyle w:val="ConsPlusNormal"/>
            </w:pPr>
          </w:p>
        </w:tc>
        <w:tc>
          <w:tcPr>
            <w:tcW w:w="2154" w:type="dxa"/>
            <w:vAlign w:val="center"/>
          </w:tcPr>
          <w:p w14:paraId="0B3AA913" w14:textId="77777777" w:rsidR="007B3626" w:rsidRDefault="007B3626">
            <w:pPr>
              <w:pStyle w:val="ConsPlusNormal"/>
            </w:pPr>
          </w:p>
        </w:tc>
        <w:tc>
          <w:tcPr>
            <w:tcW w:w="1984" w:type="dxa"/>
            <w:vAlign w:val="center"/>
          </w:tcPr>
          <w:p w14:paraId="64750768" w14:textId="77777777" w:rsidR="007B3626" w:rsidRDefault="007B3626">
            <w:pPr>
              <w:pStyle w:val="ConsPlusNormal"/>
            </w:pPr>
          </w:p>
        </w:tc>
        <w:tc>
          <w:tcPr>
            <w:tcW w:w="2041" w:type="dxa"/>
            <w:vAlign w:val="center"/>
          </w:tcPr>
          <w:p w14:paraId="78AA01E3" w14:textId="77777777" w:rsidR="007B3626" w:rsidRDefault="007B3626">
            <w:pPr>
              <w:pStyle w:val="ConsPlusNormal"/>
            </w:pPr>
          </w:p>
        </w:tc>
      </w:tr>
      <w:tr w:rsidR="007B3626" w14:paraId="1B25C92A" w14:textId="77777777">
        <w:tc>
          <w:tcPr>
            <w:tcW w:w="4139" w:type="dxa"/>
            <w:vAlign w:val="center"/>
          </w:tcPr>
          <w:p w14:paraId="71A0D62E" w14:textId="77777777" w:rsidR="007B3626" w:rsidRDefault="007B3626">
            <w:pPr>
              <w:pStyle w:val="ConsPlusNormal"/>
            </w:pPr>
            <w:r>
              <w:t>2.1.3. для проведения диспансеризации по оценке репродуктивного здоровья женщин и мужчин</w:t>
            </w:r>
          </w:p>
        </w:tc>
        <w:tc>
          <w:tcPr>
            <w:tcW w:w="850" w:type="dxa"/>
            <w:vAlign w:val="center"/>
          </w:tcPr>
          <w:p w14:paraId="42459C3F" w14:textId="77777777" w:rsidR="007B3626" w:rsidRDefault="007B3626">
            <w:pPr>
              <w:pStyle w:val="ConsPlusNormal"/>
              <w:jc w:val="center"/>
            </w:pPr>
            <w:bookmarkStart w:id="212" w:name="P8314"/>
            <w:bookmarkEnd w:id="212"/>
            <w:r>
              <w:t>22.3</w:t>
            </w:r>
          </w:p>
        </w:tc>
        <w:tc>
          <w:tcPr>
            <w:tcW w:w="1531" w:type="dxa"/>
            <w:vAlign w:val="center"/>
          </w:tcPr>
          <w:p w14:paraId="0387E858" w14:textId="77777777" w:rsidR="007B3626" w:rsidRDefault="007B3626">
            <w:pPr>
              <w:pStyle w:val="ConsPlusNormal"/>
              <w:jc w:val="center"/>
            </w:pPr>
            <w:r>
              <w:t>комплексное посещение</w:t>
            </w:r>
          </w:p>
        </w:tc>
        <w:tc>
          <w:tcPr>
            <w:tcW w:w="2268" w:type="dxa"/>
            <w:vAlign w:val="center"/>
          </w:tcPr>
          <w:p w14:paraId="0FE92813" w14:textId="77777777" w:rsidR="007B3626" w:rsidRDefault="007B3626">
            <w:pPr>
              <w:pStyle w:val="ConsPlusNormal"/>
            </w:pPr>
          </w:p>
        </w:tc>
        <w:tc>
          <w:tcPr>
            <w:tcW w:w="2154" w:type="dxa"/>
            <w:vAlign w:val="center"/>
          </w:tcPr>
          <w:p w14:paraId="7EB32BE7" w14:textId="77777777" w:rsidR="007B3626" w:rsidRDefault="007B3626">
            <w:pPr>
              <w:pStyle w:val="ConsPlusNormal"/>
            </w:pPr>
          </w:p>
        </w:tc>
        <w:tc>
          <w:tcPr>
            <w:tcW w:w="1984" w:type="dxa"/>
            <w:vAlign w:val="center"/>
          </w:tcPr>
          <w:p w14:paraId="3AA8364D" w14:textId="77777777" w:rsidR="007B3626" w:rsidRDefault="007B3626">
            <w:pPr>
              <w:pStyle w:val="ConsPlusNormal"/>
            </w:pPr>
          </w:p>
        </w:tc>
        <w:tc>
          <w:tcPr>
            <w:tcW w:w="2041" w:type="dxa"/>
            <w:vAlign w:val="center"/>
          </w:tcPr>
          <w:p w14:paraId="62380BB3" w14:textId="77777777" w:rsidR="007B3626" w:rsidRDefault="007B3626">
            <w:pPr>
              <w:pStyle w:val="ConsPlusNormal"/>
            </w:pPr>
          </w:p>
        </w:tc>
      </w:tr>
      <w:tr w:rsidR="007B3626" w14:paraId="2873DD3C" w14:textId="77777777">
        <w:tc>
          <w:tcPr>
            <w:tcW w:w="4139" w:type="dxa"/>
            <w:vAlign w:val="center"/>
          </w:tcPr>
          <w:p w14:paraId="13A322C2" w14:textId="77777777" w:rsidR="007B3626" w:rsidRDefault="007B3626">
            <w:pPr>
              <w:pStyle w:val="ConsPlusNormal"/>
            </w:pPr>
            <w:r>
              <w:t>женщины</w:t>
            </w:r>
          </w:p>
        </w:tc>
        <w:tc>
          <w:tcPr>
            <w:tcW w:w="850" w:type="dxa"/>
            <w:vAlign w:val="center"/>
          </w:tcPr>
          <w:p w14:paraId="74791F6D" w14:textId="77777777" w:rsidR="007B3626" w:rsidRDefault="007B3626">
            <w:pPr>
              <w:pStyle w:val="ConsPlusNormal"/>
              <w:jc w:val="center"/>
            </w:pPr>
            <w:r>
              <w:t>22.3.1</w:t>
            </w:r>
          </w:p>
        </w:tc>
        <w:tc>
          <w:tcPr>
            <w:tcW w:w="1531" w:type="dxa"/>
            <w:vAlign w:val="center"/>
          </w:tcPr>
          <w:p w14:paraId="65B78637" w14:textId="77777777" w:rsidR="007B3626" w:rsidRDefault="007B3626">
            <w:pPr>
              <w:pStyle w:val="ConsPlusNormal"/>
              <w:jc w:val="center"/>
            </w:pPr>
            <w:r>
              <w:t>комплексное посещение</w:t>
            </w:r>
          </w:p>
        </w:tc>
        <w:tc>
          <w:tcPr>
            <w:tcW w:w="2268" w:type="dxa"/>
            <w:vAlign w:val="center"/>
          </w:tcPr>
          <w:p w14:paraId="4CA4E24B" w14:textId="77777777" w:rsidR="007B3626" w:rsidRDefault="007B3626">
            <w:pPr>
              <w:pStyle w:val="ConsPlusNormal"/>
            </w:pPr>
          </w:p>
        </w:tc>
        <w:tc>
          <w:tcPr>
            <w:tcW w:w="2154" w:type="dxa"/>
            <w:vAlign w:val="center"/>
          </w:tcPr>
          <w:p w14:paraId="6C8A29D1" w14:textId="77777777" w:rsidR="007B3626" w:rsidRDefault="007B3626">
            <w:pPr>
              <w:pStyle w:val="ConsPlusNormal"/>
            </w:pPr>
          </w:p>
        </w:tc>
        <w:tc>
          <w:tcPr>
            <w:tcW w:w="1984" w:type="dxa"/>
            <w:vAlign w:val="center"/>
          </w:tcPr>
          <w:p w14:paraId="0B731736" w14:textId="77777777" w:rsidR="007B3626" w:rsidRDefault="007B3626">
            <w:pPr>
              <w:pStyle w:val="ConsPlusNormal"/>
            </w:pPr>
          </w:p>
        </w:tc>
        <w:tc>
          <w:tcPr>
            <w:tcW w:w="2041" w:type="dxa"/>
            <w:vAlign w:val="center"/>
          </w:tcPr>
          <w:p w14:paraId="594E35D4" w14:textId="77777777" w:rsidR="007B3626" w:rsidRDefault="007B3626">
            <w:pPr>
              <w:pStyle w:val="ConsPlusNormal"/>
            </w:pPr>
          </w:p>
        </w:tc>
      </w:tr>
      <w:tr w:rsidR="007B3626" w14:paraId="3EA01073" w14:textId="77777777">
        <w:tc>
          <w:tcPr>
            <w:tcW w:w="4139" w:type="dxa"/>
            <w:vAlign w:val="center"/>
          </w:tcPr>
          <w:p w14:paraId="7FFB0AC1" w14:textId="77777777" w:rsidR="007B3626" w:rsidRDefault="007B3626">
            <w:pPr>
              <w:pStyle w:val="ConsPlusNormal"/>
            </w:pPr>
            <w:r>
              <w:t>мужчины</w:t>
            </w:r>
          </w:p>
        </w:tc>
        <w:tc>
          <w:tcPr>
            <w:tcW w:w="850" w:type="dxa"/>
            <w:vAlign w:val="center"/>
          </w:tcPr>
          <w:p w14:paraId="5CD884A6" w14:textId="77777777" w:rsidR="007B3626" w:rsidRDefault="007B3626">
            <w:pPr>
              <w:pStyle w:val="ConsPlusNormal"/>
              <w:jc w:val="center"/>
            </w:pPr>
            <w:r>
              <w:t>22.3.2</w:t>
            </w:r>
          </w:p>
        </w:tc>
        <w:tc>
          <w:tcPr>
            <w:tcW w:w="1531" w:type="dxa"/>
            <w:vAlign w:val="center"/>
          </w:tcPr>
          <w:p w14:paraId="7965BBED" w14:textId="77777777" w:rsidR="007B3626" w:rsidRDefault="007B3626">
            <w:pPr>
              <w:pStyle w:val="ConsPlusNormal"/>
              <w:jc w:val="center"/>
            </w:pPr>
            <w:r>
              <w:t>комплексное посещение</w:t>
            </w:r>
          </w:p>
        </w:tc>
        <w:tc>
          <w:tcPr>
            <w:tcW w:w="2268" w:type="dxa"/>
            <w:vAlign w:val="center"/>
          </w:tcPr>
          <w:p w14:paraId="4EE77B51" w14:textId="77777777" w:rsidR="007B3626" w:rsidRDefault="007B3626">
            <w:pPr>
              <w:pStyle w:val="ConsPlusNormal"/>
            </w:pPr>
          </w:p>
        </w:tc>
        <w:tc>
          <w:tcPr>
            <w:tcW w:w="2154" w:type="dxa"/>
            <w:vAlign w:val="center"/>
          </w:tcPr>
          <w:p w14:paraId="2172B4F5" w14:textId="77777777" w:rsidR="007B3626" w:rsidRDefault="007B3626">
            <w:pPr>
              <w:pStyle w:val="ConsPlusNormal"/>
            </w:pPr>
          </w:p>
        </w:tc>
        <w:tc>
          <w:tcPr>
            <w:tcW w:w="1984" w:type="dxa"/>
            <w:vAlign w:val="center"/>
          </w:tcPr>
          <w:p w14:paraId="4894EF5F" w14:textId="77777777" w:rsidR="007B3626" w:rsidRDefault="007B3626">
            <w:pPr>
              <w:pStyle w:val="ConsPlusNormal"/>
            </w:pPr>
          </w:p>
        </w:tc>
        <w:tc>
          <w:tcPr>
            <w:tcW w:w="2041" w:type="dxa"/>
            <w:vAlign w:val="center"/>
          </w:tcPr>
          <w:p w14:paraId="14AFFD96" w14:textId="77777777" w:rsidR="007B3626" w:rsidRDefault="007B3626">
            <w:pPr>
              <w:pStyle w:val="ConsPlusNormal"/>
            </w:pPr>
          </w:p>
        </w:tc>
      </w:tr>
      <w:tr w:rsidR="007B3626" w14:paraId="20C05DFC" w14:textId="77777777">
        <w:tc>
          <w:tcPr>
            <w:tcW w:w="4139" w:type="dxa"/>
            <w:vAlign w:val="center"/>
          </w:tcPr>
          <w:p w14:paraId="1DA3E505" w14:textId="77777777" w:rsidR="007B3626" w:rsidRDefault="007B3626">
            <w:pPr>
              <w:pStyle w:val="ConsPlusNormal"/>
            </w:pPr>
            <w:r>
              <w:t>2.1.4. для посещений с иными целями</w:t>
            </w:r>
          </w:p>
        </w:tc>
        <w:tc>
          <w:tcPr>
            <w:tcW w:w="850" w:type="dxa"/>
            <w:vAlign w:val="center"/>
          </w:tcPr>
          <w:p w14:paraId="3395B11B" w14:textId="77777777" w:rsidR="007B3626" w:rsidRDefault="007B3626">
            <w:pPr>
              <w:pStyle w:val="ConsPlusNormal"/>
              <w:jc w:val="center"/>
            </w:pPr>
            <w:bookmarkStart w:id="213" w:name="P8335"/>
            <w:bookmarkEnd w:id="213"/>
            <w:r>
              <w:t>22.4</w:t>
            </w:r>
          </w:p>
        </w:tc>
        <w:tc>
          <w:tcPr>
            <w:tcW w:w="1531" w:type="dxa"/>
            <w:vAlign w:val="center"/>
          </w:tcPr>
          <w:p w14:paraId="10B82CCE" w14:textId="77777777" w:rsidR="007B3626" w:rsidRDefault="007B3626">
            <w:pPr>
              <w:pStyle w:val="ConsPlusNormal"/>
              <w:jc w:val="center"/>
            </w:pPr>
            <w:r>
              <w:t>посещения</w:t>
            </w:r>
          </w:p>
        </w:tc>
        <w:tc>
          <w:tcPr>
            <w:tcW w:w="2268" w:type="dxa"/>
            <w:vAlign w:val="center"/>
          </w:tcPr>
          <w:p w14:paraId="049BA611" w14:textId="77777777" w:rsidR="007B3626" w:rsidRDefault="007B3626">
            <w:pPr>
              <w:pStyle w:val="ConsPlusNormal"/>
            </w:pPr>
          </w:p>
        </w:tc>
        <w:tc>
          <w:tcPr>
            <w:tcW w:w="2154" w:type="dxa"/>
            <w:vAlign w:val="center"/>
          </w:tcPr>
          <w:p w14:paraId="623E9BBC" w14:textId="77777777" w:rsidR="007B3626" w:rsidRDefault="007B3626">
            <w:pPr>
              <w:pStyle w:val="ConsPlusNormal"/>
            </w:pPr>
          </w:p>
        </w:tc>
        <w:tc>
          <w:tcPr>
            <w:tcW w:w="1984" w:type="dxa"/>
            <w:vAlign w:val="center"/>
          </w:tcPr>
          <w:p w14:paraId="16E97908" w14:textId="77777777" w:rsidR="007B3626" w:rsidRDefault="007B3626">
            <w:pPr>
              <w:pStyle w:val="ConsPlusNormal"/>
            </w:pPr>
          </w:p>
        </w:tc>
        <w:tc>
          <w:tcPr>
            <w:tcW w:w="2041" w:type="dxa"/>
            <w:vAlign w:val="center"/>
          </w:tcPr>
          <w:p w14:paraId="15D4D371" w14:textId="77777777" w:rsidR="007B3626" w:rsidRDefault="007B3626">
            <w:pPr>
              <w:pStyle w:val="ConsPlusNormal"/>
            </w:pPr>
          </w:p>
        </w:tc>
      </w:tr>
      <w:tr w:rsidR="007B3626" w14:paraId="2902F923" w14:textId="77777777">
        <w:tc>
          <w:tcPr>
            <w:tcW w:w="4139" w:type="dxa"/>
            <w:vAlign w:val="center"/>
          </w:tcPr>
          <w:p w14:paraId="0EE24E6A" w14:textId="77777777" w:rsidR="007B3626" w:rsidRDefault="007B3626">
            <w:pPr>
              <w:pStyle w:val="ConsPlusNormal"/>
            </w:pPr>
            <w:r>
              <w:t>2.1.5. в неотложной форме</w:t>
            </w:r>
          </w:p>
        </w:tc>
        <w:tc>
          <w:tcPr>
            <w:tcW w:w="850" w:type="dxa"/>
            <w:vAlign w:val="center"/>
          </w:tcPr>
          <w:p w14:paraId="1AE6DF06" w14:textId="77777777" w:rsidR="007B3626" w:rsidRDefault="007B3626">
            <w:pPr>
              <w:pStyle w:val="ConsPlusNormal"/>
              <w:jc w:val="center"/>
            </w:pPr>
            <w:bookmarkStart w:id="214" w:name="P8342"/>
            <w:bookmarkEnd w:id="214"/>
            <w:r>
              <w:t>22.5</w:t>
            </w:r>
          </w:p>
        </w:tc>
        <w:tc>
          <w:tcPr>
            <w:tcW w:w="1531" w:type="dxa"/>
            <w:vAlign w:val="center"/>
          </w:tcPr>
          <w:p w14:paraId="2606AA98" w14:textId="77777777" w:rsidR="007B3626" w:rsidRDefault="007B3626">
            <w:pPr>
              <w:pStyle w:val="ConsPlusNormal"/>
              <w:jc w:val="center"/>
            </w:pPr>
            <w:r>
              <w:t>посещение</w:t>
            </w:r>
          </w:p>
        </w:tc>
        <w:tc>
          <w:tcPr>
            <w:tcW w:w="2268" w:type="dxa"/>
            <w:vAlign w:val="center"/>
          </w:tcPr>
          <w:p w14:paraId="68CB52A5" w14:textId="77777777" w:rsidR="007B3626" w:rsidRDefault="007B3626">
            <w:pPr>
              <w:pStyle w:val="ConsPlusNormal"/>
            </w:pPr>
          </w:p>
        </w:tc>
        <w:tc>
          <w:tcPr>
            <w:tcW w:w="2154" w:type="dxa"/>
            <w:vAlign w:val="center"/>
          </w:tcPr>
          <w:p w14:paraId="5B2E8471" w14:textId="77777777" w:rsidR="007B3626" w:rsidRDefault="007B3626">
            <w:pPr>
              <w:pStyle w:val="ConsPlusNormal"/>
            </w:pPr>
          </w:p>
        </w:tc>
        <w:tc>
          <w:tcPr>
            <w:tcW w:w="1984" w:type="dxa"/>
            <w:vAlign w:val="center"/>
          </w:tcPr>
          <w:p w14:paraId="229BD099" w14:textId="77777777" w:rsidR="007B3626" w:rsidRDefault="007B3626">
            <w:pPr>
              <w:pStyle w:val="ConsPlusNormal"/>
            </w:pPr>
          </w:p>
        </w:tc>
        <w:tc>
          <w:tcPr>
            <w:tcW w:w="2041" w:type="dxa"/>
            <w:vAlign w:val="center"/>
          </w:tcPr>
          <w:p w14:paraId="4E9E467D" w14:textId="77777777" w:rsidR="007B3626" w:rsidRDefault="007B3626">
            <w:pPr>
              <w:pStyle w:val="ConsPlusNormal"/>
            </w:pPr>
          </w:p>
        </w:tc>
      </w:tr>
      <w:tr w:rsidR="007B3626" w14:paraId="6355C742" w14:textId="77777777">
        <w:tc>
          <w:tcPr>
            <w:tcW w:w="4139" w:type="dxa"/>
            <w:vAlign w:val="center"/>
          </w:tcPr>
          <w:p w14:paraId="721C7161" w14:textId="77777777" w:rsidR="007B3626" w:rsidRDefault="007B3626">
            <w:pPr>
              <w:pStyle w:val="ConsPlusNormal"/>
            </w:pPr>
            <w:r>
              <w:lastRenderedPageBreak/>
              <w:t>2.1.6. обращения в связи с заболеваниями - всего, из них:</w:t>
            </w:r>
          </w:p>
        </w:tc>
        <w:tc>
          <w:tcPr>
            <w:tcW w:w="850" w:type="dxa"/>
            <w:vAlign w:val="center"/>
          </w:tcPr>
          <w:p w14:paraId="483682E2" w14:textId="77777777" w:rsidR="007B3626" w:rsidRDefault="007B3626">
            <w:pPr>
              <w:pStyle w:val="ConsPlusNormal"/>
              <w:jc w:val="center"/>
            </w:pPr>
            <w:bookmarkStart w:id="215" w:name="P8349"/>
            <w:bookmarkEnd w:id="215"/>
            <w:r>
              <w:t>22.6</w:t>
            </w:r>
          </w:p>
        </w:tc>
        <w:tc>
          <w:tcPr>
            <w:tcW w:w="1531" w:type="dxa"/>
            <w:vAlign w:val="center"/>
          </w:tcPr>
          <w:p w14:paraId="6E4800A0" w14:textId="77777777" w:rsidR="007B3626" w:rsidRDefault="007B3626">
            <w:pPr>
              <w:pStyle w:val="ConsPlusNormal"/>
              <w:jc w:val="center"/>
            </w:pPr>
            <w:r>
              <w:t>обращение</w:t>
            </w:r>
          </w:p>
        </w:tc>
        <w:tc>
          <w:tcPr>
            <w:tcW w:w="2268" w:type="dxa"/>
            <w:vAlign w:val="center"/>
          </w:tcPr>
          <w:p w14:paraId="5B4CE2E0" w14:textId="77777777" w:rsidR="007B3626" w:rsidRDefault="007B3626">
            <w:pPr>
              <w:pStyle w:val="ConsPlusNormal"/>
            </w:pPr>
          </w:p>
        </w:tc>
        <w:tc>
          <w:tcPr>
            <w:tcW w:w="2154" w:type="dxa"/>
            <w:vAlign w:val="center"/>
          </w:tcPr>
          <w:p w14:paraId="2FA882D1" w14:textId="77777777" w:rsidR="007B3626" w:rsidRDefault="007B3626">
            <w:pPr>
              <w:pStyle w:val="ConsPlusNormal"/>
            </w:pPr>
          </w:p>
        </w:tc>
        <w:tc>
          <w:tcPr>
            <w:tcW w:w="1984" w:type="dxa"/>
            <w:vAlign w:val="center"/>
          </w:tcPr>
          <w:p w14:paraId="6EAF64CA" w14:textId="77777777" w:rsidR="007B3626" w:rsidRDefault="007B3626">
            <w:pPr>
              <w:pStyle w:val="ConsPlusNormal"/>
            </w:pPr>
          </w:p>
        </w:tc>
        <w:tc>
          <w:tcPr>
            <w:tcW w:w="2041" w:type="dxa"/>
            <w:vAlign w:val="center"/>
          </w:tcPr>
          <w:p w14:paraId="59BA838E" w14:textId="77777777" w:rsidR="007B3626" w:rsidRDefault="007B3626">
            <w:pPr>
              <w:pStyle w:val="ConsPlusNormal"/>
            </w:pPr>
          </w:p>
        </w:tc>
      </w:tr>
      <w:tr w:rsidR="007B3626" w14:paraId="2BB4B7DA" w14:textId="77777777">
        <w:tc>
          <w:tcPr>
            <w:tcW w:w="4139" w:type="dxa"/>
            <w:vAlign w:val="center"/>
          </w:tcPr>
          <w:p w14:paraId="6CCA25A9" w14:textId="77777777" w:rsidR="007B3626" w:rsidRDefault="007B3626">
            <w:pPr>
              <w:pStyle w:val="ConsPlusNormal"/>
            </w:pPr>
            <w:r>
              <w:t>2.1.6.1. консультация с применением телемедицинских технологий при дистанционном взаимодействии медицинских работников между собой</w:t>
            </w:r>
          </w:p>
        </w:tc>
        <w:tc>
          <w:tcPr>
            <w:tcW w:w="850" w:type="dxa"/>
            <w:vAlign w:val="center"/>
          </w:tcPr>
          <w:p w14:paraId="2213B9CF" w14:textId="77777777" w:rsidR="007B3626" w:rsidRDefault="007B3626">
            <w:pPr>
              <w:pStyle w:val="ConsPlusNormal"/>
              <w:jc w:val="center"/>
            </w:pPr>
            <w:r>
              <w:t>22.6.1</w:t>
            </w:r>
          </w:p>
        </w:tc>
        <w:tc>
          <w:tcPr>
            <w:tcW w:w="1531" w:type="dxa"/>
            <w:vAlign w:val="center"/>
          </w:tcPr>
          <w:p w14:paraId="69CC05F3" w14:textId="77777777" w:rsidR="007B3626" w:rsidRDefault="007B3626">
            <w:pPr>
              <w:pStyle w:val="ConsPlusNormal"/>
              <w:jc w:val="center"/>
            </w:pPr>
            <w:r>
              <w:t>консультаций</w:t>
            </w:r>
          </w:p>
        </w:tc>
        <w:tc>
          <w:tcPr>
            <w:tcW w:w="2268" w:type="dxa"/>
            <w:vAlign w:val="center"/>
          </w:tcPr>
          <w:p w14:paraId="530D2D9E" w14:textId="77777777" w:rsidR="007B3626" w:rsidRDefault="007B3626">
            <w:pPr>
              <w:pStyle w:val="ConsPlusNormal"/>
            </w:pPr>
          </w:p>
        </w:tc>
        <w:tc>
          <w:tcPr>
            <w:tcW w:w="2154" w:type="dxa"/>
            <w:vAlign w:val="center"/>
          </w:tcPr>
          <w:p w14:paraId="3B9BE748" w14:textId="77777777" w:rsidR="007B3626" w:rsidRDefault="007B3626">
            <w:pPr>
              <w:pStyle w:val="ConsPlusNormal"/>
            </w:pPr>
          </w:p>
        </w:tc>
        <w:tc>
          <w:tcPr>
            <w:tcW w:w="1984" w:type="dxa"/>
            <w:vAlign w:val="center"/>
          </w:tcPr>
          <w:p w14:paraId="670489AC" w14:textId="77777777" w:rsidR="007B3626" w:rsidRDefault="007B3626">
            <w:pPr>
              <w:pStyle w:val="ConsPlusNormal"/>
            </w:pPr>
          </w:p>
        </w:tc>
        <w:tc>
          <w:tcPr>
            <w:tcW w:w="2041" w:type="dxa"/>
            <w:vAlign w:val="center"/>
          </w:tcPr>
          <w:p w14:paraId="3422877E" w14:textId="77777777" w:rsidR="007B3626" w:rsidRDefault="007B3626">
            <w:pPr>
              <w:pStyle w:val="ConsPlusNormal"/>
            </w:pPr>
          </w:p>
        </w:tc>
      </w:tr>
      <w:tr w:rsidR="007B3626" w14:paraId="3E508E37" w14:textId="77777777">
        <w:tc>
          <w:tcPr>
            <w:tcW w:w="4139" w:type="dxa"/>
            <w:vAlign w:val="center"/>
          </w:tcPr>
          <w:p w14:paraId="4EFE002F" w14:textId="77777777" w:rsidR="007B3626" w:rsidRDefault="007B3626">
            <w:pPr>
              <w:pStyle w:val="ConsPlusNormal"/>
            </w:pPr>
            <w: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50" w:type="dxa"/>
            <w:vAlign w:val="center"/>
          </w:tcPr>
          <w:p w14:paraId="0159EAB0" w14:textId="77777777" w:rsidR="007B3626" w:rsidRDefault="007B3626">
            <w:pPr>
              <w:pStyle w:val="ConsPlusNormal"/>
              <w:jc w:val="center"/>
            </w:pPr>
            <w:r>
              <w:t>22.6.2</w:t>
            </w:r>
          </w:p>
        </w:tc>
        <w:tc>
          <w:tcPr>
            <w:tcW w:w="1531" w:type="dxa"/>
            <w:vAlign w:val="center"/>
          </w:tcPr>
          <w:p w14:paraId="718D0CB8" w14:textId="77777777" w:rsidR="007B3626" w:rsidRDefault="007B3626">
            <w:pPr>
              <w:pStyle w:val="ConsPlusNormal"/>
              <w:jc w:val="center"/>
            </w:pPr>
            <w:r>
              <w:t>консультаций</w:t>
            </w:r>
          </w:p>
        </w:tc>
        <w:tc>
          <w:tcPr>
            <w:tcW w:w="2268" w:type="dxa"/>
            <w:vAlign w:val="center"/>
          </w:tcPr>
          <w:p w14:paraId="4B2DE42F" w14:textId="77777777" w:rsidR="007B3626" w:rsidRDefault="007B3626">
            <w:pPr>
              <w:pStyle w:val="ConsPlusNormal"/>
            </w:pPr>
          </w:p>
        </w:tc>
        <w:tc>
          <w:tcPr>
            <w:tcW w:w="2154" w:type="dxa"/>
            <w:vAlign w:val="center"/>
          </w:tcPr>
          <w:p w14:paraId="3A97AF53" w14:textId="77777777" w:rsidR="007B3626" w:rsidRDefault="007B3626">
            <w:pPr>
              <w:pStyle w:val="ConsPlusNormal"/>
            </w:pPr>
          </w:p>
        </w:tc>
        <w:tc>
          <w:tcPr>
            <w:tcW w:w="1984" w:type="dxa"/>
            <w:vAlign w:val="center"/>
          </w:tcPr>
          <w:p w14:paraId="682DCB3B" w14:textId="77777777" w:rsidR="007B3626" w:rsidRDefault="007B3626">
            <w:pPr>
              <w:pStyle w:val="ConsPlusNormal"/>
            </w:pPr>
          </w:p>
        </w:tc>
        <w:tc>
          <w:tcPr>
            <w:tcW w:w="2041" w:type="dxa"/>
            <w:vAlign w:val="center"/>
          </w:tcPr>
          <w:p w14:paraId="3FDA8C99" w14:textId="77777777" w:rsidR="007B3626" w:rsidRDefault="007B3626">
            <w:pPr>
              <w:pStyle w:val="ConsPlusNormal"/>
            </w:pPr>
          </w:p>
        </w:tc>
      </w:tr>
      <w:tr w:rsidR="007B3626" w14:paraId="251F79EE" w14:textId="77777777">
        <w:tc>
          <w:tcPr>
            <w:tcW w:w="4139" w:type="dxa"/>
            <w:vAlign w:val="center"/>
          </w:tcPr>
          <w:p w14:paraId="336CBC82" w14:textId="77777777" w:rsidR="007B3626" w:rsidRDefault="007B3626">
            <w:pPr>
              <w:pStyle w:val="ConsPlusNormal"/>
            </w:pPr>
            <w:r>
              <w:t>2.1.7. проведение отдельных диагностических (лабораторных) исследований (медицинских услуг):</w:t>
            </w:r>
          </w:p>
        </w:tc>
        <w:tc>
          <w:tcPr>
            <w:tcW w:w="850" w:type="dxa"/>
            <w:vAlign w:val="center"/>
          </w:tcPr>
          <w:p w14:paraId="6D88899C" w14:textId="77777777" w:rsidR="007B3626" w:rsidRDefault="007B3626">
            <w:pPr>
              <w:pStyle w:val="ConsPlusNormal"/>
              <w:jc w:val="center"/>
            </w:pPr>
            <w:bookmarkStart w:id="216" w:name="P8370"/>
            <w:bookmarkEnd w:id="216"/>
            <w:r>
              <w:t>22.7</w:t>
            </w:r>
          </w:p>
        </w:tc>
        <w:tc>
          <w:tcPr>
            <w:tcW w:w="1531" w:type="dxa"/>
            <w:vAlign w:val="center"/>
          </w:tcPr>
          <w:p w14:paraId="2A142354" w14:textId="77777777" w:rsidR="007B3626" w:rsidRDefault="007B3626">
            <w:pPr>
              <w:pStyle w:val="ConsPlusNormal"/>
              <w:jc w:val="center"/>
            </w:pPr>
            <w:r>
              <w:t>исследования</w:t>
            </w:r>
          </w:p>
        </w:tc>
        <w:tc>
          <w:tcPr>
            <w:tcW w:w="2268" w:type="dxa"/>
            <w:vAlign w:val="center"/>
          </w:tcPr>
          <w:p w14:paraId="619C1884" w14:textId="77777777" w:rsidR="007B3626" w:rsidRDefault="007B3626">
            <w:pPr>
              <w:pStyle w:val="ConsPlusNormal"/>
            </w:pPr>
          </w:p>
        </w:tc>
        <w:tc>
          <w:tcPr>
            <w:tcW w:w="2154" w:type="dxa"/>
            <w:vAlign w:val="center"/>
          </w:tcPr>
          <w:p w14:paraId="3C657956" w14:textId="77777777" w:rsidR="007B3626" w:rsidRDefault="007B3626">
            <w:pPr>
              <w:pStyle w:val="ConsPlusNormal"/>
            </w:pPr>
          </w:p>
        </w:tc>
        <w:tc>
          <w:tcPr>
            <w:tcW w:w="1984" w:type="dxa"/>
            <w:vAlign w:val="center"/>
          </w:tcPr>
          <w:p w14:paraId="1BECBBF9" w14:textId="77777777" w:rsidR="007B3626" w:rsidRDefault="007B3626">
            <w:pPr>
              <w:pStyle w:val="ConsPlusNormal"/>
            </w:pPr>
          </w:p>
        </w:tc>
        <w:tc>
          <w:tcPr>
            <w:tcW w:w="2041" w:type="dxa"/>
            <w:vAlign w:val="center"/>
          </w:tcPr>
          <w:p w14:paraId="63F4103A" w14:textId="77777777" w:rsidR="007B3626" w:rsidRDefault="007B3626">
            <w:pPr>
              <w:pStyle w:val="ConsPlusNormal"/>
            </w:pPr>
          </w:p>
        </w:tc>
      </w:tr>
      <w:tr w:rsidR="007B3626" w14:paraId="73B42942" w14:textId="77777777">
        <w:tc>
          <w:tcPr>
            <w:tcW w:w="4139" w:type="dxa"/>
            <w:vAlign w:val="center"/>
          </w:tcPr>
          <w:p w14:paraId="439578C7" w14:textId="77777777" w:rsidR="007B3626" w:rsidRDefault="007B3626">
            <w:pPr>
              <w:pStyle w:val="ConsPlusNormal"/>
            </w:pPr>
            <w:r>
              <w:t>2.1.7.1. компьютерная томография</w:t>
            </w:r>
          </w:p>
        </w:tc>
        <w:tc>
          <w:tcPr>
            <w:tcW w:w="850" w:type="dxa"/>
            <w:vAlign w:val="center"/>
          </w:tcPr>
          <w:p w14:paraId="5847318C" w14:textId="77777777" w:rsidR="007B3626" w:rsidRDefault="007B3626">
            <w:pPr>
              <w:pStyle w:val="ConsPlusNormal"/>
              <w:jc w:val="center"/>
            </w:pPr>
            <w:bookmarkStart w:id="217" w:name="P8377"/>
            <w:bookmarkEnd w:id="217"/>
            <w:r>
              <w:t>22.7.1</w:t>
            </w:r>
          </w:p>
        </w:tc>
        <w:tc>
          <w:tcPr>
            <w:tcW w:w="1531" w:type="dxa"/>
            <w:vAlign w:val="center"/>
          </w:tcPr>
          <w:p w14:paraId="3E44BE19" w14:textId="77777777" w:rsidR="007B3626" w:rsidRDefault="007B3626">
            <w:pPr>
              <w:pStyle w:val="ConsPlusNormal"/>
              <w:jc w:val="center"/>
            </w:pPr>
            <w:r>
              <w:t>исследования</w:t>
            </w:r>
          </w:p>
        </w:tc>
        <w:tc>
          <w:tcPr>
            <w:tcW w:w="2268" w:type="dxa"/>
            <w:vAlign w:val="center"/>
          </w:tcPr>
          <w:p w14:paraId="6E3D90AF" w14:textId="77777777" w:rsidR="007B3626" w:rsidRDefault="007B3626">
            <w:pPr>
              <w:pStyle w:val="ConsPlusNormal"/>
            </w:pPr>
          </w:p>
        </w:tc>
        <w:tc>
          <w:tcPr>
            <w:tcW w:w="2154" w:type="dxa"/>
            <w:vAlign w:val="center"/>
          </w:tcPr>
          <w:p w14:paraId="4AE46DFA" w14:textId="77777777" w:rsidR="007B3626" w:rsidRDefault="007B3626">
            <w:pPr>
              <w:pStyle w:val="ConsPlusNormal"/>
            </w:pPr>
          </w:p>
        </w:tc>
        <w:tc>
          <w:tcPr>
            <w:tcW w:w="1984" w:type="dxa"/>
            <w:vAlign w:val="center"/>
          </w:tcPr>
          <w:p w14:paraId="385BF8F2" w14:textId="77777777" w:rsidR="007B3626" w:rsidRDefault="007B3626">
            <w:pPr>
              <w:pStyle w:val="ConsPlusNormal"/>
            </w:pPr>
          </w:p>
        </w:tc>
        <w:tc>
          <w:tcPr>
            <w:tcW w:w="2041" w:type="dxa"/>
            <w:vAlign w:val="center"/>
          </w:tcPr>
          <w:p w14:paraId="3B6A2FAF" w14:textId="77777777" w:rsidR="007B3626" w:rsidRDefault="007B3626">
            <w:pPr>
              <w:pStyle w:val="ConsPlusNormal"/>
            </w:pPr>
          </w:p>
        </w:tc>
      </w:tr>
      <w:tr w:rsidR="007B3626" w14:paraId="72F7337F" w14:textId="77777777">
        <w:tc>
          <w:tcPr>
            <w:tcW w:w="4139" w:type="dxa"/>
          </w:tcPr>
          <w:p w14:paraId="619FBD43" w14:textId="77777777" w:rsidR="007B3626" w:rsidRDefault="007B3626">
            <w:pPr>
              <w:pStyle w:val="ConsPlusNormal"/>
            </w:pPr>
            <w:r>
              <w:t>2.1.7.2. магнитно-резонансная томография</w:t>
            </w:r>
          </w:p>
        </w:tc>
        <w:tc>
          <w:tcPr>
            <w:tcW w:w="850" w:type="dxa"/>
            <w:vAlign w:val="center"/>
          </w:tcPr>
          <w:p w14:paraId="482CAFF2" w14:textId="77777777" w:rsidR="007B3626" w:rsidRDefault="007B3626">
            <w:pPr>
              <w:pStyle w:val="ConsPlusNormal"/>
              <w:jc w:val="center"/>
            </w:pPr>
            <w:bookmarkStart w:id="218" w:name="P8384"/>
            <w:bookmarkEnd w:id="218"/>
            <w:r>
              <w:t>22.7.2</w:t>
            </w:r>
          </w:p>
        </w:tc>
        <w:tc>
          <w:tcPr>
            <w:tcW w:w="1531" w:type="dxa"/>
            <w:vAlign w:val="center"/>
          </w:tcPr>
          <w:p w14:paraId="7566B35F" w14:textId="77777777" w:rsidR="007B3626" w:rsidRDefault="007B3626">
            <w:pPr>
              <w:pStyle w:val="ConsPlusNormal"/>
              <w:jc w:val="center"/>
            </w:pPr>
            <w:r>
              <w:t>исследования</w:t>
            </w:r>
          </w:p>
        </w:tc>
        <w:tc>
          <w:tcPr>
            <w:tcW w:w="2268" w:type="dxa"/>
            <w:vAlign w:val="center"/>
          </w:tcPr>
          <w:p w14:paraId="7FFC4941" w14:textId="77777777" w:rsidR="007B3626" w:rsidRDefault="007B3626">
            <w:pPr>
              <w:pStyle w:val="ConsPlusNormal"/>
            </w:pPr>
          </w:p>
        </w:tc>
        <w:tc>
          <w:tcPr>
            <w:tcW w:w="2154" w:type="dxa"/>
            <w:vAlign w:val="center"/>
          </w:tcPr>
          <w:p w14:paraId="0C934BA9" w14:textId="77777777" w:rsidR="007B3626" w:rsidRDefault="007B3626">
            <w:pPr>
              <w:pStyle w:val="ConsPlusNormal"/>
            </w:pPr>
          </w:p>
        </w:tc>
        <w:tc>
          <w:tcPr>
            <w:tcW w:w="1984" w:type="dxa"/>
            <w:vAlign w:val="center"/>
          </w:tcPr>
          <w:p w14:paraId="09CA4E6A" w14:textId="77777777" w:rsidR="007B3626" w:rsidRDefault="007B3626">
            <w:pPr>
              <w:pStyle w:val="ConsPlusNormal"/>
            </w:pPr>
          </w:p>
        </w:tc>
        <w:tc>
          <w:tcPr>
            <w:tcW w:w="2041" w:type="dxa"/>
            <w:vAlign w:val="center"/>
          </w:tcPr>
          <w:p w14:paraId="312EFEF1" w14:textId="77777777" w:rsidR="007B3626" w:rsidRDefault="007B3626">
            <w:pPr>
              <w:pStyle w:val="ConsPlusNormal"/>
            </w:pPr>
          </w:p>
        </w:tc>
      </w:tr>
      <w:tr w:rsidR="007B3626" w14:paraId="315BC376" w14:textId="77777777">
        <w:tc>
          <w:tcPr>
            <w:tcW w:w="4139" w:type="dxa"/>
          </w:tcPr>
          <w:p w14:paraId="107F8813" w14:textId="77777777" w:rsidR="007B3626" w:rsidRDefault="007B3626">
            <w:pPr>
              <w:pStyle w:val="ConsPlusNormal"/>
            </w:pPr>
            <w:r>
              <w:t>2.1.7.3. ультразвуковое исследование сердечно-сосудистой системы</w:t>
            </w:r>
          </w:p>
        </w:tc>
        <w:tc>
          <w:tcPr>
            <w:tcW w:w="850" w:type="dxa"/>
            <w:vAlign w:val="center"/>
          </w:tcPr>
          <w:p w14:paraId="0793FAFA" w14:textId="77777777" w:rsidR="007B3626" w:rsidRDefault="007B3626">
            <w:pPr>
              <w:pStyle w:val="ConsPlusNormal"/>
              <w:jc w:val="center"/>
            </w:pPr>
            <w:bookmarkStart w:id="219" w:name="P8391"/>
            <w:bookmarkEnd w:id="219"/>
            <w:r>
              <w:t>22.7.3</w:t>
            </w:r>
          </w:p>
        </w:tc>
        <w:tc>
          <w:tcPr>
            <w:tcW w:w="1531" w:type="dxa"/>
            <w:vAlign w:val="center"/>
          </w:tcPr>
          <w:p w14:paraId="530FF387" w14:textId="77777777" w:rsidR="007B3626" w:rsidRDefault="007B3626">
            <w:pPr>
              <w:pStyle w:val="ConsPlusNormal"/>
              <w:jc w:val="center"/>
            </w:pPr>
            <w:r>
              <w:t>исследования</w:t>
            </w:r>
          </w:p>
        </w:tc>
        <w:tc>
          <w:tcPr>
            <w:tcW w:w="2268" w:type="dxa"/>
            <w:vAlign w:val="center"/>
          </w:tcPr>
          <w:p w14:paraId="25FE706A" w14:textId="77777777" w:rsidR="007B3626" w:rsidRDefault="007B3626">
            <w:pPr>
              <w:pStyle w:val="ConsPlusNormal"/>
            </w:pPr>
          </w:p>
        </w:tc>
        <w:tc>
          <w:tcPr>
            <w:tcW w:w="2154" w:type="dxa"/>
            <w:vAlign w:val="center"/>
          </w:tcPr>
          <w:p w14:paraId="2D2B5B57" w14:textId="77777777" w:rsidR="007B3626" w:rsidRDefault="007B3626">
            <w:pPr>
              <w:pStyle w:val="ConsPlusNormal"/>
            </w:pPr>
          </w:p>
        </w:tc>
        <w:tc>
          <w:tcPr>
            <w:tcW w:w="1984" w:type="dxa"/>
            <w:vAlign w:val="center"/>
          </w:tcPr>
          <w:p w14:paraId="735BE15C" w14:textId="77777777" w:rsidR="007B3626" w:rsidRDefault="007B3626">
            <w:pPr>
              <w:pStyle w:val="ConsPlusNormal"/>
            </w:pPr>
          </w:p>
        </w:tc>
        <w:tc>
          <w:tcPr>
            <w:tcW w:w="2041" w:type="dxa"/>
            <w:vAlign w:val="center"/>
          </w:tcPr>
          <w:p w14:paraId="26E16E93" w14:textId="77777777" w:rsidR="007B3626" w:rsidRDefault="007B3626">
            <w:pPr>
              <w:pStyle w:val="ConsPlusNormal"/>
            </w:pPr>
          </w:p>
        </w:tc>
      </w:tr>
      <w:tr w:rsidR="007B3626" w14:paraId="3076C7FE" w14:textId="77777777">
        <w:tc>
          <w:tcPr>
            <w:tcW w:w="4139" w:type="dxa"/>
          </w:tcPr>
          <w:p w14:paraId="28665957" w14:textId="77777777" w:rsidR="007B3626" w:rsidRDefault="007B3626">
            <w:pPr>
              <w:pStyle w:val="ConsPlusNormal"/>
            </w:pPr>
            <w:r>
              <w:t>2.1.7.4. эндоскопическое диагностическое исследование</w:t>
            </w:r>
          </w:p>
        </w:tc>
        <w:tc>
          <w:tcPr>
            <w:tcW w:w="850" w:type="dxa"/>
            <w:vAlign w:val="center"/>
          </w:tcPr>
          <w:p w14:paraId="797E1F6A" w14:textId="77777777" w:rsidR="007B3626" w:rsidRDefault="007B3626">
            <w:pPr>
              <w:pStyle w:val="ConsPlusNormal"/>
              <w:jc w:val="center"/>
            </w:pPr>
            <w:bookmarkStart w:id="220" w:name="P8398"/>
            <w:bookmarkEnd w:id="220"/>
            <w:r>
              <w:t>22.7.4</w:t>
            </w:r>
          </w:p>
        </w:tc>
        <w:tc>
          <w:tcPr>
            <w:tcW w:w="1531" w:type="dxa"/>
          </w:tcPr>
          <w:p w14:paraId="76882A47" w14:textId="77777777" w:rsidR="007B3626" w:rsidRDefault="007B3626">
            <w:pPr>
              <w:pStyle w:val="ConsPlusNormal"/>
              <w:jc w:val="center"/>
            </w:pPr>
            <w:r>
              <w:t>исследования</w:t>
            </w:r>
          </w:p>
        </w:tc>
        <w:tc>
          <w:tcPr>
            <w:tcW w:w="2268" w:type="dxa"/>
            <w:vAlign w:val="center"/>
          </w:tcPr>
          <w:p w14:paraId="60CAE0E6" w14:textId="77777777" w:rsidR="007B3626" w:rsidRDefault="007B3626">
            <w:pPr>
              <w:pStyle w:val="ConsPlusNormal"/>
            </w:pPr>
          </w:p>
        </w:tc>
        <w:tc>
          <w:tcPr>
            <w:tcW w:w="2154" w:type="dxa"/>
            <w:vAlign w:val="center"/>
          </w:tcPr>
          <w:p w14:paraId="6222C22D" w14:textId="77777777" w:rsidR="007B3626" w:rsidRDefault="007B3626">
            <w:pPr>
              <w:pStyle w:val="ConsPlusNormal"/>
            </w:pPr>
          </w:p>
        </w:tc>
        <w:tc>
          <w:tcPr>
            <w:tcW w:w="1984" w:type="dxa"/>
            <w:vAlign w:val="center"/>
          </w:tcPr>
          <w:p w14:paraId="6A802464" w14:textId="77777777" w:rsidR="007B3626" w:rsidRDefault="007B3626">
            <w:pPr>
              <w:pStyle w:val="ConsPlusNormal"/>
            </w:pPr>
          </w:p>
        </w:tc>
        <w:tc>
          <w:tcPr>
            <w:tcW w:w="2041" w:type="dxa"/>
            <w:vAlign w:val="center"/>
          </w:tcPr>
          <w:p w14:paraId="51010DAF" w14:textId="77777777" w:rsidR="007B3626" w:rsidRDefault="007B3626">
            <w:pPr>
              <w:pStyle w:val="ConsPlusNormal"/>
            </w:pPr>
          </w:p>
        </w:tc>
      </w:tr>
      <w:tr w:rsidR="007B3626" w14:paraId="6EABCD04" w14:textId="77777777">
        <w:tc>
          <w:tcPr>
            <w:tcW w:w="4139" w:type="dxa"/>
          </w:tcPr>
          <w:p w14:paraId="57E337CF" w14:textId="77777777" w:rsidR="007B3626" w:rsidRDefault="007B3626">
            <w:pPr>
              <w:pStyle w:val="ConsPlusNormal"/>
            </w:pPr>
            <w:r>
              <w:t>2.1.7.5. молекулярно-генетическое исследование с целью диагностики онкологических заболеваний</w:t>
            </w:r>
          </w:p>
        </w:tc>
        <w:tc>
          <w:tcPr>
            <w:tcW w:w="850" w:type="dxa"/>
            <w:vAlign w:val="center"/>
          </w:tcPr>
          <w:p w14:paraId="42E0E68D" w14:textId="77777777" w:rsidR="007B3626" w:rsidRDefault="007B3626">
            <w:pPr>
              <w:pStyle w:val="ConsPlusNormal"/>
              <w:jc w:val="center"/>
            </w:pPr>
            <w:bookmarkStart w:id="221" w:name="P8405"/>
            <w:bookmarkEnd w:id="221"/>
            <w:r>
              <w:t>22.7.5</w:t>
            </w:r>
          </w:p>
        </w:tc>
        <w:tc>
          <w:tcPr>
            <w:tcW w:w="1531" w:type="dxa"/>
          </w:tcPr>
          <w:p w14:paraId="48F98DB5" w14:textId="77777777" w:rsidR="007B3626" w:rsidRDefault="007B3626">
            <w:pPr>
              <w:pStyle w:val="ConsPlusNormal"/>
              <w:jc w:val="center"/>
            </w:pPr>
            <w:r>
              <w:t>исследования</w:t>
            </w:r>
          </w:p>
        </w:tc>
        <w:tc>
          <w:tcPr>
            <w:tcW w:w="2268" w:type="dxa"/>
            <w:vAlign w:val="center"/>
          </w:tcPr>
          <w:p w14:paraId="28BE3478" w14:textId="77777777" w:rsidR="007B3626" w:rsidRDefault="007B3626">
            <w:pPr>
              <w:pStyle w:val="ConsPlusNormal"/>
            </w:pPr>
          </w:p>
        </w:tc>
        <w:tc>
          <w:tcPr>
            <w:tcW w:w="2154" w:type="dxa"/>
            <w:vAlign w:val="center"/>
          </w:tcPr>
          <w:p w14:paraId="23EF9FA9" w14:textId="77777777" w:rsidR="007B3626" w:rsidRDefault="007B3626">
            <w:pPr>
              <w:pStyle w:val="ConsPlusNormal"/>
            </w:pPr>
          </w:p>
        </w:tc>
        <w:tc>
          <w:tcPr>
            <w:tcW w:w="1984" w:type="dxa"/>
            <w:vAlign w:val="center"/>
          </w:tcPr>
          <w:p w14:paraId="3ACCD57C" w14:textId="77777777" w:rsidR="007B3626" w:rsidRDefault="007B3626">
            <w:pPr>
              <w:pStyle w:val="ConsPlusNormal"/>
            </w:pPr>
          </w:p>
        </w:tc>
        <w:tc>
          <w:tcPr>
            <w:tcW w:w="2041" w:type="dxa"/>
            <w:vAlign w:val="center"/>
          </w:tcPr>
          <w:p w14:paraId="5F26CDA3" w14:textId="77777777" w:rsidR="007B3626" w:rsidRDefault="007B3626">
            <w:pPr>
              <w:pStyle w:val="ConsPlusNormal"/>
            </w:pPr>
          </w:p>
        </w:tc>
      </w:tr>
      <w:tr w:rsidR="007B3626" w14:paraId="5AD74847" w14:textId="77777777">
        <w:tc>
          <w:tcPr>
            <w:tcW w:w="4139" w:type="dxa"/>
          </w:tcPr>
          <w:p w14:paraId="4FE4F462" w14:textId="77777777" w:rsidR="007B3626" w:rsidRDefault="007B3626">
            <w:pPr>
              <w:pStyle w:val="ConsPlusNormal"/>
            </w:pPr>
            <w:r>
              <w:t xml:space="preserve">2.1.7.6. патолого-анатомическое исследование биопсийного (операционного) материала с целью диагностики </w:t>
            </w:r>
            <w:r>
              <w:lastRenderedPageBreak/>
              <w:t>онкологических заболеваний и подбора противоопухолевой лекарственной терапии</w:t>
            </w:r>
          </w:p>
        </w:tc>
        <w:tc>
          <w:tcPr>
            <w:tcW w:w="850" w:type="dxa"/>
            <w:vAlign w:val="center"/>
          </w:tcPr>
          <w:p w14:paraId="1D803D07" w14:textId="77777777" w:rsidR="007B3626" w:rsidRDefault="007B3626">
            <w:pPr>
              <w:pStyle w:val="ConsPlusNormal"/>
              <w:jc w:val="center"/>
            </w:pPr>
            <w:bookmarkStart w:id="222" w:name="P8412"/>
            <w:bookmarkEnd w:id="222"/>
            <w:r>
              <w:lastRenderedPageBreak/>
              <w:t>22.7.6</w:t>
            </w:r>
          </w:p>
        </w:tc>
        <w:tc>
          <w:tcPr>
            <w:tcW w:w="1531" w:type="dxa"/>
            <w:vAlign w:val="center"/>
          </w:tcPr>
          <w:p w14:paraId="5BB1FED2" w14:textId="77777777" w:rsidR="007B3626" w:rsidRDefault="007B3626">
            <w:pPr>
              <w:pStyle w:val="ConsPlusNormal"/>
              <w:jc w:val="center"/>
            </w:pPr>
            <w:r>
              <w:t>исследования</w:t>
            </w:r>
          </w:p>
        </w:tc>
        <w:tc>
          <w:tcPr>
            <w:tcW w:w="2268" w:type="dxa"/>
            <w:vAlign w:val="center"/>
          </w:tcPr>
          <w:p w14:paraId="5689B0DA" w14:textId="77777777" w:rsidR="007B3626" w:rsidRDefault="007B3626">
            <w:pPr>
              <w:pStyle w:val="ConsPlusNormal"/>
            </w:pPr>
          </w:p>
        </w:tc>
        <w:tc>
          <w:tcPr>
            <w:tcW w:w="2154" w:type="dxa"/>
            <w:vAlign w:val="center"/>
          </w:tcPr>
          <w:p w14:paraId="7B5290FB" w14:textId="77777777" w:rsidR="007B3626" w:rsidRDefault="007B3626">
            <w:pPr>
              <w:pStyle w:val="ConsPlusNormal"/>
            </w:pPr>
          </w:p>
        </w:tc>
        <w:tc>
          <w:tcPr>
            <w:tcW w:w="1984" w:type="dxa"/>
            <w:vAlign w:val="center"/>
          </w:tcPr>
          <w:p w14:paraId="2990DBB4" w14:textId="77777777" w:rsidR="007B3626" w:rsidRDefault="007B3626">
            <w:pPr>
              <w:pStyle w:val="ConsPlusNormal"/>
            </w:pPr>
          </w:p>
        </w:tc>
        <w:tc>
          <w:tcPr>
            <w:tcW w:w="2041" w:type="dxa"/>
            <w:vAlign w:val="center"/>
          </w:tcPr>
          <w:p w14:paraId="35495F3C" w14:textId="77777777" w:rsidR="007B3626" w:rsidRDefault="007B3626">
            <w:pPr>
              <w:pStyle w:val="ConsPlusNormal"/>
            </w:pPr>
          </w:p>
        </w:tc>
      </w:tr>
      <w:tr w:rsidR="007B3626" w14:paraId="395837D6" w14:textId="77777777">
        <w:tc>
          <w:tcPr>
            <w:tcW w:w="4139" w:type="dxa"/>
            <w:vAlign w:val="center"/>
          </w:tcPr>
          <w:p w14:paraId="0FFCB093" w14:textId="77777777" w:rsidR="007B3626" w:rsidRDefault="007B3626">
            <w:pPr>
              <w:pStyle w:val="ConsPlusNormal"/>
            </w:pPr>
            <w:r>
              <w:t>2.1.7.7. ПЭТ-КТ</w:t>
            </w:r>
          </w:p>
        </w:tc>
        <w:tc>
          <w:tcPr>
            <w:tcW w:w="850" w:type="dxa"/>
            <w:vAlign w:val="center"/>
          </w:tcPr>
          <w:p w14:paraId="6C0EB6A4" w14:textId="77777777" w:rsidR="007B3626" w:rsidRDefault="007B3626">
            <w:pPr>
              <w:pStyle w:val="ConsPlusNormal"/>
              <w:jc w:val="center"/>
            </w:pPr>
            <w:bookmarkStart w:id="223" w:name="P8419"/>
            <w:bookmarkEnd w:id="223"/>
            <w:r>
              <w:t>22.7.7</w:t>
            </w:r>
          </w:p>
        </w:tc>
        <w:tc>
          <w:tcPr>
            <w:tcW w:w="1531" w:type="dxa"/>
            <w:vAlign w:val="center"/>
          </w:tcPr>
          <w:p w14:paraId="0B81971C" w14:textId="77777777" w:rsidR="007B3626" w:rsidRDefault="007B3626">
            <w:pPr>
              <w:pStyle w:val="ConsPlusNormal"/>
              <w:jc w:val="center"/>
            </w:pPr>
            <w:r>
              <w:t>исследования</w:t>
            </w:r>
          </w:p>
        </w:tc>
        <w:tc>
          <w:tcPr>
            <w:tcW w:w="2268" w:type="dxa"/>
            <w:vAlign w:val="center"/>
          </w:tcPr>
          <w:p w14:paraId="058EC572" w14:textId="77777777" w:rsidR="007B3626" w:rsidRDefault="007B3626">
            <w:pPr>
              <w:pStyle w:val="ConsPlusNormal"/>
            </w:pPr>
          </w:p>
        </w:tc>
        <w:tc>
          <w:tcPr>
            <w:tcW w:w="2154" w:type="dxa"/>
            <w:vAlign w:val="center"/>
          </w:tcPr>
          <w:p w14:paraId="513969B3" w14:textId="77777777" w:rsidR="007B3626" w:rsidRDefault="007B3626">
            <w:pPr>
              <w:pStyle w:val="ConsPlusNormal"/>
            </w:pPr>
          </w:p>
        </w:tc>
        <w:tc>
          <w:tcPr>
            <w:tcW w:w="1984" w:type="dxa"/>
            <w:vAlign w:val="center"/>
          </w:tcPr>
          <w:p w14:paraId="2298D637" w14:textId="77777777" w:rsidR="007B3626" w:rsidRDefault="007B3626">
            <w:pPr>
              <w:pStyle w:val="ConsPlusNormal"/>
            </w:pPr>
          </w:p>
        </w:tc>
        <w:tc>
          <w:tcPr>
            <w:tcW w:w="2041" w:type="dxa"/>
            <w:vAlign w:val="center"/>
          </w:tcPr>
          <w:p w14:paraId="5C5EBBD1" w14:textId="77777777" w:rsidR="007B3626" w:rsidRDefault="007B3626">
            <w:pPr>
              <w:pStyle w:val="ConsPlusNormal"/>
            </w:pPr>
          </w:p>
        </w:tc>
      </w:tr>
      <w:tr w:rsidR="007B3626" w14:paraId="4BF9433F" w14:textId="77777777">
        <w:tc>
          <w:tcPr>
            <w:tcW w:w="4139" w:type="dxa"/>
            <w:vAlign w:val="center"/>
          </w:tcPr>
          <w:p w14:paraId="0862F0B3" w14:textId="77777777" w:rsidR="007B3626" w:rsidRDefault="007B3626">
            <w:pPr>
              <w:pStyle w:val="ConsPlusNormal"/>
            </w:pPr>
            <w:r>
              <w:t>2.1.7.8. ОФЭКТ/КТ/сцинтиграфия</w:t>
            </w:r>
          </w:p>
        </w:tc>
        <w:tc>
          <w:tcPr>
            <w:tcW w:w="850" w:type="dxa"/>
            <w:vAlign w:val="center"/>
          </w:tcPr>
          <w:p w14:paraId="56B8C257" w14:textId="77777777" w:rsidR="007B3626" w:rsidRDefault="007B3626">
            <w:pPr>
              <w:pStyle w:val="ConsPlusNormal"/>
              <w:jc w:val="center"/>
            </w:pPr>
            <w:bookmarkStart w:id="224" w:name="P8426"/>
            <w:bookmarkEnd w:id="224"/>
            <w:r>
              <w:t>22.7.8</w:t>
            </w:r>
          </w:p>
        </w:tc>
        <w:tc>
          <w:tcPr>
            <w:tcW w:w="1531" w:type="dxa"/>
            <w:vAlign w:val="center"/>
          </w:tcPr>
          <w:p w14:paraId="0904701B" w14:textId="77777777" w:rsidR="007B3626" w:rsidRDefault="007B3626">
            <w:pPr>
              <w:pStyle w:val="ConsPlusNormal"/>
              <w:jc w:val="center"/>
            </w:pPr>
            <w:r>
              <w:t>исследования</w:t>
            </w:r>
          </w:p>
        </w:tc>
        <w:tc>
          <w:tcPr>
            <w:tcW w:w="2268" w:type="dxa"/>
            <w:vAlign w:val="center"/>
          </w:tcPr>
          <w:p w14:paraId="0A4D6FE3" w14:textId="77777777" w:rsidR="007B3626" w:rsidRDefault="007B3626">
            <w:pPr>
              <w:pStyle w:val="ConsPlusNormal"/>
            </w:pPr>
          </w:p>
        </w:tc>
        <w:tc>
          <w:tcPr>
            <w:tcW w:w="2154" w:type="dxa"/>
            <w:vAlign w:val="center"/>
          </w:tcPr>
          <w:p w14:paraId="57CA1428" w14:textId="77777777" w:rsidR="007B3626" w:rsidRDefault="007B3626">
            <w:pPr>
              <w:pStyle w:val="ConsPlusNormal"/>
            </w:pPr>
          </w:p>
        </w:tc>
        <w:tc>
          <w:tcPr>
            <w:tcW w:w="1984" w:type="dxa"/>
            <w:vAlign w:val="center"/>
          </w:tcPr>
          <w:p w14:paraId="7E742150" w14:textId="77777777" w:rsidR="007B3626" w:rsidRDefault="007B3626">
            <w:pPr>
              <w:pStyle w:val="ConsPlusNormal"/>
            </w:pPr>
          </w:p>
        </w:tc>
        <w:tc>
          <w:tcPr>
            <w:tcW w:w="2041" w:type="dxa"/>
            <w:vAlign w:val="center"/>
          </w:tcPr>
          <w:p w14:paraId="482EF1A6" w14:textId="77777777" w:rsidR="007B3626" w:rsidRDefault="007B3626">
            <w:pPr>
              <w:pStyle w:val="ConsPlusNormal"/>
            </w:pPr>
          </w:p>
        </w:tc>
      </w:tr>
      <w:tr w:rsidR="007B3626" w14:paraId="4DD60D35" w14:textId="77777777">
        <w:tc>
          <w:tcPr>
            <w:tcW w:w="4139" w:type="dxa"/>
            <w:vAlign w:val="center"/>
          </w:tcPr>
          <w:p w14:paraId="3495AED7" w14:textId="77777777" w:rsidR="007B3626" w:rsidRDefault="007B3626">
            <w:pPr>
              <w:pStyle w:val="ConsPlusNormal"/>
            </w:pPr>
            <w:r>
              <w:t>2.1.7.9. неинвазивное пренатальное тестирование (определение внеклеточной ДНК плода по крови матери)</w:t>
            </w:r>
          </w:p>
        </w:tc>
        <w:tc>
          <w:tcPr>
            <w:tcW w:w="850" w:type="dxa"/>
            <w:vAlign w:val="center"/>
          </w:tcPr>
          <w:p w14:paraId="6D61379C" w14:textId="77777777" w:rsidR="007B3626" w:rsidRDefault="007B3626">
            <w:pPr>
              <w:pStyle w:val="ConsPlusNormal"/>
              <w:jc w:val="center"/>
            </w:pPr>
            <w:bookmarkStart w:id="225" w:name="P8433"/>
            <w:bookmarkEnd w:id="225"/>
            <w:r>
              <w:t>22.7.9</w:t>
            </w:r>
          </w:p>
        </w:tc>
        <w:tc>
          <w:tcPr>
            <w:tcW w:w="1531" w:type="dxa"/>
            <w:vAlign w:val="center"/>
          </w:tcPr>
          <w:p w14:paraId="459F3CC7" w14:textId="77777777" w:rsidR="007B3626" w:rsidRDefault="007B3626">
            <w:pPr>
              <w:pStyle w:val="ConsPlusNormal"/>
              <w:jc w:val="center"/>
            </w:pPr>
            <w:r>
              <w:t>исследования</w:t>
            </w:r>
          </w:p>
        </w:tc>
        <w:tc>
          <w:tcPr>
            <w:tcW w:w="2268" w:type="dxa"/>
            <w:vAlign w:val="center"/>
          </w:tcPr>
          <w:p w14:paraId="08EB87B9" w14:textId="77777777" w:rsidR="007B3626" w:rsidRDefault="007B3626">
            <w:pPr>
              <w:pStyle w:val="ConsPlusNormal"/>
            </w:pPr>
          </w:p>
        </w:tc>
        <w:tc>
          <w:tcPr>
            <w:tcW w:w="2154" w:type="dxa"/>
            <w:vAlign w:val="center"/>
          </w:tcPr>
          <w:p w14:paraId="4EC2671F" w14:textId="77777777" w:rsidR="007B3626" w:rsidRDefault="007B3626">
            <w:pPr>
              <w:pStyle w:val="ConsPlusNormal"/>
            </w:pPr>
          </w:p>
        </w:tc>
        <w:tc>
          <w:tcPr>
            <w:tcW w:w="1984" w:type="dxa"/>
            <w:vAlign w:val="center"/>
          </w:tcPr>
          <w:p w14:paraId="12FB02D5" w14:textId="77777777" w:rsidR="007B3626" w:rsidRDefault="007B3626">
            <w:pPr>
              <w:pStyle w:val="ConsPlusNormal"/>
            </w:pPr>
          </w:p>
        </w:tc>
        <w:tc>
          <w:tcPr>
            <w:tcW w:w="2041" w:type="dxa"/>
            <w:vAlign w:val="center"/>
          </w:tcPr>
          <w:p w14:paraId="42A84E71" w14:textId="77777777" w:rsidR="007B3626" w:rsidRDefault="007B3626">
            <w:pPr>
              <w:pStyle w:val="ConsPlusNormal"/>
            </w:pPr>
          </w:p>
        </w:tc>
      </w:tr>
      <w:tr w:rsidR="007B3626" w14:paraId="6F64B986" w14:textId="77777777">
        <w:tc>
          <w:tcPr>
            <w:tcW w:w="4139" w:type="dxa"/>
            <w:vAlign w:val="center"/>
          </w:tcPr>
          <w:p w14:paraId="27C58106" w14:textId="77777777" w:rsidR="007B3626" w:rsidRDefault="007B3626">
            <w:pPr>
              <w:pStyle w:val="ConsPlusNormal"/>
            </w:pPr>
            <w:r>
              <w:t>2.1.7.10. определение РНК вируса гепатита C (Hepatitis C virus) в крови методом ПЦР</w:t>
            </w:r>
          </w:p>
        </w:tc>
        <w:tc>
          <w:tcPr>
            <w:tcW w:w="850" w:type="dxa"/>
            <w:vAlign w:val="center"/>
          </w:tcPr>
          <w:p w14:paraId="5EF383B1" w14:textId="77777777" w:rsidR="007B3626" w:rsidRDefault="007B3626">
            <w:pPr>
              <w:pStyle w:val="ConsPlusNormal"/>
              <w:jc w:val="center"/>
            </w:pPr>
            <w:bookmarkStart w:id="226" w:name="P8440"/>
            <w:bookmarkEnd w:id="226"/>
            <w:r>
              <w:t>22.7.10</w:t>
            </w:r>
          </w:p>
        </w:tc>
        <w:tc>
          <w:tcPr>
            <w:tcW w:w="1531" w:type="dxa"/>
            <w:vAlign w:val="center"/>
          </w:tcPr>
          <w:p w14:paraId="3F100633" w14:textId="77777777" w:rsidR="007B3626" w:rsidRDefault="007B3626">
            <w:pPr>
              <w:pStyle w:val="ConsPlusNormal"/>
              <w:jc w:val="center"/>
            </w:pPr>
            <w:r>
              <w:t>исследования</w:t>
            </w:r>
          </w:p>
        </w:tc>
        <w:tc>
          <w:tcPr>
            <w:tcW w:w="2268" w:type="dxa"/>
            <w:vAlign w:val="center"/>
          </w:tcPr>
          <w:p w14:paraId="64CAB7C1" w14:textId="77777777" w:rsidR="007B3626" w:rsidRDefault="007B3626">
            <w:pPr>
              <w:pStyle w:val="ConsPlusNormal"/>
            </w:pPr>
          </w:p>
        </w:tc>
        <w:tc>
          <w:tcPr>
            <w:tcW w:w="2154" w:type="dxa"/>
            <w:vAlign w:val="center"/>
          </w:tcPr>
          <w:p w14:paraId="4FF85029" w14:textId="77777777" w:rsidR="007B3626" w:rsidRDefault="007B3626">
            <w:pPr>
              <w:pStyle w:val="ConsPlusNormal"/>
            </w:pPr>
          </w:p>
        </w:tc>
        <w:tc>
          <w:tcPr>
            <w:tcW w:w="1984" w:type="dxa"/>
            <w:vAlign w:val="center"/>
          </w:tcPr>
          <w:p w14:paraId="04282810" w14:textId="77777777" w:rsidR="007B3626" w:rsidRDefault="007B3626">
            <w:pPr>
              <w:pStyle w:val="ConsPlusNormal"/>
            </w:pPr>
          </w:p>
        </w:tc>
        <w:tc>
          <w:tcPr>
            <w:tcW w:w="2041" w:type="dxa"/>
            <w:vAlign w:val="center"/>
          </w:tcPr>
          <w:p w14:paraId="1395A842" w14:textId="77777777" w:rsidR="007B3626" w:rsidRDefault="007B3626">
            <w:pPr>
              <w:pStyle w:val="ConsPlusNormal"/>
            </w:pPr>
          </w:p>
        </w:tc>
      </w:tr>
      <w:tr w:rsidR="007B3626" w14:paraId="6435886C" w14:textId="77777777">
        <w:tc>
          <w:tcPr>
            <w:tcW w:w="4139" w:type="dxa"/>
            <w:vAlign w:val="center"/>
          </w:tcPr>
          <w:p w14:paraId="062E49D0" w14:textId="77777777" w:rsidR="007B3626" w:rsidRDefault="007B3626">
            <w:pPr>
              <w:pStyle w:val="ConsPlusNormal"/>
            </w:pPr>
            <w:r>
              <w:t>2.1.7.11. лабораторная диагностика для пациентов с хроническим вирусным гепатитом C (оценка стадии фиброза, определение генотипа ВГС)</w:t>
            </w:r>
          </w:p>
        </w:tc>
        <w:tc>
          <w:tcPr>
            <w:tcW w:w="850" w:type="dxa"/>
            <w:vAlign w:val="center"/>
          </w:tcPr>
          <w:p w14:paraId="38D2550E" w14:textId="77777777" w:rsidR="007B3626" w:rsidRDefault="007B3626">
            <w:pPr>
              <w:pStyle w:val="ConsPlusNormal"/>
              <w:jc w:val="center"/>
            </w:pPr>
            <w:bookmarkStart w:id="227" w:name="P8447"/>
            <w:bookmarkEnd w:id="227"/>
            <w:r>
              <w:t>22.7.11</w:t>
            </w:r>
          </w:p>
        </w:tc>
        <w:tc>
          <w:tcPr>
            <w:tcW w:w="1531" w:type="dxa"/>
            <w:vAlign w:val="center"/>
          </w:tcPr>
          <w:p w14:paraId="7815BF2B" w14:textId="77777777" w:rsidR="007B3626" w:rsidRDefault="007B3626">
            <w:pPr>
              <w:pStyle w:val="ConsPlusNormal"/>
              <w:jc w:val="center"/>
            </w:pPr>
            <w:r>
              <w:t>исследования</w:t>
            </w:r>
          </w:p>
        </w:tc>
        <w:tc>
          <w:tcPr>
            <w:tcW w:w="2268" w:type="dxa"/>
            <w:vAlign w:val="center"/>
          </w:tcPr>
          <w:p w14:paraId="7553C097" w14:textId="77777777" w:rsidR="007B3626" w:rsidRDefault="007B3626">
            <w:pPr>
              <w:pStyle w:val="ConsPlusNormal"/>
            </w:pPr>
          </w:p>
        </w:tc>
        <w:tc>
          <w:tcPr>
            <w:tcW w:w="2154" w:type="dxa"/>
            <w:vAlign w:val="center"/>
          </w:tcPr>
          <w:p w14:paraId="29105752" w14:textId="77777777" w:rsidR="007B3626" w:rsidRDefault="007B3626">
            <w:pPr>
              <w:pStyle w:val="ConsPlusNormal"/>
            </w:pPr>
          </w:p>
        </w:tc>
        <w:tc>
          <w:tcPr>
            <w:tcW w:w="1984" w:type="dxa"/>
            <w:vAlign w:val="center"/>
          </w:tcPr>
          <w:p w14:paraId="72F29F01" w14:textId="77777777" w:rsidR="007B3626" w:rsidRDefault="007B3626">
            <w:pPr>
              <w:pStyle w:val="ConsPlusNormal"/>
            </w:pPr>
          </w:p>
        </w:tc>
        <w:tc>
          <w:tcPr>
            <w:tcW w:w="2041" w:type="dxa"/>
            <w:vAlign w:val="center"/>
          </w:tcPr>
          <w:p w14:paraId="60CAEEBC" w14:textId="77777777" w:rsidR="007B3626" w:rsidRDefault="007B3626">
            <w:pPr>
              <w:pStyle w:val="ConsPlusNormal"/>
            </w:pPr>
          </w:p>
        </w:tc>
      </w:tr>
      <w:tr w:rsidR="007B3626" w14:paraId="64238F6D" w14:textId="77777777">
        <w:tc>
          <w:tcPr>
            <w:tcW w:w="4139" w:type="dxa"/>
            <w:vAlign w:val="center"/>
          </w:tcPr>
          <w:p w14:paraId="74BF872D" w14:textId="77777777" w:rsidR="007B3626" w:rsidRDefault="007B3626">
            <w:pPr>
              <w:pStyle w:val="ConsPlusNormal"/>
            </w:pPr>
            <w:r>
              <w:t>2.1.8. школа для больных с хроническими заболеваниями, школа для беременных и по вопросам грудного вскармливания, в том числе:</w:t>
            </w:r>
          </w:p>
        </w:tc>
        <w:tc>
          <w:tcPr>
            <w:tcW w:w="850" w:type="dxa"/>
            <w:vAlign w:val="center"/>
          </w:tcPr>
          <w:p w14:paraId="72B1B16C" w14:textId="77777777" w:rsidR="007B3626" w:rsidRDefault="007B3626">
            <w:pPr>
              <w:pStyle w:val="ConsPlusNormal"/>
              <w:jc w:val="center"/>
            </w:pPr>
            <w:bookmarkStart w:id="228" w:name="P8454"/>
            <w:bookmarkEnd w:id="228"/>
            <w:r>
              <w:t>22.8</w:t>
            </w:r>
          </w:p>
        </w:tc>
        <w:tc>
          <w:tcPr>
            <w:tcW w:w="1531" w:type="dxa"/>
            <w:vAlign w:val="center"/>
          </w:tcPr>
          <w:p w14:paraId="25F0619D" w14:textId="77777777" w:rsidR="007B3626" w:rsidRDefault="007B3626">
            <w:pPr>
              <w:pStyle w:val="ConsPlusNormal"/>
              <w:jc w:val="center"/>
            </w:pPr>
            <w:r>
              <w:t>комплексное посещение</w:t>
            </w:r>
          </w:p>
        </w:tc>
        <w:tc>
          <w:tcPr>
            <w:tcW w:w="2268" w:type="dxa"/>
            <w:vAlign w:val="center"/>
          </w:tcPr>
          <w:p w14:paraId="11DD94BC" w14:textId="77777777" w:rsidR="007B3626" w:rsidRDefault="007B3626">
            <w:pPr>
              <w:pStyle w:val="ConsPlusNormal"/>
            </w:pPr>
          </w:p>
        </w:tc>
        <w:tc>
          <w:tcPr>
            <w:tcW w:w="2154" w:type="dxa"/>
            <w:vAlign w:val="center"/>
          </w:tcPr>
          <w:p w14:paraId="7C9FBBD2" w14:textId="77777777" w:rsidR="007B3626" w:rsidRDefault="007B3626">
            <w:pPr>
              <w:pStyle w:val="ConsPlusNormal"/>
            </w:pPr>
          </w:p>
        </w:tc>
        <w:tc>
          <w:tcPr>
            <w:tcW w:w="1984" w:type="dxa"/>
            <w:vAlign w:val="center"/>
          </w:tcPr>
          <w:p w14:paraId="16F56B17" w14:textId="77777777" w:rsidR="007B3626" w:rsidRDefault="007B3626">
            <w:pPr>
              <w:pStyle w:val="ConsPlusNormal"/>
            </w:pPr>
          </w:p>
        </w:tc>
        <w:tc>
          <w:tcPr>
            <w:tcW w:w="2041" w:type="dxa"/>
            <w:vAlign w:val="center"/>
          </w:tcPr>
          <w:p w14:paraId="601A1850" w14:textId="77777777" w:rsidR="007B3626" w:rsidRDefault="007B3626">
            <w:pPr>
              <w:pStyle w:val="ConsPlusNormal"/>
            </w:pPr>
          </w:p>
        </w:tc>
      </w:tr>
      <w:tr w:rsidR="007B3626" w14:paraId="3AD3D449" w14:textId="77777777">
        <w:tc>
          <w:tcPr>
            <w:tcW w:w="4139" w:type="dxa"/>
            <w:vAlign w:val="center"/>
          </w:tcPr>
          <w:p w14:paraId="434224AF" w14:textId="77777777" w:rsidR="007B3626" w:rsidRDefault="007B3626">
            <w:pPr>
              <w:pStyle w:val="ConsPlusNormal"/>
            </w:pPr>
            <w:r>
              <w:t>школа сахарного диабета</w:t>
            </w:r>
          </w:p>
        </w:tc>
        <w:tc>
          <w:tcPr>
            <w:tcW w:w="850" w:type="dxa"/>
            <w:vAlign w:val="center"/>
          </w:tcPr>
          <w:p w14:paraId="5B86307A" w14:textId="77777777" w:rsidR="007B3626" w:rsidRDefault="007B3626">
            <w:pPr>
              <w:pStyle w:val="ConsPlusNormal"/>
              <w:jc w:val="center"/>
            </w:pPr>
            <w:bookmarkStart w:id="229" w:name="P8461"/>
            <w:bookmarkEnd w:id="229"/>
            <w:r>
              <w:t>22.8.1</w:t>
            </w:r>
          </w:p>
        </w:tc>
        <w:tc>
          <w:tcPr>
            <w:tcW w:w="1531" w:type="dxa"/>
          </w:tcPr>
          <w:p w14:paraId="45FEAF88" w14:textId="77777777" w:rsidR="007B3626" w:rsidRDefault="007B3626">
            <w:pPr>
              <w:pStyle w:val="ConsPlusNormal"/>
              <w:jc w:val="center"/>
            </w:pPr>
            <w:r>
              <w:t>комплексное посещение</w:t>
            </w:r>
          </w:p>
        </w:tc>
        <w:tc>
          <w:tcPr>
            <w:tcW w:w="2268" w:type="dxa"/>
            <w:vAlign w:val="center"/>
          </w:tcPr>
          <w:p w14:paraId="56A0CDDF" w14:textId="77777777" w:rsidR="007B3626" w:rsidRDefault="007B3626">
            <w:pPr>
              <w:pStyle w:val="ConsPlusNormal"/>
            </w:pPr>
          </w:p>
        </w:tc>
        <w:tc>
          <w:tcPr>
            <w:tcW w:w="2154" w:type="dxa"/>
            <w:vAlign w:val="center"/>
          </w:tcPr>
          <w:p w14:paraId="7206B934" w14:textId="77777777" w:rsidR="007B3626" w:rsidRDefault="007B3626">
            <w:pPr>
              <w:pStyle w:val="ConsPlusNormal"/>
            </w:pPr>
          </w:p>
        </w:tc>
        <w:tc>
          <w:tcPr>
            <w:tcW w:w="1984" w:type="dxa"/>
            <w:vAlign w:val="center"/>
          </w:tcPr>
          <w:p w14:paraId="06FBEDE4" w14:textId="77777777" w:rsidR="007B3626" w:rsidRDefault="007B3626">
            <w:pPr>
              <w:pStyle w:val="ConsPlusNormal"/>
            </w:pPr>
          </w:p>
        </w:tc>
        <w:tc>
          <w:tcPr>
            <w:tcW w:w="2041" w:type="dxa"/>
            <w:vAlign w:val="center"/>
          </w:tcPr>
          <w:p w14:paraId="09E1E9D2" w14:textId="77777777" w:rsidR="007B3626" w:rsidRDefault="007B3626">
            <w:pPr>
              <w:pStyle w:val="ConsPlusNormal"/>
            </w:pPr>
          </w:p>
        </w:tc>
      </w:tr>
      <w:tr w:rsidR="007B3626" w14:paraId="5CDF0A14" w14:textId="77777777">
        <w:tc>
          <w:tcPr>
            <w:tcW w:w="4139" w:type="dxa"/>
            <w:vAlign w:val="center"/>
          </w:tcPr>
          <w:p w14:paraId="6B83DACB" w14:textId="77777777" w:rsidR="007B3626" w:rsidRDefault="007B3626">
            <w:pPr>
              <w:pStyle w:val="ConsPlusNormal"/>
            </w:pPr>
            <w:r>
              <w:t>2.1.9. диспансерное наблюдение, в том числе по поводу:</w:t>
            </w:r>
          </w:p>
        </w:tc>
        <w:tc>
          <w:tcPr>
            <w:tcW w:w="850" w:type="dxa"/>
            <w:vAlign w:val="center"/>
          </w:tcPr>
          <w:p w14:paraId="3C6D9BA0" w14:textId="77777777" w:rsidR="007B3626" w:rsidRDefault="007B3626">
            <w:pPr>
              <w:pStyle w:val="ConsPlusNormal"/>
              <w:jc w:val="center"/>
            </w:pPr>
            <w:bookmarkStart w:id="230" w:name="P8468"/>
            <w:bookmarkEnd w:id="230"/>
            <w:r>
              <w:t>22.9</w:t>
            </w:r>
          </w:p>
        </w:tc>
        <w:tc>
          <w:tcPr>
            <w:tcW w:w="1531" w:type="dxa"/>
            <w:vAlign w:val="center"/>
          </w:tcPr>
          <w:p w14:paraId="53F828F5" w14:textId="77777777" w:rsidR="007B3626" w:rsidRDefault="007B3626">
            <w:pPr>
              <w:pStyle w:val="ConsPlusNormal"/>
              <w:jc w:val="center"/>
            </w:pPr>
            <w:r>
              <w:t>комплексное посещение</w:t>
            </w:r>
          </w:p>
        </w:tc>
        <w:tc>
          <w:tcPr>
            <w:tcW w:w="2268" w:type="dxa"/>
            <w:vAlign w:val="center"/>
          </w:tcPr>
          <w:p w14:paraId="7248250E" w14:textId="77777777" w:rsidR="007B3626" w:rsidRDefault="007B3626">
            <w:pPr>
              <w:pStyle w:val="ConsPlusNormal"/>
            </w:pPr>
          </w:p>
        </w:tc>
        <w:tc>
          <w:tcPr>
            <w:tcW w:w="2154" w:type="dxa"/>
            <w:vAlign w:val="center"/>
          </w:tcPr>
          <w:p w14:paraId="54C2730F" w14:textId="77777777" w:rsidR="007B3626" w:rsidRDefault="007B3626">
            <w:pPr>
              <w:pStyle w:val="ConsPlusNormal"/>
            </w:pPr>
          </w:p>
        </w:tc>
        <w:tc>
          <w:tcPr>
            <w:tcW w:w="1984" w:type="dxa"/>
            <w:vAlign w:val="center"/>
          </w:tcPr>
          <w:p w14:paraId="42C4F2B9" w14:textId="77777777" w:rsidR="007B3626" w:rsidRDefault="007B3626">
            <w:pPr>
              <w:pStyle w:val="ConsPlusNormal"/>
            </w:pPr>
          </w:p>
        </w:tc>
        <w:tc>
          <w:tcPr>
            <w:tcW w:w="2041" w:type="dxa"/>
            <w:vAlign w:val="center"/>
          </w:tcPr>
          <w:p w14:paraId="18A068BE" w14:textId="77777777" w:rsidR="007B3626" w:rsidRDefault="007B3626">
            <w:pPr>
              <w:pStyle w:val="ConsPlusNormal"/>
            </w:pPr>
          </w:p>
        </w:tc>
      </w:tr>
      <w:tr w:rsidR="007B3626" w14:paraId="143DBB80" w14:textId="77777777">
        <w:tc>
          <w:tcPr>
            <w:tcW w:w="4139" w:type="dxa"/>
            <w:vAlign w:val="center"/>
          </w:tcPr>
          <w:p w14:paraId="73927EEC" w14:textId="77777777" w:rsidR="007B3626" w:rsidRDefault="007B3626">
            <w:pPr>
              <w:pStyle w:val="ConsPlusNormal"/>
            </w:pPr>
            <w:r>
              <w:t>онкологических заболеваний</w:t>
            </w:r>
          </w:p>
        </w:tc>
        <w:tc>
          <w:tcPr>
            <w:tcW w:w="850" w:type="dxa"/>
            <w:vAlign w:val="center"/>
          </w:tcPr>
          <w:p w14:paraId="561C25E2" w14:textId="77777777" w:rsidR="007B3626" w:rsidRDefault="007B3626">
            <w:pPr>
              <w:pStyle w:val="ConsPlusNormal"/>
              <w:jc w:val="center"/>
            </w:pPr>
            <w:bookmarkStart w:id="231" w:name="P8475"/>
            <w:bookmarkEnd w:id="231"/>
            <w:r>
              <w:t>22.9.1</w:t>
            </w:r>
          </w:p>
        </w:tc>
        <w:tc>
          <w:tcPr>
            <w:tcW w:w="1531" w:type="dxa"/>
            <w:vAlign w:val="center"/>
          </w:tcPr>
          <w:p w14:paraId="10E63C93" w14:textId="77777777" w:rsidR="007B3626" w:rsidRDefault="007B3626">
            <w:pPr>
              <w:pStyle w:val="ConsPlusNormal"/>
              <w:jc w:val="center"/>
            </w:pPr>
            <w:r>
              <w:t>комплексное посещение</w:t>
            </w:r>
          </w:p>
        </w:tc>
        <w:tc>
          <w:tcPr>
            <w:tcW w:w="2268" w:type="dxa"/>
            <w:vAlign w:val="center"/>
          </w:tcPr>
          <w:p w14:paraId="6BAE9556" w14:textId="77777777" w:rsidR="007B3626" w:rsidRDefault="007B3626">
            <w:pPr>
              <w:pStyle w:val="ConsPlusNormal"/>
            </w:pPr>
          </w:p>
        </w:tc>
        <w:tc>
          <w:tcPr>
            <w:tcW w:w="2154" w:type="dxa"/>
            <w:vAlign w:val="center"/>
          </w:tcPr>
          <w:p w14:paraId="23A3FE74" w14:textId="77777777" w:rsidR="007B3626" w:rsidRDefault="007B3626">
            <w:pPr>
              <w:pStyle w:val="ConsPlusNormal"/>
            </w:pPr>
          </w:p>
        </w:tc>
        <w:tc>
          <w:tcPr>
            <w:tcW w:w="1984" w:type="dxa"/>
            <w:vAlign w:val="center"/>
          </w:tcPr>
          <w:p w14:paraId="65656581" w14:textId="77777777" w:rsidR="007B3626" w:rsidRDefault="007B3626">
            <w:pPr>
              <w:pStyle w:val="ConsPlusNormal"/>
            </w:pPr>
          </w:p>
        </w:tc>
        <w:tc>
          <w:tcPr>
            <w:tcW w:w="2041" w:type="dxa"/>
            <w:vAlign w:val="center"/>
          </w:tcPr>
          <w:p w14:paraId="7DF3FCFF" w14:textId="77777777" w:rsidR="007B3626" w:rsidRDefault="007B3626">
            <w:pPr>
              <w:pStyle w:val="ConsPlusNormal"/>
            </w:pPr>
          </w:p>
        </w:tc>
      </w:tr>
      <w:tr w:rsidR="007B3626" w14:paraId="02866A61" w14:textId="77777777">
        <w:tc>
          <w:tcPr>
            <w:tcW w:w="4139" w:type="dxa"/>
            <w:vAlign w:val="center"/>
          </w:tcPr>
          <w:p w14:paraId="1F4ED087" w14:textId="77777777" w:rsidR="007B3626" w:rsidRDefault="007B3626">
            <w:pPr>
              <w:pStyle w:val="ConsPlusNormal"/>
            </w:pPr>
            <w:r>
              <w:t>сахарного диабета</w:t>
            </w:r>
          </w:p>
        </w:tc>
        <w:tc>
          <w:tcPr>
            <w:tcW w:w="850" w:type="dxa"/>
            <w:vAlign w:val="center"/>
          </w:tcPr>
          <w:p w14:paraId="2DA29945" w14:textId="77777777" w:rsidR="007B3626" w:rsidRDefault="007B3626">
            <w:pPr>
              <w:pStyle w:val="ConsPlusNormal"/>
              <w:jc w:val="center"/>
            </w:pPr>
            <w:bookmarkStart w:id="232" w:name="P8482"/>
            <w:bookmarkEnd w:id="232"/>
            <w:r>
              <w:t>22.9.2</w:t>
            </w:r>
          </w:p>
        </w:tc>
        <w:tc>
          <w:tcPr>
            <w:tcW w:w="1531" w:type="dxa"/>
            <w:vAlign w:val="center"/>
          </w:tcPr>
          <w:p w14:paraId="51DEB7D1" w14:textId="77777777" w:rsidR="007B3626" w:rsidRDefault="007B3626">
            <w:pPr>
              <w:pStyle w:val="ConsPlusNormal"/>
              <w:jc w:val="center"/>
            </w:pPr>
            <w:r>
              <w:t>комплексное посещение</w:t>
            </w:r>
          </w:p>
        </w:tc>
        <w:tc>
          <w:tcPr>
            <w:tcW w:w="2268" w:type="dxa"/>
            <w:vAlign w:val="center"/>
          </w:tcPr>
          <w:p w14:paraId="683EBF44" w14:textId="77777777" w:rsidR="007B3626" w:rsidRDefault="007B3626">
            <w:pPr>
              <w:pStyle w:val="ConsPlusNormal"/>
            </w:pPr>
          </w:p>
        </w:tc>
        <w:tc>
          <w:tcPr>
            <w:tcW w:w="2154" w:type="dxa"/>
            <w:vAlign w:val="center"/>
          </w:tcPr>
          <w:p w14:paraId="4A3C7496" w14:textId="77777777" w:rsidR="007B3626" w:rsidRDefault="007B3626">
            <w:pPr>
              <w:pStyle w:val="ConsPlusNormal"/>
            </w:pPr>
          </w:p>
        </w:tc>
        <w:tc>
          <w:tcPr>
            <w:tcW w:w="1984" w:type="dxa"/>
            <w:vAlign w:val="center"/>
          </w:tcPr>
          <w:p w14:paraId="0C517304" w14:textId="77777777" w:rsidR="007B3626" w:rsidRDefault="007B3626">
            <w:pPr>
              <w:pStyle w:val="ConsPlusNormal"/>
            </w:pPr>
          </w:p>
        </w:tc>
        <w:tc>
          <w:tcPr>
            <w:tcW w:w="2041" w:type="dxa"/>
            <w:vAlign w:val="center"/>
          </w:tcPr>
          <w:p w14:paraId="2BB60FBC" w14:textId="77777777" w:rsidR="007B3626" w:rsidRDefault="007B3626">
            <w:pPr>
              <w:pStyle w:val="ConsPlusNormal"/>
            </w:pPr>
          </w:p>
        </w:tc>
      </w:tr>
      <w:tr w:rsidR="007B3626" w14:paraId="30892473" w14:textId="77777777">
        <w:tc>
          <w:tcPr>
            <w:tcW w:w="4139" w:type="dxa"/>
            <w:vAlign w:val="center"/>
          </w:tcPr>
          <w:p w14:paraId="79ABBEDC" w14:textId="77777777" w:rsidR="007B3626" w:rsidRDefault="007B3626">
            <w:pPr>
              <w:pStyle w:val="ConsPlusNormal"/>
            </w:pPr>
            <w:r>
              <w:lastRenderedPageBreak/>
              <w:t>болезней системы кровообращения</w:t>
            </w:r>
          </w:p>
        </w:tc>
        <w:tc>
          <w:tcPr>
            <w:tcW w:w="850" w:type="dxa"/>
            <w:vAlign w:val="center"/>
          </w:tcPr>
          <w:p w14:paraId="4CC603E5" w14:textId="77777777" w:rsidR="007B3626" w:rsidRDefault="007B3626">
            <w:pPr>
              <w:pStyle w:val="ConsPlusNormal"/>
              <w:jc w:val="center"/>
            </w:pPr>
            <w:bookmarkStart w:id="233" w:name="P8489"/>
            <w:bookmarkEnd w:id="233"/>
            <w:r>
              <w:t>22.9.3</w:t>
            </w:r>
          </w:p>
        </w:tc>
        <w:tc>
          <w:tcPr>
            <w:tcW w:w="1531" w:type="dxa"/>
            <w:vAlign w:val="center"/>
          </w:tcPr>
          <w:p w14:paraId="6390506A" w14:textId="77777777" w:rsidR="007B3626" w:rsidRDefault="007B3626">
            <w:pPr>
              <w:pStyle w:val="ConsPlusNormal"/>
              <w:jc w:val="center"/>
            </w:pPr>
            <w:r>
              <w:t>комплексное посещение</w:t>
            </w:r>
          </w:p>
        </w:tc>
        <w:tc>
          <w:tcPr>
            <w:tcW w:w="2268" w:type="dxa"/>
            <w:vAlign w:val="center"/>
          </w:tcPr>
          <w:p w14:paraId="3269E5C0" w14:textId="77777777" w:rsidR="007B3626" w:rsidRDefault="007B3626">
            <w:pPr>
              <w:pStyle w:val="ConsPlusNormal"/>
            </w:pPr>
          </w:p>
        </w:tc>
        <w:tc>
          <w:tcPr>
            <w:tcW w:w="2154" w:type="dxa"/>
            <w:vAlign w:val="center"/>
          </w:tcPr>
          <w:p w14:paraId="239FB82A" w14:textId="77777777" w:rsidR="007B3626" w:rsidRDefault="007B3626">
            <w:pPr>
              <w:pStyle w:val="ConsPlusNormal"/>
            </w:pPr>
          </w:p>
        </w:tc>
        <w:tc>
          <w:tcPr>
            <w:tcW w:w="1984" w:type="dxa"/>
            <w:vAlign w:val="center"/>
          </w:tcPr>
          <w:p w14:paraId="4168ECB0" w14:textId="77777777" w:rsidR="007B3626" w:rsidRDefault="007B3626">
            <w:pPr>
              <w:pStyle w:val="ConsPlusNormal"/>
            </w:pPr>
          </w:p>
        </w:tc>
        <w:tc>
          <w:tcPr>
            <w:tcW w:w="2041" w:type="dxa"/>
            <w:vAlign w:val="center"/>
          </w:tcPr>
          <w:p w14:paraId="714CF613" w14:textId="77777777" w:rsidR="007B3626" w:rsidRDefault="007B3626">
            <w:pPr>
              <w:pStyle w:val="ConsPlusNormal"/>
            </w:pPr>
          </w:p>
        </w:tc>
      </w:tr>
      <w:tr w:rsidR="007B3626" w14:paraId="0F6E54E3" w14:textId="77777777">
        <w:tc>
          <w:tcPr>
            <w:tcW w:w="4139" w:type="dxa"/>
            <w:vAlign w:val="center"/>
          </w:tcPr>
          <w:p w14:paraId="184818D6" w14:textId="77777777" w:rsidR="007B3626" w:rsidRDefault="007B3626">
            <w:pPr>
              <w:pStyle w:val="ConsPlusNormal"/>
            </w:pPr>
            <w:r>
              <w:t>2.1.10. дистанционное наблюдение за состоянием здоровья пациентов, в том числе:</w:t>
            </w:r>
          </w:p>
        </w:tc>
        <w:tc>
          <w:tcPr>
            <w:tcW w:w="850" w:type="dxa"/>
            <w:vAlign w:val="center"/>
          </w:tcPr>
          <w:p w14:paraId="20ED810B" w14:textId="77777777" w:rsidR="007B3626" w:rsidRDefault="007B3626">
            <w:pPr>
              <w:pStyle w:val="ConsPlusNormal"/>
              <w:jc w:val="center"/>
            </w:pPr>
            <w:bookmarkStart w:id="234" w:name="P8496"/>
            <w:bookmarkEnd w:id="234"/>
            <w:r>
              <w:t>22.10</w:t>
            </w:r>
          </w:p>
        </w:tc>
        <w:tc>
          <w:tcPr>
            <w:tcW w:w="1531" w:type="dxa"/>
            <w:vAlign w:val="center"/>
          </w:tcPr>
          <w:p w14:paraId="527C386B" w14:textId="77777777" w:rsidR="007B3626" w:rsidRDefault="007B3626">
            <w:pPr>
              <w:pStyle w:val="ConsPlusNormal"/>
              <w:jc w:val="center"/>
            </w:pPr>
            <w:r>
              <w:t>комплексное посещение</w:t>
            </w:r>
          </w:p>
        </w:tc>
        <w:tc>
          <w:tcPr>
            <w:tcW w:w="2268" w:type="dxa"/>
            <w:vAlign w:val="center"/>
          </w:tcPr>
          <w:p w14:paraId="028D4E45" w14:textId="77777777" w:rsidR="007B3626" w:rsidRDefault="007B3626">
            <w:pPr>
              <w:pStyle w:val="ConsPlusNormal"/>
            </w:pPr>
          </w:p>
        </w:tc>
        <w:tc>
          <w:tcPr>
            <w:tcW w:w="2154" w:type="dxa"/>
            <w:vAlign w:val="center"/>
          </w:tcPr>
          <w:p w14:paraId="0200680A" w14:textId="77777777" w:rsidR="007B3626" w:rsidRDefault="007B3626">
            <w:pPr>
              <w:pStyle w:val="ConsPlusNormal"/>
            </w:pPr>
          </w:p>
        </w:tc>
        <w:tc>
          <w:tcPr>
            <w:tcW w:w="1984" w:type="dxa"/>
            <w:vAlign w:val="center"/>
          </w:tcPr>
          <w:p w14:paraId="64A3F93C" w14:textId="77777777" w:rsidR="007B3626" w:rsidRDefault="007B3626">
            <w:pPr>
              <w:pStyle w:val="ConsPlusNormal"/>
            </w:pPr>
          </w:p>
        </w:tc>
        <w:tc>
          <w:tcPr>
            <w:tcW w:w="2041" w:type="dxa"/>
            <w:vAlign w:val="center"/>
          </w:tcPr>
          <w:p w14:paraId="019D6D14" w14:textId="77777777" w:rsidR="007B3626" w:rsidRDefault="007B3626">
            <w:pPr>
              <w:pStyle w:val="ConsPlusNormal"/>
            </w:pPr>
          </w:p>
        </w:tc>
      </w:tr>
      <w:tr w:rsidR="007B3626" w14:paraId="343B9A10" w14:textId="77777777">
        <w:tc>
          <w:tcPr>
            <w:tcW w:w="4139" w:type="dxa"/>
            <w:vAlign w:val="center"/>
          </w:tcPr>
          <w:p w14:paraId="16BB39EC" w14:textId="77777777" w:rsidR="007B3626" w:rsidRDefault="007B3626">
            <w:pPr>
              <w:pStyle w:val="ConsPlusNormal"/>
            </w:pPr>
            <w:r>
              <w:t>пациентов с сахарным диабетом</w:t>
            </w:r>
          </w:p>
        </w:tc>
        <w:tc>
          <w:tcPr>
            <w:tcW w:w="850" w:type="dxa"/>
            <w:vAlign w:val="center"/>
          </w:tcPr>
          <w:p w14:paraId="27A9CD38" w14:textId="77777777" w:rsidR="007B3626" w:rsidRDefault="007B3626">
            <w:pPr>
              <w:pStyle w:val="ConsPlusNormal"/>
              <w:jc w:val="center"/>
            </w:pPr>
            <w:r>
              <w:t>22.10.1</w:t>
            </w:r>
          </w:p>
        </w:tc>
        <w:tc>
          <w:tcPr>
            <w:tcW w:w="1531" w:type="dxa"/>
          </w:tcPr>
          <w:p w14:paraId="38329B33" w14:textId="77777777" w:rsidR="007B3626" w:rsidRDefault="007B3626">
            <w:pPr>
              <w:pStyle w:val="ConsPlusNormal"/>
              <w:jc w:val="center"/>
            </w:pPr>
            <w:r>
              <w:t>комплексное посещение</w:t>
            </w:r>
          </w:p>
        </w:tc>
        <w:tc>
          <w:tcPr>
            <w:tcW w:w="2268" w:type="dxa"/>
            <w:vAlign w:val="center"/>
          </w:tcPr>
          <w:p w14:paraId="0878B80E" w14:textId="77777777" w:rsidR="007B3626" w:rsidRDefault="007B3626">
            <w:pPr>
              <w:pStyle w:val="ConsPlusNormal"/>
            </w:pPr>
          </w:p>
        </w:tc>
        <w:tc>
          <w:tcPr>
            <w:tcW w:w="2154" w:type="dxa"/>
            <w:vAlign w:val="center"/>
          </w:tcPr>
          <w:p w14:paraId="1A3995A7" w14:textId="77777777" w:rsidR="007B3626" w:rsidRDefault="007B3626">
            <w:pPr>
              <w:pStyle w:val="ConsPlusNormal"/>
            </w:pPr>
          </w:p>
        </w:tc>
        <w:tc>
          <w:tcPr>
            <w:tcW w:w="1984" w:type="dxa"/>
            <w:vAlign w:val="center"/>
          </w:tcPr>
          <w:p w14:paraId="2E2EF3B9" w14:textId="77777777" w:rsidR="007B3626" w:rsidRDefault="007B3626">
            <w:pPr>
              <w:pStyle w:val="ConsPlusNormal"/>
            </w:pPr>
          </w:p>
        </w:tc>
        <w:tc>
          <w:tcPr>
            <w:tcW w:w="2041" w:type="dxa"/>
            <w:vAlign w:val="center"/>
          </w:tcPr>
          <w:p w14:paraId="5A48C1B1" w14:textId="77777777" w:rsidR="007B3626" w:rsidRDefault="007B3626">
            <w:pPr>
              <w:pStyle w:val="ConsPlusNormal"/>
            </w:pPr>
          </w:p>
        </w:tc>
      </w:tr>
      <w:tr w:rsidR="007B3626" w14:paraId="5B0798EF" w14:textId="77777777">
        <w:tc>
          <w:tcPr>
            <w:tcW w:w="4139" w:type="dxa"/>
            <w:vAlign w:val="center"/>
          </w:tcPr>
          <w:p w14:paraId="6D922DD4" w14:textId="77777777" w:rsidR="007B3626" w:rsidRDefault="007B3626">
            <w:pPr>
              <w:pStyle w:val="ConsPlusNormal"/>
            </w:pPr>
            <w:r>
              <w:t>пациентов с артериальной гипертензией</w:t>
            </w:r>
          </w:p>
        </w:tc>
        <w:tc>
          <w:tcPr>
            <w:tcW w:w="850" w:type="dxa"/>
            <w:vAlign w:val="center"/>
          </w:tcPr>
          <w:p w14:paraId="1BF50BF0" w14:textId="77777777" w:rsidR="007B3626" w:rsidRDefault="007B3626">
            <w:pPr>
              <w:pStyle w:val="ConsPlusNormal"/>
              <w:jc w:val="center"/>
            </w:pPr>
            <w:r>
              <w:t>22.10.2</w:t>
            </w:r>
          </w:p>
        </w:tc>
        <w:tc>
          <w:tcPr>
            <w:tcW w:w="1531" w:type="dxa"/>
            <w:vAlign w:val="center"/>
          </w:tcPr>
          <w:p w14:paraId="22D7BBA6" w14:textId="77777777" w:rsidR="007B3626" w:rsidRDefault="007B3626">
            <w:pPr>
              <w:pStyle w:val="ConsPlusNormal"/>
              <w:jc w:val="center"/>
            </w:pPr>
            <w:r>
              <w:t>комплексное посещение</w:t>
            </w:r>
          </w:p>
        </w:tc>
        <w:tc>
          <w:tcPr>
            <w:tcW w:w="2268" w:type="dxa"/>
            <w:vAlign w:val="center"/>
          </w:tcPr>
          <w:p w14:paraId="49469164" w14:textId="77777777" w:rsidR="007B3626" w:rsidRDefault="007B3626">
            <w:pPr>
              <w:pStyle w:val="ConsPlusNormal"/>
            </w:pPr>
          </w:p>
        </w:tc>
        <w:tc>
          <w:tcPr>
            <w:tcW w:w="2154" w:type="dxa"/>
            <w:vAlign w:val="center"/>
          </w:tcPr>
          <w:p w14:paraId="33448B1C" w14:textId="77777777" w:rsidR="007B3626" w:rsidRDefault="007B3626">
            <w:pPr>
              <w:pStyle w:val="ConsPlusNormal"/>
            </w:pPr>
          </w:p>
        </w:tc>
        <w:tc>
          <w:tcPr>
            <w:tcW w:w="1984" w:type="dxa"/>
            <w:vAlign w:val="center"/>
          </w:tcPr>
          <w:p w14:paraId="67998C95" w14:textId="77777777" w:rsidR="007B3626" w:rsidRDefault="007B3626">
            <w:pPr>
              <w:pStyle w:val="ConsPlusNormal"/>
            </w:pPr>
          </w:p>
        </w:tc>
        <w:tc>
          <w:tcPr>
            <w:tcW w:w="2041" w:type="dxa"/>
            <w:vAlign w:val="center"/>
          </w:tcPr>
          <w:p w14:paraId="08B3210D" w14:textId="77777777" w:rsidR="007B3626" w:rsidRDefault="007B3626">
            <w:pPr>
              <w:pStyle w:val="ConsPlusNormal"/>
            </w:pPr>
          </w:p>
        </w:tc>
      </w:tr>
      <w:tr w:rsidR="007B3626" w14:paraId="7F8F7531" w14:textId="77777777">
        <w:tc>
          <w:tcPr>
            <w:tcW w:w="4139" w:type="dxa"/>
            <w:vAlign w:val="center"/>
          </w:tcPr>
          <w:p w14:paraId="4D82DEEB" w14:textId="77777777" w:rsidR="007B3626" w:rsidRDefault="007B3626">
            <w:pPr>
              <w:pStyle w:val="ConsPlusNormal"/>
            </w:pPr>
            <w:r>
              <w:t>2.1.11. посещения с профилактическими целями центров здоровья, включая диспансерное наблюдение</w:t>
            </w:r>
          </w:p>
        </w:tc>
        <w:tc>
          <w:tcPr>
            <w:tcW w:w="850" w:type="dxa"/>
            <w:vAlign w:val="center"/>
          </w:tcPr>
          <w:p w14:paraId="30AEABE6" w14:textId="77777777" w:rsidR="007B3626" w:rsidRDefault="007B3626">
            <w:pPr>
              <w:pStyle w:val="ConsPlusNormal"/>
              <w:jc w:val="center"/>
            </w:pPr>
            <w:bookmarkStart w:id="235" w:name="P8517"/>
            <w:bookmarkEnd w:id="235"/>
            <w:r>
              <w:t>22.11</w:t>
            </w:r>
          </w:p>
        </w:tc>
        <w:tc>
          <w:tcPr>
            <w:tcW w:w="1531" w:type="dxa"/>
            <w:vAlign w:val="center"/>
          </w:tcPr>
          <w:p w14:paraId="380557D1" w14:textId="77777777" w:rsidR="007B3626" w:rsidRDefault="007B3626">
            <w:pPr>
              <w:pStyle w:val="ConsPlusNormal"/>
              <w:jc w:val="center"/>
            </w:pPr>
            <w:r>
              <w:t>комплексное посещение</w:t>
            </w:r>
          </w:p>
        </w:tc>
        <w:tc>
          <w:tcPr>
            <w:tcW w:w="2268" w:type="dxa"/>
            <w:vAlign w:val="center"/>
          </w:tcPr>
          <w:p w14:paraId="4006CEC8" w14:textId="77777777" w:rsidR="007B3626" w:rsidRDefault="007B3626">
            <w:pPr>
              <w:pStyle w:val="ConsPlusNormal"/>
            </w:pPr>
          </w:p>
        </w:tc>
        <w:tc>
          <w:tcPr>
            <w:tcW w:w="2154" w:type="dxa"/>
            <w:vAlign w:val="center"/>
          </w:tcPr>
          <w:p w14:paraId="6037B109" w14:textId="77777777" w:rsidR="007B3626" w:rsidRDefault="007B3626">
            <w:pPr>
              <w:pStyle w:val="ConsPlusNormal"/>
            </w:pPr>
          </w:p>
        </w:tc>
        <w:tc>
          <w:tcPr>
            <w:tcW w:w="1984" w:type="dxa"/>
            <w:vAlign w:val="center"/>
          </w:tcPr>
          <w:p w14:paraId="538F9311" w14:textId="77777777" w:rsidR="007B3626" w:rsidRDefault="007B3626">
            <w:pPr>
              <w:pStyle w:val="ConsPlusNormal"/>
            </w:pPr>
          </w:p>
        </w:tc>
        <w:tc>
          <w:tcPr>
            <w:tcW w:w="2041" w:type="dxa"/>
            <w:vAlign w:val="center"/>
          </w:tcPr>
          <w:p w14:paraId="4609C320" w14:textId="77777777" w:rsidR="007B3626" w:rsidRDefault="007B3626">
            <w:pPr>
              <w:pStyle w:val="ConsPlusNormal"/>
            </w:pPr>
          </w:p>
        </w:tc>
      </w:tr>
      <w:tr w:rsidR="007B3626" w14:paraId="268D2108" w14:textId="77777777">
        <w:tc>
          <w:tcPr>
            <w:tcW w:w="4139" w:type="dxa"/>
            <w:vAlign w:val="center"/>
          </w:tcPr>
          <w:p w14:paraId="3D8FDF73" w14:textId="77777777" w:rsidR="007B3626" w:rsidRDefault="007B3626">
            <w:pPr>
              <w:pStyle w:val="ConsPlusNormal"/>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850" w:type="dxa"/>
            <w:vAlign w:val="center"/>
          </w:tcPr>
          <w:p w14:paraId="537C01FD" w14:textId="77777777" w:rsidR="007B3626" w:rsidRDefault="007B3626">
            <w:pPr>
              <w:pStyle w:val="ConsPlusNormal"/>
              <w:jc w:val="center"/>
            </w:pPr>
            <w:bookmarkStart w:id="236" w:name="P8524"/>
            <w:bookmarkEnd w:id="236"/>
            <w:r>
              <w:t>23</w:t>
            </w:r>
          </w:p>
        </w:tc>
        <w:tc>
          <w:tcPr>
            <w:tcW w:w="1531" w:type="dxa"/>
            <w:vAlign w:val="center"/>
          </w:tcPr>
          <w:p w14:paraId="57651E20" w14:textId="77777777" w:rsidR="007B3626" w:rsidRDefault="007B3626">
            <w:pPr>
              <w:pStyle w:val="ConsPlusNormal"/>
              <w:jc w:val="center"/>
            </w:pPr>
            <w:r>
              <w:t>случай лечения</w:t>
            </w:r>
          </w:p>
        </w:tc>
        <w:tc>
          <w:tcPr>
            <w:tcW w:w="2268" w:type="dxa"/>
            <w:vAlign w:val="center"/>
          </w:tcPr>
          <w:p w14:paraId="5D419BF2" w14:textId="77777777" w:rsidR="007B3626" w:rsidRDefault="007B3626">
            <w:pPr>
              <w:pStyle w:val="ConsPlusNormal"/>
            </w:pPr>
          </w:p>
        </w:tc>
        <w:tc>
          <w:tcPr>
            <w:tcW w:w="2154" w:type="dxa"/>
            <w:vAlign w:val="center"/>
          </w:tcPr>
          <w:p w14:paraId="39088974" w14:textId="77777777" w:rsidR="007B3626" w:rsidRDefault="007B3626">
            <w:pPr>
              <w:pStyle w:val="ConsPlusNormal"/>
            </w:pPr>
          </w:p>
        </w:tc>
        <w:tc>
          <w:tcPr>
            <w:tcW w:w="1984" w:type="dxa"/>
            <w:vAlign w:val="center"/>
          </w:tcPr>
          <w:p w14:paraId="178DE842" w14:textId="77777777" w:rsidR="007B3626" w:rsidRDefault="007B3626">
            <w:pPr>
              <w:pStyle w:val="ConsPlusNormal"/>
              <w:jc w:val="center"/>
            </w:pPr>
            <w:r>
              <w:t>0,01</w:t>
            </w:r>
          </w:p>
        </w:tc>
        <w:tc>
          <w:tcPr>
            <w:tcW w:w="2041" w:type="dxa"/>
            <w:vAlign w:val="center"/>
          </w:tcPr>
          <w:p w14:paraId="3A13D989" w14:textId="77777777" w:rsidR="007B3626" w:rsidRDefault="007B3626">
            <w:pPr>
              <w:pStyle w:val="ConsPlusNormal"/>
              <w:jc w:val="center"/>
            </w:pPr>
            <w:r>
              <w:t>45,80</w:t>
            </w:r>
          </w:p>
        </w:tc>
      </w:tr>
      <w:tr w:rsidR="007B3626" w14:paraId="4AA736C2" w14:textId="77777777">
        <w:tc>
          <w:tcPr>
            <w:tcW w:w="4139" w:type="dxa"/>
            <w:vAlign w:val="center"/>
          </w:tcPr>
          <w:p w14:paraId="0F38F598" w14:textId="77777777" w:rsidR="007B3626" w:rsidRDefault="007B3626">
            <w:pPr>
              <w:pStyle w:val="ConsPlusNormal"/>
            </w:pPr>
            <w:r>
              <w:t>3.1. для медицинской помощи по профилю "онкология"</w:t>
            </w:r>
          </w:p>
        </w:tc>
        <w:tc>
          <w:tcPr>
            <w:tcW w:w="850" w:type="dxa"/>
            <w:vAlign w:val="center"/>
          </w:tcPr>
          <w:p w14:paraId="173278DA" w14:textId="77777777" w:rsidR="007B3626" w:rsidRDefault="007B3626">
            <w:pPr>
              <w:pStyle w:val="ConsPlusNormal"/>
              <w:jc w:val="center"/>
            </w:pPr>
            <w:bookmarkStart w:id="237" w:name="P8531"/>
            <w:bookmarkEnd w:id="237"/>
            <w:r>
              <w:t>23.1</w:t>
            </w:r>
          </w:p>
        </w:tc>
        <w:tc>
          <w:tcPr>
            <w:tcW w:w="1531" w:type="dxa"/>
            <w:vAlign w:val="center"/>
          </w:tcPr>
          <w:p w14:paraId="0652F241" w14:textId="77777777" w:rsidR="007B3626" w:rsidRDefault="007B3626">
            <w:pPr>
              <w:pStyle w:val="ConsPlusNormal"/>
              <w:jc w:val="center"/>
            </w:pPr>
            <w:r>
              <w:t>случай лечения</w:t>
            </w:r>
          </w:p>
        </w:tc>
        <w:tc>
          <w:tcPr>
            <w:tcW w:w="2268" w:type="dxa"/>
            <w:vAlign w:val="center"/>
          </w:tcPr>
          <w:p w14:paraId="37245DCA" w14:textId="77777777" w:rsidR="007B3626" w:rsidRDefault="007B3626">
            <w:pPr>
              <w:pStyle w:val="ConsPlusNormal"/>
            </w:pPr>
          </w:p>
        </w:tc>
        <w:tc>
          <w:tcPr>
            <w:tcW w:w="2154" w:type="dxa"/>
            <w:vAlign w:val="center"/>
          </w:tcPr>
          <w:p w14:paraId="092ECE60" w14:textId="77777777" w:rsidR="007B3626" w:rsidRDefault="007B3626">
            <w:pPr>
              <w:pStyle w:val="ConsPlusNormal"/>
            </w:pPr>
          </w:p>
        </w:tc>
        <w:tc>
          <w:tcPr>
            <w:tcW w:w="1984" w:type="dxa"/>
            <w:vAlign w:val="center"/>
          </w:tcPr>
          <w:p w14:paraId="63AFF0FF" w14:textId="77777777" w:rsidR="007B3626" w:rsidRDefault="007B3626">
            <w:pPr>
              <w:pStyle w:val="ConsPlusNormal"/>
            </w:pPr>
          </w:p>
        </w:tc>
        <w:tc>
          <w:tcPr>
            <w:tcW w:w="2041" w:type="dxa"/>
            <w:vAlign w:val="center"/>
          </w:tcPr>
          <w:p w14:paraId="6FBD4259" w14:textId="77777777" w:rsidR="007B3626" w:rsidRDefault="007B3626">
            <w:pPr>
              <w:pStyle w:val="ConsPlusNormal"/>
            </w:pPr>
          </w:p>
        </w:tc>
      </w:tr>
      <w:tr w:rsidR="007B3626" w14:paraId="3213E50E" w14:textId="77777777">
        <w:tc>
          <w:tcPr>
            <w:tcW w:w="4139" w:type="dxa"/>
            <w:vAlign w:val="center"/>
          </w:tcPr>
          <w:p w14:paraId="0BEC9602" w14:textId="77777777" w:rsidR="007B3626" w:rsidRDefault="007B3626">
            <w:pPr>
              <w:pStyle w:val="ConsPlusNormal"/>
            </w:pPr>
            <w:r>
              <w:t>3.2. для медицинской помощи при экстракорпоральном оплодотворении</w:t>
            </w:r>
          </w:p>
        </w:tc>
        <w:tc>
          <w:tcPr>
            <w:tcW w:w="850" w:type="dxa"/>
            <w:vAlign w:val="center"/>
          </w:tcPr>
          <w:p w14:paraId="0E4382ED" w14:textId="77777777" w:rsidR="007B3626" w:rsidRDefault="007B3626">
            <w:pPr>
              <w:pStyle w:val="ConsPlusNormal"/>
              <w:jc w:val="center"/>
            </w:pPr>
            <w:bookmarkStart w:id="238" w:name="P8538"/>
            <w:bookmarkEnd w:id="238"/>
            <w:r>
              <w:t>23.2</w:t>
            </w:r>
          </w:p>
        </w:tc>
        <w:tc>
          <w:tcPr>
            <w:tcW w:w="1531" w:type="dxa"/>
            <w:vAlign w:val="center"/>
          </w:tcPr>
          <w:p w14:paraId="4F027A6A" w14:textId="77777777" w:rsidR="007B3626" w:rsidRDefault="007B3626">
            <w:pPr>
              <w:pStyle w:val="ConsPlusNormal"/>
              <w:jc w:val="center"/>
            </w:pPr>
            <w:r>
              <w:t>случай лечения</w:t>
            </w:r>
          </w:p>
        </w:tc>
        <w:tc>
          <w:tcPr>
            <w:tcW w:w="2268" w:type="dxa"/>
            <w:vAlign w:val="center"/>
          </w:tcPr>
          <w:p w14:paraId="2D1F16D1" w14:textId="77777777" w:rsidR="007B3626" w:rsidRDefault="007B3626">
            <w:pPr>
              <w:pStyle w:val="ConsPlusNormal"/>
            </w:pPr>
          </w:p>
        </w:tc>
        <w:tc>
          <w:tcPr>
            <w:tcW w:w="2154" w:type="dxa"/>
            <w:vAlign w:val="center"/>
          </w:tcPr>
          <w:p w14:paraId="1CBB0F64" w14:textId="77777777" w:rsidR="007B3626" w:rsidRDefault="007B3626">
            <w:pPr>
              <w:pStyle w:val="ConsPlusNormal"/>
            </w:pPr>
          </w:p>
        </w:tc>
        <w:tc>
          <w:tcPr>
            <w:tcW w:w="1984" w:type="dxa"/>
            <w:vAlign w:val="center"/>
          </w:tcPr>
          <w:p w14:paraId="4F4A4366" w14:textId="77777777" w:rsidR="007B3626" w:rsidRDefault="007B3626">
            <w:pPr>
              <w:pStyle w:val="ConsPlusNormal"/>
            </w:pPr>
          </w:p>
        </w:tc>
        <w:tc>
          <w:tcPr>
            <w:tcW w:w="2041" w:type="dxa"/>
            <w:vAlign w:val="center"/>
          </w:tcPr>
          <w:p w14:paraId="6F087240" w14:textId="77777777" w:rsidR="007B3626" w:rsidRDefault="007B3626">
            <w:pPr>
              <w:pStyle w:val="ConsPlusNormal"/>
            </w:pPr>
          </w:p>
        </w:tc>
      </w:tr>
      <w:tr w:rsidR="007B3626" w14:paraId="49A55900" w14:textId="77777777">
        <w:tc>
          <w:tcPr>
            <w:tcW w:w="4139" w:type="dxa"/>
            <w:vAlign w:val="center"/>
          </w:tcPr>
          <w:p w14:paraId="404721D4" w14:textId="77777777" w:rsidR="007B3626" w:rsidRDefault="007B3626">
            <w:pPr>
              <w:pStyle w:val="ConsPlusNormal"/>
            </w:pPr>
            <w:r>
              <w:t>3.3. для медицинской помощи больным с вирусным гепатитом C</w:t>
            </w:r>
          </w:p>
        </w:tc>
        <w:tc>
          <w:tcPr>
            <w:tcW w:w="850" w:type="dxa"/>
            <w:vAlign w:val="center"/>
          </w:tcPr>
          <w:p w14:paraId="03E99065" w14:textId="77777777" w:rsidR="007B3626" w:rsidRDefault="007B3626">
            <w:pPr>
              <w:pStyle w:val="ConsPlusNormal"/>
              <w:jc w:val="center"/>
            </w:pPr>
            <w:bookmarkStart w:id="239" w:name="P8545"/>
            <w:bookmarkEnd w:id="239"/>
            <w:r>
              <w:t>23.3</w:t>
            </w:r>
          </w:p>
        </w:tc>
        <w:tc>
          <w:tcPr>
            <w:tcW w:w="1531" w:type="dxa"/>
            <w:vAlign w:val="center"/>
          </w:tcPr>
          <w:p w14:paraId="32552605" w14:textId="77777777" w:rsidR="007B3626" w:rsidRDefault="007B3626">
            <w:pPr>
              <w:pStyle w:val="ConsPlusNormal"/>
              <w:jc w:val="center"/>
            </w:pPr>
            <w:r>
              <w:t>случай лечения</w:t>
            </w:r>
          </w:p>
        </w:tc>
        <w:tc>
          <w:tcPr>
            <w:tcW w:w="2268" w:type="dxa"/>
            <w:vAlign w:val="center"/>
          </w:tcPr>
          <w:p w14:paraId="07A0518E" w14:textId="77777777" w:rsidR="007B3626" w:rsidRDefault="007B3626">
            <w:pPr>
              <w:pStyle w:val="ConsPlusNormal"/>
            </w:pPr>
          </w:p>
        </w:tc>
        <w:tc>
          <w:tcPr>
            <w:tcW w:w="2154" w:type="dxa"/>
            <w:vAlign w:val="center"/>
          </w:tcPr>
          <w:p w14:paraId="2C656FDB" w14:textId="77777777" w:rsidR="007B3626" w:rsidRDefault="007B3626">
            <w:pPr>
              <w:pStyle w:val="ConsPlusNormal"/>
            </w:pPr>
          </w:p>
        </w:tc>
        <w:tc>
          <w:tcPr>
            <w:tcW w:w="1984" w:type="dxa"/>
            <w:vAlign w:val="center"/>
          </w:tcPr>
          <w:p w14:paraId="4A80F209" w14:textId="77777777" w:rsidR="007B3626" w:rsidRDefault="007B3626">
            <w:pPr>
              <w:pStyle w:val="ConsPlusNormal"/>
            </w:pPr>
          </w:p>
        </w:tc>
        <w:tc>
          <w:tcPr>
            <w:tcW w:w="2041" w:type="dxa"/>
            <w:vAlign w:val="center"/>
          </w:tcPr>
          <w:p w14:paraId="4FD21611" w14:textId="77777777" w:rsidR="007B3626" w:rsidRDefault="007B3626">
            <w:pPr>
              <w:pStyle w:val="ConsPlusNormal"/>
            </w:pPr>
          </w:p>
        </w:tc>
      </w:tr>
      <w:tr w:rsidR="007B3626" w14:paraId="0F83D667" w14:textId="77777777">
        <w:tc>
          <w:tcPr>
            <w:tcW w:w="4139" w:type="dxa"/>
            <w:vAlign w:val="center"/>
          </w:tcPr>
          <w:p w14:paraId="67543222" w14:textId="77777777" w:rsidR="007B3626" w:rsidRDefault="007B3626">
            <w:pPr>
              <w:pStyle w:val="ConsPlusNormal"/>
            </w:pPr>
            <w:r>
              <w:t>3.4. высокотехнологичная медицинская помощь</w:t>
            </w:r>
          </w:p>
        </w:tc>
        <w:tc>
          <w:tcPr>
            <w:tcW w:w="850" w:type="dxa"/>
            <w:vAlign w:val="center"/>
          </w:tcPr>
          <w:p w14:paraId="24143A17" w14:textId="77777777" w:rsidR="007B3626" w:rsidRDefault="007B3626">
            <w:pPr>
              <w:pStyle w:val="ConsPlusNormal"/>
              <w:jc w:val="center"/>
            </w:pPr>
            <w:bookmarkStart w:id="240" w:name="P8552"/>
            <w:bookmarkEnd w:id="240"/>
            <w:r>
              <w:t>23.4</w:t>
            </w:r>
          </w:p>
        </w:tc>
        <w:tc>
          <w:tcPr>
            <w:tcW w:w="1531" w:type="dxa"/>
            <w:vAlign w:val="center"/>
          </w:tcPr>
          <w:p w14:paraId="370541DF" w14:textId="77777777" w:rsidR="007B3626" w:rsidRDefault="007B3626">
            <w:pPr>
              <w:pStyle w:val="ConsPlusNormal"/>
              <w:jc w:val="center"/>
            </w:pPr>
            <w:r>
              <w:t>случай лечения</w:t>
            </w:r>
          </w:p>
        </w:tc>
        <w:tc>
          <w:tcPr>
            <w:tcW w:w="2268" w:type="dxa"/>
            <w:vAlign w:val="center"/>
          </w:tcPr>
          <w:p w14:paraId="5FBCE6B8" w14:textId="77777777" w:rsidR="007B3626" w:rsidRDefault="007B3626">
            <w:pPr>
              <w:pStyle w:val="ConsPlusNormal"/>
            </w:pPr>
          </w:p>
        </w:tc>
        <w:tc>
          <w:tcPr>
            <w:tcW w:w="2154" w:type="dxa"/>
            <w:vAlign w:val="center"/>
          </w:tcPr>
          <w:p w14:paraId="6CEC1175" w14:textId="77777777" w:rsidR="007B3626" w:rsidRDefault="007B3626">
            <w:pPr>
              <w:pStyle w:val="ConsPlusNormal"/>
            </w:pPr>
          </w:p>
        </w:tc>
        <w:tc>
          <w:tcPr>
            <w:tcW w:w="1984" w:type="dxa"/>
            <w:vAlign w:val="center"/>
          </w:tcPr>
          <w:p w14:paraId="3766B5EF" w14:textId="77777777" w:rsidR="007B3626" w:rsidRDefault="007B3626">
            <w:pPr>
              <w:pStyle w:val="ConsPlusNormal"/>
            </w:pPr>
          </w:p>
        </w:tc>
        <w:tc>
          <w:tcPr>
            <w:tcW w:w="2041" w:type="dxa"/>
            <w:vAlign w:val="center"/>
          </w:tcPr>
          <w:p w14:paraId="7A5E522F" w14:textId="77777777" w:rsidR="007B3626" w:rsidRDefault="007B3626">
            <w:pPr>
              <w:pStyle w:val="ConsPlusNormal"/>
            </w:pPr>
          </w:p>
        </w:tc>
      </w:tr>
      <w:tr w:rsidR="007B3626" w14:paraId="2E279EF7" w14:textId="77777777">
        <w:tc>
          <w:tcPr>
            <w:tcW w:w="4139" w:type="dxa"/>
            <w:vAlign w:val="center"/>
          </w:tcPr>
          <w:p w14:paraId="4FC4F4AD" w14:textId="77777777" w:rsidR="007B3626" w:rsidRDefault="007B3626">
            <w:pPr>
              <w:pStyle w:val="ConsPlusNormal"/>
            </w:pPr>
            <w:r>
              <w:t xml:space="preserve">4. Специализированная, в том числе </w:t>
            </w:r>
            <w:r>
              <w:lastRenderedPageBreak/>
              <w:t>высокотехнологичная, медицинская помощь в условиях круглосуточного стационара, за исключением медицинской реабилитации, в том числе:</w:t>
            </w:r>
          </w:p>
        </w:tc>
        <w:tc>
          <w:tcPr>
            <w:tcW w:w="850" w:type="dxa"/>
            <w:vAlign w:val="center"/>
          </w:tcPr>
          <w:p w14:paraId="51EB60B8" w14:textId="77777777" w:rsidR="007B3626" w:rsidRDefault="007B3626">
            <w:pPr>
              <w:pStyle w:val="ConsPlusNormal"/>
              <w:jc w:val="center"/>
            </w:pPr>
            <w:bookmarkStart w:id="241" w:name="P8559"/>
            <w:bookmarkEnd w:id="241"/>
            <w:r>
              <w:lastRenderedPageBreak/>
              <w:t>24</w:t>
            </w:r>
          </w:p>
        </w:tc>
        <w:tc>
          <w:tcPr>
            <w:tcW w:w="1531" w:type="dxa"/>
            <w:vAlign w:val="center"/>
          </w:tcPr>
          <w:p w14:paraId="4DEA64CF" w14:textId="77777777" w:rsidR="007B3626" w:rsidRDefault="007B3626">
            <w:pPr>
              <w:pStyle w:val="ConsPlusNormal"/>
              <w:jc w:val="center"/>
            </w:pPr>
            <w:r>
              <w:t xml:space="preserve">случай </w:t>
            </w:r>
            <w:r>
              <w:lastRenderedPageBreak/>
              <w:t>госпитализации</w:t>
            </w:r>
          </w:p>
        </w:tc>
        <w:tc>
          <w:tcPr>
            <w:tcW w:w="2268" w:type="dxa"/>
            <w:vAlign w:val="center"/>
          </w:tcPr>
          <w:p w14:paraId="342A3D9B" w14:textId="77777777" w:rsidR="007B3626" w:rsidRDefault="007B3626">
            <w:pPr>
              <w:pStyle w:val="ConsPlusNormal"/>
            </w:pPr>
          </w:p>
        </w:tc>
        <w:tc>
          <w:tcPr>
            <w:tcW w:w="2154" w:type="dxa"/>
            <w:vAlign w:val="center"/>
          </w:tcPr>
          <w:p w14:paraId="538A2612" w14:textId="77777777" w:rsidR="007B3626" w:rsidRDefault="007B3626">
            <w:pPr>
              <w:pStyle w:val="ConsPlusNormal"/>
            </w:pPr>
          </w:p>
        </w:tc>
        <w:tc>
          <w:tcPr>
            <w:tcW w:w="1984" w:type="dxa"/>
            <w:vAlign w:val="center"/>
          </w:tcPr>
          <w:p w14:paraId="75E3544E" w14:textId="77777777" w:rsidR="007B3626" w:rsidRDefault="007B3626">
            <w:pPr>
              <w:pStyle w:val="ConsPlusNormal"/>
            </w:pPr>
          </w:p>
        </w:tc>
        <w:tc>
          <w:tcPr>
            <w:tcW w:w="2041" w:type="dxa"/>
            <w:vAlign w:val="center"/>
          </w:tcPr>
          <w:p w14:paraId="2D263763" w14:textId="77777777" w:rsidR="007B3626" w:rsidRDefault="007B3626">
            <w:pPr>
              <w:pStyle w:val="ConsPlusNormal"/>
            </w:pPr>
          </w:p>
        </w:tc>
      </w:tr>
      <w:tr w:rsidR="007B3626" w14:paraId="37660BCB" w14:textId="77777777">
        <w:tc>
          <w:tcPr>
            <w:tcW w:w="4139" w:type="dxa"/>
            <w:vAlign w:val="center"/>
          </w:tcPr>
          <w:p w14:paraId="410A46F1" w14:textId="77777777" w:rsidR="007B3626" w:rsidRDefault="007B3626">
            <w:pPr>
              <w:pStyle w:val="ConsPlusNormal"/>
            </w:pPr>
            <w:r>
              <w:t>4.1. медицинская помощь по профилю "онкология"</w:t>
            </w:r>
          </w:p>
        </w:tc>
        <w:tc>
          <w:tcPr>
            <w:tcW w:w="850" w:type="dxa"/>
            <w:vAlign w:val="center"/>
          </w:tcPr>
          <w:p w14:paraId="425063E4" w14:textId="77777777" w:rsidR="007B3626" w:rsidRDefault="007B3626">
            <w:pPr>
              <w:pStyle w:val="ConsPlusNormal"/>
              <w:jc w:val="center"/>
            </w:pPr>
            <w:bookmarkStart w:id="242" w:name="P8566"/>
            <w:bookmarkEnd w:id="242"/>
            <w:r>
              <w:t>24.1</w:t>
            </w:r>
          </w:p>
        </w:tc>
        <w:tc>
          <w:tcPr>
            <w:tcW w:w="1531" w:type="dxa"/>
            <w:vAlign w:val="center"/>
          </w:tcPr>
          <w:p w14:paraId="21150197" w14:textId="77777777" w:rsidR="007B3626" w:rsidRDefault="007B3626">
            <w:pPr>
              <w:pStyle w:val="ConsPlusNormal"/>
              <w:jc w:val="center"/>
            </w:pPr>
            <w:r>
              <w:t>случай госпитализации</w:t>
            </w:r>
          </w:p>
        </w:tc>
        <w:tc>
          <w:tcPr>
            <w:tcW w:w="2268" w:type="dxa"/>
            <w:vAlign w:val="center"/>
          </w:tcPr>
          <w:p w14:paraId="3DEAB694" w14:textId="77777777" w:rsidR="007B3626" w:rsidRDefault="007B3626">
            <w:pPr>
              <w:pStyle w:val="ConsPlusNormal"/>
            </w:pPr>
          </w:p>
        </w:tc>
        <w:tc>
          <w:tcPr>
            <w:tcW w:w="2154" w:type="dxa"/>
            <w:vAlign w:val="center"/>
          </w:tcPr>
          <w:p w14:paraId="706B127F" w14:textId="77777777" w:rsidR="007B3626" w:rsidRDefault="007B3626">
            <w:pPr>
              <w:pStyle w:val="ConsPlusNormal"/>
            </w:pPr>
          </w:p>
        </w:tc>
        <w:tc>
          <w:tcPr>
            <w:tcW w:w="1984" w:type="dxa"/>
            <w:vAlign w:val="center"/>
          </w:tcPr>
          <w:p w14:paraId="56B17DF5" w14:textId="77777777" w:rsidR="007B3626" w:rsidRDefault="007B3626">
            <w:pPr>
              <w:pStyle w:val="ConsPlusNormal"/>
            </w:pPr>
          </w:p>
        </w:tc>
        <w:tc>
          <w:tcPr>
            <w:tcW w:w="2041" w:type="dxa"/>
            <w:vAlign w:val="center"/>
          </w:tcPr>
          <w:p w14:paraId="723A0887" w14:textId="77777777" w:rsidR="007B3626" w:rsidRDefault="007B3626">
            <w:pPr>
              <w:pStyle w:val="ConsPlusNormal"/>
            </w:pPr>
          </w:p>
        </w:tc>
      </w:tr>
      <w:tr w:rsidR="007B3626" w14:paraId="2816518B" w14:textId="77777777">
        <w:tc>
          <w:tcPr>
            <w:tcW w:w="4139" w:type="dxa"/>
            <w:vAlign w:val="center"/>
          </w:tcPr>
          <w:p w14:paraId="60DF4230" w14:textId="77777777" w:rsidR="007B3626" w:rsidRDefault="007B3626">
            <w:pPr>
              <w:pStyle w:val="ConsPlusNormal"/>
            </w:pPr>
            <w:r>
              <w:t>4.2. стентирование коронарных артерий медицинскими организациями (за исключением федеральных медицинских организаций)</w:t>
            </w:r>
          </w:p>
        </w:tc>
        <w:tc>
          <w:tcPr>
            <w:tcW w:w="850" w:type="dxa"/>
            <w:vAlign w:val="center"/>
          </w:tcPr>
          <w:p w14:paraId="6FFB044D" w14:textId="77777777" w:rsidR="007B3626" w:rsidRDefault="007B3626">
            <w:pPr>
              <w:pStyle w:val="ConsPlusNormal"/>
              <w:jc w:val="center"/>
            </w:pPr>
            <w:bookmarkStart w:id="243" w:name="P8573"/>
            <w:bookmarkEnd w:id="243"/>
            <w:r>
              <w:t>24.2</w:t>
            </w:r>
          </w:p>
        </w:tc>
        <w:tc>
          <w:tcPr>
            <w:tcW w:w="1531" w:type="dxa"/>
            <w:vAlign w:val="center"/>
          </w:tcPr>
          <w:p w14:paraId="0BE0E826" w14:textId="77777777" w:rsidR="007B3626" w:rsidRDefault="007B3626">
            <w:pPr>
              <w:pStyle w:val="ConsPlusNormal"/>
              <w:jc w:val="center"/>
            </w:pPr>
            <w:r>
              <w:t>случай госпитализации</w:t>
            </w:r>
          </w:p>
        </w:tc>
        <w:tc>
          <w:tcPr>
            <w:tcW w:w="2268" w:type="dxa"/>
            <w:vAlign w:val="center"/>
          </w:tcPr>
          <w:p w14:paraId="4E36BC1E" w14:textId="77777777" w:rsidR="007B3626" w:rsidRDefault="007B3626">
            <w:pPr>
              <w:pStyle w:val="ConsPlusNormal"/>
            </w:pPr>
          </w:p>
        </w:tc>
        <w:tc>
          <w:tcPr>
            <w:tcW w:w="2154" w:type="dxa"/>
            <w:vAlign w:val="center"/>
          </w:tcPr>
          <w:p w14:paraId="24DB9B39" w14:textId="77777777" w:rsidR="007B3626" w:rsidRDefault="007B3626">
            <w:pPr>
              <w:pStyle w:val="ConsPlusNormal"/>
            </w:pPr>
          </w:p>
        </w:tc>
        <w:tc>
          <w:tcPr>
            <w:tcW w:w="1984" w:type="dxa"/>
            <w:vAlign w:val="center"/>
          </w:tcPr>
          <w:p w14:paraId="17DEA8C2" w14:textId="77777777" w:rsidR="007B3626" w:rsidRDefault="007B3626">
            <w:pPr>
              <w:pStyle w:val="ConsPlusNormal"/>
            </w:pPr>
          </w:p>
        </w:tc>
        <w:tc>
          <w:tcPr>
            <w:tcW w:w="2041" w:type="dxa"/>
            <w:vAlign w:val="center"/>
          </w:tcPr>
          <w:p w14:paraId="53FCE627" w14:textId="77777777" w:rsidR="007B3626" w:rsidRDefault="007B3626">
            <w:pPr>
              <w:pStyle w:val="ConsPlusNormal"/>
            </w:pPr>
          </w:p>
        </w:tc>
      </w:tr>
      <w:tr w:rsidR="007B3626" w14:paraId="760D0547" w14:textId="77777777">
        <w:tc>
          <w:tcPr>
            <w:tcW w:w="4139" w:type="dxa"/>
            <w:vAlign w:val="center"/>
          </w:tcPr>
          <w:p w14:paraId="7B430022" w14:textId="77777777" w:rsidR="007B3626" w:rsidRDefault="007B3626">
            <w:pPr>
              <w:pStyle w:val="ConsPlusNormal"/>
            </w:pPr>
            <w: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850" w:type="dxa"/>
            <w:vAlign w:val="center"/>
          </w:tcPr>
          <w:p w14:paraId="546912DC" w14:textId="77777777" w:rsidR="007B3626" w:rsidRDefault="007B3626">
            <w:pPr>
              <w:pStyle w:val="ConsPlusNormal"/>
              <w:jc w:val="center"/>
            </w:pPr>
            <w:bookmarkStart w:id="244" w:name="P8580"/>
            <w:bookmarkEnd w:id="244"/>
            <w:r>
              <w:t>24.3</w:t>
            </w:r>
          </w:p>
        </w:tc>
        <w:tc>
          <w:tcPr>
            <w:tcW w:w="1531" w:type="dxa"/>
            <w:vAlign w:val="center"/>
          </w:tcPr>
          <w:p w14:paraId="5E055B29" w14:textId="77777777" w:rsidR="007B3626" w:rsidRDefault="007B3626">
            <w:pPr>
              <w:pStyle w:val="ConsPlusNormal"/>
              <w:jc w:val="center"/>
            </w:pPr>
            <w:r>
              <w:t>случай госпитализации</w:t>
            </w:r>
          </w:p>
        </w:tc>
        <w:tc>
          <w:tcPr>
            <w:tcW w:w="2268" w:type="dxa"/>
            <w:vAlign w:val="center"/>
          </w:tcPr>
          <w:p w14:paraId="0E871A8D" w14:textId="77777777" w:rsidR="007B3626" w:rsidRDefault="007B3626">
            <w:pPr>
              <w:pStyle w:val="ConsPlusNormal"/>
            </w:pPr>
          </w:p>
        </w:tc>
        <w:tc>
          <w:tcPr>
            <w:tcW w:w="2154" w:type="dxa"/>
            <w:vAlign w:val="center"/>
          </w:tcPr>
          <w:p w14:paraId="701240DA" w14:textId="77777777" w:rsidR="007B3626" w:rsidRDefault="007B3626">
            <w:pPr>
              <w:pStyle w:val="ConsPlusNormal"/>
            </w:pPr>
          </w:p>
        </w:tc>
        <w:tc>
          <w:tcPr>
            <w:tcW w:w="1984" w:type="dxa"/>
            <w:vAlign w:val="center"/>
          </w:tcPr>
          <w:p w14:paraId="074EDCCA" w14:textId="77777777" w:rsidR="007B3626" w:rsidRDefault="007B3626">
            <w:pPr>
              <w:pStyle w:val="ConsPlusNormal"/>
            </w:pPr>
          </w:p>
        </w:tc>
        <w:tc>
          <w:tcPr>
            <w:tcW w:w="2041" w:type="dxa"/>
            <w:vAlign w:val="center"/>
          </w:tcPr>
          <w:p w14:paraId="7778F2F1" w14:textId="77777777" w:rsidR="007B3626" w:rsidRDefault="007B3626">
            <w:pPr>
              <w:pStyle w:val="ConsPlusNormal"/>
            </w:pPr>
          </w:p>
        </w:tc>
      </w:tr>
      <w:tr w:rsidR="007B3626" w14:paraId="782211BF" w14:textId="77777777">
        <w:tc>
          <w:tcPr>
            <w:tcW w:w="4139" w:type="dxa"/>
            <w:vAlign w:val="center"/>
          </w:tcPr>
          <w:p w14:paraId="6C906D33" w14:textId="77777777" w:rsidR="007B3626" w:rsidRDefault="007B3626">
            <w:pPr>
              <w:pStyle w:val="ConsPlusNormal"/>
            </w:pPr>
            <w:r>
              <w:t>4.4. эндоваскулярная деструкция дополнительных проводящих путей и аритмогенных зон сердца</w:t>
            </w:r>
          </w:p>
        </w:tc>
        <w:tc>
          <w:tcPr>
            <w:tcW w:w="850" w:type="dxa"/>
            <w:vAlign w:val="center"/>
          </w:tcPr>
          <w:p w14:paraId="7BBA39D4" w14:textId="77777777" w:rsidR="007B3626" w:rsidRDefault="007B3626">
            <w:pPr>
              <w:pStyle w:val="ConsPlusNormal"/>
              <w:jc w:val="center"/>
            </w:pPr>
            <w:bookmarkStart w:id="245" w:name="P8587"/>
            <w:bookmarkEnd w:id="245"/>
            <w:r>
              <w:t>24.4</w:t>
            </w:r>
          </w:p>
        </w:tc>
        <w:tc>
          <w:tcPr>
            <w:tcW w:w="1531" w:type="dxa"/>
            <w:vAlign w:val="center"/>
          </w:tcPr>
          <w:p w14:paraId="32498768" w14:textId="77777777" w:rsidR="007B3626" w:rsidRDefault="007B3626">
            <w:pPr>
              <w:pStyle w:val="ConsPlusNormal"/>
              <w:jc w:val="center"/>
            </w:pPr>
            <w:r>
              <w:t>случай госпитализации</w:t>
            </w:r>
          </w:p>
        </w:tc>
        <w:tc>
          <w:tcPr>
            <w:tcW w:w="2268" w:type="dxa"/>
            <w:vAlign w:val="center"/>
          </w:tcPr>
          <w:p w14:paraId="49DC7154" w14:textId="77777777" w:rsidR="007B3626" w:rsidRDefault="007B3626">
            <w:pPr>
              <w:pStyle w:val="ConsPlusNormal"/>
            </w:pPr>
          </w:p>
        </w:tc>
        <w:tc>
          <w:tcPr>
            <w:tcW w:w="2154" w:type="dxa"/>
            <w:vAlign w:val="center"/>
          </w:tcPr>
          <w:p w14:paraId="28F48779" w14:textId="77777777" w:rsidR="007B3626" w:rsidRDefault="007B3626">
            <w:pPr>
              <w:pStyle w:val="ConsPlusNormal"/>
            </w:pPr>
          </w:p>
        </w:tc>
        <w:tc>
          <w:tcPr>
            <w:tcW w:w="1984" w:type="dxa"/>
            <w:vAlign w:val="center"/>
          </w:tcPr>
          <w:p w14:paraId="47FDEC45" w14:textId="77777777" w:rsidR="007B3626" w:rsidRDefault="007B3626">
            <w:pPr>
              <w:pStyle w:val="ConsPlusNormal"/>
            </w:pPr>
          </w:p>
        </w:tc>
        <w:tc>
          <w:tcPr>
            <w:tcW w:w="2041" w:type="dxa"/>
            <w:vAlign w:val="center"/>
          </w:tcPr>
          <w:p w14:paraId="735DFF8F" w14:textId="77777777" w:rsidR="007B3626" w:rsidRDefault="007B3626">
            <w:pPr>
              <w:pStyle w:val="ConsPlusNormal"/>
            </w:pPr>
          </w:p>
        </w:tc>
      </w:tr>
      <w:tr w:rsidR="007B3626" w14:paraId="728DF148" w14:textId="77777777">
        <w:tc>
          <w:tcPr>
            <w:tcW w:w="4139" w:type="dxa"/>
            <w:vAlign w:val="center"/>
          </w:tcPr>
          <w:p w14:paraId="4E0FD5E1" w14:textId="77777777" w:rsidR="007B3626" w:rsidRDefault="007B3626">
            <w:pPr>
              <w:pStyle w:val="ConsPlusNormal"/>
              <w:jc w:val="both"/>
            </w:pPr>
            <w:r>
              <w:t>4.5. оперативные вмешательства на брахиоцефальных артериях (за исключением федеральных медицинских организаций)</w:t>
            </w:r>
          </w:p>
        </w:tc>
        <w:tc>
          <w:tcPr>
            <w:tcW w:w="850" w:type="dxa"/>
            <w:vAlign w:val="center"/>
          </w:tcPr>
          <w:p w14:paraId="508CFE91" w14:textId="77777777" w:rsidR="007B3626" w:rsidRDefault="007B3626">
            <w:pPr>
              <w:pStyle w:val="ConsPlusNormal"/>
              <w:jc w:val="center"/>
            </w:pPr>
            <w:bookmarkStart w:id="246" w:name="P8594"/>
            <w:bookmarkEnd w:id="246"/>
            <w:r>
              <w:t>24.5</w:t>
            </w:r>
          </w:p>
        </w:tc>
        <w:tc>
          <w:tcPr>
            <w:tcW w:w="1531" w:type="dxa"/>
            <w:vAlign w:val="center"/>
          </w:tcPr>
          <w:p w14:paraId="4C0ED4BF" w14:textId="77777777" w:rsidR="007B3626" w:rsidRDefault="007B3626">
            <w:pPr>
              <w:pStyle w:val="ConsPlusNormal"/>
              <w:jc w:val="center"/>
            </w:pPr>
            <w:r>
              <w:t>случай госпитализации</w:t>
            </w:r>
          </w:p>
        </w:tc>
        <w:tc>
          <w:tcPr>
            <w:tcW w:w="2268" w:type="dxa"/>
            <w:vAlign w:val="center"/>
          </w:tcPr>
          <w:p w14:paraId="70047595" w14:textId="77777777" w:rsidR="007B3626" w:rsidRDefault="007B3626">
            <w:pPr>
              <w:pStyle w:val="ConsPlusNormal"/>
            </w:pPr>
          </w:p>
        </w:tc>
        <w:tc>
          <w:tcPr>
            <w:tcW w:w="2154" w:type="dxa"/>
            <w:vAlign w:val="center"/>
          </w:tcPr>
          <w:p w14:paraId="761FB8EE" w14:textId="77777777" w:rsidR="007B3626" w:rsidRDefault="007B3626">
            <w:pPr>
              <w:pStyle w:val="ConsPlusNormal"/>
            </w:pPr>
          </w:p>
        </w:tc>
        <w:tc>
          <w:tcPr>
            <w:tcW w:w="1984" w:type="dxa"/>
            <w:vAlign w:val="center"/>
          </w:tcPr>
          <w:p w14:paraId="3A068091" w14:textId="77777777" w:rsidR="007B3626" w:rsidRDefault="007B3626">
            <w:pPr>
              <w:pStyle w:val="ConsPlusNormal"/>
            </w:pPr>
          </w:p>
        </w:tc>
        <w:tc>
          <w:tcPr>
            <w:tcW w:w="2041" w:type="dxa"/>
            <w:vAlign w:val="center"/>
          </w:tcPr>
          <w:p w14:paraId="267F0921" w14:textId="77777777" w:rsidR="007B3626" w:rsidRDefault="007B3626">
            <w:pPr>
              <w:pStyle w:val="ConsPlusNormal"/>
            </w:pPr>
          </w:p>
        </w:tc>
      </w:tr>
      <w:tr w:rsidR="007B3626" w14:paraId="3C1D3F45" w14:textId="77777777">
        <w:tc>
          <w:tcPr>
            <w:tcW w:w="4139" w:type="dxa"/>
            <w:vAlign w:val="center"/>
          </w:tcPr>
          <w:p w14:paraId="4A6E3D22" w14:textId="77777777" w:rsidR="007B3626" w:rsidRDefault="007B3626">
            <w:pPr>
              <w:pStyle w:val="ConsPlusNormal"/>
            </w:pPr>
            <w:r>
              <w:t>4.6. трансплантация почки</w:t>
            </w:r>
          </w:p>
        </w:tc>
        <w:tc>
          <w:tcPr>
            <w:tcW w:w="850" w:type="dxa"/>
            <w:vAlign w:val="center"/>
          </w:tcPr>
          <w:p w14:paraId="022C2370" w14:textId="77777777" w:rsidR="007B3626" w:rsidRDefault="007B3626">
            <w:pPr>
              <w:pStyle w:val="ConsPlusNormal"/>
              <w:jc w:val="center"/>
            </w:pPr>
            <w:bookmarkStart w:id="247" w:name="P8601"/>
            <w:bookmarkEnd w:id="247"/>
            <w:r>
              <w:t>24.6</w:t>
            </w:r>
          </w:p>
        </w:tc>
        <w:tc>
          <w:tcPr>
            <w:tcW w:w="1531" w:type="dxa"/>
            <w:vAlign w:val="center"/>
          </w:tcPr>
          <w:p w14:paraId="72582A3E" w14:textId="77777777" w:rsidR="007B3626" w:rsidRDefault="007B3626">
            <w:pPr>
              <w:pStyle w:val="ConsPlusNormal"/>
              <w:jc w:val="center"/>
            </w:pPr>
            <w:r>
              <w:t>случай госпитализации</w:t>
            </w:r>
          </w:p>
        </w:tc>
        <w:tc>
          <w:tcPr>
            <w:tcW w:w="2268" w:type="dxa"/>
            <w:vAlign w:val="center"/>
          </w:tcPr>
          <w:p w14:paraId="3B599353" w14:textId="77777777" w:rsidR="007B3626" w:rsidRDefault="007B3626">
            <w:pPr>
              <w:pStyle w:val="ConsPlusNormal"/>
            </w:pPr>
          </w:p>
        </w:tc>
        <w:tc>
          <w:tcPr>
            <w:tcW w:w="2154" w:type="dxa"/>
            <w:vAlign w:val="center"/>
          </w:tcPr>
          <w:p w14:paraId="767598DD" w14:textId="77777777" w:rsidR="007B3626" w:rsidRDefault="007B3626">
            <w:pPr>
              <w:pStyle w:val="ConsPlusNormal"/>
            </w:pPr>
          </w:p>
        </w:tc>
        <w:tc>
          <w:tcPr>
            <w:tcW w:w="1984" w:type="dxa"/>
            <w:vAlign w:val="center"/>
          </w:tcPr>
          <w:p w14:paraId="18763B97" w14:textId="77777777" w:rsidR="007B3626" w:rsidRDefault="007B3626">
            <w:pPr>
              <w:pStyle w:val="ConsPlusNormal"/>
            </w:pPr>
          </w:p>
        </w:tc>
        <w:tc>
          <w:tcPr>
            <w:tcW w:w="2041" w:type="dxa"/>
            <w:vAlign w:val="center"/>
          </w:tcPr>
          <w:p w14:paraId="0AD8D983" w14:textId="77777777" w:rsidR="007B3626" w:rsidRDefault="007B3626">
            <w:pPr>
              <w:pStyle w:val="ConsPlusNormal"/>
            </w:pPr>
          </w:p>
        </w:tc>
      </w:tr>
      <w:tr w:rsidR="007B3626" w14:paraId="757B99E6" w14:textId="77777777">
        <w:tc>
          <w:tcPr>
            <w:tcW w:w="4139" w:type="dxa"/>
            <w:vAlign w:val="center"/>
          </w:tcPr>
          <w:p w14:paraId="49111B40" w14:textId="77777777" w:rsidR="007B3626" w:rsidRDefault="007B3626">
            <w:pPr>
              <w:pStyle w:val="ConsPlusNormal"/>
            </w:pPr>
            <w:r>
              <w:t>4.7. высокотехнологичная медицинская помощь</w:t>
            </w:r>
          </w:p>
        </w:tc>
        <w:tc>
          <w:tcPr>
            <w:tcW w:w="850" w:type="dxa"/>
            <w:vAlign w:val="center"/>
          </w:tcPr>
          <w:p w14:paraId="304F3048" w14:textId="77777777" w:rsidR="007B3626" w:rsidRDefault="007B3626">
            <w:pPr>
              <w:pStyle w:val="ConsPlusNormal"/>
              <w:jc w:val="center"/>
            </w:pPr>
            <w:bookmarkStart w:id="248" w:name="P8608"/>
            <w:bookmarkEnd w:id="248"/>
            <w:r>
              <w:t>24.7</w:t>
            </w:r>
          </w:p>
        </w:tc>
        <w:tc>
          <w:tcPr>
            <w:tcW w:w="1531" w:type="dxa"/>
            <w:vAlign w:val="center"/>
          </w:tcPr>
          <w:p w14:paraId="68FBFF50" w14:textId="77777777" w:rsidR="007B3626" w:rsidRDefault="007B3626">
            <w:pPr>
              <w:pStyle w:val="ConsPlusNormal"/>
              <w:jc w:val="center"/>
            </w:pPr>
            <w:r>
              <w:t>случай госпитализации</w:t>
            </w:r>
          </w:p>
        </w:tc>
        <w:tc>
          <w:tcPr>
            <w:tcW w:w="2268" w:type="dxa"/>
            <w:vAlign w:val="center"/>
          </w:tcPr>
          <w:p w14:paraId="267E9301" w14:textId="77777777" w:rsidR="007B3626" w:rsidRDefault="007B3626">
            <w:pPr>
              <w:pStyle w:val="ConsPlusNormal"/>
            </w:pPr>
          </w:p>
        </w:tc>
        <w:tc>
          <w:tcPr>
            <w:tcW w:w="2154" w:type="dxa"/>
            <w:vAlign w:val="center"/>
          </w:tcPr>
          <w:p w14:paraId="60DA5944" w14:textId="77777777" w:rsidR="007B3626" w:rsidRDefault="007B3626">
            <w:pPr>
              <w:pStyle w:val="ConsPlusNormal"/>
            </w:pPr>
          </w:p>
        </w:tc>
        <w:tc>
          <w:tcPr>
            <w:tcW w:w="1984" w:type="dxa"/>
            <w:vAlign w:val="center"/>
          </w:tcPr>
          <w:p w14:paraId="339F5F9E" w14:textId="77777777" w:rsidR="007B3626" w:rsidRDefault="007B3626">
            <w:pPr>
              <w:pStyle w:val="ConsPlusNormal"/>
            </w:pPr>
          </w:p>
        </w:tc>
        <w:tc>
          <w:tcPr>
            <w:tcW w:w="2041" w:type="dxa"/>
            <w:vAlign w:val="center"/>
          </w:tcPr>
          <w:p w14:paraId="0424090B" w14:textId="77777777" w:rsidR="007B3626" w:rsidRDefault="007B3626">
            <w:pPr>
              <w:pStyle w:val="ConsPlusNormal"/>
            </w:pPr>
          </w:p>
        </w:tc>
      </w:tr>
      <w:tr w:rsidR="007B3626" w14:paraId="0A828503" w14:textId="77777777">
        <w:tc>
          <w:tcPr>
            <w:tcW w:w="4139" w:type="dxa"/>
            <w:vAlign w:val="center"/>
          </w:tcPr>
          <w:p w14:paraId="21CC0185" w14:textId="77777777" w:rsidR="007B3626" w:rsidRDefault="007B3626">
            <w:pPr>
              <w:pStyle w:val="ConsPlusNormal"/>
            </w:pPr>
            <w:r>
              <w:t>5. Медицинская реабилитация:</w:t>
            </w:r>
          </w:p>
        </w:tc>
        <w:tc>
          <w:tcPr>
            <w:tcW w:w="850" w:type="dxa"/>
            <w:vAlign w:val="center"/>
          </w:tcPr>
          <w:p w14:paraId="2A6313A0" w14:textId="77777777" w:rsidR="007B3626" w:rsidRDefault="007B3626">
            <w:pPr>
              <w:pStyle w:val="ConsPlusNormal"/>
              <w:jc w:val="center"/>
            </w:pPr>
            <w:bookmarkStart w:id="249" w:name="P8615"/>
            <w:bookmarkEnd w:id="249"/>
            <w:r>
              <w:t>25</w:t>
            </w:r>
          </w:p>
        </w:tc>
        <w:tc>
          <w:tcPr>
            <w:tcW w:w="1531" w:type="dxa"/>
            <w:vAlign w:val="center"/>
          </w:tcPr>
          <w:p w14:paraId="35F49F77" w14:textId="77777777" w:rsidR="007B3626" w:rsidRDefault="007B3626">
            <w:pPr>
              <w:pStyle w:val="ConsPlusNormal"/>
              <w:jc w:val="center"/>
            </w:pPr>
            <w:r>
              <w:t>X</w:t>
            </w:r>
          </w:p>
        </w:tc>
        <w:tc>
          <w:tcPr>
            <w:tcW w:w="2268" w:type="dxa"/>
            <w:vAlign w:val="center"/>
          </w:tcPr>
          <w:p w14:paraId="049676DE" w14:textId="77777777" w:rsidR="007B3626" w:rsidRDefault="007B3626">
            <w:pPr>
              <w:pStyle w:val="ConsPlusNormal"/>
              <w:jc w:val="center"/>
            </w:pPr>
            <w:r>
              <w:t>X</w:t>
            </w:r>
          </w:p>
        </w:tc>
        <w:tc>
          <w:tcPr>
            <w:tcW w:w="2154" w:type="dxa"/>
            <w:vAlign w:val="center"/>
          </w:tcPr>
          <w:p w14:paraId="1B5AE5F0" w14:textId="77777777" w:rsidR="007B3626" w:rsidRDefault="007B3626">
            <w:pPr>
              <w:pStyle w:val="ConsPlusNormal"/>
              <w:jc w:val="center"/>
            </w:pPr>
            <w:r>
              <w:t>X</w:t>
            </w:r>
          </w:p>
        </w:tc>
        <w:tc>
          <w:tcPr>
            <w:tcW w:w="1984" w:type="dxa"/>
            <w:vAlign w:val="center"/>
          </w:tcPr>
          <w:p w14:paraId="0933E003" w14:textId="77777777" w:rsidR="007B3626" w:rsidRDefault="007B3626">
            <w:pPr>
              <w:pStyle w:val="ConsPlusNormal"/>
            </w:pPr>
          </w:p>
        </w:tc>
        <w:tc>
          <w:tcPr>
            <w:tcW w:w="2041" w:type="dxa"/>
            <w:vAlign w:val="center"/>
          </w:tcPr>
          <w:p w14:paraId="262592EE" w14:textId="77777777" w:rsidR="007B3626" w:rsidRDefault="007B3626">
            <w:pPr>
              <w:pStyle w:val="ConsPlusNormal"/>
            </w:pPr>
          </w:p>
        </w:tc>
      </w:tr>
      <w:tr w:rsidR="007B3626" w14:paraId="30FCEBEC" w14:textId="77777777">
        <w:tc>
          <w:tcPr>
            <w:tcW w:w="4139" w:type="dxa"/>
            <w:vAlign w:val="center"/>
          </w:tcPr>
          <w:p w14:paraId="4C3581AE" w14:textId="77777777" w:rsidR="007B3626" w:rsidRDefault="007B3626">
            <w:pPr>
              <w:pStyle w:val="ConsPlusNormal"/>
            </w:pPr>
            <w:r>
              <w:lastRenderedPageBreak/>
              <w:t>5.1. в амбулаторных условиях</w:t>
            </w:r>
          </w:p>
        </w:tc>
        <w:tc>
          <w:tcPr>
            <w:tcW w:w="850" w:type="dxa"/>
            <w:vAlign w:val="center"/>
          </w:tcPr>
          <w:p w14:paraId="3BBCD5E4" w14:textId="77777777" w:rsidR="007B3626" w:rsidRDefault="007B3626">
            <w:pPr>
              <w:pStyle w:val="ConsPlusNormal"/>
              <w:jc w:val="center"/>
            </w:pPr>
            <w:bookmarkStart w:id="250" w:name="P8622"/>
            <w:bookmarkEnd w:id="250"/>
            <w:r>
              <w:t>25.1</w:t>
            </w:r>
          </w:p>
        </w:tc>
        <w:tc>
          <w:tcPr>
            <w:tcW w:w="1531" w:type="dxa"/>
            <w:vAlign w:val="center"/>
          </w:tcPr>
          <w:p w14:paraId="566651F6" w14:textId="77777777" w:rsidR="007B3626" w:rsidRDefault="007B3626">
            <w:pPr>
              <w:pStyle w:val="ConsPlusNormal"/>
              <w:jc w:val="center"/>
            </w:pPr>
            <w:r>
              <w:t>комплексные посещения</w:t>
            </w:r>
          </w:p>
        </w:tc>
        <w:tc>
          <w:tcPr>
            <w:tcW w:w="2268" w:type="dxa"/>
            <w:vAlign w:val="center"/>
          </w:tcPr>
          <w:p w14:paraId="2E6324CF" w14:textId="77777777" w:rsidR="007B3626" w:rsidRDefault="007B3626">
            <w:pPr>
              <w:pStyle w:val="ConsPlusNormal"/>
            </w:pPr>
          </w:p>
        </w:tc>
        <w:tc>
          <w:tcPr>
            <w:tcW w:w="2154" w:type="dxa"/>
            <w:vAlign w:val="center"/>
          </w:tcPr>
          <w:p w14:paraId="2C87D5E5" w14:textId="77777777" w:rsidR="007B3626" w:rsidRDefault="007B3626">
            <w:pPr>
              <w:pStyle w:val="ConsPlusNormal"/>
            </w:pPr>
          </w:p>
        </w:tc>
        <w:tc>
          <w:tcPr>
            <w:tcW w:w="1984" w:type="dxa"/>
            <w:vAlign w:val="center"/>
          </w:tcPr>
          <w:p w14:paraId="72256A9C" w14:textId="77777777" w:rsidR="007B3626" w:rsidRDefault="007B3626">
            <w:pPr>
              <w:pStyle w:val="ConsPlusNormal"/>
            </w:pPr>
          </w:p>
        </w:tc>
        <w:tc>
          <w:tcPr>
            <w:tcW w:w="2041" w:type="dxa"/>
            <w:vAlign w:val="center"/>
          </w:tcPr>
          <w:p w14:paraId="2077DA42" w14:textId="77777777" w:rsidR="007B3626" w:rsidRDefault="007B3626">
            <w:pPr>
              <w:pStyle w:val="ConsPlusNormal"/>
            </w:pPr>
          </w:p>
        </w:tc>
      </w:tr>
      <w:tr w:rsidR="007B3626" w14:paraId="2BA68449" w14:textId="77777777">
        <w:tc>
          <w:tcPr>
            <w:tcW w:w="4139" w:type="dxa"/>
            <w:vAlign w:val="center"/>
          </w:tcPr>
          <w:p w14:paraId="71F37D52" w14:textId="77777777" w:rsidR="007B3626" w:rsidRDefault="007B3626">
            <w:pPr>
              <w:pStyle w:val="ConsPlusNormal"/>
            </w:pPr>
            <w:r>
              <w:t>5.2. в условиях дневных стационаров (первичная медико-санитарная помощь, специализированная медицинская помощь)</w:t>
            </w:r>
          </w:p>
        </w:tc>
        <w:tc>
          <w:tcPr>
            <w:tcW w:w="850" w:type="dxa"/>
            <w:vAlign w:val="center"/>
          </w:tcPr>
          <w:p w14:paraId="251BA2A9" w14:textId="77777777" w:rsidR="007B3626" w:rsidRDefault="007B3626">
            <w:pPr>
              <w:pStyle w:val="ConsPlusNormal"/>
              <w:jc w:val="center"/>
            </w:pPr>
            <w:bookmarkStart w:id="251" w:name="P8629"/>
            <w:bookmarkEnd w:id="251"/>
            <w:r>
              <w:t>25.2</w:t>
            </w:r>
          </w:p>
        </w:tc>
        <w:tc>
          <w:tcPr>
            <w:tcW w:w="1531" w:type="dxa"/>
            <w:vAlign w:val="center"/>
          </w:tcPr>
          <w:p w14:paraId="303BE837" w14:textId="77777777" w:rsidR="007B3626" w:rsidRDefault="007B3626">
            <w:pPr>
              <w:pStyle w:val="ConsPlusNormal"/>
              <w:jc w:val="center"/>
            </w:pPr>
            <w:r>
              <w:t>случай лечения</w:t>
            </w:r>
          </w:p>
        </w:tc>
        <w:tc>
          <w:tcPr>
            <w:tcW w:w="2268" w:type="dxa"/>
            <w:vAlign w:val="center"/>
          </w:tcPr>
          <w:p w14:paraId="05485003" w14:textId="77777777" w:rsidR="007B3626" w:rsidRDefault="007B3626">
            <w:pPr>
              <w:pStyle w:val="ConsPlusNormal"/>
            </w:pPr>
          </w:p>
        </w:tc>
        <w:tc>
          <w:tcPr>
            <w:tcW w:w="2154" w:type="dxa"/>
            <w:vAlign w:val="center"/>
          </w:tcPr>
          <w:p w14:paraId="42324840" w14:textId="77777777" w:rsidR="007B3626" w:rsidRDefault="007B3626">
            <w:pPr>
              <w:pStyle w:val="ConsPlusNormal"/>
            </w:pPr>
          </w:p>
        </w:tc>
        <w:tc>
          <w:tcPr>
            <w:tcW w:w="1984" w:type="dxa"/>
            <w:vAlign w:val="center"/>
          </w:tcPr>
          <w:p w14:paraId="1E0A8BD4" w14:textId="77777777" w:rsidR="007B3626" w:rsidRDefault="007B3626">
            <w:pPr>
              <w:pStyle w:val="ConsPlusNormal"/>
            </w:pPr>
          </w:p>
        </w:tc>
        <w:tc>
          <w:tcPr>
            <w:tcW w:w="2041" w:type="dxa"/>
            <w:vAlign w:val="center"/>
          </w:tcPr>
          <w:p w14:paraId="15A30FEC" w14:textId="77777777" w:rsidR="007B3626" w:rsidRDefault="007B3626">
            <w:pPr>
              <w:pStyle w:val="ConsPlusNormal"/>
            </w:pPr>
          </w:p>
        </w:tc>
      </w:tr>
      <w:tr w:rsidR="007B3626" w14:paraId="68BACA39" w14:textId="77777777">
        <w:tc>
          <w:tcPr>
            <w:tcW w:w="4139" w:type="dxa"/>
            <w:vAlign w:val="center"/>
          </w:tcPr>
          <w:p w14:paraId="2E2DBD29" w14:textId="77777777" w:rsidR="007B3626" w:rsidRDefault="007B3626">
            <w:pPr>
              <w:pStyle w:val="ConsPlusNormal"/>
            </w:pPr>
            <w:r>
              <w:t>5.3. специализированная, в том числе высокотехнологичная, медицинская помощь в условиях круглосуточного стационара</w:t>
            </w:r>
          </w:p>
        </w:tc>
        <w:tc>
          <w:tcPr>
            <w:tcW w:w="850" w:type="dxa"/>
            <w:vAlign w:val="center"/>
          </w:tcPr>
          <w:p w14:paraId="2BBEA32A" w14:textId="77777777" w:rsidR="007B3626" w:rsidRDefault="007B3626">
            <w:pPr>
              <w:pStyle w:val="ConsPlusNormal"/>
              <w:jc w:val="center"/>
            </w:pPr>
            <w:bookmarkStart w:id="252" w:name="P8636"/>
            <w:bookmarkEnd w:id="252"/>
            <w:r>
              <w:t>25.3</w:t>
            </w:r>
          </w:p>
        </w:tc>
        <w:tc>
          <w:tcPr>
            <w:tcW w:w="1531" w:type="dxa"/>
            <w:vAlign w:val="center"/>
          </w:tcPr>
          <w:p w14:paraId="4B8650DB" w14:textId="77777777" w:rsidR="007B3626" w:rsidRDefault="007B3626">
            <w:pPr>
              <w:pStyle w:val="ConsPlusNormal"/>
              <w:jc w:val="center"/>
            </w:pPr>
            <w:r>
              <w:t>случай госпитализации</w:t>
            </w:r>
          </w:p>
        </w:tc>
        <w:tc>
          <w:tcPr>
            <w:tcW w:w="2268" w:type="dxa"/>
            <w:vAlign w:val="center"/>
          </w:tcPr>
          <w:p w14:paraId="7AD8D026" w14:textId="77777777" w:rsidR="007B3626" w:rsidRDefault="007B3626">
            <w:pPr>
              <w:pStyle w:val="ConsPlusNormal"/>
            </w:pPr>
          </w:p>
        </w:tc>
        <w:tc>
          <w:tcPr>
            <w:tcW w:w="2154" w:type="dxa"/>
            <w:vAlign w:val="center"/>
          </w:tcPr>
          <w:p w14:paraId="6AB645E7" w14:textId="77777777" w:rsidR="007B3626" w:rsidRDefault="007B3626">
            <w:pPr>
              <w:pStyle w:val="ConsPlusNormal"/>
            </w:pPr>
          </w:p>
        </w:tc>
        <w:tc>
          <w:tcPr>
            <w:tcW w:w="1984" w:type="dxa"/>
            <w:vAlign w:val="center"/>
          </w:tcPr>
          <w:p w14:paraId="6DA491BF" w14:textId="77777777" w:rsidR="007B3626" w:rsidRDefault="007B3626">
            <w:pPr>
              <w:pStyle w:val="ConsPlusNormal"/>
            </w:pPr>
          </w:p>
        </w:tc>
        <w:tc>
          <w:tcPr>
            <w:tcW w:w="2041" w:type="dxa"/>
            <w:vAlign w:val="center"/>
          </w:tcPr>
          <w:p w14:paraId="5D783CA1" w14:textId="77777777" w:rsidR="007B3626" w:rsidRDefault="007B3626">
            <w:pPr>
              <w:pStyle w:val="ConsPlusNormal"/>
            </w:pPr>
          </w:p>
        </w:tc>
      </w:tr>
      <w:tr w:rsidR="007B3626" w14:paraId="5177E085" w14:textId="77777777">
        <w:tc>
          <w:tcPr>
            <w:tcW w:w="4139" w:type="dxa"/>
            <w:vAlign w:val="center"/>
          </w:tcPr>
          <w:p w14:paraId="60ECCF76" w14:textId="77777777" w:rsidR="007B3626" w:rsidRDefault="007B3626">
            <w:pPr>
              <w:pStyle w:val="ConsPlusNormal"/>
            </w:pPr>
            <w:r>
              <w:t>6. Расходы на ведение дела СМО</w:t>
            </w:r>
          </w:p>
        </w:tc>
        <w:tc>
          <w:tcPr>
            <w:tcW w:w="850" w:type="dxa"/>
            <w:vAlign w:val="center"/>
          </w:tcPr>
          <w:p w14:paraId="77DFCB23" w14:textId="77777777" w:rsidR="007B3626" w:rsidRDefault="007B3626">
            <w:pPr>
              <w:pStyle w:val="ConsPlusNormal"/>
              <w:jc w:val="center"/>
            </w:pPr>
            <w:bookmarkStart w:id="253" w:name="P8643"/>
            <w:bookmarkEnd w:id="253"/>
            <w:r>
              <w:t>26</w:t>
            </w:r>
          </w:p>
        </w:tc>
        <w:tc>
          <w:tcPr>
            <w:tcW w:w="1531" w:type="dxa"/>
            <w:vAlign w:val="center"/>
          </w:tcPr>
          <w:p w14:paraId="5F8105C8" w14:textId="77777777" w:rsidR="007B3626" w:rsidRDefault="007B3626">
            <w:pPr>
              <w:pStyle w:val="ConsPlusNormal"/>
              <w:jc w:val="center"/>
            </w:pPr>
            <w:r>
              <w:t>X</w:t>
            </w:r>
          </w:p>
        </w:tc>
        <w:tc>
          <w:tcPr>
            <w:tcW w:w="2268" w:type="dxa"/>
            <w:vAlign w:val="center"/>
          </w:tcPr>
          <w:p w14:paraId="73C7C476" w14:textId="77777777" w:rsidR="007B3626" w:rsidRDefault="007B3626">
            <w:pPr>
              <w:pStyle w:val="ConsPlusNormal"/>
              <w:jc w:val="center"/>
            </w:pPr>
            <w:r>
              <w:t>X</w:t>
            </w:r>
          </w:p>
        </w:tc>
        <w:tc>
          <w:tcPr>
            <w:tcW w:w="2154" w:type="dxa"/>
            <w:vAlign w:val="center"/>
          </w:tcPr>
          <w:p w14:paraId="51C8D7E8" w14:textId="77777777" w:rsidR="007B3626" w:rsidRDefault="007B3626">
            <w:pPr>
              <w:pStyle w:val="ConsPlusNormal"/>
              <w:jc w:val="center"/>
            </w:pPr>
            <w:r>
              <w:t>X</w:t>
            </w:r>
          </w:p>
        </w:tc>
        <w:tc>
          <w:tcPr>
            <w:tcW w:w="1984" w:type="dxa"/>
            <w:vAlign w:val="center"/>
          </w:tcPr>
          <w:p w14:paraId="210FAEA2" w14:textId="77777777" w:rsidR="007B3626" w:rsidRDefault="007B3626">
            <w:pPr>
              <w:pStyle w:val="ConsPlusNormal"/>
              <w:jc w:val="center"/>
            </w:pPr>
            <w:r>
              <w:t>0,00</w:t>
            </w:r>
          </w:p>
        </w:tc>
        <w:tc>
          <w:tcPr>
            <w:tcW w:w="2041" w:type="dxa"/>
            <w:vAlign w:val="center"/>
          </w:tcPr>
          <w:p w14:paraId="71AB3E09" w14:textId="77777777" w:rsidR="007B3626" w:rsidRDefault="007B3626">
            <w:pPr>
              <w:pStyle w:val="ConsPlusNormal"/>
              <w:jc w:val="center"/>
            </w:pPr>
            <w:r>
              <w:t>0,40</w:t>
            </w:r>
          </w:p>
        </w:tc>
      </w:tr>
      <w:tr w:rsidR="007B3626" w14:paraId="4DD55CEE" w14:textId="77777777">
        <w:tc>
          <w:tcPr>
            <w:tcW w:w="4139" w:type="dxa"/>
            <w:vAlign w:val="center"/>
          </w:tcPr>
          <w:p w14:paraId="7EED34E4" w14:textId="77777777" w:rsidR="007B3626" w:rsidRDefault="007B3626">
            <w:pPr>
              <w:pStyle w:val="ConsPlusNormal"/>
              <w:outlineLvl w:val="3"/>
            </w:pPr>
            <w:r>
              <w:t>III-3. Медицинская помощь по видам и заболеваниям, не установленным Базовой программой ОМС (за счет межбюджетных трансфертов областного бюджета и прочих поступлений):</w:t>
            </w:r>
          </w:p>
        </w:tc>
        <w:tc>
          <w:tcPr>
            <w:tcW w:w="850" w:type="dxa"/>
            <w:vAlign w:val="center"/>
          </w:tcPr>
          <w:p w14:paraId="6D130237" w14:textId="77777777" w:rsidR="007B3626" w:rsidRDefault="007B3626">
            <w:pPr>
              <w:pStyle w:val="ConsPlusNormal"/>
              <w:jc w:val="center"/>
            </w:pPr>
            <w:r>
              <w:t>27</w:t>
            </w:r>
          </w:p>
        </w:tc>
        <w:tc>
          <w:tcPr>
            <w:tcW w:w="1531" w:type="dxa"/>
            <w:vAlign w:val="center"/>
          </w:tcPr>
          <w:p w14:paraId="0D48EDB2" w14:textId="77777777" w:rsidR="007B3626" w:rsidRDefault="007B3626">
            <w:pPr>
              <w:pStyle w:val="ConsPlusNormal"/>
              <w:jc w:val="center"/>
            </w:pPr>
            <w:r>
              <w:t>X</w:t>
            </w:r>
          </w:p>
        </w:tc>
        <w:tc>
          <w:tcPr>
            <w:tcW w:w="2268" w:type="dxa"/>
            <w:vAlign w:val="center"/>
          </w:tcPr>
          <w:p w14:paraId="41D386ED" w14:textId="77777777" w:rsidR="007B3626" w:rsidRDefault="007B3626">
            <w:pPr>
              <w:pStyle w:val="ConsPlusNormal"/>
              <w:jc w:val="center"/>
            </w:pPr>
            <w:r>
              <w:t>X</w:t>
            </w:r>
          </w:p>
        </w:tc>
        <w:tc>
          <w:tcPr>
            <w:tcW w:w="2154" w:type="dxa"/>
            <w:vAlign w:val="center"/>
          </w:tcPr>
          <w:p w14:paraId="6AEC13F4" w14:textId="77777777" w:rsidR="007B3626" w:rsidRDefault="007B3626">
            <w:pPr>
              <w:pStyle w:val="ConsPlusNormal"/>
              <w:jc w:val="center"/>
            </w:pPr>
            <w:r>
              <w:t>X</w:t>
            </w:r>
          </w:p>
        </w:tc>
        <w:tc>
          <w:tcPr>
            <w:tcW w:w="1984" w:type="dxa"/>
            <w:vAlign w:val="center"/>
          </w:tcPr>
          <w:p w14:paraId="7DC65A05" w14:textId="77777777" w:rsidR="007B3626" w:rsidRDefault="007B3626">
            <w:pPr>
              <w:pStyle w:val="ConsPlusNormal"/>
              <w:jc w:val="center"/>
            </w:pPr>
            <w:r>
              <w:t>263,05</w:t>
            </w:r>
          </w:p>
        </w:tc>
        <w:tc>
          <w:tcPr>
            <w:tcW w:w="2041" w:type="dxa"/>
            <w:vAlign w:val="center"/>
          </w:tcPr>
          <w:p w14:paraId="3D785EB0" w14:textId="77777777" w:rsidR="007B3626" w:rsidRDefault="007B3626">
            <w:pPr>
              <w:pStyle w:val="ConsPlusNormal"/>
              <w:jc w:val="center"/>
            </w:pPr>
            <w:r>
              <w:t>893387,95</w:t>
            </w:r>
          </w:p>
        </w:tc>
      </w:tr>
      <w:tr w:rsidR="007B3626" w14:paraId="3EB55ADE" w14:textId="77777777">
        <w:tc>
          <w:tcPr>
            <w:tcW w:w="4139" w:type="dxa"/>
            <w:vAlign w:val="center"/>
          </w:tcPr>
          <w:p w14:paraId="0D5AEBE2" w14:textId="77777777" w:rsidR="007B3626" w:rsidRDefault="007B3626">
            <w:pPr>
              <w:pStyle w:val="ConsPlusNormal"/>
            </w:pPr>
            <w:r>
              <w:t>1. Скорая, в том числе скорая специализированная, медицинская помощь</w:t>
            </w:r>
          </w:p>
        </w:tc>
        <w:tc>
          <w:tcPr>
            <w:tcW w:w="850" w:type="dxa"/>
            <w:vAlign w:val="center"/>
          </w:tcPr>
          <w:p w14:paraId="7417F346" w14:textId="77777777" w:rsidR="007B3626" w:rsidRDefault="007B3626">
            <w:pPr>
              <w:pStyle w:val="ConsPlusNormal"/>
              <w:jc w:val="center"/>
            </w:pPr>
            <w:bookmarkStart w:id="254" w:name="P8657"/>
            <w:bookmarkEnd w:id="254"/>
            <w:r>
              <w:t>28</w:t>
            </w:r>
          </w:p>
        </w:tc>
        <w:tc>
          <w:tcPr>
            <w:tcW w:w="1531" w:type="dxa"/>
            <w:vAlign w:val="center"/>
          </w:tcPr>
          <w:p w14:paraId="55DCAAC8" w14:textId="77777777" w:rsidR="007B3626" w:rsidRDefault="007B3626">
            <w:pPr>
              <w:pStyle w:val="ConsPlusNormal"/>
              <w:jc w:val="center"/>
            </w:pPr>
            <w:r>
              <w:t>вызов</w:t>
            </w:r>
          </w:p>
        </w:tc>
        <w:tc>
          <w:tcPr>
            <w:tcW w:w="2268" w:type="dxa"/>
            <w:vAlign w:val="center"/>
          </w:tcPr>
          <w:p w14:paraId="0D90994B" w14:textId="77777777" w:rsidR="007B3626" w:rsidRDefault="007B3626">
            <w:pPr>
              <w:pStyle w:val="ConsPlusNormal"/>
            </w:pPr>
          </w:p>
        </w:tc>
        <w:tc>
          <w:tcPr>
            <w:tcW w:w="2154" w:type="dxa"/>
            <w:vAlign w:val="center"/>
          </w:tcPr>
          <w:p w14:paraId="7F559587" w14:textId="77777777" w:rsidR="007B3626" w:rsidRDefault="007B3626">
            <w:pPr>
              <w:pStyle w:val="ConsPlusNormal"/>
            </w:pPr>
          </w:p>
        </w:tc>
        <w:tc>
          <w:tcPr>
            <w:tcW w:w="1984" w:type="dxa"/>
            <w:vAlign w:val="center"/>
          </w:tcPr>
          <w:p w14:paraId="11566098" w14:textId="77777777" w:rsidR="007B3626" w:rsidRDefault="007B3626">
            <w:pPr>
              <w:pStyle w:val="ConsPlusNormal"/>
            </w:pPr>
          </w:p>
        </w:tc>
        <w:tc>
          <w:tcPr>
            <w:tcW w:w="2041" w:type="dxa"/>
            <w:vAlign w:val="center"/>
          </w:tcPr>
          <w:p w14:paraId="39C46722" w14:textId="77777777" w:rsidR="007B3626" w:rsidRDefault="007B3626">
            <w:pPr>
              <w:pStyle w:val="ConsPlusNormal"/>
            </w:pPr>
          </w:p>
        </w:tc>
      </w:tr>
      <w:tr w:rsidR="007B3626" w14:paraId="4684E482" w14:textId="77777777">
        <w:tc>
          <w:tcPr>
            <w:tcW w:w="4139" w:type="dxa"/>
            <w:vAlign w:val="center"/>
          </w:tcPr>
          <w:p w14:paraId="4E6BD67B" w14:textId="77777777" w:rsidR="007B3626" w:rsidRDefault="007B3626">
            <w:pPr>
              <w:pStyle w:val="ConsPlusNormal"/>
            </w:pPr>
            <w:r>
              <w:t>2. Первичная медико-санитарная помощь, за исключением медицинской реабилитации:</w:t>
            </w:r>
          </w:p>
        </w:tc>
        <w:tc>
          <w:tcPr>
            <w:tcW w:w="850" w:type="dxa"/>
            <w:vAlign w:val="center"/>
          </w:tcPr>
          <w:p w14:paraId="1A1012BD" w14:textId="77777777" w:rsidR="007B3626" w:rsidRDefault="007B3626">
            <w:pPr>
              <w:pStyle w:val="ConsPlusNormal"/>
              <w:jc w:val="center"/>
            </w:pPr>
            <w:r>
              <w:t>29</w:t>
            </w:r>
          </w:p>
        </w:tc>
        <w:tc>
          <w:tcPr>
            <w:tcW w:w="1531" w:type="dxa"/>
            <w:vAlign w:val="center"/>
          </w:tcPr>
          <w:p w14:paraId="75AB9F45" w14:textId="77777777" w:rsidR="007B3626" w:rsidRDefault="007B3626">
            <w:pPr>
              <w:pStyle w:val="ConsPlusNormal"/>
              <w:jc w:val="center"/>
            </w:pPr>
            <w:r>
              <w:t>X</w:t>
            </w:r>
          </w:p>
        </w:tc>
        <w:tc>
          <w:tcPr>
            <w:tcW w:w="2268" w:type="dxa"/>
            <w:vAlign w:val="center"/>
          </w:tcPr>
          <w:p w14:paraId="540A0643" w14:textId="77777777" w:rsidR="007B3626" w:rsidRDefault="007B3626">
            <w:pPr>
              <w:pStyle w:val="ConsPlusNormal"/>
              <w:jc w:val="center"/>
            </w:pPr>
            <w:r>
              <w:t>X</w:t>
            </w:r>
          </w:p>
        </w:tc>
        <w:tc>
          <w:tcPr>
            <w:tcW w:w="2154" w:type="dxa"/>
            <w:vAlign w:val="center"/>
          </w:tcPr>
          <w:p w14:paraId="1F9F1D45" w14:textId="77777777" w:rsidR="007B3626" w:rsidRDefault="007B3626">
            <w:pPr>
              <w:pStyle w:val="ConsPlusNormal"/>
              <w:jc w:val="center"/>
            </w:pPr>
            <w:r>
              <w:t>X</w:t>
            </w:r>
          </w:p>
        </w:tc>
        <w:tc>
          <w:tcPr>
            <w:tcW w:w="1984" w:type="dxa"/>
            <w:vAlign w:val="center"/>
          </w:tcPr>
          <w:p w14:paraId="3632AD3E" w14:textId="77777777" w:rsidR="007B3626" w:rsidRDefault="007B3626">
            <w:pPr>
              <w:pStyle w:val="ConsPlusNormal"/>
              <w:jc w:val="center"/>
            </w:pPr>
            <w:r>
              <w:t>87,02</w:t>
            </w:r>
          </w:p>
        </w:tc>
        <w:tc>
          <w:tcPr>
            <w:tcW w:w="2041" w:type="dxa"/>
            <w:vAlign w:val="center"/>
          </w:tcPr>
          <w:p w14:paraId="512D00CF" w14:textId="77777777" w:rsidR="007B3626" w:rsidRDefault="007B3626">
            <w:pPr>
              <w:pStyle w:val="ConsPlusNormal"/>
              <w:jc w:val="center"/>
            </w:pPr>
            <w:r>
              <w:t>295545,27</w:t>
            </w:r>
          </w:p>
        </w:tc>
      </w:tr>
      <w:tr w:rsidR="007B3626" w14:paraId="278F86D8" w14:textId="77777777">
        <w:tc>
          <w:tcPr>
            <w:tcW w:w="4139" w:type="dxa"/>
            <w:vAlign w:val="center"/>
          </w:tcPr>
          <w:p w14:paraId="733F2ADC" w14:textId="77777777" w:rsidR="007B3626" w:rsidRDefault="007B3626">
            <w:pPr>
              <w:pStyle w:val="ConsPlusNormal"/>
            </w:pPr>
            <w:r>
              <w:t>2.1. в амбулаторных условиях:</w:t>
            </w:r>
          </w:p>
        </w:tc>
        <w:tc>
          <w:tcPr>
            <w:tcW w:w="850" w:type="dxa"/>
            <w:vAlign w:val="center"/>
          </w:tcPr>
          <w:p w14:paraId="595C3FBE" w14:textId="77777777" w:rsidR="007B3626" w:rsidRDefault="007B3626">
            <w:pPr>
              <w:pStyle w:val="ConsPlusNormal"/>
              <w:jc w:val="center"/>
            </w:pPr>
            <w:r>
              <w:t>30</w:t>
            </w:r>
          </w:p>
        </w:tc>
        <w:tc>
          <w:tcPr>
            <w:tcW w:w="1531" w:type="dxa"/>
            <w:vAlign w:val="center"/>
          </w:tcPr>
          <w:p w14:paraId="430645BF" w14:textId="77777777" w:rsidR="007B3626" w:rsidRDefault="007B3626">
            <w:pPr>
              <w:pStyle w:val="ConsPlusNormal"/>
              <w:jc w:val="center"/>
            </w:pPr>
            <w:r>
              <w:t>X</w:t>
            </w:r>
          </w:p>
        </w:tc>
        <w:tc>
          <w:tcPr>
            <w:tcW w:w="2268" w:type="dxa"/>
            <w:vAlign w:val="center"/>
          </w:tcPr>
          <w:p w14:paraId="62AE958A" w14:textId="77777777" w:rsidR="007B3626" w:rsidRDefault="007B3626">
            <w:pPr>
              <w:pStyle w:val="ConsPlusNormal"/>
              <w:jc w:val="center"/>
            </w:pPr>
            <w:r>
              <w:t>X</w:t>
            </w:r>
          </w:p>
        </w:tc>
        <w:tc>
          <w:tcPr>
            <w:tcW w:w="2154" w:type="dxa"/>
            <w:vAlign w:val="center"/>
          </w:tcPr>
          <w:p w14:paraId="5EABB136" w14:textId="77777777" w:rsidR="007B3626" w:rsidRDefault="007B3626">
            <w:pPr>
              <w:pStyle w:val="ConsPlusNormal"/>
              <w:jc w:val="center"/>
            </w:pPr>
            <w:r>
              <w:t>X</w:t>
            </w:r>
          </w:p>
        </w:tc>
        <w:tc>
          <w:tcPr>
            <w:tcW w:w="1984" w:type="dxa"/>
            <w:vAlign w:val="center"/>
          </w:tcPr>
          <w:p w14:paraId="7BBA5BE6" w14:textId="77777777" w:rsidR="007B3626" w:rsidRDefault="007B3626">
            <w:pPr>
              <w:pStyle w:val="ConsPlusNormal"/>
              <w:jc w:val="center"/>
            </w:pPr>
            <w:r>
              <w:t>87,02</w:t>
            </w:r>
          </w:p>
        </w:tc>
        <w:tc>
          <w:tcPr>
            <w:tcW w:w="2041" w:type="dxa"/>
            <w:vAlign w:val="center"/>
          </w:tcPr>
          <w:p w14:paraId="37648D5A" w14:textId="77777777" w:rsidR="007B3626" w:rsidRDefault="007B3626">
            <w:pPr>
              <w:pStyle w:val="ConsPlusNormal"/>
              <w:jc w:val="center"/>
            </w:pPr>
            <w:r>
              <w:t>295545,27</w:t>
            </w:r>
          </w:p>
        </w:tc>
      </w:tr>
      <w:tr w:rsidR="007B3626" w14:paraId="674A90FA" w14:textId="77777777">
        <w:tc>
          <w:tcPr>
            <w:tcW w:w="4139" w:type="dxa"/>
            <w:vAlign w:val="center"/>
          </w:tcPr>
          <w:p w14:paraId="4834DB71" w14:textId="77777777" w:rsidR="007B3626" w:rsidRDefault="007B3626">
            <w:pPr>
              <w:pStyle w:val="ConsPlusNormal"/>
            </w:pPr>
            <w:r>
              <w:t>2.1.1. для проведения профилактических медицинских осмотров</w:t>
            </w:r>
          </w:p>
        </w:tc>
        <w:tc>
          <w:tcPr>
            <w:tcW w:w="850" w:type="dxa"/>
            <w:vAlign w:val="center"/>
          </w:tcPr>
          <w:p w14:paraId="2ED36920" w14:textId="77777777" w:rsidR="007B3626" w:rsidRDefault="007B3626">
            <w:pPr>
              <w:pStyle w:val="ConsPlusNormal"/>
              <w:jc w:val="center"/>
            </w:pPr>
            <w:bookmarkStart w:id="255" w:name="P8678"/>
            <w:bookmarkEnd w:id="255"/>
            <w:r>
              <w:t>30.1</w:t>
            </w:r>
          </w:p>
        </w:tc>
        <w:tc>
          <w:tcPr>
            <w:tcW w:w="1531" w:type="dxa"/>
            <w:vAlign w:val="center"/>
          </w:tcPr>
          <w:p w14:paraId="7F74B9C0" w14:textId="77777777" w:rsidR="007B3626" w:rsidRDefault="007B3626">
            <w:pPr>
              <w:pStyle w:val="ConsPlusNormal"/>
              <w:jc w:val="center"/>
            </w:pPr>
            <w:r>
              <w:t>комплексное посещение</w:t>
            </w:r>
          </w:p>
        </w:tc>
        <w:tc>
          <w:tcPr>
            <w:tcW w:w="2268" w:type="dxa"/>
            <w:vAlign w:val="center"/>
          </w:tcPr>
          <w:p w14:paraId="3C0705BE" w14:textId="77777777" w:rsidR="007B3626" w:rsidRDefault="007B3626">
            <w:pPr>
              <w:pStyle w:val="ConsPlusNormal"/>
            </w:pPr>
          </w:p>
        </w:tc>
        <w:tc>
          <w:tcPr>
            <w:tcW w:w="2154" w:type="dxa"/>
            <w:vAlign w:val="center"/>
          </w:tcPr>
          <w:p w14:paraId="747421C3" w14:textId="77777777" w:rsidR="007B3626" w:rsidRDefault="007B3626">
            <w:pPr>
              <w:pStyle w:val="ConsPlusNormal"/>
            </w:pPr>
          </w:p>
        </w:tc>
        <w:tc>
          <w:tcPr>
            <w:tcW w:w="1984" w:type="dxa"/>
            <w:vAlign w:val="center"/>
          </w:tcPr>
          <w:p w14:paraId="26402A94" w14:textId="77777777" w:rsidR="007B3626" w:rsidRDefault="007B3626">
            <w:pPr>
              <w:pStyle w:val="ConsPlusNormal"/>
            </w:pPr>
          </w:p>
        </w:tc>
        <w:tc>
          <w:tcPr>
            <w:tcW w:w="2041" w:type="dxa"/>
            <w:vAlign w:val="center"/>
          </w:tcPr>
          <w:p w14:paraId="06AE499C" w14:textId="77777777" w:rsidR="007B3626" w:rsidRDefault="007B3626">
            <w:pPr>
              <w:pStyle w:val="ConsPlusNormal"/>
            </w:pPr>
          </w:p>
        </w:tc>
      </w:tr>
      <w:tr w:rsidR="007B3626" w14:paraId="3C1BB740" w14:textId="77777777">
        <w:tc>
          <w:tcPr>
            <w:tcW w:w="4139" w:type="dxa"/>
            <w:vAlign w:val="center"/>
          </w:tcPr>
          <w:p w14:paraId="32A8C693" w14:textId="77777777" w:rsidR="007B3626" w:rsidRDefault="007B3626">
            <w:pPr>
              <w:pStyle w:val="ConsPlusNormal"/>
            </w:pPr>
            <w:r>
              <w:t>2.1.2. для проведения диспансеризации, всего, в том числе:</w:t>
            </w:r>
          </w:p>
        </w:tc>
        <w:tc>
          <w:tcPr>
            <w:tcW w:w="850" w:type="dxa"/>
            <w:vAlign w:val="center"/>
          </w:tcPr>
          <w:p w14:paraId="0FD6C3A1" w14:textId="77777777" w:rsidR="007B3626" w:rsidRDefault="007B3626">
            <w:pPr>
              <w:pStyle w:val="ConsPlusNormal"/>
              <w:jc w:val="center"/>
            </w:pPr>
            <w:bookmarkStart w:id="256" w:name="P8685"/>
            <w:bookmarkEnd w:id="256"/>
            <w:r>
              <w:t>30.2</w:t>
            </w:r>
          </w:p>
        </w:tc>
        <w:tc>
          <w:tcPr>
            <w:tcW w:w="1531" w:type="dxa"/>
            <w:vAlign w:val="center"/>
          </w:tcPr>
          <w:p w14:paraId="3D1BC33E" w14:textId="77777777" w:rsidR="007B3626" w:rsidRDefault="007B3626">
            <w:pPr>
              <w:pStyle w:val="ConsPlusNormal"/>
              <w:jc w:val="center"/>
            </w:pPr>
            <w:r>
              <w:t>комплексное посещение</w:t>
            </w:r>
          </w:p>
        </w:tc>
        <w:tc>
          <w:tcPr>
            <w:tcW w:w="2268" w:type="dxa"/>
            <w:vAlign w:val="center"/>
          </w:tcPr>
          <w:p w14:paraId="6D1DED80" w14:textId="77777777" w:rsidR="007B3626" w:rsidRDefault="007B3626">
            <w:pPr>
              <w:pStyle w:val="ConsPlusNormal"/>
            </w:pPr>
          </w:p>
        </w:tc>
        <w:tc>
          <w:tcPr>
            <w:tcW w:w="2154" w:type="dxa"/>
            <w:vAlign w:val="center"/>
          </w:tcPr>
          <w:p w14:paraId="302D2862" w14:textId="77777777" w:rsidR="007B3626" w:rsidRDefault="007B3626">
            <w:pPr>
              <w:pStyle w:val="ConsPlusNormal"/>
            </w:pPr>
          </w:p>
        </w:tc>
        <w:tc>
          <w:tcPr>
            <w:tcW w:w="1984" w:type="dxa"/>
            <w:vAlign w:val="center"/>
          </w:tcPr>
          <w:p w14:paraId="4F730C32" w14:textId="77777777" w:rsidR="007B3626" w:rsidRDefault="007B3626">
            <w:pPr>
              <w:pStyle w:val="ConsPlusNormal"/>
            </w:pPr>
          </w:p>
        </w:tc>
        <w:tc>
          <w:tcPr>
            <w:tcW w:w="2041" w:type="dxa"/>
            <w:vAlign w:val="center"/>
          </w:tcPr>
          <w:p w14:paraId="0BA7B6C7" w14:textId="77777777" w:rsidR="007B3626" w:rsidRDefault="007B3626">
            <w:pPr>
              <w:pStyle w:val="ConsPlusNormal"/>
            </w:pPr>
          </w:p>
        </w:tc>
      </w:tr>
      <w:tr w:rsidR="007B3626" w14:paraId="16715EC2" w14:textId="77777777">
        <w:tc>
          <w:tcPr>
            <w:tcW w:w="4139" w:type="dxa"/>
            <w:vAlign w:val="center"/>
          </w:tcPr>
          <w:p w14:paraId="0E51EC9E" w14:textId="77777777" w:rsidR="007B3626" w:rsidRDefault="007B3626">
            <w:pPr>
              <w:pStyle w:val="ConsPlusNormal"/>
            </w:pPr>
            <w:r>
              <w:t>для проведения углубленной диспансеризации</w:t>
            </w:r>
          </w:p>
        </w:tc>
        <w:tc>
          <w:tcPr>
            <w:tcW w:w="850" w:type="dxa"/>
            <w:vAlign w:val="center"/>
          </w:tcPr>
          <w:p w14:paraId="77EF1F1E" w14:textId="77777777" w:rsidR="007B3626" w:rsidRDefault="007B3626">
            <w:pPr>
              <w:pStyle w:val="ConsPlusNormal"/>
              <w:jc w:val="center"/>
            </w:pPr>
            <w:bookmarkStart w:id="257" w:name="P8692"/>
            <w:bookmarkEnd w:id="257"/>
            <w:r>
              <w:t>30.2.1</w:t>
            </w:r>
          </w:p>
        </w:tc>
        <w:tc>
          <w:tcPr>
            <w:tcW w:w="1531" w:type="dxa"/>
            <w:vAlign w:val="center"/>
          </w:tcPr>
          <w:p w14:paraId="2B89CB2B" w14:textId="77777777" w:rsidR="007B3626" w:rsidRDefault="007B3626">
            <w:pPr>
              <w:pStyle w:val="ConsPlusNormal"/>
              <w:jc w:val="center"/>
            </w:pPr>
            <w:r>
              <w:t>комплексное посещение</w:t>
            </w:r>
          </w:p>
        </w:tc>
        <w:tc>
          <w:tcPr>
            <w:tcW w:w="2268" w:type="dxa"/>
            <w:vAlign w:val="center"/>
          </w:tcPr>
          <w:p w14:paraId="60440178" w14:textId="77777777" w:rsidR="007B3626" w:rsidRDefault="007B3626">
            <w:pPr>
              <w:pStyle w:val="ConsPlusNormal"/>
            </w:pPr>
          </w:p>
        </w:tc>
        <w:tc>
          <w:tcPr>
            <w:tcW w:w="2154" w:type="dxa"/>
            <w:vAlign w:val="center"/>
          </w:tcPr>
          <w:p w14:paraId="2BF9320F" w14:textId="77777777" w:rsidR="007B3626" w:rsidRDefault="007B3626">
            <w:pPr>
              <w:pStyle w:val="ConsPlusNormal"/>
            </w:pPr>
          </w:p>
        </w:tc>
        <w:tc>
          <w:tcPr>
            <w:tcW w:w="1984" w:type="dxa"/>
            <w:vAlign w:val="center"/>
          </w:tcPr>
          <w:p w14:paraId="12023EA5" w14:textId="77777777" w:rsidR="007B3626" w:rsidRDefault="007B3626">
            <w:pPr>
              <w:pStyle w:val="ConsPlusNormal"/>
            </w:pPr>
          </w:p>
        </w:tc>
        <w:tc>
          <w:tcPr>
            <w:tcW w:w="2041" w:type="dxa"/>
            <w:vAlign w:val="center"/>
          </w:tcPr>
          <w:p w14:paraId="7B2A0792" w14:textId="77777777" w:rsidR="007B3626" w:rsidRDefault="007B3626">
            <w:pPr>
              <w:pStyle w:val="ConsPlusNormal"/>
            </w:pPr>
          </w:p>
        </w:tc>
      </w:tr>
      <w:tr w:rsidR="007B3626" w14:paraId="0C0040BC" w14:textId="77777777">
        <w:tc>
          <w:tcPr>
            <w:tcW w:w="4139" w:type="dxa"/>
            <w:vAlign w:val="center"/>
          </w:tcPr>
          <w:p w14:paraId="164CEF8D" w14:textId="77777777" w:rsidR="007B3626" w:rsidRDefault="007B3626">
            <w:pPr>
              <w:pStyle w:val="ConsPlusNormal"/>
            </w:pPr>
            <w:r>
              <w:lastRenderedPageBreak/>
              <w:t>2.1.3. для проведения диспансеризации по оценке репродуктивного здоровья женщин и мужчин</w:t>
            </w:r>
          </w:p>
        </w:tc>
        <w:tc>
          <w:tcPr>
            <w:tcW w:w="850" w:type="dxa"/>
            <w:vAlign w:val="center"/>
          </w:tcPr>
          <w:p w14:paraId="208EBB1B" w14:textId="77777777" w:rsidR="007B3626" w:rsidRDefault="007B3626">
            <w:pPr>
              <w:pStyle w:val="ConsPlusNormal"/>
              <w:jc w:val="center"/>
            </w:pPr>
            <w:bookmarkStart w:id="258" w:name="P8699"/>
            <w:bookmarkEnd w:id="258"/>
            <w:r>
              <w:t>30.3</w:t>
            </w:r>
          </w:p>
        </w:tc>
        <w:tc>
          <w:tcPr>
            <w:tcW w:w="1531" w:type="dxa"/>
          </w:tcPr>
          <w:p w14:paraId="1EACCE35" w14:textId="77777777" w:rsidR="007B3626" w:rsidRDefault="007B3626">
            <w:pPr>
              <w:pStyle w:val="ConsPlusNormal"/>
              <w:jc w:val="center"/>
            </w:pPr>
            <w:r>
              <w:t>комплексное посещение</w:t>
            </w:r>
          </w:p>
        </w:tc>
        <w:tc>
          <w:tcPr>
            <w:tcW w:w="2268" w:type="dxa"/>
            <w:vAlign w:val="center"/>
          </w:tcPr>
          <w:p w14:paraId="666F8119" w14:textId="77777777" w:rsidR="007B3626" w:rsidRDefault="007B3626">
            <w:pPr>
              <w:pStyle w:val="ConsPlusNormal"/>
            </w:pPr>
          </w:p>
        </w:tc>
        <w:tc>
          <w:tcPr>
            <w:tcW w:w="2154" w:type="dxa"/>
            <w:vAlign w:val="center"/>
          </w:tcPr>
          <w:p w14:paraId="5EB87E9C" w14:textId="77777777" w:rsidR="007B3626" w:rsidRDefault="007B3626">
            <w:pPr>
              <w:pStyle w:val="ConsPlusNormal"/>
            </w:pPr>
          </w:p>
        </w:tc>
        <w:tc>
          <w:tcPr>
            <w:tcW w:w="1984" w:type="dxa"/>
            <w:vAlign w:val="center"/>
          </w:tcPr>
          <w:p w14:paraId="66DE2167" w14:textId="77777777" w:rsidR="007B3626" w:rsidRDefault="007B3626">
            <w:pPr>
              <w:pStyle w:val="ConsPlusNormal"/>
            </w:pPr>
          </w:p>
        </w:tc>
        <w:tc>
          <w:tcPr>
            <w:tcW w:w="2041" w:type="dxa"/>
            <w:vAlign w:val="center"/>
          </w:tcPr>
          <w:p w14:paraId="72B45A7C" w14:textId="77777777" w:rsidR="007B3626" w:rsidRDefault="007B3626">
            <w:pPr>
              <w:pStyle w:val="ConsPlusNormal"/>
            </w:pPr>
          </w:p>
        </w:tc>
      </w:tr>
      <w:tr w:rsidR="007B3626" w14:paraId="6A2432B8" w14:textId="77777777">
        <w:tc>
          <w:tcPr>
            <w:tcW w:w="4139" w:type="dxa"/>
            <w:vAlign w:val="center"/>
          </w:tcPr>
          <w:p w14:paraId="00C01F2D" w14:textId="77777777" w:rsidR="007B3626" w:rsidRDefault="007B3626">
            <w:pPr>
              <w:pStyle w:val="ConsPlusNormal"/>
            </w:pPr>
            <w:r>
              <w:t>женщины</w:t>
            </w:r>
          </w:p>
        </w:tc>
        <w:tc>
          <w:tcPr>
            <w:tcW w:w="850" w:type="dxa"/>
            <w:vAlign w:val="center"/>
          </w:tcPr>
          <w:p w14:paraId="6578C1A2" w14:textId="77777777" w:rsidR="007B3626" w:rsidRDefault="007B3626">
            <w:pPr>
              <w:pStyle w:val="ConsPlusNormal"/>
              <w:jc w:val="center"/>
            </w:pPr>
            <w:r>
              <w:t>30.3.1</w:t>
            </w:r>
          </w:p>
        </w:tc>
        <w:tc>
          <w:tcPr>
            <w:tcW w:w="1531" w:type="dxa"/>
          </w:tcPr>
          <w:p w14:paraId="64A95E35" w14:textId="77777777" w:rsidR="007B3626" w:rsidRDefault="007B3626">
            <w:pPr>
              <w:pStyle w:val="ConsPlusNormal"/>
              <w:jc w:val="center"/>
            </w:pPr>
            <w:r>
              <w:t>комплексное посещение</w:t>
            </w:r>
          </w:p>
        </w:tc>
        <w:tc>
          <w:tcPr>
            <w:tcW w:w="2268" w:type="dxa"/>
            <w:vAlign w:val="center"/>
          </w:tcPr>
          <w:p w14:paraId="5090144F" w14:textId="77777777" w:rsidR="007B3626" w:rsidRDefault="007B3626">
            <w:pPr>
              <w:pStyle w:val="ConsPlusNormal"/>
            </w:pPr>
          </w:p>
        </w:tc>
        <w:tc>
          <w:tcPr>
            <w:tcW w:w="2154" w:type="dxa"/>
            <w:vAlign w:val="center"/>
          </w:tcPr>
          <w:p w14:paraId="4267FA9C" w14:textId="77777777" w:rsidR="007B3626" w:rsidRDefault="007B3626">
            <w:pPr>
              <w:pStyle w:val="ConsPlusNormal"/>
            </w:pPr>
          </w:p>
        </w:tc>
        <w:tc>
          <w:tcPr>
            <w:tcW w:w="1984" w:type="dxa"/>
            <w:vAlign w:val="center"/>
          </w:tcPr>
          <w:p w14:paraId="2A05F955" w14:textId="77777777" w:rsidR="007B3626" w:rsidRDefault="007B3626">
            <w:pPr>
              <w:pStyle w:val="ConsPlusNormal"/>
            </w:pPr>
          </w:p>
        </w:tc>
        <w:tc>
          <w:tcPr>
            <w:tcW w:w="2041" w:type="dxa"/>
            <w:vAlign w:val="center"/>
          </w:tcPr>
          <w:p w14:paraId="423AF05F" w14:textId="77777777" w:rsidR="007B3626" w:rsidRDefault="007B3626">
            <w:pPr>
              <w:pStyle w:val="ConsPlusNormal"/>
            </w:pPr>
          </w:p>
        </w:tc>
      </w:tr>
      <w:tr w:rsidR="007B3626" w14:paraId="366DC3FF" w14:textId="77777777">
        <w:tc>
          <w:tcPr>
            <w:tcW w:w="4139" w:type="dxa"/>
            <w:vAlign w:val="center"/>
          </w:tcPr>
          <w:p w14:paraId="09BA9E41" w14:textId="77777777" w:rsidR="007B3626" w:rsidRDefault="007B3626">
            <w:pPr>
              <w:pStyle w:val="ConsPlusNormal"/>
            </w:pPr>
            <w:r>
              <w:t>мужчины</w:t>
            </w:r>
          </w:p>
        </w:tc>
        <w:tc>
          <w:tcPr>
            <w:tcW w:w="850" w:type="dxa"/>
            <w:vAlign w:val="center"/>
          </w:tcPr>
          <w:p w14:paraId="5755DC2F" w14:textId="77777777" w:rsidR="007B3626" w:rsidRDefault="007B3626">
            <w:pPr>
              <w:pStyle w:val="ConsPlusNormal"/>
              <w:jc w:val="center"/>
            </w:pPr>
            <w:r>
              <w:t>30.3.2</w:t>
            </w:r>
          </w:p>
        </w:tc>
        <w:tc>
          <w:tcPr>
            <w:tcW w:w="1531" w:type="dxa"/>
          </w:tcPr>
          <w:p w14:paraId="13ECD63C" w14:textId="77777777" w:rsidR="007B3626" w:rsidRDefault="007B3626">
            <w:pPr>
              <w:pStyle w:val="ConsPlusNormal"/>
              <w:jc w:val="center"/>
            </w:pPr>
            <w:r>
              <w:t>комплексное посещение</w:t>
            </w:r>
          </w:p>
        </w:tc>
        <w:tc>
          <w:tcPr>
            <w:tcW w:w="2268" w:type="dxa"/>
            <w:vAlign w:val="center"/>
          </w:tcPr>
          <w:p w14:paraId="7FE3897E" w14:textId="77777777" w:rsidR="007B3626" w:rsidRDefault="007B3626">
            <w:pPr>
              <w:pStyle w:val="ConsPlusNormal"/>
            </w:pPr>
          </w:p>
        </w:tc>
        <w:tc>
          <w:tcPr>
            <w:tcW w:w="2154" w:type="dxa"/>
            <w:vAlign w:val="center"/>
          </w:tcPr>
          <w:p w14:paraId="571EB4D6" w14:textId="77777777" w:rsidR="007B3626" w:rsidRDefault="007B3626">
            <w:pPr>
              <w:pStyle w:val="ConsPlusNormal"/>
            </w:pPr>
          </w:p>
        </w:tc>
        <w:tc>
          <w:tcPr>
            <w:tcW w:w="1984" w:type="dxa"/>
            <w:vAlign w:val="center"/>
          </w:tcPr>
          <w:p w14:paraId="500C5E91" w14:textId="77777777" w:rsidR="007B3626" w:rsidRDefault="007B3626">
            <w:pPr>
              <w:pStyle w:val="ConsPlusNormal"/>
            </w:pPr>
          </w:p>
        </w:tc>
        <w:tc>
          <w:tcPr>
            <w:tcW w:w="2041" w:type="dxa"/>
            <w:vAlign w:val="center"/>
          </w:tcPr>
          <w:p w14:paraId="0594BEF1" w14:textId="77777777" w:rsidR="007B3626" w:rsidRDefault="007B3626">
            <w:pPr>
              <w:pStyle w:val="ConsPlusNormal"/>
            </w:pPr>
          </w:p>
        </w:tc>
      </w:tr>
      <w:tr w:rsidR="007B3626" w14:paraId="481C4E62" w14:textId="77777777">
        <w:tc>
          <w:tcPr>
            <w:tcW w:w="4139" w:type="dxa"/>
            <w:vAlign w:val="center"/>
          </w:tcPr>
          <w:p w14:paraId="2C04DA11" w14:textId="77777777" w:rsidR="007B3626" w:rsidRDefault="007B3626">
            <w:pPr>
              <w:pStyle w:val="ConsPlusNormal"/>
            </w:pPr>
            <w:r>
              <w:t>2.1.4. для посещений с иными целями</w:t>
            </w:r>
          </w:p>
        </w:tc>
        <w:tc>
          <w:tcPr>
            <w:tcW w:w="850" w:type="dxa"/>
            <w:vAlign w:val="center"/>
          </w:tcPr>
          <w:p w14:paraId="512E7C24" w14:textId="77777777" w:rsidR="007B3626" w:rsidRDefault="007B3626">
            <w:pPr>
              <w:pStyle w:val="ConsPlusNormal"/>
              <w:jc w:val="center"/>
            </w:pPr>
            <w:bookmarkStart w:id="259" w:name="P8720"/>
            <w:bookmarkEnd w:id="259"/>
            <w:r>
              <w:t>30.4</w:t>
            </w:r>
          </w:p>
        </w:tc>
        <w:tc>
          <w:tcPr>
            <w:tcW w:w="1531" w:type="dxa"/>
            <w:vAlign w:val="center"/>
          </w:tcPr>
          <w:p w14:paraId="7F5D533B" w14:textId="77777777" w:rsidR="007B3626" w:rsidRDefault="007B3626">
            <w:pPr>
              <w:pStyle w:val="ConsPlusNormal"/>
              <w:jc w:val="center"/>
            </w:pPr>
            <w:r>
              <w:t>посещения</w:t>
            </w:r>
          </w:p>
        </w:tc>
        <w:tc>
          <w:tcPr>
            <w:tcW w:w="2268" w:type="dxa"/>
            <w:vAlign w:val="center"/>
          </w:tcPr>
          <w:p w14:paraId="3A4EFCB0" w14:textId="77777777" w:rsidR="007B3626" w:rsidRDefault="007B3626">
            <w:pPr>
              <w:pStyle w:val="ConsPlusNormal"/>
            </w:pPr>
          </w:p>
        </w:tc>
        <w:tc>
          <w:tcPr>
            <w:tcW w:w="2154" w:type="dxa"/>
            <w:vAlign w:val="center"/>
          </w:tcPr>
          <w:p w14:paraId="0340C854" w14:textId="77777777" w:rsidR="007B3626" w:rsidRDefault="007B3626">
            <w:pPr>
              <w:pStyle w:val="ConsPlusNormal"/>
            </w:pPr>
          </w:p>
        </w:tc>
        <w:tc>
          <w:tcPr>
            <w:tcW w:w="1984" w:type="dxa"/>
            <w:vAlign w:val="center"/>
          </w:tcPr>
          <w:p w14:paraId="6751F091" w14:textId="77777777" w:rsidR="007B3626" w:rsidRDefault="007B3626">
            <w:pPr>
              <w:pStyle w:val="ConsPlusNormal"/>
            </w:pPr>
          </w:p>
        </w:tc>
        <w:tc>
          <w:tcPr>
            <w:tcW w:w="2041" w:type="dxa"/>
            <w:vAlign w:val="center"/>
          </w:tcPr>
          <w:p w14:paraId="4D86D168" w14:textId="77777777" w:rsidR="007B3626" w:rsidRDefault="007B3626">
            <w:pPr>
              <w:pStyle w:val="ConsPlusNormal"/>
            </w:pPr>
          </w:p>
        </w:tc>
      </w:tr>
      <w:tr w:rsidR="007B3626" w14:paraId="0B7C564B" w14:textId="77777777">
        <w:tc>
          <w:tcPr>
            <w:tcW w:w="4139" w:type="dxa"/>
            <w:vAlign w:val="center"/>
          </w:tcPr>
          <w:p w14:paraId="00F7EA02" w14:textId="77777777" w:rsidR="007B3626" w:rsidRDefault="007B3626">
            <w:pPr>
              <w:pStyle w:val="ConsPlusNormal"/>
            </w:pPr>
            <w:r>
              <w:t>2.1.5. в неотложной форме</w:t>
            </w:r>
          </w:p>
        </w:tc>
        <w:tc>
          <w:tcPr>
            <w:tcW w:w="850" w:type="dxa"/>
            <w:vAlign w:val="center"/>
          </w:tcPr>
          <w:p w14:paraId="41D9117D" w14:textId="77777777" w:rsidR="007B3626" w:rsidRDefault="007B3626">
            <w:pPr>
              <w:pStyle w:val="ConsPlusNormal"/>
              <w:jc w:val="center"/>
            </w:pPr>
            <w:bookmarkStart w:id="260" w:name="P8727"/>
            <w:bookmarkEnd w:id="260"/>
            <w:r>
              <w:t>30.5</w:t>
            </w:r>
          </w:p>
        </w:tc>
        <w:tc>
          <w:tcPr>
            <w:tcW w:w="1531" w:type="dxa"/>
            <w:vAlign w:val="center"/>
          </w:tcPr>
          <w:p w14:paraId="3F80BC2E" w14:textId="77777777" w:rsidR="007B3626" w:rsidRDefault="007B3626">
            <w:pPr>
              <w:pStyle w:val="ConsPlusNormal"/>
              <w:jc w:val="center"/>
            </w:pPr>
            <w:r>
              <w:t>посещение</w:t>
            </w:r>
          </w:p>
        </w:tc>
        <w:tc>
          <w:tcPr>
            <w:tcW w:w="2268" w:type="dxa"/>
            <w:vAlign w:val="center"/>
          </w:tcPr>
          <w:p w14:paraId="48C018DC" w14:textId="77777777" w:rsidR="007B3626" w:rsidRDefault="007B3626">
            <w:pPr>
              <w:pStyle w:val="ConsPlusNormal"/>
            </w:pPr>
          </w:p>
        </w:tc>
        <w:tc>
          <w:tcPr>
            <w:tcW w:w="2154" w:type="dxa"/>
            <w:vAlign w:val="center"/>
          </w:tcPr>
          <w:p w14:paraId="0C869C32" w14:textId="77777777" w:rsidR="007B3626" w:rsidRDefault="007B3626">
            <w:pPr>
              <w:pStyle w:val="ConsPlusNormal"/>
            </w:pPr>
          </w:p>
        </w:tc>
        <w:tc>
          <w:tcPr>
            <w:tcW w:w="1984" w:type="dxa"/>
            <w:vAlign w:val="center"/>
          </w:tcPr>
          <w:p w14:paraId="2322EFB3" w14:textId="77777777" w:rsidR="007B3626" w:rsidRDefault="007B3626">
            <w:pPr>
              <w:pStyle w:val="ConsPlusNormal"/>
            </w:pPr>
          </w:p>
        </w:tc>
        <w:tc>
          <w:tcPr>
            <w:tcW w:w="2041" w:type="dxa"/>
            <w:vAlign w:val="center"/>
          </w:tcPr>
          <w:p w14:paraId="0E526F16" w14:textId="77777777" w:rsidR="007B3626" w:rsidRDefault="007B3626">
            <w:pPr>
              <w:pStyle w:val="ConsPlusNormal"/>
            </w:pPr>
          </w:p>
        </w:tc>
      </w:tr>
      <w:tr w:rsidR="007B3626" w14:paraId="24F6D128" w14:textId="77777777">
        <w:tc>
          <w:tcPr>
            <w:tcW w:w="4139" w:type="dxa"/>
            <w:vAlign w:val="center"/>
          </w:tcPr>
          <w:p w14:paraId="3C0730AC" w14:textId="77777777" w:rsidR="007B3626" w:rsidRDefault="007B3626">
            <w:pPr>
              <w:pStyle w:val="ConsPlusNormal"/>
            </w:pPr>
            <w:r>
              <w:t>2.1.6. обращения в связи с заболеваниями - всего, из них:</w:t>
            </w:r>
          </w:p>
        </w:tc>
        <w:tc>
          <w:tcPr>
            <w:tcW w:w="850" w:type="dxa"/>
            <w:vAlign w:val="center"/>
          </w:tcPr>
          <w:p w14:paraId="7AE2FD83" w14:textId="77777777" w:rsidR="007B3626" w:rsidRDefault="007B3626">
            <w:pPr>
              <w:pStyle w:val="ConsPlusNormal"/>
              <w:jc w:val="center"/>
            </w:pPr>
            <w:bookmarkStart w:id="261" w:name="P8734"/>
            <w:bookmarkEnd w:id="261"/>
            <w:r>
              <w:t>30.6</w:t>
            </w:r>
          </w:p>
        </w:tc>
        <w:tc>
          <w:tcPr>
            <w:tcW w:w="1531" w:type="dxa"/>
            <w:vAlign w:val="center"/>
          </w:tcPr>
          <w:p w14:paraId="71249248" w14:textId="77777777" w:rsidR="007B3626" w:rsidRDefault="007B3626">
            <w:pPr>
              <w:pStyle w:val="ConsPlusNormal"/>
              <w:jc w:val="center"/>
            </w:pPr>
            <w:r>
              <w:t>обращение</w:t>
            </w:r>
          </w:p>
        </w:tc>
        <w:tc>
          <w:tcPr>
            <w:tcW w:w="2268" w:type="dxa"/>
            <w:vAlign w:val="center"/>
          </w:tcPr>
          <w:p w14:paraId="230CD290" w14:textId="77777777" w:rsidR="007B3626" w:rsidRDefault="007B3626">
            <w:pPr>
              <w:pStyle w:val="ConsPlusNormal"/>
              <w:jc w:val="center"/>
            </w:pPr>
            <w:r>
              <w:t>0,0185100</w:t>
            </w:r>
          </w:p>
        </w:tc>
        <w:tc>
          <w:tcPr>
            <w:tcW w:w="2154" w:type="dxa"/>
            <w:vAlign w:val="center"/>
          </w:tcPr>
          <w:p w14:paraId="3DF6A246" w14:textId="77777777" w:rsidR="007B3626" w:rsidRDefault="007B3626">
            <w:pPr>
              <w:pStyle w:val="ConsPlusNormal"/>
              <w:jc w:val="center"/>
            </w:pPr>
            <w:r>
              <w:t>4020,00</w:t>
            </w:r>
          </w:p>
        </w:tc>
        <w:tc>
          <w:tcPr>
            <w:tcW w:w="1984" w:type="dxa"/>
            <w:vAlign w:val="center"/>
          </w:tcPr>
          <w:p w14:paraId="39BC279B" w14:textId="77777777" w:rsidR="007B3626" w:rsidRDefault="007B3626">
            <w:pPr>
              <w:pStyle w:val="ConsPlusNormal"/>
              <w:jc w:val="center"/>
            </w:pPr>
            <w:r>
              <w:t>74,41</w:t>
            </w:r>
          </w:p>
        </w:tc>
        <w:tc>
          <w:tcPr>
            <w:tcW w:w="2041" w:type="dxa"/>
            <w:vAlign w:val="center"/>
          </w:tcPr>
          <w:p w14:paraId="0248266D" w14:textId="77777777" w:rsidR="007B3626" w:rsidRDefault="007B3626">
            <w:pPr>
              <w:pStyle w:val="ConsPlusNormal"/>
              <w:jc w:val="center"/>
            </w:pPr>
            <w:r>
              <w:t>252727,12</w:t>
            </w:r>
          </w:p>
        </w:tc>
      </w:tr>
      <w:tr w:rsidR="007B3626" w14:paraId="1A9574A3" w14:textId="77777777">
        <w:tc>
          <w:tcPr>
            <w:tcW w:w="4139" w:type="dxa"/>
            <w:vAlign w:val="center"/>
          </w:tcPr>
          <w:p w14:paraId="2BC2AFCB" w14:textId="77777777" w:rsidR="007B3626" w:rsidRDefault="007B3626">
            <w:pPr>
              <w:pStyle w:val="ConsPlusNormal"/>
            </w:pPr>
            <w:r>
              <w:t>2.1.6.1. консультация с применением телемедицинских технологий при дистанционном взаимодействии медицинских работников между собой</w:t>
            </w:r>
          </w:p>
        </w:tc>
        <w:tc>
          <w:tcPr>
            <w:tcW w:w="850" w:type="dxa"/>
            <w:vAlign w:val="center"/>
          </w:tcPr>
          <w:p w14:paraId="66DEDB6E" w14:textId="77777777" w:rsidR="007B3626" w:rsidRDefault="007B3626">
            <w:pPr>
              <w:pStyle w:val="ConsPlusNormal"/>
              <w:jc w:val="center"/>
            </w:pPr>
            <w:r>
              <w:t>30.6.1</w:t>
            </w:r>
          </w:p>
        </w:tc>
        <w:tc>
          <w:tcPr>
            <w:tcW w:w="1531" w:type="dxa"/>
            <w:vAlign w:val="center"/>
          </w:tcPr>
          <w:p w14:paraId="0E94FF41" w14:textId="77777777" w:rsidR="007B3626" w:rsidRDefault="007B3626">
            <w:pPr>
              <w:pStyle w:val="ConsPlusNormal"/>
              <w:jc w:val="center"/>
            </w:pPr>
            <w:r>
              <w:t>консультаций</w:t>
            </w:r>
          </w:p>
        </w:tc>
        <w:tc>
          <w:tcPr>
            <w:tcW w:w="2268" w:type="dxa"/>
            <w:vAlign w:val="center"/>
          </w:tcPr>
          <w:p w14:paraId="0511107F" w14:textId="77777777" w:rsidR="007B3626" w:rsidRDefault="007B3626">
            <w:pPr>
              <w:pStyle w:val="ConsPlusNormal"/>
              <w:jc w:val="center"/>
            </w:pPr>
            <w:r>
              <w:t>0,0182556</w:t>
            </w:r>
          </w:p>
        </w:tc>
        <w:tc>
          <w:tcPr>
            <w:tcW w:w="2154" w:type="dxa"/>
            <w:vAlign w:val="center"/>
          </w:tcPr>
          <w:p w14:paraId="7AB28E3B" w14:textId="77777777" w:rsidR="007B3626" w:rsidRDefault="007B3626">
            <w:pPr>
              <w:pStyle w:val="ConsPlusNormal"/>
              <w:jc w:val="center"/>
            </w:pPr>
            <w:r>
              <w:t>809,60</w:t>
            </w:r>
          </w:p>
        </w:tc>
        <w:tc>
          <w:tcPr>
            <w:tcW w:w="1984" w:type="dxa"/>
            <w:vAlign w:val="center"/>
          </w:tcPr>
          <w:p w14:paraId="2F07732F" w14:textId="77777777" w:rsidR="007B3626" w:rsidRDefault="007B3626">
            <w:pPr>
              <w:pStyle w:val="ConsPlusNormal"/>
              <w:jc w:val="center"/>
            </w:pPr>
            <w:r>
              <w:t>14,78</w:t>
            </w:r>
          </w:p>
        </w:tc>
        <w:tc>
          <w:tcPr>
            <w:tcW w:w="2041" w:type="dxa"/>
            <w:vAlign w:val="center"/>
          </w:tcPr>
          <w:p w14:paraId="4BDA8E64" w14:textId="77777777" w:rsidR="007B3626" w:rsidRDefault="007B3626">
            <w:pPr>
              <w:pStyle w:val="ConsPlusNormal"/>
              <w:jc w:val="center"/>
            </w:pPr>
            <w:r>
              <w:t>50181,58</w:t>
            </w:r>
          </w:p>
        </w:tc>
      </w:tr>
      <w:tr w:rsidR="007B3626" w14:paraId="5E7E60AD" w14:textId="77777777">
        <w:tc>
          <w:tcPr>
            <w:tcW w:w="4139" w:type="dxa"/>
            <w:vAlign w:val="center"/>
          </w:tcPr>
          <w:p w14:paraId="72A850AD" w14:textId="77777777" w:rsidR="007B3626" w:rsidRDefault="007B3626">
            <w:pPr>
              <w:pStyle w:val="ConsPlusNormal"/>
            </w:pPr>
            <w: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50" w:type="dxa"/>
            <w:vAlign w:val="center"/>
          </w:tcPr>
          <w:p w14:paraId="3E2BF748" w14:textId="77777777" w:rsidR="007B3626" w:rsidRDefault="007B3626">
            <w:pPr>
              <w:pStyle w:val="ConsPlusNormal"/>
              <w:jc w:val="center"/>
            </w:pPr>
            <w:r>
              <w:t>30.6.2</w:t>
            </w:r>
          </w:p>
        </w:tc>
        <w:tc>
          <w:tcPr>
            <w:tcW w:w="1531" w:type="dxa"/>
            <w:vAlign w:val="center"/>
          </w:tcPr>
          <w:p w14:paraId="37BA5781" w14:textId="77777777" w:rsidR="007B3626" w:rsidRDefault="007B3626">
            <w:pPr>
              <w:pStyle w:val="ConsPlusNormal"/>
              <w:jc w:val="center"/>
            </w:pPr>
            <w:r>
              <w:t>консультаций</w:t>
            </w:r>
          </w:p>
        </w:tc>
        <w:tc>
          <w:tcPr>
            <w:tcW w:w="2268" w:type="dxa"/>
            <w:vAlign w:val="center"/>
          </w:tcPr>
          <w:p w14:paraId="02BBBB3F" w14:textId="77777777" w:rsidR="007B3626" w:rsidRDefault="007B3626">
            <w:pPr>
              <w:pStyle w:val="ConsPlusNormal"/>
            </w:pPr>
          </w:p>
        </w:tc>
        <w:tc>
          <w:tcPr>
            <w:tcW w:w="2154" w:type="dxa"/>
            <w:vAlign w:val="center"/>
          </w:tcPr>
          <w:p w14:paraId="770B0905" w14:textId="77777777" w:rsidR="007B3626" w:rsidRDefault="007B3626">
            <w:pPr>
              <w:pStyle w:val="ConsPlusNormal"/>
            </w:pPr>
          </w:p>
        </w:tc>
        <w:tc>
          <w:tcPr>
            <w:tcW w:w="1984" w:type="dxa"/>
            <w:vAlign w:val="center"/>
          </w:tcPr>
          <w:p w14:paraId="7D65FA4E" w14:textId="77777777" w:rsidR="007B3626" w:rsidRDefault="007B3626">
            <w:pPr>
              <w:pStyle w:val="ConsPlusNormal"/>
            </w:pPr>
          </w:p>
        </w:tc>
        <w:tc>
          <w:tcPr>
            <w:tcW w:w="2041" w:type="dxa"/>
            <w:vAlign w:val="center"/>
          </w:tcPr>
          <w:p w14:paraId="4C406C0F" w14:textId="77777777" w:rsidR="007B3626" w:rsidRDefault="007B3626">
            <w:pPr>
              <w:pStyle w:val="ConsPlusNormal"/>
            </w:pPr>
          </w:p>
        </w:tc>
      </w:tr>
      <w:tr w:rsidR="007B3626" w14:paraId="0757493D" w14:textId="77777777">
        <w:tc>
          <w:tcPr>
            <w:tcW w:w="4139" w:type="dxa"/>
            <w:vAlign w:val="center"/>
          </w:tcPr>
          <w:p w14:paraId="314FB5E6" w14:textId="77777777" w:rsidR="007B3626" w:rsidRDefault="007B3626">
            <w:pPr>
              <w:pStyle w:val="ConsPlusNormal"/>
            </w:pPr>
            <w:r>
              <w:t>2.1.7. проведение отдельных диагностических (лабораторных) исследований (медицинских услуг):</w:t>
            </w:r>
          </w:p>
        </w:tc>
        <w:tc>
          <w:tcPr>
            <w:tcW w:w="850" w:type="dxa"/>
            <w:vAlign w:val="center"/>
          </w:tcPr>
          <w:p w14:paraId="5A02055B" w14:textId="77777777" w:rsidR="007B3626" w:rsidRDefault="007B3626">
            <w:pPr>
              <w:pStyle w:val="ConsPlusNormal"/>
              <w:jc w:val="center"/>
            </w:pPr>
            <w:bookmarkStart w:id="262" w:name="P8755"/>
            <w:bookmarkEnd w:id="262"/>
            <w:r>
              <w:t>30.7</w:t>
            </w:r>
          </w:p>
        </w:tc>
        <w:tc>
          <w:tcPr>
            <w:tcW w:w="1531" w:type="dxa"/>
            <w:vAlign w:val="center"/>
          </w:tcPr>
          <w:p w14:paraId="1A9454DE" w14:textId="77777777" w:rsidR="007B3626" w:rsidRDefault="007B3626">
            <w:pPr>
              <w:pStyle w:val="ConsPlusNormal"/>
              <w:jc w:val="center"/>
            </w:pPr>
            <w:r>
              <w:t>исследование</w:t>
            </w:r>
          </w:p>
        </w:tc>
        <w:tc>
          <w:tcPr>
            <w:tcW w:w="2268" w:type="dxa"/>
            <w:vAlign w:val="center"/>
          </w:tcPr>
          <w:p w14:paraId="47889633" w14:textId="77777777" w:rsidR="007B3626" w:rsidRDefault="007B3626">
            <w:pPr>
              <w:pStyle w:val="ConsPlusNormal"/>
              <w:jc w:val="center"/>
            </w:pPr>
            <w:r>
              <w:t>0,006110</w:t>
            </w:r>
          </w:p>
        </w:tc>
        <w:tc>
          <w:tcPr>
            <w:tcW w:w="2154" w:type="dxa"/>
            <w:vAlign w:val="center"/>
          </w:tcPr>
          <w:p w14:paraId="5DF6FC4A" w14:textId="77777777" w:rsidR="007B3626" w:rsidRDefault="007B3626">
            <w:pPr>
              <w:pStyle w:val="ConsPlusNormal"/>
              <w:jc w:val="center"/>
            </w:pPr>
            <w:r>
              <w:t>2063,80</w:t>
            </w:r>
          </w:p>
        </w:tc>
        <w:tc>
          <w:tcPr>
            <w:tcW w:w="1984" w:type="dxa"/>
            <w:vAlign w:val="center"/>
          </w:tcPr>
          <w:p w14:paraId="673993F3" w14:textId="77777777" w:rsidR="007B3626" w:rsidRDefault="007B3626">
            <w:pPr>
              <w:pStyle w:val="ConsPlusNormal"/>
              <w:jc w:val="center"/>
            </w:pPr>
            <w:r>
              <w:t>12,61</w:t>
            </w:r>
          </w:p>
        </w:tc>
        <w:tc>
          <w:tcPr>
            <w:tcW w:w="2041" w:type="dxa"/>
            <w:vAlign w:val="center"/>
          </w:tcPr>
          <w:p w14:paraId="26EDAECA" w14:textId="77777777" w:rsidR="007B3626" w:rsidRDefault="007B3626">
            <w:pPr>
              <w:pStyle w:val="ConsPlusNormal"/>
              <w:jc w:val="center"/>
            </w:pPr>
            <w:r>
              <w:t>42818,15</w:t>
            </w:r>
          </w:p>
        </w:tc>
      </w:tr>
      <w:tr w:rsidR="007B3626" w14:paraId="09A3B57E" w14:textId="77777777">
        <w:tc>
          <w:tcPr>
            <w:tcW w:w="4139" w:type="dxa"/>
            <w:vAlign w:val="center"/>
          </w:tcPr>
          <w:p w14:paraId="3AA15212" w14:textId="77777777" w:rsidR="007B3626" w:rsidRDefault="007B3626">
            <w:pPr>
              <w:pStyle w:val="ConsPlusNormal"/>
            </w:pPr>
            <w:r>
              <w:t>2.1.7.1. компьютерная томография</w:t>
            </w:r>
          </w:p>
        </w:tc>
        <w:tc>
          <w:tcPr>
            <w:tcW w:w="850" w:type="dxa"/>
            <w:vAlign w:val="center"/>
          </w:tcPr>
          <w:p w14:paraId="59D65D1F" w14:textId="77777777" w:rsidR="007B3626" w:rsidRDefault="007B3626">
            <w:pPr>
              <w:pStyle w:val="ConsPlusNormal"/>
              <w:jc w:val="center"/>
            </w:pPr>
            <w:bookmarkStart w:id="263" w:name="P8762"/>
            <w:bookmarkEnd w:id="263"/>
            <w:r>
              <w:t>30.7.1</w:t>
            </w:r>
          </w:p>
        </w:tc>
        <w:tc>
          <w:tcPr>
            <w:tcW w:w="1531" w:type="dxa"/>
            <w:vAlign w:val="center"/>
          </w:tcPr>
          <w:p w14:paraId="0FBF4D46" w14:textId="77777777" w:rsidR="007B3626" w:rsidRDefault="007B3626">
            <w:pPr>
              <w:pStyle w:val="ConsPlusNormal"/>
              <w:jc w:val="center"/>
            </w:pPr>
            <w:r>
              <w:t>исследования</w:t>
            </w:r>
          </w:p>
        </w:tc>
        <w:tc>
          <w:tcPr>
            <w:tcW w:w="2268" w:type="dxa"/>
            <w:vAlign w:val="center"/>
          </w:tcPr>
          <w:p w14:paraId="39043632" w14:textId="77777777" w:rsidR="007B3626" w:rsidRDefault="007B3626">
            <w:pPr>
              <w:pStyle w:val="ConsPlusNormal"/>
              <w:jc w:val="center"/>
            </w:pPr>
            <w:r>
              <w:t>0,006110</w:t>
            </w:r>
          </w:p>
        </w:tc>
        <w:tc>
          <w:tcPr>
            <w:tcW w:w="2154" w:type="dxa"/>
            <w:vAlign w:val="center"/>
          </w:tcPr>
          <w:p w14:paraId="719FE5BE" w14:textId="77777777" w:rsidR="007B3626" w:rsidRDefault="007B3626">
            <w:pPr>
              <w:pStyle w:val="ConsPlusNormal"/>
              <w:jc w:val="center"/>
            </w:pPr>
            <w:r>
              <w:t>2063,80</w:t>
            </w:r>
          </w:p>
        </w:tc>
        <w:tc>
          <w:tcPr>
            <w:tcW w:w="1984" w:type="dxa"/>
            <w:vAlign w:val="center"/>
          </w:tcPr>
          <w:p w14:paraId="1E3D921A" w14:textId="77777777" w:rsidR="007B3626" w:rsidRDefault="007B3626">
            <w:pPr>
              <w:pStyle w:val="ConsPlusNormal"/>
              <w:jc w:val="center"/>
            </w:pPr>
            <w:r>
              <w:t>12,61</w:t>
            </w:r>
          </w:p>
        </w:tc>
        <w:tc>
          <w:tcPr>
            <w:tcW w:w="2041" w:type="dxa"/>
            <w:vAlign w:val="center"/>
          </w:tcPr>
          <w:p w14:paraId="3B1AAE76" w14:textId="77777777" w:rsidR="007B3626" w:rsidRDefault="007B3626">
            <w:pPr>
              <w:pStyle w:val="ConsPlusNormal"/>
              <w:jc w:val="center"/>
            </w:pPr>
            <w:r>
              <w:t>42818,15</w:t>
            </w:r>
          </w:p>
        </w:tc>
      </w:tr>
      <w:tr w:rsidR="007B3626" w14:paraId="2A390320" w14:textId="77777777">
        <w:tc>
          <w:tcPr>
            <w:tcW w:w="4139" w:type="dxa"/>
          </w:tcPr>
          <w:p w14:paraId="68766755" w14:textId="77777777" w:rsidR="007B3626" w:rsidRDefault="007B3626">
            <w:pPr>
              <w:pStyle w:val="ConsPlusNormal"/>
            </w:pPr>
            <w:r>
              <w:t>2.1.7.2. магнитно-резонансная томография</w:t>
            </w:r>
          </w:p>
        </w:tc>
        <w:tc>
          <w:tcPr>
            <w:tcW w:w="850" w:type="dxa"/>
            <w:vAlign w:val="center"/>
          </w:tcPr>
          <w:p w14:paraId="21670970" w14:textId="77777777" w:rsidR="007B3626" w:rsidRDefault="007B3626">
            <w:pPr>
              <w:pStyle w:val="ConsPlusNormal"/>
              <w:jc w:val="center"/>
            </w:pPr>
            <w:bookmarkStart w:id="264" w:name="P8769"/>
            <w:bookmarkEnd w:id="264"/>
            <w:r>
              <w:t>30.7.2</w:t>
            </w:r>
          </w:p>
        </w:tc>
        <w:tc>
          <w:tcPr>
            <w:tcW w:w="1531" w:type="dxa"/>
            <w:vAlign w:val="center"/>
          </w:tcPr>
          <w:p w14:paraId="08E1D433" w14:textId="77777777" w:rsidR="007B3626" w:rsidRDefault="007B3626">
            <w:pPr>
              <w:pStyle w:val="ConsPlusNormal"/>
              <w:jc w:val="center"/>
            </w:pPr>
            <w:r>
              <w:t>исследования</w:t>
            </w:r>
          </w:p>
        </w:tc>
        <w:tc>
          <w:tcPr>
            <w:tcW w:w="2268" w:type="dxa"/>
            <w:vAlign w:val="center"/>
          </w:tcPr>
          <w:p w14:paraId="5A965914" w14:textId="77777777" w:rsidR="007B3626" w:rsidRDefault="007B3626">
            <w:pPr>
              <w:pStyle w:val="ConsPlusNormal"/>
            </w:pPr>
          </w:p>
        </w:tc>
        <w:tc>
          <w:tcPr>
            <w:tcW w:w="2154" w:type="dxa"/>
            <w:vAlign w:val="center"/>
          </w:tcPr>
          <w:p w14:paraId="54E44914" w14:textId="77777777" w:rsidR="007B3626" w:rsidRDefault="007B3626">
            <w:pPr>
              <w:pStyle w:val="ConsPlusNormal"/>
            </w:pPr>
          </w:p>
        </w:tc>
        <w:tc>
          <w:tcPr>
            <w:tcW w:w="1984" w:type="dxa"/>
            <w:vAlign w:val="center"/>
          </w:tcPr>
          <w:p w14:paraId="54D464EC" w14:textId="77777777" w:rsidR="007B3626" w:rsidRDefault="007B3626">
            <w:pPr>
              <w:pStyle w:val="ConsPlusNormal"/>
            </w:pPr>
          </w:p>
        </w:tc>
        <w:tc>
          <w:tcPr>
            <w:tcW w:w="2041" w:type="dxa"/>
            <w:vAlign w:val="center"/>
          </w:tcPr>
          <w:p w14:paraId="733097B5" w14:textId="77777777" w:rsidR="007B3626" w:rsidRDefault="007B3626">
            <w:pPr>
              <w:pStyle w:val="ConsPlusNormal"/>
            </w:pPr>
          </w:p>
        </w:tc>
      </w:tr>
      <w:tr w:rsidR="007B3626" w14:paraId="595A2878" w14:textId="77777777">
        <w:tc>
          <w:tcPr>
            <w:tcW w:w="4139" w:type="dxa"/>
          </w:tcPr>
          <w:p w14:paraId="6839AC94" w14:textId="77777777" w:rsidR="007B3626" w:rsidRDefault="007B3626">
            <w:pPr>
              <w:pStyle w:val="ConsPlusNormal"/>
            </w:pPr>
            <w:r>
              <w:lastRenderedPageBreak/>
              <w:t>2.1.7.3. ультразвуковое исследование сердечно-сосудистой системы</w:t>
            </w:r>
          </w:p>
        </w:tc>
        <w:tc>
          <w:tcPr>
            <w:tcW w:w="850" w:type="dxa"/>
            <w:vAlign w:val="center"/>
          </w:tcPr>
          <w:p w14:paraId="079E8E53" w14:textId="77777777" w:rsidR="007B3626" w:rsidRDefault="007B3626">
            <w:pPr>
              <w:pStyle w:val="ConsPlusNormal"/>
              <w:jc w:val="center"/>
            </w:pPr>
            <w:bookmarkStart w:id="265" w:name="P8776"/>
            <w:bookmarkEnd w:id="265"/>
            <w:r>
              <w:t>30.7.3</w:t>
            </w:r>
          </w:p>
        </w:tc>
        <w:tc>
          <w:tcPr>
            <w:tcW w:w="1531" w:type="dxa"/>
            <w:vAlign w:val="center"/>
          </w:tcPr>
          <w:p w14:paraId="68C6B07C" w14:textId="77777777" w:rsidR="007B3626" w:rsidRDefault="007B3626">
            <w:pPr>
              <w:pStyle w:val="ConsPlusNormal"/>
              <w:jc w:val="center"/>
            </w:pPr>
            <w:r>
              <w:t>исследования</w:t>
            </w:r>
          </w:p>
        </w:tc>
        <w:tc>
          <w:tcPr>
            <w:tcW w:w="2268" w:type="dxa"/>
            <w:vAlign w:val="center"/>
          </w:tcPr>
          <w:p w14:paraId="296D76F1" w14:textId="77777777" w:rsidR="007B3626" w:rsidRDefault="007B3626">
            <w:pPr>
              <w:pStyle w:val="ConsPlusNormal"/>
            </w:pPr>
          </w:p>
        </w:tc>
        <w:tc>
          <w:tcPr>
            <w:tcW w:w="2154" w:type="dxa"/>
            <w:vAlign w:val="center"/>
          </w:tcPr>
          <w:p w14:paraId="6778B29F" w14:textId="77777777" w:rsidR="007B3626" w:rsidRDefault="007B3626">
            <w:pPr>
              <w:pStyle w:val="ConsPlusNormal"/>
            </w:pPr>
          </w:p>
        </w:tc>
        <w:tc>
          <w:tcPr>
            <w:tcW w:w="1984" w:type="dxa"/>
            <w:vAlign w:val="center"/>
          </w:tcPr>
          <w:p w14:paraId="1C696B02" w14:textId="77777777" w:rsidR="007B3626" w:rsidRDefault="007B3626">
            <w:pPr>
              <w:pStyle w:val="ConsPlusNormal"/>
            </w:pPr>
          </w:p>
        </w:tc>
        <w:tc>
          <w:tcPr>
            <w:tcW w:w="2041" w:type="dxa"/>
            <w:vAlign w:val="center"/>
          </w:tcPr>
          <w:p w14:paraId="133AFF20" w14:textId="77777777" w:rsidR="007B3626" w:rsidRDefault="007B3626">
            <w:pPr>
              <w:pStyle w:val="ConsPlusNormal"/>
            </w:pPr>
          </w:p>
        </w:tc>
      </w:tr>
      <w:tr w:rsidR="007B3626" w14:paraId="5BCD59A0" w14:textId="77777777">
        <w:tc>
          <w:tcPr>
            <w:tcW w:w="4139" w:type="dxa"/>
          </w:tcPr>
          <w:p w14:paraId="72CF661F" w14:textId="77777777" w:rsidR="007B3626" w:rsidRDefault="007B3626">
            <w:pPr>
              <w:pStyle w:val="ConsPlusNormal"/>
            </w:pPr>
            <w:r>
              <w:t>2.1.7.4. эндоскопическое диагностическое исследование</w:t>
            </w:r>
          </w:p>
        </w:tc>
        <w:tc>
          <w:tcPr>
            <w:tcW w:w="850" w:type="dxa"/>
            <w:vAlign w:val="center"/>
          </w:tcPr>
          <w:p w14:paraId="198DADFF" w14:textId="77777777" w:rsidR="007B3626" w:rsidRDefault="007B3626">
            <w:pPr>
              <w:pStyle w:val="ConsPlusNormal"/>
              <w:jc w:val="center"/>
            </w:pPr>
            <w:bookmarkStart w:id="266" w:name="P8783"/>
            <w:bookmarkEnd w:id="266"/>
            <w:r>
              <w:t>30.7.4</w:t>
            </w:r>
          </w:p>
        </w:tc>
        <w:tc>
          <w:tcPr>
            <w:tcW w:w="1531" w:type="dxa"/>
            <w:vAlign w:val="center"/>
          </w:tcPr>
          <w:p w14:paraId="6B58D77E" w14:textId="77777777" w:rsidR="007B3626" w:rsidRDefault="007B3626">
            <w:pPr>
              <w:pStyle w:val="ConsPlusNormal"/>
              <w:jc w:val="center"/>
            </w:pPr>
            <w:r>
              <w:t>исследования</w:t>
            </w:r>
          </w:p>
        </w:tc>
        <w:tc>
          <w:tcPr>
            <w:tcW w:w="2268" w:type="dxa"/>
            <w:vAlign w:val="center"/>
          </w:tcPr>
          <w:p w14:paraId="4A4FDE08" w14:textId="77777777" w:rsidR="007B3626" w:rsidRDefault="007B3626">
            <w:pPr>
              <w:pStyle w:val="ConsPlusNormal"/>
            </w:pPr>
          </w:p>
        </w:tc>
        <w:tc>
          <w:tcPr>
            <w:tcW w:w="2154" w:type="dxa"/>
            <w:vAlign w:val="center"/>
          </w:tcPr>
          <w:p w14:paraId="7505AA0D" w14:textId="77777777" w:rsidR="007B3626" w:rsidRDefault="007B3626">
            <w:pPr>
              <w:pStyle w:val="ConsPlusNormal"/>
            </w:pPr>
          </w:p>
        </w:tc>
        <w:tc>
          <w:tcPr>
            <w:tcW w:w="1984" w:type="dxa"/>
            <w:vAlign w:val="center"/>
          </w:tcPr>
          <w:p w14:paraId="7559AA0F" w14:textId="77777777" w:rsidR="007B3626" w:rsidRDefault="007B3626">
            <w:pPr>
              <w:pStyle w:val="ConsPlusNormal"/>
            </w:pPr>
          </w:p>
        </w:tc>
        <w:tc>
          <w:tcPr>
            <w:tcW w:w="2041" w:type="dxa"/>
            <w:vAlign w:val="center"/>
          </w:tcPr>
          <w:p w14:paraId="0BDDECAD" w14:textId="77777777" w:rsidR="007B3626" w:rsidRDefault="007B3626">
            <w:pPr>
              <w:pStyle w:val="ConsPlusNormal"/>
            </w:pPr>
          </w:p>
        </w:tc>
      </w:tr>
      <w:tr w:rsidR="007B3626" w14:paraId="7148CECE" w14:textId="77777777">
        <w:tc>
          <w:tcPr>
            <w:tcW w:w="4139" w:type="dxa"/>
          </w:tcPr>
          <w:p w14:paraId="6FF4327A" w14:textId="77777777" w:rsidR="007B3626" w:rsidRDefault="007B3626">
            <w:pPr>
              <w:pStyle w:val="ConsPlusNormal"/>
            </w:pPr>
            <w:r>
              <w:t>2.1.7.5. молекулярно-генетическое исследование с целью диагностики онкологических заболеваний</w:t>
            </w:r>
          </w:p>
        </w:tc>
        <w:tc>
          <w:tcPr>
            <w:tcW w:w="850" w:type="dxa"/>
            <w:vAlign w:val="center"/>
          </w:tcPr>
          <w:p w14:paraId="06416CFB" w14:textId="77777777" w:rsidR="007B3626" w:rsidRDefault="007B3626">
            <w:pPr>
              <w:pStyle w:val="ConsPlusNormal"/>
              <w:jc w:val="center"/>
            </w:pPr>
            <w:bookmarkStart w:id="267" w:name="P8790"/>
            <w:bookmarkEnd w:id="267"/>
            <w:r>
              <w:t>30.7.5</w:t>
            </w:r>
          </w:p>
        </w:tc>
        <w:tc>
          <w:tcPr>
            <w:tcW w:w="1531" w:type="dxa"/>
            <w:vAlign w:val="center"/>
          </w:tcPr>
          <w:p w14:paraId="16FE9A00" w14:textId="77777777" w:rsidR="007B3626" w:rsidRDefault="007B3626">
            <w:pPr>
              <w:pStyle w:val="ConsPlusNormal"/>
              <w:jc w:val="center"/>
            </w:pPr>
            <w:r>
              <w:t>исследования</w:t>
            </w:r>
          </w:p>
        </w:tc>
        <w:tc>
          <w:tcPr>
            <w:tcW w:w="2268" w:type="dxa"/>
            <w:vAlign w:val="center"/>
          </w:tcPr>
          <w:p w14:paraId="4066AA0C" w14:textId="77777777" w:rsidR="007B3626" w:rsidRDefault="007B3626">
            <w:pPr>
              <w:pStyle w:val="ConsPlusNormal"/>
            </w:pPr>
          </w:p>
        </w:tc>
        <w:tc>
          <w:tcPr>
            <w:tcW w:w="2154" w:type="dxa"/>
            <w:vAlign w:val="center"/>
          </w:tcPr>
          <w:p w14:paraId="3D96631B" w14:textId="77777777" w:rsidR="007B3626" w:rsidRDefault="007B3626">
            <w:pPr>
              <w:pStyle w:val="ConsPlusNormal"/>
            </w:pPr>
          </w:p>
        </w:tc>
        <w:tc>
          <w:tcPr>
            <w:tcW w:w="1984" w:type="dxa"/>
            <w:vAlign w:val="center"/>
          </w:tcPr>
          <w:p w14:paraId="4D64C6FE" w14:textId="77777777" w:rsidR="007B3626" w:rsidRDefault="007B3626">
            <w:pPr>
              <w:pStyle w:val="ConsPlusNormal"/>
            </w:pPr>
          </w:p>
        </w:tc>
        <w:tc>
          <w:tcPr>
            <w:tcW w:w="2041" w:type="dxa"/>
            <w:vAlign w:val="center"/>
          </w:tcPr>
          <w:p w14:paraId="2E32E35A" w14:textId="77777777" w:rsidR="007B3626" w:rsidRDefault="007B3626">
            <w:pPr>
              <w:pStyle w:val="ConsPlusNormal"/>
            </w:pPr>
          </w:p>
        </w:tc>
      </w:tr>
      <w:tr w:rsidR="007B3626" w14:paraId="426D0980" w14:textId="77777777">
        <w:tc>
          <w:tcPr>
            <w:tcW w:w="4139" w:type="dxa"/>
          </w:tcPr>
          <w:p w14:paraId="1132B03F" w14:textId="77777777" w:rsidR="007B3626" w:rsidRDefault="007B3626">
            <w:pPr>
              <w:pStyle w:val="ConsPlusNormal"/>
            </w:pPr>
            <w: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850" w:type="dxa"/>
            <w:vAlign w:val="center"/>
          </w:tcPr>
          <w:p w14:paraId="60A01AA8" w14:textId="77777777" w:rsidR="007B3626" w:rsidRDefault="007B3626">
            <w:pPr>
              <w:pStyle w:val="ConsPlusNormal"/>
              <w:jc w:val="center"/>
            </w:pPr>
            <w:bookmarkStart w:id="268" w:name="P8797"/>
            <w:bookmarkEnd w:id="268"/>
            <w:r>
              <w:t>30.7.6</w:t>
            </w:r>
          </w:p>
        </w:tc>
        <w:tc>
          <w:tcPr>
            <w:tcW w:w="1531" w:type="dxa"/>
            <w:vAlign w:val="center"/>
          </w:tcPr>
          <w:p w14:paraId="792B7A97" w14:textId="77777777" w:rsidR="007B3626" w:rsidRDefault="007B3626">
            <w:pPr>
              <w:pStyle w:val="ConsPlusNormal"/>
              <w:jc w:val="center"/>
            </w:pPr>
            <w:r>
              <w:t>исследования</w:t>
            </w:r>
          </w:p>
        </w:tc>
        <w:tc>
          <w:tcPr>
            <w:tcW w:w="2268" w:type="dxa"/>
            <w:vAlign w:val="center"/>
          </w:tcPr>
          <w:p w14:paraId="140AF1B6" w14:textId="77777777" w:rsidR="007B3626" w:rsidRDefault="007B3626">
            <w:pPr>
              <w:pStyle w:val="ConsPlusNormal"/>
            </w:pPr>
          </w:p>
        </w:tc>
        <w:tc>
          <w:tcPr>
            <w:tcW w:w="2154" w:type="dxa"/>
            <w:vAlign w:val="center"/>
          </w:tcPr>
          <w:p w14:paraId="02E79A87" w14:textId="77777777" w:rsidR="007B3626" w:rsidRDefault="007B3626">
            <w:pPr>
              <w:pStyle w:val="ConsPlusNormal"/>
            </w:pPr>
          </w:p>
        </w:tc>
        <w:tc>
          <w:tcPr>
            <w:tcW w:w="1984" w:type="dxa"/>
            <w:vAlign w:val="center"/>
          </w:tcPr>
          <w:p w14:paraId="0A1FE47E" w14:textId="77777777" w:rsidR="007B3626" w:rsidRDefault="007B3626">
            <w:pPr>
              <w:pStyle w:val="ConsPlusNormal"/>
            </w:pPr>
          </w:p>
        </w:tc>
        <w:tc>
          <w:tcPr>
            <w:tcW w:w="2041" w:type="dxa"/>
            <w:vAlign w:val="center"/>
          </w:tcPr>
          <w:p w14:paraId="048D7924" w14:textId="77777777" w:rsidR="007B3626" w:rsidRDefault="007B3626">
            <w:pPr>
              <w:pStyle w:val="ConsPlusNormal"/>
            </w:pPr>
          </w:p>
        </w:tc>
      </w:tr>
      <w:tr w:rsidR="007B3626" w14:paraId="39F922C1" w14:textId="77777777">
        <w:tc>
          <w:tcPr>
            <w:tcW w:w="4139" w:type="dxa"/>
            <w:vAlign w:val="center"/>
          </w:tcPr>
          <w:p w14:paraId="6C123D41" w14:textId="77777777" w:rsidR="007B3626" w:rsidRDefault="007B3626">
            <w:pPr>
              <w:pStyle w:val="ConsPlusNormal"/>
            </w:pPr>
            <w:r>
              <w:t>2.1.7.7. ПЭТ-КТ</w:t>
            </w:r>
          </w:p>
        </w:tc>
        <w:tc>
          <w:tcPr>
            <w:tcW w:w="850" w:type="dxa"/>
            <w:vAlign w:val="center"/>
          </w:tcPr>
          <w:p w14:paraId="12C4E40C" w14:textId="77777777" w:rsidR="007B3626" w:rsidRDefault="007B3626">
            <w:pPr>
              <w:pStyle w:val="ConsPlusNormal"/>
              <w:jc w:val="center"/>
            </w:pPr>
            <w:bookmarkStart w:id="269" w:name="P8804"/>
            <w:bookmarkEnd w:id="269"/>
            <w:r>
              <w:t>30.7.7</w:t>
            </w:r>
          </w:p>
        </w:tc>
        <w:tc>
          <w:tcPr>
            <w:tcW w:w="1531" w:type="dxa"/>
            <w:vAlign w:val="center"/>
          </w:tcPr>
          <w:p w14:paraId="266D5689" w14:textId="77777777" w:rsidR="007B3626" w:rsidRDefault="007B3626">
            <w:pPr>
              <w:pStyle w:val="ConsPlusNormal"/>
              <w:jc w:val="center"/>
            </w:pPr>
            <w:r>
              <w:t>исследования</w:t>
            </w:r>
          </w:p>
        </w:tc>
        <w:tc>
          <w:tcPr>
            <w:tcW w:w="2268" w:type="dxa"/>
            <w:vAlign w:val="center"/>
          </w:tcPr>
          <w:p w14:paraId="4B9D85C2" w14:textId="77777777" w:rsidR="007B3626" w:rsidRDefault="007B3626">
            <w:pPr>
              <w:pStyle w:val="ConsPlusNormal"/>
            </w:pPr>
          </w:p>
        </w:tc>
        <w:tc>
          <w:tcPr>
            <w:tcW w:w="2154" w:type="dxa"/>
            <w:vAlign w:val="center"/>
          </w:tcPr>
          <w:p w14:paraId="752141F5" w14:textId="77777777" w:rsidR="007B3626" w:rsidRDefault="007B3626">
            <w:pPr>
              <w:pStyle w:val="ConsPlusNormal"/>
            </w:pPr>
          </w:p>
        </w:tc>
        <w:tc>
          <w:tcPr>
            <w:tcW w:w="1984" w:type="dxa"/>
            <w:vAlign w:val="center"/>
          </w:tcPr>
          <w:p w14:paraId="17EC5615" w14:textId="77777777" w:rsidR="007B3626" w:rsidRDefault="007B3626">
            <w:pPr>
              <w:pStyle w:val="ConsPlusNormal"/>
            </w:pPr>
          </w:p>
        </w:tc>
        <w:tc>
          <w:tcPr>
            <w:tcW w:w="2041" w:type="dxa"/>
            <w:vAlign w:val="center"/>
          </w:tcPr>
          <w:p w14:paraId="60AF23B1" w14:textId="77777777" w:rsidR="007B3626" w:rsidRDefault="007B3626">
            <w:pPr>
              <w:pStyle w:val="ConsPlusNormal"/>
            </w:pPr>
          </w:p>
        </w:tc>
      </w:tr>
      <w:tr w:rsidR="007B3626" w14:paraId="3D9CAC19" w14:textId="77777777">
        <w:tc>
          <w:tcPr>
            <w:tcW w:w="4139" w:type="dxa"/>
            <w:vAlign w:val="center"/>
          </w:tcPr>
          <w:p w14:paraId="25B71DB5" w14:textId="77777777" w:rsidR="007B3626" w:rsidRDefault="007B3626">
            <w:pPr>
              <w:pStyle w:val="ConsPlusNormal"/>
            </w:pPr>
            <w:r>
              <w:t>2.1.7.8. ОФЭКТ/КТ/сцинтиграфия</w:t>
            </w:r>
          </w:p>
        </w:tc>
        <w:tc>
          <w:tcPr>
            <w:tcW w:w="850" w:type="dxa"/>
            <w:vAlign w:val="center"/>
          </w:tcPr>
          <w:p w14:paraId="7CFB6930" w14:textId="77777777" w:rsidR="007B3626" w:rsidRDefault="007B3626">
            <w:pPr>
              <w:pStyle w:val="ConsPlusNormal"/>
              <w:jc w:val="center"/>
            </w:pPr>
            <w:bookmarkStart w:id="270" w:name="P8811"/>
            <w:bookmarkEnd w:id="270"/>
            <w:r>
              <w:t>30.7.8</w:t>
            </w:r>
          </w:p>
        </w:tc>
        <w:tc>
          <w:tcPr>
            <w:tcW w:w="1531" w:type="dxa"/>
          </w:tcPr>
          <w:p w14:paraId="53FF5EBB" w14:textId="77777777" w:rsidR="007B3626" w:rsidRDefault="007B3626">
            <w:pPr>
              <w:pStyle w:val="ConsPlusNormal"/>
              <w:jc w:val="center"/>
            </w:pPr>
            <w:r>
              <w:t>исследования</w:t>
            </w:r>
          </w:p>
        </w:tc>
        <w:tc>
          <w:tcPr>
            <w:tcW w:w="2268" w:type="dxa"/>
            <w:vAlign w:val="center"/>
          </w:tcPr>
          <w:p w14:paraId="06E2155D" w14:textId="77777777" w:rsidR="007B3626" w:rsidRDefault="007B3626">
            <w:pPr>
              <w:pStyle w:val="ConsPlusNormal"/>
            </w:pPr>
          </w:p>
        </w:tc>
        <w:tc>
          <w:tcPr>
            <w:tcW w:w="2154" w:type="dxa"/>
            <w:vAlign w:val="center"/>
          </w:tcPr>
          <w:p w14:paraId="2A5A33B4" w14:textId="77777777" w:rsidR="007B3626" w:rsidRDefault="007B3626">
            <w:pPr>
              <w:pStyle w:val="ConsPlusNormal"/>
            </w:pPr>
          </w:p>
        </w:tc>
        <w:tc>
          <w:tcPr>
            <w:tcW w:w="1984" w:type="dxa"/>
            <w:vAlign w:val="center"/>
          </w:tcPr>
          <w:p w14:paraId="617E4C97" w14:textId="77777777" w:rsidR="007B3626" w:rsidRDefault="007B3626">
            <w:pPr>
              <w:pStyle w:val="ConsPlusNormal"/>
            </w:pPr>
          </w:p>
        </w:tc>
        <w:tc>
          <w:tcPr>
            <w:tcW w:w="2041" w:type="dxa"/>
            <w:vAlign w:val="center"/>
          </w:tcPr>
          <w:p w14:paraId="454D32A5" w14:textId="77777777" w:rsidR="007B3626" w:rsidRDefault="007B3626">
            <w:pPr>
              <w:pStyle w:val="ConsPlusNormal"/>
            </w:pPr>
          </w:p>
        </w:tc>
      </w:tr>
      <w:tr w:rsidR="007B3626" w14:paraId="2AA306EB" w14:textId="77777777">
        <w:tc>
          <w:tcPr>
            <w:tcW w:w="4139" w:type="dxa"/>
            <w:vAlign w:val="center"/>
          </w:tcPr>
          <w:p w14:paraId="3E8311D9" w14:textId="77777777" w:rsidR="007B3626" w:rsidRDefault="007B3626">
            <w:pPr>
              <w:pStyle w:val="ConsPlusNormal"/>
            </w:pPr>
            <w:r>
              <w:t>2.1.7.9. неинвазивное пренатальное тестирование (определение внеклеточной ДНК плода по крови матери)</w:t>
            </w:r>
          </w:p>
        </w:tc>
        <w:tc>
          <w:tcPr>
            <w:tcW w:w="850" w:type="dxa"/>
            <w:vAlign w:val="center"/>
          </w:tcPr>
          <w:p w14:paraId="455098B5" w14:textId="77777777" w:rsidR="007B3626" w:rsidRDefault="007B3626">
            <w:pPr>
              <w:pStyle w:val="ConsPlusNormal"/>
              <w:jc w:val="center"/>
            </w:pPr>
            <w:bookmarkStart w:id="271" w:name="P8818"/>
            <w:bookmarkEnd w:id="271"/>
            <w:r>
              <w:t>30.7.9</w:t>
            </w:r>
          </w:p>
        </w:tc>
        <w:tc>
          <w:tcPr>
            <w:tcW w:w="1531" w:type="dxa"/>
            <w:vAlign w:val="center"/>
          </w:tcPr>
          <w:p w14:paraId="3FFF40A7" w14:textId="77777777" w:rsidR="007B3626" w:rsidRDefault="007B3626">
            <w:pPr>
              <w:pStyle w:val="ConsPlusNormal"/>
              <w:jc w:val="center"/>
            </w:pPr>
            <w:r>
              <w:t>исследования</w:t>
            </w:r>
          </w:p>
        </w:tc>
        <w:tc>
          <w:tcPr>
            <w:tcW w:w="2268" w:type="dxa"/>
            <w:vAlign w:val="center"/>
          </w:tcPr>
          <w:p w14:paraId="3E602BE6" w14:textId="77777777" w:rsidR="007B3626" w:rsidRDefault="007B3626">
            <w:pPr>
              <w:pStyle w:val="ConsPlusNormal"/>
            </w:pPr>
          </w:p>
        </w:tc>
        <w:tc>
          <w:tcPr>
            <w:tcW w:w="2154" w:type="dxa"/>
            <w:vAlign w:val="center"/>
          </w:tcPr>
          <w:p w14:paraId="0A80D93F" w14:textId="77777777" w:rsidR="007B3626" w:rsidRDefault="007B3626">
            <w:pPr>
              <w:pStyle w:val="ConsPlusNormal"/>
            </w:pPr>
          </w:p>
        </w:tc>
        <w:tc>
          <w:tcPr>
            <w:tcW w:w="1984" w:type="dxa"/>
            <w:vAlign w:val="center"/>
          </w:tcPr>
          <w:p w14:paraId="0C1AEC54" w14:textId="77777777" w:rsidR="007B3626" w:rsidRDefault="007B3626">
            <w:pPr>
              <w:pStyle w:val="ConsPlusNormal"/>
            </w:pPr>
          </w:p>
        </w:tc>
        <w:tc>
          <w:tcPr>
            <w:tcW w:w="2041" w:type="dxa"/>
            <w:vAlign w:val="center"/>
          </w:tcPr>
          <w:p w14:paraId="7FE90CF5" w14:textId="77777777" w:rsidR="007B3626" w:rsidRDefault="007B3626">
            <w:pPr>
              <w:pStyle w:val="ConsPlusNormal"/>
            </w:pPr>
          </w:p>
        </w:tc>
      </w:tr>
      <w:tr w:rsidR="007B3626" w14:paraId="2568DE35" w14:textId="77777777">
        <w:tc>
          <w:tcPr>
            <w:tcW w:w="4139" w:type="dxa"/>
            <w:vAlign w:val="center"/>
          </w:tcPr>
          <w:p w14:paraId="4B4D3F36" w14:textId="77777777" w:rsidR="007B3626" w:rsidRDefault="007B3626">
            <w:pPr>
              <w:pStyle w:val="ConsPlusNormal"/>
            </w:pPr>
            <w:r>
              <w:t>2.1.7.10. определение РНК вируса гепатита C (Hepatitis C virus) в крови методом ПЦР</w:t>
            </w:r>
          </w:p>
        </w:tc>
        <w:tc>
          <w:tcPr>
            <w:tcW w:w="850" w:type="dxa"/>
            <w:vAlign w:val="center"/>
          </w:tcPr>
          <w:p w14:paraId="6D7ECC49" w14:textId="77777777" w:rsidR="007B3626" w:rsidRDefault="007B3626">
            <w:pPr>
              <w:pStyle w:val="ConsPlusNormal"/>
            </w:pPr>
            <w:bookmarkStart w:id="272" w:name="P8825"/>
            <w:bookmarkEnd w:id="272"/>
            <w:r>
              <w:t>30.7.10</w:t>
            </w:r>
          </w:p>
        </w:tc>
        <w:tc>
          <w:tcPr>
            <w:tcW w:w="1531" w:type="dxa"/>
            <w:vAlign w:val="center"/>
          </w:tcPr>
          <w:p w14:paraId="34700C46" w14:textId="77777777" w:rsidR="007B3626" w:rsidRDefault="007B3626">
            <w:pPr>
              <w:pStyle w:val="ConsPlusNormal"/>
              <w:jc w:val="center"/>
            </w:pPr>
            <w:r>
              <w:t>исследования</w:t>
            </w:r>
          </w:p>
        </w:tc>
        <w:tc>
          <w:tcPr>
            <w:tcW w:w="2268" w:type="dxa"/>
            <w:vAlign w:val="center"/>
          </w:tcPr>
          <w:p w14:paraId="4993A7BB" w14:textId="77777777" w:rsidR="007B3626" w:rsidRDefault="007B3626">
            <w:pPr>
              <w:pStyle w:val="ConsPlusNormal"/>
            </w:pPr>
          </w:p>
        </w:tc>
        <w:tc>
          <w:tcPr>
            <w:tcW w:w="2154" w:type="dxa"/>
            <w:vAlign w:val="center"/>
          </w:tcPr>
          <w:p w14:paraId="409683A8" w14:textId="77777777" w:rsidR="007B3626" w:rsidRDefault="007B3626">
            <w:pPr>
              <w:pStyle w:val="ConsPlusNormal"/>
            </w:pPr>
          </w:p>
        </w:tc>
        <w:tc>
          <w:tcPr>
            <w:tcW w:w="1984" w:type="dxa"/>
            <w:vAlign w:val="center"/>
          </w:tcPr>
          <w:p w14:paraId="69458BE3" w14:textId="77777777" w:rsidR="007B3626" w:rsidRDefault="007B3626">
            <w:pPr>
              <w:pStyle w:val="ConsPlusNormal"/>
            </w:pPr>
          </w:p>
        </w:tc>
        <w:tc>
          <w:tcPr>
            <w:tcW w:w="2041" w:type="dxa"/>
            <w:vAlign w:val="center"/>
          </w:tcPr>
          <w:p w14:paraId="2C1464B9" w14:textId="77777777" w:rsidR="007B3626" w:rsidRDefault="007B3626">
            <w:pPr>
              <w:pStyle w:val="ConsPlusNormal"/>
            </w:pPr>
          </w:p>
        </w:tc>
      </w:tr>
      <w:tr w:rsidR="007B3626" w14:paraId="14DE45C5" w14:textId="77777777">
        <w:tc>
          <w:tcPr>
            <w:tcW w:w="4139" w:type="dxa"/>
            <w:vAlign w:val="center"/>
          </w:tcPr>
          <w:p w14:paraId="4321584B" w14:textId="77777777" w:rsidR="007B3626" w:rsidRDefault="007B3626">
            <w:pPr>
              <w:pStyle w:val="ConsPlusNormal"/>
            </w:pPr>
            <w:r>
              <w:t>2.1.7.11. лабораторная диагностика для пациентов с хроническим вирусным гепатитом C (оценка стадии фиброза, определение генотипа ВГС)</w:t>
            </w:r>
          </w:p>
        </w:tc>
        <w:tc>
          <w:tcPr>
            <w:tcW w:w="850" w:type="dxa"/>
            <w:vAlign w:val="center"/>
          </w:tcPr>
          <w:p w14:paraId="71450232" w14:textId="77777777" w:rsidR="007B3626" w:rsidRDefault="007B3626">
            <w:pPr>
              <w:pStyle w:val="ConsPlusNormal"/>
            </w:pPr>
            <w:bookmarkStart w:id="273" w:name="P8832"/>
            <w:bookmarkEnd w:id="273"/>
            <w:r>
              <w:t>30.7.11</w:t>
            </w:r>
          </w:p>
        </w:tc>
        <w:tc>
          <w:tcPr>
            <w:tcW w:w="1531" w:type="dxa"/>
            <w:vAlign w:val="center"/>
          </w:tcPr>
          <w:p w14:paraId="7F7226E8" w14:textId="77777777" w:rsidR="007B3626" w:rsidRDefault="007B3626">
            <w:pPr>
              <w:pStyle w:val="ConsPlusNormal"/>
              <w:jc w:val="center"/>
            </w:pPr>
            <w:r>
              <w:t>исследования</w:t>
            </w:r>
          </w:p>
        </w:tc>
        <w:tc>
          <w:tcPr>
            <w:tcW w:w="2268" w:type="dxa"/>
            <w:vAlign w:val="center"/>
          </w:tcPr>
          <w:p w14:paraId="594B7E1A" w14:textId="77777777" w:rsidR="007B3626" w:rsidRDefault="007B3626">
            <w:pPr>
              <w:pStyle w:val="ConsPlusNormal"/>
            </w:pPr>
          </w:p>
        </w:tc>
        <w:tc>
          <w:tcPr>
            <w:tcW w:w="2154" w:type="dxa"/>
            <w:vAlign w:val="center"/>
          </w:tcPr>
          <w:p w14:paraId="403193F8" w14:textId="77777777" w:rsidR="007B3626" w:rsidRDefault="007B3626">
            <w:pPr>
              <w:pStyle w:val="ConsPlusNormal"/>
            </w:pPr>
          </w:p>
        </w:tc>
        <w:tc>
          <w:tcPr>
            <w:tcW w:w="1984" w:type="dxa"/>
            <w:vAlign w:val="center"/>
          </w:tcPr>
          <w:p w14:paraId="490679D8" w14:textId="77777777" w:rsidR="007B3626" w:rsidRDefault="007B3626">
            <w:pPr>
              <w:pStyle w:val="ConsPlusNormal"/>
            </w:pPr>
          </w:p>
        </w:tc>
        <w:tc>
          <w:tcPr>
            <w:tcW w:w="2041" w:type="dxa"/>
            <w:vAlign w:val="center"/>
          </w:tcPr>
          <w:p w14:paraId="187D2AC3" w14:textId="77777777" w:rsidR="007B3626" w:rsidRDefault="007B3626">
            <w:pPr>
              <w:pStyle w:val="ConsPlusNormal"/>
            </w:pPr>
          </w:p>
        </w:tc>
      </w:tr>
      <w:tr w:rsidR="007B3626" w14:paraId="37983416" w14:textId="77777777">
        <w:tc>
          <w:tcPr>
            <w:tcW w:w="4139" w:type="dxa"/>
            <w:vAlign w:val="center"/>
          </w:tcPr>
          <w:p w14:paraId="2E27629F" w14:textId="77777777" w:rsidR="007B3626" w:rsidRDefault="007B3626">
            <w:pPr>
              <w:pStyle w:val="ConsPlusNormal"/>
            </w:pPr>
            <w:r>
              <w:t xml:space="preserve">2.1.8. школа для больных с хроническими заболеваниями, школа для беременных и по вопросам грудного вскармливания, в том </w:t>
            </w:r>
            <w:r>
              <w:lastRenderedPageBreak/>
              <w:t>числе:</w:t>
            </w:r>
          </w:p>
        </w:tc>
        <w:tc>
          <w:tcPr>
            <w:tcW w:w="850" w:type="dxa"/>
            <w:vAlign w:val="center"/>
          </w:tcPr>
          <w:p w14:paraId="37FF2F40" w14:textId="77777777" w:rsidR="007B3626" w:rsidRDefault="007B3626">
            <w:pPr>
              <w:pStyle w:val="ConsPlusNormal"/>
              <w:jc w:val="center"/>
            </w:pPr>
            <w:bookmarkStart w:id="274" w:name="P8839"/>
            <w:bookmarkEnd w:id="274"/>
            <w:r>
              <w:lastRenderedPageBreak/>
              <w:t>30.8</w:t>
            </w:r>
          </w:p>
        </w:tc>
        <w:tc>
          <w:tcPr>
            <w:tcW w:w="1531" w:type="dxa"/>
            <w:vAlign w:val="center"/>
          </w:tcPr>
          <w:p w14:paraId="53C47AA6" w14:textId="77777777" w:rsidR="007B3626" w:rsidRDefault="007B3626">
            <w:pPr>
              <w:pStyle w:val="ConsPlusNormal"/>
              <w:jc w:val="center"/>
            </w:pPr>
            <w:r>
              <w:t>комплексное посещение</w:t>
            </w:r>
          </w:p>
        </w:tc>
        <w:tc>
          <w:tcPr>
            <w:tcW w:w="2268" w:type="dxa"/>
            <w:vAlign w:val="center"/>
          </w:tcPr>
          <w:p w14:paraId="33A20853" w14:textId="77777777" w:rsidR="007B3626" w:rsidRDefault="007B3626">
            <w:pPr>
              <w:pStyle w:val="ConsPlusNormal"/>
            </w:pPr>
          </w:p>
        </w:tc>
        <w:tc>
          <w:tcPr>
            <w:tcW w:w="2154" w:type="dxa"/>
            <w:vAlign w:val="center"/>
          </w:tcPr>
          <w:p w14:paraId="6A261FB5" w14:textId="77777777" w:rsidR="007B3626" w:rsidRDefault="007B3626">
            <w:pPr>
              <w:pStyle w:val="ConsPlusNormal"/>
            </w:pPr>
          </w:p>
        </w:tc>
        <w:tc>
          <w:tcPr>
            <w:tcW w:w="1984" w:type="dxa"/>
            <w:vAlign w:val="center"/>
          </w:tcPr>
          <w:p w14:paraId="539B4E80" w14:textId="77777777" w:rsidR="007B3626" w:rsidRDefault="007B3626">
            <w:pPr>
              <w:pStyle w:val="ConsPlusNormal"/>
            </w:pPr>
          </w:p>
        </w:tc>
        <w:tc>
          <w:tcPr>
            <w:tcW w:w="2041" w:type="dxa"/>
            <w:vAlign w:val="center"/>
          </w:tcPr>
          <w:p w14:paraId="081F65FC" w14:textId="77777777" w:rsidR="007B3626" w:rsidRDefault="007B3626">
            <w:pPr>
              <w:pStyle w:val="ConsPlusNormal"/>
            </w:pPr>
          </w:p>
        </w:tc>
      </w:tr>
      <w:tr w:rsidR="007B3626" w14:paraId="2B49EF8A" w14:textId="77777777">
        <w:tc>
          <w:tcPr>
            <w:tcW w:w="4139" w:type="dxa"/>
            <w:vAlign w:val="center"/>
          </w:tcPr>
          <w:p w14:paraId="65130B07" w14:textId="77777777" w:rsidR="007B3626" w:rsidRDefault="007B3626">
            <w:pPr>
              <w:pStyle w:val="ConsPlusNormal"/>
            </w:pPr>
            <w:r>
              <w:t>школа сахарного диабета</w:t>
            </w:r>
          </w:p>
        </w:tc>
        <w:tc>
          <w:tcPr>
            <w:tcW w:w="850" w:type="dxa"/>
            <w:vAlign w:val="center"/>
          </w:tcPr>
          <w:p w14:paraId="269AFFFC" w14:textId="77777777" w:rsidR="007B3626" w:rsidRDefault="007B3626">
            <w:pPr>
              <w:pStyle w:val="ConsPlusNormal"/>
              <w:jc w:val="center"/>
            </w:pPr>
            <w:bookmarkStart w:id="275" w:name="P8846"/>
            <w:bookmarkEnd w:id="275"/>
            <w:r>
              <w:t>30.8.1</w:t>
            </w:r>
          </w:p>
        </w:tc>
        <w:tc>
          <w:tcPr>
            <w:tcW w:w="1531" w:type="dxa"/>
            <w:vAlign w:val="center"/>
          </w:tcPr>
          <w:p w14:paraId="235B245D" w14:textId="77777777" w:rsidR="007B3626" w:rsidRDefault="007B3626">
            <w:pPr>
              <w:pStyle w:val="ConsPlusNormal"/>
              <w:jc w:val="center"/>
            </w:pPr>
            <w:r>
              <w:t>комплексное посещение</w:t>
            </w:r>
          </w:p>
        </w:tc>
        <w:tc>
          <w:tcPr>
            <w:tcW w:w="2268" w:type="dxa"/>
            <w:vAlign w:val="center"/>
          </w:tcPr>
          <w:p w14:paraId="7A8ED800" w14:textId="77777777" w:rsidR="007B3626" w:rsidRDefault="007B3626">
            <w:pPr>
              <w:pStyle w:val="ConsPlusNormal"/>
            </w:pPr>
          </w:p>
        </w:tc>
        <w:tc>
          <w:tcPr>
            <w:tcW w:w="2154" w:type="dxa"/>
            <w:vAlign w:val="center"/>
          </w:tcPr>
          <w:p w14:paraId="55017E7F" w14:textId="77777777" w:rsidR="007B3626" w:rsidRDefault="007B3626">
            <w:pPr>
              <w:pStyle w:val="ConsPlusNormal"/>
            </w:pPr>
          </w:p>
        </w:tc>
        <w:tc>
          <w:tcPr>
            <w:tcW w:w="1984" w:type="dxa"/>
            <w:vAlign w:val="center"/>
          </w:tcPr>
          <w:p w14:paraId="355EA9C6" w14:textId="77777777" w:rsidR="007B3626" w:rsidRDefault="007B3626">
            <w:pPr>
              <w:pStyle w:val="ConsPlusNormal"/>
            </w:pPr>
          </w:p>
        </w:tc>
        <w:tc>
          <w:tcPr>
            <w:tcW w:w="2041" w:type="dxa"/>
            <w:vAlign w:val="center"/>
          </w:tcPr>
          <w:p w14:paraId="0BA3F064" w14:textId="77777777" w:rsidR="007B3626" w:rsidRDefault="007B3626">
            <w:pPr>
              <w:pStyle w:val="ConsPlusNormal"/>
            </w:pPr>
          </w:p>
        </w:tc>
      </w:tr>
      <w:tr w:rsidR="007B3626" w14:paraId="3928E1FD" w14:textId="77777777">
        <w:tc>
          <w:tcPr>
            <w:tcW w:w="4139" w:type="dxa"/>
            <w:vAlign w:val="center"/>
          </w:tcPr>
          <w:p w14:paraId="4E775859" w14:textId="77777777" w:rsidR="007B3626" w:rsidRDefault="007B3626">
            <w:pPr>
              <w:pStyle w:val="ConsPlusNormal"/>
            </w:pPr>
            <w:r>
              <w:t>2.1.9. диспансерное наблюдение, в том числе по поводу:</w:t>
            </w:r>
          </w:p>
        </w:tc>
        <w:tc>
          <w:tcPr>
            <w:tcW w:w="850" w:type="dxa"/>
            <w:vAlign w:val="center"/>
          </w:tcPr>
          <w:p w14:paraId="538538A8" w14:textId="77777777" w:rsidR="007B3626" w:rsidRDefault="007B3626">
            <w:pPr>
              <w:pStyle w:val="ConsPlusNormal"/>
              <w:jc w:val="center"/>
            </w:pPr>
            <w:bookmarkStart w:id="276" w:name="P8853"/>
            <w:bookmarkEnd w:id="276"/>
            <w:r>
              <w:t>30.9</w:t>
            </w:r>
          </w:p>
        </w:tc>
        <w:tc>
          <w:tcPr>
            <w:tcW w:w="1531" w:type="dxa"/>
            <w:vAlign w:val="center"/>
          </w:tcPr>
          <w:p w14:paraId="38DB5535" w14:textId="77777777" w:rsidR="007B3626" w:rsidRDefault="007B3626">
            <w:pPr>
              <w:pStyle w:val="ConsPlusNormal"/>
              <w:jc w:val="center"/>
            </w:pPr>
            <w:r>
              <w:t>комплексное посещение</w:t>
            </w:r>
          </w:p>
        </w:tc>
        <w:tc>
          <w:tcPr>
            <w:tcW w:w="2268" w:type="dxa"/>
            <w:vAlign w:val="center"/>
          </w:tcPr>
          <w:p w14:paraId="5160935E" w14:textId="77777777" w:rsidR="007B3626" w:rsidRDefault="007B3626">
            <w:pPr>
              <w:pStyle w:val="ConsPlusNormal"/>
            </w:pPr>
          </w:p>
        </w:tc>
        <w:tc>
          <w:tcPr>
            <w:tcW w:w="2154" w:type="dxa"/>
            <w:vAlign w:val="center"/>
          </w:tcPr>
          <w:p w14:paraId="01025113" w14:textId="77777777" w:rsidR="007B3626" w:rsidRDefault="007B3626">
            <w:pPr>
              <w:pStyle w:val="ConsPlusNormal"/>
            </w:pPr>
          </w:p>
        </w:tc>
        <w:tc>
          <w:tcPr>
            <w:tcW w:w="1984" w:type="dxa"/>
            <w:vAlign w:val="center"/>
          </w:tcPr>
          <w:p w14:paraId="50ECE3CC" w14:textId="77777777" w:rsidR="007B3626" w:rsidRDefault="007B3626">
            <w:pPr>
              <w:pStyle w:val="ConsPlusNormal"/>
            </w:pPr>
          </w:p>
        </w:tc>
        <w:tc>
          <w:tcPr>
            <w:tcW w:w="2041" w:type="dxa"/>
            <w:vAlign w:val="center"/>
          </w:tcPr>
          <w:p w14:paraId="2AEBF529" w14:textId="77777777" w:rsidR="007B3626" w:rsidRDefault="007B3626">
            <w:pPr>
              <w:pStyle w:val="ConsPlusNormal"/>
            </w:pPr>
          </w:p>
        </w:tc>
      </w:tr>
      <w:tr w:rsidR="007B3626" w14:paraId="55196D62" w14:textId="77777777">
        <w:tc>
          <w:tcPr>
            <w:tcW w:w="4139" w:type="dxa"/>
            <w:vAlign w:val="center"/>
          </w:tcPr>
          <w:p w14:paraId="7072744F" w14:textId="77777777" w:rsidR="007B3626" w:rsidRDefault="007B3626">
            <w:pPr>
              <w:pStyle w:val="ConsPlusNormal"/>
            </w:pPr>
            <w:r>
              <w:t>онкологических заболеваний</w:t>
            </w:r>
          </w:p>
        </w:tc>
        <w:tc>
          <w:tcPr>
            <w:tcW w:w="850" w:type="dxa"/>
            <w:vAlign w:val="center"/>
          </w:tcPr>
          <w:p w14:paraId="71E4ECE3" w14:textId="77777777" w:rsidR="007B3626" w:rsidRDefault="007B3626">
            <w:pPr>
              <w:pStyle w:val="ConsPlusNormal"/>
              <w:jc w:val="center"/>
            </w:pPr>
            <w:bookmarkStart w:id="277" w:name="P8860"/>
            <w:bookmarkEnd w:id="277"/>
            <w:r>
              <w:t>30.9.1</w:t>
            </w:r>
          </w:p>
        </w:tc>
        <w:tc>
          <w:tcPr>
            <w:tcW w:w="1531" w:type="dxa"/>
            <w:vAlign w:val="center"/>
          </w:tcPr>
          <w:p w14:paraId="7660B9C5" w14:textId="77777777" w:rsidR="007B3626" w:rsidRDefault="007B3626">
            <w:pPr>
              <w:pStyle w:val="ConsPlusNormal"/>
              <w:jc w:val="center"/>
            </w:pPr>
            <w:r>
              <w:t>комплексное посещение</w:t>
            </w:r>
          </w:p>
        </w:tc>
        <w:tc>
          <w:tcPr>
            <w:tcW w:w="2268" w:type="dxa"/>
            <w:vAlign w:val="center"/>
          </w:tcPr>
          <w:p w14:paraId="77C3BDC3" w14:textId="77777777" w:rsidR="007B3626" w:rsidRDefault="007B3626">
            <w:pPr>
              <w:pStyle w:val="ConsPlusNormal"/>
            </w:pPr>
          </w:p>
        </w:tc>
        <w:tc>
          <w:tcPr>
            <w:tcW w:w="2154" w:type="dxa"/>
            <w:vAlign w:val="center"/>
          </w:tcPr>
          <w:p w14:paraId="2B53E424" w14:textId="77777777" w:rsidR="007B3626" w:rsidRDefault="007B3626">
            <w:pPr>
              <w:pStyle w:val="ConsPlusNormal"/>
            </w:pPr>
          </w:p>
        </w:tc>
        <w:tc>
          <w:tcPr>
            <w:tcW w:w="1984" w:type="dxa"/>
            <w:vAlign w:val="center"/>
          </w:tcPr>
          <w:p w14:paraId="4C640E1F" w14:textId="77777777" w:rsidR="007B3626" w:rsidRDefault="007B3626">
            <w:pPr>
              <w:pStyle w:val="ConsPlusNormal"/>
            </w:pPr>
          </w:p>
        </w:tc>
        <w:tc>
          <w:tcPr>
            <w:tcW w:w="2041" w:type="dxa"/>
            <w:vAlign w:val="center"/>
          </w:tcPr>
          <w:p w14:paraId="357E9B52" w14:textId="77777777" w:rsidR="007B3626" w:rsidRDefault="007B3626">
            <w:pPr>
              <w:pStyle w:val="ConsPlusNormal"/>
            </w:pPr>
          </w:p>
        </w:tc>
      </w:tr>
      <w:tr w:rsidR="007B3626" w14:paraId="10ACD5D8" w14:textId="77777777">
        <w:tc>
          <w:tcPr>
            <w:tcW w:w="4139" w:type="dxa"/>
            <w:vAlign w:val="center"/>
          </w:tcPr>
          <w:p w14:paraId="4B862536" w14:textId="77777777" w:rsidR="007B3626" w:rsidRDefault="007B3626">
            <w:pPr>
              <w:pStyle w:val="ConsPlusNormal"/>
            </w:pPr>
            <w:r>
              <w:t>сахарного диабета</w:t>
            </w:r>
          </w:p>
        </w:tc>
        <w:tc>
          <w:tcPr>
            <w:tcW w:w="850" w:type="dxa"/>
            <w:vAlign w:val="center"/>
          </w:tcPr>
          <w:p w14:paraId="744E75EF" w14:textId="77777777" w:rsidR="007B3626" w:rsidRDefault="007B3626">
            <w:pPr>
              <w:pStyle w:val="ConsPlusNormal"/>
              <w:jc w:val="center"/>
            </w:pPr>
            <w:bookmarkStart w:id="278" w:name="P8867"/>
            <w:bookmarkEnd w:id="278"/>
            <w:r>
              <w:t>30.9.2</w:t>
            </w:r>
          </w:p>
        </w:tc>
        <w:tc>
          <w:tcPr>
            <w:tcW w:w="1531" w:type="dxa"/>
            <w:vAlign w:val="center"/>
          </w:tcPr>
          <w:p w14:paraId="010F528E" w14:textId="77777777" w:rsidR="007B3626" w:rsidRDefault="007B3626">
            <w:pPr>
              <w:pStyle w:val="ConsPlusNormal"/>
              <w:jc w:val="center"/>
            </w:pPr>
            <w:r>
              <w:t>комплексное посещение</w:t>
            </w:r>
          </w:p>
        </w:tc>
        <w:tc>
          <w:tcPr>
            <w:tcW w:w="2268" w:type="dxa"/>
            <w:vAlign w:val="center"/>
          </w:tcPr>
          <w:p w14:paraId="43DEC776" w14:textId="77777777" w:rsidR="007B3626" w:rsidRDefault="007B3626">
            <w:pPr>
              <w:pStyle w:val="ConsPlusNormal"/>
            </w:pPr>
          </w:p>
        </w:tc>
        <w:tc>
          <w:tcPr>
            <w:tcW w:w="2154" w:type="dxa"/>
            <w:vAlign w:val="center"/>
          </w:tcPr>
          <w:p w14:paraId="5496C459" w14:textId="77777777" w:rsidR="007B3626" w:rsidRDefault="007B3626">
            <w:pPr>
              <w:pStyle w:val="ConsPlusNormal"/>
            </w:pPr>
          </w:p>
        </w:tc>
        <w:tc>
          <w:tcPr>
            <w:tcW w:w="1984" w:type="dxa"/>
            <w:vAlign w:val="center"/>
          </w:tcPr>
          <w:p w14:paraId="36F75E67" w14:textId="77777777" w:rsidR="007B3626" w:rsidRDefault="007B3626">
            <w:pPr>
              <w:pStyle w:val="ConsPlusNormal"/>
            </w:pPr>
          </w:p>
        </w:tc>
        <w:tc>
          <w:tcPr>
            <w:tcW w:w="2041" w:type="dxa"/>
            <w:vAlign w:val="center"/>
          </w:tcPr>
          <w:p w14:paraId="4AED679D" w14:textId="77777777" w:rsidR="007B3626" w:rsidRDefault="007B3626">
            <w:pPr>
              <w:pStyle w:val="ConsPlusNormal"/>
            </w:pPr>
          </w:p>
        </w:tc>
      </w:tr>
      <w:tr w:rsidR="007B3626" w14:paraId="5FDF5F69" w14:textId="77777777">
        <w:tc>
          <w:tcPr>
            <w:tcW w:w="4139" w:type="dxa"/>
            <w:vAlign w:val="center"/>
          </w:tcPr>
          <w:p w14:paraId="519470D9" w14:textId="77777777" w:rsidR="007B3626" w:rsidRDefault="007B3626">
            <w:pPr>
              <w:pStyle w:val="ConsPlusNormal"/>
            </w:pPr>
            <w:r>
              <w:t>болезней системы кровообращения</w:t>
            </w:r>
          </w:p>
        </w:tc>
        <w:tc>
          <w:tcPr>
            <w:tcW w:w="850" w:type="dxa"/>
            <w:vAlign w:val="center"/>
          </w:tcPr>
          <w:p w14:paraId="46BA0335" w14:textId="77777777" w:rsidR="007B3626" w:rsidRDefault="007B3626">
            <w:pPr>
              <w:pStyle w:val="ConsPlusNormal"/>
              <w:jc w:val="center"/>
            </w:pPr>
            <w:bookmarkStart w:id="279" w:name="P8874"/>
            <w:bookmarkEnd w:id="279"/>
            <w:r>
              <w:t>30.9.3</w:t>
            </w:r>
          </w:p>
        </w:tc>
        <w:tc>
          <w:tcPr>
            <w:tcW w:w="1531" w:type="dxa"/>
            <w:vAlign w:val="center"/>
          </w:tcPr>
          <w:p w14:paraId="6919E1F1" w14:textId="77777777" w:rsidR="007B3626" w:rsidRDefault="007B3626">
            <w:pPr>
              <w:pStyle w:val="ConsPlusNormal"/>
              <w:jc w:val="center"/>
            </w:pPr>
            <w:r>
              <w:t>комплексное посещение</w:t>
            </w:r>
          </w:p>
        </w:tc>
        <w:tc>
          <w:tcPr>
            <w:tcW w:w="2268" w:type="dxa"/>
            <w:vAlign w:val="center"/>
          </w:tcPr>
          <w:p w14:paraId="20FDC4A7" w14:textId="77777777" w:rsidR="007B3626" w:rsidRDefault="007B3626">
            <w:pPr>
              <w:pStyle w:val="ConsPlusNormal"/>
            </w:pPr>
          </w:p>
        </w:tc>
        <w:tc>
          <w:tcPr>
            <w:tcW w:w="2154" w:type="dxa"/>
            <w:vAlign w:val="center"/>
          </w:tcPr>
          <w:p w14:paraId="426DF5F0" w14:textId="77777777" w:rsidR="007B3626" w:rsidRDefault="007B3626">
            <w:pPr>
              <w:pStyle w:val="ConsPlusNormal"/>
            </w:pPr>
          </w:p>
        </w:tc>
        <w:tc>
          <w:tcPr>
            <w:tcW w:w="1984" w:type="dxa"/>
            <w:vAlign w:val="center"/>
          </w:tcPr>
          <w:p w14:paraId="0F80C5AB" w14:textId="77777777" w:rsidR="007B3626" w:rsidRDefault="007B3626">
            <w:pPr>
              <w:pStyle w:val="ConsPlusNormal"/>
            </w:pPr>
          </w:p>
        </w:tc>
        <w:tc>
          <w:tcPr>
            <w:tcW w:w="2041" w:type="dxa"/>
            <w:vAlign w:val="center"/>
          </w:tcPr>
          <w:p w14:paraId="5A2BDD8D" w14:textId="77777777" w:rsidR="007B3626" w:rsidRDefault="007B3626">
            <w:pPr>
              <w:pStyle w:val="ConsPlusNormal"/>
            </w:pPr>
          </w:p>
        </w:tc>
      </w:tr>
      <w:tr w:rsidR="007B3626" w14:paraId="70E5B6B1" w14:textId="77777777">
        <w:tc>
          <w:tcPr>
            <w:tcW w:w="4139" w:type="dxa"/>
            <w:vAlign w:val="center"/>
          </w:tcPr>
          <w:p w14:paraId="175C1C49" w14:textId="77777777" w:rsidR="007B3626" w:rsidRDefault="007B3626">
            <w:pPr>
              <w:pStyle w:val="ConsPlusNormal"/>
            </w:pPr>
            <w:r>
              <w:t>2.1.10. дистанционное наблюдение за состоянием здоровья пациентов, в том числе:</w:t>
            </w:r>
          </w:p>
        </w:tc>
        <w:tc>
          <w:tcPr>
            <w:tcW w:w="850" w:type="dxa"/>
            <w:vAlign w:val="center"/>
          </w:tcPr>
          <w:p w14:paraId="43B5C787" w14:textId="77777777" w:rsidR="007B3626" w:rsidRDefault="007B3626">
            <w:pPr>
              <w:pStyle w:val="ConsPlusNormal"/>
              <w:jc w:val="center"/>
            </w:pPr>
            <w:bookmarkStart w:id="280" w:name="P8881"/>
            <w:bookmarkEnd w:id="280"/>
            <w:r>
              <w:t>30.10</w:t>
            </w:r>
          </w:p>
        </w:tc>
        <w:tc>
          <w:tcPr>
            <w:tcW w:w="1531" w:type="dxa"/>
            <w:vAlign w:val="center"/>
          </w:tcPr>
          <w:p w14:paraId="2FB469EC" w14:textId="77777777" w:rsidR="007B3626" w:rsidRDefault="007B3626">
            <w:pPr>
              <w:pStyle w:val="ConsPlusNormal"/>
              <w:jc w:val="center"/>
            </w:pPr>
            <w:r>
              <w:t>комплексное посещение</w:t>
            </w:r>
          </w:p>
        </w:tc>
        <w:tc>
          <w:tcPr>
            <w:tcW w:w="2268" w:type="dxa"/>
            <w:vAlign w:val="center"/>
          </w:tcPr>
          <w:p w14:paraId="37506172" w14:textId="77777777" w:rsidR="007B3626" w:rsidRDefault="007B3626">
            <w:pPr>
              <w:pStyle w:val="ConsPlusNormal"/>
            </w:pPr>
          </w:p>
        </w:tc>
        <w:tc>
          <w:tcPr>
            <w:tcW w:w="2154" w:type="dxa"/>
            <w:vAlign w:val="center"/>
          </w:tcPr>
          <w:p w14:paraId="21B71CAC" w14:textId="77777777" w:rsidR="007B3626" w:rsidRDefault="007B3626">
            <w:pPr>
              <w:pStyle w:val="ConsPlusNormal"/>
            </w:pPr>
          </w:p>
        </w:tc>
        <w:tc>
          <w:tcPr>
            <w:tcW w:w="1984" w:type="dxa"/>
            <w:vAlign w:val="center"/>
          </w:tcPr>
          <w:p w14:paraId="08D3A630" w14:textId="77777777" w:rsidR="007B3626" w:rsidRDefault="007B3626">
            <w:pPr>
              <w:pStyle w:val="ConsPlusNormal"/>
            </w:pPr>
          </w:p>
        </w:tc>
        <w:tc>
          <w:tcPr>
            <w:tcW w:w="2041" w:type="dxa"/>
            <w:vAlign w:val="center"/>
          </w:tcPr>
          <w:p w14:paraId="3A9B3FA7" w14:textId="77777777" w:rsidR="007B3626" w:rsidRDefault="007B3626">
            <w:pPr>
              <w:pStyle w:val="ConsPlusNormal"/>
            </w:pPr>
          </w:p>
        </w:tc>
      </w:tr>
      <w:tr w:rsidR="007B3626" w14:paraId="36B9A9E9" w14:textId="77777777">
        <w:tc>
          <w:tcPr>
            <w:tcW w:w="4139" w:type="dxa"/>
            <w:vAlign w:val="center"/>
          </w:tcPr>
          <w:p w14:paraId="379E9A04" w14:textId="77777777" w:rsidR="007B3626" w:rsidRDefault="007B3626">
            <w:pPr>
              <w:pStyle w:val="ConsPlusNormal"/>
            </w:pPr>
            <w:r>
              <w:t>2.1.10.1. пациентов с сахарным диабетом</w:t>
            </w:r>
          </w:p>
        </w:tc>
        <w:tc>
          <w:tcPr>
            <w:tcW w:w="850" w:type="dxa"/>
            <w:vAlign w:val="center"/>
          </w:tcPr>
          <w:p w14:paraId="5A874CB7" w14:textId="77777777" w:rsidR="007B3626" w:rsidRDefault="007B3626">
            <w:pPr>
              <w:pStyle w:val="ConsPlusNormal"/>
              <w:jc w:val="center"/>
            </w:pPr>
            <w:r>
              <w:t>30.10.1</w:t>
            </w:r>
          </w:p>
        </w:tc>
        <w:tc>
          <w:tcPr>
            <w:tcW w:w="1531" w:type="dxa"/>
          </w:tcPr>
          <w:p w14:paraId="1396EA57" w14:textId="77777777" w:rsidR="007B3626" w:rsidRDefault="007B3626">
            <w:pPr>
              <w:pStyle w:val="ConsPlusNormal"/>
              <w:jc w:val="center"/>
            </w:pPr>
            <w:r>
              <w:t>комплексное посещение</w:t>
            </w:r>
          </w:p>
        </w:tc>
        <w:tc>
          <w:tcPr>
            <w:tcW w:w="2268" w:type="dxa"/>
            <w:vAlign w:val="center"/>
          </w:tcPr>
          <w:p w14:paraId="1FA8C7A0" w14:textId="77777777" w:rsidR="007B3626" w:rsidRDefault="007B3626">
            <w:pPr>
              <w:pStyle w:val="ConsPlusNormal"/>
            </w:pPr>
          </w:p>
        </w:tc>
        <w:tc>
          <w:tcPr>
            <w:tcW w:w="2154" w:type="dxa"/>
            <w:vAlign w:val="center"/>
          </w:tcPr>
          <w:p w14:paraId="28FF0B8F" w14:textId="77777777" w:rsidR="007B3626" w:rsidRDefault="007B3626">
            <w:pPr>
              <w:pStyle w:val="ConsPlusNormal"/>
            </w:pPr>
          </w:p>
        </w:tc>
        <w:tc>
          <w:tcPr>
            <w:tcW w:w="1984" w:type="dxa"/>
            <w:vAlign w:val="center"/>
          </w:tcPr>
          <w:p w14:paraId="5B6B3CE5" w14:textId="77777777" w:rsidR="007B3626" w:rsidRDefault="007B3626">
            <w:pPr>
              <w:pStyle w:val="ConsPlusNormal"/>
            </w:pPr>
          </w:p>
        </w:tc>
        <w:tc>
          <w:tcPr>
            <w:tcW w:w="2041" w:type="dxa"/>
            <w:vAlign w:val="center"/>
          </w:tcPr>
          <w:p w14:paraId="3C0C1620" w14:textId="77777777" w:rsidR="007B3626" w:rsidRDefault="007B3626">
            <w:pPr>
              <w:pStyle w:val="ConsPlusNormal"/>
            </w:pPr>
          </w:p>
        </w:tc>
      </w:tr>
      <w:tr w:rsidR="007B3626" w14:paraId="674E0CD2" w14:textId="77777777">
        <w:tc>
          <w:tcPr>
            <w:tcW w:w="4139" w:type="dxa"/>
            <w:vAlign w:val="center"/>
          </w:tcPr>
          <w:p w14:paraId="0BB812C9" w14:textId="77777777" w:rsidR="007B3626" w:rsidRDefault="007B3626">
            <w:pPr>
              <w:pStyle w:val="ConsPlusNormal"/>
            </w:pPr>
            <w:r>
              <w:t>2.1.10.2. пациентов с артериальной гипертензией</w:t>
            </w:r>
          </w:p>
        </w:tc>
        <w:tc>
          <w:tcPr>
            <w:tcW w:w="850" w:type="dxa"/>
            <w:vAlign w:val="center"/>
          </w:tcPr>
          <w:p w14:paraId="2FB552E8" w14:textId="77777777" w:rsidR="007B3626" w:rsidRDefault="007B3626">
            <w:pPr>
              <w:pStyle w:val="ConsPlusNormal"/>
              <w:jc w:val="center"/>
            </w:pPr>
            <w:r>
              <w:t>30.10.2</w:t>
            </w:r>
          </w:p>
        </w:tc>
        <w:tc>
          <w:tcPr>
            <w:tcW w:w="1531" w:type="dxa"/>
            <w:vAlign w:val="center"/>
          </w:tcPr>
          <w:p w14:paraId="5A3A565C" w14:textId="77777777" w:rsidR="007B3626" w:rsidRDefault="007B3626">
            <w:pPr>
              <w:pStyle w:val="ConsPlusNormal"/>
              <w:jc w:val="center"/>
            </w:pPr>
            <w:r>
              <w:t>комплексное посещение</w:t>
            </w:r>
          </w:p>
        </w:tc>
        <w:tc>
          <w:tcPr>
            <w:tcW w:w="2268" w:type="dxa"/>
            <w:vAlign w:val="center"/>
          </w:tcPr>
          <w:p w14:paraId="0B0FFD96" w14:textId="77777777" w:rsidR="007B3626" w:rsidRDefault="007B3626">
            <w:pPr>
              <w:pStyle w:val="ConsPlusNormal"/>
            </w:pPr>
          </w:p>
        </w:tc>
        <w:tc>
          <w:tcPr>
            <w:tcW w:w="2154" w:type="dxa"/>
            <w:vAlign w:val="center"/>
          </w:tcPr>
          <w:p w14:paraId="7F80281F" w14:textId="77777777" w:rsidR="007B3626" w:rsidRDefault="007B3626">
            <w:pPr>
              <w:pStyle w:val="ConsPlusNormal"/>
            </w:pPr>
          </w:p>
        </w:tc>
        <w:tc>
          <w:tcPr>
            <w:tcW w:w="1984" w:type="dxa"/>
            <w:vAlign w:val="center"/>
          </w:tcPr>
          <w:p w14:paraId="72903C26" w14:textId="77777777" w:rsidR="007B3626" w:rsidRDefault="007B3626">
            <w:pPr>
              <w:pStyle w:val="ConsPlusNormal"/>
            </w:pPr>
          </w:p>
        </w:tc>
        <w:tc>
          <w:tcPr>
            <w:tcW w:w="2041" w:type="dxa"/>
            <w:vAlign w:val="center"/>
          </w:tcPr>
          <w:p w14:paraId="226066A2" w14:textId="77777777" w:rsidR="007B3626" w:rsidRDefault="007B3626">
            <w:pPr>
              <w:pStyle w:val="ConsPlusNormal"/>
            </w:pPr>
          </w:p>
        </w:tc>
      </w:tr>
      <w:tr w:rsidR="007B3626" w14:paraId="60AB90E7" w14:textId="77777777">
        <w:tc>
          <w:tcPr>
            <w:tcW w:w="4139" w:type="dxa"/>
            <w:vAlign w:val="center"/>
          </w:tcPr>
          <w:p w14:paraId="384EC86E" w14:textId="77777777" w:rsidR="007B3626" w:rsidRDefault="007B3626">
            <w:pPr>
              <w:pStyle w:val="ConsPlusNormal"/>
            </w:pPr>
            <w:r>
              <w:t>2.1.11. посещения с профилактическими целями центров здоровья, включая диспансерное наблюдение</w:t>
            </w:r>
          </w:p>
        </w:tc>
        <w:tc>
          <w:tcPr>
            <w:tcW w:w="850" w:type="dxa"/>
            <w:vAlign w:val="center"/>
          </w:tcPr>
          <w:p w14:paraId="416BEC44" w14:textId="77777777" w:rsidR="007B3626" w:rsidRDefault="007B3626">
            <w:pPr>
              <w:pStyle w:val="ConsPlusNormal"/>
              <w:jc w:val="center"/>
            </w:pPr>
            <w:bookmarkStart w:id="281" w:name="P8902"/>
            <w:bookmarkEnd w:id="281"/>
            <w:r>
              <w:t>30.11</w:t>
            </w:r>
          </w:p>
        </w:tc>
        <w:tc>
          <w:tcPr>
            <w:tcW w:w="1531" w:type="dxa"/>
            <w:vAlign w:val="center"/>
          </w:tcPr>
          <w:p w14:paraId="6453D168" w14:textId="77777777" w:rsidR="007B3626" w:rsidRDefault="007B3626">
            <w:pPr>
              <w:pStyle w:val="ConsPlusNormal"/>
              <w:jc w:val="center"/>
            </w:pPr>
            <w:r>
              <w:t>комплексное посещение</w:t>
            </w:r>
          </w:p>
        </w:tc>
        <w:tc>
          <w:tcPr>
            <w:tcW w:w="2268" w:type="dxa"/>
            <w:vAlign w:val="center"/>
          </w:tcPr>
          <w:p w14:paraId="7E95616A" w14:textId="77777777" w:rsidR="007B3626" w:rsidRDefault="007B3626">
            <w:pPr>
              <w:pStyle w:val="ConsPlusNormal"/>
            </w:pPr>
          </w:p>
        </w:tc>
        <w:tc>
          <w:tcPr>
            <w:tcW w:w="2154" w:type="dxa"/>
            <w:vAlign w:val="center"/>
          </w:tcPr>
          <w:p w14:paraId="43C70928" w14:textId="77777777" w:rsidR="007B3626" w:rsidRDefault="007B3626">
            <w:pPr>
              <w:pStyle w:val="ConsPlusNormal"/>
            </w:pPr>
          </w:p>
        </w:tc>
        <w:tc>
          <w:tcPr>
            <w:tcW w:w="1984" w:type="dxa"/>
            <w:vAlign w:val="center"/>
          </w:tcPr>
          <w:p w14:paraId="45B721DE" w14:textId="77777777" w:rsidR="007B3626" w:rsidRDefault="007B3626">
            <w:pPr>
              <w:pStyle w:val="ConsPlusNormal"/>
            </w:pPr>
          </w:p>
        </w:tc>
        <w:tc>
          <w:tcPr>
            <w:tcW w:w="2041" w:type="dxa"/>
            <w:vAlign w:val="center"/>
          </w:tcPr>
          <w:p w14:paraId="1D9B0F6D" w14:textId="77777777" w:rsidR="007B3626" w:rsidRDefault="007B3626">
            <w:pPr>
              <w:pStyle w:val="ConsPlusNormal"/>
            </w:pPr>
          </w:p>
        </w:tc>
      </w:tr>
      <w:tr w:rsidR="007B3626" w14:paraId="525CB05F" w14:textId="77777777">
        <w:tc>
          <w:tcPr>
            <w:tcW w:w="4139" w:type="dxa"/>
            <w:vAlign w:val="center"/>
          </w:tcPr>
          <w:p w14:paraId="30E2D29F" w14:textId="77777777" w:rsidR="007B3626" w:rsidRDefault="007B3626">
            <w:pPr>
              <w:pStyle w:val="ConsPlusNormal"/>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850" w:type="dxa"/>
            <w:vAlign w:val="center"/>
          </w:tcPr>
          <w:p w14:paraId="08B6FC66" w14:textId="77777777" w:rsidR="007B3626" w:rsidRDefault="007B3626">
            <w:pPr>
              <w:pStyle w:val="ConsPlusNormal"/>
              <w:jc w:val="center"/>
            </w:pPr>
            <w:bookmarkStart w:id="282" w:name="P8909"/>
            <w:bookmarkEnd w:id="282"/>
            <w:r>
              <w:t>31</w:t>
            </w:r>
          </w:p>
        </w:tc>
        <w:tc>
          <w:tcPr>
            <w:tcW w:w="1531" w:type="dxa"/>
            <w:vAlign w:val="center"/>
          </w:tcPr>
          <w:p w14:paraId="6EFD9856" w14:textId="77777777" w:rsidR="007B3626" w:rsidRDefault="007B3626">
            <w:pPr>
              <w:pStyle w:val="ConsPlusNormal"/>
              <w:jc w:val="center"/>
            </w:pPr>
            <w:r>
              <w:t>случай лечения</w:t>
            </w:r>
          </w:p>
        </w:tc>
        <w:tc>
          <w:tcPr>
            <w:tcW w:w="2268" w:type="dxa"/>
            <w:vAlign w:val="center"/>
          </w:tcPr>
          <w:p w14:paraId="11CA1FCB" w14:textId="77777777" w:rsidR="007B3626" w:rsidRDefault="007B3626">
            <w:pPr>
              <w:pStyle w:val="ConsPlusNormal"/>
              <w:jc w:val="center"/>
            </w:pPr>
            <w:r>
              <w:t>0,0009867</w:t>
            </w:r>
          </w:p>
        </w:tc>
        <w:tc>
          <w:tcPr>
            <w:tcW w:w="2154" w:type="dxa"/>
            <w:vAlign w:val="center"/>
          </w:tcPr>
          <w:p w14:paraId="12326EAA" w14:textId="77777777" w:rsidR="007B3626" w:rsidRDefault="007B3626">
            <w:pPr>
              <w:pStyle w:val="ConsPlusNormal"/>
              <w:jc w:val="center"/>
            </w:pPr>
            <w:r>
              <w:t>133211,70</w:t>
            </w:r>
          </w:p>
        </w:tc>
        <w:tc>
          <w:tcPr>
            <w:tcW w:w="1984" w:type="dxa"/>
            <w:vAlign w:val="center"/>
          </w:tcPr>
          <w:p w14:paraId="33CC20E9" w14:textId="77777777" w:rsidR="007B3626" w:rsidRDefault="007B3626">
            <w:pPr>
              <w:pStyle w:val="ConsPlusNormal"/>
              <w:jc w:val="center"/>
            </w:pPr>
            <w:r>
              <w:t>131,44</w:t>
            </w:r>
          </w:p>
        </w:tc>
        <w:tc>
          <w:tcPr>
            <w:tcW w:w="2041" w:type="dxa"/>
            <w:vAlign w:val="center"/>
          </w:tcPr>
          <w:p w14:paraId="39176A7B" w14:textId="77777777" w:rsidR="007B3626" w:rsidRDefault="007B3626">
            <w:pPr>
              <w:pStyle w:val="ConsPlusNormal"/>
              <w:jc w:val="center"/>
            </w:pPr>
            <w:r>
              <w:t>446396,84</w:t>
            </w:r>
          </w:p>
        </w:tc>
      </w:tr>
      <w:tr w:rsidR="007B3626" w14:paraId="7137EB41" w14:textId="77777777">
        <w:tc>
          <w:tcPr>
            <w:tcW w:w="4139" w:type="dxa"/>
            <w:vAlign w:val="center"/>
          </w:tcPr>
          <w:p w14:paraId="48E7157C" w14:textId="77777777" w:rsidR="007B3626" w:rsidRDefault="007B3626">
            <w:pPr>
              <w:pStyle w:val="ConsPlusNormal"/>
            </w:pPr>
            <w:r>
              <w:lastRenderedPageBreak/>
              <w:t>3.1. для медицинской помощи по профилю "онкология"</w:t>
            </w:r>
          </w:p>
        </w:tc>
        <w:tc>
          <w:tcPr>
            <w:tcW w:w="850" w:type="dxa"/>
            <w:vAlign w:val="center"/>
          </w:tcPr>
          <w:p w14:paraId="6430223E" w14:textId="77777777" w:rsidR="007B3626" w:rsidRDefault="007B3626">
            <w:pPr>
              <w:pStyle w:val="ConsPlusNormal"/>
              <w:jc w:val="center"/>
            </w:pPr>
            <w:bookmarkStart w:id="283" w:name="P8916"/>
            <w:bookmarkEnd w:id="283"/>
            <w:r>
              <w:t>31.1</w:t>
            </w:r>
          </w:p>
        </w:tc>
        <w:tc>
          <w:tcPr>
            <w:tcW w:w="1531" w:type="dxa"/>
            <w:vAlign w:val="center"/>
          </w:tcPr>
          <w:p w14:paraId="259E8974" w14:textId="77777777" w:rsidR="007B3626" w:rsidRDefault="007B3626">
            <w:pPr>
              <w:pStyle w:val="ConsPlusNormal"/>
              <w:jc w:val="center"/>
            </w:pPr>
            <w:r>
              <w:t>случай лечения</w:t>
            </w:r>
          </w:p>
        </w:tc>
        <w:tc>
          <w:tcPr>
            <w:tcW w:w="2268" w:type="dxa"/>
            <w:vAlign w:val="center"/>
          </w:tcPr>
          <w:p w14:paraId="4E0BF451" w14:textId="77777777" w:rsidR="007B3626" w:rsidRDefault="007B3626">
            <w:pPr>
              <w:pStyle w:val="ConsPlusNormal"/>
              <w:jc w:val="center"/>
            </w:pPr>
            <w:r>
              <w:t>0,0009867</w:t>
            </w:r>
          </w:p>
        </w:tc>
        <w:tc>
          <w:tcPr>
            <w:tcW w:w="2154" w:type="dxa"/>
            <w:vAlign w:val="center"/>
          </w:tcPr>
          <w:p w14:paraId="3BA8A4B6" w14:textId="77777777" w:rsidR="007B3626" w:rsidRDefault="007B3626">
            <w:pPr>
              <w:pStyle w:val="ConsPlusNormal"/>
              <w:jc w:val="center"/>
            </w:pPr>
            <w:r>
              <w:t>80064,90</w:t>
            </w:r>
          </w:p>
        </w:tc>
        <w:tc>
          <w:tcPr>
            <w:tcW w:w="1984" w:type="dxa"/>
            <w:vAlign w:val="center"/>
          </w:tcPr>
          <w:p w14:paraId="4FC3B96D" w14:textId="77777777" w:rsidR="007B3626" w:rsidRDefault="007B3626">
            <w:pPr>
              <w:pStyle w:val="ConsPlusNormal"/>
              <w:jc w:val="center"/>
            </w:pPr>
            <w:r>
              <w:t>79,00</w:t>
            </w:r>
          </w:p>
        </w:tc>
        <w:tc>
          <w:tcPr>
            <w:tcW w:w="2041" w:type="dxa"/>
            <w:vAlign w:val="center"/>
          </w:tcPr>
          <w:p w14:paraId="22AD663D" w14:textId="77777777" w:rsidR="007B3626" w:rsidRDefault="007B3626">
            <w:pPr>
              <w:pStyle w:val="ConsPlusNormal"/>
              <w:jc w:val="center"/>
            </w:pPr>
            <w:r>
              <w:t>268286,56</w:t>
            </w:r>
          </w:p>
        </w:tc>
      </w:tr>
      <w:tr w:rsidR="007B3626" w14:paraId="7CEDAADF" w14:textId="77777777">
        <w:tc>
          <w:tcPr>
            <w:tcW w:w="4139" w:type="dxa"/>
            <w:vAlign w:val="center"/>
          </w:tcPr>
          <w:p w14:paraId="09490631" w14:textId="77777777" w:rsidR="007B3626" w:rsidRDefault="007B3626">
            <w:pPr>
              <w:pStyle w:val="ConsPlusNormal"/>
            </w:pPr>
            <w:r>
              <w:t>3.2. для медицинской помощи при экстракорпоральном оплодотворении</w:t>
            </w:r>
          </w:p>
        </w:tc>
        <w:tc>
          <w:tcPr>
            <w:tcW w:w="850" w:type="dxa"/>
            <w:vAlign w:val="center"/>
          </w:tcPr>
          <w:p w14:paraId="517F36BA" w14:textId="77777777" w:rsidR="007B3626" w:rsidRDefault="007B3626">
            <w:pPr>
              <w:pStyle w:val="ConsPlusNormal"/>
              <w:jc w:val="center"/>
            </w:pPr>
            <w:bookmarkStart w:id="284" w:name="P8923"/>
            <w:bookmarkEnd w:id="284"/>
            <w:r>
              <w:t>31.2</w:t>
            </w:r>
          </w:p>
        </w:tc>
        <w:tc>
          <w:tcPr>
            <w:tcW w:w="1531" w:type="dxa"/>
            <w:vAlign w:val="center"/>
          </w:tcPr>
          <w:p w14:paraId="18636EDD" w14:textId="77777777" w:rsidR="007B3626" w:rsidRDefault="007B3626">
            <w:pPr>
              <w:pStyle w:val="ConsPlusNormal"/>
              <w:jc w:val="center"/>
            </w:pPr>
            <w:r>
              <w:t>случай лечения</w:t>
            </w:r>
          </w:p>
        </w:tc>
        <w:tc>
          <w:tcPr>
            <w:tcW w:w="2268" w:type="dxa"/>
            <w:vAlign w:val="center"/>
          </w:tcPr>
          <w:p w14:paraId="39A0E057" w14:textId="77777777" w:rsidR="007B3626" w:rsidRDefault="007B3626">
            <w:pPr>
              <w:pStyle w:val="ConsPlusNormal"/>
            </w:pPr>
          </w:p>
        </w:tc>
        <w:tc>
          <w:tcPr>
            <w:tcW w:w="2154" w:type="dxa"/>
            <w:vAlign w:val="center"/>
          </w:tcPr>
          <w:p w14:paraId="6BCB2B17" w14:textId="77777777" w:rsidR="007B3626" w:rsidRDefault="007B3626">
            <w:pPr>
              <w:pStyle w:val="ConsPlusNormal"/>
            </w:pPr>
          </w:p>
        </w:tc>
        <w:tc>
          <w:tcPr>
            <w:tcW w:w="1984" w:type="dxa"/>
            <w:vAlign w:val="center"/>
          </w:tcPr>
          <w:p w14:paraId="6C41081D" w14:textId="77777777" w:rsidR="007B3626" w:rsidRDefault="007B3626">
            <w:pPr>
              <w:pStyle w:val="ConsPlusNormal"/>
            </w:pPr>
          </w:p>
        </w:tc>
        <w:tc>
          <w:tcPr>
            <w:tcW w:w="2041" w:type="dxa"/>
            <w:vAlign w:val="center"/>
          </w:tcPr>
          <w:p w14:paraId="15E13CFE" w14:textId="77777777" w:rsidR="007B3626" w:rsidRDefault="007B3626">
            <w:pPr>
              <w:pStyle w:val="ConsPlusNormal"/>
            </w:pPr>
          </w:p>
        </w:tc>
      </w:tr>
      <w:tr w:rsidR="007B3626" w14:paraId="1DD91EFE" w14:textId="77777777">
        <w:tc>
          <w:tcPr>
            <w:tcW w:w="4139" w:type="dxa"/>
            <w:vAlign w:val="center"/>
          </w:tcPr>
          <w:p w14:paraId="44C11B9B" w14:textId="77777777" w:rsidR="007B3626" w:rsidRDefault="007B3626">
            <w:pPr>
              <w:pStyle w:val="ConsPlusNormal"/>
            </w:pPr>
            <w:r>
              <w:t>3.3. для медицинской помощи больным с вирусным гепатитом C</w:t>
            </w:r>
          </w:p>
        </w:tc>
        <w:tc>
          <w:tcPr>
            <w:tcW w:w="850" w:type="dxa"/>
            <w:vAlign w:val="center"/>
          </w:tcPr>
          <w:p w14:paraId="3F4CE70B" w14:textId="77777777" w:rsidR="007B3626" w:rsidRDefault="007B3626">
            <w:pPr>
              <w:pStyle w:val="ConsPlusNormal"/>
              <w:jc w:val="center"/>
            </w:pPr>
            <w:bookmarkStart w:id="285" w:name="P8930"/>
            <w:bookmarkEnd w:id="285"/>
            <w:r>
              <w:t>31.3</w:t>
            </w:r>
          </w:p>
        </w:tc>
        <w:tc>
          <w:tcPr>
            <w:tcW w:w="1531" w:type="dxa"/>
            <w:vAlign w:val="center"/>
          </w:tcPr>
          <w:p w14:paraId="044873C1" w14:textId="77777777" w:rsidR="007B3626" w:rsidRDefault="007B3626">
            <w:pPr>
              <w:pStyle w:val="ConsPlusNormal"/>
              <w:jc w:val="center"/>
            </w:pPr>
            <w:r>
              <w:t>случай лечения</w:t>
            </w:r>
          </w:p>
        </w:tc>
        <w:tc>
          <w:tcPr>
            <w:tcW w:w="2268" w:type="dxa"/>
            <w:vAlign w:val="center"/>
          </w:tcPr>
          <w:p w14:paraId="6A8D7606" w14:textId="77777777" w:rsidR="007B3626" w:rsidRDefault="007B3626">
            <w:pPr>
              <w:pStyle w:val="ConsPlusNormal"/>
            </w:pPr>
          </w:p>
        </w:tc>
        <w:tc>
          <w:tcPr>
            <w:tcW w:w="2154" w:type="dxa"/>
            <w:vAlign w:val="center"/>
          </w:tcPr>
          <w:p w14:paraId="4FF5A5E3" w14:textId="77777777" w:rsidR="007B3626" w:rsidRDefault="007B3626">
            <w:pPr>
              <w:pStyle w:val="ConsPlusNormal"/>
            </w:pPr>
          </w:p>
        </w:tc>
        <w:tc>
          <w:tcPr>
            <w:tcW w:w="1984" w:type="dxa"/>
            <w:vAlign w:val="center"/>
          </w:tcPr>
          <w:p w14:paraId="1DE9C9E9" w14:textId="77777777" w:rsidR="007B3626" w:rsidRDefault="007B3626">
            <w:pPr>
              <w:pStyle w:val="ConsPlusNormal"/>
            </w:pPr>
          </w:p>
        </w:tc>
        <w:tc>
          <w:tcPr>
            <w:tcW w:w="2041" w:type="dxa"/>
            <w:vAlign w:val="center"/>
          </w:tcPr>
          <w:p w14:paraId="2CF3BE52" w14:textId="77777777" w:rsidR="007B3626" w:rsidRDefault="007B3626">
            <w:pPr>
              <w:pStyle w:val="ConsPlusNormal"/>
            </w:pPr>
          </w:p>
        </w:tc>
      </w:tr>
      <w:tr w:rsidR="007B3626" w14:paraId="63323341" w14:textId="77777777">
        <w:tc>
          <w:tcPr>
            <w:tcW w:w="4139" w:type="dxa"/>
            <w:vAlign w:val="center"/>
          </w:tcPr>
          <w:p w14:paraId="2D86A987" w14:textId="77777777" w:rsidR="007B3626" w:rsidRDefault="007B3626">
            <w:pPr>
              <w:pStyle w:val="ConsPlusNormal"/>
            </w:pPr>
            <w:r>
              <w:t>3.4. высокотехнологичная медицинская помощь</w:t>
            </w:r>
          </w:p>
        </w:tc>
        <w:tc>
          <w:tcPr>
            <w:tcW w:w="850" w:type="dxa"/>
            <w:vAlign w:val="center"/>
          </w:tcPr>
          <w:p w14:paraId="22225CD0" w14:textId="77777777" w:rsidR="007B3626" w:rsidRDefault="007B3626">
            <w:pPr>
              <w:pStyle w:val="ConsPlusNormal"/>
              <w:jc w:val="center"/>
            </w:pPr>
            <w:bookmarkStart w:id="286" w:name="P8937"/>
            <w:bookmarkEnd w:id="286"/>
            <w:r>
              <w:t>31.4</w:t>
            </w:r>
          </w:p>
        </w:tc>
        <w:tc>
          <w:tcPr>
            <w:tcW w:w="1531" w:type="dxa"/>
            <w:vAlign w:val="center"/>
          </w:tcPr>
          <w:p w14:paraId="1B4F56F4" w14:textId="77777777" w:rsidR="007B3626" w:rsidRDefault="007B3626">
            <w:pPr>
              <w:pStyle w:val="ConsPlusNormal"/>
              <w:jc w:val="center"/>
            </w:pPr>
            <w:r>
              <w:t>случай лечения</w:t>
            </w:r>
          </w:p>
        </w:tc>
        <w:tc>
          <w:tcPr>
            <w:tcW w:w="2268" w:type="dxa"/>
            <w:vAlign w:val="center"/>
          </w:tcPr>
          <w:p w14:paraId="4DC79BBE" w14:textId="77777777" w:rsidR="007B3626" w:rsidRDefault="007B3626">
            <w:pPr>
              <w:pStyle w:val="ConsPlusNormal"/>
            </w:pPr>
          </w:p>
        </w:tc>
        <w:tc>
          <w:tcPr>
            <w:tcW w:w="2154" w:type="dxa"/>
            <w:vAlign w:val="center"/>
          </w:tcPr>
          <w:p w14:paraId="7DAE9E56" w14:textId="77777777" w:rsidR="007B3626" w:rsidRDefault="007B3626">
            <w:pPr>
              <w:pStyle w:val="ConsPlusNormal"/>
            </w:pPr>
          </w:p>
        </w:tc>
        <w:tc>
          <w:tcPr>
            <w:tcW w:w="1984" w:type="dxa"/>
            <w:vAlign w:val="center"/>
          </w:tcPr>
          <w:p w14:paraId="2EFD5309" w14:textId="77777777" w:rsidR="007B3626" w:rsidRDefault="007B3626">
            <w:pPr>
              <w:pStyle w:val="ConsPlusNormal"/>
            </w:pPr>
          </w:p>
        </w:tc>
        <w:tc>
          <w:tcPr>
            <w:tcW w:w="2041" w:type="dxa"/>
            <w:vAlign w:val="center"/>
          </w:tcPr>
          <w:p w14:paraId="47675B9B" w14:textId="77777777" w:rsidR="007B3626" w:rsidRDefault="007B3626">
            <w:pPr>
              <w:pStyle w:val="ConsPlusNormal"/>
            </w:pPr>
          </w:p>
        </w:tc>
      </w:tr>
      <w:tr w:rsidR="007B3626" w14:paraId="6D0E8E43" w14:textId="77777777">
        <w:tc>
          <w:tcPr>
            <w:tcW w:w="4139" w:type="dxa"/>
            <w:vAlign w:val="center"/>
          </w:tcPr>
          <w:p w14:paraId="17E53EAD" w14:textId="77777777" w:rsidR="007B3626" w:rsidRDefault="007B3626">
            <w:pPr>
              <w:pStyle w:val="ConsPlusNormal"/>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850" w:type="dxa"/>
            <w:vAlign w:val="center"/>
          </w:tcPr>
          <w:p w14:paraId="50A22234" w14:textId="77777777" w:rsidR="007B3626" w:rsidRDefault="007B3626">
            <w:pPr>
              <w:pStyle w:val="ConsPlusNormal"/>
              <w:jc w:val="center"/>
            </w:pPr>
            <w:bookmarkStart w:id="287" w:name="P8944"/>
            <w:bookmarkEnd w:id="287"/>
            <w:r>
              <w:t>32</w:t>
            </w:r>
          </w:p>
        </w:tc>
        <w:tc>
          <w:tcPr>
            <w:tcW w:w="1531" w:type="dxa"/>
            <w:vAlign w:val="center"/>
          </w:tcPr>
          <w:p w14:paraId="7706F6EF" w14:textId="77777777" w:rsidR="007B3626" w:rsidRDefault="007B3626">
            <w:pPr>
              <w:pStyle w:val="ConsPlusNormal"/>
              <w:jc w:val="center"/>
            </w:pPr>
            <w:r>
              <w:t>случай госпитализации</w:t>
            </w:r>
          </w:p>
        </w:tc>
        <w:tc>
          <w:tcPr>
            <w:tcW w:w="2268" w:type="dxa"/>
            <w:vAlign w:val="center"/>
          </w:tcPr>
          <w:p w14:paraId="613C2B0E" w14:textId="77777777" w:rsidR="007B3626" w:rsidRDefault="007B3626">
            <w:pPr>
              <w:pStyle w:val="ConsPlusNormal"/>
              <w:jc w:val="center"/>
            </w:pPr>
            <w:r>
              <w:t>0,0010112</w:t>
            </w:r>
          </w:p>
        </w:tc>
        <w:tc>
          <w:tcPr>
            <w:tcW w:w="2154" w:type="dxa"/>
            <w:vAlign w:val="center"/>
          </w:tcPr>
          <w:p w14:paraId="5C4C9838" w14:textId="77777777" w:rsidR="007B3626" w:rsidRDefault="007B3626">
            <w:pPr>
              <w:pStyle w:val="ConsPlusNormal"/>
              <w:jc w:val="center"/>
            </w:pPr>
            <w:r>
              <w:t>42029,30</w:t>
            </w:r>
          </w:p>
        </w:tc>
        <w:tc>
          <w:tcPr>
            <w:tcW w:w="1984" w:type="dxa"/>
            <w:vAlign w:val="center"/>
          </w:tcPr>
          <w:p w14:paraId="017877E9" w14:textId="77777777" w:rsidR="007B3626" w:rsidRDefault="007B3626">
            <w:pPr>
              <w:pStyle w:val="ConsPlusNormal"/>
              <w:jc w:val="center"/>
            </w:pPr>
            <w:r>
              <w:t>42,50</w:t>
            </w:r>
          </w:p>
        </w:tc>
        <w:tc>
          <w:tcPr>
            <w:tcW w:w="2041" w:type="dxa"/>
            <w:vAlign w:val="center"/>
          </w:tcPr>
          <w:p w14:paraId="059CD7C7" w14:textId="77777777" w:rsidR="007B3626" w:rsidRDefault="007B3626">
            <w:pPr>
              <w:pStyle w:val="ConsPlusNormal"/>
              <w:jc w:val="center"/>
            </w:pPr>
            <w:r>
              <w:t>144355,45</w:t>
            </w:r>
          </w:p>
        </w:tc>
      </w:tr>
      <w:tr w:rsidR="007B3626" w14:paraId="3D0CA521" w14:textId="77777777">
        <w:tc>
          <w:tcPr>
            <w:tcW w:w="4139" w:type="dxa"/>
            <w:vAlign w:val="center"/>
          </w:tcPr>
          <w:p w14:paraId="627482AD" w14:textId="77777777" w:rsidR="007B3626" w:rsidRDefault="007B3626">
            <w:pPr>
              <w:pStyle w:val="ConsPlusNormal"/>
            </w:pPr>
            <w:r>
              <w:t>4.1. медицинская помощь по профилю "онкология"</w:t>
            </w:r>
          </w:p>
        </w:tc>
        <w:tc>
          <w:tcPr>
            <w:tcW w:w="850" w:type="dxa"/>
            <w:vAlign w:val="center"/>
          </w:tcPr>
          <w:p w14:paraId="2AC61BD0" w14:textId="77777777" w:rsidR="007B3626" w:rsidRDefault="007B3626">
            <w:pPr>
              <w:pStyle w:val="ConsPlusNormal"/>
              <w:jc w:val="center"/>
            </w:pPr>
            <w:bookmarkStart w:id="288" w:name="P8951"/>
            <w:bookmarkEnd w:id="288"/>
            <w:r>
              <w:t>32.1</w:t>
            </w:r>
          </w:p>
        </w:tc>
        <w:tc>
          <w:tcPr>
            <w:tcW w:w="1531" w:type="dxa"/>
            <w:vAlign w:val="center"/>
          </w:tcPr>
          <w:p w14:paraId="0D25C2CC" w14:textId="77777777" w:rsidR="007B3626" w:rsidRDefault="007B3626">
            <w:pPr>
              <w:pStyle w:val="ConsPlusNormal"/>
              <w:jc w:val="center"/>
            </w:pPr>
            <w:r>
              <w:t>случай госпитализации</w:t>
            </w:r>
          </w:p>
        </w:tc>
        <w:tc>
          <w:tcPr>
            <w:tcW w:w="2268" w:type="dxa"/>
            <w:vAlign w:val="center"/>
          </w:tcPr>
          <w:p w14:paraId="7CAEC37A" w14:textId="77777777" w:rsidR="007B3626" w:rsidRDefault="007B3626">
            <w:pPr>
              <w:pStyle w:val="ConsPlusNormal"/>
              <w:jc w:val="center"/>
            </w:pPr>
            <w:r>
              <w:t>0,000442</w:t>
            </w:r>
          </w:p>
        </w:tc>
        <w:tc>
          <w:tcPr>
            <w:tcW w:w="2154" w:type="dxa"/>
            <w:vAlign w:val="center"/>
          </w:tcPr>
          <w:p w14:paraId="578E2870" w14:textId="77777777" w:rsidR="007B3626" w:rsidRDefault="007B3626">
            <w:pPr>
              <w:pStyle w:val="ConsPlusNormal"/>
              <w:jc w:val="center"/>
            </w:pPr>
            <w:r>
              <w:t>52262,40</w:t>
            </w:r>
          </w:p>
        </w:tc>
        <w:tc>
          <w:tcPr>
            <w:tcW w:w="1984" w:type="dxa"/>
            <w:vAlign w:val="center"/>
          </w:tcPr>
          <w:p w14:paraId="03B23A1E" w14:textId="77777777" w:rsidR="007B3626" w:rsidRDefault="007B3626">
            <w:pPr>
              <w:pStyle w:val="ConsPlusNormal"/>
              <w:jc w:val="center"/>
            </w:pPr>
            <w:r>
              <w:t>23,10</w:t>
            </w:r>
          </w:p>
        </w:tc>
        <w:tc>
          <w:tcPr>
            <w:tcW w:w="2041" w:type="dxa"/>
            <w:vAlign w:val="center"/>
          </w:tcPr>
          <w:p w14:paraId="676C33D0" w14:textId="77777777" w:rsidR="007B3626" w:rsidRDefault="007B3626">
            <w:pPr>
              <w:pStyle w:val="ConsPlusNormal"/>
              <w:jc w:val="center"/>
            </w:pPr>
            <w:r>
              <w:t>78448,31</w:t>
            </w:r>
          </w:p>
        </w:tc>
      </w:tr>
      <w:tr w:rsidR="007B3626" w14:paraId="03C3CC03" w14:textId="77777777">
        <w:tc>
          <w:tcPr>
            <w:tcW w:w="4139" w:type="dxa"/>
            <w:vAlign w:val="center"/>
          </w:tcPr>
          <w:p w14:paraId="2927B26A" w14:textId="77777777" w:rsidR="007B3626" w:rsidRDefault="007B3626">
            <w:pPr>
              <w:pStyle w:val="ConsPlusNormal"/>
            </w:pPr>
            <w:r>
              <w:t>4.2. стентирование коронарных артерий медицинскими организациями (за исключением федеральных медицинских организаций)</w:t>
            </w:r>
          </w:p>
        </w:tc>
        <w:tc>
          <w:tcPr>
            <w:tcW w:w="850" w:type="dxa"/>
            <w:vAlign w:val="center"/>
          </w:tcPr>
          <w:p w14:paraId="72F454A9" w14:textId="77777777" w:rsidR="007B3626" w:rsidRDefault="007B3626">
            <w:pPr>
              <w:pStyle w:val="ConsPlusNormal"/>
              <w:jc w:val="center"/>
            </w:pPr>
            <w:bookmarkStart w:id="289" w:name="P8958"/>
            <w:bookmarkEnd w:id="289"/>
            <w:r>
              <w:t>32.2</w:t>
            </w:r>
          </w:p>
        </w:tc>
        <w:tc>
          <w:tcPr>
            <w:tcW w:w="1531" w:type="dxa"/>
            <w:vAlign w:val="center"/>
          </w:tcPr>
          <w:p w14:paraId="2260D487" w14:textId="77777777" w:rsidR="007B3626" w:rsidRDefault="007B3626">
            <w:pPr>
              <w:pStyle w:val="ConsPlusNormal"/>
              <w:jc w:val="center"/>
            </w:pPr>
            <w:r>
              <w:t>случай госпитализации</w:t>
            </w:r>
          </w:p>
        </w:tc>
        <w:tc>
          <w:tcPr>
            <w:tcW w:w="2268" w:type="dxa"/>
            <w:vAlign w:val="center"/>
          </w:tcPr>
          <w:p w14:paraId="77C5FFB4" w14:textId="77777777" w:rsidR="007B3626" w:rsidRDefault="007B3626">
            <w:pPr>
              <w:pStyle w:val="ConsPlusNormal"/>
            </w:pPr>
          </w:p>
        </w:tc>
        <w:tc>
          <w:tcPr>
            <w:tcW w:w="2154" w:type="dxa"/>
            <w:vAlign w:val="center"/>
          </w:tcPr>
          <w:p w14:paraId="01EF933B" w14:textId="77777777" w:rsidR="007B3626" w:rsidRDefault="007B3626">
            <w:pPr>
              <w:pStyle w:val="ConsPlusNormal"/>
            </w:pPr>
          </w:p>
        </w:tc>
        <w:tc>
          <w:tcPr>
            <w:tcW w:w="1984" w:type="dxa"/>
            <w:vAlign w:val="center"/>
          </w:tcPr>
          <w:p w14:paraId="5EEFF534" w14:textId="77777777" w:rsidR="007B3626" w:rsidRDefault="007B3626">
            <w:pPr>
              <w:pStyle w:val="ConsPlusNormal"/>
            </w:pPr>
          </w:p>
        </w:tc>
        <w:tc>
          <w:tcPr>
            <w:tcW w:w="2041" w:type="dxa"/>
            <w:vAlign w:val="center"/>
          </w:tcPr>
          <w:p w14:paraId="369EC3A1" w14:textId="77777777" w:rsidR="007B3626" w:rsidRDefault="007B3626">
            <w:pPr>
              <w:pStyle w:val="ConsPlusNormal"/>
            </w:pPr>
          </w:p>
        </w:tc>
      </w:tr>
      <w:tr w:rsidR="007B3626" w14:paraId="35408E9C" w14:textId="77777777">
        <w:tc>
          <w:tcPr>
            <w:tcW w:w="4139" w:type="dxa"/>
            <w:vAlign w:val="center"/>
          </w:tcPr>
          <w:p w14:paraId="09763E60" w14:textId="77777777" w:rsidR="007B3626" w:rsidRDefault="007B3626">
            <w:pPr>
              <w:pStyle w:val="ConsPlusNormal"/>
            </w:pPr>
            <w: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850" w:type="dxa"/>
            <w:vAlign w:val="center"/>
          </w:tcPr>
          <w:p w14:paraId="18438D98" w14:textId="77777777" w:rsidR="007B3626" w:rsidRDefault="007B3626">
            <w:pPr>
              <w:pStyle w:val="ConsPlusNormal"/>
              <w:jc w:val="center"/>
            </w:pPr>
            <w:bookmarkStart w:id="290" w:name="P8965"/>
            <w:bookmarkEnd w:id="290"/>
            <w:r>
              <w:t>32.3</w:t>
            </w:r>
          </w:p>
        </w:tc>
        <w:tc>
          <w:tcPr>
            <w:tcW w:w="1531" w:type="dxa"/>
            <w:vAlign w:val="center"/>
          </w:tcPr>
          <w:p w14:paraId="729BB3D7" w14:textId="77777777" w:rsidR="007B3626" w:rsidRDefault="007B3626">
            <w:pPr>
              <w:pStyle w:val="ConsPlusNormal"/>
              <w:jc w:val="center"/>
            </w:pPr>
            <w:r>
              <w:t>случай госпитализации</w:t>
            </w:r>
          </w:p>
        </w:tc>
        <w:tc>
          <w:tcPr>
            <w:tcW w:w="2268" w:type="dxa"/>
            <w:vAlign w:val="center"/>
          </w:tcPr>
          <w:p w14:paraId="5A4F4513" w14:textId="77777777" w:rsidR="007B3626" w:rsidRDefault="007B3626">
            <w:pPr>
              <w:pStyle w:val="ConsPlusNormal"/>
            </w:pPr>
          </w:p>
        </w:tc>
        <w:tc>
          <w:tcPr>
            <w:tcW w:w="2154" w:type="dxa"/>
            <w:vAlign w:val="center"/>
          </w:tcPr>
          <w:p w14:paraId="2E19E16A" w14:textId="77777777" w:rsidR="007B3626" w:rsidRDefault="007B3626">
            <w:pPr>
              <w:pStyle w:val="ConsPlusNormal"/>
            </w:pPr>
          </w:p>
        </w:tc>
        <w:tc>
          <w:tcPr>
            <w:tcW w:w="1984" w:type="dxa"/>
            <w:vAlign w:val="center"/>
          </w:tcPr>
          <w:p w14:paraId="31E96E7C" w14:textId="77777777" w:rsidR="007B3626" w:rsidRDefault="007B3626">
            <w:pPr>
              <w:pStyle w:val="ConsPlusNormal"/>
            </w:pPr>
          </w:p>
        </w:tc>
        <w:tc>
          <w:tcPr>
            <w:tcW w:w="2041" w:type="dxa"/>
            <w:vAlign w:val="center"/>
          </w:tcPr>
          <w:p w14:paraId="63404FC1" w14:textId="77777777" w:rsidR="007B3626" w:rsidRDefault="007B3626">
            <w:pPr>
              <w:pStyle w:val="ConsPlusNormal"/>
            </w:pPr>
          </w:p>
        </w:tc>
      </w:tr>
      <w:tr w:rsidR="007B3626" w14:paraId="599E8B7D" w14:textId="77777777">
        <w:tc>
          <w:tcPr>
            <w:tcW w:w="4139" w:type="dxa"/>
            <w:vAlign w:val="center"/>
          </w:tcPr>
          <w:p w14:paraId="08ABB4F1" w14:textId="77777777" w:rsidR="007B3626" w:rsidRDefault="007B3626">
            <w:pPr>
              <w:pStyle w:val="ConsPlusNormal"/>
            </w:pPr>
            <w:r>
              <w:t>4.4. эндоваскулярная деструкция дополнительных проводящих путей и аритмогенных зон сердца</w:t>
            </w:r>
          </w:p>
        </w:tc>
        <w:tc>
          <w:tcPr>
            <w:tcW w:w="850" w:type="dxa"/>
            <w:vAlign w:val="center"/>
          </w:tcPr>
          <w:p w14:paraId="3E4932DB" w14:textId="77777777" w:rsidR="007B3626" w:rsidRDefault="007B3626">
            <w:pPr>
              <w:pStyle w:val="ConsPlusNormal"/>
              <w:jc w:val="center"/>
            </w:pPr>
            <w:bookmarkStart w:id="291" w:name="P8972"/>
            <w:bookmarkEnd w:id="291"/>
            <w:r>
              <w:t>32.4</w:t>
            </w:r>
          </w:p>
        </w:tc>
        <w:tc>
          <w:tcPr>
            <w:tcW w:w="1531" w:type="dxa"/>
            <w:vAlign w:val="center"/>
          </w:tcPr>
          <w:p w14:paraId="1930C2F8" w14:textId="77777777" w:rsidR="007B3626" w:rsidRDefault="007B3626">
            <w:pPr>
              <w:pStyle w:val="ConsPlusNormal"/>
              <w:jc w:val="center"/>
            </w:pPr>
            <w:r>
              <w:t>случай госпитализации</w:t>
            </w:r>
          </w:p>
        </w:tc>
        <w:tc>
          <w:tcPr>
            <w:tcW w:w="2268" w:type="dxa"/>
            <w:vAlign w:val="center"/>
          </w:tcPr>
          <w:p w14:paraId="7EB45B8A" w14:textId="77777777" w:rsidR="007B3626" w:rsidRDefault="007B3626">
            <w:pPr>
              <w:pStyle w:val="ConsPlusNormal"/>
            </w:pPr>
          </w:p>
        </w:tc>
        <w:tc>
          <w:tcPr>
            <w:tcW w:w="2154" w:type="dxa"/>
            <w:vAlign w:val="center"/>
          </w:tcPr>
          <w:p w14:paraId="6828A6DB" w14:textId="77777777" w:rsidR="007B3626" w:rsidRDefault="007B3626">
            <w:pPr>
              <w:pStyle w:val="ConsPlusNormal"/>
            </w:pPr>
          </w:p>
        </w:tc>
        <w:tc>
          <w:tcPr>
            <w:tcW w:w="1984" w:type="dxa"/>
            <w:vAlign w:val="center"/>
          </w:tcPr>
          <w:p w14:paraId="7A9604C9" w14:textId="77777777" w:rsidR="007B3626" w:rsidRDefault="007B3626">
            <w:pPr>
              <w:pStyle w:val="ConsPlusNormal"/>
            </w:pPr>
          </w:p>
        </w:tc>
        <w:tc>
          <w:tcPr>
            <w:tcW w:w="2041" w:type="dxa"/>
            <w:vAlign w:val="center"/>
          </w:tcPr>
          <w:p w14:paraId="68427C11" w14:textId="77777777" w:rsidR="007B3626" w:rsidRDefault="007B3626">
            <w:pPr>
              <w:pStyle w:val="ConsPlusNormal"/>
            </w:pPr>
          </w:p>
        </w:tc>
      </w:tr>
      <w:tr w:rsidR="007B3626" w14:paraId="5235DFFB" w14:textId="77777777">
        <w:tc>
          <w:tcPr>
            <w:tcW w:w="4139" w:type="dxa"/>
            <w:vAlign w:val="center"/>
          </w:tcPr>
          <w:p w14:paraId="325A2928" w14:textId="77777777" w:rsidR="007B3626" w:rsidRDefault="007B3626">
            <w:pPr>
              <w:pStyle w:val="ConsPlusNormal"/>
              <w:jc w:val="both"/>
            </w:pPr>
            <w:r>
              <w:lastRenderedPageBreak/>
              <w:t>4.5. оперативные вмешательства на брахиоцефальных артериях (за исключением федеральных медицинских организаций)</w:t>
            </w:r>
          </w:p>
        </w:tc>
        <w:tc>
          <w:tcPr>
            <w:tcW w:w="850" w:type="dxa"/>
            <w:vAlign w:val="center"/>
          </w:tcPr>
          <w:p w14:paraId="47E9A8D7" w14:textId="77777777" w:rsidR="007B3626" w:rsidRDefault="007B3626">
            <w:pPr>
              <w:pStyle w:val="ConsPlusNormal"/>
              <w:jc w:val="center"/>
            </w:pPr>
            <w:bookmarkStart w:id="292" w:name="P8979"/>
            <w:bookmarkEnd w:id="292"/>
            <w:r>
              <w:t>32.5</w:t>
            </w:r>
          </w:p>
        </w:tc>
        <w:tc>
          <w:tcPr>
            <w:tcW w:w="1531" w:type="dxa"/>
            <w:vAlign w:val="center"/>
          </w:tcPr>
          <w:p w14:paraId="69FF1A9E" w14:textId="77777777" w:rsidR="007B3626" w:rsidRDefault="007B3626">
            <w:pPr>
              <w:pStyle w:val="ConsPlusNormal"/>
              <w:jc w:val="center"/>
            </w:pPr>
            <w:r>
              <w:t>случай госпитализации</w:t>
            </w:r>
          </w:p>
        </w:tc>
        <w:tc>
          <w:tcPr>
            <w:tcW w:w="2268" w:type="dxa"/>
            <w:vAlign w:val="center"/>
          </w:tcPr>
          <w:p w14:paraId="7AAD096B" w14:textId="77777777" w:rsidR="007B3626" w:rsidRDefault="007B3626">
            <w:pPr>
              <w:pStyle w:val="ConsPlusNormal"/>
            </w:pPr>
          </w:p>
        </w:tc>
        <w:tc>
          <w:tcPr>
            <w:tcW w:w="2154" w:type="dxa"/>
            <w:vAlign w:val="center"/>
          </w:tcPr>
          <w:p w14:paraId="5B4F4EE5" w14:textId="77777777" w:rsidR="007B3626" w:rsidRDefault="007B3626">
            <w:pPr>
              <w:pStyle w:val="ConsPlusNormal"/>
            </w:pPr>
          </w:p>
        </w:tc>
        <w:tc>
          <w:tcPr>
            <w:tcW w:w="1984" w:type="dxa"/>
            <w:vAlign w:val="center"/>
          </w:tcPr>
          <w:p w14:paraId="0C929F4E" w14:textId="77777777" w:rsidR="007B3626" w:rsidRDefault="007B3626">
            <w:pPr>
              <w:pStyle w:val="ConsPlusNormal"/>
            </w:pPr>
          </w:p>
        </w:tc>
        <w:tc>
          <w:tcPr>
            <w:tcW w:w="2041" w:type="dxa"/>
            <w:vAlign w:val="center"/>
          </w:tcPr>
          <w:p w14:paraId="6FF62D54" w14:textId="77777777" w:rsidR="007B3626" w:rsidRDefault="007B3626">
            <w:pPr>
              <w:pStyle w:val="ConsPlusNormal"/>
            </w:pPr>
          </w:p>
        </w:tc>
      </w:tr>
      <w:tr w:rsidR="007B3626" w14:paraId="507DEEF5" w14:textId="77777777">
        <w:tc>
          <w:tcPr>
            <w:tcW w:w="4139" w:type="dxa"/>
            <w:vAlign w:val="center"/>
          </w:tcPr>
          <w:p w14:paraId="77DE92BF" w14:textId="77777777" w:rsidR="007B3626" w:rsidRDefault="007B3626">
            <w:pPr>
              <w:pStyle w:val="ConsPlusNormal"/>
            </w:pPr>
            <w:r>
              <w:t>4.6. трансплантация почки</w:t>
            </w:r>
          </w:p>
        </w:tc>
        <w:tc>
          <w:tcPr>
            <w:tcW w:w="850" w:type="dxa"/>
            <w:vAlign w:val="center"/>
          </w:tcPr>
          <w:p w14:paraId="30B09F2D" w14:textId="77777777" w:rsidR="007B3626" w:rsidRDefault="007B3626">
            <w:pPr>
              <w:pStyle w:val="ConsPlusNormal"/>
              <w:jc w:val="center"/>
            </w:pPr>
            <w:bookmarkStart w:id="293" w:name="P8986"/>
            <w:bookmarkEnd w:id="293"/>
            <w:r>
              <w:t>32.6</w:t>
            </w:r>
          </w:p>
        </w:tc>
        <w:tc>
          <w:tcPr>
            <w:tcW w:w="1531" w:type="dxa"/>
            <w:vAlign w:val="center"/>
          </w:tcPr>
          <w:p w14:paraId="02D74982" w14:textId="77777777" w:rsidR="007B3626" w:rsidRDefault="007B3626">
            <w:pPr>
              <w:pStyle w:val="ConsPlusNormal"/>
              <w:jc w:val="center"/>
            </w:pPr>
            <w:r>
              <w:t>случай госпитализации</w:t>
            </w:r>
          </w:p>
        </w:tc>
        <w:tc>
          <w:tcPr>
            <w:tcW w:w="2268" w:type="dxa"/>
            <w:vAlign w:val="center"/>
          </w:tcPr>
          <w:p w14:paraId="182BB0A2" w14:textId="77777777" w:rsidR="007B3626" w:rsidRDefault="007B3626">
            <w:pPr>
              <w:pStyle w:val="ConsPlusNormal"/>
            </w:pPr>
          </w:p>
        </w:tc>
        <w:tc>
          <w:tcPr>
            <w:tcW w:w="2154" w:type="dxa"/>
            <w:vAlign w:val="center"/>
          </w:tcPr>
          <w:p w14:paraId="5F23F75E" w14:textId="77777777" w:rsidR="007B3626" w:rsidRDefault="007B3626">
            <w:pPr>
              <w:pStyle w:val="ConsPlusNormal"/>
            </w:pPr>
          </w:p>
        </w:tc>
        <w:tc>
          <w:tcPr>
            <w:tcW w:w="1984" w:type="dxa"/>
            <w:vAlign w:val="center"/>
          </w:tcPr>
          <w:p w14:paraId="01D5AAB1" w14:textId="77777777" w:rsidR="007B3626" w:rsidRDefault="007B3626">
            <w:pPr>
              <w:pStyle w:val="ConsPlusNormal"/>
            </w:pPr>
          </w:p>
        </w:tc>
        <w:tc>
          <w:tcPr>
            <w:tcW w:w="2041" w:type="dxa"/>
            <w:vAlign w:val="center"/>
          </w:tcPr>
          <w:p w14:paraId="7D01FE19" w14:textId="77777777" w:rsidR="007B3626" w:rsidRDefault="007B3626">
            <w:pPr>
              <w:pStyle w:val="ConsPlusNormal"/>
            </w:pPr>
          </w:p>
        </w:tc>
      </w:tr>
      <w:tr w:rsidR="007B3626" w14:paraId="2511F8DE" w14:textId="77777777">
        <w:tc>
          <w:tcPr>
            <w:tcW w:w="4139" w:type="dxa"/>
            <w:vAlign w:val="center"/>
          </w:tcPr>
          <w:p w14:paraId="0A4510BD" w14:textId="77777777" w:rsidR="007B3626" w:rsidRDefault="007B3626">
            <w:pPr>
              <w:pStyle w:val="ConsPlusNormal"/>
            </w:pPr>
            <w:r>
              <w:t>4.7. высокотехнологичная медицинская помощь</w:t>
            </w:r>
          </w:p>
        </w:tc>
        <w:tc>
          <w:tcPr>
            <w:tcW w:w="850" w:type="dxa"/>
            <w:vAlign w:val="center"/>
          </w:tcPr>
          <w:p w14:paraId="169FCD13" w14:textId="77777777" w:rsidR="007B3626" w:rsidRDefault="007B3626">
            <w:pPr>
              <w:pStyle w:val="ConsPlusNormal"/>
              <w:jc w:val="center"/>
            </w:pPr>
            <w:bookmarkStart w:id="294" w:name="P8993"/>
            <w:bookmarkEnd w:id="294"/>
            <w:r>
              <w:t>32.7</w:t>
            </w:r>
          </w:p>
        </w:tc>
        <w:tc>
          <w:tcPr>
            <w:tcW w:w="1531" w:type="dxa"/>
            <w:vAlign w:val="center"/>
          </w:tcPr>
          <w:p w14:paraId="0B8AFE0A" w14:textId="77777777" w:rsidR="007B3626" w:rsidRDefault="007B3626">
            <w:pPr>
              <w:pStyle w:val="ConsPlusNormal"/>
              <w:jc w:val="center"/>
            </w:pPr>
            <w:r>
              <w:t>случай госпитализации</w:t>
            </w:r>
          </w:p>
        </w:tc>
        <w:tc>
          <w:tcPr>
            <w:tcW w:w="2268" w:type="dxa"/>
            <w:vAlign w:val="center"/>
          </w:tcPr>
          <w:p w14:paraId="6E407895" w14:textId="77777777" w:rsidR="007B3626" w:rsidRDefault="007B3626">
            <w:pPr>
              <w:pStyle w:val="ConsPlusNormal"/>
            </w:pPr>
          </w:p>
        </w:tc>
        <w:tc>
          <w:tcPr>
            <w:tcW w:w="2154" w:type="dxa"/>
            <w:vAlign w:val="center"/>
          </w:tcPr>
          <w:p w14:paraId="3A5ED9C0" w14:textId="77777777" w:rsidR="007B3626" w:rsidRDefault="007B3626">
            <w:pPr>
              <w:pStyle w:val="ConsPlusNormal"/>
            </w:pPr>
          </w:p>
        </w:tc>
        <w:tc>
          <w:tcPr>
            <w:tcW w:w="1984" w:type="dxa"/>
            <w:vAlign w:val="center"/>
          </w:tcPr>
          <w:p w14:paraId="63D46AB2" w14:textId="77777777" w:rsidR="007B3626" w:rsidRDefault="007B3626">
            <w:pPr>
              <w:pStyle w:val="ConsPlusNormal"/>
            </w:pPr>
          </w:p>
        </w:tc>
        <w:tc>
          <w:tcPr>
            <w:tcW w:w="2041" w:type="dxa"/>
            <w:vAlign w:val="center"/>
          </w:tcPr>
          <w:p w14:paraId="670E2799" w14:textId="77777777" w:rsidR="007B3626" w:rsidRDefault="007B3626">
            <w:pPr>
              <w:pStyle w:val="ConsPlusNormal"/>
            </w:pPr>
          </w:p>
        </w:tc>
      </w:tr>
      <w:tr w:rsidR="007B3626" w14:paraId="6DA08CF5" w14:textId="77777777">
        <w:tc>
          <w:tcPr>
            <w:tcW w:w="4139" w:type="dxa"/>
            <w:vAlign w:val="center"/>
          </w:tcPr>
          <w:p w14:paraId="3D851FC9" w14:textId="77777777" w:rsidR="007B3626" w:rsidRDefault="007B3626">
            <w:pPr>
              <w:pStyle w:val="ConsPlusNormal"/>
            </w:pPr>
            <w:r>
              <w:t>5. Медицинская реабилитация:</w:t>
            </w:r>
          </w:p>
        </w:tc>
        <w:tc>
          <w:tcPr>
            <w:tcW w:w="850" w:type="dxa"/>
            <w:vAlign w:val="center"/>
          </w:tcPr>
          <w:p w14:paraId="37213245" w14:textId="77777777" w:rsidR="007B3626" w:rsidRDefault="007B3626">
            <w:pPr>
              <w:pStyle w:val="ConsPlusNormal"/>
              <w:jc w:val="center"/>
            </w:pPr>
            <w:bookmarkStart w:id="295" w:name="P9000"/>
            <w:bookmarkEnd w:id="295"/>
            <w:r>
              <w:t>33</w:t>
            </w:r>
          </w:p>
        </w:tc>
        <w:tc>
          <w:tcPr>
            <w:tcW w:w="1531" w:type="dxa"/>
            <w:vAlign w:val="center"/>
          </w:tcPr>
          <w:p w14:paraId="0F924927" w14:textId="77777777" w:rsidR="007B3626" w:rsidRDefault="007B3626">
            <w:pPr>
              <w:pStyle w:val="ConsPlusNormal"/>
              <w:jc w:val="center"/>
            </w:pPr>
            <w:r>
              <w:t>X</w:t>
            </w:r>
          </w:p>
        </w:tc>
        <w:tc>
          <w:tcPr>
            <w:tcW w:w="2268" w:type="dxa"/>
            <w:vAlign w:val="center"/>
          </w:tcPr>
          <w:p w14:paraId="7A0D069A" w14:textId="77777777" w:rsidR="007B3626" w:rsidRDefault="007B3626">
            <w:pPr>
              <w:pStyle w:val="ConsPlusNormal"/>
              <w:jc w:val="center"/>
            </w:pPr>
            <w:r>
              <w:t>X</w:t>
            </w:r>
          </w:p>
        </w:tc>
        <w:tc>
          <w:tcPr>
            <w:tcW w:w="2154" w:type="dxa"/>
            <w:vAlign w:val="center"/>
          </w:tcPr>
          <w:p w14:paraId="60C32CF1" w14:textId="77777777" w:rsidR="007B3626" w:rsidRDefault="007B3626">
            <w:pPr>
              <w:pStyle w:val="ConsPlusNormal"/>
              <w:jc w:val="center"/>
            </w:pPr>
            <w:r>
              <w:t>X</w:t>
            </w:r>
          </w:p>
        </w:tc>
        <w:tc>
          <w:tcPr>
            <w:tcW w:w="1984" w:type="dxa"/>
            <w:vAlign w:val="center"/>
          </w:tcPr>
          <w:p w14:paraId="3AA00214" w14:textId="77777777" w:rsidR="007B3626" w:rsidRDefault="007B3626">
            <w:pPr>
              <w:pStyle w:val="ConsPlusNormal"/>
            </w:pPr>
          </w:p>
        </w:tc>
        <w:tc>
          <w:tcPr>
            <w:tcW w:w="2041" w:type="dxa"/>
            <w:vAlign w:val="center"/>
          </w:tcPr>
          <w:p w14:paraId="277C7BA7" w14:textId="77777777" w:rsidR="007B3626" w:rsidRDefault="007B3626">
            <w:pPr>
              <w:pStyle w:val="ConsPlusNormal"/>
            </w:pPr>
          </w:p>
        </w:tc>
      </w:tr>
      <w:tr w:rsidR="007B3626" w14:paraId="3EF6300E" w14:textId="77777777">
        <w:tc>
          <w:tcPr>
            <w:tcW w:w="4139" w:type="dxa"/>
            <w:vAlign w:val="center"/>
          </w:tcPr>
          <w:p w14:paraId="434C844C" w14:textId="77777777" w:rsidR="007B3626" w:rsidRDefault="007B3626">
            <w:pPr>
              <w:pStyle w:val="ConsPlusNormal"/>
            </w:pPr>
            <w:r>
              <w:t>5.1. в амбулаторных условиях</w:t>
            </w:r>
          </w:p>
        </w:tc>
        <w:tc>
          <w:tcPr>
            <w:tcW w:w="850" w:type="dxa"/>
            <w:vAlign w:val="center"/>
          </w:tcPr>
          <w:p w14:paraId="697C23A9" w14:textId="77777777" w:rsidR="007B3626" w:rsidRDefault="007B3626">
            <w:pPr>
              <w:pStyle w:val="ConsPlusNormal"/>
              <w:jc w:val="center"/>
            </w:pPr>
            <w:bookmarkStart w:id="296" w:name="P9007"/>
            <w:bookmarkEnd w:id="296"/>
            <w:r>
              <w:t>33.1</w:t>
            </w:r>
          </w:p>
        </w:tc>
        <w:tc>
          <w:tcPr>
            <w:tcW w:w="1531" w:type="dxa"/>
            <w:vAlign w:val="center"/>
          </w:tcPr>
          <w:p w14:paraId="5A70F23E" w14:textId="77777777" w:rsidR="007B3626" w:rsidRDefault="007B3626">
            <w:pPr>
              <w:pStyle w:val="ConsPlusNormal"/>
              <w:jc w:val="center"/>
            </w:pPr>
            <w:r>
              <w:t>комплексное посещение</w:t>
            </w:r>
          </w:p>
        </w:tc>
        <w:tc>
          <w:tcPr>
            <w:tcW w:w="2268" w:type="dxa"/>
            <w:vAlign w:val="center"/>
          </w:tcPr>
          <w:p w14:paraId="3A0A2B49" w14:textId="77777777" w:rsidR="007B3626" w:rsidRDefault="007B3626">
            <w:pPr>
              <w:pStyle w:val="ConsPlusNormal"/>
            </w:pPr>
          </w:p>
        </w:tc>
        <w:tc>
          <w:tcPr>
            <w:tcW w:w="2154" w:type="dxa"/>
            <w:vAlign w:val="center"/>
          </w:tcPr>
          <w:p w14:paraId="332B658A" w14:textId="77777777" w:rsidR="007B3626" w:rsidRDefault="007B3626">
            <w:pPr>
              <w:pStyle w:val="ConsPlusNormal"/>
            </w:pPr>
          </w:p>
        </w:tc>
        <w:tc>
          <w:tcPr>
            <w:tcW w:w="1984" w:type="dxa"/>
            <w:vAlign w:val="center"/>
          </w:tcPr>
          <w:p w14:paraId="22E326B1" w14:textId="77777777" w:rsidR="007B3626" w:rsidRDefault="007B3626">
            <w:pPr>
              <w:pStyle w:val="ConsPlusNormal"/>
            </w:pPr>
          </w:p>
        </w:tc>
        <w:tc>
          <w:tcPr>
            <w:tcW w:w="2041" w:type="dxa"/>
            <w:vAlign w:val="center"/>
          </w:tcPr>
          <w:p w14:paraId="7F5019AE" w14:textId="77777777" w:rsidR="007B3626" w:rsidRDefault="007B3626">
            <w:pPr>
              <w:pStyle w:val="ConsPlusNormal"/>
            </w:pPr>
          </w:p>
        </w:tc>
      </w:tr>
      <w:tr w:rsidR="007B3626" w14:paraId="0A274549" w14:textId="77777777">
        <w:tc>
          <w:tcPr>
            <w:tcW w:w="4139" w:type="dxa"/>
            <w:vAlign w:val="center"/>
          </w:tcPr>
          <w:p w14:paraId="059E6F11" w14:textId="77777777" w:rsidR="007B3626" w:rsidRDefault="007B3626">
            <w:pPr>
              <w:pStyle w:val="ConsPlusNormal"/>
            </w:pPr>
            <w:r>
              <w:t>5.2. в условиях дневных стационаров (первичная медико-санитарная помощь, специализированная медицинская помощь)</w:t>
            </w:r>
          </w:p>
        </w:tc>
        <w:tc>
          <w:tcPr>
            <w:tcW w:w="850" w:type="dxa"/>
            <w:vAlign w:val="center"/>
          </w:tcPr>
          <w:p w14:paraId="2A179AD2" w14:textId="77777777" w:rsidR="007B3626" w:rsidRDefault="007B3626">
            <w:pPr>
              <w:pStyle w:val="ConsPlusNormal"/>
              <w:jc w:val="center"/>
            </w:pPr>
            <w:bookmarkStart w:id="297" w:name="P9014"/>
            <w:bookmarkEnd w:id="297"/>
            <w:r>
              <w:t>33.2</w:t>
            </w:r>
          </w:p>
        </w:tc>
        <w:tc>
          <w:tcPr>
            <w:tcW w:w="1531" w:type="dxa"/>
            <w:vAlign w:val="center"/>
          </w:tcPr>
          <w:p w14:paraId="669B343E" w14:textId="77777777" w:rsidR="007B3626" w:rsidRDefault="007B3626">
            <w:pPr>
              <w:pStyle w:val="ConsPlusNormal"/>
              <w:jc w:val="center"/>
            </w:pPr>
            <w:r>
              <w:t>случай лечения</w:t>
            </w:r>
          </w:p>
        </w:tc>
        <w:tc>
          <w:tcPr>
            <w:tcW w:w="2268" w:type="dxa"/>
            <w:vAlign w:val="center"/>
          </w:tcPr>
          <w:p w14:paraId="6B301313" w14:textId="77777777" w:rsidR="007B3626" w:rsidRDefault="007B3626">
            <w:pPr>
              <w:pStyle w:val="ConsPlusNormal"/>
            </w:pPr>
          </w:p>
        </w:tc>
        <w:tc>
          <w:tcPr>
            <w:tcW w:w="2154" w:type="dxa"/>
            <w:vAlign w:val="center"/>
          </w:tcPr>
          <w:p w14:paraId="2E58B6F7" w14:textId="77777777" w:rsidR="007B3626" w:rsidRDefault="007B3626">
            <w:pPr>
              <w:pStyle w:val="ConsPlusNormal"/>
            </w:pPr>
          </w:p>
        </w:tc>
        <w:tc>
          <w:tcPr>
            <w:tcW w:w="1984" w:type="dxa"/>
            <w:vAlign w:val="center"/>
          </w:tcPr>
          <w:p w14:paraId="1C6FED56" w14:textId="77777777" w:rsidR="007B3626" w:rsidRDefault="007B3626">
            <w:pPr>
              <w:pStyle w:val="ConsPlusNormal"/>
            </w:pPr>
          </w:p>
        </w:tc>
        <w:tc>
          <w:tcPr>
            <w:tcW w:w="2041" w:type="dxa"/>
            <w:vAlign w:val="center"/>
          </w:tcPr>
          <w:p w14:paraId="0CF0BA49" w14:textId="77777777" w:rsidR="007B3626" w:rsidRDefault="007B3626">
            <w:pPr>
              <w:pStyle w:val="ConsPlusNormal"/>
            </w:pPr>
          </w:p>
        </w:tc>
      </w:tr>
      <w:tr w:rsidR="007B3626" w14:paraId="76F1008D" w14:textId="77777777">
        <w:tc>
          <w:tcPr>
            <w:tcW w:w="4139" w:type="dxa"/>
            <w:vAlign w:val="center"/>
          </w:tcPr>
          <w:p w14:paraId="1F99AEEE" w14:textId="77777777" w:rsidR="007B3626" w:rsidRDefault="007B3626">
            <w:pPr>
              <w:pStyle w:val="ConsPlusNormal"/>
            </w:pPr>
            <w:r>
              <w:t>5.3. специализированная, в том числе высокотехнологичная, медицинская помощь в условиях круглосуточного стационара</w:t>
            </w:r>
          </w:p>
        </w:tc>
        <w:tc>
          <w:tcPr>
            <w:tcW w:w="850" w:type="dxa"/>
            <w:vAlign w:val="center"/>
          </w:tcPr>
          <w:p w14:paraId="65D896C8" w14:textId="77777777" w:rsidR="007B3626" w:rsidRDefault="007B3626">
            <w:pPr>
              <w:pStyle w:val="ConsPlusNormal"/>
              <w:jc w:val="center"/>
            </w:pPr>
            <w:bookmarkStart w:id="298" w:name="P9021"/>
            <w:bookmarkEnd w:id="298"/>
            <w:r>
              <w:t>33.3</w:t>
            </w:r>
          </w:p>
        </w:tc>
        <w:tc>
          <w:tcPr>
            <w:tcW w:w="1531" w:type="dxa"/>
            <w:vAlign w:val="center"/>
          </w:tcPr>
          <w:p w14:paraId="411D6AF2" w14:textId="77777777" w:rsidR="007B3626" w:rsidRDefault="007B3626">
            <w:pPr>
              <w:pStyle w:val="ConsPlusNormal"/>
              <w:jc w:val="center"/>
            </w:pPr>
            <w:r>
              <w:t>случай госпитализации</w:t>
            </w:r>
          </w:p>
        </w:tc>
        <w:tc>
          <w:tcPr>
            <w:tcW w:w="2268" w:type="dxa"/>
            <w:vAlign w:val="center"/>
          </w:tcPr>
          <w:p w14:paraId="209C9C29" w14:textId="77777777" w:rsidR="007B3626" w:rsidRDefault="007B3626">
            <w:pPr>
              <w:pStyle w:val="ConsPlusNormal"/>
            </w:pPr>
          </w:p>
        </w:tc>
        <w:tc>
          <w:tcPr>
            <w:tcW w:w="2154" w:type="dxa"/>
            <w:vAlign w:val="center"/>
          </w:tcPr>
          <w:p w14:paraId="331F86FE" w14:textId="77777777" w:rsidR="007B3626" w:rsidRDefault="007B3626">
            <w:pPr>
              <w:pStyle w:val="ConsPlusNormal"/>
            </w:pPr>
          </w:p>
        </w:tc>
        <w:tc>
          <w:tcPr>
            <w:tcW w:w="1984" w:type="dxa"/>
            <w:vAlign w:val="center"/>
          </w:tcPr>
          <w:p w14:paraId="5B8A9DA8" w14:textId="77777777" w:rsidR="007B3626" w:rsidRDefault="007B3626">
            <w:pPr>
              <w:pStyle w:val="ConsPlusNormal"/>
            </w:pPr>
          </w:p>
        </w:tc>
        <w:tc>
          <w:tcPr>
            <w:tcW w:w="2041" w:type="dxa"/>
            <w:vAlign w:val="center"/>
          </w:tcPr>
          <w:p w14:paraId="6FCF18A2" w14:textId="77777777" w:rsidR="007B3626" w:rsidRDefault="007B3626">
            <w:pPr>
              <w:pStyle w:val="ConsPlusNormal"/>
            </w:pPr>
          </w:p>
        </w:tc>
      </w:tr>
      <w:tr w:rsidR="007B3626" w14:paraId="0628A68A" w14:textId="77777777">
        <w:tc>
          <w:tcPr>
            <w:tcW w:w="4139" w:type="dxa"/>
            <w:vAlign w:val="center"/>
          </w:tcPr>
          <w:p w14:paraId="16AF0B40" w14:textId="77777777" w:rsidR="007B3626" w:rsidRDefault="007B3626">
            <w:pPr>
              <w:pStyle w:val="ConsPlusNormal"/>
            </w:pPr>
            <w:r>
              <w:t>6. Паллиативная медицинская помощь</w:t>
            </w:r>
          </w:p>
        </w:tc>
        <w:tc>
          <w:tcPr>
            <w:tcW w:w="850" w:type="dxa"/>
            <w:vAlign w:val="center"/>
          </w:tcPr>
          <w:p w14:paraId="544F4AA0" w14:textId="77777777" w:rsidR="007B3626" w:rsidRDefault="007B3626">
            <w:pPr>
              <w:pStyle w:val="ConsPlusNormal"/>
              <w:jc w:val="center"/>
            </w:pPr>
            <w:r>
              <w:t>34</w:t>
            </w:r>
          </w:p>
        </w:tc>
        <w:tc>
          <w:tcPr>
            <w:tcW w:w="1531" w:type="dxa"/>
            <w:vAlign w:val="center"/>
          </w:tcPr>
          <w:p w14:paraId="00EEB4B2" w14:textId="77777777" w:rsidR="007B3626" w:rsidRDefault="007B3626">
            <w:pPr>
              <w:pStyle w:val="ConsPlusNormal"/>
              <w:jc w:val="center"/>
            </w:pPr>
            <w:r>
              <w:t>X</w:t>
            </w:r>
          </w:p>
        </w:tc>
        <w:tc>
          <w:tcPr>
            <w:tcW w:w="2268" w:type="dxa"/>
            <w:vAlign w:val="center"/>
          </w:tcPr>
          <w:p w14:paraId="6096B899" w14:textId="77777777" w:rsidR="007B3626" w:rsidRDefault="007B3626">
            <w:pPr>
              <w:pStyle w:val="ConsPlusNormal"/>
            </w:pPr>
          </w:p>
        </w:tc>
        <w:tc>
          <w:tcPr>
            <w:tcW w:w="2154" w:type="dxa"/>
            <w:vAlign w:val="center"/>
          </w:tcPr>
          <w:p w14:paraId="1134BEAC" w14:textId="77777777" w:rsidR="007B3626" w:rsidRDefault="007B3626">
            <w:pPr>
              <w:pStyle w:val="ConsPlusNormal"/>
            </w:pPr>
          </w:p>
        </w:tc>
        <w:tc>
          <w:tcPr>
            <w:tcW w:w="1984" w:type="dxa"/>
            <w:vAlign w:val="center"/>
          </w:tcPr>
          <w:p w14:paraId="2F837971" w14:textId="77777777" w:rsidR="007B3626" w:rsidRDefault="007B3626">
            <w:pPr>
              <w:pStyle w:val="ConsPlusNormal"/>
            </w:pPr>
          </w:p>
        </w:tc>
        <w:tc>
          <w:tcPr>
            <w:tcW w:w="2041" w:type="dxa"/>
            <w:vAlign w:val="center"/>
          </w:tcPr>
          <w:p w14:paraId="61D6BD4A" w14:textId="77777777" w:rsidR="007B3626" w:rsidRDefault="007B3626">
            <w:pPr>
              <w:pStyle w:val="ConsPlusNormal"/>
            </w:pPr>
          </w:p>
        </w:tc>
      </w:tr>
      <w:tr w:rsidR="007B3626" w14:paraId="2DA60934" w14:textId="77777777">
        <w:tc>
          <w:tcPr>
            <w:tcW w:w="4139" w:type="dxa"/>
            <w:vAlign w:val="center"/>
          </w:tcPr>
          <w:p w14:paraId="6089A9C3" w14:textId="77777777" w:rsidR="007B3626" w:rsidRDefault="007B3626">
            <w:pPr>
              <w:pStyle w:val="ConsPlusNormal"/>
            </w:pPr>
            <w:r>
              <w:t>6.1. первичная медицинская помощь, в том числе доврачебная и врачебная, всего, в том числе:</w:t>
            </w:r>
          </w:p>
        </w:tc>
        <w:tc>
          <w:tcPr>
            <w:tcW w:w="850" w:type="dxa"/>
            <w:vAlign w:val="center"/>
          </w:tcPr>
          <w:p w14:paraId="1C428F6F" w14:textId="77777777" w:rsidR="007B3626" w:rsidRDefault="007B3626">
            <w:pPr>
              <w:pStyle w:val="ConsPlusNormal"/>
              <w:jc w:val="center"/>
            </w:pPr>
            <w:bookmarkStart w:id="299" w:name="P9035"/>
            <w:bookmarkEnd w:id="299"/>
            <w:r>
              <w:t>34.1</w:t>
            </w:r>
          </w:p>
        </w:tc>
        <w:tc>
          <w:tcPr>
            <w:tcW w:w="1531" w:type="dxa"/>
            <w:vAlign w:val="center"/>
          </w:tcPr>
          <w:p w14:paraId="408556E3" w14:textId="77777777" w:rsidR="007B3626" w:rsidRDefault="007B3626">
            <w:pPr>
              <w:pStyle w:val="ConsPlusNormal"/>
              <w:jc w:val="center"/>
            </w:pPr>
            <w:r>
              <w:t>посещений</w:t>
            </w:r>
          </w:p>
        </w:tc>
        <w:tc>
          <w:tcPr>
            <w:tcW w:w="2268" w:type="dxa"/>
            <w:vAlign w:val="center"/>
          </w:tcPr>
          <w:p w14:paraId="566319D5" w14:textId="77777777" w:rsidR="007B3626" w:rsidRDefault="007B3626">
            <w:pPr>
              <w:pStyle w:val="ConsPlusNormal"/>
            </w:pPr>
          </w:p>
        </w:tc>
        <w:tc>
          <w:tcPr>
            <w:tcW w:w="2154" w:type="dxa"/>
            <w:vAlign w:val="center"/>
          </w:tcPr>
          <w:p w14:paraId="32E2D247" w14:textId="77777777" w:rsidR="007B3626" w:rsidRDefault="007B3626">
            <w:pPr>
              <w:pStyle w:val="ConsPlusNormal"/>
            </w:pPr>
          </w:p>
        </w:tc>
        <w:tc>
          <w:tcPr>
            <w:tcW w:w="1984" w:type="dxa"/>
            <w:vAlign w:val="center"/>
          </w:tcPr>
          <w:p w14:paraId="42A9B5B9" w14:textId="77777777" w:rsidR="007B3626" w:rsidRDefault="007B3626">
            <w:pPr>
              <w:pStyle w:val="ConsPlusNormal"/>
            </w:pPr>
          </w:p>
        </w:tc>
        <w:tc>
          <w:tcPr>
            <w:tcW w:w="2041" w:type="dxa"/>
            <w:vAlign w:val="center"/>
          </w:tcPr>
          <w:p w14:paraId="03AD6270" w14:textId="77777777" w:rsidR="007B3626" w:rsidRDefault="007B3626">
            <w:pPr>
              <w:pStyle w:val="ConsPlusNormal"/>
            </w:pPr>
          </w:p>
        </w:tc>
      </w:tr>
      <w:tr w:rsidR="007B3626" w14:paraId="209D7A39" w14:textId="77777777">
        <w:tc>
          <w:tcPr>
            <w:tcW w:w="4139" w:type="dxa"/>
            <w:vAlign w:val="center"/>
          </w:tcPr>
          <w:p w14:paraId="55BBD14D" w14:textId="77777777" w:rsidR="007B3626" w:rsidRDefault="007B3626">
            <w:pPr>
              <w:pStyle w:val="ConsPlusNormal"/>
            </w:pPr>
            <w:r>
              <w:t>6.1.1. посещения по паллиативной медицинской помощи без учета посещений на дому патронажными бригадами</w:t>
            </w:r>
          </w:p>
        </w:tc>
        <w:tc>
          <w:tcPr>
            <w:tcW w:w="850" w:type="dxa"/>
            <w:vAlign w:val="center"/>
          </w:tcPr>
          <w:p w14:paraId="215966C5" w14:textId="77777777" w:rsidR="007B3626" w:rsidRDefault="007B3626">
            <w:pPr>
              <w:pStyle w:val="ConsPlusNormal"/>
              <w:jc w:val="center"/>
            </w:pPr>
            <w:bookmarkStart w:id="300" w:name="P9042"/>
            <w:bookmarkEnd w:id="300"/>
            <w:r>
              <w:t>34.1.1</w:t>
            </w:r>
          </w:p>
        </w:tc>
        <w:tc>
          <w:tcPr>
            <w:tcW w:w="1531" w:type="dxa"/>
            <w:vAlign w:val="center"/>
          </w:tcPr>
          <w:p w14:paraId="7DC84757" w14:textId="77777777" w:rsidR="007B3626" w:rsidRDefault="007B3626">
            <w:pPr>
              <w:pStyle w:val="ConsPlusNormal"/>
              <w:jc w:val="center"/>
            </w:pPr>
            <w:r>
              <w:t>посещений</w:t>
            </w:r>
          </w:p>
        </w:tc>
        <w:tc>
          <w:tcPr>
            <w:tcW w:w="2268" w:type="dxa"/>
            <w:vAlign w:val="center"/>
          </w:tcPr>
          <w:p w14:paraId="0765C228" w14:textId="77777777" w:rsidR="007B3626" w:rsidRDefault="007B3626">
            <w:pPr>
              <w:pStyle w:val="ConsPlusNormal"/>
            </w:pPr>
          </w:p>
        </w:tc>
        <w:tc>
          <w:tcPr>
            <w:tcW w:w="2154" w:type="dxa"/>
            <w:vAlign w:val="center"/>
          </w:tcPr>
          <w:p w14:paraId="65D61B39" w14:textId="77777777" w:rsidR="007B3626" w:rsidRDefault="007B3626">
            <w:pPr>
              <w:pStyle w:val="ConsPlusNormal"/>
            </w:pPr>
          </w:p>
        </w:tc>
        <w:tc>
          <w:tcPr>
            <w:tcW w:w="1984" w:type="dxa"/>
            <w:vAlign w:val="center"/>
          </w:tcPr>
          <w:p w14:paraId="61DF375E" w14:textId="77777777" w:rsidR="007B3626" w:rsidRDefault="007B3626">
            <w:pPr>
              <w:pStyle w:val="ConsPlusNormal"/>
            </w:pPr>
          </w:p>
        </w:tc>
        <w:tc>
          <w:tcPr>
            <w:tcW w:w="2041" w:type="dxa"/>
            <w:vAlign w:val="center"/>
          </w:tcPr>
          <w:p w14:paraId="4B5BECEF" w14:textId="77777777" w:rsidR="007B3626" w:rsidRDefault="007B3626">
            <w:pPr>
              <w:pStyle w:val="ConsPlusNormal"/>
            </w:pPr>
          </w:p>
        </w:tc>
      </w:tr>
      <w:tr w:rsidR="007B3626" w14:paraId="6418E617" w14:textId="77777777">
        <w:tc>
          <w:tcPr>
            <w:tcW w:w="4139" w:type="dxa"/>
            <w:vAlign w:val="center"/>
          </w:tcPr>
          <w:p w14:paraId="546697AD" w14:textId="77777777" w:rsidR="007B3626" w:rsidRDefault="007B3626">
            <w:pPr>
              <w:pStyle w:val="ConsPlusNormal"/>
            </w:pPr>
            <w:r>
              <w:t>6.1.2. посещения на дому выездными патронажными бригадами</w:t>
            </w:r>
          </w:p>
        </w:tc>
        <w:tc>
          <w:tcPr>
            <w:tcW w:w="850" w:type="dxa"/>
            <w:vAlign w:val="center"/>
          </w:tcPr>
          <w:p w14:paraId="7ED59FCF" w14:textId="77777777" w:rsidR="007B3626" w:rsidRDefault="007B3626">
            <w:pPr>
              <w:pStyle w:val="ConsPlusNormal"/>
              <w:jc w:val="center"/>
            </w:pPr>
            <w:bookmarkStart w:id="301" w:name="P9049"/>
            <w:bookmarkEnd w:id="301"/>
            <w:r>
              <w:t>34.1.2</w:t>
            </w:r>
          </w:p>
        </w:tc>
        <w:tc>
          <w:tcPr>
            <w:tcW w:w="1531" w:type="dxa"/>
            <w:vAlign w:val="center"/>
          </w:tcPr>
          <w:p w14:paraId="6460D1D7" w14:textId="77777777" w:rsidR="007B3626" w:rsidRDefault="007B3626">
            <w:pPr>
              <w:pStyle w:val="ConsPlusNormal"/>
              <w:jc w:val="center"/>
            </w:pPr>
            <w:r>
              <w:t>посещений</w:t>
            </w:r>
          </w:p>
        </w:tc>
        <w:tc>
          <w:tcPr>
            <w:tcW w:w="2268" w:type="dxa"/>
            <w:vAlign w:val="center"/>
          </w:tcPr>
          <w:p w14:paraId="715F18DE" w14:textId="77777777" w:rsidR="007B3626" w:rsidRDefault="007B3626">
            <w:pPr>
              <w:pStyle w:val="ConsPlusNormal"/>
            </w:pPr>
          </w:p>
        </w:tc>
        <w:tc>
          <w:tcPr>
            <w:tcW w:w="2154" w:type="dxa"/>
            <w:vAlign w:val="center"/>
          </w:tcPr>
          <w:p w14:paraId="6849EED6" w14:textId="77777777" w:rsidR="007B3626" w:rsidRDefault="007B3626">
            <w:pPr>
              <w:pStyle w:val="ConsPlusNormal"/>
            </w:pPr>
          </w:p>
        </w:tc>
        <w:tc>
          <w:tcPr>
            <w:tcW w:w="1984" w:type="dxa"/>
            <w:vAlign w:val="center"/>
          </w:tcPr>
          <w:p w14:paraId="775C810C" w14:textId="77777777" w:rsidR="007B3626" w:rsidRDefault="007B3626">
            <w:pPr>
              <w:pStyle w:val="ConsPlusNormal"/>
            </w:pPr>
          </w:p>
        </w:tc>
        <w:tc>
          <w:tcPr>
            <w:tcW w:w="2041" w:type="dxa"/>
            <w:vAlign w:val="center"/>
          </w:tcPr>
          <w:p w14:paraId="32CFAC7C" w14:textId="77777777" w:rsidR="007B3626" w:rsidRDefault="007B3626">
            <w:pPr>
              <w:pStyle w:val="ConsPlusNormal"/>
            </w:pPr>
          </w:p>
        </w:tc>
      </w:tr>
      <w:tr w:rsidR="007B3626" w14:paraId="7697921F" w14:textId="77777777">
        <w:tc>
          <w:tcPr>
            <w:tcW w:w="4139" w:type="dxa"/>
            <w:vAlign w:val="center"/>
          </w:tcPr>
          <w:p w14:paraId="2A3FE06A" w14:textId="77777777" w:rsidR="007B3626" w:rsidRDefault="007B3626">
            <w:pPr>
              <w:pStyle w:val="ConsPlusNormal"/>
            </w:pPr>
            <w:r>
              <w:lastRenderedPageBreak/>
              <w:t>6.2. оказываемая в стационарных условиях (включая койки паллиативной медицинской помощи и койки сестринского ухода)</w:t>
            </w:r>
          </w:p>
        </w:tc>
        <w:tc>
          <w:tcPr>
            <w:tcW w:w="850" w:type="dxa"/>
            <w:vAlign w:val="center"/>
          </w:tcPr>
          <w:p w14:paraId="6F911719" w14:textId="77777777" w:rsidR="007B3626" w:rsidRDefault="007B3626">
            <w:pPr>
              <w:pStyle w:val="ConsPlusNormal"/>
              <w:jc w:val="center"/>
            </w:pPr>
            <w:bookmarkStart w:id="302" w:name="P9056"/>
            <w:bookmarkEnd w:id="302"/>
            <w:r>
              <w:t>34.2</w:t>
            </w:r>
          </w:p>
        </w:tc>
        <w:tc>
          <w:tcPr>
            <w:tcW w:w="1531" w:type="dxa"/>
            <w:vAlign w:val="center"/>
          </w:tcPr>
          <w:p w14:paraId="2C301D0F" w14:textId="77777777" w:rsidR="007B3626" w:rsidRDefault="007B3626">
            <w:pPr>
              <w:pStyle w:val="ConsPlusNormal"/>
              <w:jc w:val="center"/>
            </w:pPr>
            <w:r>
              <w:t>койко-день</w:t>
            </w:r>
          </w:p>
        </w:tc>
        <w:tc>
          <w:tcPr>
            <w:tcW w:w="2268" w:type="dxa"/>
            <w:vAlign w:val="center"/>
          </w:tcPr>
          <w:p w14:paraId="4CD78F68" w14:textId="77777777" w:rsidR="007B3626" w:rsidRDefault="007B3626">
            <w:pPr>
              <w:pStyle w:val="ConsPlusNormal"/>
            </w:pPr>
          </w:p>
        </w:tc>
        <w:tc>
          <w:tcPr>
            <w:tcW w:w="2154" w:type="dxa"/>
            <w:vAlign w:val="center"/>
          </w:tcPr>
          <w:p w14:paraId="04A56326" w14:textId="77777777" w:rsidR="007B3626" w:rsidRDefault="007B3626">
            <w:pPr>
              <w:pStyle w:val="ConsPlusNormal"/>
            </w:pPr>
          </w:p>
        </w:tc>
        <w:tc>
          <w:tcPr>
            <w:tcW w:w="1984" w:type="dxa"/>
            <w:vAlign w:val="center"/>
          </w:tcPr>
          <w:p w14:paraId="57D95E87" w14:textId="77777777" w:rsidR="007B3626" w:rsidRDefault="007B3626">
            <w:pPr>
              <w:pStyle w:val="ConsPlusNormal"/>
            </w:pPr>
          </w:p>
        </w:tc>
        <w:tc>
          <w:tcPr>
            <w:tcW w:w="2041" w:type="dxa"/>
            <w:vAlign w:val="center"/>
          </w:tcPr>
          <w:p w14:paraId="490C43F3" w14:textId="77777777" w:rsidR="007B3626" w:rsidRDefault="007B3626">
            <w:pPr>
              <w:pStyle w:val="ConsPlusNormal"/>
            </w:pPr>
          </w:p>
        </w:tc>
      </w:tr>
      <w:tr w:rsidR="007B3626" w14:paraId="6F32C3C6" w14:textId="77777777">
        <w:tc>
          <w:tcPr>
            <w:tcW w:w="4139" w:type="dxa"/>
            <w:vAlign w:val="center"/>
          </w:tcPr>
          <w:p w14:paraId="2FCDAF17" w14:textId="77777777" w:rsidR="007B3626" w:rsidRDefault="007B3626">
            <w:pPr>
              <w:pStyle w:val="ConsPlusNormal"/>
            </w:pPr>
            <w:r>
              <w:t>6.3. оказываемая в условиях дневного стационара</w:t>
            </w:r>
          </w:p>
        </w:tc>
        <w:tc>
          <w:tcPr>
            <w:tcW w:w="850" w:type="dxa"/>
            <w:vAlign w:val="center"/>
          </w:tcPr>
          <w:p w14:paraId="00C2DAB4" w14:textId="77777777" w:rsidR="007B3626" w:rsidRDefault="007B3626">
            <w:pPr>
              <w:pStyle w:val="ConsPlusNormal"/>
              <w:jc w:val="center"/>
            </w:pPr>
            <w:bookmarkStart w:id="303" w:name="P9063"/>
            <w:bookmarkEnd w:id="303"/>
            <w:r>
              <w:t>34.3</w:t>
            </w:r>
          </w:p>
        </w:tc>
        <w:tc>
          <w:tcPr>
            <w:tcW w:w="1531" w:type="dxa"/>
            <w:vAlign w:val="center"/>
          </w:tcPr>
          <w:p w14:paraId="4E4CDA98" w14:textId="77777777" w:rsidR="007B3626" w:rsidRDefault="007B3626">
            <w:pPr>
              <w:pStyle w:val="ConsPlusNormal"/>
              <w:jc w:val="center"/>
            </w:pPr>
            <w:r>
              <w:t>случай лечения</w:t>
            </w:r>
          </w:p>
        </w:tc>
        <w:tc>
          <w:tcPr>
            <w:tcW w:w="2268" w:type="dxa"/>
            <w:vAlign w:val="center"/>
          </w:tcPr>
          <w:p w14:paraId="756AE3B1" w14:textId="77777777" w:rsidR="007B3626" w:rsidRDefault="007B3626">
            <w:pPr>
              <w:pStyle w:val="ConsPlusNormal"/>
            </w:pPr>
          </w:p>
        </w:tc>
        <w:tc>
          <w:tcPr>
            <w:tcW w:w="2154" w:type="dxa"/>
            <w:vAlign w:val="center"/>
          </w:tcPr>
          <w:p w14:paraId="20ADE6E1" w14:textId="77777777" w:rsidR="007B3626" w:rsidRDefault="007B3626">
            <w:pPr>
              <w:pStyle w:val="ConsPlusNormal"/>
            </w:pPr>
          </w:p>
        </w:tc>
        <w:tc>
          <w:tcPr>
            <w:tcW w:w="1984" w:type="dxa"/>
            <w:vAlign w:val="center"/>
          </w:tcPr>
          <w:p w14:paraId="4A7EF6AB" w14:textId="77777777" w:rsidR="007B3626" w:rsidRDefault="007B3626">
            <w:pPr>
              <w:pStyle w:val="ConsPlusNormal"/>
            </w:pPr>
          </w:p>
        </w:tc>
        <w:tc>
          <w:tcPr>
            <w:tcW w:w="2041" w:type="dxa"/>
            <w:vAlign w:val="center"/>
          </w:tcPr>
          <w:p w14:paraId="03C9C90E" w14:textId="77777777" w:rsidR="007B3626" w:rsidRDefault="007B3626">
            <w:pPr>
              <w:pStyle w:val="ConsPlusNormal"/>
            </w:pPr>
          </w:p>
        </w:tc>
      </w:tr>
      <w:tr w:rsidR="007B3626" w14:paraId="7C46657E" w14:textId="77777777">
        <w:tc>
          <w:tcPr>
            <w:tcW w:w="4139" w:type="dxa"/>
            <w:vAlign w:val="center"/>
          </w:tcPr>
          <w:p w14:paraId="098D6AC9" w14:textId="77777777" w:rsidR="007B3626" w:rsidRDefault="007B3626">
            <w:pPr>
              <w:pStyle w:val="ConsPlusNormal"/>
            </w:pPr>
            <w:r>
              <w:t>7. Расходы на ведение дела страховыми медицинскими организациями</w:t>
            </w:r>
          </w:p>
        </w:tc>
        <w:tc>
          <w:tcPr>
            <w:tcW w:w="850" w:type="dxa"/>
            <w:vAlign w:val="center"/>
          </w:tcPr>
          <w:p w14:paraId="11464B35" w14:textId="77777777" w:rsidR="007B3626" w:rsidRDefault="007B3626">
            <w:pPr>
              <w:pStyle w:val="ConsPlusNormal"/>
              <w:jc w:val="center"/>
            </w:pPr>
            <w:bookmarkStart w:id="304" w:name="P9070"/>
            <w:bookmarkEnd w:id="304"/>
            <w:r>
              <w:t>35</w:t>
            </w:r>
          </w:p>
        </w:tc>
        <w:tc>
          <w:tcPr>
            <w:tcW w:w="1531" w:type="dxa"/>
            <w:vAlign w:val="center"/>
          </w:tcPr>
          <w:p w14:paraId="50BFEDD8" w14:textId="77777777" w:rsidR="007B3626" w:rsidRDefault="007B3626">
            <w:pPr>
              <w:pStyle w:val="ConsPlusNormal"/>
              <w:jc w:val="center"/>
            </w:pPr>
            <w:r>
              <w:t>X</w:t>
            </w:r>
          </w:p>
        </w:tc>
        <w:tc>
          <w:tcPr>
            <w:tcW w:w="2268" w:type="dxa"/>
            <w:vAlign w:val="center"/>
          </w:tcPr>
          <w:p w14:paraId="6E145D25" w14:textId="77777777" w:rsidR="007B3626" w:rsidRDefault="007B3626">
            <w:pPr>
              <w:pStyle w:val="ConsPlusNormal"/>
              <w:jc w:val="center"/>
            </w:pPr>
            <w:r>
              <w:t>X</w:t>
            </w:r>
          </w:p>
        </w:tc>
        <w:tc>
          <w:tcPr>
            <w:tcW w:w="2154" w:type="dxa"/>
            <w:vAlign w:val="center"/>
          </w:tcPr>
          <w:p w14:paraId="1E4640F1" w14:textId="77777777" w:rsidR="007B3626" w:rsidRDefault="007B3626">
            <w:pPr>
              <w:pStyle w:val="ConsPlusNormal"/>
              <w:jc w:val="center"/>
            </w:pPr>
            <w:r>
              <w:t>X</w:t>
            </w:r>
          </w:p>
        </w:tc>
        <w:tc>
          <w:tcPr>
            <w:tcW w:w="1984" w:type="dxa"/>
            <w:vAlign w:val="center"/>
          </w:tcPr>
          <w:p w14:paraId="083611A1" w14:textId="77777777" w:rsidR="007B3626" w:rsidRDefault="007B3626">
            <w:pPr>
              <w:pStyle w:val="ConsPlusNormal"/>
              <w:jc w:val="center"/>
            </w:pPr>
            <w:r>
              <w:t>2,09</w:t>
            </w:r>
          </w:p>
        </w:tc>
        <w:tc>
          <w:tcPr>
            <w:tcW w:w="2041" w:type="dxa"/>
            <w:vAlign w:val="center"/>
          </w:tcPr>
          <w:p w14:paraId="1D4F0A2F" w14:textId="77777777" w:rsidR="007B3626" w:rsidRDefault="007B3626">
            <w:pPr>
              <w:pStyle w:val="ConsPlusNormal"/>
              <w:jc w:val="center"/>
            </w:pPr>
            <w:r>
              <w:t>7090,39</w:t>
            </w:r>
          </w:p>
        </w:tc>
      </w:tr>
      <w:tr w:rsidR="007B3626" w14:paraId="63BCB3C1" w14:textId="77777777">
        <w:tc>
          <w:tcPr>
            <w:tcW w:w="4139" w:type="dxa"/>
            <w:vAlign w:val="center"/>
          </w:tcPr>
          <w:p w14:paraId="33B08A5C" w14:textId="77777777" w:rsidR="007B3626" w:rsidRDefault="007B3626">
            <w:pPr>
              <w:pStyle w:val="ConsPlusNormal"/>
            </w:pPr>
            <w:r>
              <w:t>8. Иные расходы</w:t>
            </w:r>
          </w:p>
        </w:tc>
        <w:tc>
          <w:tcPr>
            <w:tcW w:w="850" w:type="dxa"/>
            <w:vAlign w:val="center"/>
          </w:tcPr>
          <w:p w14:paraId="16B8C15E" w14:textId="77777777" w:rsidR="007B3626" w:rsidRDefault="007B3626">
            <w:pPr>
              <w:pStyle w:val="ConsPlusNormal"/>
              <w:jc w:val="center"/>
            </w:pPr>
            <w:bookmarkStart w:id="305" w:name="P9077"/>
            <w:bookmarkEnd w:id="305"/>
            <w:r>
              <w:t>36</w:t>
            </w:r>
          </w:p>
        </w:tc>
        <w:tc>
          <w:tcPr>
            <w:tcW w:w="1531" w:type="dxa"/>
            <w:vAlign w:val="center"/>
          </w:tcPr>
          <w:p w14:paraId="48DEF3BD" w14:textId="77777777" w:rsidR="007B3626" w:rsidRDefault="007B3626">
            <w:pPr>
              <w:pStyle w:val="ConsPlusNormal"/>
              <w:jc w:val="center"/>
            </w:pPr>
            <w:r>
              <w:t>X</w:t>
            </w:r>
          </w:p>
        </w:tc>
        <w:tc>
          <w:tcPr>
            <w:tcW w:w="2268" w:type="dxa"/>
            <w:vAlign w:val="center"/>
          </w:tcPr>
          <w:p w14:paraId="2C39632B" w14:textId="77777777" w:rsidR="007B3626" w:rsidRDefault="007B3626">
            <w:pPr>
              <w:pStyle w:val="ConsPlusNormal"/>
              <w:jc w:val="center"/>
            </w:pPr>
            <w:r>
              <w:t>X</w:t>
            </w:r>
          </w:p>
        </w:tc>
        <w:tc>
          <w:tcPr>
            <w:tcW w:w="2154" w:type="dxa"/>
            <w:vAlign w:val="center"/>
          </w:tcPr>
          <w:p w14:paraId="309E235E" w14:textId="77777777" w:rsidR="007B3626" w:rsidRDefault="007B3626">
            <w:pPr>
              <w:pStyle w:val="ConsPlusNormal"/>
              <w:jc w:val="center"/>
            </w:pPr>
            <w:r>
              <w:t>X</w:t>
            </w:r>
          </w:p>
        </w:tc>
        <w:tc>
          <w:tcPr>
            <w:tcW w:w="1984" w:type="dxa"/>
            <w:vAlign w:val="center"/>
          </w:tcPr>
          <w:p w14:paraId="3DBF9036" w14:textId="77777777" w:rsidR="007B3626" w:rsidRDefault="007B3626">
            <w:pPr>
              <w:pStyle w:val="ConsPlusNormal"/>
            </w:pPr>
          </w:p>
        </w:tc>
        <w:tc>
          <w:tcPr>
            <w:tcW w:w="2041" w:type="dxa"/>
            <w:vAlign w:val="center"/>
          </w:tcPr>
          <w:p w14:paraId="790C30E5" w14:textId="77777777" w:rsidR="007B3626" w:rsidRDefault="007B3626">
            <w:pPr>
              <w:pStyle w:val="ConsPlusNormal"/>
            </w:pPr>
          </w:p>
        </w:tc>
      </w:tr>
    </w:tbl>
    <w:p w14:paraId="5948E8F9" w14:textId="77777777" w:rsidR="007B3626" w:rsidRDefault="007B3626">
      <w:pPr>
        <w:pStyle w:val="ConsPlusNormal"/>
        <w:sectPr w:rsidR="007B3626">
          <w:pgSz w:w="16838" w:h="11905" w:orient="landscape"/>
          <w:pgMar w:top="1701" w:right="397" w:bottom="850" w:left="397" w:header="0" w:footer="0" w:gutter="0"/>
          <w:cols w:space="720"/>
          <w:titlePg/>
        </w:sectPr>
      </w:pPr>
    </w:p>
    <w:p w14:paraId="5D1E8DF1" w14:textId="77777777" w:rsidR="007B3626" w:rsidRDefault="007B3626">
      <w:pPr>
        <w:pStyle w:val="ConsPlusNormal"/>
        <w:jc w:val="both"/>
      </w:pPr>
    </w:p>
    <w:p w14:paraId="78384F8F" w14:textId="77777777" w:rsidR="007B3626" w:rsidRDefault="007B3626">
      <w:pPr>
        <w:pStyle w:val="ConsPlusTitle"/>
        <w:jc w:val="center"/>
        <w:outlineLvl w:val="2"/>
      </w:pPr>
      <w:r>
        <w:t>Утвержденная стоимость Территориальной программы</w:t>
      </w:r>
    </w:p>
    <w:p w14:paraId="23510834" w14:textId="77777777" w:rsidR="007B3626" w:rsidRDefault="007B3626">
      <w:pPr>
        <w:pStyle w:val="ConsPlusTitle"/>
        <w:jc w:val="center"/>
      </w:pPr>
      <w:r>
        <w:t>обязательного медицинского страхования Челябинской области</w:t>
      </w:r>
    </w:p>
    <w:p w14:paraId="76B4720D" w14:textId="77777777" w:rsidR="007B3626" w:rsidRDefault="007B3626">
      <w:pPr>
        <w:pStyle w:val="ConsPlusTitle"/>
        <w:jc w:val="center"/>
      </w:pPr>
      <w:r>
        <w:t>по видам и условиям оказания медицинской помощи на 2028 год</w:t>
      </w:r>
    </w:p>
    <w:p w14:paraId="038861A6" w14:textId="77777777" w:rsidR="007B3626" w:rsidRDefault="007B362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58"/>
        <w:gridCol w:w="907"/>
        <w:gridCol w:w="1757"/>
        <w:gridCol w:w="2211"/>
        <w:gridCol w:w="2154"/>
        <w:gridCol w:w="1984"/>
        <w:gridCol w:w="2041"/>
      </w:tblGrid>
      <w:tr w:rsidR="007B3626" w14:paraId="4B9BD453" w14:textId="77777777">
        <w:tc>
          <w:tcPr>
            <w:tcW w:w="3458" w:type="dxa"/>
            <w:vMerge w:val="restart"/>
          </w:tcPr>
          <w:p w14:paraId="2216D9C6" w14:textId="77777777" w:rsidR="007B3626" w:rsidRDefault="007B3626">
            <w:pPr>
              <w:pStyle w:val="ConsPlusNormal"/>
              <w:jc w:val="center"/>
            </w:pPr>
            <w:r>
              <w:t>Виды и условия оказания медицинской помощи</w:t>
            </w:r>
          </w:p>
        </w:tc>
        <w:tc>
          <w:tcPr>
            <w:tcW w:w="907" w:type="dxa"/>
            <w:vMerge w:val="restart"/>
          </w:tcPr>
          <w:p w14:paraId="61AD4ACF" w14:textId="77777777" w:rsidR="007B3626" w:rsidRDefault="007B3626">
            <w:pPr>
              <w:pStyle w:val="ConsPlusNormal"/>
              <w:jc w:val="center"/>
            </w:pPr>
            <w:r>
              <w:t>N строки</w:t>
            </w:r>
          </w:p>
        </w:tc>
        <w:tc>
          <w:tcPr>
            <w:tcW w:w="1757" w:type="dxa"/>
            <w:vMerge w:val="restart"/>
          </w:tcPr>
          <w:p w14:paraId="501BC4C9" w14:textId="77777777" w:rsidR="007B3626" w:rsidRDefault="007B3626">
            <w:pPr>
              <w:pStyle w:val="ConsPlusNormal"/>
              <w:jc w:val="center"/>
            </w:pPr>
            <w:r>
              <w:t>Единица измерения</w:t>
            </w:r>
          </w:p>
        </w:tc>
        <w:tc>
          <w:tcPr>
            <w:tcW w:w="2211" w:type="dxa"/>
            <w:vMerge w:val="restart"/>
          </w:tcPr>
          <w:p w14:paraId="545927D6" w14:textId="77777777" w:rsidR="007B3626" w:rsidRDefault="007B3626">
            <w:pPr>
              <w:pStyle w:val="ConsPlusNormal"/>
              <w:jc w:val="center"/>
            </w:pPr>
            <w:r>
              <w:t>Объем медицинской помощи в расчете на 1 жителя (норматив объемов предоставления медицинской помощи в расчете на 1 застрахованное лицо)</w:t>
            </w:r>
          </w:p>
        </w:tc>
        <w:tc>
          <w:tcPr>
            <w:tcW w:w="2154" w:type="dxa"/>
            <w:vMerge w:val="restart"/>
          </w:tcPr>
          <w:p w14:paraId="7B5A2E41" w14:textId="77777777" w:rsidR="007B3626" w:rsidRDefault="007B3626">
            <w:pPr>
              <w:pStyle w:val="ConsPlusNormal"/>
              <w:jc w:val="center"/>
            </w:pPr>
            <w:r>
              <w:t>Стоимость единицы объема медицинской помощи (норматив финансовых затрат на единицу объема предоставления медицинской помощи), рублей</w:t>
            </w:r>
          </w:p>
        </w:tc>
        <w:tc>
          <w:tcPr>
            <w:tcW w:w="1984" w:type="dxa"/>
          </w:tcPr>
          <w:p w14:paraId="4DAD7AEF" w14:textId="77777777" w:rsidR="007B3626" w:rsidRDefault="007B3626">
            <w:pPr>
              <w:pStyle w:val="ConsPlusNormal"/>
              <w:jc w:val="center"/>
            </w:pPr>
            <w:r>
              <w:t>Подушевые нормативы финансирования Территориальной программы</w:t>
            </w:r>
          </w:p>
        </w:tc>
        <w:tc>
          <w:tcPr>
            <w:tcW w:w="2041" w:type="dxa"/>
          </w:tcPr>
          <w:p w14:paraId="1351FE77" w14:textId="77777777" w:rsidR="007B3626" w:rsidRDefault="007B3626">
            <w:pPr>
              <w:pStyle w:val="ConsPlusNormal"/>
              <w:jc w:val="center"/>
            </w:pPr>
            <w:r>
              <w:t>Стоимость Территориальной программы по источникам ее финансового обеспечения</w:t>
            </w:r>
          </w:p>
        </w:tc>
      </w:tr>
      <w:tr w:rsidR="007B3626" w14:paraId="5C94CF18" w14:textId="77777777">
        <w:tc>
          <w:tcPr>
            <w:tcW w:w="3458" w:type="dxa"/>
            <w:vMerge/>
          </w:tcPr>
          <w:p w14:paraId="342D5DBA" w14:textId="77777777" w:rsidR="007B3626" w:rsidRDefault="007B3626">
            <w:pPr>
              <w:pStyle w:val="ConsPlusNormal"/>
            </w:pPr>
          </w:p>
        </w:tc>
        <w:tc>
          <w:tcPr>
            <w:tcW w:w="907" w:type="dxa"/>
            <w:vMerge/>
          </w:tcPr>
          <w:p w14:paraId="4B717FC9" w14:textId="77777777" w:rsidR="007B3626" w:rsidRDefault="007B3626">
            <w:pPr>
              <w:pStyle w:val="ConsPlusNormal"/>
            </w:pPr>
          </w:p>
        </w:tc>
        <w:tc>
          <w:tcPr>
            <w:tcW w:w="1757" w:type="dxa"/>
            <w:vMerge/>
          </w:tcPr>
          <w:p w14:paraId="5C402C57" w14:textId="77777777" w:rsidR="007B3626" w:rsidRDefault="007B3626">
            <w:pPr>
              <w:pStyle w:val="ConsPlusNormal"/>
            </w:pPr>
          </w:p>
        </w:tc>
        <w:tc>
          <w:tcPr>
            <w:tcW w:w="2211" w:type="dxa"/>
            <w:vMerge/>
          </w:tcPr>
          <w:p w14:paraId="24F1FC25" w14:textId="77777777" w:rsidR="007B3626" w:rsidRDefault="007B3626">
            <w:pPr>
              <w:pStyle w:val="ConsPlusNormal"/>
            </w:pPr>
          </w:p>
        </w:tc>
        <w:tc>
          <w:tcPr>
            <w:tcW w:w="2154" w:type="dxa"/>
            <w:vMerge/>
          </w:tcPr>
          <w:p w14:paraId="7262D88D" w14:textId="77777777" w:rsidR="007B3626" w:rsidRDefault="007B3626">
            <w:pPr>
              <w:pStyle w:val="ConsPlusNormal"/>
            </w:pPr>
          </w:p>
        </w:tc>
        <w:tc>
          <w:tcPr>
            <w:tcW w:w="1984" w:type="dxa"/>
          </w:tcPr>
          <w:p w14:paraId="551A9381" w14:textId="77777777" w:rsidR="007B3626" w:rsidRDefault="007B3626">
            <w:pPr>
              <w:pStyle w:val="ConsPlusNormal"/>
              <w:jc w:val="center"/>
            </w:pPr>
            <w:r>
              <w:t>рублей</w:t>
            </w:r>
          </w:p>
        </w:tc>
        <w:tc>
          <w:tcPr>
            <w:tcW w:w="2041" w:type="dxa"/>
          </w:tcPr>
          <w:p w14:paraId="7799A67C" w14:textId="77777777" w:rsidR="007B3626" w:rsidRDefault="007B3626">
            <w:pPr>
              <w:pStyle w:val="ConsPlusNormal"/>
              <w:jc w:val="center"/>
            </w:pPr>
            <w:r>
              <w:t>тыс. рублей</w:t>
            </w:r>
          </w:p>
        </w:tc>
      </w:tr>
      <w:tr w:rsidR="007B3626" w14:paraId="052D91FC" w14:textId="77777777">
        <w:tc>
          <w:tcPr>
            <w:tcW w:w="3458" w:type="dxa"/>
            <w:vAlign w:val="center"/>
          </w:tcPr>
          <w:p w14:paraId="53D9A2DC" w14:textId="77777777" w:rsidR="007B3626" w:rsidRDefault="007B3626">
            <w:pPr>
              <w:pStyle w:val="ConsPlusNormal"/>
              <w:jc w:val="center"/>
            </w:pPr>
            <w:r>
              <w:t>А</w:t>
            </w:r>
          </w:p>
        </w:tc>
        <w:tc>
          <w:tcPr>
            <w:tcW w:w="907" w:type="dxa"/>
            <w:vAlign w:val="center"/>
          </w:tcPr>
          <w:p w14:paraId="5F49B546" w14:textId="77777777" w:rsidR="007B3626" w:rsidRDefault="007B3626">
            <w:pPr>
              <w:pStyle w:val="ConsPlusNormal"/>
              <w:jc w:val="center"/>
            </w:pPr>
            <w:r>
              <w:t>Б</w:t>
            </w:r>
          </w:p>
        </w:tc>
        <w:tc>
          <w:tcPr>
            <w:tcW w:w="1757" w:type="dxa"/>
            <w:vAlign w:val="center"/>
          </w:tcPr>
          <w:p w14:paraId="29BC3917" w14:textId="77777777" w:rsidR="007B3626" w:rsidRDefault="007B3626">
            <w:pPr>
              <w:pStyle w:val="ConsPlusNormal"/>
              <w:jc w:val="center"/>
            </w:pPr>
            <w:r>
              <w:t>1</w:t>
            </w:r>
          </w:p>
        </w:tc>
        <w:tc>
          <w:tcPr>
            <w:tcW w:w="2211" w:type="dxa"/>
            <w:vAlign w:val="center"/>
          </w:tcPr>
          <w:p w14:paraId="34E6E818" w14:textId="77777777" w:rsidR="007B3626" w:rsidRDefault="007B3626">
            <w:pPr>
              <w:pStyle w:val="ConsPlusNormal"/>
              <w:jc w:val="center"/>
            </w:pPr>
            <w:r>
              <w:t>2</w:t>
            </w:r>
          </w:p>
        </w:tc>
        <w:tc>
          <w:tcPr>
            <w:tcW w:w="2154" w:type="dxa"/>
            <w:vAlign w:val="center"/>
          </w:tcPr>
          <w:p w14:paraId="1962B82A" w14:textId="77777777" w:rsidR="007B3626" w:rsidRDefault="007B3626">
            <w:pPr>
              <w:pStyle w:val="ConsPlusNormal"/>
              <w:jc w:val="center"/>
            </w:pPr>
            <w:r>
              <w:t>3</w:t>
            </w:r>
          </w:p>
        </w:tc>
        <w:tc>
          <w:tcPr>
            <w:tcW w:w="1984" w:type="dxa"/>
            <w:vAlign w:val="center"/>
          </w:tcPr>
          <w:p w14:paraId="7B3FD5C2" w14:textId="77777777" w:rsidR="007B3626" w:rsidRDefault="007B3626">
            <w:pPr>
              <w:pStyle w:val="ConsPlusNormal"/>
              <w:jc w:val="center"/>
            </w:pPr>
            <w:r>
              <w:t>4</w:t>
            </w:r>
          </w:p>
        </w:tc>
        <w:tc>
          <w:tcPr>
            <w:tcW w:w="2041" w:type="dxa"/>
            <w:vAlign w:val="center"/>
          </w:tcPr>
          <w:p w14:paraId="5AF85DA6" w14:textId="77777777" w:rsidR="007B3626" w:rsidRDefault="007B3626">
            <w:pPr>
              <w:pStyle w:val="ConsPlusNormal"/>
              <w:jc w:val="center"/>
            </w:pPr>
            <w:r>
              <w:t>5</w:t>
            </w:r>
          </w:p>
        </w:tc>
      </w:tr>
      <w:tr w:rsidR="007B3626" w14:paraId="010832D1" w14:textId="77777777">
        <w:tc>
          <w:tcPr>
            <w:tcW w:w="3458" w:type="dxa"/>
            <w:vAlign w:val="center"/>
          </w:tcPr>
          <w:p w14:paraId="40461A82" w14:textId="77777777" w:rsidR="007B3626" w:rsidRDefault="007B3626">
            <w:pPr>
              <w:pStyle w:val="ConsPlusNormal"/>
              <w:outlineLvl w:val="3"/>
            </w:pPr>
            <w:r>
              <w:t>III. Медицинская помощь в рамках Территориальной программы ОМС:</w:t>
            </w:r>
          </w:p>
        </w:tc>
        <w:tc>
          <w:tcPr>
            <w:tcW w:w="907" w:type="dxa"/>
            <w:vAlign w:val="center"/>
          </w:tcPr>
          <w:p w14:paraId="5C73BC46" w14:textId="77777777" w:rsidR="007B3626" w:rsidRDefault="007B3626">
            <w:pPr>
              <w:pStyle w:val="ConsPlusNormal"/>
              <w:jc w:val="center"/>
            </w:pPr>
            <w:bookmarkStart w:id="306" w:name="P9105"/>
            <w:bookmarkEnd w:id="306"/>
            <w:r>
              <w:t>1</w:t>
            </w:r>
          </w:p>
        </w:tc>
        <w:tc>
          <w:tcPr>
            <w:tcW w:w="1757" w:type="dxa"/>
            <w:vAlign w:val="center"/>
          </w:tcPr>
          <w:p w14:paraId="5F0ABB78" w14:textId="77777777" w:rsidR="007B3626" w:rsidRDefault="007B3626">
            <w:pPr>
              <w:pStyle w:val="ConsPlusNormal"/>
              <w:jc w:val="center"/>
            </w:pPr>
            <w:r>
              <w:t>X</w:t>
            </w:r>
          </w:p>
        </w:tc>
        <w:tc>
          <w:tcPr>
            <w:tcW w:w="2211" w:type="dxa"/>
            <w:vAlign w:val="center"/>
          </w:tcPr>
          <w:p w14:paraId="39C6D5F7" w14:textId="77777777" w:rsidR="007B3626" w:rsidRDefault="007B3626">
            <w:pPr>
              <w:pStyle w:val="ConsPlusNormal"/>
              <w:jc w:val="center"/>
            </w:pPr>
            <w:r>
              <w:t>X</w:t>
            </w:r>
          </w:p>
        </w:tc>
        <w:tc>
          <w:tcPr>
            <w:tcW w:w="2154" w:type="dxa"/>
            <w:vAlign w:val="center"/>
          </w:tcPr>
          <w:p w14:paraId="1C0B49BC" w14:textId="77777777" w:rsidR="007B3626" w:rsidRDefault="007B3626">
            <w:pPr>
              <w:pStyle w:val="ConsPlusNormal"/>
              <w:jc w:val="center"/>
            </w:pPr>
            <w:r>
              <w:t>X</w:t>
            </w:r>
          </w:p>
        </w:tc>
        <w:tc>
          <w:tcPr>
            <w:tcW w:w="1984" w:type="dxa"/>
            <w:vAlign w:val="center"/>
          </w:tcPr>
          <w:p w14:paraId="78188570" w14:textId="77777777" w:rsidR="007B3626" w:rsidRDefault="007B3626">
            <w:pPr>
              <w:pStyle w:val="ConsPlusNormal"/>
              <w:jc w:val="center"/>
            </w:pPr>
            <w:r>
              <w:t>29635,63</w:t>
            </w:r>
          </w:p>
        </w:tc>
        <w:tc>
          <w:tcPr>
            <w:tcW w:w="2041" w:type="dxa"/>
            <w:vAlign w:val="center"/>
          </w:tcPr>
          <w:p w14:paraId="5FC41937" w14:textId="77777777" w:rsidR="007B3626" w:rsidRDefault="007B3626">
            <w:pPr>
              <w:pStyle w:val="ConsPlusNormal"/>
              <w:jc w:val="center"/>
            </w:pPr>
            <w:r>
              <w:t>100649327,25</w:t>
            </w:r>
          </w:p>
        </w:tc>
      </w:tr>
      <w:tr w:rsidR="007B3626" w14:paraId="0F0339FB" w14:textId="77777777">
        <w:tc>
          <w:tcPr>
            <w:tcW w:w="3458" w:type="dxa"/>
            <w:vAlign w:val="center"/>
          </w:tcPr>
          <w:p w14:paraId="32923B9E" w14:textId="77777777" w:rsidR="007B3626" w:rsidRDefault="007B3626">
            <w:pPr>
              <w:pStyle w:val="ConsPlusNormal"/>
            </w:pPr>
            <w:r>
              <w:t>1. Скорая, в том числе скорая специализированная, медицинская помощь</w:t>
            </w:r>
          </w:p>
          <w:p w14:paraId="2F05DF03" w14:textId="77777777" w:rsidR="007B3626" w:rsidRDefault="007B3626">
            <w:pPr>
              <w:pStyle w:val="ConsPlusNormal"/>
            </w:pPr>
            <w:r>
              <w:t xml:space="preserve">(сумма </w:t>
            </w:r>
            <w:hyperlink w:anchor="P9595">
              <w:r>
                <w:rPr>
                  <w:color w:val="0000FF"/>
                </w:rPr>
                <w:t>строк 12</w:t>
              </w:r>
            </w:hyperlink>
            <w:r>
              <w:t xml:space="preserve"> + </w:t>
            </w:r>
            <w:hyperlink w:anchor="P9980">
              <w:r>
                <w:rPr>
                  <w:color w:val="0000FF"/>
                </w:rPr>
                <w:t>20</w:t>
              </w:r>
            </w:hyperlink>
            <w:r>
              <w:t xml:space="preserve"> + </w:t>
            </w:r>
            <w:hyperlink w:anchor="P10365">
              <w:r>
                <w:rPr>
                  <w:color w:val="0000FF"/>
                </w:rPr>
                <w:t>28</w:t>
              </w:r>
            </w:hyperlink>
            <w:r>
              <w:t>)</w:t>
            </w:r>
          </w:p>
        </w:tc>
        <w:tc>
          <w:tcPr>
            <w:tcW w:w="907" w:type="dxa"/>
            <w:vAlign w:val="center"/>
          </w:tcPr>
          <w:p w14:paraId="0F49476E" w14:textId="77777777" w:rsidR="007B3626" w:rsidRDefault="007B3626">
            <w:pPr>
              <w:pStyle w:val="ConsPlusNormal"/>
              <w:jc w:val="center"/>
            </w:pPr>
            <w:r>
              <w:t>2</w:t>
            </w:r>
          </w:p>
        </w:tc>
        <w:tc>
          <w:tcPr>
            <w:tcW w:w="1757" w:type="dxa"/>
            <w:vAlign w:val="center"/>
          </w:tcPr>
          <w:p w14:paraId="0945EDD1" w14:textId="77777777" w:rsidR="007B3626" w:rsidRDefault="007B3626">
            <w:pPr>
              <w:pStyle w:val="ConsPlusNormal"/>
              <w:jc w:val="center"/>
            </w:pPr>
            <w:r>
              <w:t>вызов</w:t>
            </w:r>
          </w:p>
        </w:tc>
        <w:tc>
          <w:tcPr>
            <w:tcW w:w="2211" w:type="dxa"/>
            <w:vAlign w:val="center"/>
          </w:tcPr>
          <w:p w14:paraId="5AC11226" w14:textId="77777777" w:rsidR="007B3626" w:rsidRDefault="007B3626">
            <w:pPr>
              <w:pStyle w:val="ConsPlusNormal"/>
              <w:jc w:val="center"/>
            </w:pPr>
            <w:r>
              <w:t>0,261</w:t>
            </w:r>
          </w:p>
        </w:tc>
        <w:tc>
          <w:tcPr>
            <w:tcW w:w="2154" w:type="dxa"/>
            <w:vAlign w:val="center"/>
          </w:tcPr>
          <w:p w14:paraId="3BE22C3C" w14:textId="77777777" w:rsidR="007B3626" w:rsidRDefault="007B3626">
            <w:pPr>
              <w:pStyle w:val="ConsPlusNormal"/>
              <w:jc w:val="center"/>
            </w:pPr>
            <w:r>
              <w:t>6493,00</w:t>
            </w:r>
          </w:p>
        </w:tc>
        <w:tc>
          <w:tcPr>
            <w:tcW w:w="1984" w:type="dxa"/>
            <w:vAlign w:val="center"/>
          </w:tcPr>
          <w:p w14:paraId="6EC7D5A8" w14:textId="77777777" w:rsidR="007B3626" w:rsidRDefault="007B3626">
            <w:pPr>
              <w:pStyle w:val="ConsPlusNormal"/>
              <w:jc w:val="center"/>
            </w:pPr>
            <w:r>
              <w:t>1694,67</w:t>
            </w:r>
          </w:p>
        </w:tc>
        <w:tc>
          <w:tcPr>
            <w:tcW w:w="2041" w:type="dxa"/>
            <w:vAlign w:val="center"/>
          </w:tcPr>
          <w:p w14:paraId="035C8266" w14:textId="77777777" w:rsidR="007B3626" w:rsidRDefault="007B3626">
            <w:pPr>
              <w:pStyle w:val="ConsPlusNormal"/>
              <w:jc w:val="center"/>
            </w:pPr>
            <w:r>
              <w:t>5755482,30</w:t>
            </w:r>
          </w:p>
        </w:tc>
      </w:tr>
      <w:tr w:rsidR="007B3626" w14:paraId="630C1AA7" w14:textId="77777777">
        <w:tc>
          <w:tcPr>
            <w:tcW w:w="3458" w:type="dxa"/>
            <w:vAlign w:val="center"/>
          </w:tcPr>
          <w:p w14:paraId="09D40B22" w14:textId="77777777" w:rsidR="007B3626" w:rsidRDefault="007B3626">
            <w:pPr>
              <w:pStyle w:val="ConsPlusNormal"/>
            </w:pPr>
            <w:r>
              <w:t>2. Первичная медико-санитарная помощь, за исключением медицинской реабилитации</w:t>
            </w:r>
          </w:p>
        </w:tc>
        <w:tc>
          <w:tcPr>
            <w:tcW w:w="907" w:type="dxa"/>
            <w:vAlign w:val="center"/>
          </w:tcPr>
          <w:p w14:paraId="26BBCCA1" w14:textId="77777777" w:rsidR="007B3626" w:rsidRDefault="007B3626">
            <w:pPr>
              <w:pStyle w:val="ConsPlusNormal"/>
              <w:jc w:val="center"/>
            </w:pPr>
            <w:r>
              <w:t>3</w:t>
            </w:r>
          </w:p>
        </w:tc>
        <w:tc>
          <w:tcPr>
            <w:tcW w:w="1757" w:type="dxa"/>
            <w:vAlign w:val="center"/>
          </w:tcPr>
          <w:p w14:paraId="0DA5F596" w14:textId="77777777" w:rsidR="007B3626" w:rsidRDefault="007B3626">
            <w:pPr>
              <w:pStyle w:val="ConsPlusNormal"/>
              <w:jc w:val="center"/>
            </w:pPr>
            <w:r>
              <w:t>X</w:t>
            </w:r>
          </w:p>
        </w:tc>
        <w:tc>
          <w:tcPr>
            <w:tcW w:w="2211" w:type="dxa"/>
            <w:vAlign w:val="center"/>
          </w:tcPr>
          <w:p w14:paraId="32CB3EB4" w14:textId="77777777" w:rsidR="007B3626" w:rsidRDefault="007B3626">
            <w:pPr>
              <w:pStyle w:val="ConsPlusNormal"/>
              <w:jc w:val="center"/>
            </w:pPr>
            <w:r>
              <w:t>X</w:t>
            </w:r>
          </w:p>
        </w:tc>
        <w:tc>
          <w:tcPr>
            <w:tcW w:w="2154" w:type="dxa"/>
            <w:vAlign w:val="center"/>
          </w:tcPr>
          <w:p w14:paraId="3A31569C" w14:textId="77777777" w:rsidR="007B3626" w:rsidRDefault="007B3626">
            <w:pPr>
              <w:pStyle w:val="ConsPlusNormal"/>
              <w:jc w:val="center"/>
            </w:pPr>
            <w:r>
              <w:t>X</w:t>
            </w:r>
          </w:p>
        </w:tc>
        <w:tc>
          <w:tcPr>
            <w:tcW w:w="1984" w:type="dxa"/>
            <w:vAlign w:val="center"/>
          </w:tcPr>
          <w:p w14:paraId="11D462A3" w14:textId="77777777" w:rsidR="007B3626" w:rsidRDefault="007B3626">
            <w:pPr>
              <w:pStyle w:val="ConsPlusNormal"/>
              <w:jc w:val="center"/>
            </w:pPr>
            <w:r>
              <w:t>11159,83</w:t>
            </w:r>
          </w:p>
        </w:tc>
        <w:tc>
          <w:tcPr>
            <w:tcW w:w="2041" w:type="dxa"/>
            <w:vAlign w:val="center"/>
          </w:tcPr>
          <w:p w14:paraId="1BD8B107" w14:textId="77777777" w:rsidR="007B3626" w:rsidRDefault="007B3626">
            <w:pPr>
              <w:pStyle w:val="ConsPlusNormal"/>
              <w:jc w:val="center"/>
            </w:pPr>
            <w:r>
              <w:t>37901310,57</w:t>
            </w:r>
          </w:p>
        </w:tc>
      </w:tr>
      <w:tr w:rsidR="007B3626" w14:paraId="5AAFEA5D" w14:textId="77777777">
        <w:tc>
          <w:tcPr>
            <w:tcW w:w="3458" w:type="dxa"/>
            <w:vAlign w:val="center"/>
          </w:tcPr>
          <w:p w14:paraId="626772F3" w14:textId="77777777" w:rsidR="007B3626" w:rsidRDefault="007B3626">
            <w:pPr>
              <w:pStyle w:val="ConsPlusNormal"/>
            </w:pPr>
            <w:r>
              <w:t>2.1. в амбулаторных условиях:</w:t>
            </w:r>
          </w:p>
        </w:tc>
        <w:tc>
          <w:tcPr>
            <w:tcW w:w="907" w:type="dxa"/>
            <w:vAlign w:val="center"/>
          </w:tcPr>
          <w:p w14:paraId="35B1BEE7" w14:textId="77777777" w:rsidR="007B3626" w:rsidRDefault="007B3626">
            <w:pPr>
              <w:pStyle w:val="ConsPlusNormal"/>
              <w:jc w:val="center"/>
            </w:pPr>
            <w:r>
              <w:t>4</w:t>
            </w:r>
          </w:p>
        </w:tc>
        <w:tc>
          <w:tcPr>
            <w:tcW w:w="1757" w:type="dxa"/>
            <w:vAlign w:val="center"/>
          </w:tcPr>
          <w:p w14:paraId="7EF56999" w14:textId="77777777" w:rsidR="007B3626" w:rsidRDefault="007B3626">
            <w:pPr>
              <w:pStyle w:val="ConsPlusNormal"/>
              <w:jc w:val="center"/>
            </w:pPr>
            <w:r>
              <w:t>X</w:t>
            </w:r>
          </w:p>
        </w:tc>
        <w:tc>
          <w:tcPr>
            <w:tcW w:w="2211" w:type="dxa"/>
            <w:vAlign w:val="center"/>
          </w:tcPr>
          <w:p w14:paraId="27E10FF0" w14:textId="77777777" w:rsidR="007B3626" w:rsidRDefault="007B3626">
            <w:pPr>
              <w:pStyle w:val="ConsPlusNormal"/>
              <w:jc w:val="center"/>
            </w:pPr>
            <w:r>
              <w:t>X</w:t>
            </w:r>
          </w:p>
        </w:tc>
        <w:tc>
          <w:tcPr>
            <w:tcW w:w="2154" w:type="dxa"/>
            <w:vAlign w:val="center"/>
          </w:tcPr>
          <w:p w14:paraId="002D3FAF" w14:textId="77777777" w:rsidR="007B3626" w:rsidRDefault="007B3626">
            <w:pPr>
              <w:pStyle w:val="ConsPlusNormal"/>
              <w:jc w:val="center"/>
            </w:pPr>
            <w:r>
              <w:t>X</w:t>
            </w:r>
          </w:p>
        </w:tc>
        <w:tc>
          <w:tcPr>
            <w:tcW w:w="1984" w:type="dxa"/>
            <w:vAlign w:val="center"/>
          </w:tcPr>
          <w:p w14:paraId="62F0D9B7" w14:textId="77777777" w:rsidR="007B3626" w:rsidRDefault="007B3626">
            <w:pPr>
              <w:pStyle w:val="ConsPlusNormal"/>
              <w:jc w:val="center"/>
            </w:pPr>
            <w:r>
              <w:t>11159,83</w:t>
            </w:r>
          </w:p>
        </w:tc>
        <w:tc>
          <w:tcPr>
            <w:tcW w:w="2041" w:type="dxa"/>
            <w:vAlign w:val="center"/>
          </w:tcPr>
          <w:p w14:paraId="4CDD23B6" w14:textId="77777777" w:rsidR="007B3626" w:rsidRDefault="007B3626">
            <w:pPr>
              <w:pStyle w:val="ConsPlusNormal"/>
              <w:jc w:val="center"/>
            </w:pPr>
            <w:r>
              <w:t>37901310,57</w:t>
            </w:r>
          </w:p>
        </w:tc>
      </w:tr>
      <w:tr w:rsidR="007B3626" w14:paraId="3A4318AD" w14:textId="77777777">
        <w:tc>
          <w:tcPr>
            <w:tcW w:w="3458" w:type="dxa"/>
            <w:vAlign w:val="center"/>
          </w:tcPr>
          <w:p w14:paraId="29BEC52F" w14:textId="77777777" w:rsidR="007B3626" w:rsidRDefault="007B3626">
            <w:pPr>
              <w:pStyle w:val="ConsPlusNormal"/>
            </w:pPr>
            <w:r>
              <w:t>2.1.1. для проведения профилактических медицинских осмотров</w:t>
            </w:r>
          </w:p>
          <w:p w14:paraId="169F55EC" w14:textId="77777777" w:rsidR="007B3626" w:rsidRDefault="007B3626">
            <w:pPr>
              <w:pStyle w:val="ConsPlusNormal"/>
            </w:pPr>
            <w:r>
              <w:lastRenderedPageBreak/>
              <w:t xml:space="preserve">(сумма </w:t>
            </w:r>
            <w:hyperlink w:anchor="P9616">
              <w:r>
                <w:rPr>
                  <w:color w:val="0000FF"/>
                </w:rPr>
                <w:t>строк 14.1</w:t>
              </w:r>
            </w:hyperlink>
            <w:r>
              <w:t xml:space="preserve"> + </w:t>
            </w:r>
            <w:hyperlink w:anchor="P10001">
              <w:r>
                <w:rPr>
                  <w:color w:val="0000FF"/>
                </w:rPr>
                <w:t>22.1</w:t>
              </w:r>
            </w:hyperlink>
            <w:r>
              <w:t xml:space="preserve"> + </w:t>
            </w:r>
            <w:hyperlink w:anchor="P10386">
              <w:r>
                <w:rPr>
                  <w:color w:val="0000FF"/>
                </w:rPr>
                <w:t>30.1</w:t>
              </w:r>
            </w:hyperlink>
            <w:r>
              <w:t>)</w:t>
            </w:r>
          </w:p>
        </w:tc>
        <w:tc>
          <w:tcPr>
            <w:tcW w:w="907" w:type="dxa"/>
            <w:vAlign w:val="center"/>
          </w:tcPr>
          <w:p w14:paraId="79AFFAE6" w14:textId="77777777" w:rsidR="007B3626" w:rsidRDefault="007B3626">
            <w:pPr>
              <w:pStyle w:val="ConsPlusNormal"/>
              <w:jc w:val="center"/>
            </w:pPr>
            <w:r>
              <w:lastRenderedPageBreak/>
              <w:t>4.1</w:t>
            </w:r>
          </w:p>
        </w:tc>
        <w:tc>
          <w:tcPr>
            <w:tcW w:w="1757" w:type="dxa"/>
            <w:vAlign w:val="center"/>
          </w:tcPr>
          <w:p w14:paraId="6F394449" w14:textId="77777777" w:rsidR="007B3626" w:rsidRDefault="007B3626">
            <w:pPr>
              <w:pStyle w:val="ConsPlusNormal"/>
              <w:jc w:val="center"/>
            </w:pPr>
            <w:r>
              <w:t>комплексное посещение</w:t>
            </w:r>
          </w:p>
        </w:tc>
        <w:tc>
          <w:tcPr>
            <w:tcW w:w="2211" w:type="dxa"/>
            <w:vAlign w:val="center"/>
          </w:tcPr>
          <w:p w14:paraId="02FD92BE" w14:textId="77777777" w:rsidR="007B3626" w:rsidRDefault="007B3626">
            <w:pPr>
              <w:pStyle w:val="ConsPlusNormal"/>
              <w:jc w:val="center"/>
            </w:pPr>
            <w:r>
              <w:t>0,260168</w:t>
            </w:r>
          </w:p>
        </w:tc>
        <w:tc>
          <w:tcPr>
            <w:tcW w:w="2154" w:type="dxa"/>
            <w:vAlign w:val="center"/>
          </w:tcPr>
          <w:p w14:paraId="54F33DFE" w14:textId="77777777" w:rsidR="007B3626" w:rsidRDefault="007B3626">
            <w:pPr>
              <w:pStyle w:val="ConsPlusNormal"/>
              <w:jc w:val="center"/>
            </w:pPr>
            <w:r>
              <w:t>3317,20</w:t>
            </w:r>
          </w:p>
        </w:tc>
        <w:tc>
          <w:tcPr>
            <w:tcW w:w="1984" w:type="dxa"/>
            <w:vAlign w:val="center"/>
          </w:tcPr>
          <w:p w14:paraId="129E113F" w14:textId="77777777" w:rsidR="007B3626" w:rsidRDefault="007B3626">
            <w:pPr>
              <w:pStyle w:val="ConsPlusNormal"/>
              <w:jc w:val="center"/>
            </w:pPr>
            <w:r>
              <w:t>863,03</w:t>
            </w:r>
          </w:p>
        </w:tc>
        <w:tc>
          <w:tcPr>
            <w:tcW w:w="2041" w:type="dxa"/>
            <w:vAlign w:val="center"/>
          </w:tcPr>
          <w:p w14:paraId="55084B71" w14:textId="77777777" w:rsidR="007B3626" w:rsidRDefault="007B3626">
            <w:pPr>
              <w:pStyle w:val="ConsPlusNormal"/>
              <w:jc w:val="center"/>
            </w:pPr>
            <w:r>
              <w:t>2931044,90</w:t>
            </w:r>
          </w:p>
        </w:tc>
      </w:tr>
      <w:tr w:rsidR="007B3626" w14:paraId="5A4850DD" w14:textId="77777777">
        <w:tc>
          <w:tcPr>
            <w:tcW w:w="3458" w:type="dxa"/>
            <w:vAlign w:val="center"/>
          </w:tcPr>
          <w:p w14:paraId="3B166A88" w14:textId="77777777" w:rsidR="007B3626" w:rsidRDefault="007B3626">
            <w:pPr>
              <w:pStyle w:val="ConsPlusNormal"/>
            </w:pPr>
            <w:r>
              <w:t>2.1.2. для проведения диспансеризации, всего</w:t>
            </w:r>
          </w:p>
          <w:p w14:paraId="6601BA65" w14:textId="77777777" w:rsidR="007B3626" w:rsidRDefault="007B3626">
            <w:pPr>
              <w:pStyle w:val="ConsPlusNormal"/>
            </w:pPr>
            <w:r>
              <w:t xml:space="preserve">(сумма </w:t>
            </w:r>
            <w:hyperlink w:anchor="P9623">
              <w:r>
                <w:rPr>
                  <w:color w:val="0000FF"/>
                </w:rPr>
                <w:t>строк 14.2</w:t>
              </w:r>
            </w:hyperlink>
            <w:r>
              <w:t xml:space="preserve"> + </w:t>
            </w:r>
            <w:hyperlink w:anchor="P10008">
              <w:r>
                <w:rPr>
                  <w:color w:val="0000FF"/>
                </w:rPr>
                <w:t>22.2</w:t>
              </w:r>
            </w:hyperlink>
            <w:r>
              <w:t xml:space="preserve"> + </w:t>
            </w:r>
            <w:hyperlink w:anchor="P10393">
              <w:r>
                <w:rPr>
                  <w:color w:val="0000FF"/>
                </w:rPr>
                <w:t>30.2</w:t>
              </w:r>
            </w:hyperlink>
            <w:r>
              <w:t>), в том числе:</w:t>
            </w:r>
          </w:p>
        </w:tc>
        <w:tc>
          <w:tcPr>
            <w:tcW w:w="907" w:type="dxa"/>
            <w:vAlign w:val="center"/>
          </w:tcPr>
          <w:p w14:paraId="6B58B078" w14:textId="77777777" w:rsidR="007B3626" w:rsidRDefault="007B3626">
            <w:pPr>
              <w:pStyle w:val="ConsPlusNormal"/>
              <w:jc w:val="center"/>
            </w:pPr>
            <w:r>
              <w:t>4.2</w:t>
            </w:r>
          </w:p>
        </w:tc>
        <w:tc>
          <w:tcPr>
            <w:tcW w:w="1757" w:type="dxa"/>
            <w:vAlign w:val="center"/>
          </w:tcPr>
          <w:p w14:paraId="4476EE7E" w14:textId="77777777" w:rsidR="007B3626" w:rsidRDefault="007B3626">
            <w:pPr>
              <w:pStyle w:val="ConsPlusNormal"/>
              <w:jc w:val="center"/>
            </w:pPr>
            <w:r>
              <w:t>комплексное посещение</w:t>
            </w:r>
          </w:p>
        </w:tc>
        <w:tc>
          <w:tcPr>
            <w:tcW w:w="2211" w:type="dxa"/>
            <w:vAlign w:val="center"/>
          </w:tcPr>
          <w:p w14:paraId="21A83E34" w14:textId="77777777" w:rsidR="007B3626" w:rsidRDefault="007B3626">
            <w:pPr>
              <w:pStyle w:val="ConsPlusNormal"/>
              <w:jc w:val="center"/>
            </w:pPr>
            <w:r>
              <w:t>0,439948</w:t>
            </w:r>
          </w:p>
        </w:tc>
        <w:tc>
          <w:tcPr>
            <w:tcW w:w="2154" w:type="dxa"/>
            <w:vAlign w:val="center"/>
          </w:tcPr>
          <w:p w14:paraId="4E670FFB" w14:textId="77777777" w:rsidR="007B3626" w:rsidRDefault="007B3626">
            <w:pPr>
              <w:pStyle w:val="ConsPlusNormal"/>
              <w:jc w:val="center"/>
            </w:pPr>
            <w:r>
              <w:t>3967,70</w:t>
            </w:r>
          </w:p>
        </w:tc>
        <w:tc>
          <w:tcPr>
            <w:tcW w:w="1984" w:type="dxa"/>
            <w:vAlign w:val="center"/>
          </w:tcPr>
          <w:p w14:paraId="62DCE7C6" w14:textId="77777777" w:rsidR="007B3626" w:rsidRDefault="007B3626">
            <w:pPr>
              <w:pStyle w:val="ConsPlusNormal"/>
              <w:jc w:val="center"/>
            </w:pPr>
            <w:r>
              <w:t>1745,58</w:t>
            </w:r>
          </w:p>
        </w:tc>
        <w:tc>
          <w:tcPr>
            <w:tcW w:w="2041" w:type="dxa"/>
            <w:vAlign w:val="center"/>
          </w:tcPr>
          <w:p w14:paraId="4FB47DBB" w14:textId="77777777" w:rsidR="007B3626" w:rsidRDefault="007B3626">
            <w:pPr>
              <w:pStyle w:val="ConsPlusNormal"/>
              <w:jc w:val="center"/>
            </w:pPr>
            <w:r>
              <w:t>5928384,20</w:t>
            </w:r>
          </w:p>
        </w:tc>
      </w:tr>
      <w:tr w:rsidR="007B3626" w14:paraId="1A5BB0B4" w14:textId="77777777">
        <w:tc>
          <w:tcPr>
            <w:tcW w:w="3458" w:type="dxa"/>
            <w:vAlign w:val="center"/>
          </w:tcPr>
          <w:p w14:paraId="235317A3" w14:textId="77777777" w:rsidR="007B3626" w:rsidRDefault="007B3626">
            <w:pPr>
              <w:pStyle w:val="ConsPlusNormal"/>
            </w:pPr>
            <w:r>
              <w:t>для проведения углубленной диспансеризации</w:t>
            </w:r>
          </w:p>
          <w:p w14:paraId="45BE8A87" w14:textId="77777777" w:rsidR="007B3626" w:rsidRDefault="007B3626">
            <w:pPr>
              <w:pStyle w:val="ConsPlusNormal"/>
            </w:pPr>
            <w:r>
              <w:t xml:space="preserve">(сумма </w:t>
            </w:r>
            <w:hyperlink w:anchor="P9630">
              <w:r>
                <w:rPr>
                  <w:color w:val="0000FF"/>
                </w:rPr>
                <w:t>строк 14.2.1</w:t>
              </w:r>
            </w:hyperlink>
            <w:r>
              <w:t xml:space="preserve"> + </w:t>
            </w:r>
            <w:hyperlink w:anchor="P10015">
              <w:r>
                <w:rPr>
                  <w:color w:val="0000FF"/>
                </w:rPr>
                <w:t>22.2.1</w:t>
              </w:r>
            </w:hyperlink>
            <w:r>
              <w:t xml:space="preserve"> + </w:t>
            </w:r>
            <w:hyperlink w:anchor="P10400">
              <w:r>
                <w:rPr>
                  <w:color w:val="0000FF"/>
                </w:rPr>
                <w:t>30.2.1</w:t>
              </w:r>
            </w:hyperlink>
            <w:r>
              <w:t>)</w:t>
            </w:r>
          </w:p>
        </w:tc>
        <w:tc>
          <w:tcPr>
            <w:tcW w:w="907" w:type="dxa"/>
            <w:vAlign w:val="center"/>
          </w:tcPr>
          <w:p w14:paraId="39D52D5E" w14:textId="77777777" w:rsidR="007B3626" w:rsidRDefault="007B3626">
            <w:pPr>
              <w:pStyle w:val="ConsPlusNormal"/>
              <w:jc w:val="center"/>
            </w:pPr>
            <w:r>
              <w:t>4.2.1</w:t>
            </w:r>
          </w:p>
        </w:tc>
        <w:tc>
          <w:tcPr>
            <w:tcW w:w="1757" w:type="dxa"/>
            <w:vAlign w:val="center"/>
          </w:tcPr>
          <w:p w14:paraId="423A3E33" w14:textId="77777777" w:rsidR="007B3626" w:rsidRDefault="007B3626">
            <w:pPr>
              <w:pStyle w:val="ConsPlusNormal"/>
              <w:jc w:val="center"/>
            </w:pPr>
            <w:r>
              <w:t>комплексное посещение</w:t>
            </w:r>
          </w:p>
        </w:tc>
        <w:tc>
          <w:tcPr>
            <w:tcW w:w="2211" w:type="dxa"/>
            <w:vAlign w:val="center"/>
          </w:tcPr>
          <w:p w14:paraId="4F70F634" w14:textId="77777777" w:rsidR="007B3626" w:rsidRDefault="007B3626">
            <w:pPr>
              <w:pStyle w:val="ConsPlusNormal"/>
              <w:jc w:val="center"/>
            </w:pPr>
            <w:r>
              <w:t>0,050758</w:t>
            </w:r>
          </w:p>
        </w:tc>
        <w:tc>
          <w:tcPr>
            <w:tcW w:w="2154" w:type="dxa"/>
            <w:vAlign w:val="center"/>
          </w:tcPr>
          <w:p w14:paraId="3BA21443" w14:textId="77777777" w:rsidR="007B3626" w:rsidRDefault="007B3626">
            <w:pPr>
              <w:pStyle w:val="ConsPlusNormal"/>
              <w:jc w:val="center"/>
            </w:pPr>
            <w:r>
              <w:t>2985,10</w:t>
            </w:r>
          </w:p>
        </w:tc>
        <w:tc>
          <w:tcPr>
            <w:tcW w:w="1984" w:type="dxa"/>
            <w:vAlign w:val="center"/>
          </w:tcPr>
          <w:p w14:paraId="53F03358" w14:textId="77777777" w:rsidR="007B3626" w:rsidRDefault="007B3626">
            <w:pPr>
              <w:pStyle w:val="ConsPlusNormal"/>
              <w:jc w:val="center"/>
            </w:pPr>
            <w:r>
              <w:t>151,52</w:t>
            </w:r>
          </w:p>
        </w:tc>
        <w:tc>
          <w:tcPr>
            <w:tcW w:w="2041" w:type="dxa"/>
            <w:vAlign w:val="center"/>
          </w:tcPr>
          <w:p w14:paraId="40EE8B1D" w14:textId="77777777" w:rsidR="007B3626" w:rsidRDefault="007B3626">
            <w:pPr>
              <w:pStyle w:val="ConsPlusNormal"/>
              <w:jc w:val="center"/>
            </w:pPr>
            <w:r>
              <w:t>514596,20</w:t>
            </w:r>
          </w:p>
        </w:tc>
      </w:tr>
      <w:tr w:rsidR="007B3626" w14:paraId="429AC046" w14:textId="77777777">
        <w:tc>
          <w:tcPr>
            <w:tcW w:w="3458" w:type="dxa"/>
            <w:vAlign w:val="center"/>
          </w:tcPr>
          <w:p w14:paraId="4A96A2B6" w14:textId="77777777" w:rsidR="007B3626" w:rsidRDefault="007B3626">
            <w:pPr>
              <w:pStyle w:val="ConsPlusNormal"/>
            </w:pPr>
            <w:r>
              <w:t>2.1.3. для проведения диспансеризации по оценке репродуктивного здоровья женщин и мужчин</w:t>
            </w:r>
          </w:p>
          <w:p w14:paraId="0FECF83C" w14:textId="77777777" w:rsidR="007B3626" w:rsidRDefault="007B3626">
            <w:pPr>
              <w:pStyle w:val="ConsPlusNormal"/>
            </w:pPr>
            <w:r>
              <w:t xml:space="preserve">(сумма </w:t>
            </w:r>
            <w:hyperlink w:anchor="P9637">
              <w:r>
                <w:rPr>
                  <w:color w:val="0000FF"/>
                </w:rPr>
                <w:t>строк 14.3</w:t>
              </w:r>
            </w:hyperlink>
            <w:r>
              <w:t xml:space="preserve"> + </w:t>
            </w:r>
            <w:hyperlink w:anchor="P10022">
              <w:r>
                <w:rPr>
                  <w:color w:val="0000FF"/>
                </w:rPr>
                <w:t>22.3</w:t>
              </w:r>
            </w:hyperlink>
            <w:r>
              <w:t xml:space="preserve"> + </w:t>
            </w:r>
            <w:hyperlink w:anchor="P10407">
              <w:r>
                <w:rPr>
                  <w:color w:val="0000FF"/>
                </w:rPr>
                <w:t>30.3</w:t>
              </w:r>
            </w:hyperlink>
            <w:r>
              <w:t>)</w:t>
            </w:r>
          </w:p>
        </w:tc>
        <w:tc>
          <w:tcPr>
            <w:tcW w:w="907" w:type="dxa"/>
            <w:vAlign w:val="center"/>
          </w:tcPr>
          <w:p w14:paraId="10FBE0A7" w14:textId="77777777" w:rsidR="007B3626" w:rsidRDefault="007B3626">
            <w:pPr>
              <w:pStyle w:val="ConsPlusNormal"/>
              <w:jc w:val="center"/>
            </w:pPr>
            <w:r>
              <w:t>4.3</w:t>
            </w:r>
          </w:p>
        </w:tc>
        <w:tc>
          <w:tcPr>
            <w:tcW w:w="1757" w:type="dxa"/>
            <w:vAlign w:val="center"/>
          </w:tcPr>
          <w:p w14:paraId="29E62BC1" w14:textId="77777777" w:rsidR="007B3626" w:rsidRDefault="007B3626">
            <w:pPr>
              <w:pStyle w:val="ConsPlusNormal"/>
              <w:jc w:val="center"/>
            </w:pPr>
            <w:r>
              <w:t>комплексное посещение</w:t>
            </w:r>
          </w:p>
        </w:tc>
        <w:tc>
          <w:tcPr>
            <w:tcW w:w="2211" w:type="dxa"/>
            <w:vAlign w:val="center"/>
          </w:tcPr>
          <w:p w14:paraId="7E2950B8" w14:textId="77777777" w:rsidR="007B3626" w:rsidRDefault="007B3626">
            <w:pPr>
              <w:pStyle w:val="ConsPlusNormal"/>
              <w:jc w:val="center"/>
            </w:pPr>
            <w:r>
              <w:t>0,170687</w:t>
            </w:r>
          </w:p>
        </w:tc>
        <w:tc>
          <w:tcPr>
            <w:tcW w:w="2154" w:type="dxa"/>
            <w:vAlign w:val="center"/>
          </w:tcPr>
          <w:p w14:paraId="120A993C" w14:textId="77777777" w:rsidR="007B3626" w:rsidRDefault="007B3626">
            <w:pPr>
              <w:pStyle w:val="ConsPlusNormal"/>
              <w:jc w:val="center"/>
            </w:pPr>
            <w:r>
              <w:t>2457,70</w:t>
            </w:r>
          </w:p>
        </w:tc>
        <w:tc>
          <w:tcPr>
            <w:tcW w:w="1984" w:type="dxa"/>
            <w:vAlign w:val="center"/>
          </w:tcPr>
          <w:p w14:paraId="3BA545F9" w14:textId="77777777" w:rsidR="007B3626" w:rsidRDefault="007B3626">
            <w:pPr>
              <w:pStyle w:val="ConsPlusNormal"/>
              <w:jc w:val="center"/>
            </w:pPr>
            <w:r>
              <w:t>419,49</w:t>
            </w:r>
          </w:p>
        </w:tc>
        <w:tc>
          <w:tcPr>
            <w:tcW w:w="2041" w:type="dxa"/>
            <w:vAlign w:val="center"/>
          </w:tcPr>
          <w:p w14:paraId="4E7A3D9E" w14:textId="77777777" w:rsidR="007B3626" w:rsidRDefault="007B3626">
            <w:pPr>
              <w:pStyle w:val="ConsPlusNormal"/>
              <w:jc w:val="center"/>
            </w:pPr>
            <w:r>
              <w:t>1424682,90</w:t>
            </w:r>
          </w:p>
        </w:tc>
      </w:tr>
      <w:tr w:rsidR="007B3626" w14:paraId="5BE70B78" w14:textId="77777777">
        <w:tc>
          <w:tcPr>
            <w:tcW w:w="3458" w:type="dxa"/>
            <w:vAlign w:val="center"/>
          </w:tcPr>
          <w:p w14:paraId="45CF0A28" w14:textId="77777777" w:rsidR="007B3626" w:rsidRDefault="007B3626">
            <w:pPr>
              <w:pStyle w:val="ConsPlusNormal"/>
            </w:pPr>
            <w:r>
              <w:t>женщины</w:t>
            </w:r>
          </w:p>
        </w:tc>
        <w:tc>
          <w:tcPr>
            <w:tcW w:w="907" w:type="dxa"/>
            <w:vAlign w:val="center"/>
          </w:tcPr>
          <w:p w14:paraId="32C57A5F" w14:textId="77777777" w:rsidR="007B3626" w:rsidRDefault="007B3626">
            <w:pPr>
              <w:pStyle w:val="ConsPlusNormal"/>
              <w:jc w:val="center"/>
            </w:pPr>
            <w:r>
              <w:t>4.3.1</w:t>
            </w:r>
          </w:p>
        </w:tc>
        <w:tc>
          <w:tcPr>
            <w:tcW w:w="1757" w:type="dxa"/>
          </w:tcPr>
          <w:p w14:paraId="5CF4602F" w14:textId="77777777" w:rsidR="007B3626" w:rsidRDefault="007B3626">
            <w:pPr>
              <w:pStyle w:val="ConsPlusNormal"/>
              <w:jc w:val="center"/>
            </w:pPr>
            <w:r>
              <w:t>комплексное посещение</w:t>
            </w:r>
          </w:p>
        </w:tc>
        <w:tc>
          <w:tcPr>
            <w:tcW w:w="2211" w:type="dxa"/>
            <w:vAlign w:val="center"/>
          </w:tcPr>
          <w:p w14:paraId="261AC477" w14:textId="77777777" w:rsidR="007B3626" w:rsidRDefault="007B3626">
            <w:pPr>
              <w:pStyle w:val="ConsPlusNormal"/>
              <w:jc w:val="center"/>
            </w:pPr>
            <w:r>
              <w:t>0,087373</w:t>
            </w:r>
          </w:p>
        </w:tc>
        <w:tc>
          <w:tcPr>
            <w:tcW w:w="2154" w:type="dxa"/>
            <w:vAlign w:val="center"/>
          </w:tcPr>
          <w:p w14:paraId="6BEFD774" w14:textId="77777777" w:rsidR="007B3626" w:rsidRDefault="007B3626">
            <w:pPr>
              <w:pStyle w:val="ConsPlusNormal"/>
              <w:jc w:val="center"/>
            </w:pPr>
            <w:r>
              <w:t>3881,00</w:t>
            </w:r>
          </w:p>
        </w:tc>
        <w:tc>
          <w:tcPr>
            <w:tcW w:w="1984" w:type="dxa"/>
            <w:vAlign w:val="center"/>
          </w:tcPr>
          <w:p w14:paraId="6B296F41" w14:textId="77777777" w:rsidR="007B3626" w:rsidRDefault="007B3626">
            <w:pPr>
              <w:pStyle w:val="ConsPlusNormal"/>
              <w:jc w:val="center"/>
            </w:pPr>
            <w:r>
              <w:t>339,09</w:t>
            </w:r>
          </w:p>
        </w:tc>
        <w:tc>
          <w:tcPr>
            <w:tcW w:w="2041" w:type="dxa"/>
            <w:vAlign w:val="center"/>
          </w:tcPr>
          <w:p w14:paraId="2F9E0308" w14:textId="77777777" w:rsidR="007B3626" w:rsidRDefault="007B3626">
            <w:pPr>
              <w:pStyle w:val="ConsPlusNormal"/>
              <w:jc w:val="center"/>
            </w:pPr>
            <w:r>
              <w:t>1151626,30</w:t>
            </w:r>
          </w:p>
        </w:tc>
      </w:tr>
      <w:tr w:rsidR="007B3626" w14:paraId="0024598E" w14:textId="77777777">
        <w:tc>
          <w:tcPr>
            <w:tcW w:w="3458" w:type="dxa"/>
            <w:vAlign w:val="center"/>
          </w:tcPr>
          <w:p w14:paraId="49AFD1F6" w14:textId="77777777" w:rsidR="007B3626" w:rsidRDefault="007B3626">
            <w:pPr>
              <w:pStyle w:val="ConsPlusNormal"/>
            </w:pPr>
            <w:r>
              <w:t>мужчины</w:t>
            </w:r>
          </w:p>
        </w:tc>
        <w:tc>
          <w:tcPr>
            <w:tcW w:w="907" w:type="dxa"/>
            <w:vAlign w:val="center"/>
          </w:tcPr>
          <w:p w14:paraId="79169C43" w14:textId="77777777" w:rsidR="007B3626" w:rsidRDefault="007B3626">
            <w:pPr>
              <w:pStyle w:val="ConsPlusNormal"/>
              <w:jc w:val="center"/>
            </w:pPr>
            <w:r>
              <w:t>4.3.2</w:t>
            </w:r>
          </w:p>
        </w:tc>
        <w:tc>
          <w:tcPr>
            <w:tcW w:w="1757" w:type="dxa"/>
          </w:tcPr>
          <w:p w14:paraId="7375A4A2" w14:textId="77777777" w:rsidR="007B3626" w:rsidRDefault="007B3626">
            <w:pPr>
              <w:pStyle w:val="ConsPlusNormal"/>
              <w:jc w:val="center"/>
            </w:pPr>
            <w:r>
              <w:t>комплексное посещение</w:t>
            </w:r>
          </w:p>
        </w:tc>
        <w:tc>
          <w:tcPr>
            <w:tcW w:w="2211" w:type="dxa"/>
            <w:vAlign w:val="center"/>
          </w:tcPr>
          <w:p w14:paraId="0339C315" w14:textId="77777777" w:rsidR="007B3626" w:rsidRDefault="007B3626">
            <w:pPr>
              <w:pStyle w:val="ConsPlusNormal"/>
              <w:jc w:val="center"/>
            </w:pPr>
            <w:r>
              <w:t>0,083314</w:t>
            </w:r>
          </w:p>
        </w:tc>
        <w:tc>
          <w:tcPr>
            <w:tcW w:w="2154" w:type="dxa"/>
            <w:vAlign w:val="center"/>
          </w:tcPr>
          <w:p w14:paraId="59FDA337" w14:textId="77777777" w:rsidR="007B3626" w:rsidRDefault="007B3626">
            <w:pPr>
              <w:pStyle w:val="ConsPlusNormal"/>
              <w:jc w:val="center"/>
            </w:pPr>
            <w:r>
              <w:t>965,00</w:t>
            </w:r>
          </w:p>
        </w:tc>
        <w:tc>
          <w:tcPr>
            <w:tcW w:w="1984" w:type="dxa"/>
            <w:vAlign w:val="center"/>
          </w:tcPr>
          <w:p w14:paraId="726B63B9" w14:textId="77777777" w:rsidR="007B3626" w:rsidRDefault="007B3626">
            <w:pPr>
              <w:pStyle w:val="ConsPlusNormal"/>
              <w:jc w:val="center"/>
            </w:pPr>
            <w:r>
              <w:t>80,40</w:t>
            </w:r>
          </w:p>
        </w:tc>
        <w:tc>
          <w:tcPr>
            <w:tcW w:w="2041" w:type="dxa"/>
            <w:vAlign w:val="center"/>
          </w:tcPr>
          <w:p w14:paraId="1CDDB2E2" w14:textId="77777777" w:rsidR="007B3626" w:rsidRDefault="007B3626">
            <w:pPr>
              <w:pStyle w:val="ConsPlusNormal"/>
              <w:jc w:val="center"/>
            </w:pPr>
            <w:r>
              <w:t>273056,60</w:t>
            </w:r>
          </w:p>
        </w:tc>
      </w:tr>
      <w:tr w:rsidR="007B3626" w14:paraId="7FDF4872" w14:textId="77777777">
        <w:tc>
          <w:tcPr>
            <w:tcW w:w="3458" w:type="dxa"/>
            <w:vAlign w:val="center"/>
          </w:tcPr>
          <w:p w14:paraId="0D8C3AB6" w14:textId="77777777" w:rsidR="007B3626" w:rsidRDefault="007B3626">
            <w:pPr>
              <w:pStyle w:val="ConsPlusNormal"/>
            </w:pPr>
            <w:r>
              <w:t>2.1.4. для посещений с иными целями</w:t>
            </w:r>
          </w:p>
          <w:p w14:paraId="57B50C58" w14:textId="77777777" w:rsidR="007B3626" w:rsidRDefault="007B3626">
            <w:pPr>
              <w:pStyle w:val="ConsPlusNormal"/>
            </w:pPr>
            <w:r>
              <w:t xml:space="preserve">(сумма </w:t>
            </w:r>
            <w:hyperlink w:anchor="P9658">
              <w:r>
                <w:rPr>
                  <w:color w:val="0000FF"/>
                </w:rPr>
                <w:t>строк 14.4</w:t>
              </w:r>
            </w:hyperlink>
            <w:r>
              <w:t xml:space="preserve"> + </w:t>
            </w:r>
            <w:hyperlink w:anchor="P10043">
              <w:r>
                <w:rPr>
                  <w:color w:val="0000FF"/>
                </w:rPr>
                <w:t>22.4</w:t>
              </w:r>
            </w:hyperlink>
            <w:r>
              <w:t xml:space="preserve"> + </w:t>
            </w:r>
            <w:hyperlink w:anchor="P10428">
              <w:r>
                <w:rPr>
                  <w:color w:val="0000FF"/>
                </w:rPr>
                <w:t>30.4</w:t>
              </w:r>
            </w:hyperlink>
            <w:r>
              <w:t>)</w:t>
            </w:r>
          </w:p>
        </w:tc>
        <w:tc>
          <w:tcPr>
            <w:tcW w:w="907" w:type="dxa"/>
            <w:vAlign w:val="center"/>
          </w:tcPr>
          <w:p w14:paraId="57A764F7" w14:textId="77777777" w:rsidR="007B3626" w:rsidRDefault="007B3626">
            <w:pPr>
              <w:pStyle w:val="ConsPlusNormal"/>
              <w:jc w:val="center"/>
            </w:pPr>
            <w:r>
              <w:t>4.4</w:t>
            </w:r>
          </w:p>
        </w:tc>
        <w:tc>
          <w:tcPr>
            <w:tcW w:w="1757" w:type="dxa"/>
            <w:vAlign w:val="center"/>
          </w:tcPr>
          <w:p w14:paraId="4BD93158" w14:textId="77777777" w:rsidR="007B3626" w:rsidRDefault="007B3626">
            <w:pPr>
              <w:pStyle w:val="ConsPlusNormal"/>
              <w:jc w:val="center"/>
            </w:pPr>
            <w:r>
              <w:t>посещения</w:t>
            </w:r>
          </w:p>
        </w:tc>
        <w:tc>
          <w:tcPr>
            <w:tcW w:w="2211" w:type="dxa"/>
            <w:vAlign w:val="center"/>
          </w:tcPr>
          <w:p w14:paraId="6646E019" w14:textId="77777777" w:rsidR="007B3626" w:rsidRDefault="007B3626">
            <w:pPr>
              <w:pStyle w:val="ConsPlusNormal"/>
              <w:jc w:val="center"/>
            </w:pPr>
            <w:r>
              <w:t>2,618238</w:t>
            </w:r>
          </w:p>
        </w:tc>
        <w:tc>
          <w:tcPr>
            <w:tcW w:w="2154" w:type="dxa"/>
            <w:vAlign w:val="center"/>
          </w:tcPr>
          <w:p w14:paraId="481004D6" w14:textId="77777777" w:rsidR="007B3626" w:rsidRDefault="007B3626">
            <w:pPr>
              <w:pStyle w:val="ConsPlusNormal"/>
              <w:jc w:val="center"/>
            </w:pPr>
            <w:r>
              <w:t>559,20</w:t>
            </w:r>
          </w:p>
        </w:tc>
        <w:tc>
          <w:tcPr>
            <w:tcW w:w="1984" w:type="dxa"/>
            <w:vAlign w:val="center"/>
          </w:tcPr>
          <w:p w14:paraId="299652D8" w14:textId="77777777" w:rsidR="007B3626" w:rsidRDefault="007B3626">
            <w:pPr>
              <w:pStyle w:val="ConsPlusNormal"/>
              <w:jc w:val="center"/>
            </w:pPr>
            <w:r>
              <w:t>1464,12</w:t>
            </w:r>
          </w:p>
        </w:tc>
        <w:tc>
          <w:tcPr>
            <w:tcW w:w="2041" w:type="dxa"/>
            <w:vAlign w:val="center"/>
          </w:tcPr>
          <w:p w14:paraId="06F4FECA" w14:textId="77777777" w:rsidR="007B3626" w:rsidRDefault="007B3626">
            <w:pPr>
              <w:pStyle w:val="ConsPlusNormal"/>
              <w:jc w:val="center"/>
            </w:pPr>
            <w:r>
              <w:t>4972482,40</w:t>
            </w:r>
          </w:p>
        </w:tc>
      </w:tr>
      <w:tr w:rsidR="007B3626" w14:paraId="05A57910" w14:textId="77777777">
        <w:tc>
          <w:tcPr>
            <w:tcW w:w="3458" w:type="dxa"/>
            <w:vAlign w:val="center"/>
          </w:tcPr>
          <w:p w14:paraId="33EB3F0B" w14:textId="77777777" w:rsidR="007B3626" w:rsidRDefault="007B3626">
            <w:pPr>
              <w:pStyle w:val="ConsPlusNormal"/>
            </w:pPr>
            <w:r>
              <w:t>2.1.5. в неотложной форме</w:t>
            </w:r>
          </w:p>
          <w:p w14:paraId="62DE45C3" w14:textId="77777777" w:rsidR="007B3626" w:rsidRDefault="007B3626">
            <w:pPr>
              <w:pStyle w:val="ConsPlusNormal"/>
            </w:pPr>
            <w:r>
              <w:t xml:space="preserve">(сумма </w:t>
            </w:r>
            <w:hyperlink w:anchor="P9665">
              <w:r>
                <w:rPr>
                  <w:color w:val="0000FF"/>
                </w:rPr>
                <w:t>строк 14.5</w:t>
              </w:r>
            </w:hyperlink>
            <w:r>
              <w:t xml:space="preserve"> + </w:t>
            </w:r>
            <w:hyperlink w:anchor="P10050">
              <w:r>
                <w:rPr>
                  <w:color w:val="0000FF"/>
                </w:rPr>
                <w:t>22.5</w:t>
              </w:r>
            </w:hyperlink>
            <w:r>
              <w:t xml:space="preserve"> + </w:t>
            </w:r>
            <w:hyperlink w:anchor="P10435">
              <w:r>
                <w:rPr>
                  <w:color w:val="0000FF"/>
                </w:rPr>
                <w:t>30.5</w:t>
              </w:r>
            </w:hyperlink>
            <w:r>
              <w:t>)</w:t>
            </w:r>
          </w:p>
        </w:tc>
        <w:tc>
          <w:tcPr>
            <w:tcW w:w="907" w:type="dxa"/>
            <w:vAlign w:val="center"/>
          </w:tcPr>
          <w:p w14:paraId="04272F99" w14:textId="77777777" w:rsidR="007B3626" w:rsidRDefault="007B3626">
            <w:pPr>
              <w:pStyle w:val="ConsPlusNormal"/>
              <w:jc w:val="center"/>
            </w:pPr>
            <w:r>
              <w:t>4.5</w:t>
            </w:r>
          </w:p>
        </w:tc>
        <w:tc>
          <w:tcPr>
            <w:tcW w:w="1757" w:type="dxa"/>
            <w:vAlign w:val="center"/>
          </w:tcPr>
          <w:p w14:paraId="6E59A751" w14:textId="77777777" w:rsidR="007B3626" w:rsidRDefault="007B3626">
            <w:pPr>
              <w:pStyle w:val="ConsPlusNormal"/>
              <w:jc w:val="center"/>
            </w:pPr>
            <w:r>
              <w:t>посещение</w:t>
            </w:r>
          </w:p>
        </w:tc>
        <w:tc>
          <w:tcPr>
            <w:tcW w:w="2211" w:type="dxa"/>
            <w:vAlign w:val="center"/>
          </w:tcPr>
          <w:p w14:paraId="0074CB1C" w14:textId="77777777" w:rsidR="007B3626" w:rsidRDefault="007B3626">
            <w:pPr>
              <w:pStyle w:val="ConsPlusNormal"/>
              <w:jc w:val="center"/>
            </w:pPr>
            <w:r>
              <w:t>0,540</w:t>
            </w:r>
          </w:p>
        </w:tc>
        <w:tc>
          <w:tcPr>
            <w:tcW w:w="2154" w:type="dxa"/>
            <w:vAlign w:val="center"/>
          </w:tcPr>
          <w:p w14:paraId="1BA0AE3E" w14:textId="77777777" w:rsidR="007B3626" w:rsidRDefault="007B3626">
            <w:pPr>
              <w:pStyle w:val="ConsPlusNormal"/>
              <w:jc w:val="center"/>
            </w:pPr>
            <w:r>
              <w:t>1334,80</w:t>
            </w:r>
          </w:p>
        </w:tc>
        <w:tc>
          <w:tcPr>
            <w:tcW w:w="1984" w:type="dxa"/>
            <w:vAlign w:val="center"/>
          </w:tcPr>
          <w:p w14:paraId="7E49356C" w14:textId="77777777" w:rsidR="007B3626" w:rsidRDefault="007B3626">
            <w:pPr>
              <w:pStyle w:val="ConsPlusNormal"/>
              <w:jc w:val="center"/>
            </w:pPr>
            <w:r>
              <w:t>720,79</w:t>
            </w:r>
          </w:p>
        </w:tc>
        <w:tc>
          <w:tcPr>
            <w:tcW w:w="2041" w:type="dxa"/>
            <w:vAlign w:val="center"/>
          </w:tcPr>
          <w:p w14:paraId="59935EB7" w14:textId="77777777" w:rsidR="007B3626" w:rsidRDefault="007B3626">
            <w:pPr>
              <w:pStyle w:val="ConsPlusNormal"/>
              <w:jc w:val="center"/>
            </w:pPr>
            <w:r>
              <w:t>2447965,70</w:t>
            </w:r>
          </w:p>
        </w:tc>
      </w:tr>
      <w:tr w:rsidR="007B3626" w14:paraId="25D468DA" w14:textId="77777777">
        <w:tc>
          <w:tcPr>
            <w:tcW w:w="3458" w:type="dxa"/>
            <w:vAlign w:val="center"/>
          </w:tcPr>
          <w:p w14:paraId="3822017A" w14:textId="77777777" w:rsidR="007B3626" w:rsidRDefault="007B3626">
            <w:pPr>
              <w:pStyle w:val="ConsPlusNormal"/>
            </w:pPr>
            <w:r>
              <w:t>2.1.6. обращения в связи с заболеваниями - всего</w:t>
            </w:r>
          </w:p>
          <w:p w14:paraId="0B9F74AC" w14:textId="77777777" w:rsidR="007B3626" w:rsidRDefault="007B3626">
            <w:pPr>
              <w:pStyle w:val="ConsPlusNormal"/>
            </w:pPr>
            <w:r>
              <w:t xml:space="preserve">(сумма </w:t>
            </w:r>
            <w:hyperlink w:anchor="P9672">
              <w:r>
                <w:rPr>
                  <w:color w:val="0000FF"/>
                </w:rPr>
                <w:t>строк 14.6</w:t>
              </w:r>
            </w:hyperlink>
            <w:r>
              <w:t xml:space="preserve"> + </w:t>
            </w:r>
            <w:hyperlink w:anchor="P10057">
              <w:r>
                <w:rPr>
                  <w:color w:val="0000FF"/>
                </w:rPr>
                <w:t>22.6</w:t>
              </w:r>
            </w:hyperlink>
            <w:r>
              <w:t xml:space="preserve"> + </w:t>
            </w:r>
            <w:hyperlink w:anchor="P10442">
              <w:r>
                <w:rPr>
                  <w:color w:val="0000FF"/>
                </w:rPr>
                <w:t>30.6</w:t>
              </w:r>
            </w:hyperlink>
            <w:r>
              <w:t>), из них:</w:t>
            </w:r>
          </w:p>
        </w:tc>
        <w:tc>
          <w:tcPr>
            <w:tcW w:w="907" w:type="dxa"/>
            <w:vAlign w:val="center"/>
          </w:tcPr>
          <w:p w14:paraId="7F4BABAB" w14:textId="77777777" w:rsidR="007B3626" w:rsidRDefault="007B3626">
            <w:pPr>
              <w:pStyle w:val="ConsPlusNormal"/>
              <w:jc w:val="center"/>
            </w:pPr>
            <w:r>
              <w:t>4.6</w:t>
            </w:r>
          </w:p>
        </w:tc>
        <w:tc>
          <w:tcPr>
            <w:tcW w:w="1757" w:type="dxa"/>
            <w:vAlign w:val="center"/>
          </w:tcPr>
          <w:p w14:paraId="1505C060" w14:textId="77777777" w:rsidR="007B3626" w:rsidRDefault="007B3626">
            <w:pPr>
              <w:pStyle w:val="ConsPlusNormal"/>
              <w:jc w:val="center"/>
            </w:pPr>
            <w:r>
              <w:t>обращение</w:t>
            </w:r>
          </w:p>
        </w:tc>
        <w:tc>
          <w:tcPr>
            <w:tcW w:w="2211" w:type="dxa"/>
            <w:vAlign w:val="center"/>
          </w:tcPr>
          <w:p w14:paraId="18B1E317" w14:textId="77777777" w:rsidR="007B3626" w:rsidRDefault="007B3626">
            <w:pPr>
              <w:pStyle w:val="ConsPlusNormal"/>
              <w:jc w:val="center"/>
            </w:pPr>
            <w:r>
              <w:t>1,3544790</w:t>
            </w:r>
          </w:p>
        </w:tc>
        <w:tc>
          <w:tcPr>
            <w:tcW w:w="2154" w:type="dxa"/>
            <w:vAlign w:val="center"/>
          </w:tcPr>
          <w:p w14:paraId="7B61B661" w14:textId="77777777" w:rsidR="007B3626" w:rsidRDefault="007B3626">
            <w:pPr>
              <w:pStyle w:val="ConsPlusNormal"/>
              <w:jc w:val="center"/>
            </w:pPr>
            <w:r>
              <w:t>2642,20</w:t>
            </w:r>
          </w:p>
        </w:tc>
        <w:tc>
          <w:tcPr>
            <w:tcW w:w="1984" w:type="dxa"/>
            <w:vAlign w:val="center"/>
          </w:tcPr>
          <w:p w14:paraId="6E9E9CF3" w14:textId="77777777" w:rsidR="007B3626" w:rsidRDefault="007B3626">
            <w:pPr>
              <w:pStyle w:val="ConsPlusNormal"/>
              <w:jc w:val="center"/>
            </w:pPr>
            <w:r>
              <w:t>3578,79</w:t>
            </w:r>
          </w:p>
        </w:tc>
        <w:tc>
          <w:tcPr>
            <w:tcW w:w="2041" w:type="dxa"/>
            <w:vAlign w:val="center"/>
          </w:tcPr>
          <w:p w14:paraId="55F7FDE7" w14:textId="77777777" w:rsidR="007B3626" w:rsidRDefault="007B3626">
            <w:pPr>
              <w:pStyle w:val="ConsPlusNormal"/>
              <w:jc w:val="center"/>
            </w:pPr>
            <w:r>
              <w:t>12154393,62</w:t>
            </w:r>
          </w:p>
        </w:tc>
      </w:tr>
      <w:tr w:rsidR="007B3626" w14:paraId="52E52078" w14:textId="77777777">
        <w:tc>
          <w:tcPr>
            <w:tcW w:w="3458" w:type="dxa"/>
            <w:vAlign w:val="center"/>
          </w:tcPr>
          <w:p w14:paraId="60C7362E" w14:textId="77777777" w:rsidR="007B3626" w:rsidRDefault="007B3626">
            <w:pPr>
              <w:pStyle w:val="ConsPlusNormal"/>
            </w:pPr>
            <w:r>
              <w:lastRenderedPageBreak/>
              <w:t>2.1.6.1. консультация с применением телемедицинских технологий при дистанционном взаимодействии медицинских работников между собой</w:t>
            </w:r>
          </w:p>
        </w:tc>
        <w:tc>
          <w:tcPr>
            <w:tcW w:w="907" w:type="dxa"/>
            <w:vAlign w:val="center"/>
          </w:tcPr>
          <w:p w14:paraId="55766B63" w14:textId="77777777" w:rsidR="007B3626" w:rsidRDefault="007B3626">
            <w:pPr>
              <w:pStyle w:val="ConsPlusNormal"/>
              <w:jc w:val="center"/>
            </w:pPr>
            <w:r>
              <w:t>4.6.1</w:t>
            </w:r>
          </w:p>
        </w:tc>
        <w:tc>
          <w:tcPr>
            <w:tcW w:w="1757" w:type="dxa"/>
            <w:vAlign w:val="center"/>
          </w:tcPr>
          <w:p w14:paraId="3B02854A" w14:textId="77777777" w:rsidR="007B3626" w:rsidRDefault="007B3626">
            <w:pPr>
              <w:pStyle w:val="ConsPlusNormal"/>
              <w:jc w:val="center"/>
            </w:pPr>
            <w:r>
              <w:t>консультаций</w:t>
            </w:r>
          </w:p>
        </w:tc>
        <w:tc>
          <w:tcPr>
            <w:tcW w:w="2211" w:type="dxa"/>
            <w:vAlign w:val="center"/>
          </w:tcPr>
          <w:p w14:paraId="6AC036EE" w14:textId="77777777" w:rsidR="007B3626" w:rsidRDefault="007B3626">
            <w:pPr>
              <w:pStyle w:val="ConsPlusNormal"/>
              <w:jc w:val="center"/>
            </w:pPr>
            <w:r>
              <w:t>0,0989226</w:t>
            </w:r>
          </w:p>
        </w:tc>
        <w:tc>
          <w:tcPr>
            <w:tcW w:w="2154" w:type="dxa"/>
            <w:vAlign w:val="center"/>
          </w:tcPr>
          <w:p w14:paraId="6B083A80" w14:textId="77777777" w:rsidR="007B3626" w:rsidRDefault="007B3626">
            <w:pPr>
              <w:pStyle w:val="ConsPlusNormal"/>
              <w:jc w:val="center"/>
            </w:pPr>
            <w:r>
              <w:t>543,10</w:t>
            </w:r>
          </w:p>
        </w:tc>
        <w:tc>
          <w:tcPr>
            <w:tcW w:w="1984" w:type="dxa"/>
            <w:vAlign w:val="center"/>
          </w:tcPr>
          <w:p w14:paraId="35B92BE0" w14:textId="77777777" w:rsidR="007B3626" w:rsidRDefault="007B3626">
            <w:pPr>
              <w:pStyle w:val="ConsPlusNormal"/>
              <w:jc w:val="center"/>
            </w:pPr>
            <w:r>
              <w:t>53,72</w:t>
            </w:r>
          </w:p>
        </w:tc>
        <w:tc>
          <w:tcPr>
            <w:tcW w:w="2041" w:type="dxa"/>
            <w:vAlign w:val="center"/>
          </w:tcPr>
          <w:p w14:paraId="1BD4EF18" w14:textId="77777777" w:rsidR="007B3626" w:rsidRDefault="007B3626">
            <w:pPr>
              <w:pStyle w:val="ConsPlusNormal"/>
              <w:jc w:val="center"/>
            </w:pPr>
            <w:r>
              <w:t>182430,58</w:t>
            </w:r>
          </w:p>
        </w:tc>
      </w:tr>
      <w:tr w:rsidR="007B3626" w14:paraId="6702D56E" w14:textId="77777777">
        <w:tc>
          <w:tcPr>
            <w:tcW w:w="3458" w:type="dxa"/>
            <w:vAlign w:val="center"/>
          </w:tcPr>
          <w:p w14:paraId="3B1B70A3" w14:textId="77777777" w:rsidR="007B3626" w:rsidRDefault="007B3626">
            <w:pPr>
              <w:pStyle w:val="ConsPlusNormal"/>
            </w:pPr>
            <w: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907" w:type="dxa"/>
            <w:vAlign w:val="center"/>
          </w:tcPr>
          <w:p w14:paraId="26BCFD46" w14:textId="77777777" w:rsidR="007B3626" w:rsidRDefault="007B3626">
            <w:pPr>
              <w:pStyle w:val="ConsPlusNormal"/>
              <w:jc w:val="center"/>
            </w:pPr>
            <w:r>
              <w:t>4.6.2</w:t>
            </w:r>
          </w:p>
        </w:tc>
        <w:tc>
          <w:tcPr>
            <w:tcW w:w="1757" w:type="dxa"/>
            <w:vAlign w:val="center"/>
          </w:tcPr>
          <w:p w14:paraId="3B4D3B06" w14:textId="77777777" w:rsidR="007B3626" w:rsidRDefault="007B3626">
            <w:pPr>
              <w:pStyle w:val="ConsPlusNormal"/>
              <w:jc w:val="center"/>
            </w:pPr>
            <w:r>
              <w:t>консультаций</w:t>
            </w:r>
          </w:p>
        </w:tc>
        <w:tc>
          <w:tcPr>
            <w:tcW w:w="2211" w:type="dxa"/>
            <w:vAlign w:val="center"/>
          </w:tcPr>
          <w:p w14:paraId="1CDE31CB" w14:textId="77777777" w:rsidR="007B3626" w:rsidRDefault="007B3626">
            <w:pPr>
              <w:pStyle w:val="ConsPlusNormal"/>
              <w:jc w:val="center"/>
            </w:pPr>
            <w:r>
              <w:t>0,030555</w:t>
            </w:r>
          </w:p>
        </w:tc>
        <w:tc>
          <w:tcPr>
            <w:tcW w:w="2154" w:type="dxa"/>
            <w:vAlign w:val="center"/>
          </w:tcPr>
          <w:p w14:paraId="1328FFB5" w14:textId="77777777" w:rsidR="007B3626" w:rsidRDefault="007B3626">
            <w:pPr>
              <w:pStyle w:val="ConsPlusNormal"/>
              <w:jc w:val="center"/>
            </w:pPr>
            <w:r>
              <w:t>427,30</w:t>
            </w:r>
          </w:p>
        </w:tc>
        <w:tc>
          <w:tcPr>
            <w:tcW w:w="1984" w:type="dxa"/>
            <w:vAlign w:val="center"/>
          </w:tcPr>
          <w:p w14:paraId="26E676C2" w14:textId="77777777" w:rsidR="007B3626" w:rsidRDefault="007B3626">
            <w:pPr>
              <w:pStyle w:val="ConsPlusNormal"/>
              <w:jc w:val="center"/>
            </w:pPr>
            <w:r>
              <w:t>13,06</w:t>
            </w:r>
          </w:p>
        </w:tc>
        <w:tc>
          <w:tcPr>
            <w:tcW w:w="2041" w:type="dxa"/>
            <w:vAlign w:val="center"/>
          </w:tcPr>
          <w:p w14:paraId="7266A633" w14:textId="77777777" w:rsidR="007B3626" w:rsidRDefault="007B3626">
            <w:pPr>
              <w:pStyle w:val="ConsPlusNormal"/>
              <w:jc w:val="center"/>
            </w:pPr>
            <w:r>
              <w:t>44354,70</w:t>
            </w:r>
          </w:p>
        </w:tc>
      </w:tr>
      <w:tr w:rsidR="007B3626" w14:paraId="16ACC326" w14:textId="77777777">
        <w:tc>
          <w:tcPr>
            <w:tcW w:w="3458" w:type="dxa"/>
            <w:vAlign w:val="center"/>
          </w:tcPr>
          <w:p w14:paraId="72C2D42B" w14:textId="77777777" w:rsidR="007B3626" w:rsidRDefault="007B3626">
            <w:pPr>
              <w:pStyle w:val="ConsPlusNormal"/>
            </w:pPr>
            <w:r>
              <w:t>2.1.7. проведение отдельных диагностических (лабораторных) исследований (медицинских услуг)</w:t>
            </w:r>
          </w:p>
          <w:p w14:paraId="37527573" w14:textId="77777777" w:rsidR="007B3626" w:rsidRDefault="007B3626">
            <w:pPr>
              <w:pStyle w:val="ConsPlusNormal"/>
            </w:pPr>
            <w:r>
              <w:t xml:space="preserve">(сумма </w:t>
            </w:r>
            <w:hyperlink w:anchor="P9693">
              <w:r>
                <w:rPr>
                  <w:color w:val="0000FF"/>
                </w:rPr>
                <w:t>строк 14.7</w:t>
              </w:r>
            </w:hyperlink>
            <w:r>
              <w:t xml:space="preserve"> + </w:t>
            </w:r>
            <w:hyperlink w:anchor="P10078">
              <w:r>
                <w:rPr>
                  <w:color w:val="0000FF"/>
                </w:rPr>
                <w:t>22.7</w:t>
              </w:r>
            </w:hyperlink>
            <w:r>
              <w:t xml:space="preserve"> + </w:t>
            </w:r>
            <w:hyperlink w:anchor="P10463">
              <w:r>
                <w:rPr>
                  <w:color w:val="0000FF"/>
                </w:rPr>
                <w:t>30.7</w:t>
              </w:r>
            </w:hyperlink>
            <w:r>
              <w:t>):</w:t>
            </w:r>
          </w:p>
        </w:tc>
        <w:tc>
          <w:tcPr>
            <w:tcW w:w="907" w:type="dxa"/>
            <w:vAlign w:val="center"/>
          </w:tcPr>
          <w:p w14:paraId="7170921E" w14:textId="77777777" w:rsidR="007B3626" w:rsidRDefault="007B3626">
            <w:pPr>
              <w:pStyle w:val="ConsPlusNormal"/>
              <w:jc w:val="center"/>
            </w:pPr>
            <w:r>
              <w:t>4.7</w:t>
            </w:r>
          </w:p>
        </w:tc>
        <w:tc>
          <w:tcPr>
            <w:tcW w:w="1757" w:type="dxa"/>
            <w:vAlign w:val="center"/>
          </w:tcPr>
          <w:p w14:paraId="06A284D5" w14:textId="77777777" w:rsidR="007B3626" w:rsidRDefault="007B3626">
            <w:pPr>
              <w:pStyle w:val="ConsPlusNormal"/>
              <w:jc w:val="center"/>
            </w:pPr>
            <w:r>
              <w:t>исследования</w:t>
            </w:r>
          </w:p>
        </w:tc>
        <w:tc>
          <w:tcPr>
            <w:tcW w:w="2211" w:type="dxa"/>
            <w:vAlign w:val="center"/>
          </w:tcPr>
          <w:p w14:paraId="23CEA3A4" w14:textId="77777777" w:rsidR="007B3626" w:rsidRDefault="007B3626">
            <w:pPr>
              <w:pStyle w:val="ConsPlusNormal"/>
              <w:jc w:val="center"/>
            </w:pPr>
            <w:r>
              <w:t>0,281173</w:t>
            </w:r>
          </w:p>
        </w:tc>
        <w:tc>
          <w:tcPr>
            <w:tcW w:w="2154" w:type="dxa"/>
            <w:vAlign w:val="center"/>
          </w:tcPr>
          <w:p w14:paraId="49689043" w14:textId="77777777" w:rsidR="007B3626" w:rsidRDefault="007B3626">
            <w:pPr>
              <w:pStyle w:val="ConsPlusNormal"/>
              <w:jc w:val="center"/>
            </w:pPr>
            <w:r>
              <w:t>2917,40</w:t>
            </w:r>
          </w:p>
        </w:tc>
        <w:tc>
          <w:tcPr>
            <w:tcW w:w="1984" w:type="dxa"/>
            <w:vAlign w:val="center"/>
          </w:tcPr>
          <w:p w14:paraId="4B733155" w14:textId="77777777" w:rsidR="007B3626" w:rsidRDefault="007B3626">
            <w:pPr>
              <w:pStyle w:val="ConsPlusNormal"/>
              <w:jc w:val="center"/>
            </w:pPr>
            <w:r>
              <w:t>820,29</w:t>
            </w:r>
          </w:p>
        </w:tc>
        <w:tc>
          <w:tcPr>
            <w:tcW w:w="2041" w:type="dxa"/>
            <w:vAlign w:val="center"/>
          </w:tcPr>
          <w:p w14:paraId="1D385F4D" w14:textId="77777777" w:rsidR="007B3626" w:rsidRDefault="007B3626">
            <w:pPr>
              <w:pStyle w:val="ConsPlusNormal"/>
              <w:jc w:val="center"/>
            </w:pPr>
            <w:r>
              <w:t>2785881,95</w:t>
            </w:r>
          </w:p>
        </w:tc>
      </w:tr>
      <w:tr w:rsidR="007B3626" w14:paraId="0EEB161A" w14:textId="77777777">
        <w:tc>
          <w:tcPr>
            <w:tcW w:w="3458" w:type="dxa"/>
            <w:vAlign w:val="center"/>
          </w:tcPr>
          <w:p w14:paraId="7CC748CA" w14:textId="77777777" w:rsidR="007B3626" w:rsidRDefault="007B3626">
            <w:pPr>
              <w:pStyle w:val="ConsPlusNormal"/>
            </w:pPr>
            <w:r>
              <w:t>2.1.7.1 компьютерная томография</w:t>
            </w:r>
          </w:p>
          <w:p w14:paraId="0440723C" w14:textId="77777777" w:rsidR="007B3626" w:rsidRDefault="007B3626">
            <w:pPr>
              <w:pStyle w:val="ConsPlusNormal"/>
            </w:pPr>
            <w:r>
              <w:t xml:space="preserve">(сумма </w:t>
            </w:r>
            <w:hyperlink w:anchor="P9700">
              <w:r>
                <w:rPr>
                  <w:color w:val="0000FF"/>
                </w:rPr>
                <w:t>строк 14.7.1</w:t>
              </w:r>
            </w:hyperlink>
            <w:r>
              <w:t xml:space="preserve"> + </w:t>
            </w:r>
            <w:hyperlink w:anchor="P10085">
              <w:r>
                <w:rPr>
                  <w:color w:val="0000FF"/>
                </w:rPr>
                <w:t>22.7.1</w:t>
              </w:r>
            </w:hyperlink>
            <w:r>
              <w:t xml:space="preserve"> + </w:t>
            </w:r>
            <w:hyperlink w:anchor="P10470">
              <w:r>
                <w:rPr>
                  <w:color w:val="0000FF"/>
                </w:rPr>
                <w:t>30.7.1</w:t>
              </w:r>
            </w:hyperlink>
            <w:r>
              <w:t>)</w:t>
            </w:r>
          </w:p>
        </w:tc>
        <w:tc>
          <w:tcPr>
            <w:tcW w:w="907" w:type="dxa"/>
            <w:vAlign w:val="center"/>
          </w:tcPr>
          <w:p w14:paraId="376B1D39" w14:textId="77777777" w:rsidR="007B3626" w:rsidRDefault="007B3626">
            <w:pPr>
              <w:pStyle w:val="ConsPlusNormal"/>
              <w:jc w:val="center"/>
            </w:pPr>
            <w:r>
              <w:t>4.7.1</w:t>
            </w:r>
          </w:p>
        </w:tc>
        <w:tc>
          <w:tcPr>
            <w:tcW w:w="1757" w:type="dxa"/>
            <w:vAlign w:val="center"/>
          </w:tcPr>
          <w:p w14:paraId="234CDABE" w14:textId="77777777" w:rsidR="007B3626" w:rsidRDefault="007B3626">
            <w:pPr>
              <w:pStyle w:val="ConsPlusNormal"/>
              <w:jc w:val="center"/>
            </w:pPr>
            <w:r>
              <w:t>исследования</w:t>
            </w:r>
          </w:p>
        </w:tc>
        <w:tc>
          <w:tcPr>
            <w:tcW w:w="2211" w:type="dxa"/>
            <w:vAlign w:val="center"/>
          </w:tcPr>
          <w:p w14:paraId="567065FE" w14:textId="77777777" w:rsidR="007B3626" w:rsidRDefault="007B3626">
            <w:pPr>
              <w:pStyle w:val="ConsPlusNormal"/>
              <w:jc w:val="center"/>
            </w:pPr>
            <w:r>
              <w:t>0,063842</w:t>
            </w:r>
          </w:p>
        </w:tc>
        <w:tc>
          <w:tcPr>
            <w:tcW w:w="2154" w:type="dxa"/>
            <w:vAlign w:val="center"/>
          </w:tcPr>
          <w:p w14:paraId="3105993E" w14:textId="77777777" w:rsidR="007B3626" w:rsidRDefault="007B3626">
            <w:pPr>
              <w:pStyle w:val="ConsPlusNormal"/>
              <w:jc w:val="center"/>
            </w:pPr>
            <w:r>
              <w:t>4148,40</w:t>
            </w:r>
          </w:p>
        </w:tc>
        <w:tc>
          <w:tcPr>
            <w:tcW w:w="1984" w:type="dxa"/>
            <w:vAlign w:val="center"/>
          </w:tcPr>
          <w:p w14:paraId="3ED49C71" w14:textId="77777777" w:rsidR="007B3626" w:rsidRDefault="007B3626">
            <w:pPr>
              <w:pStyle w:val="ConsPlusNormal"/>
              <w:jc w:val="center"/>
            </w:pPr>
            <w:r>
              <w:t>264,84</w:t>
            </w:r>
          </w:p>
        </w:tc>
        <w:tc>
          <w:tcPr>
            <w:tcW w:w="2041" w:type="dxa"/>
            <w:vAlign w:val="center"/>
          </w:tcPr>
          <w:p w14:paraId="7D826860" w14:textId="77777777" w:rsidR="007B3626" w:rsidRDefault="007B3626">
            <w:pPr>
              <w:pStyle w:val="ConsPlusNormal"/>
              <w:jc w:val="center"/>
            </w:pPr>
            <w:r>
              <w:t>899448,25</w:t>
            </w:r>
          </w:p>
        </w:tc>
      </w:tr>
      <w:tr w:rsidR="007B3626" w14:paraId="7D13B886" w14:textId="77777777">
        <w:tc>
          <w:tcPr>
            <w:tcW w:w="3458" w:type="dxa"/>
          </w:tcPr>
          <w:p w14:paraId="6BBB9439" w14:textId="77777777" w:rsidR="007B3626" w:rsidRDefault="007B3626">
            <w:pPr>
              <w:pStyle w:val="ConsPlusNormal"/>
            </w:pPr>
            <w:r>
              <w:t>2.1.7.2. магнитно-резонансная томография</w:t>
            </w:r>
          </w:p>
          <w:p w14:paraId="16323211" w14:textId="77777777" w:rsidR="007B3626" w:rsidRDefault="007B3626">
            <w:pPr>
              <w:pStyle w:val="ConsPlusNormal"/>
            </w:pPr>
            <w:r>
              <w:t xml:space="preserve">(сумма </w:t>
            </w:r>
            <w:hyperlink w:anchor="P9707">
              <w:r>
                <w:rPr>
                  <w:color w:val="0000FF"/>
                </w:rPr>
                <w:t>строк 14.7.2</w:t>
              </w:r>
            </w:hyperlink>
            <w:r>
              <w:t xml:space="preserve"> + </w:t>
            </w:r>
            <w:hyperlink w:anchor="P10092">
              <w:r>
                <w:rPr>
                  <w:color w:val="0000FF"/>
                </w:rPr>
                <w:t>22.7.2</w:t>
              </w:r>
            </w:hyperlink>
            <w:r>
              <w:t xml:space="preserve"> + </w:t>
            </w:r>
            <w:hyperlink w:anchor="P10477">
              <w:r>
                <w:rPr>
                  <w:color w:val="0000FF"/>
                </w:rPr>
                <w:t>30.7.2</w:t>
              </w:r>
            </w:hyperlink>
            <w:r>
              <w:t>)</w:t>
            </w:r>
          </w:p>
        </w:tc>
        <w:tc>
          <w:tcPr>
            <w:tcW w:w="907" w:type="dxa"/>
            <w:vAlign w:val="center"/>
          </w:tcPr>
          <w:p w14:paraId="1EB76442" w14:textId="77777777" w:rsidR="007B3626" w:rsidRDefault="007B3626">
            <w:pPr>
              <w:pStyle w:val="ConsPlusNormal"/>
              <w:jc w:val="center"/>
            </w:pPr>
            <w:r>
              <w:t>4.7.2</w:t>
            </w:r>
          </w:p>
        </w:tc>
        <w:tc>
          <w:tcPr>
            <w:tcW w:w="1757" w:type="dxa"/>
            <w:vAlign w:val="center"/>
          </w:tcPr>
          <w:p w14:paraId="7C8E06A6" w14:textId="77777777" w:rsidR="007B3626" w:rsidRDefault="007B3626">
            <w:pPr>
              <w:pStyle w:val="ConsPlusNormal"/>
              <w:jc w:val="center"/>
            </w:pPr>
            <w:r>
              <w:t>исследования</w:t>
            </w:r>
          </w:p>
        </w:tc>
        <w:tc>
          <w:tcPr>
            <w:tcW w:w="2211" w:type="dxa"/>
            <w:vAlign w:val="center"/>
          </w:tcPr>
          <w:p w14:paraId="6FA203DD" w14:textId="77777777" w:rsidR="007B3626" w:rsidRDefault="007B3626">
            <w:pPr>
              <w:pStyle w:val="ConsPlusNormal"/>
              <w:jc w:val="center"/>
            </w:pPr>
            <w:r>
              <w:t>0,022033</w:t>
            </w:r>
          </w:p>
        </w:tc>
        <w:tc>
          <w:tcPr>
            <w:tcW w:w="2154" w:type="dxa"/>
            <w:vAlign w:val="center"/>
          </w:tcPr>
          <w:p w14:paraId="357B3557" w14:textId="77777777" w:rsidR="007B3626" w:rsidRDefault="007B3626">
            <w:pPr>
              <w:pStyle w:val="ConsPlusNormal"/>
              <w:jc w:val="center"/>
            </w:pPr>
            <w:r>
              <w:t>5965,40</w:t>
            </w:r>
          </w:p>
        </w:tc>
        <w:tc>
          <w:tcPr>
            <w:tcW w:w="1984" w:type="dxa"/>
            <w:vAlign w:val="center"/>
          </w:tcPr>
          <w:p w14:paraId="52BA0E6A" w14:textId="77777777" w:rsidR="007B3626" w:rsidRDefault="007B3626">
            <w:pPr>
              <w:pStyle w:val="ConsPlusNormal"/>
              <w:jc w:val="center"/>
            </w:pPr>
            <w:r>
              <w:t>131,44</w:t>
            </w:r>
          </w:p>
        </w:tc>
        <w:tc>
          <w:tcPr>
            <w:tcW w:w="2041" w:type="dxa"/>
            <w:vAlign w:val="center"/>
          </w:tcPr>
          <w:p w14:paraId="46C7E11C" w14:textId="77777777" w:rsidR="007B3626" w:rsidRDefault="007B3626">
            <w:pPr>
              <w:pStyle w:val="ConsPlusNormal"/>
              <w:jc w:val="center"/>
            </w:pPr>
            <w:r>
              <w:t>446399,90</w:t>
            </w:r>
          </w:p>
        </w:tc>
      </w:tr>
      <w:tr w:rsidR="007B3626" w14:paraId="50D2A48D" w14:textId="77777777">
        <w:tc>
          <w:tcPr>
            <w:tcW w:w="3458" w:type="dxa"/>
          </w:tcPr>
          <w:p w14:paraId="789AE636" w14:textId="77777777" w:rsidR="007B3626" w:rsidRDefault="007B3626">
            <w:pPr>
              <w:pStyle w:val="ConsPlusNormal"/>
            </w:pPr>
            <w:r>
              <w:t>2.1.7.3. ультразвуковое исследование сердечно-сосудистой системы</w:t>
            </w:r>
          </w:p>
          <w:p w14:paraId="697E976E" w14:textId="77777777" w:rsidR="007B3626" w:rsidRDefault="007B3626">
            <w:pPr>
              <w:pStyle w:val="ConsPlusNormal"/>
            </w:pPr>
            <w:r>
              <w:t xml:space="preserve">(сумма </w:t>
            </w:r>
            <w:hyperlink w:anchor="P9714">
              <w:r>
                <w:rPr>
                  <w:color w:val="0000FF"/>
                </w:rPr>
                <w:t>строк 14.7.3</w:t>
              </w:r>
            </w:hyperlink>
            <w:r>
              <w:t xml:space="preserve"> + </w:t>
            </w:r>
            <w:hyperlink w:anchor="P10099">
              <w:r>
                <w:rPr>
                  <w:color w:val="0000FF"/>
                </w:rPr>
                <w:t>22.7.3</w:t>
              </w:r>
            </w:hyperlink>
            <w:r>
              <w:t xml:space="preserve"> + </w:t>
            </w:r>
            <w:hyperlink w:anchor="P10484">
              <w:r>
                <w:rPr>
                  <w:color w:val="0000FF"/>
                </w:rPr>
                <w:t>30.7.3</w:t>
              </w:r>
            </w:hyperlink>
            <w:r>
              <w:t>)</w:t>
            </w:r>
          </w:p>
        </w:tc>
        <w:tc>
          <w:tcPr>
            <w:tcW w:w="907" w:type="dxa"/>
            <w:vAlign w:val="center"/>
          </w:tcPr>
          <w:p w14:paraId="388453DE" w14:textId="77777777" w:rsidR="007B3626" w:rsidRDefault="007B3626">
            <w:pPr>
              <w:pStyle w:val="ConsPlusNormal"/>
              <w:jc w:val="center"/>
            </w:pPr>
            <w:r>
              <w:t>4.7.3</w:t>
            </w:r>
          </w:p>
        </w:tc>
        <w:tc>
          <w:tcPr>
            <w:tcW w:w="1757" w:type="dxa"/>
            <w:vAlign w:val="center"/>
          </w:tcPr>
          <w:p w14:paraId="47923D9F" w14:textId="77777777" w:rsidR="007B3626" w:rsidRDefault="007B3626">
            <w:pPr>
              <w:pStyle w:val="ConsPlusNormal"/>
              <w:jc w:val="center"/>
            </w:pPr>
            <w:r>
              <w:t>исследования</w:t>
            </w:r>
          </w:p>
        </w:tc>
        <w:tc>
          <w:tcPr>
            <w:tcW w:w="2211" w:type="dxa"/>
            <w:vAlign w:val="center"/>
          </w:tcPr>
          <w:p w14:paraId="5052CBA9" w14:textId="77777777" w:rsidR="007B3626" w:rsidRDefault="007B3626">
            <w:pPr>
              <w:pStyle w:val="ConsPlusNormal"/>
              <w:jc w:val="center"/>
            </w:pPr>
            <w:r>
              <w:t>0,122408</w:t>
            </w:r>
          </w:p>
        </w:tc>
        <w:tc>
          <w:tcPr>
            <w:tcW w:w="2154" w:type="dxa"/>
            <w:vAlign w:val="center"/>
          </w:tcPr>
          <w:p w14:paraId="135BF680" w14:textId="77777777" w:rsidR="007B3626" w:rsidRDefault="007B3626">
            <w:pPr>
              <w:pStyle w:val="ConsPlusNormal"/>
              <w:jc w:val="center"/>
            </w:pPr>
            <w:r>
              <w:t>942,50</w:t>
            </w:r>
          </w:p>
        </w:tc>
        <w:tc>
          <w:tcPr>
            <w:tcW w:w="1984" w:type="dxa"/>
            <w:vAlign w:val="center"/>
          </w:tcPr>
          <w:p w14:paraId="4A0C59C0" w14:textId="77777777" w:rsidR="007B3626" w:rsidRDefault="007B3626">
            <w:pPr>
              <w:pStyle w:val="ConsPlusNormal"/>
              <w:jc w:val="center"/>
            </w:pPr>
            <w:r>
              <w:t>115,37</w:t>
            </w:r>
          </w:p>
        </w:tc>
        <w:tc>
          <w:tcPr>
            <w:tcW w:w="2041" w:type="dxa"/>
            <w:vAlign w:val="center"/>
          </w:tcPr>
          <w:p w14:paraId="56DBFF01" w14:textId="77777777" w:rsidR="007B3626" w:rsidRDefault="007B3626">
            <w:pPr>
              <w:pStyle w:val="ConsPlusNormal"/>
              <w:jc w:val="center"/>
            </w:pPr>
            <w:r>
              <w:t>391822,60</w:t>
            </w:r>
          </w:p>
        </w:tc>
      </w:tr>
      <w:tr w:rsidR="007B3626" w14:paraId="3BD3707D" w14:textId="77777777">
        <w:tc>
          <w:tcPr>
            <w:tcW w:w="3458" w:type="dxa"/>
          </w:tcPr>
          <w:p w14:paraId="3BFF913C" w14:textId="77777777" w:rsidR="007B3626" w:rsidRDefault="007B3626">
            <w:pPr>
              <w:pStyle w:val="ConsPlusNormal"/>
            </w:pPr>
            <w:r>
              <w:t xml:space="preserve">2.1.7.4. эндоскопическое диагностическое исследование </w:t>
            </w:r>
            <w:r>
              <w:lastRenderedPageBreak/>
              <w:t xml:space="preserve">(сумма </w:t>
            </w:r>
            <w:hyperlink w:anchor="P9721">
              <w:r>
                <w:rPr>
                  <w:color w:val="0000FF"/>
                </w:rPr>
                <w:t>строк 14.7.4</w:t>
              </w:r>
            </w:hyperlink>
            <w:r>
              <w:t xml:space="preserve"> + </w:t>
            </w:r>
            <w:hyperlink w:anchor="P10106">
              <w:r>
                <w:rPr>
                  <w:color w:val="0000FF"/>
                </w:rPr>
                <w:t>22.7.4</w:t>
              </w:r>
            </w:hyperlink>
            <w:r>
              <w:t xml:space="preserve"> + </w:t>
            </w:r>
            <w:hyperlink w:anchor="P10491">
              <w:r>
                <w:rPr>
                  <w:color w:val="0000FF"/>
                </w:rPr>
                <w:t>30.7.4</w:t>
              </w:r>
            </w:hyperlink>
            <w:r>
              <w:t>)</w:t>
            </w:r>
          </w:p>
        </w:tc>
        <w:tc>
          <w:tcPr>
            <w:tcW w:w="907" w:type="dxa"/>
            <w:vAlign w:val="center"/>
          </w:tcPr>
          <w:p w14:paraId="567386BC" w14:textId="77777777" w:rsidR="007B3626" w:rsidRDefault="007B3626">
            <w:pPr>
              <w:pStyle w:val="ConsPlusNormal"/>
              <w:jc w:val="center"/>
            </w:pPr>
            <w:r>
              <w:lastRenderedPageBreak/>
              <w:t>4.7.4</w:t>
            </w:r>
          </w:p>
        </w:tc>
        <w:tc>
          <w:tcPr>
            <w:tcW w:w="1757" w:type="dxa"/>
            <w:vAlign w:val="center"/>
          </w:tcPr>
          <w:p w14:paraId="2904AF44" w14:textId="77777777" w:rsidR="007B3626" w:rsidRDefault="007B3626">
            <w:pPr>
              <w:pStyle w:val="ConsPlusNormal"/>
              <w:jc w:val="center"/>
            </w:pPr>
            <w:r>
              <w:t>исследования</w:t>
            </w:r>
          </w:p>
        </w:tc>
        <w:tc>
          <w:tcPr>
            <w:tcW w:w="2211" w:type="dxa"/>
            <w:vAlign w:val="center"/>
          </w:tcPr>
          <w:p w14:paraId="33C49CCB" w14:textId="77777777" w:rsidR="007B3626" w:rsidRDefault="007B3626">
            <w:pPr>
              <w:pStyle w:val="ConsPlusNormal"/>
              <w:jc w:val="center"/>
            </w:pPr>
            <w:r>
              <w:t>0,035370</w:t>
            </w:r>
          </w:p>
        </w:tc>
        <w:tc>
          <w:tcPr>
            <w:tcW w:w="2154" w:type="dxa"/>
            <w:vAlign w:val="center"/>
          </w:tcPr>
          <w:p w14:paraId="18BFF077" w14:textId="77777777" w:rsidR="007B3626" w:rsidRDefault="007B3626">
            <w:pPr>
              <w:pStyle w:val="ConsPlusNormal"/>
              <w:jc w:val="center"/>
            </w:pPr>
            <w:r>
              <w:t>1728,00</w:t>
            </w:r>
          </w:p>
        </w:tc>
        <w:tc>
          <w:tcPr>
            <w:tcW w:w="1984" w:type="dxa"/>
            <w:vAlign w:val="center"/>
          </w:tcPr>
          <w:p w14:paraId="1678BB1B" w14:textId="77777777" w:rsidR="007B3626" w:rsidRDefault="007B3626">
            <w:pPr>
              <w:pStyle w:val="ConsPlusNormal"/>
              <w:jc w:val="center"/>
            </w:pPr>
            <w:r>
              <w:t>61,12</w:t>
            </w:r>
          </w:p>
        </w:tc>
        <w:tc>
          <w:tcPr>
            <w:tcW w:w="2041" w:type="dxa"/>
            <w:vAlign w:val="center"/>
          </w:tcPr>
          <w:p w14:paraId="30AEC54A" w14:textId="77777777" w:rsidR="007B3626" w:rsidRDefault="007B3626">
            <w:pPr>
              <w:pStyle w:val="ConsPlusNormal"/>
              <w:jc w:val="center"/>
            </w:pPr>
            <w:r>
              <w:t>207577,30</w:t>
            </w:r>
          </w:p>
        </w:tc>
      </w:tr>
      <w:tr w:rsidR="007B3626" w14:paraId="50A3CEAA" w14:textId="77777777">
        <w:tc>
          <w:tcPr>
            <w:tcW w:w="3458" w:type="dxa"/>
          </w:tcPr>
          <w:p w14:paraId="398F45A0" w14:textId="77777777" w:rsidR="007B3626" w:rsidRDefault="007B3626">
            <w:pPr>
              <w:pStyle w:val="ConsPlusNormal"/>
            </w:pPr>
            <w:r>
              <w:t>2.1.7.5. молекулярно-генетическое исследование с целью диагностики онкологических заболеваний</w:t>
            </w:r>
          </w:p>
          <w:p w14:paraId="486ED946" w14:textId="77777777" w:rsidR="007B3626" w:rsidRDefault="007B3626">
            <w:pPr>
              <w:pStyle w:val="ConsPlusNormal"/>
            </w:pPr>
            <w:r>
              <w:t xml:space="preserve">(сумма </w:t>
            </w:r>
            <w:hyperlink w:anchor="P9728">
              <w:r>
                <w:rPr>
                  <w:color w:val="0000FF"/>
                </w:rPr>
                <w:t>строк 14.7.5</w:t>
              </w:r>
            </w:hyperlink>
            <w:r>
              <w:t xml:space="preserve"> + </w:t>
            </w:r>
            <w:hyperlink w:anchor="P10113">
              <w:r>
                <w:rPr>
                  <w:color w:val="0000FF"/>
                </w:rPr>
                <w:t>22.7.5</w:t>
              </w:r>
            </w:hyperlink>
            <w:r>
              <w:t xml:space="preserve"> + </w:t>
            </w:r>
            <w:hyperlink w:anchor="P10498">
              <w:r>
                <w:rPr>
                  <w:color w:val="0000FF"/>
                </w:rPr>
                <w:t>30.7.5</w:t>
              </w:r>
            </w:hyperlink>
            <w:r>
              <w:t>)</w:t>
            </w:r>
          </w:p>
        </w:tc>
        <w:tc>
          <w:tcPr>
            <w:tcW w:w="907" w:type="dxa"/>
            <w:vAlign w:val="center"/>
          </w:tcPr>
          <w:p w14:paraId="5F923D93" w14:textId="77777777" w:rsidR="007B3626" w:rsidRDefault="007B3626">
            <w:pPr>
              <w:pStyle w:val="ConsPlusNormal"/>
              <w:jc w:val="center"/>
            </w:pPr>
            <w:r>
              <w:t>4.7.5</w:t>
            </w:r>
          </w:p>
        </w:tc>
        <w:tc>
          <w:tcPr>
            <w:tcW w:w="1757" w:type="dxa"/>
            <w:vAlign w:val="center"/>
          </w:tcPr>
          <w:p w14:paraId="085126DE" w14:textId="77777777" w:rsidR="007B3626" w:rsidRDefault="007B3626">
            <w:pPr>
              <w:pStyle w:val="ConsPlusNormal"/>
              <w:jc w:val="center"/>
            </w:pPr>
            <w:r>
              <w:t>исследования</w:t>
            </w:r>
          </w:p>
        </w:tc>
        <w:tc>
          <w:tcPr>
            <w:tcW w:w="2211" w:type="dxa"/>
            <w:vAlign w:val="center"/>
          </w:tcPr>
          <w:p w14:paraId="2C4CCCCB" w14:textId="77777777" w:rsidR="007B3626" w:rsidRDefault="007B3626">
            <w:pPr>
              <w:pStyle w:val="ConsPlusNormal"/>
              <w:jc w:val="center"/>
            </w:pPr>
            <w:r>
              <w:t>0,001492</w:t>
            </w:r>
          </w:p>
        </w:tc>
        <w:tc>
          <w:tcPr>
            <w:tcW w:w="2154" w:type="dxa"/>
            <w:vAlign w:val="center"/>
          </w:tcPr>
          <w:p w14:paraId="19595FCA" w14:textId="77777777" w:rsidR="007B3626" w:rsidRDefault="007B3626">
            <w:pPr>
              <w:pStyle w:val="ConsPlusNormal"/>
              <w:jc w:val="center"/>
            </w:pPr>
            <w:r>
              <w:t>13585,30</w:t>
            </w:r>
          </w:p>
        </w:tc>
        <w:tc>
          <w:tcPr>
            <w:tcW w:w="1984" w:type="dxa"/>
            <w:vAlign w:val="center"/>
          </w:tcPr>
          <w:p w14:paraId="14BC8C45" w14:textId="77777777" w:rsidR="007B3626" w:rsidRDefault="007B3626">
            <w:pPr>
              <w:pStyle w:val="ConsPlusNormal"/>
              <w:jc w:val="center"/>
            </w:pPr>
            <w:r>
              <w:t>20,27</w:t>
            </w:r>
          </w:p>
        </w:tc>
        <w:tc>
          <w:tcPr>
            <w:tcW w:w="2041" w:type="dxa"/>
            <w:vAlign w:val="center"/>
          </w:tcPr>
          <w:p w14:paraId="205DFC46" w14:textId="77777777" w:rsidR="007B3626" w:rsidRDefault="007B3626">
            <w:pPr>
              <w:pStyle w:val="ConsPlusNormal"/>
              <w:jc w:val="center"/>
            </w:pPr>
            <w:r>
              <w:t>68841,50</w:t>
            </w:r>
          </w:p>
        </w:tc>
      </w:tr>
      <w:tr w:rsidR="007B3626" w14:paraId="6CAF9EA0" w14:textId="77777777">
        <w:tc>
          <w:tcPr>
            <w:tcW w:w="3458" w:type="dxa"/>
          </w:tcPr>
          <w:p w14:paraId="373C234E" w14:textId="77777777" w:rsidR="007B3626" w:rsidRDefault="007B3626">
            <w:pPr>
              <w:pStyle w:val="ConsPlusNormal"/>
            </w:pPr>
            <w: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p w14:paraId="19232F1F" w14:textId="77777777" w:rsidR="007B3626" w:rsidRDefault="007B3626">
            <w:pPr>
              <w:pStyle w:val="ConsPlusNormal"/>
            </w:pPr>
            <w:r>
              <w:t xml:space="preserve">(сумма </w:t>
            </w:r>
            <w:hyperlink w:anchor="P9735">
              <w:r>
                <w:rPr>
                  <w:color w:val="0000FF"/>
                </w:rPr>
                <w:t>строк 14.7.6</w:t>
              </w:r>
            </w:hyperlink>
            <w:r>
              <w:t xml:space="preserve"> + </w:t>
            </w:r>
            <w:hyperlink w:anchor="P10120">
              <w:r>
                <w:rPr>
                  <w:color w:val="0000FF"/>
                </w:rPr>
                <w:t>22.7.6</w:t>
              </w:r>
            </w:hyperlink>
            <w:r>
              <w:t xml:space="preserve"> + </w:t>
            </w:r>
            <w:hyperlink w:anchor="P10505">
              <w:r>
                <w:rPr>
                  <w:color w:val="0000FF"/>
                </w:rPr>
                <w:t>30.7.6</w:t>
              </w:r>
            </w:hyperlink>
            <w:r>
              <w:t>)</w:t>
            </w:r>
          </w:p>
        </w:tc>
        <w:tc>
          <w:tcPr>
            <w:tcW w:w="907" w:type="dxa"/>
            <w:vAlign w:val="center"/>
          </w:tcPr>
          <w:p w14:paraId="75D36C2F" w14:textId="77777777" w:rsidR="007B3626" w:rsidRDefault="007B3626">
            <w:pPr>
              <w:pStyle w:val="ConsPlusNormal"/>
              <w:jc w:val="center"/>
            </w:pPr>
            <w:r>
              <w:t>4.7.6</w:t>
            </w:r>
          </w:p>
        </w:tc>
        <w:tc>
          <w:tcPr>
            <w:tcW w:w="1757" w:type="dxa"/>
            <w:vAlign w:val="center"/>
          </w:tcPr>
          <w:p w14:paraId="4AEA428E" w14:textId="77777777" w:rsidR="007B3626" w:rsidRDefault="007B3626">
            <w:pPr>
              <w:pStyle w:val="ConsPlusNormal"/>
              <w:jc w:val="center"/>
            </w:pPr>
            <w:r>
              <w:t>исследования</w:t>
            </w:r>
          </w:p>
        </w:tc>
        <w:tc>
          <w:tcPr>
            <w:tcW w:w="2211" w:type="dxa"/>
            <w:vAlign w:val="center"/>
          </w:tcPr>
          <w:p w14:paraId="1808289D" w14:textId="77777777" w:rsidR="007B3626" w:rsidRDefault="007B3626">
            <w:pPr>
              <w:pStyle w:val="ConsPlusNormal"/>
              <w:jc w:val="center"/>
            </w:pPr>
            <w:r>
              <w:t>0,027103</w:t>
            </w:r>
          </w:p>
        </w:tc>
        <w:tc>
          <w:tcPr>
            <w:tcW w:w="2154" w:type="dxa"/>
            <w:vAlign w:val="center"/>
          </w:tcPr>
          <w:p w14:paraId="0C0ADF83" w14:textId="77777777" w:rsidR="007B3626" w:rsidRDefault="007B3626">
            <w:pPr>
              <w:pStyle w:val="ConsPlusNormal"/>
              <w:jc w:val="center"/>
            </w:pPr>
            <w:r>
              <w:t>3350,30</w:t>
            </w:r>
          </w:p>
        </w:tc>
        <w:tc>
          <w:tcPr>
            <w:tcW w:w="1984" w:type="dxa"/>
            <w:vAlign w:val="center"/>
          </w:tcPr>
          <w:p w14:paraId="182D5B37" w14:textId="77777777" w:rsidR="007B3626" w:rsidRDefault="007B3626">
            <w:pPr>
              <w:pStyle w:val="ConsPlusNormal"/>
              <w:jc w:val="center"/>
            </w:pPr>
            <w:r>
              <w:t>90,80</w:t>
            </w:r>
          </w:p>
        </w:tc>
        <w:tc>
          <w:tcPr>
            <w:tcW w:w="2041" w:type="dxa"/>
            <w:vAlign w:val="center"/>
          </w:tcPr>
          <w:p w14:paraId="1F11106B" w14:textId="77777777" w:rsidR="007B3626" w:rsidRDefault="007B3626">
            <w:pPr>
              <w:pStyle w:val="ConsPlusNormal"/>
              <w:jc w:val="center"/>
            </w:pPr>
            <w:r>
              <w:t>308377,30</w:t>
            </w:r>
          </w:p>
        </w:tc>
      </w:tr>
      <w:tr w:rsidR="007B3626" w14:paraId="48A25C05" w14:textId="77777777">
        <w:tc>
          <w:tcPr>
            <w:tcW w:w="3458" w:type="dxa"/>
            <w:vAlign w:val="center"/>
          </w:tcPr>
          <w:p w14:paraId="28656473" w14:textId="77777777" w:rsidR="007B3626" w:rsidRDefault="007B3626">
            <w:pPr>
              <w:pStyle w:val="ConsPlusNormal"/>
            </w:pPr>
            <w:r>
              <w:t>2.1.7.7. ПЭТ-КТ</w:t>
            </w:r>
          </w:p>
          <w:p w14:paraId="54CB6139" w14:textId="77777777" w:rsidR="007B3626" w:rsidRDefault="007B3626">
            <w:pPr>
              <w:pStyle w:val="ConsPlusNormal"/>
            </w:pPr>
            <w:r>
              <w:t xml:space="preserve">(сумма </w:t>
            </w:r>
            <w:hyperlink w:anchor="P9742">
              <w:r>
                <w:rPr>
                  <w:color w:val="0000FF"/>
                </w:rPr>
                <w:t>строк 14.7.7</w:t>
              </w:r>
            </w:hyperlink>
            <w:r>
              <w:t xml:space="preserve"> + </w:t>
            </w:r>
            <w:hyperlink w:anchor="P10127">
              <w:r>
                <w:rPr>
                  <w:color w:val="0000FF"/>
                </w:rPr>
                <w:t>22.7.7</w:t>
              </w:r>
            </w:hyperlink>
            <w:r>
              <w:t xml:space="preserve"> + </w:t>
            </w:r>
            <w:hyperlink w:anchor="P10512">
              <w:r>
                <w:rPr>
                  <w:color w:val="0000FF"/>
                </w:rPr>
                <w:t>30.7.7</w:t>
              </w:r>
            </w:hyperlink>
            <w:r>
              <w:t>)</w:t>
            </w:r>
          </w:p>
        </w:tc>
        <w:tc>
          <w:tcPr>
            <w:tcW w:w="907" w:type="dxa"/>
            <w:vAlign w:val="center"/>
          </w:tcPr>
          <w:p w14:paraId="195DB28F" w14:textId="77777777" w:rsidR="007B3626" w:rsidRDefault="007B3626">
            <w:pPr>
              <w:pStyle w:val="ConsPlusNormal"/>
              <w:jc w:val="center"/>
            </w:pPr>
            <w:r>
              <w:t>4.7.7</w:t>
            </w:r>
          </w:p>
        </w:tc>
        <w:tc>
          <w:tcPr>
            <w:tcW w:w="1757" w:type="dxa"/>
            <w:vAlign w:val="center"/>
          </w:tcPr>
          <w:p w14:paraId="3A97CC2D" w14:textId="77777777" w:rsidR="007B3626" w:rsidRDefault="007B3626">
            <w:pPr>
              <w:pStyle w:val="ConsPlusNormal"/>
              <w:jc w:val="center"/>
            </w:pPr>
            <w:r>
              <w:t>исследования</w:t>
            </w:r>
          </w:p>
        </w:tc>
        <w:tc>
          <w:tcPr>
            <w:tcW w:w="2211" w:type="dxa"/>
            <w:vAlign w:val="center"/>
          </w:tcPr>
          <w:p w14:paraId="6C80A4F9" w14:textId="77777777" w:rsidR="007B3626" w:rsidRDefault="007B3626">
            <w:pPr>
              <w:pStyle w:val="ConsPlusNormal"/>
              <w:jc w:val="center"/>
            </w:pPr>
            <w:r>
              <w:t>0,002203</w:t>
            </w:r>
          </w:p>
        </w:tc>
        <w:tc>
          <w:tcPr>
            <w:tcW w:w="2154" w:type="dxa"/>
            <w:vAlign w:val="center"/>
          </w:tcPr>
          <w:p w14:paraId="1E45E15D" w14:textId="77777777" w:rsidR="007B3626" w:rsidRDefault="007B3626">
            <w:pPr>
              <w:pStyle w:val="ConsPlusNormal"/>
              <w:jc w:val="center"/>
            </w:pPr>
            <w:r>
              <w:t>43229,80</w:t>
            </w:r>
          </w:p>
        </w:tc>
        <w:tc>
          <w:tcPr>
            <w:tcW w:w="1984" w:type="dxa"/>
            <w:vAlign w:val="center"/>
          </w:tcPr>
          <w:p w14:paraId="79E37ED4" w14:textId="77777777" w:rsidR="007B3626" w:rsidRDefault="007B3626">
            <w:pPr>
              <w:pStyle w:val="ConsPlusNormal"/>
              <w:jc w:val="center"/>
            </w:pPr>
            <w:r>
              <w:t>95,24</w:t>
            </w:r>
          </w:p>
        </w:tc>
        <w:tc>
          <w:tcPr>
            <w:tcW w:w="2041" w:type="dxa"/>
            <w:vAlign w:val="center"/>
          </w:tcPr>
          <w:p w14:paraId="27858740" w14:textId="77777777" w:rsidR="007B3626" w:rsidRDefault="007B3626">
            <w:pPr>
              <w:pStyle w:val="ConsPlusNormal"/>
              <w:jc w:val="center"/>
            </w:pPr>
            <w:r>
              <w:t>323456,60</w:t>
            </w:r>
          </w:p>
        </w:tc>
      </w:tr>
      <w:tr w:rsidR="007B3626" w14:paraId="377E58D6" w14:textId="77777777">
        <w:tc>
          <w:tcPr>
            <w:tcW w:w="3458" w:type="dxa"/>
            <w:vAlign w:val="center"/>
          </w:tcPr>
          <w:p w14:paraId="17B10762" w14:textId="77777777" w:rsidR="007B3626" w:rsidRDefault="007B3626">
            <w:pPr>
              <w:pStyle w:val="ConsPlusNormal"/>
            </w:pPr>
            <w:r>
              <w:t>2.1.7.8. ОФЭКТ/КТ/сцинтиграфия</w:t>
            </w:r>
          </w:p>
          <w:p w14:paraId="7D74ECBA" w14:textId="77777777" w:rsidR="007B3626" w:rsidRDefault="007B3626">
            <w:pPr>
              <w:pStyle w:val="ConsPlusNormal"/>
            </w:pPr>
            <w:r>
              <w:t xml:space="preserve">(сумма </w:t>
            </w:r>
            <w:hyperlink w:anchor="P9749">
              <w:r>
                <w:rPr>
                  <w:color w:val="0000FF"/>
                </w:rPr>
                <w:t>строк 14.7.8</w:t>
              </w:r>
            </w:hyperlink>
            <w:r>
              <w:t xml:space="preserve"> + </w:t>
            </w:r>
            <w:hyperlink w:anchor="P10134">
              <w:r>
                <w:rPr>
                  <w:color w:val="0000FF"/>
                </w:rPr>
                <w:t>22.7.8</w:t>
              </w:r>
            </w:hyperlink>
            <w:r>
              <w:t xml:space="preserve"> + </w:t>
            </w:r>
            <w:hyperlink w:anchor="P10519">
              <w:r>
                <w:rPr>
                  <w:color w:val="0000FF"/>
                </w:rPr>
                <w:t>30.7.8</w:t>
              </w:r>
            </w:hyperlink>
            <w:r>
              <w:t>)</w:t>
            </w:r>
          </w:p>
        </w:tc>
        <w:tc>
          <w:tcPr>
            <w:tcW w:w="907" w:type="dxa"/>
            <w:vAlign w:val="center"/>
          </w:tcPr>
          <w:p w14:paraId="09AA8945" w14:textId="77777777" w:rsidR="007B3626" w:rsidRDefault="007B3626">
            <w:pPr>
              <w:pStyle w:val="ConsPlusNormal"/>
              <w:jc w:val="center"/>
            </w:pPr>
            <w:r>
              <w:t>4.7.8</w:t>
            </w:r>
          </w:p>
        </w:tc>
        <w:tc>
          <w:tcPr>
            <w:tcW w:w="1757" w:type="dxa"/>
            <w:vAlign w:val="center"/>
          </w:tcPr>
          <w:p w14:paraId="6E60CC8B" w14:textId="77777777" w:rsidR="007B3626" w:rsidRDefault="007B3626">
            <w:pPr>
              <w:pStyle w:val="ConsPlusNormal"/>
              <w:jc w:val="center"/>
            </w:pPr>
            <w:r>
              <w:t>исследования</w:t>
            </w:r>
          </w:p>
        </w:tc>
        <w:tc>
          <w:tcPr>
            <w:tcW w:w="2211" w:type="dxa"/>
            <w:vAlign w:val="center"/>
          </w:tcPr>
          <w:p w14:paraId="1293DE58" w14:textId="77777777" w:rsidR="007B3626" w:rsidRDefault="007B3626">
            <w:pPr>
              <w:pStyle w:val="ConsPlusNormal"/>
              <w:jc w:val="center"/>
            </w:pPr>
            <w:r>
              <w:t>0,004212</w:t>
            </w:r>
          </w:p>
        </w:tc>
        <w:tc>
          <w:tcPr>
            <w:tcW w:w="2154" w:type="dxa"/>
            <w:vAlign w:val="center"/>
          </w:tcPr>
          <w:p w14:paraId="4DC59489" w14:textId="77777777" w:rsidR="007B3626" w:rsidRDefault="007B3626">
            <w:pPr>
              <w:pStyle w:val="ConsPlusNormal"/>
              <w:jc w:val="center"/>
            </w:pPr>
            <w:r>
              <w:t>6173,90</w:t>
            </w:r>
          </w:p>
        </w:tc>
        <w:tc>
          <w:tcPr>
            <w:tcW w:w="1984" w:type="dxa"/>
            <w:vAlign w:val="center"/>
          </w:tcPr>
          <w:p w14:paraId="2FE018F2" w14:textId="77777777" w:rsidR="007B3626" w:rsidRDefault="007B3626">
            <w:pPr>
              <w:pStyle w:val="ConsPlusNormal"/>
              <w:jc w:val="center"/>
            </w:pPr>
            <w:r>
              <w:t>26,00</w:t>
            </w:r>
          </w:p>
        </w:tc>
        <w:tc>
          <w:tcPr>
            <w:tcW w:w="2041" w:type="dxa"/>
            <w:vAlign w:val="center"/>
          </w:tcPr>
          <w:p w14:paraId="4329D933" w14:textId="77777777" w:rsidR="007B3626" w:rsidRDefault="007B3626">
            <w:pPr>
              <w:pStyle w:val="ConsPlusNormal"/>
              <w:jc w:val="center"/>
            </w:pPr>
            <w:r>
              <w:t>88301,90</w:t>
            </w:r>
          </w:p>
        </w:tc>
      </w:tr>
      <w:tr w:rsidR="007B3626" w14:paraId="0B842848" w14:textId="77777777">
        <w:tc>
          <w:tcPr>
            <w:tcW w:w="3458" w:type="dxa"/>
            <w:vAlign w:val="center"/>
          </w:tcPr>
          <w:p w14:paraId="0522E562" w14:textId="77777777" w:rsidR="007B3626" w:rsidRDefault="007B3626">
            <w:pPr>
              <w:pStyle w:val="ConsPlusNormal"/>
            </w:pPr>
            <w:r>
              <w:t>2.1.7.9. неинвазивное пренатальное тестирование (определение внеклеточной ДНК плода по крови матери)</w:t>
            </w:r>
          </w:p>
          <w:p w14:paraId="26C699B3" w14:textId="77777777" w:rsidR="007B3626" w:rsidRDefault="007B3626">
            <w:pPr>
              <w:pStyle w:val="ConsPlusNormal"/>
            </w:pPr>
            <w:r>
              <w:t xml:space="preserve">(сумма </w:t>
            </w:r>
            <w:hyperlink w:anchor="P9756">
              <w:r>
                <w:rPr>
                  <w:color w:val="0000FF"/>
                </w:rPr>
                <w:t>строк 14.7.9</w:t>
              </w:r>
            </w:hyperlink>
            <w:r>
              <w:t xml:space="preserve"> + </w:t>
            </w:r>
            <w:hyperlink w:anchor="P10141">
              <w:r>
                <w:rPr>
                  <w:color w:val="0000FF"/>
                </w:rPr>
                <w:t>22.7.9</w:t>
              </w:r>
            </w:hyperlink>
            <w:r>
              <w:t xml:space="preserve"> + </w:t>
            </w:r>
            <w:hyperlink w:anchor="P10526">
              <w:r>
                <w:rPr>
                  <w:color w:val="0000FF"/>
                </w:rPr>
                <w:t>30.7.9</w:t>
              </w:r>
            </w:hyperlink>
            <w:r>
              <w:t>)</w:t>
            </w:r>
          </w:p>
        </w:tc>
        <w:tc>
          <w:tcPr>
            <w:tcW w:w="907" w:type="dxa"/>
            <w:vAlign w:val="center"/>
          </w:tcPr>
          <w:p w14:paraId="2C032B3D" w14:textId="77777777" w:rsidR="007B3626" w:rsidRDefault="007B3626">
            <w:pPr>
              <w:pStyle w:val="ConsPlusNormal"/>
              <w:jc w:val="center"/>
            </w:pPr>
            <w:r>
              <w:t>4.7.9</w:t>
            </w:r>
          </w:p>
        </w:tc>
        <w:tc>
          <w:tcPr>
            <w:tcW w:w="1757" w:type="dxa"/>
            <w:vAlign w:val="center"/>
          </w:tcPr>
          <w:p w14:paraId="109E9A61" w14:textId="77777777" w:rsidR="007B3626" w:rsidRDefault="007B3626">
            <w:pPr>
              <w:pStyle w:val="ConsPlusNormal"/>
              <w:jc w:val="center"/>
            </w:pPr>
            <w:r>
              <w:t>исследования</w:t>
            </w:r>
          </w:p>
        </w:tc>
        <w:tc>
          <w:tcPr>
            <w:tcW w:w="2211" w:type="dxa"/>
            <w:vAlign w:val="center"/>
          </w:tcPr>
          <w:p w14:paraId="2F953F33" w14:textId="77777777" w:rsidR="007B3626" w:rsidRDefault="007B3626">
            <w:pPr>
              <w:pStyle w:val="ConsPlusNormal"/>
              <w:jc w:val="center"/>
            </w:pPr>
            <w:r>
              <w:t>0,000647</w:t>
            </w:r>
          </w:p>
        </w:tc>
        <w:tc>
          <w:tcPr>
            <w:tcW w:w="2154" w:type="dxa"/>
            <w:vAlign w:val="center"/>
          </w:tcPr>
          <w:p w14:paraId="0BA657B4" w14:textId="77777777" w:rsidR="007B3626" w:rsidRDefault="007B3626">
            <w:pPr>
              <w:pStyle w:val="ConsPlusNormal"/>
              <w:jc w:val="center"/>
            </w:pPr>
            <w:r>
              <w:t>18435,00</w:t>
            </w:r>
          </w:p>
        </w:tc>
        <w:tc>
          <w:tcPr>
            <w:tcW w:w="1984" w:type="dxa"/>
            <w:vAlign w:val="center"/>
          </w:tcPr>
          <w:p w14:paraId="077F5582" w14:textId="77777777" w:rsidR="007B3626" w:rsidRDefault="007B3626">
            <w:pPr>
              <w:pStyle w:val="ConsPlusNormal"/>
              <w:jc w:val="center"/>
            </w:pPr>
            <w:r>
              <w:t>11,93</w:t>
            </w:r>
          </w:p>
        </w:tc>
        <w:tc>
          <w:tcPr>
            <w:tcW w:w="2041" w:type="dxa"/>
            <w:vAlign w:val="center"/>
          </w:tcPr>
          <w:p w14:paraId="3B0009C9" w14:textId="77777777" w:rsidR="007B3626" w:rsidRDefault="007B3626">
            <w:pPr>
              <w:pStyle w:val="ConsPlusNormal"/>
              <w:jc w:val="center"/>
            </w:pPr>
            <w:r>
              <w:t>40517,00</w:t>
            </w:r>
          </w:p>
        </w:tc>
      </w:tr>
      <w:tr w:rsidR="007B3626" w14:paraId="0B39F78D" w14:textId="77777777">
        <w:tc>
          <w:tcPr>
            <w:tcW w:w="3458" w:type="dxa"/>
            <w:vAlign w:val="center"/>
          </w:tcPr>
          <w:p w14:paraId="680A17D6" w14:textId="77777777" w:rsidR="007B3626" w:rsidRDefault="007B3626">
            <w:pPr>
              <w:pStyle w:val="ConsPlusNormal"/>
            </w:pPr>
            <w:r>
              <w:lastRenderedPageBreak/>
              <w:t>2.1.7.10. определение РНК вируса гепатита C (Hepatitis C virus) в крови методом ПЦР</w:t>
            </w:r>
          </w:p>
          <w:p w14:paraId="66416A18" w14:textId="77777777" w:rsidR="007B3626" w:rsidRDefault="007B3626">
            <w:pPr>
              <w:pStyle w:val="ConsPlusNormal"/>
            </w:pPr>
            <w:r>
              <w:t xml:space="preserve">(сумма </w:t>
            </w:r>
            <w:hyperlink w:anchor="P9763">
              <w:r>
                <w:rPr>
                  <w:color w:val="0000FF"/>
                </w:rPr>
                <w:t>строк 14.7.10</w:t>
              </w:r>
            </w:hyperlink>
            <w:r>
              <w:t xml:space="preserve"> + </w:t>
            </w:r>
            <w:hyperlink w:anchor="P10148">
              <w:r>
                <w:rPr>
                  <w:color w:val="0000FF"/>
                </w:rPr>
                <w:t>22.7.10</w:t>
              </w:r>
            </w:hyperlink>
            <w:r>
              <w:t xml:space="preserve"> + </w:t>
            </w:r>
            <w:hyperlink w:anchor="P10533">
              <w:r>
                <w:rPr>
                  <w:color w:val="0000FF"/>
                </w:rPr>
                <w:t>30.7.10</w:t>
              </w:r>
            </w:hyperlink>
            <w:r>
              <w:t>)</w:t>
            </w:r>
          </w:p>
        </w:tc>
        <w:tc>
          <w:tcPr>
            <w:tcW w:w="907" w:type="dxa"/>
            <w:vAlign w:val="center"/>
          </w:tcPr>
          <w:p w14:paraId="7690167F" w14:textId="77777777" w:rsidR="007B3626" w:rsidRDefault="007B3626">
            <w:pPr>
              <w:pStyle w:val="ConsPlusNormal"/>
            </w:pPr>
            <w:r>
              <w:t>4.7.10</w:t>
            </w:r>
          </w:p>
        </w:tc>
        <w:tc>
          <w:tcPr>
            <w:tcW w:w="1757" w:type="dxa"/>
            <w:vAlign w:val="center"/>
          </w:tcPr>
          <w:p w14:paraId="10BC090A" w14:textId="77777777" w:rsidR="007B3626" w:rsidRDefault="007B3626">
            <w:pPr>
              <w:pStyle w:val="ConsPlusNormal"/>
              <w:jc w:val="center"/>
            </w:pPr>
            <w:r>
              <w:t>исследования</w:t>
            </w:r>
          </w:p>
        </w:tc>
        <w:tc>
          <w:tcPr>
            <w:tcW w:w="2211" w:type="dxa"/>
            <w:vAlign w:val="center"/>
          </w:tcPr>
          <w:p w14:paraId="18B384B3" w14:textId="77777777" w:rsidR="007B3626" w:rsidRDefault="007B3626">
            <w:pPr>
              <w:pStyle w:val="ConsPlusNormal"/>
              <w:jc w:val="center"/>
            </w:pPr>
            <w:r>
              <w:t>0,001241</w:t>
            </w:r>
          </w:p>
        </w:tc>
        <w:tc>
          <w:tcPr>
            <w:tcW w:w="2154" w:type="dxa"/>
            <w:vAlign w:val="center"/>
          </w:tcPr>
          <w:p w14:paraId="39F6861E" w14:textId="77777777" w:rsidR="007B3626" w:rsidRDefault="007B3626">
            <w:pPr>
              <w:pStyle w:val="ConsPlusNormal"/>
              <w:jc w:val="center"/>
            </w:pPr>
            <w:r>
              <w:t>1400,30</w:t>
            </w:r>
          </w:p>
        </w:tc>
        <w:tc>
          <w:tcPr>
            <w:tcW w:w="1984" w:type="dxa"/>
            <w:vAlign w:val="center"/>
          </w:tcPr>
          <w:p w14:paraId="4184047D" w14:textId="77777777" w:rsidR="007B3626" w:rsidRDefault="007B3626">
            <w:pPr>
              <w:pStyle w:val="ConsPlusNormal"/>
              <w:jc w:val="center"/>
            </w:pPr>
            <w:r>
              <w:t>1,74</w:t>
            </w:r>
          </w:p>
        </w:tc>
        <w:tc>
          <w:tcPr>
            <w:tcW w:w="2041" w:type="dxa"/>
            <w:vAlign w:val="center"/>
          </w:tcPr>
          <w:p w14:paraId="00AD1637" w14:textId="77777777" w:rsidR="007B3626" w:rsidRDefault="007B3626">
            <w:pPr>
              <w:pStyle w:val="ConsPlusNormal"/>
              <w:jc w:val="center"/>
            </w:pPr>
            <w:r>
              <w:t>5909,40</w:t>
            </w:r>
          </w:p>
        </w:tc>
      </w:tr>
      <w:tr w:rsidR="007B3626" w14:paraId="1E878BED" w14:textId="77777777">
        <w:tc>
          <w:tcPr>
            <w:tcW w:w="3458" w:type="dxa"/>
            <w:vAlign w:val="center"/>
          </w:tcPr>
          <w:p w14:paraId="49DA9F36" w14:textId="77777777" w:rsidR="007B3626" w:rsidRDefault="007B3626">
            <w:pPr>
              <w:pStyle w:val="ConsPlusNormal"/>
            </w:pPr>
            <w:r>
              <w:t>2.1.7.11. лабораторная диагностика для пациентов с хроническим вирусным гепатитом C (оценка стадии фиброза, определение генотипа ВГС)</w:t>
            </w:r>
          </w:p>
          <w:p w14:paraId="631AA86E" w14:textId="77777777" w:rsidR="007B3626" w:rsidRDefault="007B3626">
            <w:pPr>
              <w:pStyle w:val="ConsPlusNormal"/>
            </w:pPr>
            <w:r>
              <w:t xml:space="preserve">(сумма </w:t>
            </w:r>
            <w:hyperlink w:anchor="P9770">
              <w:r>
                <w:rPr>
                  <w:color w:val="0000FF"/>
                </w:rPr>
                <w:t>строк 14.7.11</w:t>
              </w:r>
            </w:hyperlink>
            <w:r>
              <w:t xml:space="preserve"> + </w:t>
            </w:r>
            <w:hyperlink w:anchor="P10155">
              <w:r>
                <w:rPr>
                  <w:color w:val="0000FF"/>
                </w:rPr>
                <w:t>22.7.11</w:t>
              </w:r>
            </w:hyperlink>
            <w:r>
              <w:t xml:space="preserve"> + </w:t>
            </w:r>
            <w:hyperlink w:anchor="P10540">
              <w:r>
                <w:rPr>
                  <w:color w:val="0000FF"/>
                </w:rPr>
                <w:t>30.7.11</w:t>
              </w:r>
            </w:hyperlink>
            <w:r>
              <w:t>)</w:t>
            </w:r>
          </w:p>
        </w:tc>
        <w:tc>
          <w:tcPr>
            <w:tcW w:w="907" w:type="dxa"/>
            <w:vAlign w:val="center"/>
          </w:tcPr>
          <w:p w14:paraId="10BC62F9" w14:textId="77777777" w:rsidR="007B3626" w:rsidRDefault="007B3626">
            <w:pPr>
              <w:pStyle w:val="ConsPlusNormal"/>
              <w:jc w:val="center"/>
            </w:pPr>
            <w:r>
              <w:t>4.7.11</w:t>
            </w:r>
          </w:p>
        </w:tc>
        <w:tc>
          <w:tcPr>
            <w:tcW w:w="1757" w:type="dxa"/>
            <w:vAlign w:val="center"/>
          </w:tcPr>
          <w:p w14:paraId="262DAA39" w14:textId="77777777" w:rsidR="007B3626" w:rsidRDefault="007B3626">
            <w:pPr>
              <w:pStyle w:val="ConsPlusNormal"/>
              <w:jc w:val="center"/>
            </w:pPr>
            <w:r>
              <w:t>исследования</w:t>
            </w:r>
          </w:p>
        </w:tc>
        <w:tc>
          <w:tcPr>
            <w:tcW w:w="2211" w:type="dxa"/>
            <w:vAlign w:val="center"/>
          </w:tcPr>
          <w:p w14:paraId="40E81649" w14:textId="77777777" w:rsidR="007B3626" w:rsidRDefault="007B3626">
            <w:pPr>
              <w:pStyle w:val="ConsPlusNormal"/>
              <w:jc w:val="center"/>
            </w:pPr>
            <w:r>
              <w:t>0,000622</w:t>
            </w:r>
          </w:p>
        </w:tc>
        <w:tc>
          <w:tcPr>
            <w:tcW w:w="2154" w:type="dxa"/>
            <w:vAlign w:val="center"/>
          </w:tcPr>
          <w:p w14:paraId="22ABD699" w14:textId="77777777" w:rsidR="007B3626" w:rsidRDefault="007B3626">
            <w:pPr>
              <w:pStyle w:val="ConsPlusNormal"/>
              <w:jc w:val="center"/>
            </w:pPr>
            <w:r>
              <w:t>2482,70</w:t>
            </w:r>
          </w:p>
        </w:tc>
        <w:tc>
          <w:tcPr>
            <w:tcW w:w="1984" w:type="dxa"/>
            <w:vAlign w:val="center"/>
          </w:tcPr>
          <w:p w14:paraId="35546A86" w14:textId="77777777" w:rsidR="007B3626" w:rsidRDefault="007B3626">
            <w:pPr>
              <w:pStyle w:val="ConsPlusNormal"/>
              <w:jc w:val="center"/>
            </w:pPr>
            <w:r>
              <w:t>1,54</w:t>
            </w:r>
          </w:p>
        </w:tc>
        <w:tc>
          <w:tcPr>
            <w:tcW w:w="2041" w:type="dxa"/>
            <w:vAlign w:val="center"/>
          </w:tcPr>
          <w:p w14:paraId="02876057" w14:textId="77777777" w:rsidR="007B3626" w:rsidRDefault="007B3626">
            <w:pPr>
              <w:pStyle w:val="ConsPlusNormal"/>
              <w:jc w:val="center"/>
            </w:pPr>
            <w:r>
              <w:t>5230,20</w:t>
            </w:r>
          </w:p>
        </w:tc>
      </w:tr>
      <w:tr w:rsidR="007B3626" w14:paraId="4BE212BD" w14:textId="77777777">
        <w:tc>
          <w:tcPr>
            <w:tcW w:w="3458" w:type="dxa"/>
            <w:vAlign w:val="center"/>
          </w:tcPr>
          <w:p w14:paraId="510FBDEB" w14:textId="77777777" w:rsidR="007B3626" w:rsidRDefault="007B3626">
            <w:pPr>
              <w:pStyle w:val="ConsPlusNormal"/>
            </w:pPr>
            <w:r>
              <w:t>2.1.8. школа для больных с хроническими заболеваниями, школа для беременных и по вопросам грудного вскармливания, в том числе:</w:t>
            </w:r>
          </w:p>
          <w:p w14:paraId="63F5C167" w14:textId="77777777" w:rsidR="007B3626" w:rsidRDefault="007B3626">
            <w:pPr>
              <w:pStyle w:val="ConsPlusNormal"/>
            </w:pPr>
            <w:r>
              <w:t xml:space="preserve">(сумма </w:t>
            </w:r>
            <w:hyperlink w:anchor="P9777">
              <w:r>
                <w:rPr>
                  <w:color w:val="0000FF"/>
                </w:rPr>
                <w:t>строк 14.8</w:t>
              </w:r>
            </w:hyperlink>
            <w:r>
              <w:t xml:space="preserve"> + </w:t>
            </w:r>
            <w:hyperlink w:anchor="P10162">
              <w:r>
                <w:rPr>
                  <w:color w:val="0000FF"/>
                </w:rPr>
                <w:t>22.8</w:t>
              </w:r>
            </w:hyperlink>
            <w:r>
              <w:t xml:space="preserve"> + </w:t>
            </w:r>
            <w:hyperlink w:anchor="P10547">
              <w:r>
                <w:rPr>
                  <w:color w:val="0000FF"/>
                </w:rPr>
                <w:t>30.8</w:t>
              </w:r>
            </w:hyperlink>
            <w:r>
              <w:t>)</w:t>
            </w:r>
          </w:p>
        </w:tc>
        <w:tc>
          <w:tcPr>
            <w:tcW w:w="907" w:type="dxa"/>
            <w:vAlign w:val="center"/>
          </w:tcPr>
          <w:p w14:paraId="66096EDF" w14:textId="77777777" w:rsidR="007B3626" w:rsidRDefault="007B3626">
            <w:pPr>
              <w:pStyle w:val="ConsPlusNormal"/>
              <w:jc w:val="center"/>
            </w:pPr>
            <w:r>
              <w:t>4.8</w:t>
            </w:r>
          </w:p>
        </w:tc>
        <w:tc>
          <w:tcPr>
            <w:tcW w:w="1757" w:type="dxa"/>
            <w:vAlign w:val="center"/>
          </w:tcPr>
          <w:p w14:paraId="12EF54C7" w14:textId="77777777" w:rsidR="007B3626" w:rsidRDefault="007B3626">
            <w:pPr>
              <w:pStyle w:val="ConsPlusNormal"/>
              <w:jc w:val="center"/>
            </w:pPr>
            <w:r>
              <w:t>комплексное посещение</w:t>
            </w:r>
          </w:p>
        </w:tc>
        <w:tc>
          <w:tcPr>
            <w:tcW w:w="2211" w:type="dxa"/>
            <w:vAlign w:val="center"/>
          </w:tcPr>
          <w:p w14:paraId="02942220" w14:textId="77777777" w:rsidR="007B3626" w:rsidRDefault="007B3626">
            <w:pPr>
              <w:pStyle w:val="ConsPlusNormal"/>
              <w:jc w:val="center"/>
            </w:pPr>
            <w:r>
              <w:t>0,210277</w:t>
            </w:r>
          </w:p>
        </w:tc>
        <w:tc>
          <w:tcPr>
            <w:tcW w:w="2154" w:type="dxa"/>
            <w:vAlign w:val="center"/>
          </w:tcPr>
          <w:p w14:paraId="07EDD236" w14:textId="77777777" w:rsidR="007B3626" w:rsidRDefault="007B3626">
            <w:pPr>
              <w:pStyle w:val="ConsPlusNormal"/>
              <w:jc w:val="center"/>
            </w:pPr>
            <w:r>
              <w:t>1220,60</w:t>
            </w:r>
          </w:p>
        </w:tc>
        <w:tc>
          <w:tcPr>
            <w:tcW w:w="1984" w:type="dxa"/>
            <w:vAlign w:val="center"/>
          </w:tcPr>
          <w:p w14:paraId="49A61804" w14:textId="77777777" w:rsidR="007B3626" w:rsidRDefault="007B3626">
            <w:pPr>
              <w:pStyle w:val="ConsPlusNormal"/>
              <w:jc w:val="center"/>
            </w:pPr>
            <w:r>
              <w:t>256,66</w:t>
            </w:r>
          </w:p>
        </w:tc>
        <w:tc>
          <w:tcPr>
            <w:tcW w:w="2041" w:type="dxa"/>
            <w:vAlign w:val="center"/>
          </w:tcPr>
          <w:p w14:paraId="03F43D58" w14:textId="77777777" w:rsidR="007B3626" w:rsidRDefault="007B3626">
            <w:pPr>
              <w:pStyle w:val="ConsPlusNormal"/>
              <w:jc w:val="center"/>
            </w:pPr>
            <w:r>
              <w:t>871675,40</w:t>
            </w:r>
          </w:p>
        </w:tc>
      </w:tr>
      <w:tr w:rsidR="007B3626" w14:paraId="77673059" w14:textId="77777777">
        <w:tc>
          <w:tcPr>
            <w:tcW w:w="3458" w:type="dxa"/>
            <w:vAlign w:val="center"/>
          </w:tcPr>
          <w:p w14:paraId="3AF5B839" w14:textId="77777777" w:rsidR="007B3626" w:rsidRDefault="007B3626">
            <w:pPr>
              <w:pStyle w:val="ConsPlusNormal"/>
            </w:pPr>
            <w:r>
              <w:t>школа сахарного диабета</w:t>
            </w:r>
          </w:p>
          <w:p w14:paraId="7FA93B32" w14:textId="77777777" w:rsidR="007B3626" w:rsidRDefault="007B3626">
            <w:pPr>
              <w:pStyle w:val="ConsPlusNormal"/>
            </w:pPr>
            <w:r>
              <w:t xml:space="preserve">(сумма </w:t>
            </w:r>
            <w:hyperlink w:anchor="P9784">
              <w:r>
                <w:rPr>
                  <w:color w:val="0000FF"/>
                </w:rPr>
                <w:t>строк 14.8.1</w:t>
              </w:r>
            </w:hyperlink>
            <w:r>
              <w:t xml:space="preserve"> + </w:t>
            </w:r>
            <w:hyperlink w:anchor="P10169">
              <w:r>
                <w:rPr>
                  <w:color w:val="0000FF"/>
                </w:rPr>
                <w:t>22.8.1</w:t>
              </w:r>
            </w:hyperlink>
            <w:r>
              <w:t xml:space="preserve"> + </w:t>
            </w:r>
            <w:hyperlink w:anchor="P10554">
              <w:r>
                <w:rPr>
                  <w:color w:val="0000FF"/>
                </w:rPr>
                <w:t>30.8.1</w:t>
              </w:r>
            </w:hyperlink>
            <w:r>
              <w:t>)</w:t>
            </w:r>
          </w:p>
        </w:tc>
        <w:tc>
          <w:tcPr>
            <w:tcW w:w="907" w:type="dxa"/>
            <w:vAlign w:val="center"/>
          </w:tcPr>
          <w:p w14:paraId="1A50DADD" w14:textId="77777777" w:rsidR="007B3626" w:rsidRDefault="007B3626">
            <w:pPr>
              <w:pStyle w:val="ConsPlusNormal"/>
              <w:jc w:val="center"/>
            </w:pPr>
            <w:r>
              <w:t>4.8.1</w:t>
            </w:r>
          </w:p>
        </w:tc>
        <w:tc>
          <w:tcPr>
            <w:tcW w:w="1757" w:type="dxa"/>
          </w:tcPr>
          <w:p w14:paraId="2AE900C4" w14:textId="77777777" w:rsidR="007B3626" w:rsidRDefault="007B3626">
            <w:pPr>
              <w:pStyle w:val="ConsPlusNormal"/>
              <w:jc w:val="center"/>
            </w:pPr>
            <w:r>
              <w:t>комплексное посещение</w:t>
            </w:r>
          </w:p>
        </w:tc>
        <w:tc>
          <w:tcPr>
            <w:tcW w:w="2211" w:type="dxa"/>
            <w:vAlign w:val="center"/>
          </w:tcPr>
          <w:p w14:paraId="47CF26AF" w14:textId="77777777" w:rsidR="007B3626" w:rsidRDefault="007B3626">
            <w:pPr>
              <w:pStyle w:val="ConsPlusNormal"/>
              <w:jc w:val="center"/>
            </w:pPr>
            <w:r>
              <w:t>0,005620</w:t>
            </w:r>
          </w:p>
        </w:tc>
        <w:tc>
          <w:tcPr>
            <w:tcW w:w="2154" w:type="dxa"/>
            <w:vAlign w:val="center"/>
          </w:tcPr>
          <w:p w14:paraId="710BEC5A" w14:textId="77777777" w:rsidR="007B3626" w:rsidRDefault="007B3626">
            <w:pPr>
              <w:pStyle w:val="ConsPlusNormal"/>
              <w:jc w:val="center"/>
            </w:pPr>
            <w:r>
              <w:t>1797,40</w:t>
            </w:r>
          </w:p>
        </w:tc>
        <w:tc>
          <w:tcPr>
            <w:tcW w:w="1984" w:type="dxa"/>
            <w:vAlign w:val="center"/>
          </w:tcPr>
          <w:p w14:paraId="71771E4C" w14:textId="77777777" w:rsidR="007B3626" w:rsidRDefault="007B3626">
            <w:pPr>
              <w:pStyle w:val="ConsPlusNormal"/>
              <w:jc w:val="center"/>
            </w:pPr>
            <w:r>
              <w:t>10,10</w:t>
            </w:r>
          </w:p>
        </w:tc>
        <w:tc>
          <w:tcPr>
            <w:tcW w:w="2041" w:type="dxa"/>
            <w:vAlign w:val="center"/>
          </w:tcPr>
          <w:p w14:paraId="01D22F24" w14:textId="77777777" w:rsidR="007B3626" w:rsidRDefault="007B3626">
            <w:pPr>
              <w:pStyle w:val="ConsPlusNormal"/>
              <w:jc w:val="center"/>
            </w:pPr>
            <w:r>
              <w:t>34301,90</w:t>
            </w:r>
          </w:p>
        </w:tc>
      </w:tr>
      <w:tr w:rsidR="007B3626" w14:paraId="315CB429" w14:textId="77777777">
        <w:tc>
          <w:tcPr>
            <w:tcW w:w="3458" w:type="dxa"/>
            <w:vAlign w:val="center"/>
          </w:tcPr>
          <w:p w14:paraId="4CB6AFFC" w14:textId="77777777" w:rsidR="007B3626" w:rsidRDefault="007B3626">
            <w:pPr>
              <w:pStyle w:val="ConsPlusNormal"/>
            </w:pPr>
            <w:r>
              <w:t>2.1.9. диспансерное наблюдение</w:t>
            </w:r>
          </w:p>
          <w:p w14:paraId="178A2573" w14:textId="77777777" w:rsidR="007B3626" w:rsidRDefault="007B3626">
            <w:pPr>
              <w:pStyle w:val="ConsPlusNormal"/>
            </w:pPr>
            <w:r>
              <w:t xml:space="preserve">(сумма </w:t>
            </w:r>
            <w:hyperlink w:anchor="P9791">
              <w:r>
                <w:rPr>
                  <w:color w:val="0000FF"/>
                </w:rPr>
                <w:t>строк 14.9</w:t>
              </w:r>
            </w:hyperlink>
            <w:r>
              <w:t xml:space="preserve"> + </w:t>
            </w:r>
            <w:hyperlink w:anchor="P10176">
              <w:r>
                <w:rPr>
                  <w:color w:val="0000FF"/>
                </w:rPr>
                <w:t>22.9</w:t>
              </w:r>
            </w:hyperlink>
            <w:r>
              <w:t xml:space="preserve"> + </w:t>
            </w:r>
            <w:hyperlink w:anchor="P10561">
              <w:r>
                <w:rPr>
                  <w:color w:val="0000FF"/>
                </w:rPr>
                <w:t>30.9</w:t>
              </w:r>
            </w:hyperlink>
            <w:r>
              <w:t>), в том числе по поводу:</w:t>
            </w:r>
          </w:p>
        </w:tc>
        <w:tc>
          <w:tcPr>
            <w:tcW w:w="907" w:type="dxa"/>
            <w:vAlign w:val="center"/>
          </w:tcPr>
          <w:p w14:paraId="29CB6A85" w14:textId="77777777" w:rsidR="007B3626" w:rsidRDefault="007B3626">
            <w:pPr>
              <w:pStyle w:val="ConsPlusNormal"/>
              <w:jc w:val="center"/>
            </w:pPr>
            <w:r>
              <w:t>4.9</w:t>
            </w:r>
          </w:p>
        </w:tc>
        <w:tc>
          <w:tcPr>
            <w:tcW w:w="1757" w:type="dxa"/>
            <w:vAlign w:val="center"/>
          </w:tcPr>
          <w:p w14:paraId="7BC23D90" w14:textId="77777777" w:rsidR="007B3626" w:rsidRDefault="007B3626">
            <w:pPr>
              <w:pStyle w:val="ConsPlusNormal"/>
              <w:jc w:val="center"/>
            </w:pPr>
            <w:r>
              <w:t>комплексное посещение</w:t>
            </w:r>
          </w:p>
        </w:tc>
        <w:tc>
          <w:tcPr>
            <w:tcW w:w="2211" w:type="dxa"/>
            <w:vAlign w:val="center"/>
          </w:tcPr>
          <w:p w14:paraId="65C0C7EE" w14:textId="77777777" w:rsidR="007B3626" w:rsidRDefault="007B3626">
            <w:pPr>
              <w:pStyle w:val="ConsPlusNormal"/>
              <w:jc w:val="center"/>
            </w:pPr>
            <w:r>
              <w:t>0,275509</w:t>
            </w:r>
          </w:p>
        </w:tc>
        <w:tc>
          <w:tcPr>
            <w:tcW w:w="2154" w:type="dxa"/>
            <w:vAlign w:val="center"/>
          </w:tcPr>
          <w:p w14:paraId="2FC2D0CD" w14:textId="77777777" w:rsidR="007B3626" w:rsidRDefault="007B3626">
            <w:pPr>
              <w:pStyle w:val="ConsPlusNormal"/>
              <w:jc w:val="center"/>
            </w:pPr>
            <w:r>
              <w:t>3955,50</w:t>
            </w:r>
          </w:p>
        </w:tc>
        <w:tc>
          <w:tcPr>
            <w:tcW w:w="1984" w:type="dxa"/>
            <w:vAlign w:val="center"/>
          </w:tcPr>
          <w:p w14:paraId="5FD10C0E" w14:textId="77777777" w:rsidR="007B3626" w:rsidRDefault="007B3626">
            <w:pPr>
              <w:pStyle w:val="ConsPlusNormal"/>
              <w:jc w:val="center"/>
            </w:pPr>
            <w:r>
              <w:t>1089,78</w:t>
            </w:r>
          </w:p>
        </w:tc>
        <w:tc>
          <w:tcPr>
            <w:tcW w:w="2041" w:type="dxa"/>
            <w:vAlign w:val="center"/>
          </w:tcPr>
          <w:p w14:paraId="71C86F24" w14:textId="77777777" w:rsidR="007B3626" w:rsidRDefault="007B3626">
            <w:pPr>
              <w:pStyle w:val="ConsPlusNormal"/>
              <w:jc w:val="center"/>
            </w:pPr>
            <w:r>
              <w:t>3701139,20</w:t>
            </w:r>
          </w:p>
        </w:tc>
      </w:tr>
      <w:tr w:rsidR="007B3626" w14:paraId="4AB1018E" w14:textId="77777777">
        <w:tc>
          <w:tcPr>
            <w:tcW w:w="3458" w:type="dxa"/>
            <w:vAlign w:val="center"/>
          </w:tcPr>
          <w:p w14:paraId="4C785AF1" w14:textId="77777777" w:rsidR="007B3626" w:rsidRDefault="007B3626">
            <w:pPr>
              <w:pStyle w:val="ConsPlusNormal"/>
            </w:pPr>
            <w:r>
              <w:t>онкологических заболеваний</w:t>
            </w:r>
          </w:p>
          <w:p w14:paraId="4045A56B" w14:textId="77777777" w:rsidR="007B3626" w:rsidRDefault="007B3626">
            <w:pPr>
              <w:pStyle w:val="ConsPlusNormal"/>
            </w:pPr>
            <w:r>
              <w:t xml:space="preserve">(сумма </w:t>
            </w:r>
            <w:hyperlink w:anchor="P9798">
              <w:r>
                <w:rPr>
                  <w:color w:val="0000FF"/>
                </w:rPr>
                <w:t>строк 14.9.1</w:t>
              </w:r>
            </w:hyperlink>
            <w:r>
              <w:t xml:space="preserve"> + </w:t>
            </w:r>
            <w:hyperlink w:anchor="P10183">
              <w:r>
                <w:rPr>
                  <w:color w:val="0000FF"/>
                </w:rPr>
                <w:t>22.9.1</w:t>
              </w:r>
            </w:hyperlink>
            <w:r>
              <w:t xml:space="preserve"> + </w:t>
            </w:r>
            <w:hyperlink w:anchor="P10568">
              <w:r>
                <w:rPr>
                  <w:color w:val="0000FF"/>
                </w:rPr>
                <w:t>30.9.1</w:t>
              </w:r>
            </w:hyperlink>
            <w:r>
              <w:t>)</w:t>
            </w:r>
          </w:p>
        </w:tc>
        <w:tc>
          <w:tcPr>
            <w:tcW w:w="907" w:type="dxa"/>
            <w:vAlign w:val="center"/>
          </w:tcPr>
          <w:p w14:paraId="4AE7D9DB" w14:textId="77777777" w:rsidR="007B3626" w:rsidRDefault="007B3626">
            <w:pPr>
              <w:pStyle w:val="ConsPlusNormal"/>
              <w:jc w:val="center"/>
            </w:pPr>
            <w:r>
              <w:t>4.9.1</w:t>
            </w:r>
          </w:p>
        </w:tc>
        <w:tc>
          <w:tcPr>
            <w:tcW w:w="1757" w:type="dxa"/>
            <w:vAlign w:val="center"/>
          </w:tcPr>
          <w:p w14:paraId="3B9D742F" w14:textId="77777777" w:rsidR="007B3626" w:rsidRDefault="007B3626">
            <w:pPr>
              <w:pStyle w:val="ConsPlusNormal"/>
              <w:jc w:val="center"/>
            </w:pPr>
            <w:r>
              <w:t>комплексное посещение</w:t>
            </w:r>
          </w:p>
        </w:tc>
        <w:tc>
          <w:tcPr>
            <w:tcW w:w="2211" w:type="dxa"/>
            <w:vAlign w:val="center"/>
          </w:tcPr>
          <w:p w14:paraId="227F0FCF" w14:textId="77777777" w:rsidR="007B3626" w:rsidRDefault="007B3626">
            <w:pPr>
              <w:pStyle w:val="ConsPlusNormal"/>
              <w:jc w:val="center"/>
            </w:pPr>
            <w:r>
              <w:t>0,04505</w:t>
            </w:r>
          </w:p>
        </w:tc>
        <w:tc>
          <w:tcPr>
            <w:tcW w:w="2154" w:type="dxa"/>
            <w:vAlign w:val="center"/>
          </w:tcPr>
          <w:p w14:paraId="7F8E3EC7" w14:textId="77777777" w:rsidR="007B3626" w:rsidRDefault="007B3626">
            <w:pPr>
              <w:pStyle w:val="ConsPlusNormal"/>
              <w:jc w:val="center"/>
            </w:pPr>
            <w:r>
              <w:t>5503,20</w:t>
            </w:r>
          </w:p>
        </w:tc>
        <w:tc>
          <w:tcPr>
            <w:tcW w:w="1984" w:type="dxa"/>
            <w:vAlign w:val="center"/>
          </w:tcPr>
          <w:p w14:paraId="0F0B5C8B" w14:textId="77777777" w:rsidR="007B3626" w:rsidRDefault="007B3626">
            <w:pPr>
              <w:pStyle w:val="ConsPlusNormal"/>
              <w:jc w:val="center"/>
            </w:pPr>
            <w:r>
              <w:t>247,92</w:t>
            </w:r>
          </w:p>
        </w:tc>
        <w:tc>
          <w:tcPr>
            <w:tcW w:w="2041" w:type="dxa"/>
            <w:vAlign w:val="center"/>
          </w:tcPr>
          <w:p w14:paraId="41EA0AE6" w14:textId="77777777" w:rsidR="007B3626" w:rsidRDefault="007B3626">
            <w:pPr>
              <w:pStyle w:val="ConsPlusNormal"/>
              <w:jc w:val="center"/>
            </w:pPr>
            <w:r>
              <w:t>841992,30</w:t>
            </w:r>
          </w:p>
        </w:tc>
      </w:tr>
      <w:tr w:rsidR="007B3626" w14:paraId="0AF2EEA1" w14:textId="77777777">
        <w:tc>
          <w:tcPr>
            <w:tcW w:w="3458" w:type="dxa"/>
            <w:vAlign w:val="center"/>
          </w:tcPr>
          <w:p w14:paraId="039582ED" w14:textId="77777777" w:rsidR="007B3626" w:rsidRDefault="007B3626">
            <w:pPr>
              <w:pStyle w:val="ConsPlusNormal"/>
            </w:pPr>
            <w:r>
              <w:t>сахарного диабета</w:t>
            </w:r>
          </w:p>
          <w:p w14:paraId="19CC6583" w14:textId="77777777" w:rsidR="007B3626" w:rsidRDefault="007B3626">
            <w:pPr>
              <w:pStyle w:val="ConsPlusNormal"/>
            </w:pPr>
            <w:r>
              <w:t xml:space="preserve">(сумма </w:t>
            </w:r>
            <w:hyperlink w:anchor="P9805">
              <w:r>
                <w:rPr>
                  <w:color w:val="0000FF"/>
                </w:rPr>
                <w:t>строк 14.9.2</w:t>
              </w:r>
            </w:hyperlink>
            <w:r>
              <w:t xml:space="preserve"> + </w:t>
            </w:r>
            <w:hyperlink w:anchor="P10190">
              <w:r>
                <w:rPr>
                  <w:color w:val="0000FF"/>
                </w:rPr>
                <w:t>22.9.2</w:t>
              </w:r>
            </w:hyperlink>
            <w:r>
              <w:t xml:space="preserve"> + </w:t>
            </w:r>
            <w:hyperlink w:anchor="P10575">
              <w:r>
                <w:rPr>
                  <w:color w:val="0000FF"/>
                </w:rPr>
                <w:t>30.9.2</w:t>
              </w:r>
            </w:hyperlink>
            <w:r>
              <w:t>)</w:t>
            </w:r>
          </w:p>
        </w:tc>
        <w:tc>
          <w:tcPr>
            <w:tcW w:w="907" w:type="dxa"/>
            <w:vAlign w:val="center"/>
          </w:tcPr>
          <w:p w14:paraId="515F1AE5" w14:textId="77777777" w:rsidR="007B3626" w:rsidRDefault="007B3626">
            <w:pPr>
              <w:pStyle w:val="ConsPlusNormal"/>
              <w:jc w:val="center"/>
            </w:pPr>
            <w:r>
              <w:lastRenderedPageBreak/>
              <w:t>4.9.2</w:t>
            </w:r>
          </w:p>
        </w:tc>
        <w:tc>
          <w:tcPr>
            <w:tcW w:w="1757" w:type="dxa"/>
            <w:vAlign w:val="center"/>
          </w:tcPr>
          <w:p w14:paraId="4897A7E5" w14:textId="77777777" w:rsidR="007B3626" w:rsidRDefault="007B3626">
            <w:pPr>
              <w:pStyle w:val="ConsPlusNormal"/>
              <w:jc w:val="center"/>
            </w:pPr>
            <w:r>
              <w:t>комплексное посещение</w:t>
            </w:r>
          </w:p>
        </w:tc>
        <w:tc>
          <w:tcPr>
            <w:tcW w:w="2211" w:type="dxa"/>
            <w:vAlign w:val="center"/>
          </w:tcPr>
          <w:p w14:paraId="7D10DAD3" w14:textId="77777777" w:rsidR="007B3626" w:rsidRDefault="007B3626">
            <w:pPr>
              <w:pStyle w:val="ConsPlusNormal"/>
              <w:jc w:val="center"/>
            </w:pPr>
            <w:r>
              <w:t>0,05980</w:t>
            </w:r>
          </w:p>
        </w:tc>
        <w:tc>
          <w:tcPr>
            <w:tcW w:w="2154" w:type="dxa"/>
            <w:vAlign w:val="center"/>
          </w:tcPr>
          <w:p w14:paraId="0AA7BA4E" w14:textId="77777777" w:rsidR="007B3626" w:rsidRDefault="007B3626">
            <w:pPr>
              <w:pStyle w:val="ConsPlusNormal"/>
              <w:jc w:val="center"/>
            </w:pPr>
            <w:r>
              <w:t>2392,50</w:t>
            </w:r>
          </w:p>
        </w:tc>
        <w:tc>
          <w:tcPr>
            <w:tcW w:w="1984" w:type="dxa"/>
            <w:vAlign w:val="center"/>
          </w:tcPr>
          <w:p w14:paraId="5FA2FA4E" w14:textId="77777777" w:rsidR="007B3626" w:rsidRDefault="007B3626">
            <w:pPr>
              <w:pStyle w:val="ConsPlusNormal"/>
              <w:jc w:val="center"/>
            </w:pPr>
            <w:r>
              <w:t>143,07</w:t>
            </w:r>
          </w:p>
        </w:tc>
        <w:tc>
          <w:tcPr>
            <w:tcW w:w="2041" w:type="dxa"/>
            <w:vAlign w:val="center"/>
          </w:tcPr>
          <w:p w14:paraId="0A69767A" w14:textId="77777777" w:rsidR="007B3626" w:rsidRDefault="007B3626">
            <w:pPr>
              <w:pStyle w:val="ConsPlusNormal"/>
              <w:jc w:val="center"/>
            </w:pPr>
            <w:r>
              <w:t>485898,10</w:t>
            </w:r>
          </w:p>
        </w:tc>
      </w:tr>
      <w:tr w:rsidR="007B3626" w14:paraId="60E536A1" w14:textId="77777777">
        <w:tc>
          <w:tcPr>
            <w:tcW w:w="3458" w:type="dxa"/>
            <w:vAlign w:val="center"/>
          </w:tcPr>
          <w:p w14:paraId="24B954D5" w14:textId="77777777" w:rsidR="007B3626" w:rsidRDefault="007B3626">
            <w:pPr>
              <w:pStyle w:val="ConsPlusNormal"/>
            </w:pPr>
            <w:r>
              <w:t>болезней системы кровообращения</w:t>
            </w:r>
          </w:p>
          <w:p w14:paraId="74F827A6" w14:textId="77777777" w:rsidR="007B3626" w:rsidRDefault="007B3626">
            <w:pPr>
              <w:pStyle w:val="ConsPlusNormal"/>
            </w:pPr>
            <w:r>
              <w:t xml:space="preserve">(сумма </w:t>
            </w:r>
            <w:hyperlink w:anchor="P9812">
              <w:r>
                <w:rPr>
                  <w:color w:val="0000FF"/>
                </w:rPr>
                <w:t>строк 14.9.3</w:t>
              </w:r>
            </w:hyperlink>
            <w:r>
              <w:t xml:space="preserve"> + </w:t>
            </w:r>
            <w:hyperlink w:anchor="P10197">
              <w:r>
                <w:rPr>
                  <w:color w:val="0000FF"/>
                </w:rPr>
                <w:t>22.9.3</w:t>
              </w:r>
            </w:hyperlink>
            <w:r>
              <w:t xml:space="preserve"> + </w:t>
            </w:r>
            <w:hyperlink w:anchor="P10582">
              <w:r>
                <w:rPr>
                  <w:color w:val="0000FF"/>
                </w:rPr>
                <w:t>30.9.3</w:t>
              </w:r>
            </w:hyperlink>
            <w:r>
              <w:t>)</w:t>
            </w:r>
          </w:p>
        </w:tc>
        <w:tc>
          <w:tcPr>
            <w:tcW w:w="907" w:type="dxa"/>
            <w:vAlign w:val="center"/>
          </w:tcPr>
          <w:p w14:paraId="6F15F4F3" w14:textId="77777777" w:rsidR="007B3626" w:rsidRDefault="007B3626">
            <w:pPr>
              <w:pStyle w:val="ConsPlusNormal"/>
              <w:jc w:val="center"/>
            </w:pPr>
            <w:r>
              <w:t>4.9.3</w:t>
            </w:r>
          </w:p>
        </w:tc>
        <w:tc>
          <w:tcPr>
            <w:tcW w:w="1757" w:type="dxa"/>
            <w:vAlign w:val="center"/>
          </w:tcPr>
          <w:p w14:paraId="386312FA" w14:textId="77777777" w:rsidR="007B3626" w:rsidRDefault="007B3626">
            <w:pPr>
              <w:pStyle w:val="ConsPlusNormal"/>
              <w:jc w:val="center"/>
            </w:pPr>
            <w:r>
              <w:t>комплексное посещение</w:t>
            </w:r>
          </w:p>
        </w:tc>
        <w:tc>
          <w:tcPr>
            <w:tcW w:w="2211" w:type="dxa"/>
            <w:vAlign w:val="center"/>
          </w:tcPr>
          <w:p w14:paraId="4BDBCEAC" w14:textId="77777777" w:rsidR="007B3626" w:rsidRDefault="007B3626">
            <w:pPr>
              <w:pStyle w:val="ConsPlusNormal"/>
              <w:jc w:val="center"/>
            </w:pPr>
            <w:r>
              <w:t>0,138983</w:t>
            </w:r>
          </w:p>
        </w:tc>
        <w:tc>
          <w:tcPr>
            <w:tcW w:w="2154" w:type="dxa"/>
            <w:vAlign w:val="center"/>
          </w:tcPr>
          <w:p w14:paraId="4A946BC2" w14:textId="77777777" w:rsidR="007B3626" w:rsidRDefault="007B3626">
            <w:pPr>
              <w:pStyle w:val="ConsPlusNormal"/>
              <w:jc w:val="center"/>
            </w:pPr>
            <w:r>
              <w:t>4676,10</w:t>
            </w:r>
          </w:p>
        </w:tc>
        <w:tc>
          <w:tcPr>
            <w:tcW w:w="1984" w:type="dxa"/>
            <w:vAlign w:val="center"/>
          </w:tcPr>
          <w:p w14:paraId="3AF6D20F" w14:textId="77777777" w:rsidR="007B3626" w:rsidRDefault="007B3626">
            <w:pPr>
              <w:pStyle w:val="ConsPlusNormal"/>
              <w:jc w:val="center"/>
            </w:pPr>
            <w:r>
              <w:t>649,90</w:t>
            </w:r>
          </w:p>
        </w:tc>
        <w:tc>
          <w:tcPr>
            <w:tcW w:w="2041" w:type="dxa"/>
            <w:vAlign w:val="center"/>
          </w:tcPr>
          <w:p w14:paraId="29E56876" w14:textId="77777777" w:rsidR="007B3626" w:rsidRDefault="007B3626">
            <w:pPr>
              <w:pStyle w:val="ConsPlusNormal"/>
              <w:jc w:val="center"/>
            </w:pPr>
            <w:r>
              <w:t>2207207,30</w:t>
            </w:r>
          </w:p>
        </w:tc>
      </w:tr>
      <w:tr w:rsidR="007B3626" w14:paraId="33BF3F9D" w14:textId="77777777">
        <w:tc>
          <w:tcPr>
            <w:tcW w:w="3458" w:type="dxa"/>
            <w:vAlign w:val="center"/>
          </w:tcPr>
          <w:p w14:paraId="546DAE6E" w14:textId="77777777" w:rsidR="007B3626" w:rsidRDefault="007B3626">
            <w:pPr>
              <w:pStyle w:val="ConsPlusNormal"/>
            </w:pPr>
            <w:r>
              <w:t>2.1.10. дистанционное наблюдение за состоянием здоровья пациентов</w:t>
            </w:r>
          </w:p>
          <w:p w14:paraId="0EC99A0A" w14:textId="77777777" w:rsidR="007B3626" w:rsidRDefault="007B3626">
            <w:pPr>
              <w:pStyle w:val="ConsPlusNormal"/>
            </w:pPr>
            <w:r>
              <w:t xml:space="preserve">(сумма </w:t>
            </w:r>
            <w:hyperlink w:anchor="P9819">
              <w:r>
                <w:rPr>
                  <w:color w:val="0000FF"/>
                </w:rPr>
                <w:t>строк 14.10</w:t>
              </w:r>
            </w:hyperlink>
            <w:r>
              <w:t xml:space="preserve"> + </w:t>
            </w:r>
            <w:hyperlink w:anchor="P10204">
              <w:r>
                <w:rPr>
                  <w:color w:val="0000FF"/>
                </w:rPr>
                <w:t>22.10</w:t>
              </w:r>
            </w:hyperlink>
            <w:r>
              <w:t xml:space="preserve"> + </w:t>
            </w:r>
            <w:hyperlink w:anchor="P10589">
              <w:r>
                <w:rPr>
                  <w:color w:val="0000FF"/>
                </w:rPr>
                <w:t>30.10</w:t>
              </w:r>
            </w:hyperlink>
            <w:r>
              <w:t>), в том числе:</w:t>
            </w:r>
          </w:p>
        </w:tc>
        <w:tc>
          <w:tcPr>
            <w:tcW w:w="907" w:type="dxa"/>
            <w:vAlign w:val="center"/>
          </w:tcPr>
          <w:p w14:paraId="67273092" w14:textId="77777777" w:rsidR="007B3626" w:rsidRDefault="007B3626">
            <w:pPr>
              <w:pStyle w:val="ConsPlusNormal"/>
              <w:jc w:val="center"/>
            </w:pPr>
            <w:r>
              <w:t>4.10</w:t>
            </w:r>
          </w:p>
        </w:tc>
        <w:tc>
          <w:tcPr>
            <w:tcW w:w="1757" w:type="dxa"/>
            <w:vAlign w:val="center"/>
          </w:tcPr>
          <w:p w14:paraId="657F410E" w14:textId="77777777" w:rsidR="007B3626" w:rsidRDefault="007B3626">
            <w:pPr>
              <w:pStyle w:val="ConsPlusNormal"/>
              <w:jc w:val="center"/>
            </w:pPr>
            <w:r>
              <w:t>комплексных посещений</w:t>
            </w:r>
          </w:p>
        </w:tc>
        <w:tc>
          <w:tcPr>
            <w:tcW w:w="2211" w:type="dxa"/>
            <w:vAlign w:val="center"/>
          </w:tcPr>
          <w:p w14:paraId="5DEFA521" w14:textId="77777777" w:rsidR="007B3626" w:rsidRDefault="007B3626">
            <w:pPr>
              <w:pStyle w:val="ConsPlusNormal"/>
              <w:jc w:val="center"/>
            </w:pPr>
            <w:r>
              <w:t>0,042831</w:t>
            </w:r>
          </w:p>
        </w:tc>
        <w:tc>
          <w:tcPr>
            <w:tcW w:w="2154" w:type="dxa"/>
            <w:vAlign w:val="center"/>
          </w:tcPr>
          <w:p w14:paraId="4D9EC42B" w14:textId="77777777" w:rsidR="007B3626" w:rsidRDefault="007B3626">
            <w:pPr>
              <w:pStyle w:val="ConsPlusNormal"/>
              <w:jc w:val="center"/>
            </w:pPr>
            <w:r>
              <w:t>1558,50</w:t>
            </w:r>
          </w:p>
        </w:tc>
        <w:tc>
          <w:tcPr>
            <w:tcW w:w="1984" w:type="dxa"/>
            <w:vAlign w:val="center"/>
          </w:tcPr>
          <w:p w14:paraId="5ED89603" w14:textId="77777777" w:rsidR="007B3626" w:rsidRDefault="007B3626">
            <w:pPr>
              <w:pStyle w:val="ConsPlusNormal"/>
              <w:jc w:val="center"/>
            </w:pPr>
            <w:r>
              <w:t>66,75</w:t>
            </w:r>
          </w:p>
        </w:tc>
        <w:tc>
          <w:tcPr>
            <w:tcW w:w="2041" w:type="dxa"/>
            <w:vAlign w:val="center"/>
          </w:tcPr>
          <w:p w14:paraId="35FFDC9D" w14:textId="77777777" w:rsidR="007B3626" w:rsidRDefault="007B3626">
            <w:pPr>
              <w:pStyle w:val="ConsPlusNormal"/>
              <w:jc w:val="center"/>
            </w:pPr>
            <w:r>
              <w:t>226698,10</w:t>
            </w:r>
          </w:p>
        </w:tc>
      </w:tr>
      <w:tr w:rsidR="007B3626" w14:paraId="63DC3B28" w14:textId="77777777">
        <w:tc>
          <w:tcPr>
            <w:tcW w:w="3458" w:type="dxa"/>
            <w:vAlign w:val="center"/>
          </w:tcPr>
          <w:p w14:paraId="4AF835F0" w14:textId="77777777" w:rsidR="007B3626" w:rsidRDefault="007B3626">
            <w:pPr>
              <w:pStyle w:val="ConsPlusNormal"/>
            </w:pPr>
            <w:r>
              <w:t>2.1.10.1. пациентов с сахарным диабетом</w:t>
            </w:r>
          </w:p>
        </w:tc>
        <w:tc>
          <w:tcPr>
            <w:tcW w:w="907" w:type="dxa"/>
            <w:vAlign w:val="center"/>
          </w:tcPr>
          <w:p w14:paraId="2F3A121A" w14:textId="77777777" w:rsidR="007B3626" w:rsidRDefault="007B3626">
            <w:pPr>
              <w:pStyle w:val="ConsPlusNormal"/>
              <w:jc w:val="center"/>
            </w:pPr>
            <w:r>
              <w:t>4.10.1</w:t>
            </w:r>
          </w:p>
        </w:tc>
        <w:tc>
          <w:tcPr>
            <w:tcW w:w="1757" w:type="dxa"/>
          </w:tcPr>
          <w:p w14:paraId="61D54815" w14:textId="77777777" w:rsidR="007B3626" w:rsidRDefault="007B3626">
            <w:pPr>
              <w:pStyle w:val="ConsPlusNormal"/>
              <w:jc w:val="center"/>
            </w:pPr>
            <w:r>
              <w:t>комплексных посещений</w:t>
            </w:r>
          </w:p>
        </w:tc>
        <w:tc>
          <w:tcPr>
            <w:tcW w:w="2211" w:type="dxa"/>
            <w:vAlign w:val="center"/>
          </w:tcPr>
          <w:p w14:paraId="4E3B4943" w14:textId="77777777" w:rsidR="007B3626" w:rsidRDefault="007B3626">
            <w:pPr>
              <w:pStyle w:val="ConsPlusNormal"/>
              <w:jc w:val="center"/>
            </w:pPr>
            <w:r>
              <w:t>0,001940</w:t>
            </w:r>
          </w:p>
        </w:tc>
        <w:tc>
          <w:tcPr>
            <w:tcW w:w="2154" w:type="dxa"/>
            <w:vAlign w:val="center"/>
          </w:tcPr>
          <w:p w14:paraId="53765DF0" w14:textId="77777777" w:rsidR="007B3626" w:rsidRDefault="007B3626">
            <w:pPr>
              <w:pStyle w:val="ConsPlusNormal"/>
              <w:jc w:val="center"/>
            </w:pPr>
            <w:r>
              <w:t>4602,30</w:t>
            </w:r>
          </w:p>
        </w:tc>
        <w:tc>
          <w:tcPr>
            <w:tcW w:w="1984" w:type="dxa"/>
            <w:vAlign w:val="center"/>
          </w:tcPr>
          <w:p w14:paraId="7EFEAEC7" w14:textId="77777777" w:rsidR="007B3626" w:rsidRDefault="007B3626">
            <w:pPr>
              <w:pStyle w:val="ConsPlusNormal"/>
              <w:jc w:val="center"/>
            </w:pPr>
            <w:r>
              <w:t>8,93</w:t>
            </w:r>
          </w:p>
        </w:tc>
        <w:tc>
          <w:tcPr>
            <w:tcW w:w="2041" w:type="dxa"/>
            <w:vAlign w:val="center"/>
          </w:tcPr>
          <w:p w14:paraId="0B840C65" w14:textId="77777777" w:rsidR="007B3626" w:rsidRDefault="007B3626">
            <w:pPr>
              <w:pStyle w:val="ConsPlusNormal"/>
              <w:jc w:val="center"/>
            </w:pPr>
            <w:r>
              <w:t>30328,30</w:t>
            </w:r>
          </w:p>
        </w:tc>
      </w:tr>
      <w:tr w:rsidR="007B3626" w14:paraId="175C3115" w14:textId="77777777">
        <w:tc>
          <w:tcPr>
            <w:tcW w:w="3458" w:type="dxa"/>
            <w:vAlign w:val="center"/>
          </w:tcPr>
          <w:p w14:paraId="12D65DC7" w14:textId="77777777" w:rsidR="007B3626" w:rsidRDefault="007B3626">
            <w:pPr>
              <w:pStyle w:val="ConsPlusNormal"/>
            </w:pPr>
            <w:r>
              <w:t>2.1.10.2. пациентов с артериальной гипертензией</w:t>
            </w:r>
          </w:p>
        </w:tc>
        <w:tc>
          <w:tcPr>
            <w:tcW w:w="907" w:type="dxa"/>
            <w:vAlign w:val="center"/>
          </w:tcPr>
          <w:p w14:paraId="44D85284" w14:textId="77777777" w:rsidR="007B3626" w:rsidRDefault="007B3626">
            <w:pPr>
              <w:pStyle w:val="ConsPlusNormal"/>
              <w:jc w:val="center"/>
            </w:pPr>
            <w:r>
              <w:t>4.10.2</w:t>
            </w:r>
          </w:p>
        </w:tc>
        <w:tc>
          <w:tcPr>
            <w:tcW w:w="1757" w:type="dxa"/>
            <w:vAlign w:val="center"/>
          </w:tcPr>
          <w:p w14:paraId="39E266C6" w14:textId="77777777" w:rsidR="007B3626" w:rsidRDefault="007B3626">
            <w:pPr>
              <w:pStyle w:val="ConsPlusNormal"/>
              <w:jc w:val="center"/>
            </w:pPr>
            <w:r>
              <w:t>комплексных посещений</w:t>
            </w:r>
          </w:p>
        </w:tc>
        <w:tc>
          <w:tcPr>
            <w:tcW w:w="2211" w:type="dxa"/>
            <w:vAlign w:val="center"/>
          </w:tcPr>
          <w:p w14:paraId="3D8D8515" w14:textId="77777777" w:rsidR="007B3626" w:rsidRDefault="007B3626">
            <w:pPr>
              <w:pStyle w:val="ConsPlusNormal"/>
              <w:jc w:val="center"/>
            </w:pPr>
            <w:r>
              <w:t>0,040891</w:t>
            </w:r>
          </w:p>
        </w:tc>
        <w:tc>
          <w:tcPr>
            <w:tcW w:w="2154" w:type="dxa"/>
            <w:vAlign w:val="center"/>
          </w:tcPr>
          <w:p w14:paraId="79375795" w14:textId="77777777" w:rsidR="007B3626" w:rsidRDefault="007B3626">
            <w:pPr>
              <w:pStyle w:val="ConsPlusNormal"/>
              <w:jc w:val="center"/>
            </w:pPr>
            <w:r>
              <w:t>1414,10</w:t>
            </w:r>
          </w:p>
        </w:tc>
        <w:tc>
          <w:tcPr>
            <w:tcW w:w="1984" w:type="dxa"/>
            <w:vAlign w:val="center"/>
          </w:tcPr>
          <w:p w14:paraId="5B27F0FA" w14:textId="77777777" w:rsidR="007B3626" w:rsidRDefault="007B3626">
            <w:pPr>
              <w:pStyle w:val="ConsPlusNormal"/>
              <w:jc w:val="center"/>
            </w:pPr>
            <w:r>
              <w:t>57,82</w:t>
            </w:r>
          </w:p>
        </w:tc>
        <w:tc>
          <w:tcPr>
            <w:tcW w:w="2041" w:type="dxa"/>
            <w:vAlign w:val="center"/>
          </w:tcPr>
          <w:p w14:paraId="26549EC8" w14:textId="77777777" w:rsidR="007B3626" w:rsidRDefault="007B3626">
            <w:pPr>
              <w:pStyle w:val="ConsPlusNormal"/>
              <w:jc w:val="center"/>
            </w:pPr>
            <w:r>
              <w:t>196369,80</w:t>
            </w:r>
          </w:p>
        </w:tc>
      </w:tr>
      <w:tr w:rsidR="007B3626" w14:paraId="10B28FD4" w14:textId="77777777">
        <w:tc>
          <w:tcPr>
            <w:tcW w:w="3458" w:type="dxa"/>
            <w:vAlign w:val="center"/>
          </w:tcPr>
          <w:p w14:paraId="46D39E9D" w14:textId="77777777" w:rsidR="007B3626" w:rsidRDefault="007B3626">
            <w:pPr>
              <w:pStyle w:val="ConsPlusNormal"/>
            </w:pPr>
            <w:r>
              <w:t>2.1.11. посещения с профилактическими целями центров здоровья, включая диспансерное наблюдение</w:t>
            </w:r>
          </w:p>
          <w:p w14:paraId="3F78B86A" w14:textId="77777777" w:rsidR="007B3626" w:rsidRDefault="007B3626">
            <w:pPr>
              <w:pStyle w:val="ConsPlusNormal"/>
            </w:pPr>
            <w:r>
              <w:t xml:space="preserve">(сумма </w:t>
            </w:r>
            <w:hyperlink w:anchor="P9840">
              <w:r>
                <w:rPr>
                  <w:color w:val="0000FF"/>
                </w:rPr>
                <w:t>строк 14.11</w:t>
              </w:r>
            </w:hyperlink>
            <w:r>
              <w:t xml:space="preserve"> + </w:t>
            </w:r>
            <w:hyperlink w:anchor="P10225">
              <w:r>
                <w:rPr>
                  <w:color w:val="0000FF"/>
                </w:rPr>
                <w:t>22.11</w:t>
              </w:r>
            </w:hyperlink>
            <w:r>
              <w:t xml:space="preserve"> + </w:t>
            </w:r>
            <w:hyperlink w:anchor="P10610">
              <w:r>
                <w:rPr>
                  <w:color w:val="0000FF"/>
                </w:rPr>
                <w:t>30.11</w:t>
              </w:r>
            </w:hyperlink>
            <w:r>
              <w:t>)</w:t>
            </w:r>
          </w:p>
        </w:tc>
        <w:tc>
          <w:tcPr>
            <w:tcW w:w="907" w:type="dxa"/>
            <w:vAlign w:val="center"/>
          </w:tcPr>
          <w:p w14:paraId="15478A02" w14:textId="77777777" w:rsidR="007B3626" w:rsidRDefault="007B3626">
            <w:pPr>
              <w:pStyle w:val="ConsPlusNormal"/>
              <w:jc w:val="center"/>
            </w:pPr>
            <w:r>
              <w:t>4.11</w:t>
            </w:r>
          </w:p>
        </w:tc>
        <w:tc>
          <w:tcPr>
            <w:tcW w:w="1757" w:type="dxa"/>
            <w:vAlign w:val="center"/>
          </w:tcPr>
          <w:p w14:paraId="74863DD9" w14:textId="77777777" w:rsidR="007B3626" w:rsidRDefault="007B3626">
            <w:pPr>
              <w:pStyle w:val="ConsPlusNormal"/>
              <w:jc w:val="center"/>
            </w:pPr>
            <w:r>
              <w:t>комплексное посещение</w:t>
            </w:r>
          </w:p>
        </w:tc>
        <w:tc>
          <w:tcPr>
            <w:tcW w:w="2211" w:type="dxa"/>
            <w:vAlign w:val="center"/>
          </w:tcPr>
          <w:p w14:paraId="5CFFA6D7" w14:textId="77777777" w:rsidR="007B3626" w:rsidRDefault="007B3626">
            <w:pPr>
              <w:pStyle w:val="ConsPlusNormal"/>
              <w:jc w:val="center"/>
            </w:pPr>
            <w:r>
              <w:t>0,032831</w:t>
            </w:r>
          </w:p>
        </w:tc>
        <w:tc>
          <w:tcPr>
            <w:tcW w:w="2154" w:type="dxa"/>
            <w:vAlign w:val="center"/>
          </w:tcPr>
          <w:p w14:paraId="56B06D6E" w14:textId="77777777" w:rsidR="007B3626" w:rsidRDefault="007B3626">
            <w:pPr>
              <w:pStyle w:val="ConsPlusNormal"/>
              <w:jc w:val="center"/>
            </w:pPr>
            <w:r>
              <w:t>4098,40</w:t>
            </w:r>
          </w:p>
        </w:tc>
        <w:tc>
          <w:tcPr>
            <w:tcW w:w="1984" w:type="dxa"/>
            <w:vAlign w:val="center"/>
          </w:tcPr>
          <w:p w14:paraId="4963014F" w14:textId="77777777" w:rsidR="007B3626" w:rsidRDefault="007B3626">
            <w:pPr>
              <w:pStyle w:val="ConsPlusNormal"/>
              <w:jc w:val="center"/>
            </w:pPr>
            <w:r>
              <w:t>134,55</w:t>
            </w:r>
          </w:p>
        </w:tc>
        <w:tc>
          <w:tcPr>
            <w:tcW w:w="2041" w:type="dxa"/>
            <w:vAlign w:val="center"/>
          </w:tcPr>
          <w:p w14:paraId="76360033" w14:textId="77777777" w:rsidR="007B3626" w:rsidRDefault="007B3626">
            <w:pPr>
              <w:pStyle w:val="ConsPlusNormal"/>
              <w:jc w:val="center"/>
            </w:pPr>
            <w:r>
              <w:t>456962,20</w:t>
            </w:r>
          </w:p>
        </w:tc>
      </w:tr>
      <w:tr w:rsidR="007B3626" w14:paraId="15E4F359" w14:textId="77777777">
        <w:tc>
          <w:tcPr>
            <w:tcW w:w="3458" w:type="dxa"/>
            <w:vAlign w:val="center"/>
          </w:tcPr>
          <w:p w14:paraId="2D446FB0" w14:textId="77777777" w:rsidR="007B3626" w:rsidRDefault="007B3626">
            <w:pPr>
              <w:pStyle w:val="ConsPlusNormal"/>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w:t>
            </w:r>
          </w:p>
          <w:p w14:paraId="357D8B34" w14:textId="77777777" w:rsidR="007B3626" w:rsidRDefault="007B3626">
            <w:pPr>
              <w:pStyle w:val="ConsPlusNormal"/>
            </w:pPr>
            <w:r>
              <w:t xml:space="preserve">(сумма </w:t>
            </w:r>
            <w:hyperlink w:anchor="P9847">
              <w:r>
                <w:rPr>
                  <w:color w:val="0000FF"/>
                </w:rPr>
                <w:t>строк 15</w:t>
              </w:r>
            </w:hyperlink>
            <w:r>
              <w:t xml:space="preserve"> + </w:t>
            </w:r>
            <w:hyperlink w:anchor="P10232">
              <w:r>
                <w:rPr>
                  <w:color w:val="0000FF"/>
                </w:rPr>
                <w:t>23</w:t>
              </w:r>
            </w:hyperlink>
            <w:r>
              <w:t xml:space="preserve"> + </w:t>
            </w:r>
            <w:hyperlink w:anchor="P10617">
              <w:r>
                <w:rPr>
                  <w:color w:val="0000FF"/>
                </w:rPr>
                <w:t>31</w:t>
              </w:r>
            </w:hyperlink>
            <w:r>
              <w:t>), в том числе:</w:t>
            </w:r>
          </w:p>
        </w:tc>
        <w:tc>
          <w:tcPr>
            <w:tcW w:w="907" w:type="dxa"/>
            <w:vAlign w:val="center"/>
          </w:tcPr>
          <w:p w14:paraId="2C5222AF" w14:textId="77777777" w:rsidR="007B3626" w:rsidRDefault="007B3626">
            <w:pPr>
              <w:pStyle w:val="ConsPlusNormal"/>
              <w:jc w:val="center"/>
            </w:pPr>
            <w:r>
              <w:t>5</w:t>
            </w:r>
          </w:p>
        </w:tc>
        <w:tc>
          <w:tcPr>
            <w:tcW w:w="1757" w:type="dxa"/>
            <w:vAlign w:val="center"/>
          </w:tcPr>
          <w:p w14:paraId="6609506A" w14:textId="77777777" w:rsidR="007B3626" w:rsidRDefault="007B3626">
            <w:pPr>
              <w:pStyle w:val="ConsPlusNormal"/>
              <w:jc w:val="center"/>
            </w:pPr>
            <w:r>
              <w:t>случай лечения</w:t>
            </w:r>
          </w:p>
        </w:tc>
        <w:tc>
          <w:tcPr>
            <w:tcW w:w="2211" w:type="dxa"/>
            <w:vAlign w:val="center"/>
          </w:tcPr>
          <w:p w14:paraId="0E5EDF3B" w14:textId="77777777" w:rsidR="007B3626" w:rsidRDefault="007B3626">
            <w:pPr>
              <w:pStyle w:val="ConsPlusNormal"/>
              <w:jc w:val="center"/>
            </w:pPr>
            <w:r>
              <w:t>0,0703317</w:t>
            </w:r>
          </w:p>
        </w:tc>
        <w:tc>
          <w:tcPr>
            <w:tcW w:w="2154" w:type="dxa"/>
            <w:vAlign w:val="center"/>
          </w:tcPr>
          <w:p w14:paraId="68A6A369" w14:textId="77777777" w:rsidR="007B3626" w:rsidRDefault="007B3626">
            <w:pPr>
              <w:pStyle w:val="ConsPlusNormal"/>
              <w:jc w:val="center"/>
            </w:pPr>
            <w:r>
              <w:t>41862,60</w:t>
            </w:r>
          </w:p>
        </w:tc>
        <w:tc>
          <w:tcPr>
            <w:tcW w:w="1984" w:type="dxa"/>
            <w:vAlign w:val="center"/>
          </w:tcPr>
          <w:p w14:paraId="5BD7F033" w14:textId="77777777" w:rsidR="007B3626" w:rsidRDefault="007B3626">
            <w:pPr>
              <w:pStyle w:val="ConsPlusNormal"/>
              <w:jc w:val="center"/>
            </w:pPr>
            <w:r>
              <w:t>2944,27</w:t>
            </w:r>
          </w:p>
        </w:tc>
        <w:tc>
          <w:tcPr>
            <w:tcW w:w="2041" w:type="dxa"/>
            <w:vAlign w:val="center"/>
          </w:tcPr>
          <w:p w14:paraId="0626B470" w14:textId="77777777" w:rsidR="007B3626" w:rsidRDefault="007B3626">
            <w:pPr>
              <w:pStyle w:val="ConsPlusNormal"/>
              <w:jc w:val="center"/>
            </w:pPr>
            <w:r>
              <w:t>9999415,04</w:t>
            </w:r>
          </w:p>
        </w:tc>
      </w:tr>
      <w:tr w:rsidR="007B3626" w14:paraId="3B1332E4" w14:textId="77777777">
        <w:tc>
          <w:tcPr>
            <w:tcW w:w="3458" w:type="dxa"/>
            <w:vAlign w:val="center"/>
          </w:tcPr>
          <w:p w14:paraId="0B585BD3" w14:textId="77777777" w:rsidR="007B3626" w:rsidRDefault="007B3626">
            <w:pPr>
              <w:pStyle w:val="ConsPlusNormal"/>
            </w:pPr>
            <w:r>
              <w:t xml:space="preserve">3.1. для медицинской помощи по </w:t>
            </w:r>
            <w:r>
              <w:lastRenderedPageBreak/>
              <w:t>профилю "онкология"</w:t>
            </w:r>
          </w:p>
          <w:p w14:paraId="57C773DC" w14:textId="77777777" w:rsidR="007B3626" w:rsidRDefault="007B3626">
            <w:pPr>
              <w:pStyle w:val="ConsPlusNormal"/>
            </w:pPr>
            <w:r>
              <w:t xml:space="preserve">(сумма </w:t>
            </w:r>
            <w:hyperlink w:anchor="P9854">
              <w:r>
                <w:rPr>
                  <w:color w:val="0000FF"/>
                </w:rPr>
                <w:t>строк 15.1</w:t>
              </w:r>
            </w:hyperlink>
            <w:r>
              <w:t xml:space="preserve"> + </w:t>
            </w:r>
            <w:hyperlink w:anchor="P10239">
              <w:r>
                <w:rPr>
                  <w:color w:val="0000FF"/>
                </w:rPr>
                <w:t>23.1</w:t>
              </w:r>
            </w:hyperlink>
            <w:r>
              <w:t xml:space="preserve"> + </w:t>
            </w:r>
            <w:hyperlink w:anchor="P10624">
              <w:r>
                <w:rPr>
                  <w:color w:val="0000FF"/>
                </w:rPr>
                <w:t>31.1</w:t>
              </w:r>
            </w:hyperlink>
            <w:r>
              <w:t>)</w:t>
            </w:r>
          </w:p>
        </w:tc>
        <w:tc>
          <w:tcPr>
            <w:tcW w:w="907" w:type="dxa"/>
            <w:vAlign w:val="center"/>
          </w:tcPr>
          <w:p w14:paraId="19B4A055" w14:textId="77777777" w:rsidR="007B3626" w:rsidRDefault="007B3626">
            <w:pPr>
              <w:pStyle w:val="ConsPlusNormal"/>
              <w:jc w:val="center"/>
            </w:pPr>
            <w:r>
              <w:lastRenderedPageBreak/>
              <w:t>5.1</w:t>
            </w:r>
          </w:p>
        </w:tc>
        <w:tc>
          <w:tcPr>
            <w:tcW w:w="1757" w:type="dxa"/>
            <w:vAlign w:val="center"/>
          </w:tcPr>
          <w:p w14:paraId="41779573" w14:textId="77777777" w:rsidR="007B3626" w:rsidRDefault="007B3626">
            <w:pPr>
              <w:pStyle w:val="ConsPlusNormal"/>
              <w:jc w:val="center"/>
            </w:pPr>
            <w:r>
              <w:t>случай лечения</w:t>
            </w:r>
          </w:p>
        </w:tc>
        <w:tc>
          <w:tcPr>
            <w:tcW w:w="2211" w:type="dxa"/>
            <w:vAlign w:val="center"/>
          </w:tcPr>
          <w:p w14:paraId="23AD3BF0" w14:textId="77777777" w:rsidR="007B3626" w:rsidRDefault="007B3626">
            <w:pPr>
              <w:pStyle w:val="ConsPlusNormal"/>
              <w:jc w:val="center"/>
            </w:pPr>
            <w:r>
              <w:t>0,0153747</w:t>
            </w:r>
          </w:p>
        </w:tc>
        <w:tc>
          <w:tcPr>
            <w:tcW w:w="2154" w:type="dxa"/>
            <w:vAlign w:val="center"/>
          </w:tcPr>
          <w:p w14:paraId="47E133E3" w14:textId="77777777" w:rsidR="007B3626" w:rsidRDefault="007B3626">
            <w:pPr>
              <w:pStyle w:val="ConsPlusNormal"/>
              <w:jc w:val="center"/>
            </w:pPr>
            <w:r>
              <w:t>97549,90</w:t>
            </w:r>
          </w:p>
        </w:tc>
        <w:tc>
          <w:tcPr>
            <w:tcW w:w="1984" w:type="dxa"/>
            <w:vAlign w:val="center"/>
          </w:tcPr>
          <w:p w14:paraId="2590732B" w14:textId="77777777" w:rsidR="007B3626" w:rsidRDefault="007B3626">
            <w:pPr>
              <w:pStyle w:val="ConsPlusNormal"/>
              <w:jc w:val="center"/>
            </w:pPr>
            <w:r>
              <w:t>1499,80</w:t>
            </w:r>
          </w:p>
        </w:tc>
        <w:tc>
          <w:tcPr>
            <w:tcW w:w="2041" w:type="dxa"/>
            <w:vAlign w:val="center"/>
          </w:tcPr>
          <w:p w14:paraId="319EFB15" w14:textId="77777777" w:rsidR="007B3626" w:rsidRDefault="007B3626">
            <w:pPr>
              <w:pStyle w:val="ConsPlusNormal"/>
              <w:jc w:val="center"/>
            </w:pPr>
            <w:r>
              <w:t>5093644,46</w:t>
            </w:r>
          </w:p>
        </w:tc>
      </w:tr>
      <w:tr w:rsidR="007B3626" w14:paraId="3EE36552" w14:textId="77777777">
        <w:tc>
          <w:tcPr>
            <w:tcW w:w="3458" w:type="dxa"/>
            <w:vAlign w:val="center"/>
          </w:tcPr>
          <w:p w14:paraId="6A941BA2" w14:textId="77777777" w:rsidR="007B3626" w:rsidRDefault="007B3626">
            <w:pPr>
              <w:pStyle w:val="ConsPlusNormal"/>
            </w:pPr>
            <w:r>
              <w:t>3.2. для медицинской помощи при экстракорпоральном оплодотворении</w:t>
            </w:r>
          </w:p>
          <w:p w14:paraId="4EF508A4" w14:textId="77777777" w:rsidR="007B3626" w:rsidRDefault="007B3626">
            <w:pPr>
              <w:pStyle w:val="ConsPlusNormal"/>
            </w:pPr>
            <w:r>
              <w:t xml:space="preserve">(сумма </w:t>
            </w:r>
            <w:hyperlink w:anchor="P9861">
              <w:r>
                <w:rPr>
                  <w:color w:val="0000FF"/>
                </w:rPr>
                <w:t>строк 15.2</w:t>
              </w:r>
            </w:hyperlink>
            <w:r>
              <w:t xml:space="preserve"> + </w:t>
            </w:r>
            <w:hyperlink w:anchor="P10246">
              <w:r>
                <w:rPr>
                  <w:color w:val="0000FF"/>
                </w:rPr>
                <w:t>23.2</w:t>
              </w:r>
            </w:hyperlink>
            <w:r>
              <w:t xml:space="preserve"> + </w:t>
            </w:r>
            <w:hyperlink w:anchor="P10631">
              <w:r>
                <w:rPr>
                  <w:color w:val="0000FF"/>
                </w:rPr>
                <w:t>31.2</w:t>
              </w:r>
            </w:hyperlink>
            <w:r>
              <w:t>)</w:t>
            </w:r>
          </w:p>
        </w:tc>
        <w:tc>
          <w:tcPr>
            <w:tcW w:w="907" w:type="dxa"/>
            <w:vAlign w:val="center"/>
          </w:tcPr>
          <w:p w14:paraId="29595FE9" w14:textId="77777777" w:rsidR="007B3626" w:rsidRDefault="007B3626">
            <w:pPr>
              <w:pStyle w:val="ConsPlusNormal"/>
              <w:jc w:val="center"/>
            </w:pPr>
            <w:r>
              <w:t>5.2</w:t>
            </w:r>
          </w:p>
        </w:tc>
        <w:tc>
          <w:tcPr>
            <w:tcW w:w="1757" w:type="dxa"/>
            <w:vAlign w:val="center"/>
          </w:tcPr>
          <w:p w14:paraId="64C1296F" w14:textId="77777777" w:rsidR="007B3626" w:rsidRDefault="007B3626">
            <w:pPr>
              <w:pStyle w:val="ConsPlusNormal"/>
              <w:jc w:val="center"/>
            </w:pPr>
            <w:r>
              <w:t>случай лечения</w:t>
            </w:r>
          </w:p>
        </w:tc>
        <w:tc>
          <w:tcPr>
            <w:tcW w:w="2211" w:type="dxa"/>
            <w:vAlign w:val="center"/>
          </w:tcPr>
          <w:p w14:paraId="615F8594" w14:textId="77777777" w:rsidR="007B3626" w:rsidRDefault="007B3626">
            <w:pPr>
              <w:pStyle w:val="ConsPlusNormal"/>
              <w:jc w:val="center"/>
            </w:pPr>
            <w:r>
              <w:t>0,0007410</w:t>
            </w:r>
          </w:p>
        </w:tc>
        <w:tc>
          <w:tcPr>
            <w:tcW w:w="2154" w:type="dxa"/>
            <w:vAlign w:val="center"/>
          </w:tcPr>
          <w:p w14:paraId="28945B14" w14:textId="77777777" w:rsidR="007B3626" w:rsidRDefault="007B3626">
            <w:pPr>
              <w:pStyle w:val="ConsPlusNormal"/>
              <w:jc w:val="center"/>
            </w:pPr>
            <w:r>
              <w:t>143761,80</w:t>
            </w:r>
          </w:p>
        </w:tc>
        <w:tc>
          <w:tcPr>
            <w:tcW w:w="1984" w:type="dxa"/>
            <w:vAlign w:val="center"/>
          </w:tcPr>
          <w:p w14:paraId="5E76DFB6" w14:textId="77777777" w:rsidR="007B3626" w:rsidRDefault="007B3626">
            <w:pPr>
              <w:pStyle w:val="ConsPlusNormal"/>
              <w:jc w:val="center"/>
            </w:pPr>
            <w:r>
              <w:t>106,53</w:t>
            </w:r>
          </w:p>
        </w:tc>
        <w:tc>
          <w:tcPr>
            <w:tcW w:w="2041" w:type="dxa"/>
            <w:vAlign w:val="center"/>
          </w:tcPr>
          <w:p w14:paraId="117133F8" w14:textId="77777777" w:rsidR="007B3626" w:rsidRDefault="007B3626">
            <w:pPr>
              <w:pStyle w:val="ConsPlusNormal"/>
              <w:jc w:val="center"/>
            </w:pPr>
            <w:r>
              <w:t>361800,00</w:t>
            </w:r>
          </w:p>
        </w:tc>
      </w:tr>
      <w:tr w:rsidR="007B3626" w14:paraId="0F3EDC77" w14:textId="77777777">
        <w:tc>
          <w:tcPr>
            <w:tcW w:w="3458" w:type="dxa"/>
            <w:vAlign w:val="center"/>
          </w:tcPr>
          <w:p w14:paraId="34B2C56B" w14:textId="77777777" w:rsidR="007B3626" w:rsidRDefault="007B3626">
            <w:pPr>
              <w:pStyle w:val="ConsPlusNormal"/>
            </w:pPr>
            <w:r>
              <w:t>3.3. для медицинской помощи больным с вирусным гепатитом C</w:t>
            </w:r>
          </w:p>
          <w:p w14:paraId="494C706A" w14:textId="77777777" w:rsidR="007B3626" w:rsidRDefault="007B3626">
            <w:pPr>
              <w:pStyle w:val="ConsPlusNormal"/>
            </w:pPr>
            <w:r>
              <w:t xml:space="preserve">(сумма </w:t>
            </w:r>
            <w:hyperlink w:anchor="P9868">
              <w:r>
                <w:rPr>
                  <w:color w:val="0000FF"/>
                </w:rPr>
                <w:t>строк 15.3</w:t>
              </w:r>
            </w:hyperlink>
            <w:r>
              <w:t xml:space="preserve"> + </w:t>
            </w:r>
            <w:hyperlink w:anchor="P10253">
              <w:r>
                <w:rPr>
                  <w:color w:val="0000FF"/>
                </w:rPr>
                <w:t>23.3</w:t>
              </w:r>
            </w:hyperlink>
            <w:r>
              <w:t xml:space="preserve"> + </w:t>
            </w:r>
            <w:hyperlink w:anchor="P10638">
              <w:r>
                <w:rPr>
                  <w:color w:val="0000FF"/>
                </w:rPr>
                <w:t>31.3</w:t>
              </w:r>
            </w:hyperlink>
            <w:r>
              <w:t>)</w:t>
            </w:r>
          </w:p>
        </w:tc>
        <w:tc>
          <w:tcPr>
            <w:tcW w:w="907" w:type="dxa"/>
            <w:vAlign w:val="center"/>
          </w:tcPr>
          <w:p w14:paraId="1481647B" w14:textId="77777777" w:rsidR="007B3626" w:rsidRDefault="007B3626">
            <w:pPr>
              <w:pStyle w:val="ConsPlusNormal"/>
              <w:jc w:val="center"/>
            </w:pPr>
            <w:r>
              <w:t>5.3</w:t>
            </w:r>
          </w:p>
        </w:tc>
        <w:tc>
          <w:tcPr>
            <w:tcW w:w="1757" w:type="dxa"/>
            <w:vAlign w:val="center"/>
          </w:tcPr>
          <w:p w14:paraId="42F89195" w14:textId="77777777" w:rsidR="007B3626" w:rsidRDefault="007B3626">
            <w:pPr>
              <w:pStyle w:val="ConsPlusNormal"/>
              <w:jc w:val="center"/>
            </w:pPr>
            <w:r>
              <w:t>случай лечения</w:t>
            </w:r>
          </w:p>
        </w:tc>
        <w:tc>
          <w:tcPr>
            <w:tcW w:w="2211" w:type="dxa"/>
            <w:vAlign w:val="center"/>
          </w:tcPr>
          <w:p w14:paraId="54F5E53B" w14:textId="77777777" w:rsidR="007B3626" w:rsidRDefault="007B3626">
            <w:pPr>
              <w:pStyle w:val="ConsPlusNormal"/>
              <w:jc w:val="center"/>
            </w:pPr>
            <w:r>
              <w:t>0,001288</w:t>
            </w:r>
          </w:p>
        </w:tc>
        <w:tc>
          <w:tcPr>
            <w:tcW w:w="2154" w:type="dxa"/>
            <w:vAlign w:val="center"/>
          </w:tcPr>
          <w:p w14:paraId="7867FC0B" w14:textId="77777777" w:rsidR="007B3626" w:rsidRDefault="007B3626">
            <w:pPr>
              <w:pStyle w:val="ConsPlusNormal"/>
              <w:jc w:val="center"/>
            </w:pPr>
            <w:r>
              <w:t>75540,80</w:t>
            </w:r>
          </w:p>
        </w:tc>
        <w:tc>
          <w:tcPr>
            <w:tcW w:w="1984" w:type="dxa"/>
            <w:vAlign w:val="center"/>
          </w:tcPr>
          <w:p w14:paraId="483D3C9D" w14:textId="77777777" w:rsidR="007B3626" w:rsidRDefault="007B3626">
            <w:pPr>
              <w:pStyle w:val="ConsPlusNormal"/>
              <w:jc w:val="center"/>
            </w:pPr>
            <w:r>
              <w:t>97,30</w:t>
            </w:r>
          </w:p>
        </w:tc>
        <w:tc>
          <w:tcPr>
            <w:tcW w:w="2041" w:type="dxa"/>
            <w:vAlign w:val="center"/>
          </w:tcPr>
          <w:p w14:paraId="704B2E5F" w14:textId="77777777" w:rsidR="007B3626" w:rsidRDefault="007B3626">
            <w:pPr>
              <w:pStyle w:val="ConsPlusNormal"/>
              <w:jc w:val="center"/>
            </w:pPr>
            <w:r>
              <w:t>330452,80</w:t>
            </w:r>
          </w:p>
        </w:tc>
      </w:tr>
      <w:tr w:rsidR="007B3626" w14:paraId="3FB92191" w14:textId="77777777">
        <w:tc>
          <w:tcPr>
            <w:tcW w:w="3458" w:type="dxa"/>
            <w:vAlign w:val="center"/>
          </w:tcPr>
          <w:p w14:paraId="799C6EB5" w14:textId="77777777" w:rsidR="007B3626" w:rsidRDefault="007B3626">
            <w:pPr>
              <w:pStyle w:val="ConsPlusNormal"/>
            </w:pPr>
            <w:r>
              <w:t>3.4. высокотехнологичная медицинская помощь</w:t>
            </w:r>
          </w:p>
          <w:p w14:paraId="01501FC7" w14:textId="77777777" w:rsidR="007B3626" w:rsidRDefault="007B3626">
            <w:pPr>
              <w:pStyle w:val="ConsPlusNormal"/>
            </w:pPr>
            <w:r>
              <w:t xml:space="preserve">(сумма </w:t>
            </w:r>
            <w:hyperlink w:anchor="P9875">
              <w:r>
                <w:rPr>
                  <w:color w:val="0000FF"/>
                </w:rPr>
                <w:t>строк 15.4</w:t>
              </w:r>
            </w:hyperlink>
            <w:r>
              <w:t xml:space="preserve"> + </w:t>
            </w:r>
            <w:hyperlink w:anchor="P10260">
              <w:r>
                <w:rPr>
                  <w:color w:val="0000FF"/>
                </w:rPr>
                <w:t>23.4</w:t>
              </w:r>
            </w:hyperlink>
            <w:r>
              <w:t xml:space="preserve"> + </w:t>
            </w:r>
            <w:hyperlink w:anchor="P10645">
              <w:r>
                <w:rPr>
                  <w:color w:val="0000FF"/>
                </w:rPr>
                <w:t>31.4</w:t>
              </w:r>
            </w:hyperlink>
            <w:r>
              <w:t>)</w:t>
            </w:r>
          </w:p>
        </w:tc>
        <w:tc>
          <w:tcPr>
            <w:tcW w:w="907" w:type="dxa"/>
            <w:vAlign w:val="center"/>
          </w:tcPr>
          <w:p w14:paraId="79DFB8E1" w14:textId="77777777" w:rsidR="007B3626" w:rsidRDefault="007B3626">
            <w:pPr>
              <w:pStyle w:val="ConsPlusNormal"/>
              <w:jc w:val="center"/>
            </w:pPr>
            <w:r>
              <w:t>5.4</w:t>
            </w:r>
          </w:p>
        </w:tc>
        <w:tc>
          <w:tcPr>
            <w:tcW w:w="1757" w:type="dxa"/>
            <w:vAlign w:val="center"/>
          </w:tcPr>
          <w:p w14:paraId="16C49AA9" w14:textId="77777777" w:rsidR="007B3626" w:rsidRDefault="007B3626">
            <w:pPr>
              <w:pStyle w:val="ConsPlusNormal"/>
              <w:jc w:val="center"/>
            </w:pPr>
            <w:r>
              <w:t>случай лечения</w:t>
            </w:r>
          </w:p>
        </w:tc>
        <w:tc>
          <w:tcPr>
            <w:tcW w:w="2211" w:type="dxa"/>
            <w:vAlign w:val="center"/>
          </w:tcPr>
          <w:p w14:paraId="0F6DFB45" w14:textId="77777777" w:rsidR="007B3626" w:rsidRDefault="007B3626">
            <w:pPr>
              <w:pStyle w:val="ConsPlusNormal"/>
            </w:pPr>
          </w:p>
        </w:tc>
        <w:tc>
          <w:tcPr>
            <w:tcW w:w="2154" w:type="dxa"/>
            <w:vAlign w:val="center"/>
          </w:tcPr>
          <w:p w14:paraId="094D508C" w14:textId="77777777" w:rsidR="007B3626" w:rsidRDefault="007B3626">
            <w:pPr>
              <w:pStyle w:val="ConsPlusNormal"/>
            </w:pPr>
          </w:p>
        </w:tc>
        <w:tc>
          <w:tcPr>
            <w:tcW w:w="1984" w:type="dxa"/>
            <w:vAlign w:val="center"/>
          </w:tcPr>
          <w:p w14:paraId="7617D376" w14:textId="77777777" w:rsidR="007B3626" w:rsidRDefault="007B3626">
            <w:pPr>
              <w:pStyle w:val="ConsPlusNormal"/>
            </w:pPr>
          </w:p>
        </w:tc>
        <w:tc>
          <w:tcPr>
            <w:tcW w:w="2041" w:type="dxa"/>
            <w:vAlign w:val="center"/>
          </w:tcPr>
          <w:p w14:paraId="0B185673" w14:textId="77777777" w:rsidR="007B3626" w:rsidRDefault="007B3626">
            <w:pPr>
              <w:pStyle w:val="ConsPlusNormal"/>
            </w:pPr>
          </w:p>
        </w:tc>
      </w:tr>
      <w:tr w:rsidR="007B3626" w14:paraId="34E1758C" w14:textId="77777777">
        <w:tc>
          <w:tcPr>
            <w:tcW w:w="3458" w:type="dxa"/>
            <w:vAlign w:val="center"/>
          </w:tcPr>
          <w:p w14:paraId="3C497C76" w14:textId="77777777" w:rsidR="007B3626" w:rsidRDefault="007B3626">
            <w:pPr>
              <w:pStyle w:val="ConsPlusNormal"/>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w:t>
            </w:r>
          </w:p>
          <w:p w14:paraId="6A388AF7" w14:textId="77777777" w:rsidR="007B3626" w:rsidRDefault="007B3626">
            <w:pPr>
              <w:pStyle w:val="ConsPlusNormal"/>
            </w:pPr>
            <w:r>
              <w:t xml:space="preserve">(сумма </w:t>
            </w:r>
            <w:hyperlink w:anchor="P9882">
              <w:r>
                <w:rPr>
                  <w:color w:val="0000FF"/>
                </w:rPr>
                <w:t>строк 16</w:t>
              </w:r>
            </w:hyperlink>
            <w:r>
              <w:t xml:space="preserve"> + </w:t>
            </w:r>
            <w:hyperlink w:anchor="P10267">
              <w:r>
                <w:rPr>
                  <w:color w:val="0000FF"/>
                </w:rPr>
                <w:t>24</w:t>
              </w:r>
            </w:hyperlink>
            <w:r>
              <w:t xml:space="preserve"> + </w:t>
            </w:r>
            <w:hyperlink w:anchor="P10652">
              <w:r>
                <w:rPr>
                  <w:color w:val="0000FF"/>
                </w:rPr>
                <w:t>32</w:t>
              </w:r>
            </w:hyperlink>
            <w:r>
              <w:t>), в том числе:</w:t>
            </w:r>
          </w:p>
        </w:tc>
        <w:tc>
          <w:tcPr>
            <w:tcW w:w="907" w:type="dxa"/>
            <w:vAlign w:val="center"/>
          </w:tcPr>
          <w:p w14:paraId="1638063E" w14:textId="77777777" w:rsidR="007B3626" w:rsidRDefault="007B3626">
            <w:pPr>
              <w:pStyle w:val="ConsPlusNormal"/>
              <w:jc w:val="center"/>
            </w:pPr>
            <w:r>
              <w:t>6</w:t>
            </w:r>
          </w:p>
        </w:tc>
        <w:tc>
          <w:tcPr>
            <w:tcW w:w="1757" w:type="dxa"/>
            <w:vAlign w:val="center"/>
          </w:tcPr>
          <w:p w14:paraId="7E542A33" w14:textId="77777777" w:rsidR="007B3626" w:rsidRDefault="007B3626">
            <w:pPr>
              <w:pStyle w:val="ConsPlusNormal"/>
              <w:jc w:val="center"/>
            </w:pPr>
            <w:r>
              <w:t>случай госпитализации</w:t>
            </w:r>
          </w:p>
        </w:tc>
        <w:tc>
          <w:tcPr>
            <w:tcW w:w="2211" w:type="dxa"/>
            <w:vAlign w:val="center"/>
          </w:tcPr>
          <w:p w14:paraId="7DE3D0C6" w14:textId="77777777" w:rsidR="007B3626" w:rsidRDefault="007B3626">
            <w:pPr>
              <w:pStyle w:val="ConsPlusNormal"/>
              <w:jc w:val="center"/>
            </w:pPr>
            <w:r>
              <w:t>0,1775352</w:t>
            </w:r>
          </w:p>
        </w:tc>
        <w:tc>
          <w:tcPr>
            <w:tcW w:w="2154" w:type="dxa"/>
            <w:vAlign w:val="center"/>
          </w:tcPr>
          <w:p w14:paraId="27CD2BA6" w14:textId="77777777" w:rsidR="007B3626" w:rsidRDefault="007B3626">
            <w:pPr>
              <w:pStyle w:val="ConsPlusNormal"/>
              <w:jc w:val="center"/>
            </w:pPr>
            <w:r>
              <w:t>72669,60</w:t>
            </w:r>
          </w:p>
        </w:tc>
        <w:tc>
          <w:tcPr>
            <w:tcW w:w="1984" w:type="dxa"/>
            <w:vAlign w:val="center"/>
          </w:tcPr>
          <w:p w14:paraId="0510528E" w14:textId="77777777" w:rsidR="007B3626" w:rsidRDefault="007B3626">
            <w:pPr>
              <w:pStyle w:val="ConsPlusNormal"/>
              <w:jc w:val="center"/>
            </w:pPr>
            <w:r>
              <w:t>12901,41</w:t>
            </w:r>
          </w:p>
        </w:tc>
        <w:tc>
          <w:tcPr>
            <w:tcW w:w="2041" w:type="dxa"/>
            <w:vAlign w:val="center"/>
          </w:tcPr>
          <w:p w14:paraId="5E3BBD7E" w14:textId="77777777" w:rsidR="007B3626" w:rsidRDefault="007B3626">
            <w:pPr>
              <w:pStyle w:val="ConsPlusNormal"/>
              <w:jc w:val="center"/>
            </w:pPr>
            <w:r>
              <w:t>43816119,95</w:t>
            </w:r>
          </w:p>
        </w:tc>
      </w:tr>
      <w:tr w:rsidR="007B3626" w14:paraId="3CE56FAE" w14:textId="77777777">
        <w:tc>
          <w:tcPr>
            <w:tcW w:w="3458" w:type="dxa"/>
            <w:vAlign w:val="center"/>
          </w:tcPr>
          <w:p w14:paraId="48674F7B" w14:textId="77777777" w:rsidR="007B3626" w:rsidRDefault="007B3626">
            <w:pPr>
              <w:pStyle w:val="ConsPlusNormal"/>
            </w:pPr>
            <w:r>
              <w:t>4.1. медицинская помощь по профилю "онкология"</w:t>
            </w:r>
          </w:p>
          <w:p w14:paraId="3E60F06F" w14:textId="77777777" w:rsidR="007B3626" w:rsidRDefault="007B3626">
            <w:pPr>
              <w:pStyle w:val="ConsPlusNormal"/>
            </w:pPr>
            <w:r>
              <w:t xml:space="preserve">(сумма </w:t>
            </w:r>
            <w:hyperlink w:anchor="P9889">
              <w:r>
                <w:rPr>
                  <w:color w:val="0000FF"/>
                </w:rPr>
                <w:t>строк 16.1</w:t>
              </w:r>
            </w:hyperlink>
            <w:r>
              <w:t xml:space="preserve"> + </w:t>
            </w:r>
            <w:hyperlink w:anchor="P10274">
              <w:r>
                <w:rPr>
                  <w:color w:val="0000FF"/>
                </w:rPr>
                <w:t>24.1</w:t>
              </w:r>
            </w:hyperlink>
            <w:r>
              <w:t xml:space="preserve"> + </w:t>
            </w:r>
            <w:hyperlink w:anchor="P10659">
              <w:r>
                <w:rPr>
                  <w:color w:val="0000FF"/>
                </w:rPr>
                <w:t>32.1</w:t>
              </w:r>
            </w:hyperlink>
            <w:r>
              <w:t>)</w:t>
            </w:r>
          </w:p>
        </w:tc>
        <w:tc>
          <w:tcPr>
            <w:tcW w:w="907" w:type="dxa"/>
            <w:vAlign w:val="center"/>
          </w:tcPr>
          <w:p w14:paraId="27F4A87E" w14:textId="77777777" w:rsidR="007B3626" w:rsidRDefault="007B3626">
            <w:pPr>
              <w:pStyle w:val="ConsPlusNormal"/>
              <w:jc w:val="center"/>
            </w:pPr>
            <w:r>
              <w:t>6.1</w:t>
            </w:r>
          </w:p>
        </w:tc>
        <w:tc>
          <w:tcPr>
            <w:tcW w:w="1757" w:type="dxa"/>
            <w:vAlign w:val="center"/>
          </w:tcPr>
          <w:p w14:paraId="6FF0BF44" w14:textId="77777777" w:rsidR="007B3626" w:rsidRDefault="007B3626">
            <w:pPr>
              <w:pStyle w:val="ConsPlusNormal"/>
              <w:jc w:val="center"/>
            </w:pPr>
            <w:r>
              <w:t>случай госпитализации</w:t>
            </w:r>
          </w:p>
        </w:tc>
        <w:tc>
          <w:tcPr>
            <w:tcW w:w="2211" w:type="dxa"/>
            <w:vAlign w:val="center"/>
          </w:tcPr>
          <w:p w14:paraId="01E67736" w14:textId="77777777" w:rsidR="007B3626" w:rsidRDefault="007B3626">
            <w:pPr>
              <w:pStyle w:val="ConsPlusNormal"/>
              <w:jc w:val="center"/>
            </w:pPr>
            <w:r>
              <w:t>0,010707</w:t>
            </w:r>
          </w:p>
        </w:tc>
        <w:tc>
          <w:tcPr>
            <w:tcW w:w="2154" w:type="dxa"/>
            <w:vAlign w:val="center"/>
          </w:tcPr>
          <w:p w14:paraId="01780E7D" w14:textId="77777777" w:rsidR="007B3626" w:rsidRDefault="007B3626">
            <w:pPr>
              <w:pStyle w:val="ConsPlusNormal"/>
              <w:jc w:val="center"/>
            </w:pPr>
            <w:r>
              <w:t>126306,20</w:t>
            </w:r>
          </w:p>
        </w:tc>
        <w:tc>
          <w:tcPr>
            <w:tcW w:w="1984" w:type="dxa"/>
            <w:vAlign w:val="center"/>
          </w:tcPr>
          <w:p w14:paraId="75D089E8" w14:textId="77777777" w:rsidR="007B3626" w:rsidRDefault="007B3626">
            <w:pPr>
              <w:pStyle w:val="ConsPlusNormal"/>
              <w:jc w:val="center"/>
            </w:pPr>
            <w:r>
              <w:t>1352,36</w:t>
            </w:r>
          </w:p>
        </w:tc>
        <w:tc>
          <w:tcPr>
            <w:tcW w:w="2041" w:type="dxa"/>
            <w:vAlign w:val="center"/>
          </w:tcPr>
          <w:p w14:paraId="5C477878" w14:textId="77777777" w:rsidR="007B3626" w:rsidRDefault="007B3626">
            <w:pPr>
              <w:pStyle w:val="ConsPlusNormal"/>
              <w:jc w:val="center"/>
            </w:pPr>
            <w:r>
              <w:t>4592915,71</w:t>
            </w:r>
          </w:p>
        </w:tc>
      </w:tr>
      <w:tr w:rsidR="007B3626" w14:paraId="54E5A236" w14:textId="77777777">
        <w:tc>
          <w:tcPr>
            <w:tcW w:w="3458" w:type="dxa"/>
            <w:vAlign w:val="center"/>
          </w:tcPr>
          <w:p w14:paraId="48FA491E" w14:textId="77777777" w:rsidR="007B3626" w:rsidRDefault="007B3626">
            <w:pPr>
              <w:pStyle w:val="ConsPlusNormal"/>
            </w:pPr>
            <w:r>
              <w:t>4.2. стентирование коронарных артерий медицинскими организациями (за исключением федеральных медицинских организаций)</w:t>
            </w:r>
          </w:p>
          <w:p w14:paraId="44D3D4BF" w14:textId="77777777" w:rsidR="007B3626" w:rsidRDefault="007B3626">
            <w:pPr>
              <w:pStyle w:val="ConsPlusNormal"/>
            </w:pPr>
            <w:r>
              <w:t xml:space="preserve">(сумма </w:t>
            </w:r>
            <w:hyperlink w:anchor="P9896">
              <w:r>
                <w:rPr>
                  <w:color w:val="0000FF"/>
                </w:rPr>
                <w:t>строк 16.2</w:t>
              </w:r>
            </w:hyperlink>
            <w:r>
              <w:t xml:space="preserve"> + </w:t>
            </w:r>
            <w:hyperlink w:anchor="P10281">
              <w:r>
                <w:rPr>
                  <w:color w:val="0000FF"/>
                </w:rPr>
                <w:t>24.2</w:t>
              </w:r>
            </w:hyperlink>
            <w:r>
              <w:t xml:space="preserve"> + </w:t>
            </w:r>
            <w:hyperlink w:anchor="P10666">
              <w:r>
                <w:rPr>
                  <w:color w:val="0000FF"/>
                </w:rPr>
                <w:t>32.2</w:t>
              </w:r>
            </w:hyperlink>
            <w:r>
              <w:t>)</w:t>
            </w:r>
          </w:p>
        </w:tc>
        <w:tc>
          <w:tcPr>
            <w:tcW w:w="907" w:type="dxa"/>
            <w:vAlign w:val="center"/>
          </w:tcPr>
          <w:p w14:paraId="0D957CDB" w14:textId="77777777" w:rsidR="007B3626" w:rsidRDefault="007B3626">
            <w:pPr>
              <w:pStyle w:val="ConsPlusNormal"/>
              <w:jc w:val="center"/>
            </w:pPr>
            <w:r>
              <w:t>6.2</w:t>
            </w:r>
          </w:p>
        </w:tc>
        <w:tc>
          <w:tcPr>
            <w:tcW w:w="1757" w:type="dxa"/>
            <w:vAlign w:val="center"/>
          </w:tcPr>
          <w:p w14:paraId="3AE38C64" w14:textId="77777777" w:rsidR="007B3626" w:rsidRDefault="007B3626">
            <w:pPr>
              <w:pStyle w:val="ConsPlusNormal"/>
              <w:jc w:val="center"/>
            </w:pPr>
            <w:r>
              <w:t>случай госпитализации</w:t>
            </w:r>
          </w:p>
        </w:tc>
        <w:tc>
          <w:tcPr>
            <w:tcW w:w="2211" w:type="dxa"/>
            <w:vAlign w:val="center"/>
          </w:tcPr>
          <w:p w14:paraId="468D9FF6" w14:textId="77777777" w:rsidR="007B3626" w:rsidRDefault="007B3626">
            <w:pPr>
              <w:pStyle w:val="ConsPlusNormal"/>
              <w:jc w:val="center"/>
            </w:pPr>
            <w:r>
              <w:t>0,002327</w:t>
            </w:r>
          </w:p>
        </w:tc>
        <w:tc>
          <w:tcPr>
            <w:tcW w:w="2154" w:type="dxa"/>
            <w:vAlign w:val="center"/>
          </w:tcPr>
          <w:p w14:paraId="423E6CB8" w14:textId="77777777" w:rsidR="007B3626" w:rsidRDefault="007B3626">
            <w:pPr>
              <w:pStyle w:val="ConsPlusNormal"/>
              <w:jc w:val="center"/>
            </w:pPr>
            <w:r>
              <w:t>205453,90</w:t>
            </w:r>
          </w:p>
        </w:tc>
        <w:tc>
          <w:tcPr>
            <w:tcW w:w="1984" w:type="dxa"/>
            <w:vAlign w:val="center"/>
          </w:tcPr>
          <w:p w14:paraId="6FDDAC34" w14:textId="77777777" w:rsidR="007B3626" w:rsidRDefault="007B3626">
            <w:pPr>
              <w:pStyle w:val="ConsPlusNormal"/>
              <w:jc w:val="center"/>
            </w:pPr>
            <w:r>
              <w:t>478,09</w:t>
            </w:r>
          </w:p>
        </w:tc>
        <w:tc>
          <w:tcPr>
            <w:tcW w:w="2041" w:type="dxa"/>
            <w:vAlign w:val="center"/>
          </w:tcPr>
          <w:p w14:paraId="26242D2B" w14:textId="77777777" w:rsidR="007B3626" w:rsidRDefault="007B3626">
            <w:pPr>
              <w:pStyle w:val="ConsPlusNormal"/>
              <w:jc w:val="center"/>
            </w:pPr>
            <w:r>
              <w:t>1623701,70</w:t>
            </w:r>
          </w:p>
        </w:tc>
      </w:tr>
      <w:tr w:rsidR="007B3626" w14:paraId="77B5BC07" w14:textId="77777777">
        <w:tc>
          <w:tcPr>
            <w:tcW w:w="3458" w:type="dxa"/>
            <w:vAlign w:val="center"/>
          </w:tcPr>
          <w:p w14:paraId="088CD86C" w14:textId="77777777" w:rsidR="007B3626" w:rsidRDefault="007B3626">
            <w:pPr>
              <w:pStyle w:val="ConsPlusNormal"/>
            </w:pPr>
            <w:r>
              <w:lastRenderedPageBreak/>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p w14:paraId="1E5762CE" w14:textId="77777777" w:rsidR="007B3626" w:rsidRDefault="007B3626">
            <w:pPr>
              <w:pStyle w:val="ConsPlusNormal"/>
            </w:pPr>
            <w:r>
              <w:t xml:space="preserve">(сумма </w:t>
            </w:r>
            <w:hyperlink w:anchor="P9903">
              <w:r>
                <w:rPr>
                  <w:color w:val="0000FF"/>
                </w:rPr>
                <w:t>строк 16.3</w:t>
              </w:r>
            </w:hyperlink>
            <w:r>
              <w:t xml:space="preserve"> + </w:t>
            </w:r>
            <w:hyperlink w:anchor="P10288">
              <w:r>
                <w:rPr>
                  <w:color w:val="0000FF"/>
                </w:rPr>
                <w:t>24.3</w:t>
              </w:r>
            </w:hyperlink>
            <w:r>
              <w:t xml:space="preserve"> + </w:t>
            </w:r>
            <w:hyperlink w:anchor="P10673">
              <w:r>
                <w:rPr>
                  <w:color w:val="0000FF"/>
                </w:rPr>
                <w:t>32.3</w:t>
              </w:r>
            </w:hyperlink>
            <w:r>
              <w:t>)</w:t>
            </w:r>
          </w:p>
        </w:tc>
        <w:tc>
          <w:tcPr>
            <w:tcW w:w="907" w:type="dxa"/>
            <w:vAlign w:val="center"/>
          </w:tcPr>
          <w:p w14:paraId="19763BD3" w14:textId="77777777" w:rsidR="007B3626" w:rsidRDefault="007B3626">
            <w:pPr>
              <w:pStyle w:val="ConsPlusNormal"/>
              <w:jc w:val="center"/>
            </w:pPr>
            <w:r>
              <w:t>6.3</w:t>
            </w:r>
          </w:p>
        </w:tc>
        <w:tc>
          <w:tcPr>
            <w:tcW w:w="1757" w:type="dxa"/>
            <w:vAlign w:val="center"/>
          </w:tcPr>
          <w:p w14:paraId="67E1CFF6" w14:textId="77777777" w:rsidR="007B3626" w:rsidRDefault="007B3626">
            <w:pPr>
              <w:pStyle w:val="ConsPlusNormal"/>
              <w:jc w:val="center"/>
            </w:pPr>
            <w:r>
              <w:t>случай госпитализации</w:t>
            </w:r>
          </w:p>
        </w:tc>
        <w:tc>
          <w:tcPr>
            <w:tcW w:w="2211" w:type="dxa"/>
            <w:vAlign w:val="center"/>
          </w:tcPr>
          <w:p w14:paraId="5CF4070D" w14:textId="77777777" w:rsidR="007B3626" w:rsidRDefault="007B3626">
            <w:pPr>
              <w:pStyle w:val="ConsPlusNormal"/>
              <w:jc w:val="center"/>
            </w:pPr>
            <w:r>
              <w:t>0,00043</w:t>
            </w:r>
          </w:p>
        </w:tc>
        <w:tc>
          <w:tcPr>
            <w:tcW w:w="2154" w:type="dxa"/>
            <w:vAlign w:val="center"/>
          </w:tcPr>
          <w:p w14:paraId="18BF7323" w14:textId="77777777" w:rsidR="007B3626" w:rsidRDefault="007B3626">
            <w:pPr>
              <w:pStyle w:val="ConsPlusNormal"/>
              <w:jc w:val="center"/>
            </w:pPr>
            <w:r>
              <w:t>313449,70</w:t>
            </w:r>
          </w:p>
        </w:tc>
        <w:tc>
          <w:tcPr>
            <w:tcW w:w="1984" w:type="dxa"/>
            <w:vAlign w:val="center"/>
          </w:tcPr>
          <w:p w14:paraId="03B0D165" w14:textId="77777777" w:rsidR="007B3626" w:rsidRDefault="007B3626">
            <w:pPr>
              <w:pStyle w:val="ConsPlusNormal"/>
              <w:jc w:val="center"/>
            </w:pPr>
            <w:r>
              <w:t>134,78</w:t>
            </w:r>
          </w:p>
        </w:tc>
        <w:tc>
          <w:tcPr>
            <w:tcW w:w="2041" w:type="dxa"/>
            <w:vAlign w:val="center"/>
          </w:tcPr>
          <w:p w14:paraId="315DD4B4" w14:textId="77777777" w:rsidR="007B3626" w:rsidRDefault="007B3626">
            <w:pPr>
              <w:pStyle w:val="ConsPlusNormal"/>
              <w:jc w:val="center"/>
            </w:pPr>
            <w:r>
              <w:t>457743,30</w:t>
            </w:r>
          </w:p>
        </w:tc>
      </w:tr>
      <w:tr w:rsidR="007B3626" w14:paraId="6BADB6A5" w14:textId="77777777">
        <w:tc>
          <w:tcPr>
            <w:tcW w:w="3458" w:type="dxa"/>
            <w:vAlign w:val="center"/>
          </w:tcPr>
          <w:p w14:paraId="11FB530E" w14:textId="77777777" w:rsidR="007B3626" w:rsidRDefault="007B3626">
            <w:pPr>
              <w:pStyle w:val="ConsPlusNormal"/>
            </w:pPr>
            <w:r>
              <w:t>4.4. эндоваскулярная деструкция дополнительных проводящих путей и аритмогенных зон сердца</w:t>
            </w:r>
          </w:p>
          <w:p w14:paraId="71ADF2F6" w14:textId="77777777" w:rsidR="007B3626" w:rsidRDefault="007B3626">
            <w:pPr>
              <w:pStyle w:val="ConsPlusNormal"/>
            </w:pPr>
            <w:r>
              <w:t xml:space="preserve">(сумма </w:t>
            </w:r>
            <w:hyperlink w:anchor="P9910">
              <w:r>
                <w:rPr>
                  <w:color w:val="0000FF"/>
                </w:rPr>
                <w:t>строк 16.4</w:t>
              </w:r>
            </w:hyperlink>
            <w:r>
              <w:t xml:space="preserve"> + </w:t>
            </w:r>
            <w:hyperlink w:anchor="P10295">
              <w:r>
                <w:rPr>
                  <w:color w:val="0000FF"/>
                </w:rPr>
                <w:t>24.4</w:t>
              </w:r>
            </w:hyperlink>
            <w:r>
              <w:t xml:space="preserve"> + </w:t>
            </w:r>
            <w:hyperlink w:anchor="P10680">
              <w:r>
                <w:rPr>
                  <w:color w:val="0000FF"/>
                </w:rPr>
                <w:t>32.4</w:t>
              </w:r>
            </w:hyperlink>
            <w:r>
              <w:t>)</w:t>
            </w:r>
          </w:p>
        </w:tc>
        <w:tc>
          <w:tcPr>
            <w:tcW w:w="907" w:type="dxa"/>
            <w:vAlign w:val="center"/>
          </w:tcPr>
          <w:p w14:paraId="394EAE05" w14:textId="77777777" w:rsidR="007B3626" w:rsidRDefault="007B3626">
            <w:pPr>
              <w:pStyle w:val="ConsPlusNormal"/>
              <w:jc w:val="center"/>
            </w:pPr>
            <w:r>
              <w:t>6.4</w:t>
            </w:r>
          </w:p>
        </w:tc>
        <w:tc>
          <w:tcPr>
            <w:tcW w:w="1757" w:type="dxa"/>
            <w:vAlign w:val="center"/>
          </w:tcPr>
          <w:p w14:paraId="1A76C9F7" w14:textId="77777777" w:rsidR="007B3626" w:rsidRDefault="007B3626">
            <w:pPr>
              <w:pStyle w:val="ConsPlusNormal"/>
              <w:jc w:val="center"/>
            </w:pPr>
            <w:r>
              <w:t>случай госпитализации</w:t>
            </w:r>
          </w:p>
        </w:tc>
        <w:tc>
          <w:tcPr>
            <w:tcW w:w="2211" w:type="dxa"/>
            <w:vAlign w:val="center"/>
          </w:tcPr>
          <w:p w14:paraId="5A2EBB88" w14:textId="77777777" w:rsidR="007B3626" w:rsidRDefault="007B3626">
            <w:pPr>
              <w:pStyle w:val="ConsPlusNormal"/>
              <w:jc w:val="center"/>
            </w:pPr>
            <w:r>
              <w:t>0,000189</w:t>
            </w:r>
          </w:p>
        </w:tc>
        <w:tc>
          <w:tcPr>
            <w:tcW w:w="2154" w:type="dxa"/>
            <w:vAlign w:val="center"/>
          </w:tcPr>
          <w:p w14:paraId="4DDD3017" w14:textId="77777777" w:rsidR="007B3626" w:rsidRDefault="007B3626">
            <w:pPr>
              <w:pStyle w:val="ConsPlusNormal"/>
              <w:jc w:val="center"/>
            </w:pPr>
            <w:r>
              <w:t>425486,50</w:t>
            </w:r>
          </w:p>
        </w:tc>
        <w:tc>
          <w:tcPr>
            <w:tcW w:w="1984" w:type="dxa"/>
            <w:vAlign w:val="center"/>
          </w:tcPr>
          <w:p w14:paraId="398ABA79" w14:textId="77777777" w:rsidR="007B3626" w:rsidRDefault="007B3626">
            <w:pPr>
              <w:pStyle w:val="ConsPlusNormal"/>
              <w:jc w:val="center"/>
            </w:pPr>
            <w:r>
              <w:t>80,42</w:t>
            </w:r>
          </w:p>
        </w:tc>
        <w:tc>
          <w:tcPr>
            <w:tcW w:w="2041" w:type="dxa"/>
            <w:vAlign w:val="center"/>
          </w:tcPr>
          <w:p w14:paraId="1A207ED0" w14:textId="77777777" w:rsidR="007B3626" w:rsidRDefault="007B3626">
            <w:pPr>
              <w:pStyle w:val="ConsPlusNormal"/>
              <w:jc w:val="center"/>
            </w:pPr>
            <w:r>
              <w:t>273124,50</w:t>
            </w:r>
          </w:p>
        </w:tc>
      </w:tr>
      <w:tr w:rsidR="007B3626" w14:paraId="655FC0C0" w14:textId="77777777">
        <w:tc>
          <w:tcPr>
            <w:tcW w:w="3458" w:type="dxa"/>
            <w:vAlign w:val="center"/>
          </w:tcPr>
          <w:p w14:paraId="0244C3EB" w14:textId="77777777" w:rsidR="007B3626" w:rsidRDefault="007B3626">
            <w:pPr>
              <w:pStyle w:val="ConsPlusNormal"/>
              <w:jc w:val="both"/>
            </w:pPr>
            <w:r>
              <w:t>4.5. оперативные вмешательства на брахиоцефальных артериях (стентирование или эндартерэктомия) (за исключением федеральных медицинских организаций)</w:t>
            </w:r>
          </w:p>
          <w:p w14:paraId="231CB81C" w14:textId="77777777" w:rsidR="007B3626" w:rsidRDefault="007B3626">
            <w:pPr>
              <w:pStyle w:val="ConsPlusNormal"/>
            </w:pPr>
            <w:r>
              <w:t xml:space="preserve">(сумма </w:t>
            </w:r>
            <w:hyperlink w:anchor="P9917">
              <w:r>
                <w:rPr>
                  <w:color w:val="0000FF"/>
                </w:rPr>
                <w:t>строк 16.5</w:t>
              </w:r>
            </w:hyperlink>
            <w:r>
              <w:t xml:space="preserve"> + </w:t>
            </w:r>
            <w:hyperlink w:anchor="P10302">
              <w:r>
                <w:rPr>
                  <w:color w:val="0000FF"/>
                </w:rPr>
                <w:t>24.5</w:t>
              </w:r>
            </w:hyperlink>
            <w:r>
              <w:t xml:space="preserve"> + </w:t>
            </w:r>
            <w:hyperlink w:anchor="P10687">
              <w:r>
                <w:rPr>
                  <w:color w:val="0000FF"/>
                </w:rPr>
                <w:t>32.5</w:t>
              </w:r>
            </w:hyperlink>
            <w:r>
              <w:t>)</w:t>
            </w:r>
          </w:p>
        </w:tc>
        <w:tc>
          <w:tcPr>
            <w:tcW w:w="907" w:type="dxa"/>
            <w:vAlign w:val="center"/>
          </w:tcPr>
          <w:p w14:paraId="1FCFC452" w14:textId="77777777" w:rsidR="007B3626" w:rsidRDefault="007B3626">
            <w:pPr>
              <w:pStyle w:val="ConsPlusNormal"/>
              <w:jc w:val="center"/>
            </w:pPr>
            <w:r>
              <w:t>6.5</w:t>
            </w:r>
          </w:p>
        </w:tc>
        <w:tc>
          <w:tcPr>
            <w:tcW w:w="1757" w:type="dxa"/>
            <w:vAlign w:val="center"/>
          </w:tcPr>
          <w:p w14:paraId="00AB4679" w14:textId="77777777" w:rsidR="007B3626" w:rsidRDefault="007B3626">
            <w:pPr>
              <w:pStyle w:val="ConsPlusNormal"/>
              <w:jc w:val="center"/>
            </w:pPr>
            <w:r>
              <w:t>случай госпитализации</w:t>
            </w:r>
          </w:p>
        </w:tc>
        <w:tc>
          <w:tcPr>
            <w:tcW w:w="2211" w:type="dxa"/>
            <w:vAlign w:val="center"/>
          </w:tcPr>
          <w:p w14:paraId="45BB4AC7" w14:textId="77777777" w:rsidR="007B3626" w:rsidRDefault="007B3626">
            <w:pPr>
              <w:pStyle w:val="ConsPlusNormal"/>
              <w:jc w:val="center"/>
            </w:pPr>
            <w:r>
              <w:t>0,000472</w:t>
            </w:r>
          </w:p>
        </w:tc>
        <w:tc>
          <w:tcPr>
            <w:tcW w:w="2154" w:type="dxa"/>
            <w:vAlign w:val="center"/>
          </w:tcPr>
          <w:p w14:paraId="3D307E53" w14:textId="77777777" w:rsidR="007B3626" w:rsidRDefault="007B3626">
            <w:pPr>
              <w:pStyle w:val="ConsPlusNormal"/>
              <w:jc w:val="center"/>
            </w:pPr>
            <w:r>
              <w:t>263253,50</w:t>
            </w:r>
          </w:p>
        </w:tc>
        <w:tc>
          <w:tcPr>
            <w:tcW w:w="1984" w:type="dxa"/>
            <w:vAlign w:val="center"/>
          </w:tcPr>
          <w:p w14:paraId="086B06C7" w14:textId="77777777" w:rsidR="007B3626" w:rsidRDefault="007B3626">
            <w:pPr>
              <w:pStyle w:val="ConsPlusNormal"/>
              <w:jc w:val="center"/>
            </w:pPr>
            <w:r>
              <w:t>124,26</w:t>
            </w:r>
          </w:p>
        </w:tc>
        <w:tc>
          <w:tcPr>
            <w:tcW w:w="2041" w:type="dxa"/>
            <w:vAlign w:val="center"/>
          </w:tcPr>
          <w:p w14:paraId="0CEFC4DB" w14:textId="77777777" w:rsidR="007B3626" w:rsidRDefault="007B3626">
            <w:pPr>
              <w:pStyle w:val="ConsPlusNormal"/>
              <w:jc w:val="center"/>
            </w:pPr>
            <w:r>
              <w:t>422015,00</w:t>
            </w:r>
          </w:p>
        </w:tc>
      </w:tr>
      <w:tr w:rsidR="007B3626" w14:paraId="2C4B4B0A" w14:textId="77777777">
        <w:tc>
          <w:tcPr>
            <w:tcW w:w="3458" w:type="dxa"/>
            <w:vAlign w:val="center"/>
          </w:tcPr>
          <w:p w14:paraId="2572729F" w14:textId="77777777" w:rsidR="007B3626" w:rsidRDefault="007B3626">
            <w:pPr>
              <w:pStyle w:val="ConsPlusNormal"/>
            </w:pPr>
            <w:r>
              <w:t>4.6. трансплантация почки</w:t>
            </w:r>
          </w:p>
          <w:p w14:paraId="32A414AE" w14:textId="77777777" w:rsidR="007B3626" w:rsidRDefault="007B3626">
            <w:pPr>
              <w:pStyle w:val="ConsPlusNormal"/>
            </w:pPr>
            <w:r>
              <w:t xml:space="preserve">(сумма </w:t>
            </w:r>
            <w:hyperlink w:anchor="P9924">
              <w:r>
                <w:rPr>
                  <w:color w:val="0000FF"/>
                </w:rPr>
                <w:t>строк 16.6</w:t>
              </w:r>
            </w:hyperlink>
            <w:r>
              <w:t xml:space="preserve"> + </w:t>
            </w:r>
            <w:hyperlink w:anchor="P10309">
              <w:r>
                <w:rPr>
                  <w:color w:val="0000FF"/>
                </w:rPr>
                <w:t>24.6</w:t>
              </w:r>
            </w:hyperlink>
            <w:r>
              <w:t xml:space="preserve"> + </w:t>
            </w:r>
            <w:hyperlink w:anchor="P10694">
              <w:r>
                <w:rPr>
                  <w:color w:val="0000FF"/>
                </w:rPr>
                <w:t>32.6</w:t>
              </w:r>
            </w:hyperlink>
            <w:r>
              <w:t>)</w:t>
            </w:r>
          </w:p>
        </w:tc>
        <w:tc>
          <w:tcPr>
            <w:tcW w:w="907" w:type="dxa"/>
            <w:vAlign w:val="center"/>
          </w:tcPr>
          <w:p w14:paraId="5BBA25A9" w14:textId="77777777" w:rsidR="007B3626" w:rsidRDefault="007B3626">
            <w:pPr>
              <w:pStyle w:val="ConsPlusNormal"/>
              <w:jc w:val="center"/>
            </w:pPr>
            <w:r>
              <w:t>6.6</w:t>
            </w:r>
          </w:p>
        </w:tc>
        <w:tc>
          <w:tcPr>
            <w:tcW w:w="1757" w:type="dxa"/>
            <w:vAlign w:val="center"/>
          </w:tcPr>
          <w:p w14:paraId="0F43A50E" w14:textId="77777777" w:rsidR="007B3626" w:rsidRDefault="007B3626">
            <w:pPr>
              <w:pStyle w:val="ConsPlusNormal"/>
              <w:jc w:val="center"/>
            </w:pPr>
            <w:r>
              <w:t>случай госпитализации</w:t>
            </w:r>
          </w:p>
        </w:tc>
        <w:tc>
          <w:tcPr>
            <w:tcW w:w="2211" w:type="dxa"/>
            <w:vAlign w:val="center"/>
          </w:tcPr>
          <w:p w14:paraId="311FC9B4" w14:textId="77777777" w:rsidR="007B3626" w:rsidRDefault="007B3626">
            <w:pPr>
              <w:pStyle w:val="ConsPlusNormal"/>
              <w:jc w:val="center"/>
            </w:pPr>
            <w:r>
              <w:t>0,000025</w:t>
            </w:r>
          </w:p>
        </w:tc>
        <w:tc>
          <w:tcPr>
            <w:tcW w:w="2154" w:type="dxa"/>
            <w:vAlign w:val="center"/>
          </w:tcPr>
          <w:p w14:paraId="2B89BA09" w14:textId="77777777" w:rsidR="007B3626" w:rsidRDefault="007B3626">
            <w:pPr>
              <w:pStyle w:val="ConsPlusNormal"/>
              <w:jc w:val="center"/>
            </w:pPr>
            <w:r>
              <w:t>1600906,40</w:t>
            </w:r>
          </w:p>
        </w:tc>
        <w:tc>
          <w:tcPr>
            <w:tcW w:w="1984" w:type="dxa"/>
            <w:vAlign w:val="center"/>
          </w:tcPr>
          <w:p w14:paraId="5DB2B539" w14:textId="77777777" w:rsidR="007B3626" w:rsidRDefault="007B3626">
            <w:pPr>
              <w:pStyle w:val="ConsPlusNormal"/>
              <w:jc w:val="center"/>
            </w:pPr>
            <w:r>
              <w:t>40,02</w:t>
            </w:r>
          </w:p>
        </w:tc>
        <w:tc>
          <w:tcPr>
            <w:tcW w:w="2041" w:type="dxa"/>
            <w:vAlign w:val="center"/>
          </w:tcPr>
          <w:p w14:paraId="2BDF3043" w14:textId="77777777" w:rsidR="007B3626" w:rsidRDefault="007B3626">
            <w:pPr>
              <w:pStyle w:val="ConsPlusNormal"/>
              <w:jc w:val="center"/>
            </w:pPr>
            <w:r>
              <w:t>135917,00</w:t>
            </w:r>
          </w:p>
        </w:tc>
      </w:tr>
      <w:tr w:rsidR="007B3626" w14:paraId="70A20CE0" w14:textId="77777777">
        <w:tc>
          <w:tcPr>
            <w:tcW w:w="3458" w:type="dxa"/>
            <w:vAlign w:val="center"/>
          </w:tcPr>
          <w:p w14:paraId="5F8A8A29" w14:textId="77777777" w:rsidR="007B3626" w:rsidRDefault="007B3626">
            <w:pPr>
              <w:pStyle w:val="ConsPlusNormal"/>
            </w:pPr>
            <w:r>
              <w:t>4.7. высокотехнологичная медицинская помощь</w:t>
            </w:r>
          </w:p>
          <w:p w14:paraId="60E32454" w14:textId="77777777" w:rsidR="007B3626" w:rsidRDefault="007B3626">
            <w:pPr>
              <w:pStyle w:val="ConsPlusNormal"/>
            </w:pPr>
            <w:r>
              <w:t xml:space="preserve">(сумма </w:t>
            </w:r>
            <w:hyperlink w:anchor="P9931">
              <w:r>
                <w:rPr>
                  <w:color w:val="0000FF"/>
                </w:rPr>
                <w:t>строк 16.7</w:t>
              </w:r>
            </w:hyperlink>
            <w:r>
              <w:t xml:space="preserve"> + </w:t>
            </w:r>
            <w:hyperlink w:anchor="P10316">
              <w:r>
                <w:rPr>
                  <w:color w:val="0000FF"/>
                </w:rPr>
                <w:t>24.7</w:t>
              </w:r>
            </w:hyperlink>
            <w:r>
              <w:t xml:space="preserve"> + </w:t>
            </w:r>
            <w:hyperlink w:anchor="P10701">
              <w:r>
                <w:rPr>
                  <w:color w:val="0000FF"/>
                </w:rPr>
                <w:t>32.7</w:t>
              </w:r>
            </w:hyperlink>
            <w:r>
              <w:t>)</w:t>
            </w:r>
          </w:p>
        </w:tc>
        <w:tc>
          <w:tcPr>
            <w:tcW w:w="907" w:type="dxa"/>
            <w:vAlign w:val="center"/>
          </w:tcPr>
          <w:p w14:paraId="04F597C4" w14:textId="77777777" w:rsidR="007B3626" w:rsidRDefault="007B3626">
            <w:pPr>
              <w:pStyle w:val="ConsPlusNormal"/>
              <w:jc w:val="center"/>
            </w:pPr>
            <w:r>
              <w:t>6.7</w:t>
            </w:r>
          </w:p>
        </w:tc>
        <w:tc>
          <w:tcPr>
            <w:tcW w:w="1757" w:type="dxa"/>
            <w:vAlign w:val="center"/>
          </w:tcPr>
          <w:p w14:paraId="5CCBE73C" w14:textId="77777777" w:rsidR="007B3626" w:rsidRDefault="007B3626">
            <w:pPr>
              <w:pStyle w:val="ConsPlusNormal"/>
              <w:jc w:val="center"/>
            </w:pPr>
            <w:r>
              <w:t>случай госпитализации</w:t>
            </w:r>
          </w:p>
        </w:tc>
        <w:tc>
          <w:tcPr>
            <w:tcW w:w="2211" w:type="dxa"/>
            <w:vAlign w:val="center"/>
          </w:tcPr>
          <w:p w14:paraId="1572C902" w14:textId="77777777" w:rsidR="007B3626" w:rsidRDefault="007B3626">
            <w:pPr>
              <w:pStyle w:val="ConsPlusNormal"/>
              <w:jc w:val="center"/>
            </w:pPr>
            <w:r>
              <w:t>0,0030057</w:t>
            </w:r>
          </w:p>
        </w:tc>
        <w:tc>
          <w:tcPr>
            <w:tcW w:w="2154" w:type="dxa"/>
            <w:vAlign w:val="center"/>
          </w:tcPr>
          <w:p w14:paraId="6F960DE4" w14:textId="77777777" w:rsidR="007B3626" w:rsidRDefault="007B3626">
            <w:pPr>
              <w:pStyle w:val="ConsPlusNormal"/>
              <w:jc w:val="center"/>
            </w:pPr>
            <w:r>
              <w:t>257457,50</w:t>
            </w:r>
          </w:p>
        </w:tc>
        <w:tc>
          <w:tcPr>
            <w:tcW w:w="1984" w:type="dxa"/>
            <w:vAlign w:val="center"/>
          </w:tcPr>
          <w:p w14:paraId="6A9FDE8F" w14:textId="77777777" w:rsidR="007B3626" w:rsidRDefault="007B3626">
            <w:pPr>
              <w:pStyle w:val="ConsPlusNormal"/>
              <w:jc w:val="center"/>
            </w:pPr>
            <w:r>
              <w:t>773,84</w:t>
            </w:r>
          </w:p>
        </w:tc>
        <w:tc>
          <w:tcPr>
            <w:tcW w:w="2041" w:type="dxa"/>
            <w:vAlign w:val="center"/>
          </w:tcPr>
          <w:p w14:paraId="122A022C" w14:textId="77777777" w:rsidR="007B3626" w:rsidRDefault="007B3626">
            <w:pPr>
              <w:pStyle w:val="ConsPlusNormal"/>
              <w:jc w:val="center"/>
            </w:pPr>
            <w:r>
              <w:t>2628135,50</w:t>
            </w:r>
          </w:p>
        </w:tc>
      </w:tr>
      <w:tr w:rsidR="007B3626" w14:paraId="2ABBA6A7" w14:textId="77777777">
        <w:tc>
          <w:tcPr>
            <w:tcW w:w="3458" w:type="dxa"/>
            <w:vAlign w:val="center"/>
          </w:tcPr>
          <w:p w14:paraId="13D4E4BD" w14:textId="77777777" w:rsidR="007B3626" w:rsidRDefault="007B3626">
            <w:pPr>
              <w:pStyle w:val="ConsPlusNormal"/>
            </w:pPr>
            <w:r>
              <w:t>5. Медицинская реабилитация</w:t>
            </w:r>
          </w:p>
          <w:p w14:paraId="6957E7C5" w14:textId="77777777" w:rsidR="007B3626" w:rsidRDefault="007B3626">
            <w:pPr>
              <w:pStyle w:val="ConsPlusNormal"/>
            </w:pPr>
            <w:r>
              <w:t xml:space="preserve">(сумма </w:t>
            </w:r>
            <w:hyperlink w:anchor="P9938">
              <w:r>
                <w:rPr>
                  <w:color w:val="0000FF"/>
                </w:rPr>
                <w:t>строк 17</w:t>
              </w:r>
            </w:hyperlink>
            <w:r>
              <w:t xml:space="preserve"> + </w:t>
            </w:r>
            <w:hyperlink w:anchor="P10323">
              <w:r>
                <w:rPr>
                  <w:color w:val="0000FF"/>
                </w:rPr>
                <w:t>25</w:t>
              </w:r>
            </w:hyperlink>
            <w:r>
              <w:t xml:space="preserve"> + </w:t>
            </w:r>
            <w:hyperlink w:anchor="P10708">
              <w:r>
                <w:rPr>
                  <w:color w:val="0000FF"/>
                </w:rPr>
                <w:t>33</w:t>
              </w:r>
            </w:hyperlink>
            <w:r>
              <w:t>):</w:t>
            </w:r>
          </w:p>
        </w:tc>
        <w:tc>
          <w:tcPr>
            <w:tcW w:w="907" w:type="dxa"/>
            <w:vAlign w:val="center"/>
          </w:tcPr>
          <w:p w14:paraId="6C636AD9" w14:textId="77777777" w:rsidR="007B3626" w:rsidRDefault="007B3626">
            <w:pPr>
              <w:pStyle w:val="ConsPlusNormal"/>
              <w:jc w:val="center"/>
            </w:pPr>
            <w:r>
              <w:t>7</w:t>
            </w:r>
          </w:p>
        </w:tc>
        <w:tc>
          <w:tcPr>
            <w:tcW w:w="1757" w:type="dxa"/>
            <w:vAlign w:val="center"/>
          </w:tcPr>
          <w:p w14:paraId="3D06F175" w14:textId="77777777" w:rsidR="007B3626" w:rsidRDefault="007B3626">
            <w:pPr>
              <w:pStyle w:val="ConsPlusNormal"/>
              <w:jc w:val="center"/>
            </w:pPr>
            <w:r>
              <w:t>X</w:t>
            </w:r>
          </w:p>
        </w:tc>
        <w:tc>
          <w:tcPr>
            <w:tcW w:w="2211" w:type="dxa"/>
            <w:vAlign w:val="center"/>
          </w:tcPr>
          <w:p w14:paraId="4E69DB43" w14:textId="77777777" w:rsidR="007B3626" w:rsidRDefault="007B3626">
            <w:pPr>
              <w:pStyle w:val="ConsPlusNormal"/>
              <w:jc w:val="center"/>
            </w:pPr>
            <w:r>
              <w:t>X</w:t>
            </w:r>
          </w:p>
        </w:tc>
        <w:tc>
          <w:tcPr>
            <w:tcW w:w="2154" w:type="dxa"/>
            <w:vAlign w:val="center"/>
          </w:tcPr>
          <w:p w14:paraId="4E0D774D" w14:textId="77777777" w:rsidR="007B3626" w:rsidRDefault="007B3626">
            <w:pPr>
              <w:pStyle w:val="ConsPlusNormal"/>
              <w:jc w:val="center"/>
            </w:pPr>
            <w:r>
              <w:t>X</w:t>
            </w:r>
          </w:p>
        </w:tc>
        <w:tc>
          <w:tcPr>
            <w:tcW w:w="1984" w:type="dxa"/>
            <w:vAlign w:val="center"/>
          </w:tcPr>
          <w:p w14:paraId="75A69644" w14:textId="77777777" w:rsidR="007B3626" w:rsidRDefault="007B3626">
            <w:pPr>
              <w:pStyle w:val="ConsPlusNormal"/>
              <w:jc w:val="center"/>
            </w:pPr>
            <w:r>
              <w:t>703,95</w:t>
            </w:r>
          </w:p>
        </w:tc>
        <w:tc>
          <w:tcPr>
            <w:tcW w:w="2041" w:type="dxa"/>
            <w:vAlign w:val="center"/>
          </w:tcPr>
          <w:p w14:paraId="12DFB1FB" w14:textId="77777777" w:rsidR="007B3626" w:rsidRDefault="007B3626">
            <w:pPr>
              <w:pStyle w:val="ConsPlusNormal"/>
              <w:jc w:val="center"/>
            </w:pPr>
            <w:r>
              <w:t>2390773,30</w:t>
            </w:r>
          </w:p>
        </w:tc>
      </w:tr>
      <w:tr w:rsidR="007B3626" w14:paraId="64C2919A" w14:textId="77777777">
        <w:tc>
          <w:tcPr>
            <w:tcW w:w="3458" w:type="dxa"/>
            <w:vAlign w:val="center"/>
          </w:tcPr>
          <w:p w14:paraId="7BF51E8B" w14:textId="77777777" w:rsidR="007B3626" w:rsidRDefault="007B3626">
            <w:pPr>
              <w:pStyle w:val="ConsPlusNormal"/>
            </w:pPr>
            <w:r>
              <w:t>5.1. в амбулаторных условиях</w:t>
            </w:r>
          </w:p>
          <w:p w14:paraId="05A1BE73" w14:textId="77777777" w:rsidR="007B3626" w:rsidRDefault="007B3626">
            <w:pPr>
              <w:pStyle w:val="ConsPlusNormal"/>
            </w:pPr>
            <w:r>
              <w:t xml:space="preserve">(сумма </w:t>
            </w:r>
            <w:hyperlink w:anchor="P9945">
              <w:r>
                <w:rPr>
                  <w:color w:val="0000FF"/>
                </w:rPr>
                <w:t>строк 17.1</w:t>
              </w:r>
            </w:hyperlink>
            <w:r>
              <w:t xml:space="preserve"> + </w:t>
            </w:r>
            <w:hyperlink w:anchor="P10330">
              <w:r>
                <w:rPr>
                  <w:color w:val="0000FF"/>
                </w:rPr>
                <w:t>25.1</w:t>
              </w:r>
            </w:hyperlink>
            <w:r>
              <w:t xml:space="preserve"> + </w:t>
            </w:r>
            <w:hyperlink w:anchor="P10715">
              <w:r>
                <w:rPr>
                  <w:color w:val="0000FF"/>
                </w:rPr>
                <w:t>33.1</w:t>
              </w:r>
            </w:hyperlink>
            <w:r>
              <w:t>)</w:t>
            </w:r>
          </w:p>
        </w:tc>
        <w:tc>
          <w:tcPr>
            <w:tcW w:w="907" w:type="dxa"/>
            <w:vAlign w:val="center"/>
          </w:tcPr>
          <w:p w14:paraId="2913F04F" w14:textId="77777777" w:rsidR="007B3626" w:rsidRDefault="007B3626">
            <w:pPr>
              <w:pStyle w:val="ConsPlusNormal"/>
              <w:jc w:val="center"/>
            </w:pPr>
            <w:r>
              <w:t>7.1</w:t>
            </w:r>
          </w:p>
        </w:tc>
        <w:tc>
          <w:tcPr>
            <w:tcW w:w="1757" w:type="dxa"/>
            <w:vAlign w:val="center"/>
          </w:tcPr>
          <w:p w14:paraId="7CF6D8D1" w14:textId="77777777" w:rsidR="007B3626" w:rsidRDefault="007B3626">
            <w:pPr>
              <w:pStyle w:val="ConsPlusNormal"/>
              <w:jc w:val="center"/>
            </w:pPr>
            <w:r>
              <w:t>комплексные посещения</w:t>
            </w:r>
          </w:p>
        </w:tc>
        <w:tc>
          <w:tcPr>
            <w:tcW w:w="2211" w:type="dxa"/>
            <w:vAlign w:val="center"/>
          </w:tcPr>
          <w:p w14:paraId="24E8CD21" w14:textId="77777777" w:rsidR="007B3626" w:rsidRDefault="007B3626">
            <w:pPr>
              <w:pStyle w:val="ConsPlusNormal"/>
              <w:jc w:val="center"/>
            </w:pPr>
            <w:r>
              <w:t>0,003647</w:t>
            </w:r>
          </w:p>
        </w:tc>
        <w:tc>
          <w:tcPr>
            <w:tcW w:w="2154" w:type="dxa"/>
            <w:vAlign w:val="center"/>
          </w:tcPr>
          <w:p w14:paraId="12122091" w14:textId="77777777" w:rsidR="007B3626" w:rsidRDefault="007B3626">
            <w:pPr>
              <w:pStyle w:val="ConsPlusNormal"/>
              <w:jc w:val="center"/>
            </w:pPr>
            <w:r>
              <w:t>34535,70</w:t>
            </w:r>
          </w:p>
        </w:tc>
        <w:tc>
          <w:tcPr>
            <w:tcW w:w="1984" w:type="dxa"/>
            <w:vAlign w:val="center"/>
          </w:tcPr>
          <w:p w14:paraId="5C780948" w14:textId="77777777" w:rsidR="007B3626" w:rsidRDefault="007B3626">
            <w:pPr>
              <w:pStyle w:val="ConsPlusNormal"/>
              <w:jc w:val="center"/>
            </w:pPr>
            <w:r>
              <w:t>125,95</w:t>
            </w:r>
          </w:p>
        </w:tc>
        <w:tc>
          <w:tcPr>
            <w:tcW w:w="2041" w:type="dxa"/>
            <w:vAlign w:val="center"/>
          </w:tcPr>
          <w:p w14:paraId="0408E840" w14:textId="77777777" w:rsidR="007B3626" w:rsidRDefault="007B3626">
            <w:pPr>
              <w:pStyle w:val="ConsPlusNormal"/>
              <w:jc w:val="center"/>
            </w:pPr>
            <w:r>
              <w:t>427754,70</w:t>
            </w:r>
          </w:p>
        </w:tc>
      </w:tr>
      <w:tr w:rsidR="007B3626" w14:paraId="1527BE92" w14:textId="77777777">
        <w:tc>
          <w:tcPr>
            <w:tcW w:w="3458" w:type="dxa"/>
            <w:vAlign w:val="center"/>
          </w:tcPr>
          <w:p w14:paraId="17589D2F" w14:textId="77777777" w:rsidR="007B3626" w:rsidRDefault="007B3626">
            <w:pPr>
              <w:pStyle w:val="ConsPlusNormal"/>
            </w:pPr>
            <w:r>
              <w:t xml:space="preserve">5.2. в условиях дневных </w:t>
            </w:r>
            <w:r>
              <w:lastRenderedPageBreak/>
              <w:t>стационаров (первичная медико-санитарная помощь, специализированная медицинская помощь)</w:t>
            </w:r>
          </w:p>
          <w:p w14:paraId="3D92DE8E" w14:textId="77777777" w:rsidR="007B3626" w:rsidRDefault="007B3626">
            <w:pPr>
              <w:pStyle w:val="ConsPlusNormal"/>
            </w:pPr>
            <w:r>
              <w:t xml:space="preserve">(сумма </w:t>
            </w:r>
            <w:hyperlink w:anchor="P9952">
              <w:r>
                <w:rPr>
                  <w:color w:val="0000FF"/>
                </w:rPr>
                <w:t>строк 17.2</w:t>
              </w:r>
            </w:hyperlink>
            <w:r>
              <w:t xml:space="preserve"> + </w:t>
            </w:r>
            <w:hyperlink w:anchor="P10337">
              <w:r>
                <w:rPr>
                  <w:color w:val="0000FF"/>
                </w:rPr>
                <w:t>25.2</w:t>
              </w:r>
            </w:hyperlink>
            <w:r>
              <w:t xml:space="preserve"> + </w:t>
            </w:r>
            <w:hyperlink w:anchor="P10722">
              <w:r>
                <w:rPr>
                  <w:color w:val="0000FF"/>
                </w:rPr>
                <w:t>33.2</w:t>
              </w:r>
            </w:hyperlink>
            <w:r>
              <w:t>)</w:t>
            </w:r>
          </w:p>
        </w:tc>
        <w:tc>
          <w:tcPr>
            <w:tcW w:w="907" w:type="dxa"/>
            <w:vAlign w:val="center"/>
          </w:tcPr>
          <w:p w14:paraId="4670B631" w14:textId="77777777" w:rsidR="007B3626" w:rsidRDefault="007B3626">
            <w:pPr>
              <w:pStyle w:val="ConsPlusNormal"/>
              <w:jc w:val="center"/>
            </w:pPr>
            <w:r>
              <w:lastRenderedPageBreak/>
              <w:t>7.2</w:t>
            </w:r>
          </w:p>
        </w:tc>
        <w:tc>
          <w:tcPr>
            <w:tcW w:w="1757" w:type="dxa"/>
            <w:vAlign w:val="center"/>
          </w:tcPr>
          <w:p w14:paraId="6D0A5003" w14:textId="77777777" w:rsidR="007B3626" w:rsidRDefault="007B3626">
            <w:pPr>
              <w:pStyle w:val="ConsPlusNormal"/>
              <w:jc w:val="center"/>
            </w:pPr>
            <w:r>
              <w:t>случай лечения</w:t>
            </w:r>
          </w:p>
        </w:tc>
        <w:tc>
          <w:tcPr>
            <w:tcW w:w="2211" w:type="dxa"/>
            <w:vAlign w:val="center"/>
          </w:tcPr>
          <w:p w14:paraId="3FAC779B" w14:textId="77777777" w:rsidR="007B3626" w:rsidRDefault="007B3626">
            <w:pPr>
              <w:pStyle w:val="ConsPlusNormal"/>
              <w:jc w:val="center"/>
            </w:pPr>
            <w:r>
              <w:t>0,003044</w:t>
            </w:r>
          </w:p>
        </w:tc>
        <w:tc>
          <w:tcPr>
            <w:tcW w:w="2154" w:type="dxa"/>
            <w:vAlign w:val="center"/>
          </w:tcPr>
          <w:p w14:paraId="56753A2B" w14:textId="77777777" w:rsidR="007B3626" w:rsidRDefault="007B3626">
            <w:pPr>
              <w:pStyle w:val="ConsPlusNormal"/>
              <w:jc w:val="center"/>
            </w:pPr>
            <w:r>
              <w:t>37785,60</w:t>
            </w:r>
          </w:p>
        </w:tc>
        <w:tc>
          <w:tcPr>
            <w:tcW w:w="1984" w:type="dxa"/>
            <w:vAlign w:val="center"/>
          </w:tcPr>
          <w:p w14:paraId="6A455AAF" w14:textId="77777777" w:rsidR="007B3626" w:rsidRDefault="007B3626">
            <w:pPr>
              <w:pStyle w:val="ConsPlusNormal"/>
              <w:jc w:val="center"/>
            </w:pPr>
            <w:r>
              <w:t>115,02</w:t>
            </w:r>
          </w:p>
        </w:tc>
        <w:tc>
          <w:tcPr>
            <w:tcW w:w="2041" w:type="dxa"/>
            <w:vAlign w:val="center"/>
          </w:tcPr>
          <w:p w14:paraId="01B4EE54" w14:textId="77777777" w:rsidR="007B3626" w:rsidRDefault="007B3626">
            <w:pPr>
              <w:pStyle w:val="ConsPlusNormal"/>
              <w:jc w:val="center"/>
            </w:pPr>
            <w:r>
              <w:t>390633,90</w:t>
            </w:r>
          </w:p>
        </w:tc>
      </w:tr>
      <w:tr w:rsidR="007B3626" w14:paraId="4A04C453" w14:textId="77777777">
        <w:tc>
          <w:tcPr>
            <w:tcW w:w="3458" w:type="dxa"/>
            <w:vAlign w:val="center"/>
          </w:tcPr>
          <w:p w14:paraId="30C6A768" w14:textId="77777777" w:rsidR="007B3626" w:rsidRDefault="007B3626">
            <w:pPr>
              <w:pStyle w:val="ConsPlusNormal"/>
            </w:pPr>
            <w:r>
              <w:t>5.3. специализированная, в том числе высокотехнологичная, медицинская помощь в условиях круглосуточного стационара</w:t>
            </w:r>
          </w:p>
          <w:p w14:paraId="50110C62" w14:textId="77777777" w:rsidR="007B3626" w:rsidRDefault="007B3626">
            <w:pPr>
              <w:pStyle w:val="ConsPlusNormal"/>
            </w:pPr>
            <w:r>
              <w:t xml:space="preserve">(сумма </w:t>
            </w:r>
            <w:hyperlink w:anchor="P9959">
              <w:r>
                <w:rPr>
                  <w:color w:val="0000FF"/>
                </w:rPr>
                <w:t>строк 17.3</w:t>
              </w:r>
            </w:hyperlink>
            <w:r>
              <w:t xml:space="preserve"> + </w:t>
            </w:r>
            <w:hyperlink w:anchor="P10344">
              <w:r>
                <w:rPr>
                  <w:color w:val="0000FF"/>
                </w:rPr>
                <w:t>25.3</w:t>
              </w:r>
            </w:hyperlink>
            <w:r>
              <w:t xml:space="preserve"> + </w:t>
            </w:r>
            <w:hyperlink w:anchor="P10729">
              <w:r>
                <w:rPr>
                  <w:color w:val="0000FF"/>
                </w:rPr>
                <w:t>33.3</w:t>
              </w:r>
            </w:hyperlink>
            <w:r>
              <w:t>)</w:t>
            </w:r>
          </w:p>
        </w:tc>
        <w:tc>
          <w:tcPr>
            <w:tcW w:w="907" w:type="dxa"/>
            <w:vAlign w:val="center"/>
          </w:tcPr>
          <w:p w14:paraId="3914F002" w14:textId="77777777" w:rsidR="007B3626" w:rsidRDefault="007B3626">
            <w:pPr>
              <w:pStyle w:val="ConsPlusNormal"/>
              <w:jc w:val="center"/>
            </w:pPr>
            <w:r>
              <w:t>7.3</w:t>
            </w:r>
          </w:p>
        </w:tc>
        <w:tc>
          <w:tcPr>
            <w:tcW w:w="1757" w:type="dxa"/>
            <w:vAlign w:val="center"/>
          </w:tcPr>
          <w:p w14:paraId="73483F7C" w14:textId="77777777" w:rsidR="007B3626" w:rsidRDefault="007B3626">
            <w:pPr>
              <w:pStyle w:val="ConsPlusNormal"/>
              <w:jc w:val="center"/>
            </w:pPr>
            <w:r>
              <w:t>случай госпитализации</w:t>
            </w:r>
          </w:p>
        </w:tc>
        <w:tc>
          <w:tcPr>
            <w:tcW w:w="2211" w:type="dxa"/>
            <w:vAlign w:val="center"/>
          </w:tcPr>
          <w:p w14:paraId="35B8722E" w14:textId="77777777" w:rsidR="007B3626" w:rsidRDefault="007B3626">
            <w:pPr>
              <w:pStyle w:val="ConsPlusNormal"/>
              <w:jc w:val="center"/>
            </w:pPr>
            <w:r>
              <w:t>0,006350</w:t>
            </w:r>
          </w:p>
        </w:tc>
        <w:tc>
          <w:tcPr>
            <w:tcW w:w="2154" w:type="dxa"/>
            <w:vAlign w:val="center"/>
          </w:tcPr>
          <w:p w14:paraId="00012B8D" w14:textId="77777777" w:rsidR="007B3626" w:rsidRDefault="007B3626">
            <w:pPr>
              <w:pStyle w:val="ConsPlusNormal"/>
              <w:jc w:val="center"/>
            </w:pPr>
            <w:r>
              <w:t>72910,90</w:t>
            </w:r>
          </w:p>
        </w:tc>
        <w:tc>
          <w:tcPr>
            <w:tcW w:w="1984" w:type="dxa"/>
            <w:vAlign w:val="center"/>
          </w:tcPr>
          <w:p w14:paraId="47F075B9" w14:textId="77777777" w:rsidR="007B3626" w:rsidRDefault="007B3626">
            <w:pPr>
              <w:pStyle w:val="ConsPlusNormal"/>
              <w:jc w:val="center"/>
            </w:pPr>
            <w:r>
              <w:t>462,98</w:t>
            </w:r>
          </w:p>
        </w:tc>
        <w:tc>
          <w:tcPr>
            <w:tcW w:w="2041" w:type="dxa"/>
            <w:vAlign w:val="center"/>
          </w:tcPr>
          <w:p w14:paraId="6EE10835" w14:textId="77777777" w:rsidR="007B3626" w:rsidRDefault="007B3626">
            <w:pPr>
              <w:pStyle w:val="ConsPlusNormal"/>
              <w:jc w:val="center"/>
            </w:pPr>
            <w:r>
              <w:t>1572384,70</w:t>
            </w:r>
          </w:p>
        </w:tc>
      </w:tr>
      <w:tr w:rsidR="007B3626" w14:paraId="4BF9C8F1" w14:textId="77777777">
        <w:tc>
          <w:tcPr>
            <w:tcW w:w="3458" w:type="dxa"/>
            <w:vAlign w:val="center"/>
          </w:tcPr>
          <w:p w14:paraId="33EC93B9" w14:textId="77777777" w:rsidR="007B3626" w:rsidRDefault="007B3626">
            <w:pPr>
              <w:pStyle w:val="ConsPlusNormal"/>
            </w:pPr>
            <w:r>
              <w:t>6. Паллиативная медицинская помощь:</w:t>
            </w:r>
          </w:p>
        </w:tc>
        <w:tc>
          <w:tcPr>
            <w:tcW w:w="907" w:type="dxa"/>
            <w:vAlign w:val="center"/>
          </w:tcPr>
          <w:p w14:paraId="15EBE572" w14:textId="77777777" w:rsidR="007B3626" w:rsidRDefault="007B3626">
            <w:pPr>
              <w:pStyle w:val="ConsPlusNormal"/>
              <w:jc w:val="center"/>
            </w:pPr>
            <w:r>
              <w:t>8</w:t>
            </w:r>
          </w:p>
        </w:tc>
        <w:tc>
          <w:tcPr>
            <w:tcW w:w="1757" w:type="dxa"/>
            <w:vAlign w:val="center"/>
          </w:tcPr>
          <w:p w14:paraId="15CDF399" w14:textId="77777777" w:rsidR="007B3626" w:rsidRDefault="007B3626">
            <w:pPr>
              <w:pStyle w:val="ConsPlusNormal"/>
              <w:jc w:val="center"/>
            </w:pPr>
            <w:r>
              <w:t>X</w:t>
            </w:r>
          </w:p>
        </w:tc>
        <w:tc>
          <w:tcPr>
            <w:tcW w:w="2211" w:type="dxa"/>
            <w:vAlign w:val="center"/>
          </w:tcPr>
          <w:p w14:paraId="1906FC5E" w14:textId="77777777" w:rsidR="007B3626" w:rsidRDefault="007B3626">
            <w:pPr>
              <w:pStyle w:val="ConsPlusNormal"/>
            </w:pPr>
          </w:p>
        </w:tc>
        <w:tc>
          <w:tcPr>
            <w:tcW w:w="2154" w:type="dxa"/>
            <w:vAlign w:val="center"/>
          </w:tcPr>
          <w:p w14:paraId="3C0C5613" w14:textId="77777777" w:rsidR="007B3626" w:rsidRDefault="007B3626">
            <w:pPr>
              <w:pStyle w:val="ConsPlusNormal"/>
            </w:pPr>
          </w:p>
        </w:tc>
        <w:tc>
          <w:tcPr>
            <w:tcW w:w="1984" w:type="dxa"/>
            <w:vAlign w:val="center"/>
          </w:tcPr>
          <w:p w14:paraId="404EEC05" w14:textId="77777777" w:rsidR="007B3626" w:rsidRDefault="007B3626">
            <w:pPr>
              <w:pStyle w:val="ConsPlusNormal"/>
            </w:pPr>
          </w:p>
        </w:tc>
        <w:tc>
          <w:tcPr>
            <w:tcW w:w="2041" w:type="dxa"/>
            <w:vAlign w:val="center"/>
          </w:tcPr>
          <w:p w14:paraId="2EC162D8" w14:textId="77777777" w:rsidR="007B3626" w:rsidRDefault="007B3626">
            <w:pPr>
              <w:pStyle w:val="ConsPlusNormal"/>
            </w:pPr>
          </w:p>
        </w:tc>
      </w:tr>
      <w:tr w:rsidR="007B3626" w14:paraId="4F4E1BC9" w14:textId="77777777">
        <w:tc>
          <w:tcPr>
            <w:tcW w:w="3458" w:type="dxa"/>
            <w:vAlign w:val="center"/>
          </w:tcPr>
          <w:p w14:paraId="489EA289" w14:textId="77777777" w:rsidR="007B3626" w:rsidRDefault="007B3626">
            <w:pPr>
              <w:pStyle w:val="ConsPlusNormal"/>
            </w:pPr>
            <w:r>
              <w:t xml:space="preserve">6.1. первичная медицинская помощь, в том числе доврачебная и врачебная, всего (равно </w:t>
            </w:r>
            <w:hyperlink w:anchor="P10743">
              <w:r>
                <w:rPr>
                  <w:color w:val="0000FF"/>
                </w:rPr>
                <w:t>строке 34.1</w:t>
              </w:r>
            </w:hyperlink>
            <w:r>
              <w:t>), в том числе:</w:t>
            </w:r>
          </w:p>
        </w:tc>
        <w:tc>
          <w:tcPr>
            <w:tcW w:w="907" w:type="dxa"/>
            <w:vAlign w:val="center"/>
          </w:tcPr>
          <w:p w14:paraId="08CE4B92" w14:textId="77777777" w:rsidR="007B3626" w:rsidRDefault="007B3626">
            <w:pPr>
              <w:pStyle w:val="ConsPlusNormal"/>
              <w:jc w:val="center"/>
            </w:pPr>
            <w:r>
              <w:t>8.1</w:t>
            </w:r>
          </w:p>
        </w:tc>
        <w:tc>
          <w:tcPr>
            <w:tcW w:w="1757" w:type="dxa"/>
            <w:vAlign w:val="center"/>
          </w:tcPr>
          <w:p w14:paraId="6D35E5CB" w14:textId="77777777" w:rsidR="007B3626" w:rsidRDefault="007B3626">
            <w:pPr>
              <w:pStyle w:val="ConsPlusNormal"/>
              <w:jc w:val="center"/>
            </w:pPr>
            <w:r>
              <w:t>посещений</w:t>
            </w:r>
          </w:p>
        </w:tc>
        <w:tc>
          <w:tcPr>
            <w:tcW w:w="2211" w:type="dxa"/>
            <w:vAlign w:val="center"/>
          </w:tcPr>
          <w:p w14:paraId="47BDA112" w14:textId="77777777" w:rsidR="007B3626" w:rsidRDefault="007B3626">
            <w:pPr>
              <w:pStyle w:val="ConsPlusNormal"/>
            </w:pPr>
          </w:p>
        </w:tc>
        <w:tc>
          <w:tcPr>
            <w:tcW w:w="2154" w:type="dxa"/>
            <w:vAlign w:val="center"/>
          </w:tcPr>
          <w:p w14:paraId="50D900FC" w14:textId="77777777" w:rsidR="007B3626" w:rsidRDefault="007B3626">
            <w:pPr>
              <w:pStyle w:val="ConsPlusNormal"/>
            </w:pPr>
          </w:p>
        </w:tc>
        <w:tc>
          <w:tcPr>
            <w:tcW w:w="1984" w:type="dxa"/>
            <w:vAlign w:val="center"/>
          </w:tcPr>
          <w:p w14:paraId="3007AE65" w14:textId="77777777" w:rsidR="007B3626" w:rsidRDefault="007B3626">
            <w:pPr>
              <w:pStyle w:val="ConsPlusNormal"/>
            </w:pPr>
          </w:p>
        </w:tc>
        <w:tc>
          <w:tcPr>
            <w:tcW w:w="2041" w:type="dxa"/>
            <w:vAlign w:val="center"/>
          </w:tcPr>
          <w:p w14:paraId="31BA3348" w14:textId="77777777" w:rsidR="007B3626" w:rsidRDefault="007B3626">
            <w:pPr>
              <w:pStyle w:val="ConsPlusNormal"/>
            </w:pPr>
          </w:p>
        </w:tc>
      </w:tr>
      <w:tr w:rsidR="007B3626" w14:paraId="375A041E" w14:textId="77777777">
        <w:tc>
          <w:tcPr>
            <w:tcW w:w="3458" w:type="dxa"/>
            <w:vAlign w:val="center"/>
          </w:tcPr>
          <w:p w14:paraId="028CC491" w14:textId="77777777" w:rsidR="007B3626" w:rsidRDefault="007B3626">
            <w:pPr>
              <w:pStyle w:val="ConsPlusNormal"/>
            </w:pPr>
            <w:r>
              <w:t xml:space="preserve">6.1.1. посещения по паллиативной медицинской помощи без учета посещений на дому патронажными бригадами (равно </w:t>
            </w:r>
            <w:hyperlink w:anchor="P10750">
              <w:r>
                <w:rPr>
                  <w:color w:val="0000FF"/>
                </w:rPr>
                <w:t>строке 34.1.1</w:t>
              </w:r>
            </w:hyperlink>
            <w:r>
              <w:t>)</w:t>
            </w:r>
          </w:p>
        </w:tc>
        <w:tc>
          <w:tcPr>
            <w:tcW w:w="907" w:type="dxa"/>
            <w:vAlign w:val="center"/>
          </w:tcPr>
          <w:p w14:paraId="6D5D9A48" w14:textId="77777777" w:rsidR="007B3626" w:rsidRDefault="007B3626">
            <w:pPr>
              <w:pStyle w:val="ConsPlusNormal"/>
              <w:jc w:val="center"/>
            </w:pPr>
            <w:r>
              <w:t>8.1.1</w:t>
            </w:r>
          </w:p>
        </w:tc>
        <w:tc>
          <w:tcPr>
            <w:tcW w:w="1757" w:type="dxa"/>
            <w:vAlign w:val="center"/>
          </w:tcPr>
          <w:p w14:paraId="3AF4B16C" w14:textId="77777777" w:rsidR="007B3626" w:rsidRDefault="007B3626">
            <w:pPr>
              <w:pStyle w:val="ConsPlusNormal"/>
              <w:jc w:val="center"/>
            </w:pPr>
            <w:r>
              <w:t>посещений</w:t>
            </w:r>
          </w:p>
        </w:tc>
        <w:tc>
          <w:tcPr>
            <w:tcW w:w="2211" w:type="dxa"/>
            <w:vAlign w:val="center"/>
          </w:tcPr>
          <w:p w14:paraId="584750FA" w14:textId="77777777" w:rsidR="007B3626" w:rsidRDefault="007B3626">
            <w:pPr>
              <w:pStyle w:val="ConsPlusNormal"/>
            </w:pPr>
          </w:p>
        </w:tc>
        <w:tc>
          <w:tcPr>
            <w:tcW w:w="2154" w:type="dxa"/>
            <w:vAlign w:val="center"/>
          </w:tcPr>
          <w:p w14:paraId="42FA715E" w14:textId="77777777" w:rsidR="007B3626" w:rsidRDefault="007B3626">
            <w:pPr>
              <w:pStyle w:val="ConsPlusNormal"/>
            </w:pPr>
          </w:p>
        </w:tc>
        <w:tc>
          <w:tcPr>
            <w:tcW w:w="1984" w:type="dxa"/>
            <w:vAlign w:val="center"/>
          </w:tcPr>
          <w:p w14:paraId="1CDC083B" w14:textId="77777777" w:rsidR="007B3626" w:rsidRDefault="007B3626">
            <w:pPr>
              <w:pStyle w:val="ConsPlusNormal"/>
            </w:pPr>
          </w:p>
        </w:tc>
        <w:tc>
          <w:tcPr>
            <w:tcW w:w="2041" w:type="dxa"/>
            <w:vAlign w:val="center"/>
          </w:tcPr>
          <w:p w14:paraId="4034742F" w14:textId="77777777" w:rsidR="007B3626" w:rsidRDefault="007B3626">
            <w:pPr>
              <w:pStyle w:val="ConsPlusNormal"/>
            </w:pPr>
          </w:p>
        </w:tc>
      </w:tr>
      <w:tr w:rsidR="007B3626" w14:paraId="5EFA8081" w14:textId="77777777">
        <w:tc>
          <w:tcPr>
            <w:tcW w:w="3458" w:type="dxa"/>
            <w:vAlign w:val="center"/>
          </w:tcPr>
          <w:p w14:paraId="135CD2F6" w14:textId="77777777" w:rsidR="007B3626" w:rsidRDefault="007B3626">
            <w:pPr>
              <w:pStyle w:val="ConsPlusNormal"/>
            </w:pPr>
            <w:r>
              <w:t>6.1.2. посещения на дому выездными патронажными бригадами</w:t>
            </w:r>
          </w:p>
          <w:p w14:paraId="6B15D598" w14:textId="77777777" w:rsidR="007B3626" w:rsidRDefault="007B3626">
            <w:pPr>
              <w:pStyle w:val="ConsPlusNormal"/>
            </w:pPr>
            <w:r>
              <w:t xml:space="preserve">(равно </w:t>
            </w:r>
            <w:hyperlink w:anchor="P10757">
              <w:r>
                <w:rPr>
                  <w:color w:val="0000FF"/>
                </w:rPr>
                <w:t>строке 34.1.2</w:t>
              </w:r>
            </w:hyperlink>
            <w:r>
              <w:t>)</w:t>
            </w:r>
          </w:p>
        </w:tc>
        <w:tc>
          <w:tcPr>
            <w:tcW w:w="907" w:type="dxa"/>
            <w:vAlign w:val="center"/>
          </w:tcPr>
          <w:p w14:paraId="3FB02B32" w14:textId="77777777" w:rsidR="007B3626" w:rsidRDefault="007B3626">
            <w:pPr>
              <w:pStyle w:val="ConsPlusNormal"/>
              <w:jc w:val="center"/>
            </w:pPr>
            <w:r>
              <w:t>8.1.2</w:t>
            </w:r>
          </w:p>
        </w:tc>
        <w:tc>
          <w:tcPr>
            <w:tcW w:w="1757" w:type="dxa"/>
            <w:vAlign w:val="center"/>
          </w:tcPr>
          <w:p w14:paraId="6475E41F" w14:textId="77777777" w:rsidR="007B3626" w:rsidRDefault="007B3626">
            <w:pPr>
              <w:pStyle w:val="ConsPlusNormal"/>
              <w:jc w:val="center"/>
            </w:pPr>
            <w:r>
              <w:t>посещений</w:t>
            </w:r>
          </w:p>
        </w:tc>
        <w:tc>
          <w:tcPr>
            <w:tcW w:w="2211" w:type="dxa"/>
            <w:vAlign w:val="center"/>
          </w:tcPr>
          <w:p w14:paraId="19BD53A1" w14:textId="77777777" w:rsidR="007B3626" w:rsidRDefault="007B3626">
            <w:pPr>
              <w:pStyle w:val="ConsPlusNormal"/>
            </w:pPr>
          </w:p>
        </w:tc>
        <w:tc>
          <w:tcPr>
            <w:tcW w:w="2154" w:type="dxa"/>
            <w:vAlign w:val="center"/>
          </w:tcPr>
          <w:p w14:paraId="0F3DFD37" w14:textId="77777777" w:rsidR="007B3626" w:rsidRDefault="007B3626">
            <w:pPr>
              <w:pStyle w:val="ConsPlusNormal"/>
            </w:pPr>
          </w:p>
        </w:tc>
        <w:tc>
          <w:tcPr>
            <w:tcW w:w="1984" w:type="dxa"/>
            <w:vAlign w:val="center"/>
          </w:tcPr>
          <w:p w14:paraId="5827E385" w14:textId="77777777" w:rsidR="007B3626" w:rsidRDefault="007B3626">
            <w:pPr>
              <w:pStyle w:val="ConsPlusNormal"/>
            </w:pPr>
          </w:p>
        </w:tc>
        <w:tc>
          <w:tcPr>
            <w:tcW w:w="2041" w:type="dxa"/>
            <w:vAlign w:val="center"/>
          </w:tcPr>
          <w:p w14:paraId="0D505C88" w14:textId="77777777" w:rsidR="007B3626" w:rsidRDefault="007B3626">
            <w:pPr>
              <w:pStyle w:val="ConsPlusNormal"/>
            </w:pPr>
          </w:p>
        </w:tc>
      </w:tr>
      <w:tr w:rsidR="007B3626" w14:paraId="1CE074A7" w14:textId="77777777">
        <w:tc>
          <w:tcPr>
            <w:tcW w:w="3458" w:type="dxa"/>
            <w:vAlign w:val="center"/>
          </w:tcPr>
          <w:p w14:paraId="4B20D06B" w14:textId="77777777" w:rsidR="007B3626" w:rsidRDefault="007B3626">
            <w:pPr>
              <w:pStyle w:val="ConsPlusNormal"/>
            </w:pPr>
            <w:r>
              <w:t xml:space="preserve">6.2. оказываемая в стационарных условиях (включая койки паллиативной медицинской помощи и койки сестринского </w:t>
            </w:r>
            <w:r>
              <w:lastRenderedPageBreak/>
              <w:t>ухода)</w:t>
            </w:r>
          </w:p>
          <w:p w14:paraId="44E886DE" w14:textId="77777777" w:rsidR="007B3626" w:rsidRDefault="007B3626">
            <w:pPr>
              <w:pStyle w:val="ConsPlusNormal"/>
            </w:pPr>
            <w:r>
              <w:t xml:space="preserve">(равно </w:t>
            </w:r>
            <w:hyperlink w:anchor="P10764">
              <w:r>
                <w:rPr>
                  <w:color w:val="0000FF"/>
                </w:rPr>
                <w:t>строке 34.2</w:t>
              </w:r>
            </w:hyperlink>
            <w:r>
              <w:t>)</w:t>
            </w:r>
          </w:p>
        </w:tc>
        <w:tc>
          <w:tcPr>
            <w:tcW w:w="907" w:type="dxa"/>
            <w:vAlign w:val="center"/>
          </w:tcPr>
          <w:p w14:paraId="278ABF01" w14:textId="77777777" w:rsidR="007B3626" w:rsidRDefault="007B3626">
            <w:pPr>
              <w:pStyle w:val="ConsPlusNormal"/>
              <w:jc w:val="center"/>
            </w:pPr>
            <w:r>
              <w:lastRenderedPageBreak/>
              <w:t>8.2</w:t>
            </w:r>
          </w:p>
        </w:tc>
        <w:tc>
          <w:tcPr>
            <w:tcW w:w="1757" w:type="dxa"/>
            <w:vAlign w:val="center"/>
          </w:tcPr>
          <w:p w14:paraId="10CE405D" w14:textId="77777777" w:rsidR="007B3626" w:rsidRDefault="007B3626">
            <w:pPr>
              <w:pStyle w:val="ConsPlusNormal"/>
              <w:jc w:val="center"/>
            </w:pPr>
            <w:r>
              <w:t>койко-день</w:t>
            </w:r>
          </w:p>
        </w:tc>
        <w:tc>
          <w:tcPr>
            <w:tcW w:w="2211" w:type="dxa"/>
            <w:vAlign w:val="center"/>
          </w:tcPr>
          <w:p w14:paraId="5387EFB3" w14:textId="77777777" w:rsidR="007B3626" w:rsidRDefault="007B3626">
            <w:pPr>
              <w:pStyle w:val="ConsPlusNormal"/>
            </w:pPr>
          </w:p>
        </w:tc>
        <w:tc>
          <w:tcPr>
            <w:tcW w:w="2154" w:type="dxa"/>
            <w:vAlign w:val="center"/>
          </w:tcPr>
          <w:p w14:paraId="21037D8C" w14:textId="77777777" w:rsidR="007B3626" w:rsidRDefault="007B3626">
            <w:pPr>
              <w:pStyle w:val="ConsPlusNormal"/>
            </w:pPr>
          </w:p>
        </w:tc>
        <w:tc>
          <w:tcPr>
            <w:tcW w:w="1984" w:type="dxa"/>
            <w:vAlign w:val="center"/>
          </w:tcPr>
          <w:p w14:paraId="1DF41D55" w14:textId="77777777" w:rsidR="007B3626" w:rsidRDefault="007B3626">
            <w:pPr>
              <w:pStyle w:val="ConsPlusNormal"/>
            </w:pPr>
          </w:p>
        </w:tc>
        <w:tc>
          <w:tcPr>
            <w:tcW w:w="2041" w:type="dxa"/>
            <w:vAlign w:val="center"/>
          </w:tcPr>
          <w:p w14:paraId="39160592" w14:textId="77777777" w:rsidR="007B3626" w:rsidRDefault="007B3626">
            <w:pPr>
              <w:pStyle w:val="ConsPlusNormal"/>
            </w:pPr>
          </w:p>
        </w:tc>
      </w:tr>
      <w:tr w:rsidR="007B3626" w14:paraId="25F3E472" w14:textId="77777777">
        <w:tc>
          <w:tcPr>
            <w:tcW w:w="3458" w:type="dxa"/>
            <w:vAlign w:val="center"/>
          </w:tcPr>
          <w:p w14:paraId="69E7F080" w14:textId="77777777" w:rsidR="007B3626" w:rsidRDefault="007B3626">
            <w:pPr>
              <w:pStyle w:val="ConsPlusNormal"/>
            </w:pPr>
            <w:r>
              <w:t>6.3. оказываемая в условиях дневного стационара</w:t>
            </w:r>
          </w:p>
          <w:p w14:paraId="0202436F" w14:textId="77777777" w:rsidR="007B3626" w:rsidRDefault="007B3626">
            <w:pPr>
              <w:pStyle w:val="ConsPlusNormal"/>
            </w:pPr>
            <w:r>
              <w:t xml:space="preserve">(равно </w:t>
            </w:r>
            <w:hyperlink w:anchor="P10771">
              <w:r>
                <w:rPr>
                  <w:color w:val="0000FF"/>
                </w:rPr>
                <w:t>строке 34.3</w:t>
              </w:r>
            </w:hyperlink>
            <w:r>
              <w:t>)</w:t>
            </w:r>
          </w:p>
        </w:tc>
        <w:tc>
          <w:tcPr>
            <w:tcW w:w="907" w:type="dxa"/>
            <w:vAlign w:val="center"/>
          </w:tcPr>
          <w:p w14:paraId="2BE1A023" w14:textId="77777777" w:rsidR="007B3626" w:rsidRDefault="007B3626">
            <w:pPr>
              <w:pStyle w:val="ConsPlusNormal"/>
              <w:jc w:val="center"/>
            </w:pPr>
            <w:r>
              <w:t>8.3</w:t>
            </w:r>
          </w:p>
        </w:tc>
        <w:tc>
          <w:tcPr>
            <w:tcW w:w="1757" w:type="dxa"/>
            <w:vAlign w:val="center"/>
          </w:tcPr>
          <w:p w14:paraId="09C93C02" w14:textId="77777777" w:rsidR="007B3626" w:rsidRDefault="007B3626">
            <w:pPr>
              <w:pStyle w:val="ConsPlusNormal"/>
              <w:jc w:val="center"/>
            </w:pPr>
            <w:r>
              <w:t>случай лечения</w:t>
            </w:r>
          </w:p>
        </w:tc>
        <w:tc>
          <w:tcPr>
            <w:tcW w:w="2211" w:type="dxa"/>
            <w:vAlign w:val="center"/>
          </w:tcPr>
          <w:p w14:paraId="080FC251" w14:textId="77777777" w:rsidR="007B3626" w:rsidRDefault="007B3626">
            <w:pPr>
              <w:pStyle w:val="ConsPlusNormal"/>
            </w:pPr>
          </w:p>
        </w:tc>
        <w:tc>
          <w:tcPr>
            <w:tcW w:w="2154" w:type="dxa"/>
            <w:vAlign w:val="center"/>
          </w:tcPr>
          <w:p w14:paraId="5F9E49A2" w14:textId="77777777" w:rsidR="007B3626" w:rsidRDefault="007B3626">
            <w:pPr>
              <w:pStyle w:val="ConsPlusNormal"/>
            </w:pPr>
          </w:p>
        </w:tc>
        <w:tc>
          <w:tcPr>
            <w:tcW w:w="1984" w:type="dxa"/>
            <w:vAlign w:val="center"/>
          </w:tcPr>
          <w:p w14:paraId="567BAC22" w14:textId="77777777" w:rsidR="007B3626" w:rsidRDefault="007B3626">
            <w:pPr>
              <w:pStyle w:val="ConsPlusNormal"/>
            </w:pPr>
          </w:p>
        </w:tc>
        <w:tc>
          <w:tcPr>
            <w:tcW w:w="2041" w:type="dxa"/>
            <w:vAlign w:val="center"/>
          </w:tcPr>
          <w:p w14:paraId="61877DD9" w14:textId="77777777" w:rsidR="007B3626" w:rsidRDefault="007B3626">
            <w:pPr>
              <w:pStyle w:val="ConsPlusNormal"/>
            </w:pPr>
          </w:p>
        </w:tc>
      </w:tr>
      <w:tr w:rsidR="007B3626" w14:paraId="633E2283" w14:textId="77777777">
        <w:tc>
          <w:tcPr>
            <w:tcW w:w="3458" w:type="dxa"/>
            <w:vAlign w:val="center"/>
          </w:tcPr>
          <w:p w14:paraId="188FB17F" w14:textId="77777777" w:rsidR="007B3626" w:rsidRDefault="007B3626">
            <w:pPr>
              <w:pStyle w:val="ConsPlusNormal"/>
            </w:pPr>
            <w:r>
              <w:t>7. Расходы на ведение дела страховыми медицинскими организациями</w:t>
            </w:r>
          </w:p>
          <w:p w14:paraId="5B9924EF" w14:textId="77777777" w:rsidR="007B3626" w:rsidRDefault="007B3626">
            <w:pPr>
              <w:pStyle w:val="ConsPlusNormal"/>
            </w:pPr>
            <w:r>
              <w:t xml:space="preserve">(сумма </w:t>
            </w:r>
            <w:hyperlink w:anchor="P9966">
              <w:r>
                <w:rPr>
                  <w:color w:val="0000FF"/>
                </w:rPr>
                <w:t>строк 18</w:t>
              </w:r>
            </w:hyperlink>
            <w:r>
              <w:t xml:space="preserve"> + </w:t>
            </w:r>
            <w:hyperlink w:anchor="P10351">
              <w:r>
                <w:rPr>
                  <w:color w:val="0000FF"/>
                </w:rPr>
                <w:t>26</w:t>
              </w:r>
            </w:hyperlink>
            <w:r>
              <w:t xml:space="preserve"> + </w:t>
            </w:r>
            <w:hyperlink w:anchor="P10778">
              <w:r>
                <w:rPr>
                  <w:color w:val="0000FF"/>
                </w:rPr>
                <w:t>35</w:t>
              </w:r>
            </w:hyperlink>
            <w:r>
              <w:t>)</w:t>
            </w:r>
          </w:p>
        </w:tc>
        <w:tc>
          <w:tcPr>
            <w:tcW w:w="907" w:type="dxa"/>
            <w:vAlign w:val="center"/>
          </w:tcPr>
          <w:p w14:paraId="1D2ACFD3" w14:textId="77777777" w:rsidR="007B3626" w:rsidRDefault="007B3626">
            <w:pPr>
              <w:pStyle w:val="ConsPlusNormal"/>
              <w:jc w:val="center"/>
            </w:pPr>
            <w:r>
              <w:t>9</w:t>
            </w:r>
          </w:p>
        </w:tc>
        <w:tc>
          <w:tcPr>
            <w:tcW w:w="1757" w:type="dxa"/>
            <w:vAlign w:val="center"/>
          </w:tcPr>
          <w:p w14:paraId="0E7393D1" w14:textId="77777777" w:rsidR="007B3626" w:rsidRDefault="007B3626">
            <w:pPr>
              <w:pStyle w:val="ConsPlusNormal"/>
              <w:jc w:val="center"/>
            </w:pPr>
            <w:r>
              <w:t>X</w:t>
            </w:r>
          </w:p>
        </w:tc>
        <w:tc>
          <w:tcPr>
            <w:tcW w:w="2211" w:type="dxa"/>
            <w:vAlign w:val="center"/>
          </w:tcPr>
          <w:p w14:paraId="02FA7B51" w14:textId="77777777" w:rsidR="007B3626" w:rsidRDefault="007B3626">
            <w:pPr>
              <w:pStyle w:val="ConsPlusNormal"/>
              <w:jc w:val="center"/>
            </w:pPr>
            <w:r>
              <w:t>X</w:t>
            </w:r>
          </w:p>
        </w:tc>
        <w:tc>
          <w:tcPr>
            <w:tcW w:w="2154" w:type="dxa"/>
            <w:vAlign w:val="center"/>
          </w:tcPr>
          <w:p w14:paraId="5E59835A" w14:textId="77777777" w:rsidR="007B3626" w:rsidRDefault="007B3626">
            <w:pPr>
              <w:pStyle w:val="ConsPlusNormal"/>
              <w:jc w:val="center"/>
            </w:pPr>
            <w:r>
              <w:t>X</w:t>
            </w:r>
          </w:p>
        </w:tc>
        <w:tc>
          <w:tcPr>
            <w:tcW w:w="1984" w:type="dxa"/>
            <w:vAlign w:val="center"/>
          </w:tcPr>
          <w:p w14:paraId="2B1104FE" w14:textId="77777777" w:rsidR="007B3626" w:rsidRDefault="007B3626">
            <w:pPr>
              <w:pStyle w:val="ConsPlusNormal"/>
              <w:jc w:val="center"/>
            </w:pPr>
            <w:r>
              <w:t>231,50</w:t>
            </w:r>
          </w:p>
        </w:tc>
        <w:tc>
          <w:tcPr>
            <w:tcW w:w="2041" w:type="dxa"/>
            <w:vAlign w:val="center"/>
          </w:tcPr>
          <w:p w14:paraId="46F940F7" w14:textId="77777777" w:rsidR="007B3626" w:rsidRDefault="007B3626">
            <w:pPr>
              <w:pStyle w:val="ConsPlusNormal"/>
              <w:jc w:val="center"/>
            </w:pPr>
            <w:r>
              <w:t>786226,09</w:t>
            </w:r>
          </w:p>
        </w:tc>
      </w:tr>
      <w:tr w:rsidR="007B3626" w14:paraId="0C057AA5" w14:textId="77777777">
        <w:tc>
          <w:tcPr>
            <w:tcW w:w="3458" w:type="dxa"/>
            <w:vAlign w:val="center"/>
          </w:tcPr>
          <w:p w14:paraId="61BEF32C" w14:textId="77777777" w:rsidR="007B3626" w:rsidRDefault="007B3626">
            <w:pPr>
              <w:pStyle w:val="ConsPlusNormal"/>
            </w:pPr>
            <w:r>
              <w:t xml:space="preserve">8. Иные расходы (равно </w:t>
            </w:r>
            <w:hyperlink w:anchor="P10785">
              <w:r>
                <w:rPr>
                  <w:color w:val="0000FF"/>
                </w:rPr>
                <w:t>строке 36</w:t>
              </w:r>
            </w:hyperlink>
            <w:r>
              <w:t>)</w:t>
            </w:r>
          </w:p>
        </w:tc>
        <w:tc>
          <w:tcPr>
            <w:tcW w:w="907" w:type="dxa"/>
            <w:vAlign w:val="center"/>
          </w:tcPr>
          <w:p w14:paraId="7583DB4A" w14:textId="77777777" w:rsidR="007B3626" w:rsidRDefault="007B3626">
            <w:pPr>
              <w:pStyle w:val="ConsPlusNormal"/>
              <w:jc w:val="center"/>
            </w:pPr>
            <w:r>
              <w:t>10</w:t>
            </w:r>
          </w:p>
        </w:tc>
        <w:tc>
          <w:tcPr>
            <w:tcW w:w="1757" w:type="dxa"/>
            <w:vAlign w:val="center"/>
          </w:tcPr>
          <w:p w14:paraId="5E808CD5" w14:textId="77777777" w:rsidR="007B3626" w:rsidRDefault="007B3626">
            <w:pPr>
              <w:pStyle w:val="ConsPlusNormal"/>
              <w:jc w:val="center"/>
            </w:pPr>
            <w:r>
              <w:t>X</w:t>
            </w:r>
          </w:p>
        </w:tc>
        <w:tc>
          <w:tcPr>
            <w:tcW w:w="2211" w:type="dxa"/>
            <w:vAlign w:val="center"/>
          </w:tcPr>
          <w:p w14:paraId="04A7B767" w14:textId="77777777" w:rsidR="007B3626" w:rsidRDefault="007B3626">
            <w:pPr>
              <w:pStyle w:val="ConsPlusNormal"/>
              <w:jc w:val="center"/>
            </w:pPr>
            <w:r>
              <w:t>X</w:t>
            </w:r>
          </w:p>
        </w:tc>
        <w:tc>
          <w:tcPr>
            <w:tcW w:w="2154" w:type="dxa"/>
            <w:vAlign w:val="center"/>
          </w:tcPr>
          <w:p w14:paraId="31338CBD" w14:textId="77777777" w:rsidR="007B3626" w:rsidRDefault="007B3626">
            <w:pPr>
              <w:pStyle w:val="ConsPlusNormal"/>
              <w:jc w:val="center"/>
            </w:pPr>
            <w:r>
              <w:t>X</w:t>
            </w:r>
          </w:p>
        </w:tc>
        <w:tc>
          <w:tcPr>
            <w:tcW w:w="1984" w:type="dxa"/>
            <w:vAlign w:val="center"/>
          </w:tcPr>
          <w:p w14:paraId="21AAE97B" w14:textId="77777777" w:rsidR="007B3626" w:rsidRDefault="007B3626">
            <w:pPr>
              <w:pStyle w:val="ConsPlusNormal"/>
            </w:pPr>
          </w:p>
        </w:tc>
        <w:tc>
          <w:tcPr>
            <w:tcW w:w="2041" w:type="dxa"/>
            <w:vAlign w:val="center"/>
          </w:tcPr>
          <w:p w14:paraId="34CBDDB7" w14:textId="77777777" w:rsidR="007B3626" w:rsidRDefault="007B3626">
            <w:pPr>
              <w:pStyle w:val="ConsPlusNormal"/>
            </w:pPr>
          </w:p>
        </w:tc>
      </w:tr>
      <w:tr w:rsidR="007B3626" w14:paraId="18FB8C94" w14:textId="77777777">
        <w:tc>
          <w:tcPr>
            <w:tcW w:w="3458" w:type="dxa"/>
            <w:vAlign w:val="center"/>
          </w:tcPr>
          <w:p w14:paraId="493EB228" w14:textId="77777777" w:rsidR="007B3626" w:rsidRDefault="007B3626">
            <w:pPr>
              <w:pStyle w:val="ConsPlusNormal"/>
            </w:pPr>
            <w:r>
              <w:t xml:space="preserve">из </w:t>
            </w:r>
            <w:hyperlink w:anchor="P9105">
              <w:r>
                <w:rPr>
                  <w:color w:val="0000FF"/>
                </w:rPr>
                <w:t>строки 1</w:t>
              </w:r>
            </w:hyperlink>
            <w:r>
              <w:t>:</w:t>
            </w:r>
          </w:p>
          <w:p w14:paraId="05457470" w14:textId="77777777" w:rsidR="007B3626" w:rsidRDefault="007B3626">
            <w:pPr>
              <w:pStyle w:val="ConsPlusNormal"/>
              <w:outlineLvl w:val="3"/>
            </w:pPr>
            <w:r>
              <w:t>III-1. Медицинская помощь, предоставляемая в рамках Базовой программы ОМС застрахованным лицам (за счет субвенции ФОМС)</w:t>
            </w:r>
          </w:p>
        </w:tc>
        <w:tc>
          <w:tcPr>
            <w:tcW w:w="907" w:type="dxa"/>
            <w:vAlign w:val="center"/>
          </w:tcPr>
          <w:p w14:paraId="5490A03D" w14:textId="77777777" w:rsidR="007B3626" w:rsidRDefault="007B3626">
            <w:pPr>
              <w:pStyle w:val="ConsPlusNormal"/>
              <w:jc w:val="center"/>
            </w:pPr>
            <w:r>
              <w:t>11</w:t>
            </w:r>
          </w:p>
        </w:tc>
        <w:tc>
          <w:tcPr>
            <w:tcW w:w="1757" w:type="dxa"/>
            <w:vAlign w:val="center"/>
          </w:tcPr>
          <w:p w14:paraId="4B601CCD" w14:textId="77777777" w:rsidR="007B3626" w:rsidRDefault="007B3626">
            <w:pPr>
              <w:pStyle w:val="ConsPlusNormal"/>
              <w:jc w:val="center"/>
            </w:pPr>
            <w:r>
              <w:t>X</w:t>
            </w:r>
          </w:p>
        </w:tc>
        <w:tc>
          <w:tcPr>
            <w:tcW w:w="2211" w:type="dxa"/>
            <w:vAlign w:val="center"/>
          </w:tcPr>
          <w:p w14:paraId="413DB9BE" w14:textId="77777777" w:rsidR="007B3626" w:rsidRDefault="007B3626">
            <w:pPr>
              <w:pStyle w:val="ConsPlusNormal"/>
              <w:jc w:val="center"/>
            </w:pPr>
            <w:r>
              <w:t>X</w:t>
            </w:r>
          </w:p>
        </w:tc>
        <w:tc>
          <w:tcPr>
            <w:tcW w:w="2154" w:type="dxa"/>
            <w:vAlign w:val="center"/>
          </w:tcPr>
          <w:p w14:paraId="780B7C9F" w14:textId="77777777" w:rsidR="007B3626" w:rsidRDefault="007B3626">
            <w:pPr>
              <w:pStyle w:val="ConsPlusNormal"/>
              <w:jc w:val="center"/>
            </w:pPr>
            <w:r>
              <w:t>X</w:t>
            </w:r>
          </w:p>
        </w:tc>
        <w:tc>
          <w:tcPr>
            <w:tcW w:w="1984" w:type="dxa"/>
            <w:vAlign w:val="center"/>
          </w:tcPr>
          <w:p w14:paraId="6BB8CE5B" w14:textId="77777777" w:rsidR="007B3626" w:rsidRDefault="007B3626">
            <w:pPr>
              <w:pStyle w:val="ConsPlusNormal"/>
              <w:jc w:val="center"/>
            </w:pPr>
            <w:r>
              <w:t>29372,57</w:t>
            </w:r>
          </w:p>
        </w:tc>
        <w:tc>
          <w:tcPr>
            <w:tcW w:w="2041" w:type="dxa"/>
            <w:vAlign w:val="center"/>
          </w:tcPr>
          <w:p w14:paraId="2BD156CC" w14:textId="77777777" w:rsidR="007B3626" w:rsidRDefault="007B3626">
            <w:pPr>
              <w:pStyle w:val="ConsPlusNormal"/>
              <w:jc w:val="center"/>
            </w:pPr>
            <w:r>
              <w:t>99755893,10</w:t>
            </w:r>
          </w:p>
        </w:tc>
      </w:tr>
      <w:tr w:rsidR="007B3626" w14:paraId="2FF0CD80" w14:textId="77777777">
        <w:tc>
          <w:tcPr>
            <w:tcW w:w="3458" w:type="dxa"/>
            <w:vAlign w:val="center"/>
          </w:tcPr>
          <w:p w14:paraId="054CD3A6" w14:textId="77777777" w:rsidR="007B3626" w:rsidRDefault="007B3626">
            <w:pPr>
              <w:pStyle w:val="ConsPlusNormal"/>
            </w:pPr>
            <w:r>
              <w:t>1. Скорая, в том числе скорая специализированная, медицинская помощь</w:t>
            </w:r>
          </w:p>
        </w:tc>
        <w:tc>
          <w:tcPr>
            <w:tcW w:w="907" w:type="dxa"/>
            <w:vAlign w:val="center"/>
          </w:tcPr>
          <w:p w14:paraId="6F603E86" w14:textId="77777777" w:rsidR="007B3626" w:rsidRDefault="007B3626">
            <w:pPr>
              <w:pStyle w:val="ConsPlusNormal"/>
              <w:jc w:val="center"/>
            </w:pPr>
            <w:bookmarkStart w:id="307" w:name="P9595"/>
            <w:bookmarkEnd w:id="307"/>
            <w:r>
              <w:t>12</w:t>
            </w:r>
          </w:p>
        </w:tc>
        <w:tc>
          <w:tcPr>
            <w:tcW w:w="1757" w:type="dxa"/>
            <w:vAlign w:val="center"/>
          </w:tcPr>
          <w:p w14:paraId="5A4B95DC" w14:textId="77777777" w:rsidR="007B3626" w:rsidRDefault="007B3626">
            <w:pPr>
              <w:pStyle w:val="ConsPlusNormal"/>
              <w:jc w:val="center"/>
            </w:pPr>
            <w:r>
              <w:t>вызов</w:t>
            </w:r>
          </w:p>
        </w:tc>
        <w:tc>
          <w:tcPr>
            <w:tcW w:w="2211" w:type="dxa"/>
            <w:vAlign w:val="center"/>
          </w:tcPr>
          <w:p w14:paraId="20C10A71" w14:textId="77777777" w:rsidR="007B3626" w:rsidRDefault="007B3626">
            <w:pPr>
              <w:pStyle w:val="ConsPlusNormal"/>
              <w:jc w:val="center"/>
            </w:pPr>
            <w:r>
              <w:t>0,261</w:t>
            </w:r>
          </w:p>
        </w:tc>
        <w:tc>
          <w:tcPr>
            <w:tcW w:w="2154" w:type="dxa"/>
            <w:vAlign w:val="center"/>
          </w:tcPr>
          <w:p w14:paraId="28BA4BA5" w14:textId="77777777" w:rsidR="007B3626" w:rsidRDefault="007B3626">
            <w:pPr>
              <w:pStyle w:val="ConsPlusNormal"/>
              <w:jc w:val="center"/>
            </w:pPr>
            <w:r>
              <w:t>6493,00</w:t>
            </w:r>
          </w:p>
        </w:tc>
        <w:tc>
          <w:tcPr>
            <w:tcW w:w="1984" w:type="dxa"/>
            <w:vAlign w:val="center"/>
          </w:tcPr>
          <w:p w14:paraId="0DF4D46F" w14:textId="77777777" w:rsidR="007B3626" w:rsidRDefault="007B3626">
            <w:pPr>
              <w:pStyle w:val="ConsPlusNormal"/>
              <w:jc w:val="center"/>
            </w:pPr>
            <w:r>
              <w:t>1694,67</w:t>
            </w:r>
          </w:p>
        </w:tc>
        <w:tc>
          <w:tcPr>
            <w:tcW w:w="2041" w:type="dxa"/>
            <w:vAlign w:val="center"/>
          </w:tcPr>
          <w:p w14:paraId="0486517D" w14:textId="77777777" w:rsidR="007B3626" w:rsidRDefault="007B3626">
            <w:pPr>
              <w:pStyle w:val="ConsPlusNormal"/>
              <w:jc w:val="center"/>
            </w:pPr>
            <w:r>
              <w:t>5755482,30</w:t>
            </w:r>
          </w:p>
        </w:tc>
      </w:tr>
      <w:tr w:rsidR="007B3626" w14:paraId="774E1CDF" w14:textId="77777777">
        <w:tc>
          <w:tcPr>
            <w:tcW w:w="3458" w:type="dxa"/>
            <w:vAlign w:val="center"/>
          </w:tcPr>
          <w:p w14:paraId="44087DF8" w14:textId="77777777" w:rsidR="007B3626" w:rsidRDefault="007B3626">
            <w:pPr>
              <w:pStyle w:val="ConsPlusNormal"/>
            </w:pPr>
            <w:r>
              <w:t>2. Первичная медико-санитарная помощь, за исключением медицинской реабилитации:</w:t>
            </w:r>
          </w:p>
        </w:tc>
        <w:tc>
          <w:tcPr>
            <w:tcW w:w="907" w:type="dxa"/>
            <w:vAlign w:val="center"/>
          </w:tcPr>
          <w:p w14:paraId="14D55E1A" w14:textId="77777777" w:rsidR="007B3626" w:rsidRDefault="007B3626">
            <w:pPr>
              <w:pStyle w:val="ConsPlusNormal"/>
              <w:jc w:val="center"/>
            </w:pPr>
            <w:r>
              <w:t>13</w:t>
            </w:r>
          </w:p>
        </w:tc>
        <w:tc>
          <w:tcPr>
            <w:tcW w:w="1757" w:type="dxa"/>
            <w:vAlign w:val="center"/>
          </w:tcPr>
          <w:p w14:paraId="5887B81A" w14:textId="77777777" w:rsidR="007B3626" w:rsidRDefault="007B3626">
            <w:pPr>
              <w:pStyle w:val="ConsPlusNormal"/>
              <w:jc w:val="center"/>
            </w:pPr>
            <w:r>
              <w:t>X</w:t>
            </w:r>
          </w:p>
        </w:tc>
        <w:tc>
          <w:tcPr>
            <w:tcW w:w="2211" w:type="dxa"/>
            <w:vAlign w:val="center"/>
          </w:tcPr>
          <w:p w14:paraId="69AEA12C" w14:textId="77777777" w:rsidR="007B3626" w:rsidRDefault="007B3626">
            <w:pPr>
              <w:pStyle w:val="ConsPlusNormal"/>
              <w:jc w:val="center"/>
            </w:pPr>
            <w:r>
              <w:t>X</w:t>
            </w:r>
          </w:p>
        </w:tc>
        <w:tc>
          <w:tcPr>
            <w:tcW w:w="2154" w:type="dxa"/>
            <w:vAlign w:val="center"/>
          </w:tcPr>
          <w:p w14:paraId="6B6A0C1E" w14:textId="77777777" w:rsidR="007B3626" w:rsidRDefault="007B3626">
            <w:pPr>
              <w:pStyle w:val="ConsPlusNormal"/>
              <w:jc w:val="center"/>
            </w:pPr>
            <w:r>
              <w:t>X</w:t>
            </w:r>
          </w:p>
        </w:tc>
        <w:tc>
          <w:tcPr>
            <w:tcW w:w="1984" w:type="dxa"/>
            <w:vAlign w:val="center"/>
          </w:tcPr>
          <w:p w14:paraId="5E5FD3C2" w14:textId="77777777" w:rsidR="007B3626" w:rsidRDefault="007B3626">
            <w:pPr>
              <w:pStyle w:val="ConsPlusNormal"/>
              <w:jc w:val="center"/>
            </w:pPr>
            <w:r>
              <w:t>11072,81</w:t>
            </w:r>
          </w:p>
        </w:tc>
        <w:tc>
          <w:tcPr>
            <w:tcW w:w="2041" w:type="dxa"/>
            <w:vAlign w:val="center"/>
          </w:tcPr>
          <w:p w14:paraId="1D4B92DE" w14:textId="77777777" w:rsidR="007B3626" w:rsidRDefault="007B3626">
            <w:pPr>
              <w:pStyle w:val="ConsPlusNormal"/>
              <w:jc w:val="center"/>
            </w:pPr>
            <w:r>
              <w:t>37605765,30</w:t>
            </w:r>
          </w:p>
        </w:tc>
      </w:tr>
      <w:tr w:rsidR="007B3626" w14:paraId="5CF2A0CE" w14:textId="77777777">
        <w:tc>
          <w:tcPr>
            <w:tcW w:w="3458" w:type="dxa"/>
            <w:vAlign w:val="center"/>
          </w:tcPr>
          <w:p w14:paraId="0AB68922" w14:textId="77777777" w:rsidR="007B3626" w:rsidRDefault="007B3626">
            <w:pPr>
              <w:pStyle w:val="ConsPlusNormal"/>
            </w:pPr>
            <w:r>
              <w:t>2.1. в амбулаторных условиях:</w:t>
            </w:r>
          </w:p>
        </w:tc>
        <w:tc>
          <w:tcPr>
            <w:tcW w:w="907" w:type="dxa"/>
            <w:vAlign w:val="center"/>
          </w:tcPr>
          <w:p w14:paraId="17B7830B" w14:textId="77777777" w:rsidR="007B3626" w:rsidRDefault="007B3626">
            <w:pPr>
              <w:pStyle w:val="ConsPlusNormal"/>
              <w:jc w:val="center"/>
            </w:pPr>
            <w:r>
              <w:t>14</w:t>
            </w:r>
          </w:p>
        </w:tc>
        <w:tc>
          <w:tcPr>
            <w:tcW w:w="1757" w:type="dxa"/>
            <w:vAlign w:val="center"/>
          </w:tcPr>
          <w:p w14:paraId="762AFE7B" w14:textId="77777777" w:rsidR="007B3626" w:rsidRDefault="007B3626">
            <w:pPr>
              <w:pStyle w:val="ConsPlusNormal"/>
              <w:jc w:val="center"/>
            </w:pPr>
            <w:r>
              <w:t>X</w:t>
            </w:r>
          </w:p>
        </w:tc>
        <w:tc>
          <w:tcPr>
            <w:tcW w:w="2211" w:type="dxa"/>
            <w:vAlign w:val="center"/>
          </w:tcPr>
          <w:p w14:paraId="6A71AB71" w14:textId="77777777" w:rsidR="007B3626" w:rsidRDefault="007B3626">
            <w:pPr>
              <w:pStyle w:val="ConsPlusNormal"/>
              <w:jc w:val="center"/>
            </w:pPr>
            <w:r>
              <w:t>X</w:t>
            </w:r>
          </w:p>
        </w:tc>
        <w:tc>
          <w:tcPr>
            <w:tcW w:w="2154" w:type="dxa"/>
            <w:vAlign w:val="center"/>
          </w:tcPr>
          <w:p w14:paraId="25CB0A82" w14:textId="77777777" w:rsidR="007B3626" w:rsidRDefault="007B3626">
            <w:pPr>
              <w:pStyle w:val="ConsPlusNormal"/>
              <w:jc w:val="center"/>
            </w:pPr>
            <w:r>
              <w:t>X</w:t>
            </w:r>
          </w:p>
        </w:tc>
        <w:tc>
          <w:tcPr>
            <w:tcW w:w="1984" w:type="dxa"/>
            <w:vAlign w:val="center"/>
          </w:tcPr>
          <w:p w14:paraId="795EEBC0" w14:textId="77777777" w:rsidR="007B3626" w:rsidRDefault="007B3626">
            <w:pPr>
              <w:pStyle w:val="ConsPlusNormal"/>
              <w:jc w:val="center"/>
            </w:pPr>
            <w:r>
              <w:t>11072,81</w:t>
            </w:r>
          </w:p>
        </w:tc>
        <w:tc>
          <w:tcPr>
            <w:tcW w:w="2041" w:type="dxa"/>
            <w:vAlign w:val="center"/>
          </w:tcPr>
          <w:p w14:paraId="49870C60" w14:textId="77777777" w:rsidR="007B3626" w:rsidRDefault="007B3626">
            <w:pPr>
              <w:pStyle w:val="ConsPlusNormal"/>
              <w:jc w:val="center"/>
            </w:pPr>
            <w:r>
              <w:t>37605765,30</w:t>
            </w:r>
          </w:p>
        </w:tc>
      </w:tr>
      <w:tr w:rsidR="007B3626" w14:paraId="1B4729AF" w14:textId="77777777">
        <w:tc>
          <w:tcPr>
            <w:tcW w:w="3458" w:type="dxa"/>
            <w:vAlign w:val="center"/>
          </w:tcPr>
          <w:p w14:paraId="630FE82F" w14:textId="77777777" w:rsidR="007B3626" w:rsidRDefault="007B3626">
            <w:pPr>
              <w:pStyle w:val="ConsPlusNormal"/>
            </w:pPr>
            <w:r>
              <w:t>2.1.1. для проведения профилактических медицинских осмотров</w:t>
            </w:r>
          </w:p>
        </w:tc>
        <w:tc>
          <w:tcPr>
            <w:tcW w:w="907" w:type="dxa"/>
            <w:vAlign w:val="center"/>
          </w:tcPr>
          <w:p w14:paraId="744B3BBF" w14:textId="77777777" w:rsidR="007B3626" w:rsidRDefault="007B3626">
            <w:pPr>
              <w:pStyle w:val="ConsPlusNormal"/>
              <w:jc w:val="center"/>
            </w:pPr>
            <w:bookmarkStart w:id="308" w:name="P9616"/>
            <w:bookmarkEnd w:id="308"/>
            <w:r>
              <w:t>14.1</w:t>
            </w:r>
          </w:p>
        </w:tc>
        <w:tc>
          <w:tcPr>
            <w:tcW w:w="1757" w:type="dxa"/>
            <w:vAlign w:val="center"/>
          </w:tcPr>
          <w:p w14:paraId="05400514" w14:textId="77777777" w:rsidR="007B3626" w:rsidRDefault="007B3626">
            <w:pPr>
              <w:pStyle w:val="ConsPlusNormal"/>
              <w:jc w:val="center"/>
            </w:pPr>
            <w:r>
              <w:t>комплексное посещение</w:t>
            </w:r>
          </w:p>
        </w:tc>
        <w:tc>
          <w:tcPr>
            <w:tcW w:w="2211" w:type="dxa"/>
            <w:vAlign w:val="center"/>
          </w:tcPr>
          <w:p w14:paraId="040F78F5" w14:textId="77777777" w:rsidR="007B3626" w:rsidRDefault="007B3626">
            <w:pPr>
              <w:pStyle w:val="ConsPlusNormal"/>
              <w:jc w:val="center"/>
            </w:pPr>
            <w:r>
              <w:t>0,260168</w:t>
            </w:r>
          </w:p>
        </w:tc>
        <w:tc>
          <w:tcPr>
            <w:tcW w:w="2154" w:type="dxa"/>
            <w:vAlign w:val="center"/>
          </w:tcPr>
          <w:p w14:paraId="609FF451" w14:textId="77777777" w:rsidR="007B3626" w:rsidRDefault="007B3626">
            <w:pPr>
              <w:pStyle w:val="ConsPlusNormal"/>
              <w:jc w:val="center"/>
            </w:pPr>
            <w:r>
              <w:t>3317,20</w:t>
            </w:r>
          </w:p>
        </w:tc>
        <w:tc>
          <w:tcPr>
            <w:tcW w:w="1984" w:type="dxa"/>
            <w:vAlign w:val="center"/>
          </w:tcPr>
          <w:p w14:paraId="736CB2CC" w14:textId="77777777" w:rsidR="007B3626" w:rsidRDefault="007B3626">
            <w:pPr>
              <w:pStyle w:val="ConsPlusNormal"/>
              <w:jc w:val="center"/>
            </w:pPr>
            <w:r>
              <w:t>863,03</w:t>
            </w:r>
          </w:p>
        </w:tc>
        <w:tc>
          <w:tcPr>
            <w:tcW w:w="2041" w:type="dxa"/>
            <w:vAlign w:val="center"/>
          </w:tcPr>
          <w:p w14:paraId="2C14211D" w14:textId="77777777" w:rsidR="007B3626" w:rsidRDefault="007B3626">
            <w:pPr>
              <w:pStyle w:val="ConsPlusNormal"/>
              <w:jc w:val="center"/>
            </w:pPr>
            <w:r>
              <w:t>2931044,90</w:t>
            </w:r>
          </w:p>
        </w:tc>
      </w:tr>
      <w:tr w:rsidR="007B3626" w14:paraId="0297370A" w14:textId="77777777">
        <w:tc>
          <w:tcPr>
            <w:tcW w:w="3458" w:type="dxa"/>
            <w:vAlign w:val="center"/>
          </w:tcPr>
          <w:p w14:paraId="1416D161" w14:textId="77777777" w:rsidR="007B3626" w:rsidRDefault="007B3626">
            <w:pPr>
              <w:pStyle w:val="ConsPlusNormal"/>
            </w:pPr>
            <w:r>
              <w:lastRenderedPageBreak/>
              <w:t>2.1.2. для проведения диспансеризации, всего, в том числе:</w:t>
            </w:r>
          </w:p>
        </w:tc>
        <w:tc>
          <w:tcPr>
            <w:tcW w:w="907" w:type="dxa"/>
            <w:vAlign w:val="center"/>
          </w:tcPr>
          <w:p w14:paraId="4A6B2F8F" w14:textId="77777777" w:rsidR="007B3626" w:rsidRDefault="007B3626">
            <w:pPr>
              <w:pStyle w:val="ConsPlusNormal"/>
              <w:jc w:val="center"/>
            </w:pPr>
            <w:bookmarkStart w:id="309" w:name="P9623"/>
            <w:bookmarkEnd w:id="309"/>
            <w:r>
              <w:t>14.2</w:t>
            </w:r>
          </w:p>
        </w:tc>
        <w:tc>
          <w:tcPr>
            <w:tcW w:w="1757" w:type="dxa"/>
            <w:vAlign w:val="center"/>
          </w:tcPr>
          <w:p w14:paraId="0D0C5911" w14:textId="77777777" w:rsidR="007B3626" w:rsidRDefault="007B3626">
            <w:pPr>
              <w:pStyle w:val="ConsPlusNormal"/>
              <w:jc w:val="center"/>
            </w:pPr>
            <w:r>
              <w:t>комплексное посещение</w:t>
            </w:r>
          </w:p>
        </w:tc>
        <w:tc>
          <w:tcPr>
            <w:tcW w:w="2211" w:type="dxa"/>
            <w:vAlign w:val="center"/>
          </w:tcPr>
          <w:p w14:paraId="2DC1AC08" w14:textId="77777777" w:rsidR="007B3626" w:rsidRDefault="007B3626">
            <w:pPr>
              <w:pStyle w:val="ConsPlusNormal"/>
              <w:jc w:val="center"/>
            </w:pPr>
            <w:r>
              <w:t>0,439948</w:t>
            </w:r>
          </w:p>
        </w:tc>
        <w:tc>
          <w:tcPr>
            <w:tcW w:w="2154" w:type="dxa"/>
            <w:vAlign w:val="center"/>
          </w:tcPr>
          <w:p w14:paraId="79F173FD" w14:textId="77777777" w:rsidR="007B3626" w:rsidRDefault="007B3626">
            <w:pPr>
              <w:pStyle w:val="ConsPlusNormal"/>
              <w:jc w:val="center"/>
            </w:pPr>
            <w:r>
              <w:t>3967,70</w:t>
            </w:r>
          </w:p>
        </w:tc>
        <w:tc>
          <w:tcPr>
            <w:tcW w:w="1984" w:type="dxa"/>
            <w:vAlign w:val="center"/>
          </w:tcPr>
          <w:p w14:paraId="3EFB9CE2" w14:textId="77777777" w:rsidR="007B3626" w:rsidRDefault="007B3626">
            <w:pPr>
              <w:pStyle w:val="ConsPlusNormal"/>
              <w:jc w:val="center"/>
            </w:pPr>
            <w:r>
              <w:t>1745,58</w:t>
            </w:r>
          </w:p>
        </w:tc>
        <w:tc>
          <w:tcPr>
            <w:tcW w:w="2041" w:type="dxa"/>
            <w:vAlign w:val="center"/>
          </w:tcPr>
          <w:p w14:paraId="55BE5A33" w14:textId="77777777" w:rsidR="007B3626" w:rsidRDefault="007B3626">
            <w:pPr>
              <w:pStyle w:val="ConsPlusNormal"/>
              <w:jc w:val="center"/>
            </w:pPr>
            <w:r>
              <w:t>5928384,20</w:t>
            </w:r>
          </w:p>
        </w:tc>
      </w:tr>
      <w:tr w:rsidR="007B3626" w14:paraId="54384C9F" w14:textId="77777777">
        <w:tc>
          <w:tcPr>
            <w:tcW w:w="3458" w:type="dxa"/>
            <w:vAlign w:val="center"/>
          </w:tcPr>
          <w:p w14:paraId="7E272C4F" w14:textId="77777777" w:rsidR="007B3626" w:rsidRDefault="007B3626">
            <w:pPr>
              <w:pStyle w:val="ConsPlusNormal"/>
            </w:pPr>
            <w:r>
              <w:t>для проведения углубленной диспансеризации</w:t>
            </w:r>
          </w:p>
        </w:tc>
        <w:tc>
          <w:tcPr>
            <w:tcW w:w="907" w:type="dxa"/>
            <w:vAlign w:val="center"/>
          </w:tcPr>
          <w:p w14:paraId="3FDBBCF3" w14:textId="77777777" w:rsidR="007B3626" w:rsidRDefault="007B3626">
            <w:pPr>
              <w:pStyle w:val="ConsPlusNormal"/>
              <w:jc w:val="center"/>
            </w:pPr>
            <w:bookmarkStart w:id="310" w:name="P9630"/>
            <w:bookmarkEnd w:id="310"/>
            <w:r>
              <w:t>14.2.1</w:t>
            </w:r>
          </w:p>
        </w:tc>
        <w:tc>
          <w:tcPr>
            <w:tcW w:w="1757" w:type="dxa"/>
            <w:vAlign w:val="center"/>
          </w:tcPr>
          <w:p w14:paraId="6BEC968F" w14:textId="77777777" w:rsidR="007B3626" w:rsidRDefault="007B3626">
            <w:pPr>
              <w:pStyle w:val="ConsPlusNormal"/>
              <w:jc w:val="center"/>
            </w:pPr>
            <w:r>
              <w:t>комплексное посещение</w:t>
            </w:r>
          </w:p>
        </w:tc>
        <w:tc>
          <w:tcPr>
            <w:tcW w:w="2211" w:type="dxa"/>
            <w:vAlign w:val="center"/>
          </w:tcPr>
          <w:p w14:paraId="6E58D572" w14:textId="77777777" w:rsidR="007B3626" w:rsidRDefault="007B3626">
            <w:pPr>
              <w:pStyle w:val="ConsPlusNormal"/>
              <w:jc w:val="center"/>
            </w:pPr>
            <w:r>
              <w:t>0,050758</w:t>
            </w:r>
          </w:p>
        </w:tc>
        <w:tc>
          <w:tcPr>
            <w:tcW w:w="2154" w:type="dxa"/>
            <w:vAlign w:val="center"/>
          </w:tcPr>
          <w:p w14:paraId="61016D06" w14:textId="77777777" w:rsidR="007B3626" w:rsidRDefault="007B3626">
            <w:pPr>
              <w:pStyle w:val="ConsPlusNormal"/>
              <w:jc w:val="center"/>
            </w:pPr>
            <w:r>
              <w:t>2985,10</w:t>
            </w:r>
          </w:p>
        </w:tc>
        <w:tc>
          <w:tcPr>
            <w:tcW w:w="1984" w:type="dxa"/>
            <w:vAlign w:val="center"/>
          </w:tcPr>
          <w:p w14:paraId="0EC06DB4" w14:textId="77777777" w:rsidR="007B3626" w:rsidRDefault="007B3626">
            <w:pPr>
              <w:pStyle w:val="ConsPlusNormal"/>
              <w:jc w:val="center"/>
            </w:pPr>
            <w:r>
              <w:t>151,52</w:t>
            </w:r>
          </w:p>
        </w:tc>
        <w:tc>
          <w:tcPr>
            <w:tcW w:w="2041" w:type="dxa"/>
            <w:vAlign w:val="center"/>
          </w:tcPr>
          <w:p w14:paraId="073D42CC" w14:textId="77777777" w:rsidR="007B3626" w:rsidRDefault="007B3626">
            <w:pPr>
              <w:pStyle w:val="ConsPlusNormal"/>
              <w:jc w:val="center"/>
            </w:pPr>
            <w:r>
              <w:t>514596,20</w:t>
            </w:r>
          </w:p>
        </w:tc>
      </w:tr>
      <w:tr w:rsidR="007B3626" w14:paraId="2F5B8295" w14:textId="77777777">
        <w:tc>
          <w:tcPr>
            <w:tcW w:w="3458" w:type="dxa"/>
            <w:vAlign w:val="center"/>
          </w:tcPr>
          <w:p w14:paraId="0EE058AA" w14:textId="77777777" w:rsidR="007B3626" w:rsidRDefault="007B3626">
            <w:pPr>
              <w:pStyle w:val="ConsPlusNormal"/>
            </w:pPr>
            <w:r>
              <w:t>2.1.3. для проведения диспансеризации по оценке репродуктивного здоровья женщин и мужчин</w:t>
            </w:r>
          </w:p>
        </w:tc>
        <w:tc>
          <w:tcPr>
            <w:tcW w:w="907" w:type="dxa"/>
            <w:vAlign w:val="center"/>
          </w:tcPr>
          <w:p w14:paraId="4FB6309F" w14:textId="77777777" w:rsidR="007B3626" w:rsidRDefault="007B3626">
            <w:pPr>
              <w:pStyle w:val="ConsPlusNormal"/>
              <w:jc w:val="center"/>
            </w:pPr>
            <w:bookmarkStart w:id="311" w:name="P9637"/>
            <w:bookmarkEnd w:id="311"/>
            <w:r>
              <w:t>14.3</w:t>
            </w:r>
          </w:p>
        </w:tc>
        <w:tc>
          <w:tcPr>
            <w:tcW w:w="1757" w:type="dxa"/>
            <w:vAlign w:val="center"/>
          </w:tcPr>
          <w:p w14:paraId="1B742CD0" w14:textId="77777777" w:rsidR="007B3626" w:rsidRDefault="007B3626">
            <w:pPr>
              <w:pStyle w:val="ConsPlusNormal"/>
              <w:jc w:val="center"/>
            </w:pPr>
            <w:r>
              <w:t>комплексное посещение</w:t>
            </w:r>
          </w:p>
        </w:tc>
        <w:tc>
          <w:tcPr>
            <w:tcW w:w="2211" w:type="dxa"/>
            <w:vAlign w:val="center"/>
          </w:tcPr>
          <w:p w14:paraId="52E7F45D" w14:textId="77777777" w:rsidR="007B3626" w:rsidRDefault="007B3626">
            <w:pPr>
              <w:pStyle w:val="ConsPlusNormal"/>
              <w:jc w:val="center"/>
            </w:pPr>
            <w:r>
              <w:t>0,170687</w:t>
            </w:r>
          </w:p>
        </w:tc>
        <w:tc>
          <w:tcPr>
            <w:tcW w:w="2154" w:type="dxa"/>
            <w:vAlign w:val="center"/>
          </w:tcPr>
          <w:p w14:paraId="27967498" w14:textId="77777777" w:rsidR="007B3626" w:rsidRDefault="007B3626">
            <w:pPr>
              <w:pStyle w:val="ConsPlusNormal"/>
              <w:jc w:val="center"/>
            </w:pPr>
            <w:r>
              <w:t>2457,70</w:t>
            </w:r>
          </w:p>
        </w:tc>
        <w:tc>
          <w:tcPr>
            <w:tcW w:w="1984" w:type="dxa"/>
            <w:vAlign w:val="center"/>
          </w:tcPr>
          <w:p w14:paraId="5203B8C5" w14:textId="77777777" w:rsidR="007B3626" w:rsidRDefault="007B3626">
            <w:pPr>
              <w:pStyle w:val="ConsPlusNormal"/>
              <w:jc w:val="center"/>
            </w:pPr>
            <w:r>
              <w:t>419,49</w:t>
            </w:r>
          </w:p>
        </w:tc>
        <w:tc>
          <w:tcPr>
            <w:tcW w:w="2041" w:type="dxa"/>
            <w:vAlign w:val="center"/>
          </w:tcPr>
          <w:p w14:paraId="73D43754" w14:textId="77777777" w:rsidR="007B3626" w:rsidRDefault="007B3626">
            <w:pPr>
              <w:pStyle w:val="ConsPlusNormal"/>
              <w:jc w:val="center"/>
            </w:pPr>
            <w:r>
              <w:t>1424682,90</w:t>
            </w:r>
          </w:p>
        </w:tc>
      </w:tr>
      <w:tr w:rsidR="007B3626" w14:paraId="02EFDA47" w14:textId="77777777">
        <w:tc>
          <w:tcPr>
            <w:tcW w:w="3458" w:type="dxa"/>
            <w:vAlign w:val="center"/>
          </w:tcPr>
          <w:p w14:paraId="64AD6BB6" w14:textId="77777777" w:rsidR="007B3626" w:rsidRDefault="007B3626">
            <w:pPr>
              <w:pStyle w:val="ConsPlusNormal"/>
            </w:pPr>
            <w:r>
              <w:t>женщины</w:t>
            </w:r>
          </w:p>
        </w:tc>
        <w:tc>
          <w:tcPr>
            <w:tcW w:w="907" w:type="dxa"/>
            <w:vAlign w:val="center"/>
          </w:tcPr>
          <w:p w14:paraId="6C0A204C" w14:textId="77777777" w:rsidR="007B3626" w:rsidRDefault="007B3626">
            <w:pPr>
              <w:pStyle w:val="ConsPlusNormal"/>
              <w:jc w:val="center"/>
            </w:pPr>
            <w:r>
              <w:t>14.3.1</w:t>
            </w:r>
          </w:p>
        </w:tc>
        <w:tc>
          <w:tcPr>
            <w:tcW w:w="1757" w:type="dxa"/>
            <w:vAlign w:val="center"/>
          </w:tcPr>
          <w:p w14:paraId="5B85F520" w14:textId="77777777" w:rsidR="007B3626" w:rsidRDefault="007B3626">
            <w:pPr>
              <w:pStyle w:val="ConsPlusNormal"/>
              <w:jc w:val="center"/>
            </w:pPr>
            <w:r>
              <w:t>комплексное посещение</w:t>
            </w:r>
          </w:p>
        </w:tc>
        <w:tc>
          <w:tcPr>
            <w:tcW w:w="2211" w:type="dxa"/>
            <w:vAlign w:val="center"/>
          </w:tcPr>
          <w:p w14:paraId="3D19ADA8" w14:textId="77777777" w:rsidR="007B3626" w:rsidRDefault="007B3626">
            <w:pPr>
              <w:pStyle w:val="ConsPlusNormal"/>
              <w:jc w:val="center"/>
            </w:pPr>
            <w:r>
              <w:t>0,087373</w:t>
            </w:r>
          </w:p>
        </w:tc>
        <w:tc>
          <w:tcPr>
            <w:tcW w:w="2154" w:type="dxa"/>
            <w:vAlign w:val="center"/>
          </w:tcPr>
          <w:p w14:paraId="1D27E87D" w14:textId="77777777" w:rsidR="007B3626" w:rsidRDefault="007B3626">
            <w:pPr>
              <w:pStyle w:val="ConsPlusNormal"/>
              <w:jc w:val="center"/>
            </w:pPr>
            <w:r>
              <w:t>3881,00</w:t>
            </w:r>
          </w:p>
        </w:tc>
        <w:tc>
          <w:tcPr>
            <w:tcW w:w="1984" w:type="dxa"/>
            <w:vAlign w:val="center"/>
          </w:tcPr>
          <w:p w14:paraId="1F0ED0D0" w14:textId="77777777" w:rsidR="007B3626" w:rsidRDefault="007B3626">
            <w:pPr>
              <w:pStyle w:val="ConsPlusNormal"/>
              <w:jc w:val="center"/>
            </w:pPr>
            <w:r>
              <w:t>339,09</w:t>
            </w:r>
          </w:p>
        </w:tc>
        <w:tc>
          <w:tcPr>
            <w:tcW w:w="2041" w:type="dxa"/>
            <w:vAlign w:val="center"/>
          </w:tcPr>
          <w:p w14:paraId="166D8765" w14:textId="77777777" w:rsidR="007B3626" w:rsidRDefault="007B3626">
            <w:pPr>
              <w:pStyle w:val="ConsPlusNormal"/>
              <w:jc w:val="center"/>
            </w:pPr>
            <w:r>
              <w:t>1151626,30</w:t>
            </w:r>
          </w:p>
        </w:tc>
      </w:tr>
      <w:tr w:rsidR="007B3626" w14:paraId="1E46DA5E" w14:textId="77777777">
        <w:tc>
          <w:tcPr>
            <w:tcW w:w="3458" w:type="dxa"/>
            <w:vAlign w:val="center"/>
          </w:tcPr>
          <w:p w14:paraId="46958C31" w14:textId="77777777" w:rsidR="007B3626" w:rsidRDefault="007B3626">
            <w:pPr>
              <w:pStyle w:val="ConsPlusNormal"/>
            </w:pPr>
            <w:r>
              <w:t>мужчины</w:t>
            </w:r>
          </w:p>
        </w:tc>
        <w:tc>
          <w:tcPr>
            <w:tcW w:w="907" w:type="dxa"/>
            <w:vAlign w:val="center"/>
          </w:tcPr>
          <w:p w14:paraId="723008B2" w14:textId="77777777" w:rsidR="007B3626" w:rsidRDefault="007B3626">
            <w:pPr>
              <w:pStyle w:val="ConsPlusNormal"/>
              <w:jc w:val="center"/>
            </w:pPr>
            <w:r>
              <w:t>14.3.2</w:t>
            </w:r>
          </w:p>
        </w:tc>
        <w:tc>
          <w:tcPr>
            <w:tcW w:w="1757" w:type="dxa"/>
            <w:vAlign w:val="center"/>
          </w:tcPr>
          <w:p w14:paraId="37CA7DCA" w14:textId="77777777" w:rsidR="007B3626" w:rsidRDefault="007B3626">
            <w:pPr>
              <w:pStyle w:val="ConsPlusNormal"/>
              <w:jc w:val="center"/>
            </w:pPr>
            <w:r>
              <w:t>комплексное посещение</w:t>
            </w:r>
          </w:p>
        </w:tc>
        <w:tc>
          <w:tcPr>
            <w:tcW w:w="2211" w:type="dxa"/>
            <w:vAlign w:val="center"/>
          </w:tcPr>
          <w:p w14:paraId="6E48823A" w14:textId="77777777" w:rsidR="007B3626" w:rsidRDefault="007B3626">
            <w:pPr>
              <w:pStyle w:val="ConsPlusNormal"/>
              <w:jc w:val="center"/>
            </w:pPr>
            <w:r>
              <w:t>0,083314</w:t>
            </w:r>
          </w:p>
        </w:tc>
        <w:tc>
          <w:tcPr>
            <w:tcW w:w="2154" w:type="dxa"/>
            <w:vAlign w:val="center"/>
          </w:tcPr>
          <w:p w14:paraId="6EB8CEB9" w14:textId="77777777" w:rsidR="007B3626" w:rsidRDefault="007B3626">
            <w:pPr>
              <w:pStyle w:val="ConsPlusNormal"/>
              <w:jc w:val="center"/>
            </w:pPr>
            <w:r>
              <w:t>965,00</w:t>
            </w:r>
          </w:p>
        </w:tc>
        <w:tc>
          <w:tcPr>
            <w:tcW w:w="1984" w:type="dxa"/>
            <w:vAlign w:val="center"/>
          </w:tcPr>
          <w:p w14:paraId="42DF7F86" w14:textId="77777777" w:rsidR="007B3626" w:rsidRDefault="007B3626">
            <w:pPr>
              <w:pStyle w:val="ConsPlusNormal"/>
              <w:jc w:val="center"/>
            </w:pPr>
            <w:r>
              <w:t>80,40</w:t>
            </w:r>
          </w:p>
        </w:tc>
        <w:tc>
          <w:tcPr>
            <w:tcW w:w="2041" w:type="dxa"/>
            <w:vAlign w:val="center"/>
          </w:tcPr>
          <w:p w14:paraId="132C1C50" w14:textId="77777777" w:rsidR="007B3626" w:rsidRDefault="007B3626">
            <w:pPr>
              <w:pStyle w:val="ConsPlusNormal"/>
              <w:jc w:val="center"/>
            </w:pPr>
            <w:r>
              <w:t>273056,60</w:t>
            </w:r>
          </w:p>
        </w:tc>
      </w:tr>
      <w:tr w:rsidR="007B3626" w14:paraId="6223DF13" w14:textId="77777777">
        <w:tc>
          <w:tcPr>
            <w:tcW w:w="3458" w:type="dxa"/>
            <w:vAlign w:val="center"/>
          </w:tcPr>
          <w:p w14:paraId="1F340F8F" w14:textId="77777777" w:rsidR="007B3626" w:rsidRDefault="007B3626">
            <w:pPr>
              <w:pStyle w:val="ConsPlusNormal"/>
            </w:pPr>
            <w:r>
              <w:t>2.1.4. для посещений с иными целями</w:t>
            </w:r>
          </w:p>
        </w:tc>
        <w:tc>
          <w:tcPr>
            <w:tcW w:w="907" w:type="dxa"/>
            <w:vAlign w:val="center"/>
          </w:tcPr>
          <w:p w14:paraId="2B459866" w14:textId="77777777" w:rsidR="007B3626" w:rsidRDefault="007B3626">
            <w:pPr>
              <w:pStyle w:val="ConsPlusNormal"/>
              <w:jc w:val="center"/>
            </w:pPr>
            <w:bookmarkStart w:id="312" w:name="P9658"/>
            <w:bookmarkEnd w:id="312"/>
            <w:r>
              <w:t>14.4</w:t>
            </w:r>
          </w:p>
        </w:tc>
        <w:tc>
          <w:tcPr>
            <w:tcW w:w="1757" w:type="dxa"/>
            <w:vAlign w:val="center"/>
          </w:tcPr>
          <w:p w14:paraId="27F4446B" w14:textId="77777777" w:rsidR="007B3626" w:rsidRDefault="007B3626">
            <w:pPr>
              <w:pStyle w:val="ConsPlusNormal"/>
              <w:jc w:val="center"/>
            </w:pPr>
            <w:r>
              <w:t>посещения</w:t>
            </w:r>
          </w:p>
        </w:tc>
        <w:tc>
          <w:tcPr>
            <w:tcW w:w="2211" w:type="dxa"/>
            <w:vAlign w:val="center"/>
          </w:tcPr>
          <w:p w14:paraId="60F17BA9" w14:textId="77777777" w:rsidR="007B3626" w:rsidRDefault="007B3626">
            <w:pPr>
              <w:pStyle w:val="ConsPlusNormal"/>
              <w:jc w:val="center"/>
            </w:pPr>
            <w:r>
              <w:t>2,618238</w:t>
            </w:r>
          </w:p>
        </w:tc>
        <w:tc>
          <w:tcPr>
            <w:tcW w:w="2154" w:type="dxa"/>
            <w:vAlign w:val="center"/>
          </w:tcPr>
          <w:p w14:paraId="2B21E47A" w14:textId="77777777" w:rsidR="007B3626" w:rsidRDefault="007B3626">
            <w:pPr>
              <w:pStyle w:val="ConsPlusNormal"/>
              <w:jc w:val="center"/>
            </w:pPr>
            <w:r>
              <w:t>559,20</w:t>
            </w:r>
          </w:p>
        </w:tc>
        <w:tc>
          <w:tcPr>
            <w:tcW w:w="1984" w:type="dxa"/>
            <w:vAlign w:val="center"/>
          </w:tcPr>
          <w:p w14:paraId="4E46ED3E" w14:textId="77777777" w:rsidR="007B3626" w:rsidRDefault="007B3626">
            <w:pPr>
              <w:pStyle w:val="ConsPlusNormal"/>
              <w:jc w:val="center"/>
            </w:pPr>
            <w:r>
              <w:t>1464,12</w:t>
            </w:r>
          </w:p>
        </w:tc>
        <w:tc>
          <w:tcPr>
            <w:tcW w:w="2041" w:type="dxa"/>
            <w:vAlign w:val="center"/>
          </w:tcPr>
          <w:p w14:paraId="120843F6" w14:textId="77777777" w:rsidR="007B3626" w:rsidRDefault="007B3626">
            <w:pPr>
              <w:pStyle w:val="ConsPlusNormal"/>
              <w:jc w:val="center"/>
            </w:pPr>
            <w:r>
              <w:t>4972482,40</w:t>
            </w:r>
          </w:p>
        </w:tc>
      </w:tr>
      <w:tr w:rsidR="007B3626" w14:paraId="5054A93A" w14:textId="77777777">
        <w:tc>
          <w:tcPr>
            <w:tcW w:w="3458" w:type="dxa"/>
            <w:vAlign w:val="center"/>
          </w:tcPr>
          <w:p w14:paraId="1531CA46" w14:textId="77777777" w:rsidR="007B3626" w:rsidRDefault="007B3626">
            <w:pPr>
              <w:pStyle w:val="ConsPlusNormal"/>
            </w:pPr>
            <w:r>
              <w:t>2.1.5. в неотложной форме</w:t>
            </w:r>
          </w:p>
        </w:tc>
        <w:tc>
          <w:tcPr>
            <w:tcW w:w="907" w:type="dxa"/>
            <w:vAlign w:val="center"/>
          </w:tcPr>
          <w:p w14:paraId="3229A843" w14:textId="77777777" w:rsidR="007B3626" w:rsidRDefault="007B3626">
            <w:pPr>
              <w:pStyle w:val="ConsPlusNormal"/>
              <w:jc w:val="center"/>
            </w:pPr>
            <w:bookmarkStart w:id="313" w:name="P9665"/>
            <w:bookmarkEnd w:id="313"/>
            <w:r>
              <w:t>14.5</w:t>
            </w:r>
          </w:p>
        </w:tc>
        <w:tc>
          <w:tcPr>
            <w:tcW w:w="1757" w:type="dxa"/>
            <w:vAlign w:val="center"/>
          </w:tcPr>
          <w:p w14:paraId="0328DB19" w14:textId="77777777" w:rsidR="007B3626" w:rsidRDefault="007B3626">
            <w:pPr>
              <w:pStyle w:val="ConsPlusNormal"/>
              <w:jc w:val="center"/>
            </w:pPr>
            <w:r>
              <w:t>посещение</w:t>
            </w:r>
          </w:p>
        </w:tc>
        <w:tc>
          <w:tcPr>
            <w:tcW w:w="2211" w:type="dxa"/>
            <w:vAlign w:val="center"/>
          </w:tcPr>
          <w:p w14:paraId="516A0FDE" w14:textId="77777777" w:rsidR="007B3626" w:rsidRDefault="007B3626">
            <w:pPr>
              <w:pStyle w:val="ConsPlusNormal"/>
              <w:jc w:val="center"/>
            </w:pPr>
            <w:r>
              <w:t>0,540</w:t>
            </w:r>
          </w:p>
        </w:tc>
        <w:tc>
          <w:tcPr>
            <w:tcW w:w="2154" w:type="dxa"/>
            <w:vAlign w:val="center"/>
          </w:tcPr>
          <w:p w14:paraId="6CEFA3EB" w14:textId="77777777" w:rsidR="007B3626" w:rsidRDefault="007B3626">
            <w:pPr>
              <w:pStyle w:val="ConsPlusNormal"/>
              <w:jc w:val="center"/>
            </w:pPr>
            <w:r>
              <w:t>1334,80</w:t>
            </w:r>
          </w:p>
        </w:tc>
        <w:tc>
          <w:tcPr>
            <w:tcW w:w="1984" w:type="dxa"/>
            <w:vAlign w:val="center"/>
          </w:tcPr>
          <w:p w14:paraId="40707145" w14:textId="77777777" w:rsidR="007B3626" w:rsidRDefault="007B3626">
            <w:pPr>
              <w:pStyle w:val="ConsPlusNormal"/>
              <w:jc w:val="center"/>
            </w:pPr>
            <w:r>
              <w:t>720,79</w:t>
            </w:r>
          </w:p>
        </w:tc>
        <w:tc>
          <w:tcPr>
            <w:tcW w:w="2041" w:type="dxa"/>
            <w:vAlign w:val="center"/>
          </w:tcPr>
          <w:p w14:paraId="34B64A7F" w14:textId="77777777" w:rsidR="007B3626" w:rsidRDefault="007B3626">
            <w:pPr>
              <w:pStyle w:val="ConsPlusNormal"/>
              <w:jc w:val="center"/>
            </w:pPr>
            <w:r>
              <w:t>2447965,70</w:t>
            </w:r>
          </w:p>
        </w:tc>
      </w:tr>
      <w:tr w:rsidR="007B3626" w14:paraId="5558E8B7" w14:textId="77777777">
        <w:tc>
          <w:tcPr>
            <w:tcW w:w="3458" w:type="dxa"/>
            <w:vAlign w:val="center"/>
          </w:tcPr>
          <w:p w14:paraId="5AECEDA9" w14:textId="77777777" w:rsidR="007B3626" w:rsidRDefault="007B3626">
            <w:pPr>
              <w:pStyle w:val="ConsPlusNormal"/>
            </w:pPr>
            <w:r>
              <w:t>2.1.6. обращения в связи с заболеваниями - всего, из них:</w:t>
            </w:r>
          </w:p>
        </w:tc>
        <w:tc>
          <w:tcPr>
            <w:tcW w:w="907" w:type="dxa"/>
            <w:vAlign w:val="center"/>
          </w:tcPr>
          <w:p w14:paraId="4E665332" w14:textId="77777777" w:rsidR="007B3626" w:rsidRDefault="007B3626">
            <w:pPr>
              <w:pStyle w:val="ConsPlusNormal"/>
              <w:jc w:val="center"/>
            </w:pPr>
            <w:bookmarkStart w:id="314" w:name="P9672"/>
            <w:bookmarkEnd w:id="314"/>
            <w:r>
              <w:t>14.6</w:t>
            </w:r>
          </w:p>
        </w:tc>
        <w:tc>
          <w:tcPr>
            <w:tcW w:w="1757" w:type="dxa"/>
            <w:vAlign w:val="center"/>
          </w:tcPr>
          <w:p w14:paraId="46928718" w14:textId="77777777" w:rsidR="007B3626" w:rsidRDefault="007B3626">
            <w:pPr>
              <w:pStyle w:val="ConsPlusNormal"/>
              <w:jc w:val="center"/>
            </w:pPr>
            <w:r>
              <w:t>обращение</w:t>
            </w:r>
          </w:p>
        </w:tc>
        <w:tc>
          <w:tcPr>
            <w:tcW w:w="2211" w:type="dxa"/>
            <w:vAlign w:val="center"/>
          </w:tcPr>
          <w:p w14:paraId="7E558D10" w14:textId="77777777" w:rsidR="007B3626" w:rsidRDefault="007B3626">
            <w:pPr>
              <w:pStyle w:val="ConsPlusNormal"/>
              <w:jc w:val="center"/>
            </w:pPr>
            <w:r>
              <w:t>1,335969</w:t>
            </w:r>
          </w:p>
        </w:tc>
        <w:tc>
          <w:tcPr>
            <w:tcW w:w="2154" w:type="dxa"/>
            <w:vAlign w:val="center"/>
          </w:tcPr>
          <w:p w14:paraId="3311ADDA" w14:textId="77777777" w:rsidR="007B3626" w:rsidRDefault="007B3626">
            <w:pPr>
              <w:pStyle w:val="ConsPlusNormal"/>
              <w:jc w:val="center"/>
            </w:pPr>
            <w:r>
              <w:t>2623,10</w:t>
            </w:r>
          </w:p>
        </w:tc>
        <w:tc>
          <w:tcPr>
            <w:tcW w:w="1984" w:type="dxa"/>
            <w:vAlign w:val="center"/>
          </w:tcPr>
          <w:p w14:paraId="48475498" w14:textId="77777777" w:rsidR="007B3626" w:rsidRDefault="007B3626">
            <w:pPr>
              <w:pStyle w:val="ConsPlusNormal"/>
              <w:jc w:val="center"/>
            </w:pPr>
            <w:r>
              <w:t>3504,38</w:t>
            </w:r>
          </w:p>
        </w:tc>
        <w:tc>
          <w:tcPr>
            <w:tcW w:w="2041" w:type="dxa"/>
            <w:vAlign w:val="center"/>
          </w:tcPr>
          <w:p w14:paraId="7385213C" w14:textId="77777777" w:rsidR="007B3626" w:rsidRDefault="007B3626">
            <w:pPr>
              <w:pStyle w:val="ConsPlusNormal"/>
              <w:jc w:val="center"/>
            </w:pPr>
            <w:r>
              <w:t>11901666,50</w:t>
            </w:r>
          </w:p>
        </w:tc>
      </w:tr>
      <w:tr w:rsidR="007B3626" w14:paraId="044D45AE" w14:textId="77777777">
        <w:tc>
          <w:tcPr>
            <w:tcW w:w="3458" w:type="dxa"/>
            <w:vAlign w:val="center"/>
          </w:tcPr>
          <w:p w14:paraId="4EE4A04D" w14:textId="77777777" w:rsidR="007B3626" w:rsidRDefault="007B3626">
            <w:pPr>
              <w:pStyle w:val="ConsPlusNormal"/>
            </w:pPr>
            <w:r>
              <w:t>2.1.6.1. консультация с применением телемедицинских технологий при дистанционном взаимодействии медицинских работников между собой</w:t>
            </w:r>
          </w:p>
        </w:tc>
        <w:tc>
          <w:tcPr>
            <w:tcW w:w="907" w:type="dxa"/>
            <w:vAlign w:val="center"/>
          </w:tcPr>
          <w:p w14:paraId="33E6926C" w14:textId="77777777" w:rsidR="007B3626" w:rsidRDefault="007B3626">
            <w:pPr>
              <w:pStyle w:val="ConsPlusNormal"/>
              <w:jc w:val="center"/>
            </w:pPr>
            <w:r>
              <w:t>14.6.1</w:t>
            </w:r>
          </w:p>
        </w:tc>
        <w:tc>
          <w:tcPr>
            <w:tcW w:w="1757" w:type="dxa"/>
            <w:vAlign w:val="center"/>
          </w:tcPr>
          <w:p w14:paraId="2F8C1B04" w14:textId="77777777" w:rsidR="007B3626" w:rsidRDefault="007B3626">
            <w:pPr>
              <w:pStyle w:val="ConsPlusNormal"/>
              <w:jc w:val="center"/>
            </w:pPr>
            <w:r>
              <w:t>консультаций</w:t>
            </w:r>
          </w:p>
        </w:tc>
        <w:tc>
          <w:tcPr>
            <w:tcW w:w="2211" w:type="dxa"/>
            <w:vAlign w:val="center"/>
          </w:tcPr>
          <w:p w14:paraId="2CF543DE" w14:textId="77777777" w:rsidR="007B3626" w:rsidRDefault="007B3626">
            <w:pPr>
              <w:pStyle w:val="ConsPlusNormal"/>
              <w:jc w:val="center"/>
            </w:pPr>
            <w:r>
              <w:t>0,080667</w:t>
            </w:r>
          </w:p>
        </w:tc>
        <w:tc>
          <w:tcPr>
            <w:tcW w:w="2154" w:type="dxa"/>
            <w:vAlign w:val="center"/>
          </w:tcPr>
          <w:p w14:paraId="58396633" w14:textId="77777777" w:rsidR="007B3626" w:rsidRDefault="007B3626">
            <w:pPr>
              <w:pStyle w:val="ConsPlusNormal"/>
              <w:jc w:val="center"/>
            </w:pPr>
            <w:r>
              <w:t>482,70</w:t>
            </w:r>
          </w:p>
        </w:tc>
        <w:tc>
          <w:tcPr>
            <w:tcW w:w="1984" w:type="dxa"/>
            <w:vAlign w:val="center"/>
          </w:tcPr>
          <w:p w14:paraId="2D12A877" w14:textId="77777777" w:rsidR="007B3626" w:rsidRDefault="007B3626">
            <w:pPr>
              <w:pStyle w:val="ConsPlusNormal"/>
              <w:jc w:val="center"/>
            </w:pPr>
            <w:r>
              <w:t>38,94</w:t>
            </w:r>
          </w:p>
        </w:tc>
        <w:tc>
          <w:tcPr>
            <w:tcW w:w="2041" w:type="dxa"/>
            <w:vAlign w:val="center"/>
          </w:tcPr>
          <w:p w14:paraId="3FD5B353" w14:textId="77777777" w:rsidR="007B3626" w:rsidRDefault="007B3626">
            <w:pPr>
              <w:pStyle w:val="ConsPlusNormal"/>
              <w:jc w:val="center"/>
            </w:pPr>
            <w:r>
              <w:t>132249,00</w:t>
            </w:r>
          </w:p>
        </w:tc>
      </w:tr>
      <w:tr w:rsidR="007B3626" w14:paraId="6A89386F" w14:textId="77777777">
        <w:tc>
          <w:tcPr>
            <w:tcW w:w="3458" w:type="dxa"/>
            <w:vAlign w:val="center"/>
          </w:tcPr>
          <w:p w14:paraId="2376E57A" w14:textId="77777777" w:rsidR="007B3626" w:rsidRDefault="007B3626">
            <w:pPr>
              <w:pStyle w:val="ConsPlusNormal"/>
            </w:pPr>
            <w:r>
              <w:t xml:space="preserve">2.1.6.2. консультация с применением телемедицинских технологий при дистанционном </w:t>
            </w:r>
            <w:r>
              <w:lastRenderedPageBreak/>
              <w:t>взаимодействии медицинских работников с пациентами или их законными представителями</w:t>
            </w:r>
          </w:p>
        </w:tc>
        <w:tc>
          <w:tcPr>
            <w:tcW w:w="907" w:type="dxa"/>
            <w:vAlign w:val="center"/>
          </w:tcPr>
          <w:p w14:paraId="234E34D1" w14:textId="77777777" w:rsidR="007B3626" w:rsidRDefault="007B3626">
            <w:pPr>
              <w:pStyle w:val="ConsPlusNormal"/>
              <w:jc w:val="center"/>
            </w:pPr>
            <w:r>
              <w:lastRenderedPageBreak/>
              <w:t>14.6.2</w:t>
            </w:r>
          </w:p>
        </w:tc>
        <w:tc>
          <w:tcPr>
            <w:tcW w:w="1757" w:type="dxa"/>
            <w:vAlign w:val="center"/>
          </w:tcPr>
          <w:p w14:paraId="0A4CF1F2" w14:textId="77777777" w:rsidR="007B3626" w:rsidRDefault="007B3626">
            <w:pPr>
              <w:pStyle w:val="ConsPlusNormal"/>
              <w:jc w:val="center"/>
            </w:pPr>
            <w:r>
              <w:t>консультаций</w:t>
            </w:r>
          </w:p>
        </w:tc>
        <w:tc>
          <w:tcPr>
            <w:tcW w:w="2211" w:type="dxa"/>
            <w:vAlign w:val="center"/>
          </w:tcPr>
          <w:p w14:paraId="44EA9759" w14:textId="77777777" w:rsidR="007B3626" w:rsidRDefault="007B3626">
            <w:pPr>
              <w:pStyle w:val="ConsPlusNormal"/>
              <w:jc w:val="center"/>
            </w:pPr>
            <w:r>
              <w:t>0,030555</w:t>
            </w:r>
          </w:p>
        </w:tc>
        <w:tc>
          <w:tcPr>
            <w:tcW w:w="2154" w:type="dxa"/>
            <w:vAlign w:val="center"/>
          </w:tcPr>
          <w:p w14:paraId="76BD0147" w14:textId="77777777" w:rsidR="007B3626" w:rsidRDefault="007B3626">
            <w:pPr>
              <w:pStyle w:val="ConsPlusNormal"/>
              <w:jc w:val="center"/>
            </w:pPr>
            <w:r>
              <w:t>427,30</w:t>
            </w:r>
          </w:p>
        </w:tc>
        <w:tc>
          <w:tcPr>
            <w:tcW w:w="1984" w:type="dxa"/>
            <w:vAlign w:val="center"/>
          </w:tcPr>
          <w:p w14:paraId="4BE6F9BA" w14:textId="77777777" w:rsidR="007B3626" w:rsidRDefault="007B3626">
            <w:pPr>
              <w:pStyle w:val="ConsPlusNormal"/>
              <w:jc w:val="center"/>
            </w:pPr>
            <w:r>
              <w:t>13,06</w:t>
            </w:r>
          </w:p>
        </w:tc>
        <w:tc>
          <w:tcPr>
            <w:tcW w:w="2041" w:type="dxa"/>
            <w:vAlign w:val="center"/>
          </w:tcPr>
          <w:p w14:paraId="77073500" w14:textId="77777777" w:rsidR="007B3626" w:rsidRDefault="007B3626">
            <w:pPr>
              <w:pStyle w:val="ConsPlusNormal"/>
              <w:jc w:val="center"/>
            </w:pPr>
            <w:r>
              <w:t>44354,70</w:t>
            </w:r>
          </w:p>
        </w:tc>
      </w:tr>
      <w:tr w:rsidR="007B3626" w14:paraId="16656385" w14:textId="77777777">
        <w:tc>
          <w:tcPr>
            <w:tcW w:w="3458" w:type="dxa"/>
            <w:vAlign w:val="center"/>
          </w:tcPr>
          <w:p w14:paraId="2D46E8D8" w14:textId="77777777" w:rsidR="007B3626" w:rsidRDefault="007B3626">
            <w:pPr>
              <w:pStyle w:val="ConsPlusNormal"/>
            </w:pPr>
            <w:r>
              <w:t>2.1.7. проведение отдельных диагностических (лабораторных) исследований (медицинских услуг):</w:t>
            </w:r>
          </w:p>
        </w:tc>
        <w:tc>
          <w:tcPr>
            <w:tcW w:w="907" w:type="dxa"/>
            <w:vAlign w:val="center"/>
          </w:tcPr>
          <w:p w14:paraId="145F7D3D" w14:textId="77777777" w:rsidR="007B3626" w:rsidRDefault="007B3626">
            <w:pPr>
              <w:pStyle w:val="ConsPlusNormal"/>
              <w:jc w:val="center"/>
            </w:pPr>
            <w:bookmarkStart w:id="315" w:name="P9693"/>
            <w:bookmarkEnd w:id="315"/>
            <w:r>
              <w:t>14.7</w:t>
            </w:r>
          </w:p>
        </w:tc>
        <w:tc>
          <w:tcPr>
            <w:tcW w:w="1757" w:type="dxa"/>
            <w:vAlign w:val="center"/>
          </w:tcPr>
          <w:p w14:paraId="2E544DAD" w14:textId="77777777" w:rsidR="007B3626" w:rsidRDefault="007B3626">
            <w:pPr>
              <w:pStyle w:val="ConsPlusNormal"/>
              <w:jc w:val="center"/>
            </w:pPr>
            <w:r>
              <w:t>исследования</w:t>
            </w:r>
          </w:p>
        </w:tc>
        <w:tc>
          <w:tcPr>
            <w:tcW w:w="2211" w:type="dxa"/>
            <w:vAlign w:val="center"/>
          </w:tcPr>
          <w:p w14:paraId="7334A862" w14:textId="77777777" w:rsidR="007B3626" w:rsidRDefault="007B3626">
            <w:pPr>
              <w:pStyle w:val="ConsPlusNormal"/>
              <w:jc w:val="center"/>
            </w:pPr>
            <w:r>
              <w:t>0,275063</w:t>
            </w:r>
          </w:p>
        </w:tc>
        <w:tc>
          <w:tcPr>
            <w:tcW w:w="2154" w:type="dxa"/>
            <w:vAlign w:val="center"/>
          </w:tcPr>
          <w:p w14:paraId="462C9CD4" w14:textId="77777777" w:rsidR="007B3626" w:rsidRDefault="007B3626">
            <w:pPr>
              <w:pStyle w:val="ConsPlusNormal"/>
              <w:jc w:val="center"/>
            </w:pPr>
            <w:r>
              <w:t>2936,30</w:t>
            </w:r>
          </w:p>
        </w:tc>
        <w:tc>
          <w:tcPr>
            <w:tcW w:w="1984" w:type="dxa"/>
            <w:vAlign w:val="center"/>
          </w:tcPr>
          <w:p w14:paraId="38895A24" w14:textId="77777777" w:rsidR="007B3626" w:rsidRDefault="007B3626">
            <w:pPr>
              <w:pStyle w:val="ConsPlusNormal"/>
              <w:jc w:val="center"/>
            </w:pPr>
            <w:r>
              <w:t>807,68</w:t>
            </w:r>
          </w:p>
        </w:tc>
        <w:tc>
          <w:tcPr>
            <w:tcW w:w="2041" w:type="dxa"/>
            <w:vAlign w:val="center"/>
          </w:tcPr>
          <w:p w14:paraId="0853EADA" w14:textId="77777777" w:rsidR="007B3626" w:rsidRDefault="007B3626">
            <w:pPr>
              <w:pStyle w:val="ConsPlusNormal"/>
              <w:jc w:val="center"/>
            </w:pPr>
            <w:r>
              <w:t>2743063,80</w:t>
            </w:r>
          </w:p>
        </w:tc>
      </w:tr>
      <w:tr w:rsidR="007B3626" w14:paraId="1AF3CCEB" w14:textId="77777777">
        <w:tc>
          <w:tcPr>
            <w:tcW w:w="3458" w:type="dxa"/>
            <w:vAlign w:val="center"/>
          </w:tcPr>
          <w:p w14:paraId="4AA7B33E" w14:textId="77777777" w:rsidR="007B3626" w:rsidRDefault="007B3626">
            <w:pPr>
              <w:pStyle w:val="ConsPlusNormal"/>
            </w:pPr>
            <w:r>
              <w:t>2.1.7.1. компьютерная томография</w:t>
            </w:r>
          </w:p>
        </w:tc>
        <w:tc>
          <w:tcPr>
            <w:tcW w:w="907" w:type="dxa"/>
            <w:vAlign w:val="center"/>
          </w:tcPr>
          <w:p w14:paraId="1E9427C5" w14:textId="77777777" w:rsidR="007B3626" w:rsidRDefault="007B3626">
            <w:pPr>
              <w:pStyle w:val="ConsPlusNormal"/>
              <w:jc w:val="center"/>
            </w:pPr>
            <w:bookmarkStart w:id="316" w:name="P9700"/>
            <w:bookmarkEnd w:id="316"/>
            <w:r>
              <w:t>14.7.1</w:t>
            </w:r>
          </w:p>
        </w:tc>
        <w:tc>
          <w:tcPr>
            <w:tcW w:w="1757" w:type="dxa"/>
            <w:vAlign w:val="center"/>
          </w:tcPr>
          <w:p w14:paraId="34C666AA" w14:textId="77777777" w:rsidR="007B3626" w:rsidRDefault="007B3626">
            <w:pPr>
              <w:pStyle w:val="ConsPlusNormal"/>
              <w:jc w:val="center"/>
            </w:pPr>
            <w:r>
              <w:t>исследования</w:t>
            </w:r>
          </w:p>
        </w:tc>
        <w:tc>
          <w:tcPr>
            <w:tcW w:w="2211" w:type="dxa"/>
            <w:vAlign w:val="center"/>
          </w:tcPr>
          <w:p w14:paraId="3A5D6724" w14:textId="77777777" w:rsidR="007B3626" w:rsidRDefault="007B3626">
            <w:pPr>
              <w:pStyle w:val="ConsPlusNormal"/>
              <w:jc w:val="center"/>
            </w:pPr>
            <w:r>
              <w:t>0,057732</w:t>
            </w:r>
          </w:p>
        </w:tc>
        <w:tc>
          <w:tcPr>
            <w:tcW w:w="2154" w:type="dxa"/>
            <w:vAlign w:val="center"/>
          </w:tcPr>
          <w:p w14:paraId="2C4AB2AF" w14:textId="77777777" w:rsidR="007B3626" w:rsidRDefault="007B3626">
            <w:pPr>
              <w:pStyle w:val="ConsPlusNormal"/>
              <w:jc w:val="center"/>
            </w:pPr>
            <w:r>
              <w:t>4369,00</w:t>
            </w:r>
          </w:p>
        </w:tc>
        <w:tc>
          <w:tcPr>
            <w:tcW w:w="1984" w:type="dxa"/>
            <w:vAlign w:val="center"/>
          </w:tcPr>
          <w:p w14:paraId="48B5BEE9" w14:textId="77777777" w:rsidR="007B3626" w:rsidRDefault="007B3626">
            <w:pPr>
              <w:pStyle w:val="ConsPlusNormal"/>
              <w:jc w:val="center"/>
            </w:pPr>
            <w:r>
              <w:t>252,23</w:t>
            </w:r>
          </w:p>
        </w:tc>
        <w:tc>
          <w:tcPr>
            <w:tcW w:w="2041" w:type="dxa"/>
            <w:vAlign w:val="center"/>
          </w:tcPr>
          <w:p w14:paraId="7F69DA97" w14:textId="77777777" w:rsidR="007B3626" w:rsidRDefault="007B3626">
            <w:pPr>
              <w:pStyle w:val="ConsPlusNormal"/>
              <w:jc w:val="center"/>
            </w:pPr>
            <w:r>
              <w:t>856630,10</w:t>
            </w:r>
          </w:p>
        </w:tc>
      </w:tr>
      <w:tr w:rsidR="007B3626" w14:paraId="2D2CC562" w14:textId="77777777">
        <w:tc>
          <w:tcPr>
            <w:tcW w:w="3458" w:type="dxa"/>
          </w:tcPr>
          <w:p w14:paraId="160902CE" w14:textId="77777777" w:rsidR="007B3626" w:rsidRDefault="007B3626">
            <w:pPr>
              <w:pStyle w:val="ConsPlusNormal"/>
            </w:pPr>
            <w:r>
              <w:t>2.1.7.2. магнитно-резонансная томография</w:t>
            </w:r>
          </w:p>
        </w:tc>
        <w:tc>
          <w:tcPr>
            <w:tcW w:w="907" w:type="dxa"/>
            <w:vAlign w:val="center"/>
          </w:tcPr>
          <w:p w14:paraId="72BD4B7C" w14:textId="77777777" w:rsidR="007B3626" w:rsidRDefault="007B3626">
            <w:pPr>
              <w:pStyle w:val="ConsPlusNormal"/>
              <w:jc w:val="center"/>
            </w:pPr>
            <w:bookmarkStart w:id="317" w:name="P9707"/>
            <w:bookmarkEnd w:id="317"/>
            <w:r>
              <w:t>14.7.2</w:t>
            </w:r>
          </w:p>
        </w:tc>
        <w:tc>
          <w:tcPr>
            <w:tcW w:w="1757" w:type="dxa"/>
            <w:vAlign w:val="center"/>
          </w:tcPr>
          <w:p w14:paraId="6305CC28" w14:textId="77777777" w:rsidR="007B3626" w:rsidRDefault="007B3626">
            <w:pPr>
              <w:pStyle w:val="ConsPlusNormal"/>
              <w:jc w:val="center"/>
            </w:pPr>
            <w:r>
              <w:t>исследования</w:t>
            </w:r>
          </w:p>
        </w:tc>
        <w:tc>
          <w:tcPr>
            <w:tcW w:w="2211" w:type="dxa"/>
            <w:vAlign w:val="center"/>
          </w:tcPr>
          <w:p w14:paraId="7075FAF6" w14:textId="77777777" w:rsidR="007B3626" w:rsidRDefault="007B3626">
            <w:pPr>
              <w:pStyle w:val="ConsPlusNormal"/>
              <w:jc w:val="center"/>
            </w:pPr>
            <w:r>
              <w:t>0,022033</w:t>
            </w:r>
          </w:p>
        </w:tc>
        <w:tc>
          <w:tcPr>
            <w:tcW w:w="2154" w:type="dxa"/>
            <w:vAlign w:val="center"/>
          </w:tcPr>
          <w:p w14:paraId="7929A6CD" w14:textId="77777777" w:rsidR="007B3626" w:rsidRDefault="007B3626">
            <w:pPr>
              <w:pStyle w:val="ConsPlusNormal"/>
              <w:jc w:val="center"/>
            </w:pPr>
            <w:r>
              <w:t>5965,40</w:t>
            </w:r>
          </w:p>
        </w:tc>
        <w:tc>
          <w:tcPr>
            <w:tcW w:w="1984" w:type="dxa"/>
            <w:vAlign w:val="center"/>
          </w:tcPr>
          <w:p w14:paraId="4DF0F4FE" w14:textId="77777777" w:rsidR="007B3626" w:rsidRDefault="007B3626">
            <w:pPr>
              <w:pStyle w:val="ConsPlusNormal"/>
              <w:jc w:val="center"/>
            </w:pPr>
            <w:r>
              <w:t>131,44</w:t>
            </w:r>
          </w:p>
        </w:tc>
        <w:tc>
          <w:tcPr>
            <w:tcW w:w="2041" w:type="dxa"/>
            <w:vAlign w:val="center"/>
          </w:tcPr>
          <w:p w14:paraId="2FF38B1E" w14:textId="77777777" w:rsidR="007B3626" w:rsidRDefault="007B3626">
            <w:pPr>
              <w:pStyle w:val="ConsPlusNormal"/>
              <w:jc w:val="center"/>
            </w:pPr>
            <w:r>
              <w:t>446399,90</w:t>
            </w:r>
          </w:p>
        </w:tc>
      </w:tr>
      <w:tr w:rsidR="007B3626" w14:paraId="4012FDE5" w14:textId="77777777">
        <w:tc>
          <w:tcPr>
            <w:tcW w:w="3458" w:type="dxa"/>
          </w:tcPr>
          <w:p w14:paraId="299CFF05" w14:textId="77777777" w:rsidR="007B3626" w:rsidRDefault="007B3626">
            <w:pPr>
              <w:pStyle w:val="ConsPlusNormal"/>
            </w:pPr>
            <w:r>
              <w:t>2.1.7.3. ультразвуковое исследование сердечно-сосудистой системы</w:t>
            </w:r>
          </w:p>
        </w:tc>
        <w:tc>
          <w:tcPr>
            <w:tcW w:w="907" w:type="dxa"/>
            <w:vAlign w:val="center"/>
          </w:tcPr>
          <w:p w14:paraId="06F0220F" w14:textId="77777777" w:rsidR="007B3626" w:rsidRDefault="007B3626">
            <w:pPr>
              <w:pStyle w:val="ConsPlusNormal"/>
              <w:jc w:val="center"/>
            </w:pPr>
            <w:bookmarkStart w:id="318" w:name="P9714"/>
            <w:bookmarkEnd w:id="318"/>
            <w:r>
              <w:t>14.7.3</w:t>
            </w:r>
          </w:p>
        </w:tc>
        <w:tc>
          <w:tcPr>
            <w:tcW w:w="1757" w:type="dxa"/>
            <w:vAlign w:val="center"/>
          </w:tcPr>
          <w:p w14:paraId="4557589D" w14:textId="77777777" w:rsidR="007B3626" w:rsidRDefault="007B3626">
            <w:pPr>
              <w:pStyle w:val="ConsPlusNormal"/>
              <w:jc w:val="center"/>
            </w:pPr>
            <w:r>
              <w:t>исследования</w:t>
            </w:r>
          </w:p>
        </w:tc>
        <w:tc>
          <w:tcPr>
            <w:tcW w:w="2211" w:type="dxa"/>
            <w:vAlign w:val="center"/>
          </w:tcPr>
          <w:p w14:paraId="42EF5D98" w14:textId="77777777" w:rsidR="007B3626" w:rsidRDefault="007B3626">
            <w:pPr>
              <w:pStyle w:val="ConsPlusNormal"/>
              <w:jc w:val="center"/>
            </w:pPr>
            <w:r>
              <w:t>0,122408</w:t>
            </w:r>
          </w:p>
        </w:tc>
        <w:tc>
          <w:tcPr>
            <w:tcW w:w="2154" w:type="dxa"/>
            <w:vAlign w:val="center"/>
          </w:tcPr>
          <w:p w14:paraId="73E672E5" w14:textId="77777777" w:rsidR="007B3626" w:rsidRDefault="007B3626">
            <w:pPr>
              <w:pStyle w:val="ConsPlusNormal"/>
              <w:jc w:val="center"/>
            </w:pPr>
            <w:r>
              <w:t>942,50</w:t>
            </w:r>
          </w:p>
        </w:tc>
        <w:tc>
          <w:tcPr>
            <w:tcW w:w="1984" w:type="dxa"/>
            <w:vAlign w:val="center"/>
          </w:tcPr>
          <w:p w14:paraId="6AD2C3DC" w14:textId="77777777" w:rsidR="007B3626" w:rsidRDefault="007B3626">
            <w:pPr>
              <w:pStyle w:val="ConsPlusNormal"/>
              <w:jc w:val="center"/>
            </w:pPr>
            <w:r>
              <w:t>115,37</w:t>
            </w:r>
          </w:p>
        </w:tc>
        <w:tc>
          <w:tcPr>
            <w:tcW w:w="2041" w:type="dxa"/>
            <w:vAlign w:val="center"/>
          </w:tcPr>
          <w:p w14:paraId="32B0B4C0" w14:textId="77777777" w:rsidR="007B3626" w:rsidRDefault="007B3626">
            <w:pPr>
              <w:pStyle w:val="ConsPlusNormal"/>
              <w:jc w:val="center"/>
            </w:pPr>
            <w:r>
              <w:t>391822,60</w:t>
            </w:r>
          </w:p>
        </w:tc>
      </w:tr>
      <w:tr w:rsidR="007B3626" w14:paraId="3215AEDA" w14:textId="77777777">
        <w:tc>
          <w:tcPr>
            <w:tcW w:w="3458" w:type="dxa"/>
          </w:tcPr>
          <w:p w14:paraId="33A3135B" w14:textId="77777777" w:rsidR="007B3626" w:rsidRDefault="007B3626">
            <w:pPr>
              <w:pStyle w:val="ConsPlusNormal"/>
            </w:pPr>
            <w:r>
              <w:t>2.1.7.4. эндоскопическое диагностическое исследование</w:t>
            </w:r>
          </w:p>
        </w:tc>
        <w:tc>
          <w:tcPr>
            <w:tcW w:w="907" w:type="dxa"/>
            <w:vAlign w:val="center"/>
          </w:tcPr>
          <w:p w14:paraId="122A69BF" w14:textId="77777777" w:rsidR="007B3626" w:rsidRDefault="007B3626">
            <w:pPr>
              <w:pStyle w:val="ConsPlusNormal"/>
              <w:jc w:val="center"/>
            </w:pPr>
            <w:bookmarkStart w:id="319" w:name="P9721"/>
            <w:bookmarkEnd w:id="319"/>
            <w:r>
              <w:t>14.7.4</w:t>
            </w:r>
          </w:p>
        </w:tc>
        <w:tc>
          <w:tcPr>
            <w:tcW w:w="1757" w:type="dxa"/>
            <w:vAlign w:val="center"/>
          </w:tcPr>
          <w:p w14:paraId="00277625" w14:textId="77777777" w:rsidR="007B3626" w:rsidRDefault="007B3626">
            <w:pPr>
              <w:pStyle w:val="ConsPlusNormal"/>
              <w:jc w:val="center"/>
            </w:pPr>
            <w:r>
              <w:t>исследования</w:t>
            </w:r>
          </w:p>
        </w:tc>
        <w:tc>
          <w:tcPr>
            <w:tcW w:w="2211" w:type="dxa"/>
            <w:vAlign w:val="center"/>
          </w:tcPr>
          <w:p w14:paraId="04EC0DEF" w14:textId="77777777" w:rsidR="007B3626" w:rsidRDefault="007B3626">
            <w:pPr>
              <w:pStyle w:val="ConsPlusNormal"/>
              <w:jc w:val="center"/>
            </w:pPr>
            <w:r>
              <w:t>0,035370</w:t>
            </w:r>
          </w:p>
        </w:tc>
        <w:tc>
          <w:tcPr>
            <w:tcW w:w="2154" w:type="dxa"/>
            <w:vAlign w:val="center"/>
          </w:tcPr>
          <w:p w14:paraId="6EDF4EE8" w14:textId="77777777" w:rsidR="007B3626" w:rsidRDefault="007B3626">
            <w:pPr>
              <w:pStyle w:val="ConsPlusNormal"/>
              <w:jc w:val="center"/>
            </w:pPr>
            <w:r>
              <w:t>1728,00</w:t>
            </w:r>
          </w:p>
        </w:tc>
        <w:tc>
          <w:tcPr>
            <w:tcW w:w="1984" w:type="dxa"/>
            <w:vAlign w:val="center"/>
          </w:tcPr>
          <w:p w14:paraId="07E314A1" w14:textId="77777777" w:rsidR="007B3626" w:rsidRDefault="007B3626">
            <w:pPr>
              <w:pStyle w:val="ConsPlusNormal"/>
              <w:jc w:val="center"/>
            </w:pPr>
            <w:r>
              <w:t>61,12</w:t>
            </w:r>
          </w:p>
        </w:tc>
        <w:tc>
          <w:tcPr>
            <w:tcW w:w="2041" w:type="dxa"/>
            <w:vAlign w:val="center"/>
          </w:tcPr>
          <w:p w14:paraId="2D9B18DD" w14:textId="77777777" w:rsidR="007B3626" w:rsidRDefault="007B3626">
            <w:pPr>
              <w:pStyle w:val="ConsPlusNormal"/>
              <w:jc w:val="center"/>
            </w:pPr>
            <w:r>
              <w:t>207577,30</w:t>
            </w:r>
          </w:p>
        </w:tc>
      </w:tr>
      <w:tr w:rsidR="007B3626" w14:paraId="373E45FD" w14:textId="77777777">
        <w:tc>
          <w:tcPr>
            <w:tcW w:w="3458" w:type="dxa"/>
          </w:tcPr>
          <w:p w14:paraId="04E1AF80" w14:textId="77777777" w:rsidR="007B3626" w:rsidRDefault="007B3626">
            <w:pPr>
              <w:pStyle w:val="ConsPlusNormal"/>
            </w:pPr>
            <w:r>
              <w:t>2.1.7.5. молекулярно-генетическое исследование с целью диагностики онкологических заболеваний</w:t>
            </w:r>
          </w:p>
        </w:tc>
        <w:tc>
          <w:tcPr>
            <w:tcW w:w="907" w:type="dxa"/>
            <w:vAlign w:val="center"/>
          </w:tcPr>
          <w:p w14:paraId="61166DDB" w14:textId="77777777" w:rsidR="007B3626" w:rsidRDefault="007B3626">
            <w:pPr>
              <w:pStyle w:val="ConsPlusNormal"/>
              <w:jc w:val="center"/>
            </w:pPr>
            <w:bookmarkStart w:id="320" w:name="P9728"/>
            <w:bookmarkEnd w:id="320"/>
            <w:r>
              <w:t>14.7.5</w:t>
            </w:r>
          </w:p>
        </w:tc>
        <w:tc>
          <w:tcPr>
            <w:tcW w:w="1757" w:type="dxa"/>
            <w:vAlign w:val="center"/>
          </w:tcPr>
          <w:p w14:paraId="348158C7" w14:textId="77777777" w:rsidR="007B3626" w:rsidRDefault="007B3626">
            <w:pPr>
              <w:pStyle w:val="ConsPlusNormal"/>
              <w:jc w:val="center"/>
            </w:pPr>
            <w:r>
              <w:t>исследования</w:t>
            </w:r>
          </w:p>
        </w:tc>
        <w:tc>
          <w:tcPr>
            <w:tcW w:w="2211" w:type="dxa"/>
            <w:vAlign w:val="center"/>
          </w:tcPr>
          <w:p w14:paraId="6137AB8C" w14:textId="77777777" w:rsidR="007B3626" w:rsidRDefault="007B3626">
            <w:pPr>
              <w:pStyle w:val="ConsPlusNormal"/>
              <w:jc w:val="center"/>
            </w:pPr>
            <w:r>
              <w:t>0,001492</w:t>
            </w:r>
          </w:p>
        </w:tc>
        <w:tc>
          <w:tcPr>
            <w:tcW w:w="2154" w:type="dxa"/>
            <w:vAlign w:val="center"/>
          </w:tcPr>
          <w:p w14:paraId="2FBD1139" w14:textId="77777777" w:rsidR="007B3626" w:rsidRDefault="007B3626">
            <w:pPr>
              <w:pStyle w:val="ConsPlusNormal"/>
              <w:jc w:val="center"/>
            </w:pPr>
            <w:r>
              <w:t>13585,30</w:t>
            </w:r>
          </w:p>
        </w:tc>
        <w:tc>
          <w:tcPr>
            <w:tcW w:w="1984" w:type="dxa"/>
            <w:vAlign w:val="center"/>
          </w:tcPr>
          <w:p w14:paraId="034A78C0" w14:textId="77777777" w:rsidR="007B3626" w:rsidRDefault="007B3626">
            <w:pPr>
              <w:pStyle w:val="ConsPlusNormal"/>
              <w:jc w:val="center"/>
            </w:pPr>
            <w:r>
              <w:t>20,27</w:t>
            </w:r>
          </w:p>
        </w:tc>
        <w:tc>
          <w:tcPr>
            <w:tcW w:w="2041" w:type="dxa"/>
            <w:vAlign w:val="center"/>
          </w:tcPr>
          <w:p w14:paraId="5B070456" w14:textId="77777777" w:rsidR="007B3626" w:rsidRDefault="007B3626">
            <w:pPr>
              <w:pStyle w:val="ConsPlusNormal"/>
              <w:jc w:val="center"/>
            </w:pPr>
            <w:r>
              <w:t>68841,50</w:t>
            </w:r>
          </w:p>
        </w:tc>
      </w:tr>
      <w:tr w:rsidR="007B3626" w14:paraId="1A4F6E87" w14:textId="77777777">
        <w:tc>
          <w:tcPr>
            <w:tcW w:w="3458" w:type="dxa"/>
          </w:tcPr>
          <w:p w14:paraId="6B0FD738" w14:textId="77777777" w:rsidR="007B3626" w:rsidRDefault="007B3626">
            <w:pPr>
              <w:pStyle w:val="ConsPlusNormal"/>
            </w:pPr>
            <w: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907" w:type="dxa"/>
            <w:vAlign w:val="center"/>
          </w:tcPr>
          <w:p w14:paraId="59C07727" w14:textId="77777777" w:rsidR="007B3626" w:rsidRDefault="007B3626">
            <w:pPr>
              <w:pStyle w:val="ConsPlusNormal"/>
              <w:jc w:val="center"/>
            </w:pPr>
            <w:bookmarkStart w:id="321" w:name="P9735"/>
            <w:bookmarkEnd w:id="321"/>
            <w:r>
              <w:t>14.7.6</w:t>
            </w:r>
          </w:p>
        </w:tc>
        <w:tc>
          <w:tcPr>
            <w:tcW w:w="1757" w:type="dxa"/>
            <w:vAlign w:val="center"/>
          </w:tcPr>
          <w:p w14:paraId="47A7FE17" w14:textId="77777777" w:rsidR="007B3626" w:rsidRDefault="007B3626">
            <w:pPr>
              <w:pStyle w:val="ConsPlusNormal"/>
              <w:jc w:val="center"/>
            </w:pPr>
            <w:r>
              <w:t>исследования</w:t>
            </w:r>
          </w:p>
        </w:tc>
        <w:tc>
          <w:tcPr>
            <w:tcW w:w="2211" w:type="dxa"/>
            <w:vAlign w:val="center"/>
          </w:tcPr>
          <w:p w14:paraId="12CB99EA" w14:textId="77777777" w:rsidR="007B3626" w:rsidRDefault="007B3626">
            <w:pPr>
              <w:pStyle w:val="ConsPlusNormal"/>
              <w:jc w:val="center"/>
            </w:pPr>
            <w:r>
              <w:t>0,027103</w:t>
            </w:r>
          </w:p>
        </w:tc>
        <w:tc>
          <w:tcPr>
            <w:tcW w:w="2154" w:type="dxa"/>
            <w:vAlign w:val="center"/>
          </w:tcPr>
          <w:p w14:paraId="27DC6C84" w14:textId="77777777" w:rsidR="007B3626" w:rsidRDefault="007B3626">
            <w:pPr>
              <w:pStyle w:val="ConsPlusNormal"/>
              <w:jc w:val="center"/>
            </w:pPr>
            <w:r>
              <w:t>3350,30</w:t>
            </w:r>
          </w:p>
        </w:tc>
        <w:tc>
          <w:tcPr>
            <w:tcW w:w="1984" w:type="dxa"/>
            <w:vAlign w:val="center"/>
          </w:tcPr>
          <w:p w14:paraId="4E3BDADF" w14:textId="77777777" w:rsidR="007B3626" w:rsidRDefault="007B3626">
            <w:pPr>
              <w:pStyle w:val="ConsPlusNormal"/>
              <w:jc w:val="center"/>
            </w:pPr>
            <w:r>
              <w:t>90,80</w:t>
            </w:r>
          </w:p>
        </w:tc>
        <w:tc>
          <w:tcPr>
            <w:tcW w:w="2041" w:type="dxa"/>
            <w:vAlign w:val="center"/>
          </w:tcPr>
          <w:p w14:paraId="69486B76" w14:textId="77777777" w:rsidR="007B3626" w:rsidRDefault="007B3626">
            <w:pPr>
              <w:pStyle w:val="ConsPlusNormal"/>
              <w:jc w:val="center"/>
            </w:pPr>
            <w:r>
              <w:t>308377,30</w:t>
            </w:r>
          </w:p>
        </w:tc>
      </w:tr>
      <w:tr w:rsidR="007B3626" w14:paraId="1B6E64DC" w14:textId="77777777">
        <w:tc>
          <w:tcPr>
            <w:tcW w:w="3458" w:type="dxa"/>
            <w:vAlign w:val="center"/>
          </w:tcPr>
          <w:p w14:paraId="744FF0A7" w14:textId="77777777" w:rsidR="007B3626" w:rsidRDefault="007B3626">
            <w:pPr>
              <w:pStyle w:val="ConsPlusNormal"/>
            </w:pPr>
            <w:r>
              <w:t>2.1.7.7. ПЭТ-КТ</w:t>
            </w:r>
          </w:p>
        </w:tc>
        <w:tc>
          <w:tcPr>
            <w:tcW w:w="907" w:type="dxa"/>
            <w:vAlign w:val="center"/>
          </w:tcPr>
          <w:p w14:paraId="39D03F0A" w14:textId="77777777" w:rsidR="007B3626" w:rsidRDefault="007B3626">
            <w:pPr>
              <w:pStyle w:val="ConsPlusNormal"/>
              <w:jc w:val="center"/>
            </w:pPr>
            <w:bookmarkStart w:id="322" w:name="P9742"/>
            <w:bookmarkEnd w:id="322"/>
            <w:r>
              <w:t>14.7.7</w:t>
            </w:r>
          </w:p>
        </w:tc>
        <w:tc>
          <w:tcPr>
            <w:tcW w:w="1757" w:type="dxa"/>
          </w:tcPr>
          <w:p w14:paraId="050F2C97" w14:textId="77777777" w:rsidR="007B3626" w:rsidRDefault="007B3626">
            <w:pPr>
              <w:pStyle w:val="ConsPlusNormal"/>
              <w:jc w:val="center"/>
            </w:pPr>
            <w:r>
              <w:t>исследования</w:t>
            </w:r>
          </w:p>
        </w:tc>
        <w:tc>
          <w:tcPr>
            <w:tcW w:w="2211" w:type="dxa"/>
            <w:vAlign w:val="center"/>
          </w:tcPr>
          <w:p w14:paraId="322E5B0C" w14:textId="77777777" w:rsidR="007B3626" w:rsidRDefault="007B3626">
            <w:pPr>
              <w:pStyle w:val="ConsPlusNormal"/>
              <w:jc w:val="center"/>
            </w:pPr>
            <w:r>
              <w:t>0,002203</w:t>
            </w:r>
          </w:p>
        </w:tc>
        <w:tc>
          <w:tcPr>
            <w:tcW w:w="2154" w:type="dxa"/>
            <w:vAlign w:val="center"/>
          </w:tcPr>
          <w:p w14:paraId="3767AC0F" w14:textId="77777777" w:rsidR="007B3626" w:rsidRDefault="007B3626">
            <w:pPr>
              <w:pStyle w:val="ConsPlusNormal"/>
              <w:jc w:val="center"/>
            </w:pPr>
            <w:r>
              <w:t>43229,80</w:t>
            </w:r>
          </w:p>
        </w:tc>
        <w:tc>
          <w:tcPr>
            <w:tcW w:w="1984" w:type="dxa"/>
            <w:vAlign w:val="center"/>
          </w:tcPr>
          <w:p w14:paraId="1F4086FB" w14:textId="77777777" w:rsidR="007B3626" w:rsidRDefault="007B3626">
            <w:pPr>
              <w:pStyle w:val="ConsPlusNormal"/>
              <w:jc w:val="center"/>
            </w:pPr>
            <w:r>
              <w:t>95,24</w:t>
            </w:r>
          </w:p>
        </w:tc>
        <w:tc>
          <w:tcPr>
            <w:tcW w:w="2041" w:type="dxa"/>
            <w:vAlign w:val="center"/>
          </w:tcPr>
          <w:p w14:paraId="09870242" w14:textId="77777777" w:rsidR="007B3626" w:rsidRDefault="007B3626">
            <w:pPr>
              <w:pStyle w:val="ConsPlusNormal"/>
              <w:jc w:val="center"/>
            </w:pPr>
            <w:r>
              <w:t>323456,60</w:t>
            </w:r>
          </w:p>
        </w:tc>
      </w:tr>
      <w:tr w:rsidR="007B3626" w14:paraId="50638396" w14:textId="77777777">
        <w:tc>
          <w:tcPr>
            <w:tcW w:w="3458" w:type="dxa"/>
            <w:vAlign w:val="center"/>
          </w:tcPr>
          <w:p w14:paraId="75201F50" w14:textId="77777777" w:rsidR="007B3626" w:rsidRDefault="007B3626">
            <w:pPr>
              <w:pStyle w:val="ConsPlusNormal"/>
            </w:pPr>
            <w:r>
              <w:lastRenderedPageBreak/>
              <w:t>2.1.7.8. ОФЭКТ/КТ/сцинтиграфия</w:t>
            </w:r>
          </w:p>
        </w:tc>
        <w:tc>
          <w:tcPr>
            <w:tcW w:w="907" w:type="dxa"/>
            <w:vAlign w:val="center"/>
          </w:tcPr>
          <w:p w14:paraId="6C5E46A2" w14:textId="77777777" w:rsidR="007B3626" w:rsidRDefault="007B3626">
            <w:pPr>
              <w:pStyle w:val="ConsPlusNormal"/>
              <w:jc w:val="center"/>
            </w:pPr>
            <w:bookmarkStart w:id="323" w:name="P9749"/>
            <w:bookmarkEnd w:id="323"/>
            <w:r>
              <w:t>14.7.8</w:t>
            </w:r>
          </w:p>
        </w:tc>
        <w:tc>
          <w:tcPr>
            <w:tcW w:w="1757" w:type="dxa"/>
          </w:tcPr>
          <w:p w14:paraId="77C89761" w14:textId="77777777" w:rsidR="007B3626" w:rsidRDefault="007B3626">
            <w:pPr>
              <w:pStyle w:val="ConsPlusNormal"/>
              <w:jc w:val="center"/>
            </w:pPr>
            <w:r>
              <w:t>исследования</w:t>
            </w:r>
          </w:p>
        </w:tc>
        <w:tc>
          <w:tcPr>
            <w:tcW w:w="2211" w:type="dxa"/>
            <w:vAlign w:val="center"/>
          </w:tcPr>
          <w:p w14:paraId="65645F0B" w14:textId="77777777" w:rsidR="007B3626" w:rsidRDefault="007B3626">
            <w:pPr>
              <w:pStyle w:val="ConsPlusNormal"/>
              <w:jc w:val="center"/>
            </w:pPr>
            <w:r>
              <w:t>0,004212</w:t>
            </w:r>
          </w:p>
        </w:tc>
        <w:tc>
          <w:tcPr>
            <w:tcW w:w="2154" w:type="dxa"/>
            <w:vAlign w:val="center"/>
          </w:tcPr>
          <w:p w14:paraId="569F1E1C" w14:textId="77777777" w:rsidR="007B3626" w:rsidRDefault="007B3626">
            <w:pPr>
              <w:pStyle w:val="ConsPlusNormal"/>
              <w:jc w:val="center"/>
            </w:pPr>
            <w:r>
              <w:t>6173,90</w:t>
            </w:r>
          </w:p>
        </w:tc>
        <w:tc>
          <w:tcPr>
            <w:tcW w:w="1984" w:type="dxa"/>
            <w:vAlign w:val="center"/>
          </w:tcPr>
          <w:p w14:paraId="3152EE57" w14:textId="77777777" w:rsidR="007B3626" w:rsidRDefault="007B3626">
            <w:pPr>
              <w:pStyle w:val="ConsPlusNormal"/>
              <w:jc w:val="center"/>
            </w:pPr>
            <w:r>
              <w:t>26,00</w:t>
            </w:r>
          </w:p>
        </w:tc>
        <w:tc>
          <w:tcPr>
            <w:tcW w:w="2041" w:type="dxa"/>
            <w:vAlign w:val="center"/>
          </w:tcPr>
          <w:p w14:paraId="558E5519" w14:textId="77777777" w:rsidR="007B3626" w:rsidRDefault="007B3626">
            <w:pPr>
              <w:pStyle w:val="ConsPlusNormal"/>
              <w:jc w:val="center"/>
            </w:pPr>
            <w:r>
              <w:t>88301,90</w:t>
            </w:r>
          </w:p>
        </w:tc>
      </w:tr>
      <w:tr w:rsidR="007B3626" w14:paraId="179BC7A9" w14:textId="77777777">
        <w:tc>
          <w:tcPr>
            <w:tcW w:w="3458" w:type="dxa"/>
            <w:vAlign w:val="center"/>
          </w:tcPr>
          <w:p w14:paraId="14BBF3BA" w14:textId="77777777" w:rsidR="007B3626" w:rsidRDefault="007B3626">
            <w:pPr>
              <w:pStyle w:val="ConsPlusNormal"/>
            </w:pPr>
            <w:r>
              <w:t>2.1.7.9. неинвазивное пренатальное тестирование (определение внеклеточной ДНК плода по крови матери)</w:t>
            </w:r>
          </w:p>
        </w:tc>
        <w:tc>
          <w:tcPr>
            <w:tcW w:w="907" w:type="dxa"/>
            <w:vAlign w:val="center"/>
          </w:tcPr>
          <w:p w14:paraId="0981DF12" w14:textId="77777777" w:rsidR="007B3626" w:rsidRDefault="007B3626">
            <w:pPr>
              <w:pStyle w:val="ConsPlusNormal"/>
              <w:jc w:val="center"/>
            </w:pPr>
            <w:bookmarkStart w:id="324" w:name="P9756"/>
            <w:bookmarkEnd w:id="324"/>
            <w:r>
              <w:t>14.7.9</w:t>
            </w:r>
          </w:p>
        </w:tc>
        <w:tc>
          <w:tcPr>
            <w:tcW w:w="1757" w:type="dxa"/>
            <w:vAlign w:val="center"/>
          </w:tcPr>
          <w:p w14:paraId="5657675E" w14:textId="77777777" w:rsidR="007B3626" w:rsidRDefault="007B3626">
            <w:pPr>
              <w:pStyle w:val="ConsPlusNormal"/>
              <w:jc w:val="center"/>
            </w:pPr>
            <w:r>
              <w:t>исследования</w:t>
            </w:r>
          </w:p>
        </w:tc>
        <w:tc>
          <w:tcPr>
            <w:tcW w:w="2211" w:type="dxa"/>
            <w:vAlign w:val="center"/>
          </w:tcPr>
          <w:p w14:paraId="722552F8" w14:textId="77777777" w:rsidR="007B3626" w:rsidRDefault="007B3626">
            <w:pPr>
              <w:pStyle w:val="ConsPlusNormal"/>
              <w:jc w:val="center"/>
            </w:pPr>
            <w:r>
              <w:t>0,000647</w:t>
            </w:r>
          </w:p>
        </w:tc>
        <w:tc>
          <w:tcPr>
            <w:tcW w:w="2154" w:type="dxa"/>
            <w:vAlign w:val="center"/>
          </w:tcPr>
          <w:p w14:paraId="1CECDB6C" w14:textId="77777777" w:rsidR="007B3626" w:rsidRDefault="007B3626">
            <w:pPr>
              <w:pStyle w:val="ConsPlusNormal"/>
              <w:jc w:val="center"/>
            </w:pPr>
            <w:r>
              <w:t>18435,00</w:t>
            </w:r>
          </w:p>
        </w:tc>
        <w:tc>
          <w:tcPr>
            <w:tcW w:w="1984" w:type="dxa"/>
            <w:vAlign w:val="center"/>
          </w:tcPr>
          <w:p w14:paraId="45AA844B" w14:textId="77777777" w:rsidR="007B3626" w:rsidRDefault="007B3626">
            <w:pPr>
              <w:pStyle w:val="ConsPlusNormal"/>
              <w:jc w:val="center"/>
            </w:pPr>
            <w:r>
              <w:t>11,93</w:t>
            </w:r>
          </w:p>
        </w:tc>
        <w:tc>
          <w:tcPr>
            <w:tcW w:w="2041" w:type="dxa"/>
            <w:vAlign w:val="center"/>
          </w:tcPr>
          <w:p w14:paraId="39A204B8" w14:textId="77777777" w:rsidR="007B3626" w:rsidRDefault="007B3626">
            <w:pPr>
              <w:pStyle w:val="ConsPlusNormal"/>
              <w:jc w:val="center"/>
            </w:pPr>
            <w:r>
              <w:t>40517,00</w:t>
            </w:r>
          </w:p>
        </w:tc>
      </w:tr>
      <w:tr w:rsidR="007B3626" w14:paraId="5149EA02" w14:textId="77777777">
        <w:tc>
          <w:tcPr>
            <w:tcW w:w="3458" w:type="dxa"/>
            <w:vAlign w:val="center"/>
          </w:tcPr>
          <w:p w14:paraId="4E475671" w14:textId="77777777" w:rsidR="007B3626" w:rsidRDefault="007B3626">
            <w:pPr>
              <w:pStyle w:val="ConsPlusNormal"/>
            </w:pPr>
            <w:r>
              <w:t>2.1.7.10. определение РНК вируса гепатита C (Hepatitis C virus) в крови методом ПЦР</w:t>
            </w:r>
          </w:p>
        </w:tc>
        <w:tc>
          <w:tcPr>
            <w:tcW w:w="907" w:type="dxa"/>
            <w:vAlign w:val="center"/>
          </w:tcPr>
          <w:p w14:paraId="21CC01CC" w14:textId="77777777" w:rsidR="007B3626" w:rsidRDefault="007B3626">
            <w:pPr>
              <w:pStyle w:val="ConsPlusNormal"/>
              <w:jc w:val="center"/>
            </w:pPr>
            <w:bookmarkStart w:id="325" w:name="P9763"/>
            <w:bookmarkEnd w:id="325"/>
            <w:r>
              <w:t>14.7.10</w:t>
            </w:r>
          </w:p>
        </w:tc>
        <w:tc>
          <w:tcPr>
            <w:tcW w:w="1757" w:type="dxa"/>
            <w:vAlign w:val="center"/>
          </w:tcPr>
          <w:p w14:paraId="2A6DB34C" w14:textId="77777777" w:rsidR="007B3626" w:rsidRDefault="007B3626">
            <w:pPr>
              <w:pStyle w:val="ConsPlusNormal"/>
              <w:jc w:val="center"/>
            </w:pPr>
            <w:r>
              <w:t>исследования</w:t>
            </w:r>
          </w:p>
        </w:tc>
        <w:tc>
          <w:tcPr>
            <w:tcW w:w="2211" w:type="dxa"/>
            <w:vAlign w:val="center"/>
          </w:tcPr>
          <w:p w14:paraId="4D842953" w14:textId="77777777" w:rsidR="007B3626" w:rsidRDefault="007B3626">
            <w:pPr>
              <w:pStyle w:val="ConsPlusNormal"/>
              <w:jc w:val="center"/>
            </w:pPr>
            <w:r>
              <w:t>0,001241</w:t>
            </w:r>
          </w:p>
        </w:tc>
        <w:tc>
          <w:tcPr>
            <w:tcW w:w="2154" w:type="dxa"/>
            <w:vAlign w:val="center"/>
          </w:tcPr>
          <w:p w14:paraId="62323043" w14:textId="77777777" w:rsidR="007B3626" w:rsidRDefault="007B3626">
            <w:pPr>
              <w:pStyle w:val="ConsPlusNormal"/>
              <w:jc w:val="center"/>
            </w:pPr>
            <w:r>
              <w:t>1400,30</w:t>
            </w:r>
          </w:p>
        </w:tc>
        <w:tc>
          <w:tcPr>
            <w:tcW w:w="1984" w:type="dxa"/>
            <w:vAlign w:val="center"/>
          </w:tcPr>
          <w:p w14:paraId="3A7275BF" w14:textId="77777777" w:rsidR="007B3626" w:rsidRDefault="007B3626">
            <w:pPr>
              <w:pStyle w:val="ConsPlusNormal"/>
              <w:jc w:val="center"/>
            </w:pPr>
            <w:r>
              <w:t>1,74</w:t>
            </w:r>
          </w:p>
        </w:tc>
        <w:tc>
          <w:tcPr>
            <w:tcW w:w="2041" w:type="dxa"/>
            <w:vAlign w:val="center"/>
          </w:tcPr>
          <w:p w14:paraId="541C0072" w14:textId="77777777" w:rsidR="007B3626" w:rsidRDefault="007B3626">
            <w:pPr>
              <w:pStyle w:val="ConsPlusNormal"/>
              <w:jc w:val="center"/>
            </w:pPr>
            <w:r>
              <w:t>5909,40</w:t>
            </w:r>
          </w:p>
        </w:tc>
      </w:tr>
      <w:tr w:rsidR="007B3626" w14:paraId="529B3E74" w14:textId="77777777">
        <w:tc>
          <w:tcPr>
            <w:tcW w:w="3458" w:type="dxa"/>
            <w:vAlign w:val="center"/>
          </w:tcPr>
          <w:p w14:paraId="1BA32B57" w14:textId="77777777" w:rsidR="007B3626" w:rsidRDefault="007B3626">
            <w:pPr>
              <w:pStyle w:val="ConsPlusNormal"/>
            </w:pPr>
            <w:r>
              <w:t>2.1.7.11. лабораторная диагностика для пациентов с хроническим вирусным гепатитом C (оценка стадии фиброза, определение генотипа ВГС)</w:t>
            </w:r>
          </w:p>
        </w:tc>
        <w:tc>
          <w:tcPr>
            <w:tcW w:w="907" w:type="dxa"/>
            <w:vAlign w:val="center"/>
          </w:tcPr>
          <w:p w14:paraId="5DC26F90" w14:textId="77777777" w:rsidR="007B3626" w:rsidRDefault="007B3626">
            <w:pPr>
              <w:pStyle w:val="ConsPlusNormal"/>
              <w:jc w:val="center"/>
            </w:pPr>
            <w:bookmarkStart w:id="326" w:name="P9770"/>
            <w:bookmarkEnd w:id="326"/>
            <w:r>
              <w:t>14.7.11</w:t>
            </w:r>
          </w:p>
        </w:tc>
        <w:tc>
          <w:tcPr>
            <w:tcW w:w="1757" w:type="dxa"/>
            <w:vAlign w:val="center"/>
          </w:tcPr>
          <w:p w14:paraId="073EC1AE" w14:textId="77777777" w:rsidR="007B3626" w:rsidRDefault="007B3626">
            <w:pPr>
              <w:pStyle w:val="ConsPlusNormal"/>
              <w:jc w:val="center"/>
            </w:pPr>
            <w:r>
              <w:t>исследования</w:t>
            </w:r>
          </w:p>
        </w:tc>
        <w:tc>
          <w:tcPr>
            <w:tcW w:w="2211" w:type="dxa"/>
            <w:vAlign w:val="center"/>
          </w:tcPr>
          <w:p w14:paraId="0D98E5F0" w14:textId="77777777" w:rsidR="007B3626" w:rsidRDefault="007B3626">
            <w:pPr>
              <w:pStyle w:val="ConsPlusNormal"/>
              <w:jc w:val="center"/>
            </w:pPr>
            <w:r>
              <w:t>0,000622</w:t>
            </w:r>
          </w:p>
        </w:tc>
        <w:tc>
          <w:tcPr>
            <w:tcW w:w="2154" w:type="dxa"/>
            <w:vAlign w:val="center"/>
          </w:tcPr>
          <w:p w14:paraId="3DB9E4BB" w14:textId="77777777" w:rsidR="007B3626" w:rsidRDefault="007B3626">
            <w:pPr>
              <w:pStyle w:val="ConsPlusNormal"/>
              <w:jc w:val="center"/>
            </w:pPr>
            <w:r>
              <w:t>2482,70</w:t>
            </w:r>
          </w:p>
        </w:tc>
        <w:tc>
          <w:tcPr>
            <w:tcW w:w="1984" w:type="dxa"/>
            <w:vAlign w:val="center"/>
          </w:tcPr>
          <w:p w14:paraId="1F88AAC9" w14:textId="77777777" w:rsidR="007B3626" w:rsidRDefault="007B3626">
            <w:pPr>
              <w:pStyle w:val="ConsPlusNormal"/>
              <w:jc w:val="center"/>
            </w:pPr>
            <w:r>
              <w:t>1,54</w:t>
            </w:r>
          </w:p>
        </w:tc>
        <w:tc>
          <w:tcPr>
            <w:tcW w:w="2041" w:type="dxa"/>
            <w:vAlign w:val="center"/>
          </w:tcPr>
          <w:p w14:paraId="590C941F" w14:textId="77777777" w:rsidR="007B3626" w:rsidRDefault="007B3626">
            <w:pPr>
              <w:pStyle w:val="ConsPlusNormal"/>
              <w:jc w:val="center"/>
            </w:pPr>
            <w:r>
              <w:t>5230,20</w:t>
            </w:r>
          </w:p>
        </w:tc>
      </w:tr>
      <w:tr w:rsidR="007B3626" w14:paraId="79249083" w14:textId="77777777">
        <w:tc>
          <w:tcPr>
            <w:tcW w:w="3458" w:type="dxa"/>
            <w:vAlign w:val="center"/>
          </w:tcPr>
          <w:p w14:paraId="28B7D623" w14:textId="77777777" w:rsidR="007B3626" w:rsidRDefault="007B3626">
            <w:pPr>
              <w:pStyle w:val="ConsPlusNormal"/>
            </w:pPr>
            <w:r>
              <w:t>2.1.8. школа для больных с хроническими заболеваниями, школа для беременных и по вопросам грудного вскармливания, в том числе:</w:t>
            </w:r>
          </w:p>
        </w:tc>
        <w:tc>
          <w:tcPr>
            <w:tcW w:w="907" w:type="dxa"/>
            <w:vAlign w:val="center"/>
          </w:tcPr>
          <w:p w14:paraId="2F9EC911" w14:textId="77777777" w:rsidR="007B3626" w:rsidRDefault="007B3626">
            <w:pPr>
              <w:pStyle w:val="ConsPlusNormal"/>
              <w:jc w:val="center"/>
            </w:pPr>
            <w:bookmarkStart w:id="327" w:name="P9777"/>
            <w:bookmarkEnd w:id="327"/>
            <w:r>
              <w:t>14.8</w:t>
            </w:r>
          </w:p>
        </w:tc>
        <w:tc>
          <w:tcPr>
            <w:tcW w:w="1757" w:type="dxa"/>
            <w:vAlign w:val="center"/>
          </w:tcPr>
          <w:p w14:paraId="79946E89" w14:textId="77777777" w:rsidR="007B3626" w:rsidRDefault="007B3626">
            <w:pPr>
              <w:pStyle w:val="ConsPlusNormal"/>
              <w:jc w:val="center"/>
            </w:pPr>
            <w:r>
              <w:t>комплексное посещение</w:t>
            </w:r>
          </w:p>
        </w:tc>
        <w:tc>
          <w:tcPr>
            <w:tcW w:w="2211" w:type="dxa"/>
            <w:vAlign w:val="center"/>
          </w:tcPr>
          <w:p w14:paraId="4E61640C" w14:textId="77777777" w:rsidR="007B3626" w:rsidRDefault="007B3626">
            <w:pPr>
              <w:pStyle w:val="ConsPlusNormal"/>
              <w:jc w:val="center"/>
            </w:pPr>
            <w:r>
              <w:t>0,210277</w:t>
            </w:r>
          </w:p>
        </w:tc>
        <w:tc>
          <w:tcPr>
            <w:tcW w:w="2154" w:type="dxa"/>
            <w:vAlign w:val="center"/>
          </w:tcPr>
          <w:p w14:paraId="0947F7F4" w14:textId="77777777" w:rsidR="007B3626" w:rsidRDefault="007B3626">
            <w:pPr>
              <w:pStyle w:val="ConsPlusNormal"/>
              <w:jc w:val="center"/>
            </w:pPr>
            <w:r>
              <w:t>1220,60</w:t>
            </w:r>
          </w:p>
        </w:tc>
        <w:tc>
          <w:tcPr>
            <w:tcW w:w="1984" w:type="dxa"/>
            <w:vAlign w:val="center"/>
          </w:tcPr>
          <w:p w14:paraId="29000C15" w14:textId="77777777" w:rsidR="007B3626" w:rsidRDefault="007B3626">
            <w:pPr>
              <w:pStyle w:val="ConsPlusNormal"/>
              <w:jc w:val="center"/>
            </w:pPr>
            <w:r>
              <w:t>256,66</w:t>
            </w:r>
          </w:p>
        </w:tc>
        <w:tc>
          <w:tcPr>
            <w:tcW w:w="2041" w:type="dxa"/>
            <w:vAlign w:val="center"/>
          </w:tcPr>
          <w:p w14:paraId="01DC3D33" w14:textId="77777777" w:rsidR="007B3626" w:rsidRDefault="007B3626">
            <w:pPr>
              <w:pStyle w:val="ConsPlusNormal"/>
              <w:jc w:val="center"/>
            </w:pPr>
            <w:r>
              <w:t>871675,40</w:t>
            </w:r>
          </w:p>
        </w:tc>
      </w:tr>
      <w:tr w:rsidR="007B3626" w14:paraId="3031FDC6" w14:textId="77777777">
        <w:tc>
          <w:tcPr>
            <w:tcW w:w="3458" w:type="dxa"/>
            <w:vAlign w:val="center"/>
          </w:tcPr>
          <w:p w14:paraId="0AC8DA45" w14:textId="77777777" w:rsidR="007B3626" w:rsidRDefault="007B3626">
            <w:pPr>
              <w:pStyle w:val="ConsPlusNormal"/>
            </w:pPr>
            <w:r>
              <w:t>школа сахарного диабета</w:t>
            </w:r>
          </w:p>
        </w:tc>
        <w:tc>
          <w:tcPr>
            <w:tcW w:w="907" w:type="dxa"/>
            <w:vAlign w:val="center"/>
          </w:tcPr>
          <w:p w14:paraId="566A4A07" w14:textId="77777777" w:rsidR="007B3626" w:rsidRDefault="007B3626">
            <w:pPr>
              <w:pStyle w:val="ConsPlusNormal"/>
              <w:jc w:val="center"/>
            </w:pPr>
            <w:bookmarkStart w:id="328" w:name="P9784"/>
            <w:bookmarkEnd w:id="328"/>
            <w:r>
              <w:t>14.8.1</w:t>
            </w:r>
          </w:p>
        </w:tc>
        <w:tc>
          <w:tcPr>
            <w:tcW w:w="1757" w:type="dxa"/>
          </w:tcPr>
          <w:p w14:paraId="46A6DAE4" w14:textId="77777777" w:rsidR="007B3626" w:rsidRDefault="007B3626">
            <w:pPr>
              <w:pStyle w:val="ConsPlusNormal"/>
              <w:jc w:val="center"/>
            </w:pPr>
            <w:r>
              <w:t>комплексное посещение</w:t>
            </w:r>
          </w:p>
        </w:tc>
        <w:tc>
          <w:tcPr>
            <w:tcW w:w="2211" w:type="dxa"/>
            <w:vAlign w:val="center"/>
          </w:tcPr>
          <w:p w14:paraId="0A282955" w14:textId="77777777" w:rsidR="007B3626" w:rsidRDefault="007B3626">
            <w:pPr>
              <w:pStyle w:val="ConsPlusNormal"/>
              <w:jc w:val="center"/>
            </w:pPr>
            <w:r>
              <w:t>0,005620</w:t>
            </w:r>
          </w:p>
        </w:tc>
        <w:tc>
          <w:tcPr>
            <w:tcW w:w="2154" w:type="dxa"/>
            <w:vAlign w:val="center"/>
          </w:tcPr>
          <w:p w14:paraId="41C666D0" w14:textId="77777777" w:rsidR="007B3626" w:rsidRDefault="007B3626">
            <w:pPr>
              <w:pStyle w:val="ConsPlusNormal"/>
              <w:jc w:val="center"/>
            </w:pPr>
            <w:r>
              <w:t>1797,40</w:t>
            </w:r>
          </w:p>
        </w:tc>
        <w:tc>
          <w:tcPr>
            <w:tcW w:w="1984" w:type="dxa"/>
            <w:vAlign w:val="center"/>
          </w:tcPr>
          <w:p w14:paraId="73631798" w14:textId="77777777" w:rsidR="007B3626" w:rsidRDefault="007B3626">
            <w:pPr>
              <w:pStyle w:val="ConsPlusNormal"/>
              <w:jc w:val="center"/>
            </w:pPr>
            <w:r>
              <w:t>10,10</w:t>
            </w:r>
          </w:p>
        </w:tc>
        <w:tc>
          <w:tcPr>
            <w:tcW w:w="2041" w:type="dxa"/>
            <w:vAlign w:val="center"/>
          </w:tcPr>
          <w:p w14:paraId="3B8D20D9" w14:textId="77777777" w:rsidR="007B3626" w:rsidRDefault="007B3626">
            <w:pPr>
              <w:pStyle w:val="ConsPlusNormal"/>
              <w:jc w:val="center"/>
            </w:pPr>
            <w:r>
              <w:t>34301,90</w:t>
            </w:r>
          </w:p>
        </w:tc>
      </w:tr>
      <w:tr w:rsidR="007B3626" w14:paraId="25CE4906" w14:textId="77777777">
        <w:tc>
          <w:tcPr>
            <w:tcW w:w="3458" w:type="dxa"/>
            <w:vAlign w:val="center"/>
          </w:tcPr>
          <w:p w14:paraId="08E15FB6" w14:textId="77777777" w:rsidR="007B3626" w:rsidRDefault="007B3626">
            <w:pPr>
              <w:pStyle w:val="ConsPlusNormal"/>
            </w:pPr>
            <w:r>
              <w:t>2.1.9. диспансерное наблюдение, в том числе по поводу:</w:t>
            </w:r>
          </w:p>
        </w:tc>
        <w:tc>
          <w:tcPr>
            <w:tcW w:w="907" w:type="dxa"/>
            <w:vAlign w:val="center"/>
          </w:tcPr>
          <w:p w14:paraId="4921873C" w14:textId="77777777" w:rsidR="007B3626" w:rsidRDefault="007B3626">
            <w:pPr>
              <w:pStyle w:val="ConsPlusNormal"/>
              <w:jc w:val="center"/>
            </w:pPr>
            <w:bookmarkStart w:id="329" w:name="P9791"/>
            <w:bookmarkEnd w:id="329"/>
            <w:r>
              <w:t>14.9</w:t>
            </w:r>
          </w:p>
        </w:tc>
        <w:tc>
          <w:tcPr>
            <w:tcW w:w="1757" w:type="dxa"/>
            <w:vAlign w:val="center"/>
          </w:tcPr>
          <w:p w14:paraId="264DD287" w14:textId="77777777" w:rsidR="007B3626" w:rsidRDefault="007B3626">
            <w:pPr>
              <w:pStyle w:val="ConsPlusNormal"/>
              <w:jc w:val="center"/>
            </w:pPr>
            <w:r>
              <w:t>комплексное посещение</w:t>
            </w:r>
          </w:p>
        </w:tc>
        <w:tc>
          <w:tcPr>
            <w:tcW w:w="2211" w:type="dxa"/>
            <w:vAlign w:val="center"/>
          </w:tcPr>
          <w:p w14:paraId="129254B2" w14:textId="77777777" w:rsidR="007B3626" w:rsidRDefault="007B3626">
            <w:pPr>
              <w:pStyle w:val="ConsPlusNormal"/>
              <w:jc w:val="center"/>
            </w:pPr>
            <w:r>
              <w:t>0,275509</w:t>
            </w:r>
          </w:p>
        </w:tc>
        <w:tc>
          <w:tcPr>
            <w:tcW w:w="2154" w:type="dxa"/>
            <w:vAlign w:val="center"/>
          </w:tcPr>
          <w:p w14:paraId="12C7E75D" w14:textId="77777777" w:rsidR="007B3626" w:rsidRDefault="007B3626">
            <w:pPr>
              <w:pStyle w:val="ConsPlusNormal"/>
              <w:jc w:val="center"/>
            </w:pPr>
            <w:r>
              <w:t>3955,50</w:t>
            </w:r>
          </w:p>
        </w:tc>
        <w:tc>
          <w:tcPr>
            <w:tcW w:w="1984" w:type="dxa"/>
            <w:vAlign w:val="center"/>
          </w:tcPr>
          <w:p w14:paraId="1A03A531" w14:textId="77777777" w:rsidR="007B3626" w:rsidRDefault="007B3626">
            <w:pPr>
              <w:pStyle w:val="ConsPlusNormal"/>
              <w:jc w:val="center"/>
            </w:pPr>
            <w:r>
              <w:t>1089,78</w:t>
            </w:r>
          </w:p>
        </w:tc>
        <w:tc>
          <w:tcPr>
            <w:tcW w:w="2041" w:type="dxa"/>
            <w:vAlign w:val="center"/>
          </w:tcPr>
          <w:p w14:paraId="18E50A71" w14:textId="77777777" w:rsidR="007B3626" w:rsidRDefault="007B3626">
            <w:pPr>
              <w:pStyle w:val="ConsPlusNormal"/>
              <w:jc w:val="center"/>
            </w:pPr>
            <w:r>
              <w:t>3701139,20</w:t>
            </w:r>
          </w:p>
        </w:tc>
      </w:tr>
      <w:tr w:rsidR="007B3626" w14:paraId="68B0E42D" w14:textId="77777777">
        <w:tc>
          <w:tcPr>
            <w:tcW w:w="3458" w:type="dxa"/>
            <w:vAlign w:val="center"/>
          </w:tcPr>
          <w:p w14:paraId="75D438F4" w14:textId="77777777" w:rsidR="007B3626" w:rsidRDefault="007B3626">
            <w:pPr>
              <w:pStyle w:val="ConsPlusNormal"/>
            </w:pPr>
            <w:r>
              <w:t>онкологических заболеваний</w:t>
            </w:r>
          </w:p>
        </w:tc>
        <w:tc>
          <w:tcPr>
            <w:tcW w:w="907" w:type="dxa"/>
            <w:vAlign w:val="center"/>
          </w:tcPr>
          <w:p w14:paraId="6999D74F" w14:textId="77777777" w:rsidR="007B3626" w:rsidRDefault="007B3626">
            <w:pPr>
              <w:pStyle w:val="ConsPlusNormal"/>
              <w:jc w:val="center"/>
            </w:pPr>
            <w:bookmarkStart w:id="330" w:name="P9798"/>
            <w:bookmarkEnd w:id="330"/>
            <w:r>
              <w:t>14.9.1</w:t>
            </w:r>
          </w:p>
        </w:tc>
        <w:tc>
          <w:tcPr>
            <w:tcW w:w="1757" w:type="dxa"/>
            <w:vAlign w:val="center"/>
          </w:tcPr>
          <w:p w14:paraId="4DE5D67A" w14:textId="77777777" w:rsidR="007B3626" w:rsidRDefault="007B3626">
            <w:pPr>
              <w:pStyle w:val="ConsPlusNormal"/>
              <w:jc w:val="center"/>
            </w:pPr>
            <w:r>
              <w:t>комплексное посещение</w:t>
            </w:r>
          </w:p>
        </w:tc>
        <w:tc>
          <w:tcPr>
            <w:tcW w:w="2211" w:type="dxa"/>
            <w:vAlign w:val="center"/>
          </w:tcPr>
          <w:p w14:paraId="0561EBED" w14:textId="77777777" w:rsidR="007B3626" w:rsidRDefault="007B3626">
            <w:pPr>
              <w:pStyle w:val="ConsPlusNormal"/>
              <w:jc w:val="center"/>
            </w:pPr>
            <w:r>
              <w:t>0,04505</w:t>
            </w:r>
          </w:p>
        </w:tc>
        <w:tc>
          <w:tcPr>
            <w:tcW w:w="2154" w:type="dxa"/>
            <w:vAlign w:val="center"/>
          </w:tcPr>
          <w:p w14:paraId="18A4A244" w14:textId="77777777" w:rsidR="007B3626" w:rsidRDefault="007B3626">
            <w:pPr>
              <w:pStyle w:val="ConsPlusNormal"/>
              <w:jc w:val="center"/>
            </w:pPr>
            <w:r>
              <w:t>5503,20</w:t>
            </w:r>
          </w:p>
        </w:tc>
        <w:tc>
          <w:tcPr>
            <w:tcW w:w="1984" w:type="dxa"/>
            <w:vAlign w:val="center"/>
          </w:tcPr>
          <w:p w14:paraId="7EF1C2E5" w14:textId="77777777" w:rsidR="007B3626" w:rsidRDefault="007B3626">
            <w:pPr>
              <w:pStyle w:val="ConsPlusNormal"/>
              <w:jc w:val="center"/>
            </w:pPr>
            <w:r>
              <w:t>247,92</w:t>
            </w:r>
          </w:p>
        </w:tc>
        <w:tc>
          <w:tcPr>
            <w:tcW w:w="2041" w:type="dxa"/>
            <w:vAlign w:val="center"/>
          </w:tcPr>
          <w:p w14:paraId="1BCED43D" w14:textId="77777777" w:rsidR="007B3626" w:rsidRDefault="007B3626">
            <w:pPr>
              <w:pStyle w:val="ConsPlusNormal"/>
              <w:jc w:val="center"/>
            </w:pPr>
            <w:r>
              <w:t>841992,30</w:t>
            </w:r>
          </w:p>
        </w:tc>
      </w:tr>
      <w:tr w:rsidR="007B3626" w14:paraId="709FC2E3" w14:textId="77777777">
        <w:tc>
          <w:tcPr>
            <w:tcW w:w="3458" w:type="dxa"/>
            <w:vAlign w:val="center"/>
          </w:tcPr>
          <w:p w14:paraId="652E7F24" w14:textId="77777777" w:rsidR="007B3626" w:rsidRDefault="007B3626">
            <w:pPr>
              <w:pStyle w:val="ConsPlusNormal"/>
            </w:pPr>
            <w:r>
              <w:t>сахарного диабета</w:t>
            </w:r>
          </w:p>
        </w:tc>
        <w:tc>
          <w:tcPr>
            <w:tcW w:w="907" w:type="dxa"/>
            <w:vAlign w:val="center"/>
          </w:tcPr>
          <w:p w14:paraId="43D07E64" w14:textId="77777777" w:rsidR="007B3626" w:rsidRDefault="007B3626">
            <w:pPr>
              <w:pStyle w:val="ConsPlusNormal"/>
              <w:jc w:val="center"/>
            </w:pPr>
            <w:bookmarkStart w:id="331" w:name="P9805"/>
            <w:bookmarkEnd w:id="331"/>
            <w:r>
              <w:t>14.9.2</w:t>
            </w:r>
          </w:p>
        </w:tc>
        <w:tc>
          <w:tcPr>
            <w:tcW w:w="1757" w:type="dxa"/>
            <w:vAlign w:val="center"/>
          </w:tcPr>
          <w:p w14:paraId="308D94E6" w14:textId="77777777" w:rsidR="007B3626" w:rsidRDefault="007B3626">
            <w:pPr>
              <w:pStyle w:val="ConsPlusNormal"/>
              <w:jc w:val="center"/>
            </w:pPr>
            <w:r>
              <w:t>комплексное посещение</w:t>
            </w:r>
          </w:p>
        </w:tc>
        <w:tc>
          <w:tcPr>
            <w:tcW w:w="2211" w:type="dxa"/>
            <w:vAlign w:val="center"/>
          </w:tcPr>
          <w:p w14:paraId="42961BD6" w14:textId="77777777" w:rsidR="007B3626" w:rsidRDefault="007B3626">
            <w:pPr>
              <w:pStyle w:val="ConsPlusNormal"/>
              <w:jc w:val="center"/>
            </w:pPr>
            <w:r>
              <w:t>0,05980</w:t>
            </w:r>
          </w:p>
        </w:tc>
        <w:tc>
          <w:tcPr>
            <w:tcW w:w="2154" w:type="dxa"/>
            <w:vAlign w:val="center"/>
          </w:tcPr>
          <w:p w14:paraId="13B6CA3F" w14:textId="77777777" w:rsidR="007B3626" w:rsidRDefault="007B3626">
            <w:pPr>
              <w:pStyle w:val="ConsPlusNormal"/>
              <w:jc w:val="center"/>
            </w:pPr>
            <w:r>
              <w:t>2392,50</w:t>
            </w:r>
          </w:p>
        </w:tc>
        <w:tc>
          <w:tcPr>
            <w:tcW w:w="1984" w:type="dxa"/>
            <w:vAlign w:val="center"/>
          </w:tcPr>
          <w:p w14:paraId="66797CC5" w14:textId="77777777" w:rsidR="007B3626" w:rsidRDefault="007B3626">
            <w:pPr>
              <w:pStyle w:val="ConsPlusNormal"/>
              <w:jc w:val="center"/>
            </w:pPr>
            <w:r>
              <w:t>143,07</w:t>
            </w:r>
          </w:p>
        </w:tc>
        <w:tc>
          <w:tcPr>
            <w:tcW w:w="2041" w:type="dxa"/>
            <w:vAlign w:val="center"/>
          </w:tcPr>
          <w:p w14:paraId="5DB48002" w14:textId="77777777" w:rsidR="007B3626" w:rsidRDefault="007B3626">
            <w:pPr>
              <w:pStyle w:val="ConsPlusNormal"/>
              <w:jc w:val="center"/>
            </w:pPr>
            <w:r>
              <w:t>485898,10</w:t>
            </w:r>
          </w:p>
        </w:tc>
      </w:tr>
      <w:tr w:rsidR="007B3626" w14:paraId="67912D31" w14:textId="77777777">
        <w:tc>
          <w:tcPr>
            <w:tcW w:w="3458" w:type="dxa"/>
            <w:vAlign w:val="center"/>
          </w:tcPr>
          <w:p w14:paraId="3C046977" w14:textId="77777777" w:rsidR="007B3626" w:rsidRDefault="007B3626">
            <w:pPr>
              <w:pStyle w:val="ConsPlusNormal"/>
            </w:pPr>
            <w:r>
              <w:lastRenderedPageBreak/>
              <w:t>болезней системы кровообращения</w:t>
            </w:r>
          </w:p>
        </w:tc>
        <w:tc>
          <w:tcPr>
            <w:tcW w:w="907" w:type="dxa"/>
            <w:vAlign w:val="center"/>
          </w:tcPr>
          <w:p w14:paraId="104EBC65" w14:textId="77777777" w:rsidR="007B3626" w:rsidRDefault="007B3626">
            <w:pPr>
              <w:pStyle w:val="ConsPlusNormal"/>
              <w:jc w:val="center"/>
            </w:pPr>
            <w:bookmarkStart w:id="332" w:name="P9812"/>
            <w:bookmarkEnd w:id="332"/>
            <w:r>
              <w:t>14.9.3</w:t>
            </w:r>
          </w:p>
        </w:tc>
        <w:tc>
          <w:tcPr>
            <w:tcW w:w="1757" w:type="dxa"/>
            <w:vAlign w:val="center"/>
          </w:tcPr>
          <w:p w14:paraId="379E3114" w14:textId="77777777" w:rsidR="007B3626" w:rsidRDefault="007B3626">
            <w:pPr>
              <w:pStyle w:val="ConsPlusNormal"/>
              <w:jc w:val="center"/>
            </w:pPr>
            <w:r>
              <w:t>комплексное посещение</w:t>
            </w:r>
          </w:p>
        </w:tc>
        <w:tc>
          <w:tcPr>
            <w:tcW w:w="2211" w:type="dxa"/>
            <w:vAlign w:val="center"/>
          </w:tcPr>
          <w:p w14:paraId="4ACDA38F" w14:textId="77777777" w:rsidR="007B3626" w:rsidRDefault="007B3626">
            <w:pPr>
              <w:pStyle w:val="ConsPlusNormal"/>
              <w:jc w:val="center"/>
            </w:pPr>
            <w:r>
              <w:t>0,138983</w:t>
            </w:r>
          </w:p>
        </w:tc>
        <w:tc>
          <w:tcPr>
            <w:tcW w:w="2154" w:type="dxa"/>
            <w:vAlign w:val="center"/>
          </w:tcPr>
          <w:p w14:paraId="4E086FE1" w14:textId="77777777" w:rsidR="007B3626" w:rsidRDefault="007B3626">
            <w:pPr>
              <w:pStyle w:val="ConsPlusNormal"/>
              <w:jc w:val="center"/>
            </w:pPr>
            <w:r>
              <w:t>4676,10</w:t>
            </w:r>
          </w:p>
        </w:tc>
        <w:tc>
          <w:tcPr>
            <w:tcW w:w="1984" w:type="dxa"/>
            <w:vAlign w:val="center"/>
          </w:tcPr>
          <w:p w14:paraId="34B8D6CB" w14:textId="77777777" w:rsidR="007B3626" w:rsidRDefault="007B3626">
            <w:pPr>
              <w:pStyle w:val="ConsPlusNormal"/>
              <w:jc w:val="center"/>
            </w:pPr>
            <w:r>
              <w:t>649,90</w:t>
            </w:r>
          </w:p>
        </w:tc>
        <w:tc>
          <w:tcPr>
            <w:tcW w:w="2041" w:type="dxa"/>
            <w:vAlign w:val="center"/>
          </w:tcPr>
          <w:p w14:paraId="3214EB3C" w14:textId="77777777" w:rsidR="007B3626" w:rsidRDefault="007B3626">
            <w:pPr>
              <w:pStyle w:val="ConsPlusNormal"/>
              <w:jc w:val="center"/>
            </w:pPr>
            <w:r>
              <w:t>2207207,30</w:t>
            </w:r>
          </w:p>
        </w:tc>
      </w:tr>
      <w:tr w:rsidR="007B3626" w14:paraId="54698E8F" w14:textId="77777777">
        <w:tc>
          <w:tcPr>
            <w:tcW w:w="3458" w:type="dxa"/>
            <w:vAlign w:val="center"/>
          </w:tcPr>
          <w:p w14:paraId="477FAD2E" w14:textId="77777777" w:rsidR="007B3626" w:rsidRDefault="007B3626">
            <w:pPr>
              <w:pStyle w:val="ConsPlusNormal"/>
            </w:pPr>
            <w:r>
              <w:t>2.1.10. дистанционное наблюдение за состоянием здоровья пациентов, в том числе:</w:t>
            </w:r>
          </w:p>
        </w:tc>
        <w:tc>
          <w:tcPr>
            <w:tcW w:w="907" w:type="dxa"/>
            <w:vAlign w:val="center"/>
          </w:tcPr>
          <w:p w14:paraId="0823ABA2" w14:textId="77777777" w:rsidR="007B3626" w:rsidRDefault="007B3626">
            <w:pPr>
              <w:pStyle w:val="ConsPlusNormal"/>
              <w:jc w:val="center"/>
            </w:pPr>
            <w:bookmarkStart w:id="333" w:name="P9819"/>
            <w:bookmarkEnd w:id="333"/>
            <w:r>
              <w:t>14.10</w:t>
            </w:r>
          </w:p>
        </w:tc>
        <w:tc>
          <w:tcPr>
            <w:tcW w:w="1757" w:type="dxa"/>
            <w:vAlign w:val="center"/>
          </w:tcPr>
          <w:p w14:paraId="5B7C2B3C" w14:textId="77777777" w:rsidR="007B3626" w:rsidRDefault="007B3626">
            <w:pPr>
              <w:pStyle w:val="ConsPlusNormal"/>
              <w:jc w:val="center"/>
            </w:pPr>
            <w:r>
              <w:t>комплексное посещение</w:t>
            </w:r>
          </w:p>
        </w:tc>
        <w:tc>
          <w:tcPr>
            <w:tcW w:w="2211" w:type="dxa"/>
            <w:vAlign w:val="center"/>
          </w:tcPr>
          <w:p w14:paraId="45937E47" w14:textId="77777777" w:rsidR="007B3626" w:rsidRDefault="007B3626">
            <w:pPr>
              <w:pStyle w:val="ConsPlusNormal"/>
              <w:jc w:val="center"/>
            </w:pPr>
            <w:r>
              <w:t>0,042831</w:t>
            </w:r>
          </w:p>
        </w:tc>
        <w:tc>
          <w:tcPr>
            <w:tcW w:w="2154" w:type="dxa"/>
            <w:vAlign w:val="center"/>
          </w:tcPr>
          <w:p w14:paraId="46604FB2" w14:textId="77777777" w:rsidR="007B3626" w:rsidRDefault="007B3626">
            <w:pPr>
              <w:pStyle w:val="ConsPlusNormal"/>
              <w:jc w:val="center"/>
            </w:pPr>
            <w:r>
              <w:t>1558,50</w:t>
            </w:r>
          </w:p>
        </w:tc>
        <w:tc>
          <w:tcPr>
            <w:tcW w:w="1984" w:type="dxa"/>
            <w:vAlign w:val="center"/>
          </w:tcPr>
          <w:p w14:paraId="77DE3AB3" w14:textId="77777777" w:rsidR="007B3626" w:rsidRDefault="007B3626">
            <w:pPr>
              <w:pStyle w:val="ConsPlusNormal"/>
              <w:jc w:val="center"/>
            </w:pPr>
            <w:r>
              <w:t>66,75</w:t>
            </w:r>
          </w:p>
        </w:tc>
        <w:tc>
          <w:tcPr>
            <w:tcW w:w="2041" w:type="dxa"/>
            <w:vAlign w:val="center"/>
          </w:tcPr>
          <w:p w14:paraId="237ED978" w14:textId="77777777" w:rsidR="007B3626" w:rsidRDefault="007B3626">
            <w:pPr>
              <w:pStyle w:val="ConsPlusNormal"/>
              <w:jc w:val="center"/>
            </w:pPr>
            <w:r>
              <w:t>226698,10</w:t>
            </w:r>
          </w:p>
        </w:tc>
      </w:tr>
      <w:tr w:rsidR="007B3626" w14:paraId="3F4BF26C" w14:textId="77777777">
        <w:tc>
          <w:tcPr>
            <w:tcW w:w="3458" w:type="dxa"/>
            <w:vAlign w:val="center"/>
          </w:tcPr>
          <w:p w14:paraId="708EE61A" w14:textId="77777777" w:rsidR="007B3626" w:rsidRDefault="007B3626">
            <w:pPr>
              <w:pStyle w:val="ConsPlusNormal"/>
            </w:pPr>
            <w:r>
              <w:t>пациентов с сахарным диабетом</w:t>
            </w:r>
          </w:p>
        </w:tc>
        <w:tc>
          <w:tcPr>
            <w:tcW w:w="907" w:type="dxa"/>
            <w:vAlign w:val="center"/>
          </w:tcPr>
          <w:p w14:paraId="351E71B3" w14:textId="77777777" w:rsidR="007B3626" w:rsidRDefault="007B3626">
            <w:pPr>
              <w:pStyle w:val="ConsPlusNormal"/>
              <w:jc w:val="center"/>
            </w:pPr>
            <w:r>
              <w:t>14.10.1</w:t>
            </w:r>
          </w:p>
        </w:tc>
        <w:tc>
          <w:tcPr>
            <w:tcW w:w="1757" w:type="dxa"/>
          </w:tcPr>
          <w:p w14:paraId="6BFCBC69" w14:textId="77777777" w:rsidR="007B3626" w:rsidRDefault="007B3626">
            <w:pPr>
              <w:pStyle w:val="ConsPlusNormal"/>
              <w:jc w:val="center"/>
            </w:pPr>
            <w:r>
              <w:t>комплексное посещение</w:t>
            </w:r>
          </w:p>
        </w:tc>
        <w:tc>
          <w:tcPr>
            <w:tcW w:w="2211" w:type="dxa"/>
            <w:vAlign w:val="center"/>
          </w:tcPr>
          <w:p w14:paraId="59D506EC" w14:textId="77777777" w:rsidR="007B3626" w:rsidRDefault="007B3626">
            <w:pPr>
              <w:pStyle w:val="ConsPlusNormal"/>
              <w:jc w:val="center"/>
            </w:pPr>
            <w:r>
              <w:t>0,001940</w:t>
            </w:r>
          </w:p>
        </w:tc>
        <w:tc>
          <w:tcPr>
            <w:tcW w:w="2154" w:type="dxa"/>
            <w:vAlign w:val="center"/>
          </w:tcPr>
          <w:p w14:paraId="5C777276" w14:textId="77777777" w:rsidR="007B3626" w:rsidRDefault="007B3626">
            <w:pPr>
              <w:pStyle w:val="ConsPlusNormal"/>
              <w:jc w:val="center"/>
            </w:pPr>
            <w:r>
              <w:t>4602,30</w:t>
            </w:r>
          </w:p>
        </w:tc>
        <w:tc>
          <w:tcPr>
            <w:tcW w:w="1984" w:type="dxa"/>
            <w:vAlign w:val="center"/>
          </w:tcPr>
          <w:p w14:paraId="6D6EF3D4" w14:textId="77777777" w:rsidR="007B3626" w:rsidRDefault="007B3626">
            <w:pPr>
              <w:pStyle w:val="ConsPlusNormal"/>
              <w:jc w:val="center"/>
            </w:pPr>
            <w:r>
              <w:t>8,93</w:t>
            </w:r>
          </w:p>
        </w:tc>
        <w:tc>
          <w:tcPr>
            <w:tcW w:w="2041" w:type="dxa"/>
            <w:vAlign w:val="center"/>
          </w:tcPr>
          <w:p w14:paraId="548CF97C" w14:textId="77777777" w:rsidR="007B3626" w:rsidRDefault="007B3626">
            <w:pPr>
              <w:pStyle w:val="ConsPlusNormal"/>
              <w:jc w:val="center"/>
            </w:pPr>
            <w:r>
              <w:t>30328,30</w:t>
            </w:r>
          </w:p>
        </w:tc>
      </w:tr>
      <w:tr w:rsidR="007B3626" w14:paraId="725DC2F6" w14:textId="77777777">
        <w:tc>
          <w:tcPr>
            <w:tcW w:w="3458" w:type="dxa"/>
            <w:vAlign w:val="center"/>
          </w:tcPr>
          <w:p w14:paraId="5F9FF40C" w14:textId="77777777" w:rsidR="007B3626" w:rsidRDefault="007B3626">
            <w:pPr>
              <w:pStyle w:val="ConsPlusNormal"/>
            </w:pPr>
            <w:r>
              <w:t>пациентов с артериальной гипертензией</w:t>
            </w:r>
          </w:p>
        </w:tc>
        <w:tc>
          <w:tcPr>
            <w:tcW w:w="907" w:type="dxa"/>
            <w:vAlign w:val="center"/>
          </w:tcPr>
          <w:p w14:paraId="16624FE5" w14:textId="77777777" w:rsidR="007B3626" w:rsidRDefault="007B3626">
            <w:pPr>
              <w:pStyle w:val="ConsPlusNormal"/>
              <w:jc w:val="center"/>
            </w:pPr>
            <w:r>
              <w:t>14.10.2</w:t>
            </w:r>
          </w:p>
        </w:tc>
        <w:tc>
          <w:tcPr>
            <w:tcW w:w="1757" w:type="dxa"/>
            <w:vAlign w:val="center"/>
          </w:tcPr>
          <w:p w14:paraId="549FCE5F" w14:textId="77777777" w:rsidR="007B3626" w:rsidRDefault="007B3626">
            <w:pPr>
              <w:pStyle w:val="ConsPlusNormal"/>
              <w:jc w:val="center"/>
            </w:pPr>
            <w:r>
              <w:t>комплексное посещение</w:t>
            </w:r>
          </w:p>
        </w:tc>
        <w:tc>
          <w:tcPr>
            <w:tcW w:w="2211" w:type="dxa"/>
            <w:vAlign w:val="center"/>
          </w:tcPr>
          <w:p w14:paraId="11BCE59C" w14:textId="77777777" w:rsidR="007B3626" w:rsidRDefault="007B3626">
            <w:pPr>
              <w:pStyle w:val="ConsPlusNormal"/>
              <w:jc w:val="center"/>
            </w:pPr>
            <w:r>
              <w:t>0,040891</w:t>
            </w:r>
          </w:p>
        </w:tc>
        <w:tc>
          <w:tcPr>
            <w:tcW w:w="2154" w:type="dxa"/>
            <w:vAlign w:val="center"/>
          </w:tcPr>
          <w:p w14:paraId="16C15602" w14:textId="77777777" w:rsidR="007B3626" w:rsidRDefault="007B3626">
            <w:pPr>
              <w:pStyle w:val="ConsPlusNormal"/>
              <w:jc w:val="center"/>
            </w:pPr>
            <w:r>
              <w:t>1414,10</w:t>
            </w:r>
          </w:p>
        </w:tc>
        <w:tc>
          <w:tcPr>
            <w:tcW w:w="1984" w:type="dxa"/>
            <w:vAlign w:val="center"/>
          </w:tcPr>
          <w:p w14:paraId="120D5762" w14:textId="77777777" w:rsidR="007B3626" w:rsidRDefault="007B3626">
            <w:pPr>
              <w:pStyle w:val="ConsPlusNormal"/>
              <w:jc w:val="center"/>
            </w:pPr>
            <w:r>
              <w:t>57,82</w:t>
            </w:r>
          </w:p>
        </w:tc>
        <w:tc>
          <w:tcPr>
            <w:tcW w:w="2041" w:type="dxa"/>
            <w:vAlign w:val="center"/>
          </w:tcPr>
          <w:p w14:paraId="24DDF71C" w14:textId="77777777" w:rsidR="007B3626" w:rsidRDefault="007B3626">
            <w:pPr>
              <w:pStyle w:val="ConsPlusNormal"/>
              <w:jc w:val="center"/>
            </w:pPr>
            <w:r>
              <w:t>196369,80</w:t>
            </w:r>
          </w:p>
        </w:tc>
      </w:tr>
      <w:tr w:rsidR="007B3626" w14:paraId="6461FC3A" w14:textId="77777777">
        <w:tc>
          <w:tcPr>
            <w:tcW w:w="3458" w:type="dxa"/>
            <w:vAlign w:val="center"/>
          </w:tcPr>
          <w:p w14:paraId="120D56C0" w14:textId="77777777" w:rsidR="007B3626" w:rsidRDefault="007B3626">
            <w:pPr>
              <w:pStyle w:val="ConsPlusNormal"/>
            </w:pPr>
            <w:r>
              <w:t>2.1.11. посещения с профилактическими целями центров здоровья, включая диспансерное наблюдение</w:t>
            </w:r>
          </w:p>
        </w:tc>
        <w:tc>
          <w:tcPr>
            <w:tcW w:w="907" w:type="dxa"/>
            <w:vAlign w:val="center"/>
          </w:tcPr>
          <w:p w14:paraId="24C5AF23" w14:textId="77777777" w:rsidR="007B3626" w:rsidRDefault="007B3626">
            <w:pPr>
              <w:pStyle w:val="ConsPlusNormal"/>
              <w:jc w:val="center"/>
            </w:pPr>
            <w:bookmarkStart w:id="334" w:name="P9840"/>
            <w:bookmarkEnd w:id="334"/>
            <w:r>
              <w:t>14.11</w:t>
            </w:r>
          </w:p>
        </w:tc>
        <w:tc>
          <w:tcPr>
            <w:tcW w:w="1757" w:type="dxa"/>
            <w:vAlign w:val="center"/>
          </w:tcPr>
          <w:p w14:paraId="4EDC8BB5" w14:textId="77777777" w:rsidR="007B3626" w:rsidRDefault="007B3626">
            <w:pPr>
              <w:pStyle w:val="ConsPlusNormal"/>
              <w:jc w:val="center"/>
            </w:pPr>
            <w:r>
              <w:t>комплексное посещение</w:t>
            </w:r>
          </w:p>
        </w:tc>
        <w:tc>
          <w:tcPr>
            <w:tcW w:w="2211" w:type="dxa"/>
            <w:vAlign w:val="center"/>
          </w:tcPr>
          <w:p w14:paraId="7DE88F38" w14:textId="77777777" w:rsidR="007B3626" w:rsidRDefault="007B3626">
            <w:pPr>
              <w:pStyle w:val="ConsPlusNormal"/>
              <w:jc w:val="center"/>
            </w:pPr>
            <w:r>
              <w:t>0,032831</w:t>
            </w:r>
          </w:p>
        </w:tc>
        <w:tc>
          <w:tcPr>
            <w:tcW w:w="2154" w:type="dxa"/>
            <w:vAlign w:val="center"/>
          </w:tcPr>
          <w:p w14:paraId="5DCB49D5" w14:textId="77777777" w:rsidR="007B3626" w:rsidRDefault="007B3626">
            <w:pPr>
              <w:pStyle w:val="ConsPlusNormal"/>
              <w:jc w:val="center"/>
            </w:pPr>
            <w:r>
              <w:t>4098,40</w:t>
            </w:r>
          </w:p>
        </w:tc>
        <w:tc>
          <w:tcPr>
            <w:tcW w:w="1984" w:type="dxa"/>
            <w:vAlign w:val="center"/>
          </w:tcPr>
          <w:p w14:paraId="5ADC5F32" w14:textId="77777777" w:rsidR="007B3626" w:rsidRDefault="007B3626">
            <w:pPr>
              <w:pStyle w:val="ConsPlusNormal"/>
              <w:jc w:val="center"/>
            </w:pPr>
            <w:r>
              <w:t>134,55</w:t>
            </w:r>
          </w:p>
        </w:tc>
        <w:tc>
          <w:tcPr>
            <w:tcW w:w="2041" w:type="dxa"/>
            <w:vAlign w:val="center"/>
          </w:tcPr>
          <w:p w14:paraId="533CF3CE" w14:textId="77777777" w:rsidR="007B3626" w:rsidRDefault="007B3626">
            <w:pPr>
              <w:pStyle w:val="ConsPlusNormal"/>
              <w:jc w:val="center"/>
            </w:pPr>
            <w:r>
              <w:t>456962,20</w:t>
            </w:r>
          </w:p>
        </w:tc>
      </w:tr>
      <w:tr w:rsidR="007B3626" w14:paraId="34DD1D66" w14:textId="77777777">
        <w:tc>
          <w:tcPr>
            <w:tcW w:w="3458" w:type="dxa"/>
            <w:vAlign w:val="center"/>
          </w:tcPr>
          <w:p w14:paraId="1E162779" w14:textId="77777777" w:rsidR="007B3626" w:rsidRDefault="007B3626">
            <w:pPr>
              <w:pStyle w:val="ConsPlusNormal"/>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907" w:type="dxa"/>
            <w:vAlign w:val="center"/>
          </w:tcPr>
          <w:p w14:paraId="52F4FDBC" w14:textId="77777777" w:rsidR="007B3626" w:rsidRDefault="007B3626">
            <w:pPr>
              <w:pStyle w:val="ConsPlusNormal"/>
              <w:jc w:val="center"/>
            </w:pPr>
            <w:bookmarkStart w:id="335" w:name="P9847"/>
            <w:bookmarkEnd w:id="335"/>
            <w:r>
              <w:t>15</w:t>
            </w:r>
          </w:p>
        </w:tc>
        <w:tc>
          <w:tcPr>
            <w:tcW w:w="1757" w:type="dxa"/>
            <w:vAlign w:val="center"/>
          </w:tcPr>
          <w:p w14:paraId="1BB6F8A8" w14:textId="77777777" w:rsidR="007B3626" w:rsidRDefault="007B3626">
            <w:pPr>
              <w:pStyle w:val="ConsPlusNormal"/>
              <w:jc w:val="center"/>
            </w:pPr>
            <w:r>
              <w:t>случай лечения</w:t>
            </w:r>
          </w:p>
        </w:tc>
        <w:tc>
          <w:tcPr>
            <w:tcW w:w="2211" w:type="dxa"/>
            <w:vAlign w:val="center"/>
          </w:tcPr>
          <w:p w14:paraId="556DF2F6" w14:textId="77777777" w:rsidR="007B3626" w:rsidRDefault="007B3626">
            <w:pPr>
              <w:pStyle w:val="ConsPlusNormal"/>
              <w:jc w:val="center"/>
            </w:pPr>
            <w:r>
              <w:t>0,069345</w:t>
            </w:r>
          </w:p>
        </w:tc>
        <w:tc>
          <w:tcPr>
            <w:tcW w:w="2154" w:type="dxa"/>
            <w:vAlign w:val="center"/>
          </w:tcPr>
          <w:p w14:paraId="760EAE77" w14:textId="77777777" w:rsidR="007B3626" w:rsidRDefault="007B3626">
            <w:pPr>
              <w:pStyle w:val="ConsPlusNormal"/>
              <w:jc w:val="center"/>
            </w:pPr>
            <w:r>
              <w:t>40562,70</w:t>
            </w:r>
          </w:p>
        </w:tc>
        <w:tc>
          <w:tcPr>
            <w:tcW w:w="1984" w:type="dxa"/>
            <w:vAlign w:val="center"/>
          </w:tcPr>
          <w:p w14:paraId="2C480909" w14:textId="77777777" w:rsidR="007B3626" w:rsidRDefault="007B3626">
            <w:pPr>
              <w:pStyle w:val="ConsPlusNormal"/>
              <w:jc w:val="center"/>
            </w:pPr>
            <w:r>
              <w:t>2812,82</w:t>
            </w:r>
          </w:p>
        </w:tc>
        <w:tc>
          <w:tcPr>
            <w:tcW w:w="2041" w:type="dxa"/>
            <w:vAlign w:val="center"/>
          </w:tcPr>
          <w:p w14:paraId="628F7735" w14:textId="77777777" w:rsidR="007B3626" w:rsidRDefault="007B3626">
            <w:pPr>
              <w:pStyle w:val="ConsPlusNormal"/>
              <w:jc w:val="center"/>
            </w:pPr>
            <w:r>
              <w:t>9552972,40</w:t>
            </w:r>
          </w:p>
        </w:tc>
      </w:tr>
      <w:tr w:rsidR="007B3626" w14:paraId="429F2B93" w14:textId="77777777">
        <w:tc>
          <w:tcPr>
            <w:tcW w:w="3458" w:type="dxa"/>
            <w:vAlign w:val="center"/>
          </w:tcPr>
          <w:p w14:paraId="21BD902C" w14:textId="77777777" w:rsidR="007B3626" w:rsidRDefault="007B3626">
            <w:pPr>
              <w:pStyle w:val="ConsPlusNormal"/>
            </w:pPr>
            <w:r>
              <w:t>3.1. для медицинской помощи по профилю "онкология"</w:t>
            </w:r>
          </w:p>
        </w:tc>
        <w:tc>
          <w:tcPr>
            <w:tcW w:w="907" w:type="dxa"/>
            <w:vAlign w:val="center"/>
          </w:tcPr>
          <w:p w14:paraId="0050B1B8" w14:textId="77777777" w:rsidR="007B3626" w:rsidRDefault="007B3626">
            <w:pPr>
              <w:pStyle w:val="ConsPlusNormal"/>
              <w:jc w:val="center"/>
            </w:pPr>
            <w:bookmarkStart w:id="336" w:name="P9854"/>
            <w:bookmarkEnd w:id="336"/>
            <w:r>
              <w:t>15.1</w:t>
            </w:r>
          </w:p>
        </w:tc>
        <w:tc>
          <w:tcPr>
            <w:tcW w:w="1757" w:type="dxa"/>
            <w:vAlign w:val="center"/>
          </w:tcPr>
          <w:p w14:paraId="32BE8921" w14:textId="77777777" w:rsidR="007B3626" w:rsidRDefault="007B3626">
            <w:pPr>
              <w:pStyle w:val="ConsPlusNormal"/>
              <w:jc w:val="center"/>
            </w:pPr>
            <w:r>
              <w:t>случай лечения</w:t>
            </w:r>
          </w:p>
        </w:tc>
        <w:tc>
          <w:tcPr>
            <w:tcW w:w="2211" w:type="dxa"/>
            <w:vAlign w:val="center"/>
          </w:tcPr>
          <w:p w14:paraId="529F940D" w14:textId="77777777" w:rsidR="007B3626" w:rsidRDefault="007B3626">
            <w:pPr>
              <w:pStyle w:val="ConsPlusNormal"/>
              <w:jc w:val="center"/>
            </w:pPr>
            <w:r>
              <w:t>0,014388</w:t>
            </w:r>
          </w:p>
        </w:tc>
        <w:tc>
          <w:tcPr>
            <w:tcW w:w="2154" w:type="dxa"/>
            <w:vAlign w:val="center"/>
          </w:tcPr>
          <w:p w14:paraId="4EFF8F83" w14:textId="77777777" w:rsidR="007B3626" w:rsidRDefault="007B3626">
            <w:pPr>
              <w:pStyle w:val="ConsPlusNormal"/>
              <w:jc w:val="center"/>
            </w:pPr>
            <w:r>
              <w:t>98748,70</w:t>
            </w:r>
          </w:p>
        </w:tc>
        <w:tc>
          <w:tcPr>
            <w:tcW w:w="1984" w:type="dxa"/>
            <w:vAlign w:val="center"/>
          </w:tcPr>
          <w:p w14:paraId="3D3177CC" w14:textId="77777777" w:rsidR="007B3626" w:rsidRDefault="007B3626">
            <w:pPr>
              <w:pStyle w:val="ConsPlusNormal"/>
              <w:jc w:val="center"/>
            </w:pPr>
            <w:r>
              <w:t>1420,80</w:t>
            </w:r>
          </w:p>
        </w:tc>
        <w:tc>
          <w:tcPr>
            <w:tcW w:w="2041" w:type="dxa"/>
            <w:vAlign w:val="center"/>
          </w:tcPr>
          <w:p w14:paraId="2DCD9378" w14:textId="77777777" w:rsidR="007B3626" w:rsidRDefault="007B3626">
            <w:pPr>
              <w:pStyle w:val="ConsPlusNormal"/>
              <w:jc w:val="center"/>
            </w:pPr>
            <w:r>
              <w:t>4825357,90</w:t>
            </w:r>
          </w:p>
        </w:tc>
      </w:tr>
      <w:tr w:rsidR="007B3626" w14:paraId="2764DF9D" w14:textId="77777777">
        <w:tc>
          <w:tcPr>
            <w:tcW w:w="3458" w:type="dxa"/>
            <w:vAlign w:val="center"/>
          </w:tcPr>
          <w:p w14:paraId="6F577D18" w14:textId="77777777" w:rsidR="007B3626" w:rsidRDefault="007B3626">
            <w:pPr>
              <w:pStyle w:val="ConsPlusNormal"/>
            </w:pPr>
            <w:r>
              <w:t>3.2. для медицинской помощи при экстракорпоральном оплодотворении</w:t>
            </w:r>
          </w:p>
        </w:tc>
        <w:tc>
          <w:tcPr>
            <w:tcW w:w="907" w:type="dxa"/>
            <w:vAlign w:val="center"/>
          </w:tcPr>
          <w:p w14:paraId="0A66E1A1" w14:textId="77777777" w:rsidR="007B3626" w:rsidRDefault="007B3626">
            <w:pPr>
              <w:pStyle w:val="ConsPlusNormal"/>
              <w:jc w:val="center"/>
            </w:pPr>
            <w:bookmarkStart w:id="337" w:name="P9861"/>
            <w:bookmarkEnd w:id="337"/>
            <w:r>
              <w:t>15.2</w:t>
            </w:r>
          </w:p>
        </w:tc>
        <w:tc>
          <w:tcPr>
            <w:tcW w:w="1757" w:type="dxa"/>
            <w:vAlign w:val="center"/>
          </w:tcPr>
          <w:p w14:paraId="27EAA426" w14:textId="77777777" w:rsidR="007B3626" w:rsidRDefault="007B3626">
            <w:pPr>
              <w:pStyle w:val="ConsPlusNormal"/>
              <w:jc w:val="center"/>
            </w:pPr>
            <w:r>
              <w:t>случай лечения</w:t>
            </w:r>
          </w:p>
        </w:tc>
        <w:tc>
          <w:tcPr>
            <w:tcW w:w="2211" w:type="dxa"/>
            <w:vAlign w:val="center"/>
          </w:tcPr>
          <w:p w14:paraId="6FA8044B" w14:textId="77777777" w:rsidR="007B3626" w:rsidRDefault="007B3626">
            <w:pPr>
              <w:pStyle w:val="ConsPlusNormal"/>
              <w:jc w:val="center"/>
            </w:pPr>
            <w:r>
              <w:t>0,000741</w:t>
            </w:r>
          </w:p>
        </w:tc>
        <w:tc>
          <w:tcPr>
            <w:tcW w:w="2154" w:type="dxa"/>
            <w:vAlign w:val="center"/>
          </w:tcPr>
          <w:p w14:paraId="1BB99DD2" w14:textId="77777777" w:rsidR="007B3626" w:rsidRDefault="007B3626">
            <w:pPr>
              <w:pStyle w:val="ConsPlusNormal"/>
              <w:jc w:val="center"/>
            </w:pPr>
            <w:r>
              <w:t>143761,80</w:t>
            </w:r>
          </w:p>
        </w:tc>
        <w:tc>
          <w:tcPr>
            <w:tcW w:w="1984" w:type="dxa"/>
            <w:vAlign w:val="center"/>
          </w:tcPr>
          <w:p w14:paraId="3AE83C68" w14:textId="77777777" w:rsidR="007B3626" w:rsidRDefault="007B3626">
            <w:pPr>
              <w:pStyle w:val="ConsPlusNormal"/>
              <w:jc w:val="center"/>
            </w:pPr>
            <w:r>
              <w:t>106,53</w:t>
            </w:r>
          </w:p>
        </w:tc>
        <w:tc>
          <w:tcPr>
            <w:tcW w:w="2041" w:type="dxa"/>
            <w:vAlign w:val="center"/>
          </w:tcPr>
          <w:p w14:paraId="7A6247AE" w14:textId="77777777" w:rsidR="007B3626" w:rsidRDefault="007B3626">
            <w:pPr>
              <w:pStyle w:val="ConsPlusNormal"/>
              <w:jc w:val="center"/>
            </w:pPr>
            <w:r>
              <w:t>361800,00</w:t>
            </w:r>
          </w:p>
        </w:tc>
      </w:tr>
      <w:tr w:rsidR="007B3626" w14:paraId="49DC1EDA" w14:textId="77777777">
        <w:tc>
          <w:tcPr>
            <w:tcW w:w="3458" w:type="dxa"/>
            <w:vAlign w:val="center"/>
          </w:tcPr>
          <w:p w14:paraId="63E3582F" w14:textId="77777777" w:rsidR="007B3626" w:rsidRDefault="007B3626">
            <w:pPr>
              <w:pStyle w:val="ConsPlusNormal"/>
            </w:pPr>
            <w:r>
              <w:t>3.3. для медицинской помощи больным с вирусным гепатитом C</w:t>
            </w:r>
          </w:p>
        </w:tc>
        <w:tc>
          <w:tcPr>
            <w:tcW w:w="907" w:type="dxa"/>
            <w:vAlign w:val="center"/>
          </w:tcPr>
          <w:p w14:paraId="23BAEE39" w14:textId="77777777" w:rsidR="007B3626" w:rsidRDefault="007B3626">
            <w:pPr>
              <w:pStyle w:val="ConsPlusNormal"/>
              <w:jc w:val="center"/>
            </w:pPr>
            <w:bookmarkStart w:id="338" w:name="P9868"/>
            <w:bookmarkEnd w:id="338"/>
            <w:r>
              <w:t>15.3</w:t>
            </w:r>
          </w:p>
        </w:tc>
        <w:tc>
          <w:tcPr>
            <w:tcW w:w="1757" w:type="dxa"/>
            <w:vAlign w:val="center"/>
          </w:tcPr>
          <w:p w14:paraId="5551D0CE" w14:textId="77777777" w:rsidR="007B3626" w:rsidRDefault="007B3626">
            <w:pPr>
              <w:pStyle w:val="ConsPlusNormal"/>
              <w:jc w:val="center"/>
            </w:pPr>
            <w:r>
              <w:t>случай лечения</w:t>
            </w:r>
          </w:p>
        </w:tc>
        <w:tc>
          <w:tcPr>
            <w:tcW w:w="2211" w:type="dxa"/>
            <w:vAlign w:val="center"/>
          </w:tcPr>
          <w:p w14:paraId="3EC44F58" w14:textId="77777777" w:rsidR="007B3626" w:rsidRDefault="007B3626">
            <w:pPr>
              <w:pStyle w:val="ConsPlusNormal"/>
              <w:jc w:val="center"/>
            </w:pPr>
            <w:r>
              <w:t>0,001288</w:t>
            </w:r>
          </w:p>
        </w:tc>
        <w:tc>
          <w:tcPr>
            <w:tcW w:w="2154" w:type="dxa"/>
            <w:vAlign w:val="center"/>
          </w:tcPr>
          <w:p w14:paraId="0C24BB03" w14:textId="77777777" w:rsidR="007B3626" w:rsidRDefault="007B3626">
            <w:pPr>
              <w:pStyle w:val="ConsPlusNormal"/>
              <w:jc w:val="center"/>
            </w:pPr>
            <w:r>
              <w:t>75540,80</w:t>
            </w:r>
          </w:p>
        </w:tc>
        <w:tc>
          <w:tcPr>
            <w:tcW w:w="1984" w:type="dxa"/>
            <w:vAlign w:val="center"/>
          </w:tcPr>
          <w:p w14:paraId="782725F9" w14:textId="77777777" w:rsidR="007B3626" w:rsidRDefault="007B3626">
            <w:pPr>
              <w:pStyle w:val="ConsPlusNormal"/>
              <w:jc w:val="center"/>
            </w:pPr>
            <w:r>
              <w:t>97,30</w:t>
            </w:r>
          </w:p>
        </w:tc>
        <w:tc>
          <w:tcPr>
            <w:tcW w:w="2041" w:type="dxa"/>
            <w:vAlign w:val="center"/>
          </w:tcPr>
          <w:p w14:paraId="10E8B107" w14:textId="77777777" w:rsidR="007B3626" w:rsidRDefault="007B3626">
            <w:pPr>
              <w:pStyle w:val="ConsPlusNormal"/>
              <w:jc w:val="center"/>
            </w:pPr>
            <w:r>
              <w:t>330452,80</w:t>
            </w:r>
          </w:p>
        </w:tc>
      </w:tr>
      <w:tr w:rsidR="007B3626" w14:paraId="5485D073" w14:textId="77777777">
        <w:tc>
          <w:tcPr>
            <w:tcW w:w="3458" w:type="dxa"/>
            <w:vAlign w:val="center"/>
          </w:tcPr>
          <w:p w14:paraId="1C986BB6" w14:textId="77777777" w:rsidR="007B3626" w:rsidRDefault="007B3626">
            <w:pPr>
              <w:pStyle w:val="ConsPlusNormal"/>
            </w:pPr>
            <w:r>
              <w:lastRenderedPageBreak/>
              <w:t>3.4. высокотехнологичная медицинская помощь</w:t>
            </w:r>
          </w:p>
        </w:tc>
        <w:tc>
          <w:tcPr>
            <w:tcW w:w="907" w:type="dxa"/>
            <w:vAlign w:val="center"/>
          </w:tcPr>
          <w:p w14:paraId="1E68E8C8" w14:textId="77777777" w:rsidR="007B3626" w:rsidRDefault="007B3626">
            <w:pPr>
              <w:pStyle w:val="ConsPlusNormal"/>
              <w:jc w:val="center"/>
            </w:pPr>
            <w:bookmarkStart w:id="339" w:name="P9875"/>
            <w:bookmarkEnd w:id="339"/>
            <w:r>
              <w:t>15.4</w:t>
            </w:r>
          </w:p>
        </w:tc>
        <w:tc>
          <w:tcPr>
            <w:tcW w:w="1757" w:type="dxa"/>
            <w:vAlign w:val="center"/>
          </w:tcPr>
          <w:p w14:paraId="39B6F4F5" w14:textId="77777777" w:rsidR="007B3626" w:rsidRDefault="007B3626">
            <w:pPr>
              <w:pStyle w:val="ConsPlusNormal"/>
              <w:jc w:val="center"/>
            </w:pPr>
            <w:r>
              <w:t>случай лечения</w:t>
            </w:r>
          </w:p>
        </w:tc>
        <w:tc>
          <w:tcPr>
            <w:tcW w:w="2211" w:type="dxa"/>
            <w:vAlign w:val="center"/>
          </w:tcPr>
          <w:p w14:paraId="3AE02C9A" w14:textId="77777777" w:rsidR="007B3626" w:rsidRDefault="007B3626">
            <w:pPr>
              <w:pStyle w:val="ConsPlusNormal"/>
            </w:pPr>
          </w:p>
        </w:tc>
        <w:tc>
          <w:tcPr>
            <w:tcW w:w="2154" w:type="dxa"/>
            <w:vAlign w:val="center"/>
          </w:tcPr>
          <w:p w14:paraId="451BE25E" w14:textId="77777777" w:rsidR="007B3626" w:rsidRDefault="007B3626">
            <w:pPr>
              <w:pStyle w:val="ConsPlusNormal"/>
            </w:pPr>
          </w:p>
        </w:tc>
        <w:tc>
          <w:tcPr>
            <w:tcW w:w="1984" w:type="dxa"/>
            <w:vAlign w:val="center"/>
          </w:tcPr>
          <w:p w14:paraId="59C8027E" w14:textId="77777777" w:rsidR="007B3626" w:rsidRDefault="007B3626">
            <w:pPr>
              <w:pStyle w:val="ConsPlusNormal"/>
            </w:pPr>
          </w:p>
        </w:tc>
        <w:tc>
          <w:tcPr>
            <w:tcW w:w="2041" w:type="dxa"/>
            <w:vAlign w:val="center"/>
          </w:tcPr>
          <w:p w14:paraId="69148D83" w14:textId="77777777" w:rsidR="007B3626" w:rsidRDefault="007B3626">
            <w:pPr>
              <w:pStyle w:val="ConsPlusNormal"/>
            </w:pPr>
          </w:p>
        </w:tc>
      </w:tr>
      <w:tr w:rsidR="007B3626" w14:paraId="0A53C5FF" w14:textId="77777777">
        <w:tc>
          <w:tcPr>
            <w:tcW w:w="3458" w:type="dxa"/>
            <w:vAlign w:val="center"/>
          </w:tcPr>
          <w:p w14:paraId="2C9AC144" w14:textId="77777777" w:rsidR="007B3626" w:rsidRDefault="007B3626">
            <w:pPr>
              <w:pStyle w:val="ConsPlusNormal"/>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907" w:type="dxa"/>
            <w:vAlign w:val="center"/>
          </w:tcPr>
          <w:p w14:paraId="47F52059" w14:textId="77777777" w:rsidR="007B3626" w:rsidRDefault="007B3626">
            <w:pPr>
              <w:pStyle w:val="ConsPlusNormal"/>
              <w:jc w:val="center"/>
            </w:pPr>
            <w:bookmarkStart w:id="340" w:name="P9882"/>
            <w:bookmarkEnd w:id="340"/>
            <w:r>
              <w:t>16</w:t>
            </w:r>
          </w:p>
        </w:tc>
        <w:tc>
          <w:tcPr>
            <w:tcW w:w="1757" w:type="dxa"/>
            <w:vAlign w:val="center"/>
          </w:tcPr>
          <w:p w14:paraId="21E6DD96" w14:textId="77777777" w:rsidR="007B3626" w:rsidRDefault="007B3626">
            <w:pPr>
              <w:pStyle w:val="ConsPlusNormal"/>
              <w:jc w:val="center"/>
            </w:pPr>
            <w:r>
              <w:t>случай госпитализации</w:t>
            </w:r>
          </w:p>
        </w:tc>
        <w:tc>
          <w:tcPr>
            <w:tcW w:w="2211" w:type="dxa"/>
            <w:vAlign w:val="center"/>
          </w:tcPr>
          <w:p w14:paraId="30CF8282" w14:textId="77777777" w:rsidR="007B3626" w:rsidRDefault="007B3626">
            <w:pPr>
              <w:pStyle w:val="ConsPlusNormal"/>
              <w:jc w:val="center"/>
            </w:pPr>
            <w:r>
              <w:t>0,176524</w:t>
            </w:r>
          </w:p>
        </w:tc>
        <w:tc>
          <w:tcPr>
            <w:tcW w:w="2154" w:type="dxa"/>
            <w:vAlign w:val="center"/>
          </w:tcPr>
          <w:p w14:paraId="23CE85DA" w14:textId="77777777" w:rsidR="007B3626" w:rsidRDefault="007B3626">
            <w:pPr>
              <w:pStyle w:val="ConsPlusNormal"/>
              <w:jc w:val="center"/>
            </w:pPr>
            <w:r>
              <w:t>72845,10</w:t>
            </w:r>
          </w:p>
        </w:tc>
        <w:tc>
          <w:tcPr>
            <w:tcW w:w="1984" w:type="dxa"/>
            <w:vAlign w:val="center"/>
          </w:tcPr>
          <w:p w14:paraId="44F1C0C1" w14:textId="77777777" w:rsidR="007B3626" w:rsidRDefault="007B3626">
            <w:pPr>
              <w:pStyle w:val="ConsPlusNormal"/>
              <w:jc w:val="center"/>
            </w:pPr>
            <w:r>
              <w:t>12858,91</w:t>
            </w:r>
          </w:p>
        </w:tc>
        <w:tc>
          <w:tcPr>
            <w:tcW w:w="2041" w:type="dxa"/>
            <w:vAlign w:val="center"/>
          </w:tcPr>
          <w:p w14:paraId="097C8DAC" w14:textId="77777777" w:rsidR="007B3626" w:rsidRDefault="007B3626">
            <w:pPr>
              <w:pStyle w:val="ConsPlusNormal"/>
              <w:jc w:val="center"/>
            </w:pPr>
            <w:r>
              <w:t>43671764,50</w:t>
            </w:r>
          </w:p>
        </w:tc>
      </w:tr>
      <w:tr w:rsidR="007B3626" w14:paraId="46A19086" w14:textId="77777777">
        <w:tc>
          <w:tcPr>
            <w:tcW w:w="3458" w:type="dxa"/>
            <w:vAlign w:val="center"/>
          </w:tcPr>
          <w:p w14:paraId="4ADF7831" w14:textId="77777777" w:rsidR="007B3626" w:rsidRDefault="007B3626">
            <w:pPr>
              <w:pStyle w:val="ConsPlusNormal"/>
            </w:pPr>
            <w:r>
              <w:t>4.1. медицинская помощь по профилю "онкология"</w:t>
            </w:r>
          </w:p>
        </w:tc>
        <w:tc>
          <w:tcPr>
            <w:tcW w:w="907" w:type="dxa"/>
            <w:vAlign w:val="center"/>
          </w:tcPr>
          <w:p w14:paraId="7A12BE3F" w14:textId="77777777" w:rsidR="007B3626" w:rsidRDefault="007B3626">
            <w:pPr>
              <w:pStyle w:val="ConsPlusNormal"/>
              <w:jc w:val="center"/>
            </w:pPr>
            <w:bookmarkStart w:id="341" w:name="P9889"/>
            <w:bookmarkEnd w:id="341"/>
            <w:r>
              <w:t>16.1</w:t>
            </w:r>
          </w:p>
        </w:tc>
        <w:tc>
          <w:tcPr>
            <w:tcW w:w="1757" w:type="dxa"/>
            <w:vAlign w:val="center"/>
          </w:tcPr>
          <w:p w14:paraId="3C197DE8" w14:textId="77777777" w:rsidR="007B3626" w:rsidRDefault="007B3626">
            <w:pPr>
              <w:pStyle w:val="ConsPlusNormal"/>
              <w:jc w:val="center"/>
            </w:pPr>
            <w:r>
              <w:t>случай госпитализации</w:t>
            </w:r>
          </w:p>
        </w:tc>
        <w:tc>
          <w:tcPr>
            <w:tcW w:w="2211" w:type="dxa"/>
            <w:vAlign w:val="center"/>
          </w:tcPr>
          <w:p w14:paraId="39001369" w14:textId="77777777" w:rsidR="007B3626" w:rsidRDefault="007B3626">
            <w:pPr>
              <w:pStyle w:val="ConsPlusNormal"/>
              <w:jc w:val="center"/>
            </w:pPr>
            <w:r>
              <w:t>0,010265</w:t>
            </w:r>
          </w:p>
        </w:tc>
        <w:tc>
          <w:tcPr>
            <w:tcW w:w="2154" w:type="dxa"/>
            <w:vAlign w:val="center"/>
          </w:tcPr>
          <w:p w14:paraId="52F56CB9" w14:textId="77777777" w:rsidR="007B3626" w:rsidRDefault="007B3626">
            <w:pPr>
              <w:pStyle w:val="ConsPlusNormal"/>
              <w:jc w:val="center"/>
            </w:pPr>
            <w:r>
              <w:t>129494,60</w:t>
            </w:r>
          </w:p>
        </w:tc>
        <w:tc>
          <w:tcPr>
            <w:tcW w:w="1984" w:type="dxa"/>
            <w:vAlign w:val="center"/>
          </w:tcPr>
          <w:p w14:paraId="2C58DD49" w14:textId="77777777" w:rsidR="007B3626" w:rsidRDefault="007B3626">
            <w:pPr>
              <w:pStyle w:val="ConsPlusNormal"/>
              <w:jc w:val="center"/>
            </w:pPr>
            <w:r>
              <w:t>1329,26</w:t>
            </w:r>
          </w:p>
        </w:tc>
        <w:tc>
          <w:tcPr>
            <w:tcW w:w="2041" w:type="dxa"/>
            <w:vAlign w:val="center"/>
          </w:tcPr>
          <w:p w14:paraId="682DF875" w14:textId="77777777" w:rsidR="007B3626" w:rsidRDefault="007B3626">
            <w:pPr>
              <w:pStyle w:val="ConsPlusNormal"/>
              <w:jc w:val="center"/>
            </w:pPr>
            <w:r>
              <w:t>4514467,40</w:t>
            </w:r>
          </w:p>
        </w:tc>
      </w:tr>
      <w:tr w:rsidR="007B3626" w14:paraId="6958D82C" w14:textId="77777777">
        <w:tc>
          <w:tcPr>
            <w:tcW w:w="3458" w:type="dxa"/>
            <w:vAlign w:val="center"/>
          </w:tcPr>
          <w:p w14:paraId="3F322D5C" w14:textId="77777777" w:rsidR="007B3626" w:rsidRDefault="007B3626">
            <w:pPr>
              <w:pStyle w:val="ConsPlusNormal"/>
            </w:pPr>
            <w:r>
              <w:t>4.2. стентирование коронарных артерий медицинскими организациями (за исключением федеральных медицинских организаций)</w:t>
            </w:r>
          </w:p>
        </w:tc>
        <w:tc>
          <w:tcPr>
            <w:tcW w:w="907" w:type="dxa"/>
            <w:vAlign w:val="center"/>
          </w:tcPr>
          <w:p w14:paraId="0303039C" w14:textId="77777777" w:rsidR="007B3626" w:rsidRDefault="007B3626">
            <w:pPr>
              <w:pStyle w:val="ConsPlusNormal"/>
              <w:jc w:val="center"/>
            </w:pPr>
            <w:bookmarkStart w:id="342" w:name="P9896"/>
            <w:bookmarkEnd w:id="342"/>
            <w:r>
              <w:t>16.2</w:t>
            </w:r>
          </w:p>
        </w:tc>
        <w:tc>
          <w:tcPr>
            <w:tcW w:w="1757" w:type="dxa"/>
            <w:vAlign w:val="center"/>
          </w:tcPr>
          <w:p w14:paraId="25AE1B57" w14:textId="77777777" w:rsidR="007B3626" w:rsidRDefault="007B3626">
            <w:pPr>
              <w:pStyle w:val="ConsPlusNormal"/>
              <w:jc w:val="center"/>
            </w:pPr>
            <w:r>
              <w:t>случай госпитализации</w:t>
            </w:r>
          </w:p>
        </w:tc>
        <w:tc>
          <w:tcPr>
            <w:tcW w:w="2211" w:type="dxa"/>
            <w:vAlign w:val="center"/>
          </w:tcPr>
          <w:p w14:paraId="235B9DC5" w14:textId="77777777" w:rsidR="007B3626" w:rsidRDefault="007B3626">
            <w:pPr>
              <w:pStyle w:val="ConsPlusNormal"/>
              <w:jc w:val="center"/>
            </w:pPr>
            <w:r>
              <w:t>0,002327</w:t>
            </w:r>
          </w:p>
        </w:tc>
        <w:tc>
          <w:tcPr>
            <w:tcW w:w="2154" w:type="dxa"/>
            <w:vAlign w:val="center"/>
          </w:tcPr>
          <w:p w14:paraId="0CC04BC9" w14:textId="77777777" w:rsidR="007B3626" w:rsidRDefault="007B3626">
            <w:pPr>
              <w:pStyle w:val="ConsPlusNormal"/>
              <w:jc w:val="center"/>
            </w:pPr>
            <w:r>
              <w:t>205453,90</w:t>
            </w:r>
          </w:p>
        </w:tc>
        <w:tc>
          <w:tcPr>
            <w:tcW w:w="1984" w:type="dxa"/>
            <w:vAlign w:val="center"/>
          </w:tcPr>
          <w:p w14:paraId="482820DB" w14:textId="77777777" w:rsidR="007B3626" w:rsidRDefault="007B3626">
            <w:pPr>
              <w:pStyle w:val="ConsPlusNormal"/>
              <w:jc w:val="center"/>
            </w:pPr>
            <w:r>
              <w:t>478,09</w:t>
            </w:r>
          </w:p>
        </w:tc>
        <w:tc>
          <w:tcPr>
            <w:tcW w:w="2041" w:type="dxa"/>
            <w:vAlign w:val="center"/>
          </w:tcPr>
          <w:p w14:paraId="46814C4C" w14:textId="77777777" w:rsidR="007B3626" w:rsidRDefault="007B3626">
            <w:pPr>
              <w:pStyle w:val="ConsPlusNormal"/>
              <w:jc w:val="center"/>
            </w:pPr>
            <w:r>
              <w:t>1623701,70</w:t>
            </w:r>
          </w:p>
        </w:tc>
      </w:tr>
      <w:tr w:rsidR="007B3626" w14:paraId="0E344B30" w14:textId="77777777">
        <w:tc>
          <w:tcPr>
            <w:tcW w:w="3458" w:type="dxa"/>
            <w:vAlign w:val="center"/>
          </w:tcPr>
          <w:p w14:paraId="106A04A7" w14:textId="77777777" w:rsidR="007B3626" w:rsidRDefault="007B3626">
            <w:pPr>
              <w:pStyle w:val="ConsPlusNormal"/>
            </w:pPr>
            <w: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907" w:type="dxa"/>
            <w:vAlign w:val="center"/>
          </w:tcPr>
          <w:p w14:paraId="4E412706" w14:textId="77777777" w:rsidR="007B3626" w:rsidRDefault="007B3626">
            <w:pPr>
              <w:pStyle w:val="ConsPlusNormal"/>
              <w:jc w:val="center"/>
            </w:pPr>
            <w:bookmarkStart w:id="343" w:name="P9903"/>
            <w:bookmarkEnd w:id="343"/>
            <w:r>
              <w:t>16.3</w:t>
            </w:r>
          </w:p>
        </w:tc>
        <w:tc>
          <w:tcPr>
            <w:tcW w:w="1757" w:type="dxa"/>
            <w:vAlign w:val="center"/>
          </w:tcPr>
          <w:p w14:paraId="3482FF66" w14:textId="77777777" w:rsidR="007B3626" w:rsidRDefault="007B3626">
            <w:pPr>
              <w:pStyle w:val="ConsPlusNormal"/>
              <w:jc w:val="center"/>
            </w:pPr>
            <w:r>
              <w:t>случай госпитализации</w:t>
            </w:r>
          </w:p>
        </w:tc>
        <w:tc>
          <w:tcPr>
            <w:tcW w:w="2211" w:type="dxa"/>
            <w:vAlign w:val="center"/>
          </w:tcPr>
          <w:p w14:paraId="208CCD50" w14:textId="77777777" w:rsidR="007B3626" w:rsidRDefault="007B3626">
            <w:pPr>
              <w:pStyle w:val="ConsPlusNormal"/>
              <w:jc w:val="center"/>
            </w:pPr>
            <w:r>
              <w:t>0,00043</w:t>
            </w:r>
          </w:p>
        </w:tc>
        <w:tc>
          <w:tcPr>
            <w:tcW w:w="2154" w:type="dxa"/>
            <w:vAlign w:val="center"/>
          </w:tcPr>
          <w:p w14:paraId="54AD470F" w14:textId="77777777" w:rsidR="007B3626" w:rsidRDefault="007B3626">
            <w:pPr>
              <w:pStyle w:val="ConsPlusNormal"/>
              <w:jc w:val="center"/>
            </w:pPr>
            <w:r>
              <w:t>313449,70</w:t>
            </w:r>
          </w:p>
        </w:tc>
        <w:tc>
          <w:tcPr>
            <w:tcW w:w="1984" w:type="dxa"/>
            <w:vAlign w:val="center"/>
          </w:tcPr>
          <w:p w14:paraId="168BF1DA" w14:textId="77777777" w:rsidR="007B3626" w:rsidRDefault="007B3626">
            <w:pPr>
              <w:pStyle w:val="ConsPlusNormal"/>
              <w:jc w:val="center"/>
            </w:pPr>
            <w:r>
              <w:t>134,78</w:t>
            </w:r>
          </w:p>
        </w:tc>
        <w:tc>
          <w:tcPr>
            <w:tcW w:w="2041" w:type="dxa"/>
            <w:vAlign w:val="center"/>
          </w:tcPr>
          <w:p w14:paraId="11CA0526" w14:textId="77777777" w:rsidR="007B3626" w:rsidRDefault="007B3626">
            <w:pPr>
              <w:pStyle w:val="ConsPlusNormal"/>
              <w:jc w:val="center"/>
            </w:pPr>
            <w:r>
              <w:t>457743,30</w:t>
            </w:r>
          </w:p>
        </w:tc>
      </w:tr>
      <w:tr w:rsidR="007B3626" w14:paraId="0EF4194E" w14:textId="77777777">
        <w:tc>
          <w:tcPr>
            <w:tcW w:w="3458" w:type="dxa"/>
            <w:vAlign w:val="center"/>
          </w:tcPr>
          <w:p w14:paraId="073535C0" w14:textId="77777777" w:rsidR="007B3626" w:rsidRDefault="007B3626">
            <w:pPr>
              <w:pStyle w:val="ConsPlusNormal"/>
            </w:pPr>
            <w:r>
              <w:t>4.4. эндоваскулярная деструкция дополнительных проводящих путей и аритмогенных зон сердца</w:t>
            </w:r>
          </w:p>
        </w:tc>
        <w:tc>
          <w:tcPr>
            <w:tcW w:w="907" w:type="dxa"/>
            <w:vAlign w:val="center"/>
          </w:tcPr>
          <w:p w14:paraId="1F5BBAE7" w14:textId="77777777" w:rsidR="007B3626" w:rsidRDefault="007B3626">
            <w:pPr>
              <w:pStyle w:val="ConsPlusNormal"/>
              <w:jc w:val="center"/>
            </w:pPr>
            <w:bookmarkStart w:id="344" w:name="P9910"/>
            <w:bookmarkEnd w:id="344"/>
            <w:r>
              <w:t>16.4</w:t>
            </w:r>
          </w:p>
        </w:tc>
        <w:tc>
          <w:tcPr>
            <w:tcW w:w="1757" w:type="dxa"/>
            <w:vAlign w:val="center"/>
          </w:tcPr>
          <w:p w14:paraId="1D1DF395" w14:textId="77777777" w:rsidR="007B3626" w:rsidRDefault="007B3626">
            <w:pPr>
              <w:pStyle w:val="ConsPlusNormal"/>
              <w:jc w:val="center"/>
            </w:pPr>
            <w:r>
              <w:t>случай госпитализации</w:t>
            </w:r>
          </w:p>
        </w:tc>
        <w:tc>
          <w:tcPr>
            <w:tcW w:w="2211" w:type="dxa"/>
            <w:vAlign w:val="center"/>
          </w:tcPr>
          <w:p w14:paraId="21164F6E" w14:textId="77777777" w:rsidR="007B3626" w:rsidRDefault="007B3626">
            <w:pPr>
              <w:pStyle w:val="ConsPlusNormal"/>
              <w:jc w:val="center"/>
            </w:pPr>
            <w:r>
              <w:t>0,000189</w:t>
            </w:r>
          </w:p>
        </w:tc>
        <w:tc>
          <w:tcPr>
            <w:tcW w:w="2154" w:type="dxa"/>
            <w:vAlign w:val="center"/>
          </w:tcPr>
          <w:p w14:paraId="6FF2008E" w14:textId="77777777" w:rsidR="007B3626" w:rsidRDefault="007B3626">
            <w:pPr>
              <w:pStyle w:val="ConsPlusNormal"/>
              <w:jc w:val="center"/>
            </w:pPr>
            <w:r>
              <w:t>425486,50</w:t>
            </w:r>
          </w:p>
        </w:tc>
        <w:tc>
          <w:tcPr>
            <w:tcW w:w="1984" w:type="dxa"/>
            <w:vAlign w:val="center"/>
          </w:tcPr>
          <w:p w14:paraId="320C405F" w14:textId="77777777" w:rsidR="007B3626" w:rsidRDefault="007B3626">
            <w:pPr>
              <w:pStyle w:val="ConsPlusNormal"/>
              <w:jc w:val="center"/>
            </w:pPr>
            <w:r>
              <w:t>80,42</w:t>
            </w:r>
          </w:p>
        </w:tc>
        <w:tc>
          <w:tcPr>
            <w:tcW w:w="2041" w:type="dxa"/>
            <w:vAlign w:val="center"/>
          </w:tcPr>
          <w:p w14:paraId="1B0E4EDC" w14:textId="77777777" w:rsidR="007B3626" w:rsidRDefault="007B3626">
            <w:pPr>
              <w:pStyle w:val="ConsPlusNormal"/>
              <w:jc w:val="center"/>
            </w:pPr>
            <w:r>
              <w:t>273124,50</w:t>
            </w:r>
          </w:p>
        </w:tc>
      </w:tr>
      <w:tr w:rsidR="007B3626" w14:paraId="68E60F14" w14:textId="77777777">
        <w:tc>
          <w:tcPr>
            <w:tcW w:w="3458" w:type="dxa"/>
            <w:vAlign w:val="center"/>
          </w:tcPr>
          <w:p w14:paraId="457B6E79" w14:textId="77777777" w:rsidR="007B3626" w:rsidRDefault="007B3626">
            <w:pPr>
              <w:pStyle w:val="ConsPlusNormal"/>
              <w:jc w:val="both"/>
            </w:pPr>
            <w:r>
              <w:t>4.5. оперативные вмешательства на брахиоцефальных артериях (за исключением федеральных медицинских организаций)</w:t>
            </w:r>
          </w:p>
        </w:tc>
        <w:tc>
          <w:tcPr>
            <w:tcW w:w="907" w:type="dxa"/>
            <w:vAlign w:val="center"/>
          </w:tcPr>
          <w:p w14:paraId="2B49E715" w14:textId="77777777" w:rsidR="007B3626" w:rsidRDefault="007B3626">
            <w:pPr>
              <w:pStyle w:val="ConsPlusNormal"/>
              <w:jc w:val="center"/>
            </w:pPr>
            <w:bookmarkStart w:id="345" w:name="P9917"/>
            <w:bookmarkEnd w:id="345"/>
            <w:r>
              <w:t>16.5</w:t>
            </w:r>
          </w:p>
        </w:tc>
        <w:tc>
          <w:tcPr>
            <w:tcW w:w="1757" w:type="dxa"/>
            <w:vAlign w:val="center"/>
          </w:tcPr>
          <w:p w14:paraId="4D32E346" w14:textId="77777777" w:rsidR="007B3626" w:rsidRDefault="007B3626">
            <w:pPr>
              <w:pStyle w:val="ConsPlusNormal"/>
              <w:jc w:val="center"/>
            </w:pPr>
            <w:r>
              <w:t>случай госпитализации</w:t>
            </w:r>
          </w:p>
        </w:tc>
        <w:tc>
          <w:tcPr>
            <w:tcW w:w="2211" w:type="dxa"/>
            <w:vAlign w:val="center"/>
          </w:tcPr>
          <w:p w14:paraId="3445DBAF" w14:textId="77777777" w:rsidR="007B3626" w:rsidRDefault="007B3626">
            <w:pPr>
              <w:pStyle w:val="ConsPlusNormal"/>
              <w:jc w:val="center"/>
            </w:pPr>
            <w:r>
              <w:t>0,000472</w:t>
            </w:r>
          </w:p>
        </w:tc>
        <w:tc>
          <w:tcPr>
            <w:tcW w:w="2154" w:type="dxa"/>
            <w:vAlign w:val="center"/>
          </w:tcPr>
          <w:p w14:paraId="77098796" w14:textId="77777777" w:rsidR="007B3626" w:rsidRDefault="007B3626">
            <w:pPr>
              <w:pStyle w:val="ConsPlusNormal"/>
              <w:jc w:val="center"/>
            </w:pPr>
            <w:r>
              <w:t>263253,50</w:t>
            </w:r>
          </w:p>
        </w:tc>
        <w:tc>
          <w:tcPr>
            <w:tcW w:w="1984" w:type="dxa"/>
            <w:vAlign w:val="center"/>
          </w:tcPr>
          <w:p w14:paraId="43A37C7A" w14:textId="77777777" w:rsidR="007B3626" w:rsidRDefault="007B3626">
            <w:pPr>
              <w:pStyle w:val="ConsPlusNormal"/>
              <w:jc w:val="center"/>
            </w:pPr>
            <w:r>
              <w:t>124,26</w:t>
            </w:r>
          </w:p>
        </w:tc>
        <w:tc>
          <w:tcPr>
            <w:tcW w:w="2041" w:type="dxa"/>
            <w:vAlign w:val="center"/>
          </w:tcPr>
          <w:p w14:paraId="71EB3F3E" w14:textId="77777777" w:rsidR="007B3626" w:rsidRDefault="007B3626">
            <w:pPr>
              <w:pStyle w:val="ConsPlusNormal"/>
              <w:jc w:val="center"/>
            </w:pPr>
            <w:r>
              <w:t>422015,00</w:t>
            </w:r>
          </w:p>
        </w:tc>
      </w:tr>
      <w:tr w:rsidR="007B3626" w14:paraId="32C0ACF0" w14:textId="77777777">
        <w:tc>
          <w:tcPr>
            <w:tcW w:w="3458" w:type="dxa"/>
            <w:vAlign w:val="center"/>
          </w:tcPr>
          <w:p w14:paraId="5CDD5F49" w14:textId="77777777" w:rsidR="007B3626" w:rsidRDefault="007B3626">
            <w:pPr>
              <w:pStyle w:val="ConsPlusNormal"/>
            </w:pPr>
            <w:r>
              <w:lastRenderedPageBreak/>
              <w:t>4.6. трансплантация почки</w:t>
            </w:r>
          </w:p>
        </w:tc>
        <w:tc>
          <w:tcPr>
            <w:tcW w:w="907" w:type="dxa"/>
            <w:vAlign w:val="center"/>
          </w:tcPr>
          <w:p w14:paraId="339D5860" w14:textId="77777777" w:rsidR="007B3626" w:rsidRDefault="007B3626">
            <w:pPr>
              <w:pStyle w:val="ConsPlusNormal"/>
              <w:jc w:val="center"/>
            </w:pPr>
            <w:bookmarkStart w:id="346" w:name="P9924"/>
            <w:bookmarkEnd w:id="346"/>
            <w:r>
              <w:t>16.6</w:t>
            </w:r>
          </w:p>
        </w:tc>
        <w:tc>
          <w:tcPr>
            <w:tcW w:w="1757" w:type="dxa"/>
            <w:vAlign w:val="center"/>
          </w:tcPr>
          <w:p w14:paraId="36542115" w14:textId="77777777" w:rsidR="007B3626" w:rsidRDefault="007B3626">
            <w:pPr>
              <w:pStyle w:val="ConsPlusNormal"/>
              <w:jc w:val="center"/>
            </w:pPr>
            <w:r>
              <w:t>случай госпитализации</w:t>
            </w:r>
          </w:p>
        </w:tc>
        <w:tc>
          <w:tcPr>
            <w:tcW w:w="2211" w:type="dxa"/>
            <w:vAlign w:val="center"/>
          </w:tcPr>
          <w:p w14:paraId="54860409" w14:textId="77777777" w:rsidR="007B3626" w:rsidRDefault="007B3626">
            <w:pPr>
              <w:pStyle w:val="ConsPlusNormal"/>
              <w:jc w:val="center"/>
            </w:pPr>
            <w:r>
              <w:t>0,000025</w:t>
            </w:r>
          </w:p>
        </w:tc>
        <w:tc>
          <w:tcPr>
            <w:tcW w:w="2154" w:type="dxa"/>
            <w:vAlign w:val="center"/>
          </w:tcPr>
          <w:p w14:paraId="3455AC34" w14:textId="77777777" w:rsidR="007B3626" w:rsidRDefault="007B3626">
            <w:pPr>
              <w:pStyle w:val="ConsPlusNormal"/>
              <w:jc w:val="center"/>
            </w:pPr>
            <w:r>
              <w:t>1600906,40</w:t>
            </w:r>
          </w:p>
        </w:tc>
        <w:tc>
          <w:tcPr>
            <w:tcW w:w="1984" w:type="dxa"/>
            <w:vAlign w:val="center"/>
          </w:tcPr>
          <w:p w14:paraId="55BC260C" w14:textId="77777777" w:rsidR="007B3626" w:rsidRDefault="007B3626">
            <w:pPr>
              <w:pStyle w:val="ConsPlusNormal"/>
              <w:jc w:val="center"/>
            </w:pPr>
            <w:r>
              <w:t>40,02</w:t>
            </w:r>
          </w:p>
        </w:tc>
        <w:tc>
          <w:tcPr>
            <w:tcW w:w="2041" w:type="dxa"/>
            <w:vAlign w:val="center"/>
          </w:tcPr>
          <w:p w14:paraId="2E0C8E6D" w14:textId="77777777" w:rsidR="007B3626" w:rsidRDefault="007B3626">
            <w:pPr>
              <w:pStyle w:val="ConsPlusNormal"/>
              <w:jc w:val="center"/>
            </w:pPr>
            <w:r>
              <w:t>135917,00</w:t>
            </w:r>
          </w:p>
        </w:tc>
      </w:tr>
      <w:tr w:rsidR="007B3626" w14:paraId="1523E7FA" w14:textId="77777777">
        <w:tc>
          <w:tcPr>
            <w:tcW w:w="3458" w:type="dxa"/>
            <w:vAlign w:val="center"/>
          </w:tcPr>
          <w:p w14:paraId="24B735A7" w14:textId="77777777" w:rsidR="007B3626" w:rsidRDefault="007B3626">
            <w:pPr>
              <w:pStyle w:val="ConsPlusNormal"/>
            </w:pPr>
            <w:r>
              <w:t>4.7. высокотехнологичная медицинская помощь</w:t>
            </w:r>
          </w:p>
        </w:tc>
        <w:tc>
          <w:tcPr>
            <w:tcW w:w="907" w:type="dxa"/>
            <w:vAlign w:val="center"/>
          </w:tcPr>
          <w:p w14:paraId="2391FF91" w14:textId="77777777" w:rsidR="007B3626" w:rsidRDefault="007B3626">
            <w:pPr>
              <w:pStyle w:val="ConsPlusNormal"/>
              <w:jc w:val="center"/>
            </w:pPr>
            <w:bookmarkStart w:id="347" w:name="P9931"/>
            <w:bookmarkEnd w:id="347"/>
            <w:r>
              <w:t>16.7</w:t>
            </w:r>
          </w:p>
        </w:tc>
        <w:tc>
          <w:tcPr>
            <w:tcW w:w="1757" w:type="dxa"/>
            <w:vAlign w:val="center"/>
          </w:tcPr>
          <w:p w14:paraId="3306247C" w14:textId="77777777" w:rsidR="007B3626" w:rsidRDefault="007B3626">
            <w:pPr>
              <w:pStyle w:val="ConsPlusNormal"/>
              <w:jc w:val="center"/>
            </w:pPr>
            <w:r>
              <w:t>случай госпитализации</w:t>
            </w:r>
          </w:p>
        </w:tc>
        <w:tc>
          <w:tcPr>
            <w:tcW w:w="2211" w:type="dxa"/>
            <w:vAlign w:val="center"/>
          </w:tcPr>
          <w:p w14:paraId="0DB2757A" w14:textId="77777777" w:rsidR="007B3626" w:rsidRDefault="007B3626">
            <w:pPr>
              <w:pStyle w:val="ConsPlusNormal"/>
              <w:jc w:val="center"/>
            </w:pPr>
            <w:r>
              <w:t>0,0030057</w:t>
            </w:r>
          </w:p>
        </w:tc>
        <w:tc>
          <w:tcPr>
            <w:tcW w:w="2154" w:type="dxa"/>
            <w:vAlign w:val="center"/>
          </w:tcPr>
          <w:p w14:paraId="1251874A" w14:textId="77777777" w:rsidR="007B3626" w:rsidRDefault="007B3626">
            <w:pPr>
              <w:pStyle w:val="ConsPlusNormal"/>
              <w:jc w:val="center"/>
            </w:pPr>
            <w:r>
              <w:t>257457,50</w:t>
            </w:r>
          </w:p>
        </w:tc>
        <w:tc>
          <w:tcPr>
            <w:tcW w:w="1984" w:type="dxa"/>
            <w:vAlign w:val="center"/>
          </w:tcPr>
          <w:p w14:paraId="5CBFDDAD" w14:textId="77777777" w:rsidR="007B3626" w:rsidRDefault="007B3626">
            <w:pPr>
              <w:pStyle w:val="ConsPlusNormal"/>
              <w:jc w:val="center"/>
            </w:pPr>
            <w:r>
              <w:t>773,84</w:t>
            </w:r>
          </w:p>
        </w:tc>
        <w:tc>
          <w:tcPr>
            <w:tcW w:w="2041" w:type="dxa"/>
            <w:vAlign w:val="center"/>
          </w:tcPr>
          <w:p w14:paraId="47A80DBD" w14:textId="77777777" w:rsidR="007B3626" w:rsidRDefault="007B3626">
            <w:pPr>
              <w:pStyle w:val="ConsPlusNormal"/>
              <w:jc w:val="center"/>
            </w:pPr>
            <w:r>
              <w:t>2628135,50</w:t>
            </w:r>
          </w:p>
        </w:tc>
      </w:tr>
      <w:tr w:rsidR="007B3626" w14:paraId="70BBB953" w14:textId="77777777">
        <w:tc>
          <w:tcPr>
            <w:tcW w:w="3458" w:type="dxa"/>
            <w:vAlign w:val="center"/>
          </w:tcPr>
          <w:p w14:paraId="1D870CE8" w14:textId="77777777" w:rsidR="007B3626" w:rsidRDefault="007B3626">
            <w:pPr>
              <w:pStyle w:val="ConsPlusNormal"/>
            </w:pPr>
            <w:r>
              <w:t>5. Медицинская реабилитация:</w:t>
            </w:r>
          </w:p>
        </w:tc>
        <w:tc>
          <w:tcPr>
            <w:tcW w:w="907" w:type="dxa"/>
            <w:vAlign w:val="center"/>
          </w:tcPr>
          <w:p w14:paraId="6106E4C4" w14:textId="77777777" w:rsidR="007B3626" w:rsidRDefault="007B3626">
            <w:pPr>
              <w:pStyle w:val="ConsPlusNormal"/>
              <w:jc w:val="center"/>
            </w:pPr>
            <w:bookmarkStart w:id="348" w:name="P9938"/>
            <w:bookmarkEnd w:id="348"/>
            <w:r>
              <w:t>17</w:t>
            </w:r>
          </w:p>
        </w:tc>
        <w:tc>
          <w:tcPr>
            <w:tcW w:w="1757" w:type="dxa"/>
            <w:vAlign w:val="center"/>
          </w:tcPr>
          <w:p w14:paraId="60830DCA" w14:textId="77777777" w:rsidR="007B3626" w:rsidRDefault="007B3626">
            <w:pPr>
              <w:pStyle w:val="ConsPlusNormal"/>
              <w:jc w:val="center"/>
            </w:pPr>
            <w:r>
              <w:t>X</w:t>
            </w:r>
          </w:p>
        </w:tc>
        <w:tc>
          <w:tcPr>
            <w:tcW w:w="2211" w:type="dxa"/>
            <w:vAlign w:val="center"/>
          </w:tcPr>
          <w:p w14:paraId="1EB4EF61" w14:textId="77777777" w:rsidR="007B3626" w:rsidRDefault="007B3626">
            <w:pPr>
              <w:pStyle w:val="ConsPlusNormal"/>
              <w:jc w:val="center"/>
            </w:pPr>
            <w:r>
              <w:t>X</w:t>
            </w:r>
          </w:p>
        </w:tc>
        <w:tc>
          <w:tcPr>
            <w:tcW w:w="2154" w:type="dxa"/>
            <w:vAlign w:val="center"/>
          </w:tcPr>
          <w:p w14:paraId="1E500C6B" w14:textId="77777777" w:rsidR="007B3626" w:rsidRDefault="007B3626">
            <w:pPr>
              <w:pStyle w:val="ConsPlusNormal"/>
              <w:jc w:val="center"/>
            </w:pPr>
            <w:r>
              <w:t>X</w:t>
            </w:r>
          </w:p>
        </w:tc>
        <w:tc>
          <w:tcPr>
            <w:tcW w:w="1984" w:type="dxa"/>
            <w:vAlign w:val="center"/>
          </w:tcPr>
          <w:p w14:paraId="7FF936D7" w14:textId="77777777" w:rsidR="007B3626" w:rsidRDefault="007B3626">
            <w:pPr>
              <w:pStyle w:val="ConsPlusNormal"/>
              <w:jc w:val="center"/>
            </w:pPr>
            <w:r>
              <w:t>703,95</w:t>
            </w:r>
          </w:p>
        </w:tc>
        <w:tc>
          <w:tcPr>
            <w:tcW w:w="2041" w:type="dxa"/>
            <w:vAlign w:val="center"/>
          </w:tcPr>
          <w:p w14:paraId="16B9CB5F" w14:textId="77777777" w:rsidR="007B3626" w:rsidRDefault="007B3626">
            <w:pPr>
              <w:pStyle w:val="ConsPlusNormal"/>
              <w:jc w:val="center"/>
            </w:pPr>
            <w:r>
              <w:t>2390773,30</w:t>
            </w:r>
          </w:p>
        </w:tc>
      </w:tr>
      <w:tr w:rsidR="007B3626" w14:paraId="13286C8C" w14:textId="77777777">
        <w:tc>
          <w:tcPr>
            <w:tcW w:w="3458" w:type="dxa"/>
            <w:vAlign w:val="center"/>
          </w:tcPr>
          <w:p w14:paraId="6CC19FBC" w14:textId="77777777" w:rsidR="007B3626" w:rsidRDefault="007B3626">
            <w:pPr>
              <w:pStyle w:val="ConsPlusNormal"/>
            </w:pPr>
            <w:r>
              <w:t>5.1. в амбулаторных условиях</w:t>
            </w:r>
          </w:p>
        </w:tc>
        <w:tc>
          <w:tcPr>
            <w:tcW w:w="907" w:type="dxa"/>
            <w:vAlign w:val="center"/>
          </w:tcPr>
          <w:p w14:paraId="5B19CF6E" w14:textId="77777777" w:rsidR="007B3626" w:rsidRDefault="007B3626">
            <w:pPr>
              <w:pStyle w:val="ConsPlusNormal"/>
              <w:jc w:val="center"/>
            </w:pPr>
            <w:bookmarkStart w:id="349" w:name="P9945"/>
            <w:bookmarkEnd w:id="349"/>
            <w:r>
              <w:t>17.1</w:t>
            </w:r>
          </w:p>
        </w:tc>
        <w:tc>
          <w:tcPr>
            <w:tcW w:w="1757" w:type="dxa"/>
            <w:vAlign w:val="center"/>
          </w:tcPr>
          <w:p w14:paraId="08378A9A" w14:textId="77777777" w:rsidR="007B3626" w:rsidRDefault="007B3626">
            <w:pPr>
              <w:pStyle w:val="ConsPlusNormal"/>
              <w:jc w:val="center"/>
            </w:pPr>
            <w:r>
              <w:t>комплексные посещения</w:t>
            </w:r>
          </w:p>
        </w:tc>
        <w:tc>
          <w:tcPr>
            <w:tcW w:w="2211" w:type="dxa"/>
            <w:vAlign w:val="center"/>
          </w:tcPr>
          <w:p w14:paraId="55CCEF0A" w14:textId="77777777" w:rsidR="007B3626" w:rsidRDefault="007B3626">
            <w:pPr>
              <w:pStyle w:val="ConsPlusNormal"/>
              <w:jc w:val="center"/>
            </w:pPr>
            <w:r>
              <w:t>0,003647</w:t>
            </w:r>
          </w:p>
        </w:tc>
        <w:tc>
          <w:tcPr>
            <w:tcW w:w="2154" w:type="dxa"/>
            <w:vAlign w:val="center"/>
          </w:tcPr>
          <w:p w14:paraId="31FB3C35" w14:textId="77777777" w:rsidR="007B3626" w:rsidRDefault="007B3626">
            <w:pPr>
              <w:pStyle w:val="ConsPlusNormal"/>
              <w:jc w:val="center"/>
            </w:pPr>
            <w:r>
              <w:t>34535,70</w:t>
            </w:r>
          </w:p>
        </w:tc>
        <w:tc>
          <w:tcPr>
            <w:tcW w:w="1984" w:type="dxa"/>
            <w:vAlign w:val="center"/>
          </w:tcPr>
          <w:p w14:paraId="0E419479" w14:textId="77777777" w:rsidR="007B3626" w:rsidRDefault="007B3626">
            <w:pPr>
              <w:pStyle w:val="ConsPlusNormal"/>
              <w:jc w:val="center"/>
            </w:pPr>
            <w:r>
              <w:t>125,95</w:t>
            </w:r>
          </w:p>
        </w:tc>
        <w:tc>
          <w:tcPr>
            <w:tcW w:w="2041" w:type="dxa"/>
            <w:vAlign w:val="center"/>
          </w:tcPr>
          <w:p w14:paraId="04E9A9EC" w14:textId="77777777" w:rsidR="007B3626" w:rsidRDefault="007B3626">
            <w:pPr>
              <w:pStyle w:val="ConsPlusNormal"/>
              <w:jc w:val="center"/>
            </w:pPr>
            <w:r>
              <w:t>427754,70</w:t>
            </w:r>
          </w:p>
        </w:tc>
      </w:tr>
      <w:tr w:rsidR="007B3626" w14:paraId="00D1B7D7" w14:textId="77777777">
        <w:tc>
          <w:tcPr>
            <w:tcW w:w="3458" w:type="dxa"/>
            <w:vAlign w:val="center"/>
          </w:tcPr>
          <w:p w14:paraId="10D8F7FA" w14:textId="77777777" w:rsidR="007B3626" w:rsidRDefault="007B3626">
            <w:pPr>
              <w:pStyle w:val="ConsPlusNormal"/>
            </w:pPr>
            <w:r>
              <w:t>5.2. в условиях дневных стационаров (первичная медико-санитарная помощь, специализированная медицинская помощь)</w:t>
            </w:r>
          </w:p>
        </w:tc>
        <w:tc>
          <w:tcPr>
            <w:tcW w:w="907" w:type="dxa"/>
            <w:vAlign w:val="center"/>
          </w:tcPr>
          <w:p w14:paraId="6EADDF60" w14:textId="77777777" w:rsidR="007B3626" w:rsidRDefault="007B3626">
            <w:pPr>
              <w:pStyle w:val="ConsPlusNormal"/>
              <w:jc w:val="center"/>
            </w:pPr>
            <w:bookmarkStart w:id="350" w:name="P9952"/>
            <w:bookmarkEnd w:id="350"/>
            <w:r>
              <w:t>17.2</w:t>
            </w:r>
          </w:p>
        </w:tc>
        <w:tc>
          <w:tcPr>
            <w:tcW w:w="1757" w:type="dxa"/>
            <w:vAlign w:val="center"/>
          </w:tcPr>
          <w:p w14:paraId="1F5F5080" w14:textId="77777777" w:rsidR="007B3626" w:rsidRDefault="007B3626">
            <w:pPr>
              <w:pStyle w:val="ConsPlusNormal"/>
              <w:jc w:val="center"/>
            </w:pPr>
            <w:r>
              <w:t>случай лечения</w:t>
            </w:r>
          </w:p>
        </w:tc>
        <w:tc>
          <w:tcPr>
            <w:tcW w:w="2211" w:type="dxa"/>
            <w:vAlign w:val="center"/>
          </w:tcPr>
          <w:p w14:paraId="26A00443" w14:textId="77777777" w:rsidR="007B3626" w:rsidRDefault="007B3626">
            <w:pPr>
              <w:pStyle w:val="ConsPlusNormal"/>
              <w:jc w:val="center"/>
            </w:pPr>
            <w:r>
              <w:t>0,003044</w:t>
            </w:r>
          </w:p>
        </w:tc>
        <w:tc>
          <w:tcPr>
            <w:tcW w:w="2154" w:type="dxa"/>
            <w:vAlign w:val="center"/>
          </w:tcPr>
          <w:p w14:paraId="63D035EF" w14:textId="77777777" w:rsidR="007B3626" w:rsidRDefault="007B3626">
            <w:pPr>
              <w:pStyle w:val="ConsPlusNormal"/>
              <w:jc w:val="center"/>
            </w:pPr>
            <w:r>
              <w:t>37785,60</w:t>
            </w:r>
          </w:p>
        </w:tc>
        <w:tc>
          <w:tcPr>
            <w:tcW w:w="1984" w:type="dxa"/>
            <w:vAlign w:val="center"/>
          </w:tcPr>
          <w:p w14:paraId="45B2097C" w14:textId="77777777" w:rsidR="007B3626" w:rsidRDefault="007B3626">
            <w:pPr>
              <w:pStyle w:val="ConsPlusNormal"/>
              <w:jc w:val="center"/>
            </w:pPr>
            <w:r>
              <w:t>115,02</w:t>
            </w:r>
          </w:p>
        </w:tc>
        <w:tc>
          <w:tcPr>
            <w:tcW w:w="2041" w:type="dxa"/>
            <w:vAlign w:val="center"/>
          </w:tcPr>
          <w:p w14:paraId="5A22B6F5" w14:textId="77777777" w:rsidR="007B3626" w:rsidRDefault="007B3626">
            <w:pPr>
              <w:pStyle w:val="ConsPlusNormal"/>
              <w:jc w:val="center"/>
            </w:pPr>
            <w:r>
              <w:t>390633,90</w:t>
            </w:r>
          </w:p>
        </w:tc>
      </w:tr>
      <w:tr w:rsidR="007B3626" w14:paraId="68574873" w14:textId="77777777">
        <w:tc>
          <w:tcPr>
            <w:tcW w:w="3458" w:type="dxa"/>
            <w:vAlign w:val="center"/>
          </w:tcPr>
          <w:p w14:paraId="088656A0" w14:textId="77777777" w:rsidR="007B3626" w:rsidRDefault="007B3626">
            <w:pPr>
              <w:pStyle w:val="ConsPlusNormal"/>
            </w:pPr>
            <w:r>
              <w:t>5.3. специализированная, в том числе высокотехнологичная, медицинская помощь в условиях круглосуточного стационара</w:t>
            </w:r>
          </w:p>
        </w:tc>
        <w:tc>
          <w:tcPr>
            <w:tcW w:w="907" w:type="dxa"/>
            <w:vAlign w:val="center"/>
          </w:tcPr>
          <w:p w14:paraId="24B5EF5A" w14:textId="77777777" w:rsidR="007B3626" w:rsidRDefault="007B3626">
            <w:pPr>
              <w:pStyle w:val="ConsPlusNormal"/>
              <w:jc w:val="center"/>
            </w:pPr>
            <w:bookmarkStart w:id="351" w:name="P9959"/>
            <w:bookmarkEnd w:id="351"/>
            <w:r>
              <w:t>17.3</w:t>
            </w:r>
          </w:p>
        </w:tc>
        <w:tc>
          <w:tcPr>
            <w:tcW w:w="1757" w:type="dxa"/>
            <w:vAlign w:val="center"/>
          </w:tcPr>
          <w:p w14:paraId="72AC09A6" w14:textId="77777777" w:rsidR="007B3626" w:rsidRDefault="007B3626">
            <w:pPr>
              <w:pStyle w:val="ConsPlusNormal"/>
              <w:jc w:val="center"/>
            </w:pPr>
            <w:r>
              <w:t>случай госпитализации</w:t>
            </w:r>
          </w:p>
        </w:tc>
        <w:tc>
          <w:tcPr>
            <w:tcW w:w="2211" w:type="dxa"/>
            <w:vAlign w:val="center"/>
          </w:tcPr>
          <w:p w14:paraId="4CFB2578" w14:textId="77777777" w:rsidR="007B3626" w:rsidRDefault="007B3626">
            <w:pPr>
              <w:pStyle w:val="ConsPlusNormal"/>
              <w:jc w:val="center"/>
            </w:pPr>
            <w:r>
              <w:t>0,006350</w:t>
            </w:r>
          </w:p>
        </w:tc>
        <w:tc>
          <w:tcPr>
            <w:tcW w:w="2154" w:type="dxa"/>
            <w:vAlign w:val="center"/>
          </w:tcPr>
          <w:p w14:paraId="59D94E13" w14:textId="77777777" w:rsidR="007B3626" w:rsidRDefault="007B3626">
            <w:pPr>
              <w:pStyle w:val="ConsPlusNormal"/>
              <w:jc w:val="center"/>
            </w:pPr>
            <w:r>
              <w:t>72910,90</w:t>
            </w:r>
          </w:p>
        </w:tc>
        <w:tc>
          <w:tcPr>
            <w:tcW w:w="1984" w:type="dxa"/>
            <w:vAlign w:val="center"/>
          </w:tcPr>
          <w:p w14:paraId="009514CF" w14:textId="77777777" w:rsidR="007B3626" w:rsidRDefault="007B3626">
            <w:pPr>
              <w:pStyle w:val="ConsPlusNormal"/>
              <w:jc w:val="center"/>
            </w:pPr>
            <w:r>
              <w:t>462,98</w:t>
            </w:r>
          </w:p>
        </w:tc>
        <w:tc>
          <w:tcPr>
            <w:tcW w:w="2041" w:type="dxa"/>
            <w:vAlign w:val="center"/>
          </w:tcPr>
          <w:p w14:paraId="724BFDDF" w14:textId="77777777" w:rsidR="007B3626" w:rsidRDefault="007B3626">
            <w:pPr>
              <w:pStyle w:val="ConsPlusNormal"/>
              <w:jc w:val="center"/>
            </w:pPr>
            <w:r>
              <w:t>1572384,70</w:t>
            </w:r>
          </w:p>
        </w:tc>
      </w:tr>
      <w:tr w:rsidR="007B3626" w14:paraId="7365C0CC" w14:textId="77777777">
        <w:tc>
          <w:tcPr>
            <w:tcW w:w="3458" w:type="dxa"/>
            <w:vAlign w:val="center"/>
          </w:tcPr>
          <w:p w14:paraId="7783537E" w14:textId="77777777" w:rsidR="007B3626" w:rsidRDefault="007B3626">
            <w:pPr>
              <w:pStyle w:val="ConsPlusNormal"/>
            </w:pPr>
            <w:r>
              <w:t>6. Расходы на ведение дела страховыми медицинскими организациями</w:t>
            </w:r>
          </w:p>
        </w:tc>
        <w:tc>
          <w:tcPr>
            <w:tcW w:w="907" w:type="dxa"/>
            <w:vAlign w:val="center"/>
          </w:tcPr>
          <w:p w14:paraId="04270250" w14:textId="77777777" w:rsidR="007B3626" w:rsidRDefault="007B3626">
            <w:pPr>
              <w:pStyle w:val="ConsPlusNormal"/>
              <w:jc w:val="center"/>
            </w:pPr>
            <w:bookmarkStart w:id="352" w:name="P9966"/>
            <w:bookmarkEnd w:id="352"/>
            <w:r>
              <w:t>18</w:t>
            </w:r>
          </w:p>
        </w:tc>
        <w:tc>
          <w:tcPr>
            <w:tcW w:w="1757" w:type="dxa"/>
            <w:vAlign w:val="center"/>
          </w:tcPr>
          <w:p w14:paraId="67905C26" w14:textId="77777777" w:rsidR="007B3626" w:rsidRDefault="007B3626">
            <w:pPr>
              <w:pStyle w:val="ConsPlusNormal"/>
              <w:jc w:val="center"/>
            </w:pPr>
            <w:r>
              <w:t>X</w:t>
            </w:r>
          </w:p>
        </w:tc>
        <w:tc>
          <w:tcPr>
            <w:tcW w:w="2211" w:type="dxa"/>
            <w:vAlign w:val="center"/>
          </w:tcPr>
          <w:p w14:paraId="282C1AA3" w14:textId="77777777" w:rsidR="007B3626" w:rsidRDefault="007B3626">
            <w:pPr>
              <w:pStyle w:val="ConsPlusNormal"/>
              <w:jc w:val="center"/>
            </w:pPr>
            <w:r>
              <w:t>X</w:t>
            </w:r>
          </w:p>
        </w:tc>
        <w:tc>
          <w:tcPr>
            <w:tcW w:w="2154" w:type="dxa"/>
            <w:vAlign w:val="center"/>
          </w:tcPr>
          <w:p w14:paraId="3F06AA38" w14:textId="77777777" w:rsidR="007B3626" w:rsidRDefault="007B3626">
            <w:pPr>
              <w:pStyle w:val="ConsPlusNormal"/>
              <w:jc w:val="center"/>
            </w:pPr>
            <w:r>
              <w:t>X</w:t>
            </w:r>
          </w:p>
        </w:tc>
        <w:tc>
          <w:tcPr>
            <w:tcW w:w="1984" w:type="dxa"/>
            <w:vAlign w:val="center"/>
          </w:tcPr>
          <w:p w14:paraId="7DBCF95C" w14:textId="77777777" w:rsidR="007B3626" w:rsidRDefault="007B3626">
            <w:pPr>
              <w:pStyle w:val="ConsPlusNormal"/>
              <w:jc w:val="center"/>
            </w:pPr>
            <w:r>
              <w:t>229,41</w:t>
            </w:r>
          </w:p>
        </w:tc>
        <w:tc>
          <w:tcPr>
            <w:tcW w:w="2041" w:type="dxa"/>
            <w:vAlign w:val="center"/>
          </w:tcPr>
          <w:p w14:paraId="55B74884" w14:textId="77777777" w:rsidR="007B3626" w:rsidRDefault="007B3626">
            <w:pPr>
              <w:pStyle w:val="ConsPlusNormal"/>
              <w:jc w:val="center"/>
            </w:pPr>
            <w:r>
              <w:t>779135,30</w:t>
            </w:r>
          </w:p>
        </w:tc>
      </w:tr>
      <w:tr w:rsidR="007B3626" w14:paraId="37C46C67" w14:textId="77777777">
        <w:tc>
          <w:tcPr>
            <w:tcW w:w="3458" w:type="dxa"/>
            <w:vAlign w:val="center"/>
          </w:tcPr>
          <w:p w14:paraId="21A251F0" w14:textId="77777777" w:rsidR="007B3626" w:rsidRDefault="007B3626">
            <w:pPr>
              <w:pStyle w:val="ConsPlusNormal"/>
              <w:outlineLvl w:val="3"/>
            </w:pPr>
            <w:r>
              <w:t>III-2. Медицинская помощь по видам и заболеваниям, установленным Базовой программой ОМС (за счет межбюджетных трансфертов областного бюджета и прочих поступлений):</w:t>
            </w:r>
          </w:p>
        </w:tc>
        <w:tc>
          <w:tcPr>
            <w:tcW w:w="907" w:type="dxa"/>
            <w:vAlign w:val="center"/>
          </w:tcPr>
          <w:p w14:paraId="6B2E3987" w14:textId="77777777" w:rsidR="007B3626" w:rsidRDefault="007B3626">
            <w:pPr>
              <w:pStyle w:val="ConsPlusNormal"/>
              <w:jc w:val="center"/>
            </w:pPr>
            <w:r>
              <w:t>19</w:t>
            </w:r>
          </w:p>
        </w:tc>
        <w:tc>
          <w:tcPr>
            <w:tcW w:w="1757" w:type="dxa"/>
            <w:vAlign w:val="center"/>
          </w:tcPr>
          <w:p w14:paraId="6761EBF9" w14:textId="77777777" w:rsidR="007B3626" w:rsidRDefault="007B3626">
            <w:pPr>
              <w:pStyle w:val="ConsPlusNormal"/>
              <w:jc w:val="center"/>
            </w:pPr>
            <w:r>
              <w:t>X</w:t>
            </w:r>
          </w:p>
        </w:tc>
        <w:tc>
          <w:tcPr>
            <w:tcW w:w="2211" w:type="dxa"/>
            <w:vAlign w:val="center"/>
          </w:tcPr>
          <w:p w14:paraId="32A69A15" w14:textId="77777777" w:rsidR="007B3626" w:rsidRDefault="007B3626">
            <w:pPr>
              <w:pStyle w:val="ConsPlusNormal"/>
              <w:jc w:val="center"/>
            </w:pPr>
            <w:r>
              <w:t>X</w:t>
            </w:r>
          </w:p>
        </w:tc>
        <w:tc>
          <w:tcPr>
            <w:tcW w:w="2154" w:type="dxa"/>
            <w:vAlign w:val="center"/>
          </w:tcPr>
          <w:p w14:paraId="3C71DD50" w14:textId="77777777" w:rsidR="007B3626" w:rsidRDefault="007B3626">
            <w:pPr>
              <w:pStyle w:val="ConsPlusNormal"/>
              <w:jc w:val="center"/>
            </w:pPr>
            <w:r>
              <w:t>X</w:t>
            </w:r>
          </w:p>
        </w:tc>
        <w:tc>
          <w:tcPr>
            <w:tcW w:w="1984" w:type="dxa"/>
            <w:vAlign w:val="center"/>
          </w:tcPr>
          <w:p w14:paraId="77441D0D" w14:textId="77777777" w:rsidR="007B3626" w:rsidRDefault="007B3626">
            <w:pPr>
              <w:pStyle w:val="ConsPlusNormal"/>
              <w:jc w:val="center"/>
            </w:pPr>
            <w:r>
              <w:t>0,01</w:t>
            </w:r>
          </w:p>
        </w:tc>
        <w:tc>
          <w:tcPr>
            <w:tcW w:w="2041" w:type="dxa"/>
            <w:vAlign w:val="center"/>
          </w:tcPr>
          <w:p w14:paraId="0B1B7782" w14:textId="77777777" w:rsidR="007B3626" w:rsidRDefault="007B3626">
            <w:pPr>
              <w:pStyle w:val="ConsPlusNormal"/>
              <w:jc w:val="center"/>
            </w:pPr>
            <w:r>
              <w:t>46,20</w:t>
            </w:r>
          </w:p>
        </w:tc>
      </w:tr>
      <w:tr w:rsidR="007B3626" w14:paraId="32684F39" w14:textId="77777777">
        <w:tc>
          <w:tcPr>
            <w:tcW w:w="3458" w:type="dxa"/>
            <w:vAlign w:val="center"/>
          </w:tcPr>
          <w:p w14:paraId="057F6B69" w14:textId="77777777" w:rsidR="007B3626" w:rsidRDefault="007B3626">
            <w:pPr>
              <w:pStyle w:val="ConsPlusNormal"/>
            </w:pPr>
            <w:r>
              <w:t xml:space="preserve">1. Скорая, в том числе скорая </w:t>
            </w:r>
            <w:r>
              <w:lastRenderedPageBreak/>
              <w:t>специализированная, медицинская помощь</w:t>
            </w:r>
          </w:p>
        </w:tc>
        <w:tc>
          <w:tcPr>
            <w:tcW w:w="907" w:type="dxa"/>
            <w:vAlign w:val="center"/>
          </w:tcPr>
          <w:p w14:paraId="04485345" w14:textId="77777777" w:rsidR="007B3626" w:rsidRDefault="007B3626">
            <w:pPr>
              <w:pStyle w:val="ConsPlusNormal"/>
              <w:jc w:val="center"/>
            </w:pPr>
            <w:bookmarkStart w:id="353" w:name="P9980"/>
            <w:bookmarkEnd w:id="353"/>
            <w:r>
              <w:lastRenderedPageBreak/>
              <w:t>20</w:t>
            </w:r>
          </w:p>
        </w:tc>
        <w:tc>
          <w:tcPr>
            <w:tcW w:w="1757" w:type="dxa"/>
            <w:vAlign w:val="center"/>
          </w:tcPr>
          <w:p w14:paraId="65AF336A" w14:textId="77777777" w:rsidR="007B3626" w:rsidRDefault="007B3626">
            <w:pPr>
              <w:pStyle w:val="ConsPlusNormal"/>
              <w:jc w:val="center"/>
            </w:pPr>
            <w:r>
              <w:t>вызов</w:t>
            </w:r>
          </w:p>
        </w:tc>
        <w:tc>
          <w:tcPr>
            <w:tcW w:w="2211" w:type="dxa"/>
            <w:vAlign w:val="center"/>
          </w:tcPr>
          <w:p w14:paraId="0D544FF0" w14:textId="77777777" w:rsidR="007B3626" w:rsidRDefault="007B3626">
            <w:pPr>
              <w:pStyle w:val="ConsPlusNormal"/>
            </w:pPr>
          </w:p>
        </w:tc>
        <w:tc>
          <w:tcPr>
            <w:tcW w:w="2154" w:type="dxa"/>
            <w:vAlign w:val="center"/>
          </w:tcPr>
          <w:p w14:paraId="768B6946" w14:textId="77777777" w:rsidR="007B3626" w:rsidRDefault="007B3626">
            <w:pPr>
              <w:pStyle w:val="ConsPlusNormal"/>
            </w:pPr>
          </w:p>
        </w:tc>
        <w:tc>
          <w:tcPr>
            <w:tcW w:w="1984" w:type="dxa"/>
            <w:vAlign w:val="center"/>
          </w:tcPr>
          <w:p w14:paraId="5D52A062" w14:textId="77777777" w:rsidR="007B3626" w:rsidRDefault="007B3626">
            <w:pPr>
              <w:pStyle w:val="ConsPlusNormal"/>
            </w:pPr>
          </w:p>
        </w:tc>
        <w:tc>
          <w:tcPr>
            <w:tcW w:w="2041" w:type="dxa"/>
            <w:vAlign w:val="center"/>
          </w:tcPr>
          <w:p w14:paraId="45DFB67A" w14:textId="77777777" w:rsidR="007B3626" w:rsidRDefault="007B3626">
            <w:pPr>
              <w:pStyle w:val="ConsPlusNormal"/>
            </w:pPr>
          </w:p>
        </w:tc>
      </w:tr>
      <w:tr w:rsidR="007B3626" w14:paraId="7DF4E363" w14:textId="77777777">
        <w:tc>
          <w:tcPr>
            <w:tcW w:w="3458" w:type="dxa"/>
            <w:vAlign w:val="center"/>
          </w:tcPr>
          <w:p w14:paraId="66B3FC92" w14:textId="77777777" w:rsidR="007B3626" w:rsidRDefault="007B3626">
            <w:pPr>
              <w:pStyle w:val="ConsPlusNormal"/>
            </w:pPr>
            <w:r>
              <w:t>2. Первичная медико-санитарная помощь, за исключением медицинской реабилитации:</w:t>
            </w:r>
          </w:p>
        </w:tc>
        <w:tc>
          <w:tcPr>
            <w:tcW w:w="907" w:type="dxa"/>
            <w:vAlign w:val="center"/>
          </w:tcPr>
          <w:p w14:paraId="21ED5617" w14:textId="77777777" w:rsidR="007B3626" w:rsidRDefault="007B3626">
            <w:pPr>
              <w:pStyle w:val="ConsPlusNormal"/>
              <w:jc w:val="center"/>
            </w:pPr>
            <w:r>
              <w:t>21</w:t>
            </w:r>
          </w:p>
        </w:tc>
        <w:tc>
          <w:tcPr>
            <w:tcW w:w="1757" w:type="dxa"/>
            <w:vAlign w:val="center"/>
          </w:tcPr>
          <w:p w14:paraId="290C7D29" w14:textId="77777777" w:rsidR="007B3626" w:rsidRDefault="007B3626">
            <w:pPr>
              <w:pStyle w:val="ConsPlusNormal"/>
              <w:jc w:val="center"/>
            </w:pPr>
            <w:r>
              <w:t>X</w:t>
            </w:r>
          </w:p>
        </w:tc>
        <w:tc>
          <w:tcPr>
            <w:tcW w:w="2211" w:type="dxa"/>
            <w:vAlign w:val="center"/>
          </w:tcPr>
          <w:p w14:paraId="5F2A4856" w14:textId="77777777" w:rsidR="007B3626" w:rsidRDefault="007B3626">
            <w:pPr>
              <w:pStyle w:val="ConsPlusNormal"/>
              <w:jc w:val="center"/>
            </w:pPr>
            <w:r>
              <w:t>X</w:t>
            </w:r>
          </w:p>
        </w:tc>
        <w:tc>
          <w:tcPr>
            <w:tcW w:w="2154" w:type="dxa"/>
            <w:vAlign w:val="center"/>
          </w:tcPr>
          <w:p w14:paraId="7425FF27" w14:textId="77777777" w:rsidR="007B3626" w:rsidRDefault="007B3626">
            <w:pPr>
              <w:pStyle w:val="ConsPlusNormal"/>
              <w:jc w:val="center"/>
            </w:pPr>
            <w:r>
              <w:t>X</w:t>
            </w:r>
          </w:p>
        </w:tc>
        <w:tc>
          <w:tcPr>
            <w:tcW w:w="1984" w:type="dxa"/>
            <w:vAlign w:val="center"/>
          </w:tcPr>
          <w:p w14:paraId="70BA7B4B" w14:textId="77777777" w:rsidR="007B3626" w:rsidRDefault="007B3626">
            <w:pPr>
              <w:pStyle w:val="ConsPlusNormal"/>
            </w:pPr>
          </w:p>
        </w:tc>
        <w:tc>
          <w:tcPr>
            <w:tcW w:w="2041" w:type="dxa"/>
            <w:vAlign w:val="center"/>
          </w:tcPr>
          <w:p w14:paraId="3D18DD77" w14:textId="77777777" w:rsidR="007B3626" w:rsidRDefault="007B3626">
            <w:pPr>
              <w:pStyle w:val="ConsPlusNormal"/>
            </w:pPr>
          </w:p>
        </w:tc>
      </w:tr>
      <w:tr w:rsidR="007B3626" w14:paraId="664071F2" w14:textId="77777777">
        <w:tc>
          <w:tcPr>
            <w:tcW w:w="3458" w:type="dxa"/>
            <w:vAlign w:val="center"/>
          </w:tcPr>
          <w:p w14:paraId="36C43FE8" w14:textId="77777777" w:rsidR="007B3626" w:rsidRDefault="007B3626">
            <w:pPr>
              <w:pStyle w:val="ConsPlusNormal"/>
            </w:pPr>
            <w:r>
              <w:t>2.1. в амбулаторных условиях:</w:t>
            </w:r>
          </w:p>
        </w:tc>
        <w:tc>
          <w:tcPr>
            <w:tcW w:w="907" w:type="dxa"/>
            <w:vAlign w:val="center"/>
          </w:tcPr>
          <w:p w14:paraId="21D47356" w14:textId="77777777" w:rsidR="007B3626" w:rsidRDefault="007B3626">
            <w:pPr>
              <w:pStyle w:val="ConsPlusNormal"/>
              <w:jc w:val="center"/>
            </w:pPr>
            <w:r>
              <w:t>22</w:t>
            </w:r>
          </w:p>
        </w:tc>
        <w:tc>
          <w:tcPr>
            <w:tcW w:w="1757" w:type="dxa"/>
            <w:vAlign w:val="center"/>
          </w:tcPr>
          <w:p w14:paraId="6E596BBA" w14:textId="77777777" w:rsidR="007B3626" w:rsidRDefault="007B3626">
            <w:pPr>
              <w:pStyle w:val="ConsPlusNormal"/>
              <w:jc w:val="center"/>
            </w:pPr>
            <w:r>
              <w:t>X</w:t>
            </w:r>
          </w:p>
        </w:tc>
        <w:tc>
          <w:tcPr>
            <w:tcW w:w="2211" w:type="dxa"/>
            <w:vAlign w:val="center"/>
          </w:tcPr>
          <w:p w14:paraId="7786B554" w14:textId="77777777" w:rsidR="007B3626" w:rsidRDefault="007B3626">
            <w:pPr>
              <w:pStyle w:val="ConsPlusNormal"/>
              <w:jc w:val="center"/>
            </w:pPr>
            <w:r>
              <w:t>X</w:t>
            </w:r>
          </w:p>
        </w:tc>
        <w:tc>
          <w:tcPr>
            <w:tcW w:w="2154" w:type="dxa"/>
            <w:vAlign w:val="center"/>
          </w:tcPr>
          <w:p w14:paraId="05E753FA" w14:textId="77777777" w:rsidR="007B3626" w:rsidRDefault="007B3626">
            <w:pPr>
              <w:pStyle w:val="ConsPlusNormal"/>
              <w:jc w:val="center"/>
            </w:pPr>
            <w:r>
              <w:t>X</w:t>
            </w:r>
          </w:p>
        </w:tc>
        <w:tc>
          <w:tcPr>
            <w:tcW w:w="1984" w:type="dxa"/>
            <w:vAlign w:val="center"/>
          </w:tcPr>
          <w:p w14:paraId="168D460F" w14:textId="77777777" w:rsidR="007B3626" w:rsidRDefault="007B3626">
            <w:pPr>
              <w:pStyle w:val="ConsPlusNormal"/>
            </w:pPr>
          </w:p>
        </w:tc>
        <w:tc>
          <w:tcPr>
            <w:tcW w:w="2041" w:type="dxa"/>
            <w:vAlign w:val="center"/>
          </w:tcPr>
          <w:p w14:paraId="44C575AE" w14:textId="77777777" w:rsidR="007B3626" w:rsidRDefault="007B3626">
            <w:pPr>
              <w:pStyle w:val="ConsPlusNormal"/>
            </w:pPr>
          </w:p>
        </w:tc>
      </w:tr>
      <w:tr w:rsidR="007B3626" w14:paraId="61CEA016" w14:textId="77777777">
        <w:tc>
          <w:tcPr>
            <w:tcW w:w="3458" w:type="dxa"/>
            <w:vAlign w:val="center"/>
          </w:tcPr>
          <w:p w14:paraId="516033AB" w14:textId="77777777" w:rsidR="007B3626" w:rsidRDefault="007B3626">
            <w:pPr>
              <w:pStyle w:val="ConsPlusNormal"/>
            </w:pPr>
            <w:r>
              <w:t>2.1.1. для проведения профилактических медицинских осмотров</w:t>
            </w:r>
          </w:p>
        </w:tc>
        <w:tc>
          <w:tcPr>
            <w:tcW w:w="907" w:type="dxa"/>
            <w:vAlign w:val="center"/>
          </w:tcPr>
          <w:p w14:paraId="72AB1064" w14:textId="77777777" w:rsidR="007B3626" w:rsidRDefault="007B3626">
            <w:pPr>
              <w:pStyle w:val="ConsPlusNormal"/>
              <w:jc w:val="center"/>
            </w:pPr>
            <w:bookmarkStart w:id="354" w:name="P10001"/>
            <w:bookmarkEnd w:id="354"/>
            <w:r>
              <w:t>22.1</w:t>
            </w:r>
          </w:p>
        </w:tc>
        <w:tc>
          <w:tcPr>
            <w:tcW w:w="1757" w:type="dxa"/>
            <w:vAlign w:val="center"/>
          </w:tcPr>
          <w:p w14:paraId="27A0D466" w14:textId="77777777" w:rsidR="007B3626" w:rsidRDefault="007B3626">
            <w:pPr>
              <w:pStyle w:val="ConsPlusNormal"/>
              <w:jc w:val="center"/>
            </w:pPr>
            <w:r>
              <w:t>комплексное посещение</w:t>
            </w:r>
          </w:p>
        </w:tc>
        <w:tc>
          <w:tcPr>
            <w:tcW w:w="2211" w:type="dxa"/>
            <w:vAlign w:val="center"/>
          </w:tcPr>
          <w:p w14:paraId="6001217F" w14:textId="77777777" w:rsidR="007B3626" w:rsidRDefault="007B3626">
            <w:pPr>
              <w:pStyle w:val="ConsPlusNormal"/>
            </w:pPr>
          </w:p>
        </w:tc>
        <w:tc>
          <w:tcPr>
            <w:tcW w:w="2154" w:type="dxa"/>
            <w:vAlign w:val="center"/>
          </w:tcPr>
          <w:p w14:paraId="266EFA2D" w14:textId="77777777" w:rsidR="007B3626" w:rsidRDefault="007B3626">
            <w:pPr>
              <w:pStyle w:val="ConsPlusNormal"/>
            </w:pPr>
          </w:p>
        </w:tc>
        <w:tc>
          <w:tcPr>
            <w:tcW w:w="1984" w:type="dxa"/>
            <w:vAlign w:val="center"/>
          </w:tcPr>
          <w:p w14:paraId="0A805F8D" w14:textId="77777777" w:rsidR="007B3626" w:rsidRDefault="007B3626">
            <w:pPr>
              <w:pStyle w:val="ConsPlusNormal"/>
            </w:pPr>
          </w:p>
        </w:tc>
        <w:tc>
          <w:tcPr>
            <w:tcW w:w="2041" w:type="dxa"/>
            <w:vAlign w:val="center"/>
          </w:tcPr>
          <w:p w14:paraId="79DE5778" w14:textId="77777777" w:rsidR="007B3626" w:rsidRDefault="007B3626">
            <w:pPr>
              <w:pStyle w:val="ConsPlusNormal"/>
            </w:pPr>
          </w:p>
        </w:tc>
      </w:tr>
      <w:tr w:rsidR="007B3626" w14:paraId="792ECD93" w14:textId="77777777">
        <w:tc>
          <w:tcPr>
            <w:tcW w:w="3458" w:type="dxa"/>
            <w:vAlign w:val="center"/>
          </w:tcPr>
          <w:p w14:paraId="4EE051D2" w14:textId="77777777" w:rsidR="007B3626" w:rsidRDefault="007B3626">
            <w:pPr>
              <w:pStyle w:val="ConsPlusNormal"/>
            </w:pPr>
            <w:r>
              <w:t>2.1.2. для проведения диспансеризации, всего, в том числе:</w:t>
            </w:r>
          </w:p>
        </w:tc>
        <w:tc>
          <w:tcPr>
            <w:tcW w:w="907" w:type="dxa"/>
            <w:vAlign w:val="center"/>
          </w:tcPr>
          <w:p w14:paraId="0EAFB95D" w14:textId="77777777" w:rsidR="007B3626" w:rsidRDefault="007B3626">
            <w:pPr>
              <w:pStyle w:val="ConsPlusNormal"/>
              <w:jc w:val="center"/>
            </w:pPr>
            <w:bookmarkStart w:id="355" w:name="P10008"/>
            <w:bookmarkEnd w:id="355"/>
            <w:r>
              <w:t>22.2</w:t>
            </w:r>
          </w:p>
        </w:tc>
        <w:tc>
          <w:tcPr>
            <w:tcW w:w="1757" w:type="dxa"/>
            <w:vAlign w:val="center"/>
          </w:tcPr>
          <w:p w14:paraId="0666D09F" w14:textId="77777777" w:rsidR="007B3626" w:rsidRDefault="007B3626">
            <w:pPr>
              <w:pStyle w:val="ConsPlusNormal"/>
              <w:jc w:val="center"/>
            </w:pPr>
            <w:r>
              <w:t>комплексное посещение</w:t>
            </w:r>
          </w:p>
        </w:tc>
        <w:tc>
          <w:tcPr>
            <w:tcW w:w="2211" w:type="dxa"/>
            <w:vAlign w:val="center"/>
          </w:tcPr>
          <w:p w14:paraId="315E2134" w14:textId="77777777" w:rsidR="007B3626" w:rsidRDefault="007B3626">
            <w:pPr>
              <w:pStyle w:val="ConsPlusNormal"/>
            </w:pPr>
          </w:p>
        </w:tc>
        <w:tc>
          <w:tcPr>
            <w:tcW w:w="2154" w:type="dxa"/>
            <w:vAlign w:val="center"/>
          </w:tcPr>
          <w:p w14:paraId="032C9FA3" w14:textId="77777777" w:rsidR="007B3626" w:rsidRDefault="007B3626">
            <w:pPr>
              <w:pStyle w:val="ConsPlusNormal"/>
            </w:pPr>
          </w:p>
        </w:tc>
        <w:tc>
          <w:tcPr>
            <w:tcW w:w="1984" w:type="dxa"/>
            <w:vAlign w:val="center"/>
          </w:tcPr>
          <w:p w14:paraId="61F4D83A" w14:textId="77777777" w:rsidR="007B3626" w:rsidRDefault="007B3626">
            <w:pPr>
              <w:pStyle w:val="ConsPlusNormal"/>
            </w:pPr>
          </w:p>
        </w:tc>
        <w:tc>
          <w:tcPr>
            <w:tcW w:w="2041" w:type="dxa"/>
            <w:vAlign w:val="center"/>
          </w:tcPr>
          <w:p w14:paraId="091802C4" w14:textId="77777777" w:rsidR="007B3626" w:rsidRDefault="007B3626">
            <w:pPr>
              <w:pStyle w:val="ConsPlusNormal"/>
            </w:pPr>
          </w:p>
        </w:tc>
      </w:tr>
      <w:tr w:rsidR="007B3626" w14:paraId="762E93BC" w14:textId="77777777">
        <w:tc>
          <w:tcPr>
            <w:tcW w:w="3458" w:type="dxa"/>
            <w:vAlign w:val="center"/>
          </w:tcPr>
          <w:p w14:paraId="13917F55" w14:textId="77777777" w:rsidR="007B3626" w:rsidRDefault="007B3626">
            <w:pPr>
              <w:pStyle w:val="ConsPlusNormal"/>
            </w:pPr>
            <w:r>
              <w:t>для проведения углубленной диспансеризации</w:t>
            </w:r>
          </w:p>
        </w:tc>
        <w:tc>
          <w:tcPr>
            <w:tcW w:w="907" w:type="dxa"/>
            <w:vAlign w:val="center"/>
          </w:tcPr>
          <w:p w14:paraId="4FCEAE54" w14:textId="77777777" w:rsidR="007B3626" w:rsidRDefault="007B3626">
            <w:pPr>
              <w:pStyle w:val="ConsPlusNormal"/>
              <w:jc w:val="center"/>
            </w:pPr>
            <w:bookmarkStart w:id="356" w:name="P10015"/>
            <w:bookmarkEnd w:id="356"/>
            <w:r>
              <w:t>22.2.1</w:t>
            </w:r>
          </w:p>
        </w:tc>
        <w:tc>
          <w:tcPr>
            <w:tcW w:w="1757" w:type="dxa"/>
            <w:vAlign w:val="center"/>
          </w:tcPr>
          <w:p w14:paraId="4702AD2C" w14:textId="77777777" w:rsidR="007B3626" w:rsidRDefault="007B3626">
            <w:pPr>
              <w:pStyle w:val="ConsPlusNormal"/>
              <w:jc w:val="center"/>
            </w:pPr>
            <w:r>
              <w:t>комплексное посещение</w:t>
            </w:r>
          </w:p>
        </w:tc>
        <w:tc>
          <w:tcPr>
            <w:tcW w:w="2211" w:type="dxa"/>
            <w:vAlign w:val="center"/>
          </w:tcPr>
          <w:p w14:paraId="4CBA56F6" w14:textId="77777777" w:rsidR="007B3626" w:rsidRDefault="007B3626">
            <w:pPr>
              <w:pStyle w:val="ConsPlusNormal"/>
            </w:pPr>
          </w:p>
        </w:tc>
        <w:tc>
          <w:tcPr>
            <w:tcW w:w="2154" w:type="dxa"/>
            <w:vAlign w:val="center"/>
          </w:tcPr>
          <w:p w14:paraId="23A6FD60" w14:textId="77777777" w:rsidR="007B3626" w:rsidRDefault="007B3626">
            <w:pPr>
              <w:pStyle w:val="ConsPlusNormal"/>
            </w:pPr>
          </w:p>
        </w:tc>
        <w:tc>
          <w:tcPr>
            <w:tcW w:w="1984" w:type="dxa"/>
            <w:vAlign w:val="center"/>
          </w:tcPr>
          <w:p w14:paraId="585315D4" w14:textId="77777777" w:rsidR="007B3626" w:rsidRDefault="007B3626">
            <w:pPr>
              <w:pStyle w:val="ConsPlusNormal"/>
            </w:pPr>
          </w:p>
        </w:tc>
        <w:tc>
          <w:tcPr>
            <w:tcW w:w="2041" w:type="dxa"/>
            <w:vAlign w:val="center"/>
          </w:tcPr>
          <w:p w14:paraId="06794A93" w14:textId="77777777" w:rsidR="007B3626" w:rsidRDefault="007B3626">
            <w:pPr>
              <w:pStyle w:val="ConsPlusNormal"/>
            </w:pPr>
          </w:p>
        </w:tc>
      </w:tr>
      <w:tr w:rsidR="007B3626" w14:paraId="11B3DCDF" w14:textId="77777777">
        <w:tc>
          <w:tcPr>
            <w:tcW w:w="3458" w:type="dxa"/>
            <w:vAlign w:val="center"/>
          </w:tcPr>
          <w:p w14:paraId="73E6852F" w14:textId="77777777" w:rsidR="007B3626" w:rsidRDefault="007B3626">
            <w:pPr>
              <w:pStyle w:val="ConsPlusNormal"/>
            </w:pPr>
            <w:r>
              <w:t>2.1.3. для проведения диспансеризации по оценке репродуктивного здоровья женщин и мужчин</w:t>
            </w:r>
          </w:p>
        </w:tc>
        <w:tc>
          <w:tcPr>
            <w:tcW w:w="907" w:type="dxa"/>
            <w:vAlign w:val="center"/>
          </w:tcPr>
          <w:p w14:paraId="6D905FDF" w14:textId="77777777" w:rsidR="007B3626" w:rsidRDefault="007B3626">
            <w:pPr>
              <w:pStyle w:val="ConsPlusNormal"/>
              <w:jc w:val="center"/>
            </w:pPr>
            <w:bookmarkStart w:id="357" w:name="P10022"/>
            <w:bookmarkEnd w:id="357"/>
            <w:r>
              <w:t>22.3</w:t>
            </w:r>
          </w:p>
        </w:tc>
        <w:tc>
          <w:tcPr>
            <w:tcW w:w="1757" w:type="dxa"/>
            <w:vAlign w:val="center"/>
          </w:tcPr>
          <w:p w14:paraId="56BADB55" w14:textId="77777777" w:rsidR="007B3626" w:rsidRDefault="007B3626">
            <w:pPr>
              <w:pStyle w:val="ConsPlusNormal"/>
              <w:jc w:val="center"/>
            </w:pPr>
            <w:r>
              <w:t>комплексное посещение</w:t>
            </w:r>
          </w:p>
        </w:tc>
        <w:tc>
          <w:tcPr>
            <w:tcW w:w="2211" w:type="dxa"/>
            <w:vAlign w:val="center"/>
          </w:tcPr>
          <w:p w14:paraId="597D2651" w14:textId="77777777" w:rsidR="007B3626" w:rsidRDefault="007B3626">
            <w:pPr>
              <w:pStyle w:val="ConsPlusNormal"/>
            </w:pPr>
          </w:p>
        </w:tc>
        <w:tc>
          <w:tcPr>
            <w:tcW w:w="2154" w:type="dxa"/>
            <w:vAlign w:val="center"/>
          </w:tcPr>
          <w:p w14:paraId="3133D47B" w14:textId="77777777" w:rsidR="007B3626" w:rsidRDefault="007B3626">
            <w:pPr>
              <w:pStyle w:val="ConsPlusNormal"/>
            </w:pPr>
          </w:p>
        </w:tc>
        <w:tc>
          <w:tcPr>
            <w:tcW w:w="1984" w:type="dxa"/>
            <w:vAlign w:val="center"/>
          </w:tcPr>
          <w:p w14:paraId="2C6B5178" w14:textId="77777777" w:rsidR="007B3626" w:rsidRDefault="007B3626">
            <w:pPr>
              <w:pStyle w:val="ConsPlusNormal"/>
            </w:pPr>
          </w:p>
        </w:tc>
        <w:tc>
          <w:tcPr>
            <w:tcW w:w="2041" w:type="dxa"/>
            <w:vAlign w:val="center"/>
          </w:tcPr>
          <w:p w14:paraId="2C2139D1" w14:textId="77777777" w:rsidR="007B3626" w:rsidRDefault="007B3626">
            <w:pPr>
              <w:pStyle w:val="ConsPlusNormal"/>
            </w:pPr>
          </w:p>
        </w:tc>
      </w:tr>
      <w:tr w:rsidR="007B3626" w14:paraId="34A88C4D" w14:textId="77777777">
        <w:tc>
          <w:tcPr>
            <w:tcW w:w="3458" w:type="dxa"/>
            <w:vAlign w:val="center"/>
          </w:tcPr>
          <w:p w14:paraId="3C2D179A" w14:textId="77777777" w:rsidR="007B3626" w:rsidRDefault="007B3626">
            <w:pPr>
              <w:pStyle w:val="ConsPlusNormal"/>
            </w:pPr>
            <w:r>
              <w:t>женщины</w:t>
            </w:r>
          </w:p>
        </w:tc>
        <w:tc>
          <w:tcPr>
            <w:tcW w:w="907" w:type="dxa"/>
            <w:vAlign w:val="center"/>
          </w:tcPr>
          <w:p w14:paraId="28EF3874" w14:textId="77777777" w:rsidR="007B3626" w:rsidRDefault="007B3626">
            <w:pPr>
              <w:pStyle w:val="ConsPlusNormal"/>
              <w:jc w:val="center"/>
            </w:pPr>
            <w:r>
              <w:t>22.3.1</w:t>
            </w:r>
          </w:p>
        </w:tc>
        <w:tc>
          <w:tcPr>
            <w:tcW w:w="1757" w:type="dxa"/>
            <w:vAlign w:val="center"/>
          </w:tcPr>
          <w:p w14:paraId="7C5574E2" w14:textId="77777777" w:rsidR="007B3626" w:rsidRDefault="007B3626">
            <w:pPr>
              <w:pStyle w:val="ConsPlusNormal"/>
              <w:jc w:val="center"/>
            </w:pPr>
            <w:r>
              <w:t>комплексное посещение</w:t>
            </w:r>
          </w:p>
        </w:tc>
        <w:tc>
          <w:tcPr>
            <w:tcW w:w="2211" w:type="dxa"/>
            <w:vAlign w:val="center"/>
          </w:tcPr>
          <w:p w14:paraId="7571EB86" w14:textId="77777777" w:rsidR="007B3626" w:rsidRDefault="007B3626">
            <w:pPr>
              <w:pStyle w:val="ConsPlusNormal"/>
            </w:pPr>
          </w:p>
        </w:tc>
        <w:tc>
          <w:tcPr>
            <w:tcW w:w="2154" w:type="dxa"/>
            <w:vAlign w:val="center"/>
          </w:tcPr>
          <w:p w14:paraId="2E656366" w14:textId="77777777" w:rsidR="007B3626" w:rsidRDefault="007B3626">
            <w:pPr>
              <w:pStyle w:val="ConsPlusNormal"/>
            </w:pPr>
          </w:p>
        </w:tc>
        <w:tc>
          <w:tcPr>
            <w:tcW w:w="1984" w:type="dxa"/>
            <w:vAlign w:val="center"/>
          </w:tcPr>
          <w:p w14:paraId="02A3134E" w14:textId="77777777" w:rsidR="007B3626" w:rsidRDefault="007B3626">
            <w:pPr>
              <w:pStyle w:val="ConsPlusNormal"/>
            </w:pPr>
          </w:p>
        </w:tc>
        <w:tc>
          <w:tcPr>
            <w:tcW w:w="2041" w:type="dxa"/>
            <w:vAlign w:val="center"/>
          </w:tcPr>
          <w:p w14:paraId="4528433E" w14:textId="77777777" w:rsidR="007B3626" w:rsidRDefault="007B3626">
            <w:pPr>
              <w:pStyle w:val="ConsPlusNormal"/>
            </w:pPr>
          </w:p>
        </w:tc>
      </w:tr>
      <w:tr w:rsidR="007B3626" w14:paraId="603B0F9D" w14:textId="77777777">
        <w:tc>
          <w:tcPr>
            <w:tcW w:w="3458" w:type="dxa"/>
            <w:vAlign w:val="center"/>
          </w:tcPr>
          <w:p w14:paraId="411B2A3C" w14:textId="77777777" w:rsidR="007B3626" w:rsidRDefault="007B3626">
            <w:pPr>
              <w:pStyle w:val="ConsPlusNormal"/>
            </w:pPr>
            <w:r>
              <w:t>мужчины</w:t>
            </w:r>
          </w:p>
        </w:tc>
        <w:tc>
          <w:tcPr>
            <w:tcW w:w="907" w:type="dxa"/>
            <w:vAlign w:val="center"/>
          </w:tcPr>
          <w:p w14:paraId="4A30057B" w14:textId="77777777" w:rsidR="007B3626" w:rsidRDefault="007B3626">
            <w:pPr>
              <w:pStyle w:val="ConsPlusNormal"/>
              <w:jc w:val="center"/>
            </w:pPr>
            <w:r>
              <w:t>22.3.2</w:t>
            </w:r>
          </w:p>
        </w:tc>
        <w:tc>
          <w:tcPr>
            <w:tcW w:w="1757" w:type="dxa"/>
            <w:vAlign w:val="center"/>
          </w:tcPr>
          <w:p w14:paraId="2F4F16AD" w14:textId="77777777" w:rsidR="007B3626" w:rsidRDefault="007B3626">
            <w:pPr>
              <w:pStyle w:val="ConsPlusNormal"/>
              <w:jc w:val="center"/>
            </w:pPr>
            <w:r>
              <w:t>комплексное посещение</w:t>
            </w:r>
          </w:p>
        </w:tc>
        <w:tc>
          <w:tcPr>
            <w:tcW w:w="2211" w:type="dxa"/>
            <w:vAlign w:val="center"/>
          </w:tcPr>
          <w:p w14:paraId="0825C045" w14:textId="77777777" w:rsidR="007B3626" w:rsidRDefault="007B3626">
            <w:pPr>
              <w:pStyle w:val="ConsPlusNormal"/>
            </w:pPr>
          </w:p>
        </w:tc>
        <w:tc>
          <w:tcPr>
            <w:tcW w:w="2154" w:type="dxa"/>
            <w:vAlign w:val="center"/>
          </w:tcPr>
          <w:p w14:paraId="2B4DCD3E" w14:textId="77777777" w:rsidR="007B3626" w:rsidRDefault="007B3626">
            <w:pPr>
              <w:pStyle w:val="ConsPlusNormal"/>
            </w:pPr>
          </w:p>
        </w:tc>
        <w:tc>
          <w:tcPr>
            <w:tcW w:w="1984" w:type="dxa"/>
            <w:vAlign w:val="center"/>
          </w:tcPr>
          <w:p w14:paraId="62C78383" w14:textId="77777777" w:rsidR="007B3626" w:rsidRDefault="007B3626">
            <w:pPr>
              <w:pStyle w:val="ConsPlusNormal"/>
            </w:pPr>
          </w:p>
        </w:tc>
        <w:tc>
          <w:tcPr>
            <w:tcW w:w="2041" w:type="dxa"/>
            <w:vAlign w:val="center"/>
          </w:tcPr>
          <w:p w14:paraId="1B0D1714" w14:textId="77777777" w:rsidR="007B3626" w:rsidRDefault="007B3626">
            <w:pPr>
              <w:pStyle w:val="ConsPlusNormal"/>
            </w:pPr>
          </w:p>
        </w:tc>
      </w:tr>
      <w:tr w:rsidR="007B3626" w14:paraId="5F30739F" w14:textId="77777777">
        <w:tc>
          <w:tcPr>
            <w:tcW w:w="3458" w:type="dxa"/>
            <w:vAlign w:val="center"/>
          </w:tcPr>
          <w:p w14:paraId="54D2E076" w14:textId="77777777" w:rsidR="007B3626" w:rsidRDefault="007B3626">
            <w:pPr>
              <w:pStyle w:val="ConsPlusNormal"/>
            </w:pPr>
            <w:r>
              <w:t>2.1.4. для посещений с иными целями</w:t>
            </w:r>
          </w:p>
        </w:tc>
        <w:tc>
          <w:tcPr>
            <w:tcW w:w="907" w:type="dxa"/>
            <w:vAlign w:val="center"/>
          </w:tcPr>
          <w:p w14:paraId="38F9F452" w14:textId="77777777" w:rsidR="007B3626" w:rsidRDefault="007B3626">
            <w:pPr>
              <w:pStyle w:val="ConsPlusNormal"/>
              <w:jc w:val="center"/>
            </w:pPr>
            <w:bookmarkStart w:id="358" w:name="P10043"/>
            <w:bookmarkEnd w:id="358"/>
            <w:r>
              <w:t>22.4</w:t>
            </w:r>
          </w:p>
        </w:tc>
        <w:tc>
          <w:tcPr>
            <w:tcW w:w="1757" w:type="dxa"/>
            <w:vAlign w:val="center"/>
          </w:tcPr>
          <w:p w14:paraId="681EC561" w14:textId="77777777" w:rsidR="007B3626" w:rsidRDefault="007B3626">
            <w:pPr>
              <w:pStyle w:val="ConsPlusNormal"/>
              <w:jc w:val="center"/>
            </w:pPr>
            <w:r>
              <w:t>посещения</w:t>
            </w:r>
          </w:p>
        </w:tc>
        <w:tc>
          <w:tcPr>
            <w:tcW w:w="2211" w:type="dxa"/>
            <w:vAlign w:val="center"/>
          </w:tcPr>
          <w:p w14:paraId="7F870109" w14:textId="77777777" w:rsidR="007B3626" w:rsidRDefault="007B3626">
            <w:pPr>
              <w:pStyle w:val="ConsPlusNormal"/>
            </w:pPr>
          </w:p>
        </w:tc>
        <w:tc>
          <w:tcPr>
            <w:tcW w:w="2154" w:type="dxa"/>
            <w:vAlign w:val="center"/>
          </w:tcPr>
          <w:p w14:paraId="793FBE90" w14:textId="77777777" w:rsidR="007B3626" w:rsidRDefault="007B3626">
            <w:pPr>
              <w:pStyle w:val="ConsPlusNormal"/>
            </w:pPr>
          </w:p>
        </w:tc>
        <w:tc>
          <w:tcPr>
            <w:tcW w:w="1984" w:type="dxa"/>
            <w:vAlign w:val="center"/>
          </w:tcPr>
          <w:p w14:paraId="1D7E83BD" w14:textId="77777777" w:rsidR="007B3626" w:rsidRDefault="007B3626">
            <w:pPr>
              <w:pStyle w:val="ConsPlusNormal"/>
            </w:pPr>
          </w:p>
        </w:tc>
        <w:tc>
          <w:tcPr>
            <w:tcW w:w="2041" w:type="dxa"/>
            <w:vAlign w:val="center"/>
          </w:tcPr>
          <w:p w14:paraId="1990B305" w14:textId="77777777" w:rsidR="007B3626" w:rsidRDefault="007B3626">
            <w:pPr>
              <w:pStyle w:val="ConsPlusNormal"/>
            </w:pPr>
          </w:p>
        </w:tc>
      </w:tr>
      <w:tr w:rsidR="007B3626" w14:paraId="55374DC5" w14:textId="77777777">
        <w:tc>
          <w:tcPr>
            <w:tcW w:w="3458" w:type="dxa"/>
            <w:vAlign w:val="center"/>
          </w:tcPr>
          <w:p w14:paraId="60D08C6D" w14:textId="77777777" w:rsidR="007B3626" w:rsidRDefault="007B3626">
            <w:pPr>
              <w:pStyle w:val="ConsPlusNormal"/>
            </w:pPr>
            <w:r>
              <w:t>2.1.5. в неотложной форме</w:t>
            </w:r>
          </w:p>
        </w:tc>
        <w:tc>
          <w:tcPr>
            <w:tcW w:w="907" w:type="dxa"/>
            <w:vAlign w:val="center"/>
          </w:tcPr>
          <w:p w14:paraId="3BA8207E" w14:textId="77777777" w:rsidR="007B3626" w:rsidRDefault="007B3626">
            <w:pPr>
              <w:pStyle w:val="ConsPlusNormal"/>
              <w:jc w:val="center"/>
            </w:pPr>
            <w:bookmarkStart w:id="359" w:name="P10050"/>
            <w:bookmarkEnd w:id="359"/>
            <w:r>
              <w:t>22.5</w:t>
            </w:r>
          </w:p>
        </w:tc>
        <w:tc>
          <w:tcPr>
            <w:tcW w:w="1757" w:type="dxa"/>
            <w:vAlign w:val="center"/>
          </w:tcPr>
          <w:p w14:paraId="3BF35505" w14:textId="77777777" w:rsidR="007B3626" w:rsidRDefault="007B3626">
            <w:pPr>
              <w:pStyle w:val="ConsPlusNormal"/>
              <w:jc w:val="center"/>
            </w:pPr>
            <w:r>
              <w:t>посещение</w:t>
            </w:r>
          </w:p>
        </w:tc>
        <w:tc>
          <w:tcPr>
            <w:tcW w:w="2211" w:type="dxa"/>
            <w:vAlign w:val="center"/>
          </w:tcPr>
          <w:p w14:paraId="01117318" w14:textId="77777777" w:rsidR="007B3626" w:rsidRDefault="007B3626">
            <w:pPr>
              <w:pStyle w:val="ConsPlusNormal"/>
            </w:pPr>
          </w:p>
        </w:tc>
        <w:tc>
          <w:tcPr>
            <w:tcW w:w="2154" w:type="dxa"/>
            <w:vAlign w:val="center"/>
          </w:tcPr>
          <w:p w14:paraId="1578FDC5" w14:textId="77777777" w:rsidR="007B3626" w:rsidRDefault="007B3626">
            <w:pPr>
              <w:pStyle w:val="ConsPlusNormal"/>
            </w:pPr>
          </w:p>
        </w:tc>
        <w:tc>
          <w:tcPr>
            <w:tcW w:w="1984" w:type="dxa"/>
            <w:vAlign w:val="center"/>
          </w:tcPr>
          <w:p w14:paraId="5DAC1BD3" w14:textId="77777777" w:rsidR="007B3626" w:rsidRDefault="007B3626">
            <w:pPr>
              <w:pStyle w:val="ConsPlusNormal"/>
            </w:pPr>
          </w:p>
        </w:tc>
        <w:tc>
          <w:tcPr>
            <w:tcW w:w="2041" w:type="dxa"/>
            <w:vAlign w:val="center"/>
          </w:tcPr>
          <w:p w14:paraId="2EB447E8" w14:textId="77777777" w:rsidR="007B3626" w:rsidRDefault="007B3626">
            <w:pPr>
              <w:pStyle w:val="ConsPlusNormal"/>
            </w:pPr>
          </w:p>
        </w:tc>
      </w:tr>
      <w:tr w:rsidR="007B3626" w14:paraId="5D8A3C15" w14:textId="77777777">
        <w:tc>
          <w:tcPr>
            <w:tcW w:w="3458" w:type="dxa"/>
            <w:vAlign w:val="center"/>
          </w:tcPr>
          <w:p w14:paraId="45AF6B23" w14:textId="77777777" w:rsidR="007B3626" w:rsidRDefault="007B3626">
            <w:pPr>
              <w:pStyle w:val="ConsPlusNormal"/>
            </w:pPr>
            <w:r>
              <w:lastRenderedPageBreak/>
              <w:t>2.1.6. обращения в связи с заболеваниями - всего, из них:</w:t>
            </w:r>
          </w:p>
        </w:tc>
        <w:tc>
          <w:tcPr>
            <w:tcW w:w="907" w:type="dxa"/>
            <w:vAlign w:val="center"/>
          </w:tcPr>
          <w:p w14:paraId="75ADFF1E" w14:textId="77777777" w:rsidR="007B3626" w:rsidRDefault="007B3626">
            <w:pPr>
              <w:pStyle w:val="ConsPlusNormal"/>
              <w:jc w:val="center"/>
            </w:pPr>
            <w:bookmarkStart w:id="360" w:name="P10057"/>
            <w:bookmarkEnd w:id="360"/>
            <w:r>
              <w:t>22.6</w:t>
            </w:r>
          </w:p>
        </w:tc>
        <w:tc>
          <w:tcPr>
            <w:tcW w:w="1757" w:type="dxa"/>
            <w:vAlign w:val="center"/>
          </w:tcPr>
          <w:p w14:paraId="2F212732" w14:textId="77777777" w:rsidR="007B3626" w:rsidRDefault="007B3626">
            <w:pPr>
              <w:pStyle w:val="ConsPlusNormal"/>
              <w:jc w:val="center"/>
            </w:pPr>
            <w:r>
              <w:t>обращение</w:t>
            </w:r>
          </w:p>
        </w:tc>
        <w:tc>
          <w:tcPr>
            <w:tcW w:w="2211" w:type="dxa"/>
            <w:vAlign w:val="center"/>
          </w:tcPr>
          <w:p w14:paraId="25E98866" w14:textId="77777777" w:rsidR="007B3626" w:rsidRDefault="007B3626">
            <w:pPr>
              <w:pStyle w:val="ConsPlusNormal"/>
            </w:pPr>
          </w:p>
        </w:tc>
        <w:tc>
          <w:tcPr>
            <w:tcW w:w="2154" w:type="dxa"/>
            <w:vAlign w:val="center"/>
          </w:tcPr>
          <w:p w14:paraId="0B2285BA" w14:textId="77777777" w:rsidR="007B3626" w:rsidRDefault="007B3626">
            <w:pPr>
              <w:pStyle w:val="ConsPlusNormal"/>
            </w:pPr>
          </w:p>
        </w:tc>
        <w:tc>
          <w:tcPr>
            <w:tcW w:w="1984" w:type="dxa"/>
            <w:vAlign w:val="center"/>
          </w:tcPr>
          <w:p w14:paraId="4670EDC9" w14:textId="77777777" w:rsidR="007B3626" w:rsidRDefault="007B3626">
            <w:pPr>
              <w:pStyle w:val="ConsPlusNormal"/>
            </w:pPr>
          </w:p>
        </w:tc>
        <w:tc>
          <w:tcPr>
            <w:tcW w:w="2041" w:type="dxa"/>
            <w:vAlign w:val="center"/>
          </w:tcPr>
          <w:p w14:paraId="755F2137" w14:textId="77777777" w:rsidR="007B3626" w:rsidRDefault="007B3626">
            <w:pPr>
              <w:pStyle w:val="ConsPlusNormal"/>
            </w:pPr>
          </w:p>
        </w:tc>
      </w:tr>
      <w:tr w:rsidR="007B3626" w14:paraId="17AB177C" w14:textId="77777777">
        <w:tc>
          <w:tcPr>
            <w:tcW w:w="3458" w:type="dxa"/>
            <w:vAlign w:val="center"/>
          </w:tcPr>
          <w:p w14:paraId="1B2FCA46" w14:textId="77777777" w:rsidR="007B3626" w:rsidRDefault="007B3626">
            <w:pPr>
              <w:pStyle w:val="ConsPlusNormal"/>
            </w:pPr>
            <w:r>
              <w:t>2.1.6.1. консультация с применением телемедицинских технологий при дистанционном взаимодействии медицинских работников между собой</w:t>
            </w:r>
          </w:p>
        </w:tc>
        <w:tc>
          <w:tcPr>
            <w:tcW w:w="907" w:type="dxa"/>
            <w:vAlign w:val="center"/>
          </w:tcPr>
          <w:p w14:paraId="136F8E56" w14:textId="77777777" w:rsidR="007B3626" w:rsidRDefault="007B3626">
            <w:pPr>
              <w:pStyle w:val="ConsPlusNormal"/>
              <w:jc w:val="center"/>
            </w:pPr>
            <w:r>
              <w:t>22.6.1</w:t>
            </w:r>
          </w:p>
        </w:tc>
        <w:tc>
          <w:tcPr>
            <w:tcW w:w="1757" w:type="dxa"/>
            <w:vAlign w:val="center"/>
          </w:tcPr>
          <w:p w14:paraId="39B447D8" w14:textId="77777777" w:rsidR="007B3626" w:rsidRDefault="007B3626">
            <w:pPr>
              <w:pStyle w:val="ConsPlusNormal"/>
              <w:jc w:val="center"/>
            </w:pPr>
            <w:r>
              <w:t>консультаций</w:t>
            </w:r>
          </w:p>
        </w:tc>
        <w:tc>
          <w:tcPr>
            <w:tcW w:w="2211" w:type="dxa"/>
            <w:vAlign w:val="center"/>
          </w:tcPr>
          <w:p w14:paraId="5434F1B3" w14:textId="77777777" w:rsidR="007B3626" w:rsidRDefault="007B3626">
            <w:pPr>
              <w:pStyle w:val="ConsPlusNormal"/>
            </w:pPr>
          </w:p>
        </w:tc>
        <w:tc>
          <w:tcPr>
            <w:tcW w:w="2154" w:type="dxa"/>
            <w:vAlign w:val="center"/>
          </w:tcPr>
          <w:p w14:paraId="0E293DC4" w14:textId="77777777" w:rsidR="007B3626" w:rsidRDefault="007B3626">
            <w:pPr>
              <w:pStyle w:val="ConsPlusNormal"/>
            </w:pPr>
          </w:p>
        </w:tc>
        <w:tc>
          <w:tcPr>
            <w:tcW w:w="1984" w:type="dxa"/>
            <w:vAlign w:val="center"/>
          </w:tcPr>
          <w:p w14:paraId="5F334498" w14:textId="77777777" w:rsidR="007B3626" w:rsidRDefault="007B3626">
            <w:pPr>
              <w:pStyle w:val="ConsPlusNormal"/>
            </w:pPr>
          </w:p>
        </w:tc>
        <w:tc>
          <w:tcPr>
            <w:tcW w:w="2041" w:type="dxa"/>
            <w:vAlign w:val="center"/>
          </w:tcPr>
          <w:p w14:paraId="4CDB647E" w14:textId="77777777" w:rsidR="007B3626" w:rsidRDefault="007B3626">
            <w:pPr>
              <w:pStyle w:val="ConsPlusNormal"/>
            </w:pPr>
          </w:p>
        </w:tc>
      </w:tr>
      <w:tr w:rsidR="007B3626" w14:paraId="02C1B8D4" w14:textId="77777777">
        <w:tc>
          <w:tcPr>
            <w:tcW w:w="3458" w:type="dxa"/>
            <w:vAlign w:val="center"/>
          </w:tcPr>
          <w:p w14:paraId="19B09E21" w14:textId="77777777" w:rsidR="007B3626" w:rsidRDefault="007B3626">
            <w:pPr>
              <w:pStyle w:val="ConsPlusNormal"/>
            </w:pPr>
            <w: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907" w:type="dxa"/>
            <w:vAlign w:val="center"/>
          </w:tcPr>
          <w:p w14:paraId="27AF26AA" w14:textId="77777777" w:rsidR="007B3626" w:rsidRDefault="007B3626">
            <w:pPr>
              <w:pStyle w:val="ConsPlusNormal"/>
              <w:jc w:val="center"/>
            </w:pPr>
            <w:r>
              <w:t>22.6.2</w:t>
            </w:r>
          </w:p>
        </w:tc>
        <w:tc>
          <w:tcPr>
            <w:tcW w:w="1757" w:type="dxa"/>
            <w:vAlign w:val="center"/>
          </w:tcPr>
          <w:p w14:paraId="056B16F6" w14:textId="77777777" w:rsidR="007B3626" w:rsidRDefault="007B3626">
            <w:pPr>
              <w:pStyle w:val="ConsPlusNormal"/>
              <w:jc w:val="center"/>
            </w:pPr>
            <w:r>
              <w:t>консультаций</w:t>
            </w:r>
          </w:p>
        </w:tc>
        <w:tc>
          <w:tcPr>
            <w:tcW w:w="2211" w:type="dxa"/>
            <w:vAlign w:val="center"/>
          </w:tcPr>
          <w:p w14:paraId="785C8E9D" w14:textId="77777777" w:rsidR="007B3626" w:rsidRDefault="007B3626">
            <w:pPr>
              <w:pStyle w:val="ConsPlusNormal"/>
            </w:pPr>
          </w:p>
        </w:tc>
        <w:tc>
          <w:tcPr>
            <w:tcW w:w="2154" w:type="dxa"/>
            <w:vAlign w:val="center"/>
          </w:tcPr>
          <w:p w14:paraId="11D82688" w14:textId="77777777" w:rsidR="007B3626" w:rsidRDefault="007B3626">
            <w:pPr>
              <w:pStyle w:val="ConsPlusNormal"/>
            </w:pPr>
          </w:p>
        </w:tc>
        <w:tc>
          <w:tcPr>
            <w:tcW w:w="1984" w:type="dxa"/>
            <w:vAlign w:val="center"/>
          </w:tcPr>
          <w:p w14:paraId="2C4AEEDF" w14:textId="77777777" w:rsidR="007B3626" w:rsidRDefault="007B3626">
            <w:pPr>
              <w:pStyle w:val="ConsPlusNormal"/>
            </w:pPr>
          </w:p>
        </w:tc>
        <w:tc>
          <w:tcPr>
            <w:tcW w:w="2041" w:type="dxa"/>
            <w:vAlign w:val="center"/>
          </w:tcPr>
          <w:p w14:paraId="51BAB515" w14:textId="77777777" w:rsidR="007B3626" w:rsidRDefault="007B3626">
            <w:pPr>
              <w:pStyle w:val="ConsPlusNormal"/>
            </w:pPr>
          </w:p>
        </w:tc>
      </w:tr>
      <w:tr w:rsidR="007B3626" w14:paraId="33A0BCCB" w14:textId="77777777">
        <w:tc>
          <w:tcPr>
            <w:tcW w:w="3458" w:type="dxa"/>
            <w:vAlign w:val="center"/>
          </w:tcPr>
          <w:p w14:paraId="5CDC5A75" w14:textId="77777777" w:rsidR="007B3626" w:rsidRDefault="007B3626">
            <w:pPr>
              <w:pStyle w:val="ConsPlusNormal"/>
            </w:pPr>
            <w:r>
              <w:t>2.1.7. проведение отдельных диагностических (лабораторных) исследований (медицинских услуг):</w:t>
            </w:r>
          </w:p>
        </w:tc>
        <w:tc>
          <w:tcPr>
            <w:tcW w:w="907" w:type="dxa"/>
            <w:vAlign w:val="center"/>
          </w:tcPr>
          <w:p w14:paraId="0C871240" w14:textId="77777777" w:rsidR="007B3626" w:rsidRDefault="007B3626">
            <w:pPr>
              <w:pStyle w:val="ConsPlusNormal"/>
              <w:jc w:val="center"/>
            </w:pPr>
            <w:bookmarkStart w:id="361" w:name="P10078"/>
            <w:bookmarkEnd w:id="361"/>
            <w:r>
              <w:t>22.7</w:t>
            </w:r>
          </w:p>
        </w:tc>
        <w:tc>
          <w:tcPr>
            <w:tcW w:w="1757" w:type="dxa"/>
            <w:vAlign w:val="center"/>
          </w:tcPr>
          <w:p w14:paraId="34D3E044" w14:textId="77777777" w:rsidR="007B3626" w:rsidRDefault="007B3626">
            <w:pPr>
              <w:pStyle w:val="ConsPlusNormal"/>
              <w:jc w:val="center"/>
            </w:pPr>
            <w:r>
              <w:t>исследования</w:t>
            </w:r>
          </w:p>
        </w:tc>
        <w:tc>
          <w:tcPr>
            <w:tcW w:w="2211" w:type="dxa"/>
            <w:vAlign w:val="center"/>
          </w:tcPr>
          <w:p w14:paraId="3F4F6154" w14:textId="77777777" w:rsidR="007B3626" w:rsidRDefault="007B3626">
            <w:pPr>
              <w:pStyle w:val="ConsPlusNormal"/>
            </w:pPr>
          </w:p>
        </w:tc>
        <w:tc>
          <w:tcPr>
            <w:tcW w:w="2154" w:type="dxa"/>
            <w:vAlign w:val="center"/>
          </w:tcPr>
          <w:p w14:paraId="63559813" w14:textId="77777777" w:rsidR="007B3626" w:rsidRDefault="007B3626">
            <w:pPr>
              <w:pStyle w:val="ConsPlusNormal"/>
            </w:pPr>
          </w:p>
        </w:tc>
        <w:tc>
          <w:tcPr>
            <w:tcW w:w="1984" w:type="dxa"/>
            <w:vAlign w:val="center"/>
          </w:tcPr>
          <w:p w14:paraId="65B7F275" w14:textId="77777777" w:rsidR="007B3626" w:rsidRDefault="007B3626">
            <w:pPr>
              <w:pStyle w:val="ConsPlusNormal"/>
            </w:pPr>
          </w:p>
        </w:tc>
        <w:tc>
          <w:tcPr>
            <w:tcW w:w="2041" w:type="dxa"/>
            <w:vAlign w:val="center"/>
          </w:tcPr>
          <w:p w14:paraId="5CDD5F60" w14:textId="77777777" w:rsidR="007B3626" w:rsidRDefault="007B3626">
            <w:pPr>
              <w:pStyle w:val="ConsPlusNormal"/>
            </w:pPr>
          </w:p>
        </w:tc>
      </w:tr>
      <w:tr w:rsidR="007B3626" w14:paraId="0FA7062A" w14:textId="77777777">
        <w:tc>
          <w:tcPr>
            <w:tcW w:w="3458" w:type="dxa"/>
            <w:vAlign w:val="center"/>
          </w:tcPr>
          <w:p w14:paraId="38778632" w14:textId="77777777" w:rsidR="007B3626" w:rsidRDefault="007B3626">
            <w:pPr>
              <w:pStyle w:val="ConsPlusNormal"/>
            </w:pPr>
            <w:r>
              <w:t>2.1.7.1. компьютерная томография</w:t>
            </w:r>
          </w:p>
        </w:tc>
        <w:tc>
          <w:tcPr>
            <w:tcW w:w="907" w:type="dxa"/>
            <w:vAlign w:val="center"/>
          </w:tcPr>
          <w:p w14:paraId="5C640CD2" w14:textId="77777777" w:rsidR="007B3626" w:rsidRDefault="007B3626">
            <w:pPr>
              <w:pStyle w:val="ConsPlusNormal"/>
              <w:jc w:val="center"/>
            </w:pPr>
            <w:bookmarkStart w:id="362" w:name="P10085"/>
            <w:bookmarkEnd w:id="362"/>
            <w:r>
              <w:t>22.7.1</w:t>
            </w:r>
          </w:p>
        </w:tc>
        <w:tc>
          <w:tcPr>
            <w:tcW w:w="1757" w:type="dxa"/>
            <w:vAlign w:val="center"/>
          </w:tcPr>
          <w:p w14:paraId="054CBA45" w14:textId="77777777" w:rsidR="007B3626" w:rsidRDefault="007B3626">
            <w:pPr>
              <w:pStyle w:val="ConsPlusNormal"/>
              <w:jc w:val="center"/>
            </w:pPr>
            <w:r>
              <w:t>исследования</w:t>
            </w:r>
          </w:p>
        </w:tc>
        <w:tc>
          <w:tcPr>
            <w:tcW w:w="2211" w:type="dxa"/>
            <w:vAlign w:val="center"/>
          </w:tcPr>
          <w:p w14:paraId="6B92A4B5" w14:textId="77777777" w:rsidR="007B3626" w:rsidRDefault="007B3626">
            <w:pPr>
              <w:pStyle w:val="ConsPlusNormal"/>
            </w:pPr>
          </w:p>
        </w:tc>
        <w:tc>
          <w:tcPr>
            <w:tcW w:w="2154" w:type="dxa"/>
            <w:vAlign w:val="center"/>
          </w:tcPr>
          <w:p w14:paraId="73C5A412" w14:textId="77777777" w:rsidR="007B3626" w:rsidRDefault="007B3626">
            <w:pPr>
              <w:pStyle w:val="ConsPlusNormal"/>
            </w:pPr>
          </w:p>
        </w:tc>
        <w:tc>
          <w:tcPr>
            <w:tcW w:w="1984" w:type="dxa"/>
            <w:vAlign w:val="center"/>
          </w:tcPr>
          <w:p w14:paraId="00342B2C" w14:textId="77777777" w:rsidR="007B3626" w:rsidRDefault="007B3626">
            <w:pPr>
              <w:pStyle w:val="ConsPlusNormal"/>
            </w:pPr>
          </w:p>
        </w:tc>
        <w:tc>
          <w:tcPr>
            <w:tcW w:w="2041" w:type="dxa"/>
            <w:vAlign w:val="center"/>
          </w:tcPr>
          <w:p w14:paraId="6C68E85C" w14:textId="77777777" w:rsidR="007B3626" w:rsidRDefault="007B3626">
            <w:pPr>
              <w:pStyle w:val="ConsPlusNormal"/>
            </w:pPr>
          </w:p>
        </w:tc>
      </w:tr>
      <w:tr w:rsidR="007B3626" w14:paraId="0070D4A1" w14:textId="77777777">
        <w:tc>
          <w:tcPr>
            <w:tcW w:w="3458" w:type="dxa"/>
          </w:tcPr>
          <w:p w14:paraId="15A43AF9" w14:textId="77777777" w:rsidR="007B3626" w:rsidRDefault="007B3626">
            <w:pPr>
              <w:pStyle w:val="ConsPlusNormal"/>
            </w:pPr>
            <w:r>
              <w:t>2.1.7.2. магнитно-резонансная томография</w:t>
            </w:r>
          </w:p>
        </w:tc>
        <w:tc>
          <w:tcPr>
            <w:tcW w:w="907" w:type="dxa"/>
            <w:vAlign w:val="center"/>
          </w:tcPr>
          <w:p w14:paraId="58772165" w14:textId="77777777" w:rsidR="007B3626" w:rsidRDefault="007B3626">
            <w:pPr>
              <w:pStyle w:val="ConsPlusNormal"/>
              <w:jc w:val="center"/>
            </w:pPr>
            <w:bookmarkStart w:id="363" w:name="P10092"/>
            <w:bookmarkEnd w:id="363"/>
            <w:r>
              <w:t>22.7.2</w:t>
            </w:r>
          </w:p>
        </w:tc>
        <w:tc>
          <w:tcPr>
            <w:tcW w:w="1757" w:type="dxa"/>
            <w:vAlign w:val="center"/>
          </w:tcPr>
          <w:p w14:paraId="6D490FB5" w14:textId="77777777" w:rsidR="007B3626" w:rsidRDefault="007B3626">
            <w:pPr>
              <w:pStyle w:val="ConsPlusNormal"/>
              <w:jc w:val="center"/>
            </w:pPr>
            <w:r>
              <w:t>исследования</w:t>
            </w:r>
          </w:p>
        </w:tc>
        <w:tc>
          <w:tcPr>
            <w:tcW w:w="2211" w:type="dxa"/>
            <w:vAlign w:val="center"/>
          </w:tcPr>
          <w:p w14:paraId="26EC81CD" w14:textId="77777777" w:rsidR="007B3626" w:rsidRDefault="007B3626">
            <w:pPr>
              <w:pStyle w:val="ConsPlusNormal"/>
            </w:pPr>
          </w:p>
        </w:tc>
        <w:tc>
          <w:tcPr>
            <w:tcW w:w="2154" w:type="dxa"/>
            <w:vAlign w:val="center"/>
          </w:tcPr>
          <w:p w14:paraId="5A3C5071" w14:textId="77777777" w:rsidR="007B3626" w:rsidRDefault="007B3626">
            <w:pPr>
              <w:pStyle w:val="ConsPlusNormal"/>
            </w:pPr>
          </w:p>
        </w:tc>
        <w:tc>
          <w:tcPr>
            <w:tcW w:w="1984" w:type="dxa"/>
            <w:vAlign w:val="center"/>
          </w:tcPr>
          <w:p w14:paraId="56E6D704" w14:textId="77777777" w:rsidR="007B3626" w:rsidRDefault="007B3626">
            <w:pPr>
              <w:pStyle w:val="ConsPlusNormal"/>
            </w:pPr>
          </w:p>
        </w:tc>
        <w:tc>
          <w:tcPr>
            <w:tcW w:w="2041" w:type="dxa"/>
            <w:vAlign w:val="center"/>
          </w:tcPr>
          <w:p w14:paraId="70D397BB" w14:textId="77777777" w:rsidR="007B3626" w:rsidRDefault="007B3626">
            <w:pPr>
              <w:pStyle w:val="ConsPlusNormal"/>
            </w:pPr>
          </w:p>
        </w:tc>
      </w:tr>
      <w:tr w:rsidR="007B3626" w14:paraId="176BF889" w14:textId="77777777">
        <w:tc>
          <w:tcPr>
            <w:tcW w:w="3458" w:type="dxa"/>
          </w:tcPr>
          <w:p w14:paraId="0399C2FD" w14:textId="77777777" w:rsidR="007B3626" w:rsidRDefault="007B3626">
            <w:pPr>
              <w:pStyle w:val="ConsPlusNormal"/>
            </w:pPr>
            <w:r>
              <w:t>2.1.7.3. ультразвуковое исследование сердечно-сосудистой системы</w:t>
            </w:r>
          </w:p>
        </w:tc>
        <w:tc>
          <w:tcPr>
            <w:tcW w:w="907" w:type="dxa"/>
            <w:vAlign w:val="center"/>
          </w:tcPr>
          <w:p w14:paraId="3CDA149E" w14:textId="77777777" w:rsidR="007B3626" w:rsidRDefault="007B3626">
            <w:pPr>
              <w:pStyle w:val="ConsPlusNormal"/>
              <w:jc w:val="center"/>
            </w:pPr>
            <w:bookmarkStart w:id="364" w:name="P10099"/>
            <w:bookmarkEnd w:id="364"/>
            <w:r>
              <w:t>22.7.3</w:t>
            </w:r>
          </w:p>
        </w:tc>
        <w:tc>
          <w:tcPr>
            <w:tcW w:w="1757" w:type="dxa"/>
            <w:vAlign w:val="center"/>
          </w:tcPr>
          <w:p w14:paraId="1555B2EC" w14:textId="77777777" w:rsidR="007B3626" w:rsidRDefault="007B3626">
            <w:pPr>
              <w:pStyle w:val="ConsPlusNormal"/>
              <w:jc w:val="center"/>
            </w:pPr>
            <w:r>
              <w:t>исследования</w:t>
            </w:r>
          </w:p>
        </w:tc>
        <w:tc>
          <w:tcPr>
            <w:tcW w:w="2211" w:type="dxa"/>
            <w:vAlign w:val="center"/>
          </w:tcPr>
          <w:p w14:paraId="13BDC0D5" w14:textId="77777777" w:rsidR="007B3626" w:rsidRDefault="007B3626">
            <w:pPr>
              <w:pStyle w:val="ConsPlusNormal"/>
            </w:pPr>
          </w:p>
        </w:tc>
        <w:tc>
          <w:tcPr>
            <w:tcW w:w="2154" w:type="dxa"/>
            <w:vAlign w:val="center"/>
          </w:tcPr>
          <w:p w14:paraId="719B6E96" w14:textId="77777777" w:rsidR="007B3626" w:rsidRDefault="007B3626">
            <w:pPr>
              <w:pStyle w:val="ConsPlusNormal"/>
            </w:pPr>
          </w:p>
        </w:tc>
        <w:tc>
          <w:tcPr>
            <w:tcW w:w="1984" w:type="dxa"/>
            <w:vAlign w:val="center"/>
          </w:tcPr>
          <w:p w14:paraId="72EE6E12" w14:textId="77777777" w:rsidR="007B3626" w:rsidRDefault="007B3626">
            <w:pPr>
              <w:pStyle w:val="ConsPlusNormal"/>
            </w:pPr>
          </w:p>
        </w:tc>
        <w:tc>
          <w:tcPr>
            <w:tcW w:w="2041" w:type="dxa"/>
            <w:vAlign w:val="center"/>
          </w:tcPr>
          <w:p w14:paraId="400192DD" w14:textId="77777777" w:rsidR="007B3626" w:rsidRDefault="007B3626">
            <w:pPr>
              <w:pStyle w:val="ConsPlusNormal"/>
            </w:pPr>
          </w:p>
        </w:tc>
      </w:tr>
      <w:tr w:rsidR="007B3626" w14:paraId="3970346E" w14:textId="77777777">
        <w:tc>
          <w:tcPr>
            <w:tcW w:w="3458" w:type="dxa"/>
          </w:tcPr>
          <w:p w14:paraId="242A67DA" w14:textId="77777777" w:rsidR="007B3626" w:rsidRDefault="007B3626">
            <w:pPr>
              <w:pStyle w:val="ConsPlusNormal"/>
            </w:pPr>
            <w:r>
              <w:t>2.1.7.4. эндоскопическое диагностическое исследование</w:t>
            </w:r>
          </w:p>
        </w:tc>
        <w:tc>
          <w:tcPr>
            <w:tcW w:w="907" w:type="dxa"/>
            <w:vAlign w:val="center"/>
          </w:tcPr>
          <w:p w14:paraId="09DEE5FF" w14:textId="77777777" w:rsidR="007B3626" w:rsidRDefault="007B3626">
            <w:pPr>
              <w:pStyle w:val="ConsPlusNormal"/>
              <w:jc w:val="center"/>
            </w:pPr>
            <w:bookmarkStart w:id="365" w:name="P10106"/>
            <w:bookmarkEnd w:id="365"/>
            <w:r>
              <w:t>22.7.4</w:t>
            </w:r>
          </w:p>
        </w:tc>
        <w:tc>
          <w:tcPr>
            <w:tcW w:w="1757" w:type="dxa"/>
          </w:tcPr>
          <w:p w14:paraId="472A2C45" w14:textId="77777777" w:rsidR="007B3626" w:rsidRDefault="007B3626">
            <w:pPr>
              <w:pStyle w:val="ConsPlusNormal"/>
              <w:jc w:val="center"/>
            </w:pPr>
            <w:r>
              <w:t>исследования</w:t>
            </w:r>
          </w:p>
        </w:tc>
        <w:tc>
          <w:tcPr>
            <w:tcW w:w="2211" w:type="dxa"/>
            <w:vAlign w:val="center"/>
          </w:tcPr>
          <w:p w14:paraId="37F13B98" w14:textId="77777777" w:rsidR="007B3626" w:rsidRDefault="007B3626">
            <w:pPr>
              <w:pStyle w:val="ConsPlusNormal"/>
            </w:pPr>
          </w:p>
        </w:tc>
        <w:tc>
          <w:tcPr>
            <w:tcW w:w="2154" w:type="dxa"/>
            <w:vAlign w:val="center"/>
          </w:tcPr>
          <w:p w14:paraId="3C87F89B" w14:textId="77777777" w:rsidR="007B3626" w:rsidRDefault="007B3626">
            <w:pPr>
              <w:pStyle w:val="ConsPlusNormal"/>
            </w:pPr>
          </w:p>
        </w:tc>
        <w:tc>
          <w:tcPr>
            <w:tcW w:w="1984" w:type="dxa"/>
            <w:vAlign w:val="center"/>
          </w:tcPr>
          <w:p w14:paraId="4759299A" w14:textId="77777777" w:rsidR="007B3626" w:rsidRDefault="007B3626">
            <w:pPr>
              <w:pStyle w:val="ConsPlusNormal"/>
            </w:pPr>
          </w:p>
        </w:tc>
        <w:tc>
          <w:tcPr>
            <w:tcW w:w="2041" w:type="dxa"/>
            <w:vAlign w:val="center"/>
          </w:tcPr>
          <w:p w14:paraId="429DC3E0" w14:textId="77777777" w:rsidR="007B3626" w:rsidRDefault="007B3626">
            <w:pPr>
              <w:pStyle w:val="ConsPlusNormal"/>
            </w:pPr>
          </w:p>
        </w:tc>
      </w:tr>
      <w:tr w:rsidR="007B3626" w14:paraId="626F604E" w14:textId="77777777">
        <w:tc>
          <w:tcPr>
            <w:tcW w:w="3458" w:type="dxa"/>
          </w:tcPr>
          <w:p w14:paraId="20982173" w14:textId="77777777" w:rsidR="007B3626" w:rsidRDefault="007B3626">
            <w:pPr>
              <w:pStyle w:val="ConsPlusNormal"/>
            </w:pPr>
            <w:r>
              <w:t xml:space="preserve">2.1.7.5. молекулярно-генетическое исследование с целью </w:t>
            </w:r>
            <w:r>
              <w:lastRenderedPageBreak/>
              <w:t>диагностики онкологических заболеваний</w:t>
            </w:r>
          </w:p>
        </w:tc>
        <w:tc>
          <w:tcPr>
            <w:tcW w:w="907" w:type="dxa"/>
            <w:vAlign w:val="center"/>
          </w:tcPr>
          <w:p w14:paraId="0748092E" w14:textId="77777777" w:rsidR="007B3626" w:rsidRDefault="007B3626">
            <w:pPr>
              <w:pStyle w:val="ConsPlusNormal"/>
              <w:jc w:val="center"/>
            </w:pPr>
            <w:bookmarkStart w:id="366" w:name="P10113"/>
            <w:bookmarkEnd w:id="366"/>
            <w:r>
              <w:lastRenderedPageBreak/>
              <w:t>22.7.5</w:t>
            </w:r>
          </w:p>
        </w:tc>
        <w:tc>
          <w:tcPr>
            <w:tcW w:w="1757" w:type="dxa"/>
          </w:tcPr>
          <w:p w14:paraId="7194D95D" w14:textId="77777777" w:rsidR="007B3626" w:rsidRDefault="007B3626">
            <w:pPr>
              <w:pStyle w:val="ConsPlusNormal"/>
              <w:jc w:val="center"/>
            </w:pPr>
            <w:r>
              <w:t>исследования</w:t>
            </w:r>
          </w:p>
        </w:tc>
        <w:tc>
          <w:tcPr>
            <w:tcW w:w="2211" w:type="dxa"/>
            <w:vAlign w:val="center"/>
          </w:tcPr>
          <w:p w14:paraId="7663B2B4" w14:textId="77777777" w:rsidR="007B3626" w:rsidRDefault="007B3626">
            <w:pPr>
              <w:pStyle w:val="ConsPlusNormal"/>
            </w:pPr>
          </w:p>
        </w:tc>
        <w:tc>
          <w:tcPr>
            <w:tcW w:w="2154" w:type="dxa"/>
            <w:vAlign w:val="center"/>
          </w:tcPr>
          <w:p w14:paraId="69CB8F36" w14:textId="77777777" w:rsidR="007B3626" w:rsidRDefault="007B3626">
            <w:pPr>
              <w:pStyle w:val="ConsPlusNormal"/>
            </w:pPr>
          </w:p>
        </w:tc>
        <w:tc>
          <w:tcPr>
            <w:tcW w:w="1984" w:type="dxa"/>
            <w:vAlign w:val="center"/>
          </w:tcPr>
          <w:p w14:paraId="4141F324" w14:textId="77777777" w:rsidR="007B3626" w:rsidRDefault="007B3626">
            <w:pPr>
              <w:pStyle w:val="ConsPlusNormal"/>
            </w:pPr>
          </w:p>
        </w:tc>
        <w:tc>
          <w:tcPr>
            <w:tcW w:w="2041" w:type="dxa"/>
            <w:vAlign w:val="center"/>
          </w:tcPr>
          <w:p w14:paraId="1A1994D5" w14:textId="77777777" w:rsidR="007B3626" w:rsidRDefault="007B3626">
            <w:pPr>
              <w:pStyle w:val="ConsPlusNormal"/>
            </w:pPr>
          </w:p>
        </w:tc>
      </w:tr>
      <w:tr w:rsidR="007B3626" w14:paraId="785012E5" w14:textId="77777777">
        <w:tc>
          <w:tcPr>
            <w:tcW w:w="3458" w:type="dxa"/>
          </w:tcPr>
          <w:p w14:paraId="65CE81A0" w14:textId="77777777" w:rsidR="007B3626" w:rsidRDefault="007B3626">
            <w:pPr>
              <w:pStyle w:val="ConsPlusNormal"/>
            </w:pPr>
            <w: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907" w:type="dxa"/>
            <w:vAlign w:val="center"/>
          </w:tcPr>
          <w:p w14:paraId="3E4FC98A" w14:textId="77777777" w:rsidR="007B3626" w:rsidRDefault="007B3626">
            <w:pPr>
              <w:pStyle w:val="ConsPlusNormal"/>
              <w:jc w:val="center"/>
            </w:pPr>
            <w:bookmarkStart w:id="367" w:name="P10120"/>
            <w:bookmarkEnd w:id="367"/>
            <w:r>
              <w:t>22.7.6</w:t>
            </w:r>
          </w:p>
        </w:tc>
        <w:tc>
          <w:tcPr>
            <w:tcW w:w="1757" w:type="dxa"/>
            <w:vAlign w:val="center"/>
          </w:tcPr>
          <w:p w14:paraId="15F39AFC" w14:textId="77777777" w:rsidR="007B3626" w:rsidRDefault="007B3626">
            <w:pPr>
              <w:pStyle w:val="ConsPlusNormal"/>
              <w:jc w:val="center"/>
            </w:pPr>
            <w:r>
              <w:t>исследования</w:t>
            </w:r>
          </w:p>
        </w:tc>
        <w:tc>
          <w:tcPr>
            <w:tcW w:w="2211" w:type="dxa"/>
            <w:vAlign w:val="center"/>
          </w:tcPr>
          <w:p w14:paraId="3D8D85F2" w14:textId="77777777" w:rsidR="007B3626" w:rsidRDefault="007B3626">
            <w:pPr>
              <w:pStyle w:val="ConsPlusNormal"/>
            </w:pPr>
          </w:p>
        </w:tc>
        <w:tc>
          <w:tcPr>
            <w:tcW w:w="2154" w:type="dxa"/>
            <w:vAlign w:val="center"/>
          </w:tcPr>
          <w:p w14:paraId="79586AEE" w14:textId="77777777" w:rsidR="007B3626" w:rsidRDefault="007B3626">
            <w:pPr>
              <w:pStyle w:val="ConsPlusNormal"/>
            </w:pPr>
          </w:p>
        </w:tc>
        <w:tc>
          <w:tcPr>
            <w:tcW w:w="1984" w:type="dxa"/>
            <w:vAlign w:val="center"/>
          </w:tcPr>
          <w:p w14:paraId="500B1A61" w14:textId="77777777" w:rsidR="007B3626" w:rsidRDefault="007B3626">
            <w:pPr>
              <w:pStyle w:val="ConsPlusNormal"/>
            </w:pPr>
          </w:p>
        </w:tc>
        <w:tc>
          <w:tcPr>
            <w:tcW w:w="2041" w:type="dxa"/>
            <w:vAlign w:val="center"/>
          </w:tcPr>
          <w:p w14:paraId="54FFE70F" w14:textId="77777777" w:rsidR="007B3626" w:rsidRDefault="007B3626">
            <w:pPr>
              <w:pStyle w:val="ConsPlusNormal"/>
            </w:pPr>
          </w:p>
        </w:tc>
      </w:tr>
      <w:tr w:rsidR="007B3626" w14:paraId="198DB1B2" w14:textId="77777777">
        <w:tc>
          <w:tcPr>
            <w:tcW w:w="3458" w:type="dxa"/>
            <w:vAlign w:val="center"/>
          </w:tcPr>
          <w:p w14:paraId="32F1E356" w14:textId="77777777" w:rsidR="007B3626" w:rsidRDefault="007B3626">
            <w:pPr>
              <w:pStyle w:val="ConsPlusNormal"/>
            </w:pPr>
            <w:r>
              <w:t>2.1.7.7. ПЭТ-КТ</w:t>
            </w:r>
          </w:p>
        </w:tc>
        <w:tc>
          <w:tcPr>
            <w:tcW w:w="907" w:type="dxa"/>
            <w:vAlign w:val="center"/>
          </w:tcPr>
          <w:p w14:paraId="04AB35BC" w14:textId="77777777" w:rsidR="007B3626" w:rsidRDefault="007B3626">
            <w:pPr>
              <w:pStyle w:val="ConsPlusNormal"/>
              <w:jc w:val="center"/>
            </w:pPr>
            <w:bookmarkStart w:id="368" w:name="P10127"/>
            <w:bookmarkEnd w:id="368"/>
            <w:r>
              <w:t>22.7.7</w:t>
            </w:r>
          </w:p>
        </w:tc>
        <w:tc>
          <w:tcPr>
            <w:tcW w:w="1757" w:type="dxa"/>
            <w:vAlign w:val="center"/>
          </w:tcPr>
          <w:p w14:paraId="37391875" w14:textId="77777777" w:rsidR="007B3626" w:rsidRDefault="007B3626">
            <w:pPr>
              <w:pStyle w:val="ConsPlusNormal"/>
              <w:jc w:val="center"/>
            </w:pPr>
            <w:r>
              <w:t>исследования</w:t>
            </w:r>
          </w:p>
        </w:tc>
        <w:tc>
          <w:tcPr>
            <w:tcW w:w="2211" w:type="dxa"/>
            <w:vAlign w:val="center"/>
          </w:tcPr>
          <w:p w14:paraId="246C0BF5" w14:textId="77777777" w:rsidR="007B3626" w:rsidRDefault="007B3626">
            <w:pPr>
              <w:pStyle w:val="ConsPlusNormal"/>
            </w:pPr>
          </w:p>
        </w:tc>
        <w:tc>
          <w:tcPr>
            <w:tcW w:w="2154" w:type="dxa"/>
            <w:vAlign w:val="center"/>
          </w:tcPr>
          <w:p w14:paraId="60138C78" w14:textId="77777777" w:rsidR="007B3626" w:rsidRDefault="007B3626">
            <w:pPr>
              <w:pStyle w:val="ConsPlusNormal"/>
            </w:pPr>
          </w:p>
        </w:tc>
        <w:tc>
          <w:tcPr>
            <w:tcW w:w="1984" w:type="dxa"/>
            <w:vAlign w:val="center"/>
          </w:tcPr>
          <w:p w14:paraId="6900C8F5" w14:textId="77777777" w:rsidR="007B3626" w:rsidRDefault="007B3626">
            <w:pPr>
              <w:pStyle w:val="ConsPlusNormal"/>
            </w:pPr>
          </w:p>
        </w:tc>
        <w:tc>
          <w:tcPr>
            <w:tcW w:w="2041" w:type="dxa"/>
            <w:vAlign w:val="center"/>
          </w:tcPr>
          <w:p w14:paraId="5E2A5863" w14:textId="77777777" w:rsidR="007B3626" w:rsidRDefault="007B3626">
            <w:pPr>
              <w:pStyle w:val="ConsPlusNormal"/>
            </w:pPr>
          </w:p>
        </w:tc>
      </w:tr>
      <w:tr w:rsidR="007B3626" w14:paraId="26A1DD33" w14:textId="77777777">
        <w:tc>
          <w:tcPr>
            <w:tcW w:w="3458" w:type="dxa"/>
            <w:vAlign w:val="center"/>
          </w:tcPr>
          <w:p w14:paraId="6BE6CA6F" w14:textId="77777777" w:rsidR="007B3626" w:rsidRDefault="007B3626">
            <w:pPr>
              <w:pStyle w:val="ConsPlusNormal"/>
            </w:pPr>
            <w:r>
              <w:t>2.1.7.8. ОФЭКТ/КТ/сцинтиграфия</w:t>
            </w:r>
          </w:p>
        </w:tc>
        <w:tc>
          <w:tcPr>
            <w:tcW w:w="907" w:type="dxa"/>
            <w:vAlign w:val="center"/>
          </w:tcPr>
          <w:p w14:paraId="0FF0FD30" w14:textId="77777777" w:rsidR="007B3626" w:rsidRDefault="007B3626">
            <w:pPr>
              <w:pStyle w:val="ConsPlusNormal"/>
              <w:jc w:val="center"/>
            </w:pPr>
            <w:bookmarkStart w:id="369" w:name="P10134"/>
            <w:bookmarkEnd w:id="369"/>
            <w:r>
              <w:t>22.7.8</w:t>
            </w:r>
          </w:p>
        </w:tc>
        <w:tc>
          <w:tcPr>
            <w:tcW w:w="1757" w:type="dxa"/>
            <w:vAlign w:val="center"/>
          </w:tcPr>
          <w:p w14:paraId="2B2DCD77" w14:textId="77777777" w:rsidR="007B3626" w:rsidRDefault="007B3626">
            <w:pPr>
              <w:pStyle w:val="ConsPlusNormal"/>
              <w:jc w:val="center"/>
            </w:pPr>
            <w:r>
              <w:t>исследования</w:t>
            </w:r>
          </w:p>
        </w:tc>
        <w:tc>
          <w:tcPr>
            <w:tcW w:w="2211" w:type="dxa"/>
            <w:vAlign w:val="center"/>
          </w:tcPr>
          <w:p w14:paraId="17301C75" w14:textId="77777777" w:rsidR="007B3626" w:rsidRDefault="007B3626">
            <w:pPr>
              <w:pStyle w:val="ConsPlusNormal"/>
            </w:pPr>
          </w:p>
        </w:tc>
        <w:tc>
          <w:tcPr>
            <w:tcW w:w="2154" w:type="dxa"/>
            <w:vAlign w:val="center"/>
          </w:tcPr>
          <w:p w14:paraId="2BC08042" w14:textId="77777777" w:rsidR="007B3626" w:rsidRDefault="007B3626">
            <w:pPr>
              <w:pStyle w:val="ConsPlusNormal"/>
            </w:pPr>
          </w:p>
        </w:tc>
        <w:tc>
          <w:tcPr>
            <w:tcW w:w="1984" w:type="dxa"/>
            <w:vAlign w:val="center"/>
          </w:tcPr>
          <w:p w14:paraId="13052FF5" w14:textId="77777777" w:rsidR="007B3626" w:rsidRDefault="007B3626">
            <w:pPr>
              <w:pStyle w:val="ConsPlusNormal"/>
            </w:pPr>
          </w:p>
        </w:tc>
        <w:tc>
          <w:tcPr>
            <w:tcW w:w="2041" w:type="dxa"/>
            <w:vAlign w:val="center"/>
          </w:tcPr>
          <w:p w14:paraId="490D8486" w14:textId="77777777" w:rsidR="007B3626" w:rsidRDefault="007B3626">
            <w:pPr>
              <w:pStyle w:val="ConsPlusNormal"/>
            </w:pPr>
          </w:p>
        </w:tc>
      </w:tr>
      <w:tr w:rsidR="007B3626" w14:paraId="6C2CF292" w14:textId="77777777">
        <w:tc>
          <w:tcPr>
            <w:tcW w:w="3458" w:type="dxa"/>
            <w:vAlign w:val="center"/>
          </w:tcPr>
          <w:p w14:paraId="2AAFC32C" w14:textId="77777777" w:rsidR="007B3626" w:rsidRDefault="007B3626">
            <w:pPr>
              <w:pStyle w:val="ConsPlusNormal"/>
            </w:pPr>
            <w:r>
              <w:t>2.1.7.9. неинвазивное пренатальное тестирование (определение внеклеточной ДНК плода по крови матери)</w:t>
            </w:r>
          </w:p>
        </w:tc>
        <w:tc>
          <w:tcPr>
            <w:tcW w:w="907" w:type="dxa"/>
            <w:vAlign w:val="center"/>
          </w:tcPr>
          <w:p w14:paraId="33DF3A10" w14:textId="77777777" w:rsidR="007B3626" w:rsidRDefault="007B3626">
            <w:pPr>
              <w:pStyle w:val="ConsPlusNormal"/>
              <w:jc w:val="center"/>
            </w:pPr>
            <w:bookmarkStart w:id="370" w:name="P10141"/>
            <w:bookmarkEnd w:id="370"/>
            <w:r>
              <w:t>22.7.9</w:t>
            </w:r>
          </w:p>
        </w:tc>
        <w:tc>
          <w:tcPr>
            <w:tcW w:w="1757" w:type="dxa"/>
            <w:vAlign w:val="center"/>
          </w:tcPr>
          <w:p w14:paraId="15C351CE" w14:textId="77777777" w:rsidR="007B3626" w:rsidRDefault="007B3626">
            <w:pPr>
              <w:pStyle w:val="ConsPlusNormal"/>
              <w:jc w:val="center"/>
            </w:pPr>
            <w:r>
              <w:t>исследования</w:t>
            </w:r>
          </w:p>
        </w:tc>
        <w:tc>
          <w:tcPr>
            <w:tcW w:w="2211" w:type="dxa"/>
            <w:vAlign w:val="center"/>
          </w:tcPr>
          <w:p w14:paraId="01260516" w14:textId="77777777" w:rsidR="007B3626" w:rsidRDefault="007B3626">
            <w:pPr>
              <w:pStyle w:val="ConsPlusNormal"/>
            </w:pPr>
          </w:p>
        </w:tc>
        <w:tc>
          <w:tcPr>
            <w:tcW w:w="2154" w:type="dxa"/>
            <w:vAlign w:val="center"/>
          </w:tcPr>
          <w:p w14:paraId="2A9DC7C7" w14:textId="77777777" w:rsidR="007B3626" w:rsidRDefault="007B3626">
            <w:pPr>
              <w:pStyle w:val="ConsPlusNormal"/>
            </w:pPr>
          </w:p>
        </w:tc>
        <w:tc>
          <w:tcPr>
            <w:tcW w:w="1984" w:type="dxa"/>
            <w:vAlign w:val="center"/>
          </w:tcPr>
          <w:p w14:paraId="0205EC46" w14:textId="77777777" w:rsidR="007B3626" w:rsidRDefault="007B3626">
            <w:pPr>
              <w:pStyle w:val="ConsPlusNormal"/>
            </w:pPr>
          </w:p>
        </w:tc>
        <w:tc>
          <w:tcPr>
            <w:tcW w:w="2041" w:type="dxa"/>
            <w:vAlign w:val="center"/>
          </w:tcPr>
          <w:p w14:paraId="3845E347" w14:textId="77777777" w:rsidR="007B3626" w:rsidRDefault="007B3626">
            <w:pPr>
              <w:pStyle w:val="ConsPlusNormal"/>
            </w:pPr>
          </w:p>
        </w:tc>
      </w:tr>
      <w:tr w:rsidR="007B3626" w14:paraId="0A69E81B" w14:textId="77777777">
        <w:tc>
          <w:tcPr>
            <w:tcW w:w="3458" w:type="dxa"/>
            <w:vAlign w:val="center"/>
          </w:tcPr>
          <w:p w14:paraId="1362C70C" w14:textId="77777777" w:rsidR="007B3626" w:rsidRDefault="007B3626">
            <w:pPr>
              <w:pStyle w:val="ConsPlusNormal"/>
            </w:pPr>
            <w:r>
              <w:t>2.1.7.10. определение РНК вируса гепатита C (Hepatitis C virus) в крови методом ПЦР</w:t>
            </w:r>
          </w:p>
        </w:tc>
        <w:tc>
          <w:tcPr>
            <w:tcW w:w="907" w:type="dxa"/>
            <w:vAlign w:val="center"/>
          </w:tcPr>
          <w:p w14:paraId="4F7AE283" w14:textId="77777777" w:rsidR="007B3626" w:rsidRDefault="007B3626">
            <w:pPr>
              <w:pStyle w:val="ConsPlusNormal"/>
              <w:jc w:val="center"/>
            </w:pPr>
            <w:bookmarkStart w:id="371" w:name="P10148"/>
            <w:bookmarkEnd w:id="371"/>
            <w:r>
              <w:t>22.7.10</w:t>
            </w:r>
          </w:p>
        </w:tc>
        <w:tc>
          <w:tcPr>
            <w:tcW w:w="1757" w:type="dxa"/>
            <w:vAlign w:val="center"/>
          </w:tcPr>
          <w:p w14:paraId="38509C8C" w14:textId="77777777" w:rsidR="007B3626" w:rsidRDefault="007B3626">
            <w:pPr>
              <w:pStyle w:val="ConsPlusNormal"/>
              <w:jc w:val="center"/>
            </w:pPr>
            <w:r>
              <w:t>исследования</w:t>
            </w:r>
          </w:p>
        </w:tc>
        <w:tc>
          <w:tcPr>
            <w:tcW w:w="2211" w:type="dxa"/>
            <w:vAlign w:val="center"/>
          </w:tcPr>
          <w:p w14:paraId="0792825A" w14:textId="77777777" w:rsidR="007B3626" w:rsidRDefault="007B3626">
            <w:pPr>
              <w:pStyle w:val="ConsPlusNormal"/>
            </w:pPr>
          </w:p>
        </w:tc>
        <w:tc>
          <w:tcPr>
            <w:tcW w:w="2154" w:type="dxa"/>
            <w:vAlign w:val="center"/>
          </w:tcPr>
          <w:p w14:paraId="1A9F61DB" w14:textId="77777777" w:rsidR="007B3626" w:rsidRDefault="007B3626">
            <w:pPr>
              <w:pStyle w:val="ConsPlusNormal"/>
            </w:pPr>
          </w:p>
        </w:tc>
        <w:tc>
          <w:tcPr>
            <w:tcW w:w="1984" w:type="dxa"/>
            <w:vAlign w:val="center"/>
          </w:tcPr>
          <w:p w14:paraId="6F79DA02" w14:textId="77777777" w:rsidR="007B3626" w:rsidRDefault="007B3626">
            <w:pPr>
              <w:pStyle w:val="ConsPlusNormal"/>
            </w:pPr>
          </w:p>
        </w:tc>
        <w:tc>
          <w:tcPr>
            <w:tcW w:w="2041" w:type="dxa"/>
            <w:vAlign w:val="center"/>
          </w:tcPr>
          <w:p w14:paraId="30AD7B8F" w14:textId="77777777" w:rsidR="007B3626" w:rsidRDefault="007B3626">
            <w:pPr>
              <w:pStyle w:val="ConsPlusNormal"/>
            </w:pPr>
          </w:p>
        </w:tc>
      </w:tr>
      <w:tr w:rsidR="007B3626" w14:paraId="7E0658F5" w14:textId="77777777">
        <w:tc>
          <w:tcPr>
            <w:tcW w:w="3458" w:type="dxa"/>
            <w:vAlign w:val="center"/>
          </w:tcPr>
          <w:p w14:paraId="1BFA0E68" w14:textId="77777777" w:rsidR="007B3626" w:rsidRDefault="007B3626">
            <w:pPr>
              <w:pStyle w:val="ConsPlusNormal"/>
            </w:pPr>
            <w:r>
              <w:t>2.1.7.11. лабораторная диагностика для пациентов с хроническим вирусным гепатитом C (оценка стадии фиброза, определение генотипа ВГС)</w:t>
            </w:r>
          </w:p>
        </w:tc>
        <w:tc>
          <w:tcPr>
            <w:tcW w:w="907" w:type="dxa"/>
            <w:vAlign w:val="center"/>
          </w:tcPr>
          <w:p w14:paraId="630760E7" w14:textId="77777777" w:rsidR="007B3626" w:rsidRDefault="007B3626">
            <w:pPr>
              <w:pStyle w:val="ConsPlusNormal"/>
              <w:jc w:val="center"/>
            </w:pPr>
            <w:bookmarkStart w:id="372" w:name="P10155"/>
            <w:bookmarkEnd w:id="372"/>
            <w:r>
              <w:t>22.7.11</w:t>
            </w:r>
          </w:p>
        </w:tc>
        <w:tc>
          <w:tcPr>
            <w:tcW w:w="1757" w:type="dxa"/>
            <w:vAlign w:val="center"/>
          </w:tcPr>
          <w:p w14:paraId="2D1D75CE" w14:textId="77777777" w:rsidR="007B3626" w:rsidRDefault="007B3626">
            <w:pPr>
              <w:pStyle w:val="ConsPlusNormal"/>
              <w:jc w:val="center"/>
            </w:pPr>
            <w:r>
              <w:t>исследования</w:t>
            </w:r>
          </w:p>
        </w:tc>
        <w:tc>
          <w:tcPr>
            <w:tcW w:w="2211" w:type="dxa"/>
            <w:vAlign w:val="center"/>
          </w:tcPr>
          <w:p w14:paraId="5E3D2B4A" w14:textId="77777777" w:rsidR="007B3626" w:rsidRDefault="007B3626">
            <w:pPr>
              <w:pStyle w:val="ConsPlusNormal"/>
            </w:pPr>
          </w:p>
        </w:tc>
        <w:tc>
          <w:tcPr>
            <w:tcW w:w="2154" w:type="dxa"/>
            <w:vAlign w:val="center"/>
          </w:tcPr>
          <w:p w14:paraId="6BB28C59" w14:textId="77777777" w:rsidR="007B3626" w:rsidRDefault="007B3626">
            <w:pPr>
              <w:pStyle w:val="ConsPlusNormal"/>
            </w:pPr>
          </w:p>
        </w:tc>
        <w:tc>
          <w:tcPr>
            <w:tcW w:w="1984" w:type="dxa"/>
            <w:vAlign w:val="center"/>
          </w:tcPr>
          <w:p w14:paraId="3BBF23B3" w14:textId="77777777" w:rsidR="007B3626" w:rsidRDefault="007B3626">
            <w:pPr>
              <w:pStyle w:val="ConsPlusNormal"/>
            </w:pPr>
          </w:p>
        </w:tc>
        <w:tc>
          <w:tcPr>
            <w:tcW w:w="2041" w:type="dxa"/>
            <w:vAlign w:val="center"/>
          </w:tcPr>
          <w:p w14:paraId="2EC95D20" w14:textId="77777777" w:rsidR="007B3626" w:rsidRDefault="007B3626">
            <w:pPr>
              <w:pStyle w:val="ConsPlusNormal"/>
            </w:pPr>
          </w:p>
        </w:tc>
      </w:tr>
      <w:tr w:rsidR="007B3626" w14:paraId="1898C598" w14:textId="77777777">
        <w:tc>
          <w:tcPr>
            <w:tcW w:w="3458" w:type="dxa"/>
            <w:vAlign w:val="center"/>
          </w:tcPr>
          <w:p w14:paraId="548FA205" w14:textId="77777777" w:rsidR="007B3626" w:rsidRDefault="007B3626">
            <w:pPr>
              <w:pStyle w:val="ConsPlusNormal"/>
            </w:pPr>
            <w:r>
              <w:t>2.1.8. школа для больных с хроническими заболеваниями, школа для беременных и по вопросам грудного вскармливания, в том числе:</w:t>
            </w:r>
          </w:p>
        </w:tc>
        <w:tc>
          <w:tcPr>
            <w:tcW w:w="907" w:type="dxa"/>
            <w:vAlign w:val="center"/>
          </w:tcPr>
          <w:p w14:paraId="25476CC4" w14:textId="77777777" w:rsidR="007B3626" w:rsidRDefault="007B3626">
            <w:pPr>
              <w:pStyle w:val="ConsPlusNormal"/>
              <w:jc w:val="center"/>
            </w:pPr>
            <w:bookmarkStart w:id="373" w:name="P10162"/>
            <w:bookmarkEnd w:id="373"/>
            <w:r>
              <w:t>22.8</w:t>
            </w:r>
          </w:p>
        </w:tc>
        <w:tc>
          <w:tcPr>
            <w:tcW w:w="1757" w:type="dxa"/>
            <w:vAlign w:val="center"/>
          </w:tcPr>
          <w:p w14:paraId="4024519A" w14:textId="77777777" w:rsidR="007B3626" w:rsidRDefault="007B3626">
            <w:pPr>
              <w:pStyle w:val="ConsPlusNormal"/>
              <w:jc w:val="center"/>
            </w:pPr>
            <w:r>
              <w:t>комплексное посещение</w:t>
            </w:r>
          </w:p>
        </w:tc>
        <w:tc>
          <w:tcPr>
            <w:tcW w:w="2211" w:type="dxa"/>
            <w:vAlign w:val="center"/>
          </w:tcPr>
          <w:p w14:paraId="4C5B55D7" w14:textId="77777777" w:rsidR="007B3626" w:rsidRDefault="007B3626">
            <w:pPr>
              <w:pStyle w:val="ConsPlusNormal"/>
            </w:pPr>
          </w:p>
        </w:tc>
        <w:tc>
          <w:tcPr>
            <w:tcW w:w="2154" w:type="dxa"/>
            <w:vAlign w:val="center"/>
          </w:tcPr>
          <w:p w14:paraId="66F8EB3A" w14:textId="77777777" w:rsidR="007B3626" w:rsidRDefault="007B3626">
            <w:pPr>
              <w:pStyle w:val="ConsPlusNormal"/>
            </w:pPr>
          </w:p>
        </w:tc>
        <w:tc>
          <w:tcPr>
            <w:tcW w:w="1984" w:type="dxa"/>
            <w:vAlign w:val="center"/>
          </w:tcPr>
          <w:p w14:paraId="7664ECE7" w14:textId="77777777" w:rsidR="007B3626" w:rsidRDefault="007B3626">
            <w:pPr>
              <w:pStyle w:val="ConsPlusNormal"/>
            </w:pPr>
          </w:p>
        </w:tc>
        <w:tc>
          <w:tcPr>
            <w:tcW w:w="2041" w:type="dxa"/>
            <w:vAlign w:val="center"/>
          </w:tcPr>
          <w:p w14:paraId="18E15C25" w14:textId="77777777" w:rsidR="007B3626" w:rsidRDefault="007B3626">
            <w:pPr>
              <w:pStyle w:val="ConsPlusNormal"/>
            </w:pPr>
          </w:p>
        </w:tc>
      </w:tr>
      <w:tr w:rsidR="007B3626" w14:paraId="78271A3E" w14:textId="77777777">
        <w:tc>
          <w:tcPr>
            <w:tcW w:w="3458" w:type="dxa"/>
            <w:vAlign w:val="center"/>
          </w:tcPr>
          <w:p w14:paraId="37E11D01" w14:textId="77777777" w:rsidR="007B3626" w:rsidRDefault="007B3626">
            <w:pPr>
              <w:pStyle w:val="ConsPlusNormal"/>
            </w:pPr>
            <w:r>
              <w:lastRenderedPageBreak/>
              <w:t>школа сахарного диабета</w:t>
            </w:r>
          </w:p>
        </w:tc>
        <w:tc>
          <w:tcPr>
            <w:tcW w:w="907" w:type="dxa"/>
            <w:vAlign w:val="center"/>
          </w:tcPr>
          <w:p w14:paraId="52227F76" w14:textId="77777777" w:rsidR="007B3626" w:rsidRDefault="007B3626">
            <w:pPr>
              <w:pStyle w:val="ConsPlusNormal"/>
              <w:jc w:val="center"/>
            </w:pPr>
            <w:bookmarkStart w:id="374" w:name="P10169"/>
            <w:bookmarkEnd w:id="374"/>
            <w:r>
              <w:t>22.8.1</w:t>
            </w:r>
          </w:p>
        </w:tc>
        <w:tc>
          <w:tcPr>
            <w:tcW w:w="1757" w:type="dxa"/>
          </w:tcPr>
          <w:p w14:paraId="1080B261" w14:textId="77777777" w:rsidR="007B3626" w:rsidRDefault="007B3626">
            <w:pPr>
              <w:pStyle w:val="ConsPlusNormal"/>
              <w:jc w:val="center"/>
            </w:pPr>
            <w:r>
              <w:t>комплексное посещение</w:t>
            </w:r>
          </w:p>
        </w:tc>
        <w:tc>
          <w:tcPr>
            <w:tcW w:w="2211" w:type="dxa"/>
            <w:vAlign w:val="center"/>
          </w:tcPr>
          <w:p w14:paraId="3447E4EB" w14:textId="77777777" w:rsidR="007B3626" w:rsidRDefault="007B3626">
            <w:pPr>
              <w:pStyle w:val="ConsPlusNormal"/>
            </w:pPr>
          </w:p>
        </w:tc>
        <w:tc>
          <w:tcPr>
            <w:tcW w:w="2154" w:type="dxa"/>
            <w:vAlign w:val="center"/>
          </w:tcPr>
          <w:p w14:paraId="4525CF42" w14:textId="77777777" w:rsidR="007B3626" w:rsidRDefault="007B3626">
            <w:pPr>
              <w:pStyle w:val="ConsPlusNormal"/>
            </w:pPr>
          </w:p>
        </w:tc>
        <w:tc>
          <w:tcPr>
            <w:tcW w:w="1984" w:type="dxa"/>
            <w:vAlign w:val="center"/>
          </w:tcPr>
          <w:p w14:paraId="568CE02E" w14:textId="77777777" w:rsidR="007B3626" w:rsidRDefault="007B3626">
            <w:pPr>
              <w:pStyle w:val="ConsPlusNormal"/>
            </w:pPr>
          </w:p>
        </w:tc>
        <w:tc>
          <w:tcPr>
            <w:tcW w:w="2041" w:type="dxa"/>
            <w:vAlign w:val="center"/>
          </w:tcPr>
          <w:p w14:paraId="7581304E" w14:textId="77777777" w:rsidR="007B3626" w:rsidRDefault="007B3626">
            <w:pPr>
              <w:pStyle w:val="ConsPlusNormal"/>
            </w:pPr>
          </w:p>
        </w:tc>
      </w:tr>
      <w:tr w:rsidR="007B3626" w14:paraId="51757D90" w14:textId="77777777">
        <w:tc>
          <w:tcPr>
            <w:tcW w:w="3458" w:type="dxa"/>
            <w:vAlign w:val="center"/>
          </w:tcPr>
          <w:p w14:paraId="0F26AABF" w14:textId="77777777" w:rsidR="007B3626" w:rsidRDefault="007B3626">
            <w:pPr>
              <w:pStyle w:val="ConsPlusNormal"/>
            </w:pPr>
            <w:r>
              <w:t>2.1.9. диспансерное наблюдение, в том числе по поводу:</w:t>
            </w:r>
          </w:p>
        </w:tc>
        <w:tc>
          <w:tcPr>
            <w:tcW w:w="907" w:type="dxa"/>
            <w:vAlign w:val="center"/>
          </w:tcPr>
          <w:p w14:paraId="59711C5B" w14:textId="77777777" w:rsidR="007B3626" w:rsidRDefault="007B3626">
            <w:pPr>
              <w:pStyle w:val="ConsPlusNormal"/>
              <w:jc w:val="center"/>
            </w:pPr>
            <w:bookmarkStart w:id="375" w:name="P10176"/>
            <w:bookmarkEnd w:id="375"/>
            <w:r>
              <w:t>22.9</w:t>
            </w:r>
          </w:p>
        </w:tc>
        <w:tc>
          <w:tcPr>
            <w:tcW w:w="1757" w:type="dxa"/>
            <w:vAlign w:val="center"/>
          </w:tcPr>
          <w:p w14:paraId="6359A706" w14:textId="77777777" w:rsidR="007B3626" w:rsidRDefault="007B3626">
            <w:pPr>
              <w:pStyle w:val="ConsPlusNormal"/>
              <w:jc w:val="center"/>
            </w:pPr>
            <w:r>
              <w:t>комплексное посещение</w:t>
            </w:r>
          </w:p>
        </w:tc>
        <w:tc>
          <w:tcPr>
            <w:tcW w:w="2211" w:type="dxa"/>
            <w:vAlign w:val="center"/>
          </w:tcPr>
          <w:p w14:paraId="01697477" w14:textId="77777777" w:rsidR="007B3626" w:rsidRDefault="007B3626">
            <w:pPr>
              <w:pStyle w:val="ConsPlusNormal"/>
            </w:pPr>
          </w:p>
        </w:tc>
        <w:tc>
          <w:tcPr>
            <w:tcW w:w="2154" w:type="dxa"/>
            <w:vAlign w:val="center"/>
          </w:tcPr>
          <w:p w14:paraId="45A5A031" w14:textId="77777777" w:rsidR="007B3626" w:rsidRDefault="007B3626">
            <w:pPr>
              <w:pStyle w:val="ConsPlusNormal"/>
            </w:pPr>
          </w:p>
        </w:tc>
        <w:tc>
          <w:tcPr>
            <w:tcW w:w="1984" w:type="dxa"/>
            <w:vAlign w:val="center"/>
          </w:tcPr>
          <w:p w14:paraId="7DFF6305" w14:textId="77777777" w:rsidR="007B3626" w:rsidRDefault="007B3626">
            <w:pPr>
              <w:pStyle w:val="ConsPlusNormal"/>
            </w:pPr>
          </w:p>
        </w:tc>
        <w:tc>
          <w:tcPr>
            <w:tcW w:w="2041" w:type="dxa"/>
            <w:vAlign w:val="center"/>
          </w:tcPr>
          <w:p w14:paraId="4986BFB6" w14:textId="77777777" w:rsidR="007B3626" w:rsidRDefault="007B3626">
            <w:pPr>
              <w:pStyle w:val="ConsPlusNormal"/>
            </w:pPr>
          </w:p>
        </w:tc>
      </w:tr>
      <w:tr w:rsidR="007B3626" w14:paraId="278016EF" w14:textId="77777777">
        <w:tc>
          <w:tcPr>
            <w:tcW w:w="3458" w:type="dxa"/>
            <w:vAlign w:val="center"/>
          </w:tcPr>
          <w:p w14:paraId="235ECBFD" w14:textId="77777777" w:rsidR="007B3626" w:rsidRDefault="007B3626">
            <w:pPr>
              <w:pStyle w:val="ConsPlusNormal"/>
            </w:pPr>
            <w:r>
              <w:t>онкологических заболеваний</w:t>
            </w:r>
          </w:p>
        </w:tc>
        <w:tc>
          <w:tcPr>
            <w:tcW w:w="907" w:type="dxa"/>
            <w:vAlign w:val="center"/>
          </w:tcPr>
          <w:p w14:paraId="06C4781D" w14:textId="77777777" w:rsidR="007B3626" w:rsidRDefault="007B3626">
            <w:pPr>
              <w:pStyle w:val="ConsPlusNormal"/>
              <w:jc w:val="center"/>
            </w:pPr>
            <w:bookmarkStart w:id="376" w:name="P10183"/>
            <w:bookmarkEnd w:id="376"/>
            <w:r>
              <w:t>22.9.1</w:t>
            </w:r>
          </w:p>
        </w:tc>
        <w:tc>
          <w:tcPr>
            <w:tcW w:w="1757" w:type="dxa"/>
            <w:vAlign w:val="center"/>
          </w:tcPr>
          <w:p w14:paraId="3A40A3C9" w14:textId="77777777" w:rsidR="007B3626" w:rsidRDefault="007B3626">
            <w:pPr>
              <w:pStyle w:val="ConsPlusNormal"/>
              <w:jc w:val="center"/>
            </w:pPr>
            <w:r>
              <w:t>комплексное посещение</w:t>
            </w:r>
          </w:p>
        </w:tc>
        <w:tc>
          <w:tcPr>
            <w:tcW w:w="2211" w:type="dxa"/>
            <w:vAlign w:val="center"/>
          </w:tcPr>
          <w:p w14:paraId="5CD83926" w14:textId="77777777" w:rsidR="007B3626" w:rsidRDefault="007B3626">
            <w:pPr>
              <w:pStyle w:val="ConsPlusNormal"/>
            </w:pPr>
          </w:p>
        </w:tc>
        <w:tc>
          <w:tcPr>
            <w:tcW w:w="2154" w:type="dxa"/>
            <w:vAlign w:val="center"/>
          </w:tcPr>
          <w:p w14:paraId="6E154C8E" w14:textId="77777777" w:rsidR="007B3626" w:rsidRDefault="007B3626">
            <w:pPr>
              <w:pStyle w:val="ConsPlusNormal"/>
            </w:pPr>
          </w:p>
        </w:tc>
        <w:tc>
          <w:tcPr>
            <w:tcW w:w="1984" w:type="dxa"/>
            <w:vAlign w:val="center"/>
          </w:tcPr>
          <w:p w14:paraId="4226D70D" w14:textId="77777777" w:rsidR="007B3626" w:rsidRDefault="007B3626">
            <w:pPr>
              <w:pStyle w:val="ConsPlusNormal"/>
            </w:pPr>
          </w:p>
        </w:tc>
        <w:tc>
          <w:tcPr>
            <w:tcW w:w="2041" w:type="dxa"/>
            <w:vAlign w:val="center"/>
          </w:tcPr>
          <w:p w14:paraId="6714E41D" w14:textId="77777777" w:rsidR="007B3626" w:rsidRDefault="007B3626">
            <w:pPr>
              <w:pStyle w:val="ConsPlusNormal"/>
            </w:pPr>
          </w:p>
        </w:tc>
      </w:tr>
      <w:tr w:rsidR="007B3626" w14:paraId="3B4EADEF" w14:textId="77777777">
        <w:tc>
          <w:tcPr>
            <w:tcW w:w="3458" w:type="dxa"/>
            <w:vAlign w:val="center"/>
          </w:tcPr>
          <w:p w14:paraId="77FCA5F6" w14:textId="77777777" w:rsidR="007B3626" w:rsidRDefault="007B3626">
            <w:pPr>
              <w:pStyle w:val="ConsPlusNormal"/>
            </w:pPr>
            <w:r>
              <w:t>сахарного диабета</w:t>
            </w:r>
          </w:p>
        </w:tc>
        <w:tc>
          <w:tcPr>
            <w:tcW w:w="907" w:type="dxa"/>
            <w:vAlign w:val="center"/>
          </w:tcPr>
          <w:p w14:paraId="3277D816" w14:textId="77777777" w:rsidR="007B3626" w:rsidRDefault="007B3626">
            <w:pPr>
              <w:pStyle w:val="ConsPlusNormal"/>
              <w:jc w:val="center"/>
            </w:pPr>
            <w:bookmarkStart w:id="377" w:name="P10190"/>
            <w:bookmarkEnd w:id="377"/>
            <w:r>
              <w:t>22.9.2</w:t>
            </w:r>
          </w:p>
        </w:tc>
        <w:tc>
          <w:tcPr>
            <w:tcW w:w="1757" w:type="dxa"/>
            <w:vAlign w:val="center"/>
          </w:tcPr>
          <w:p w14:paraId="3AA99870" w14:textId="77777777" w:rsidR="007B3626" w:rsidRDefault="007B3626">
            <w:pPr>
              <w:pStyle w:val="ConsPlusNormal"/>
              <w:jc w:val="center"/>
            </w:pPr>
            <w:r>
              <w:t>комплексное посещение</w:t>
            </w:r>
          </w:p>
        </w:tc>
        <w:tc>
          <w:tcPr>
            <w:tcW w:w="2211" w:type="dxa"/>
            <w:vAlign w:val="center"/>
          </w:tcPr>
          <w:p w14:paraId="1749CF5D" w14:textId="77777777" w:rsidR="007B3626" w:rsidRDefault="007B3626">
            <w:pPr>
              <w:pStyle w:val="ConsPlusNormal"/>
            </w:pPr>
          </w:p>
        </w:tc>
        <w:tc>
          <w:tcPr>
            <w:tcW w:w="2154" w:type="dxa"/>
            <w:vAlign w:val="center"/>
          </w:tcPr>
          <w:p w14:paraId="05A4F1FD" w14:textId="77777777" w:rsidR="007B3626" w:rsidRDefault="007B3626">
            <w:pPr>
              <w:pStyle w:val="ConsPlusNormal"/>
            </w:pPr>
          </w:p>
        </w:tc>
        <w:tc>
          <w:tcPr>
            <w:tcW w:w="1984" w:type="dxa"/>
            <w:vAlign w:val="center"/>
          </w:tcPr>
          <w:p w14:paraId="23E42A2A" w14:textId="77777777" w:rsidR="007B3626" w:rsidRDefault="007B3626">
            <w:pPr>
              <w:pStyle w:val="ConsPlusNormal"/>
            </w:pPr>
          </w:p>
        </w:tc>
        <w:tc>
          <w:tcPr>
            <w:tcW w:w="2041" w:type="dxa"/>
            <w:vAlign w:val="center"/>
          </w:tcPr>
          <w:p w14:paraId="03324A07" w14:textId="77777777" w:rsidR="007B3626" w:rsidRDefault="007B3626">
            <w:pPr>
              <w:pStyle w:val="ConsPlusNormal"/>
            </w:pPr>
          </w:p>
        </w:tc>
      </w:tr>
      <w:tr w:rsidR="007B3626" w14:paraId="4AC6B994" w14:textId="77777777">
        <w:tc>
          <w:tcPr>
            <w:tcW w:w="3458" w:type="dxa"/>
            <w:vAlign w:val="center"/>
          </w:tcPr>
          <w:p w14:paraId="547376ED" w14:textId="77777777" w:rsidR="007B3626" w:rsidRDefault="007B3626">
            <w:pPr>
              <w:pStyle w:val="ConsPlusNormal"/>
            </w:pPr>
            <w:r>
              <w:t>болезней системы кровообращения</w:t>
            </w:r>
          </w:p>
        </w:tc>
        <w:tc>
          <w:tcPr>
            <w:tcW w:w="907" w:type="dxa"/>
            <w:vAlign w:val="center"/>
          </w:tcPr>
          <w:p w14:paraId="6CA64F6A" w14:textId="77777777" w:rsidR="007B3626" w:rsidRDefault="007B3626">
            <w:pPr>
              <w:pStyle w:val="ConsPlusNormal"/>
              <w:jc w:val="center"/>
            </w:pPr>
            <w:bookmarkStart w:id="378" w:name="P10197"/>
            <w:bookmarkEnd w:id="378"/>
            <w:r>
              <w:t>22.9.3</w:t>
            </w:r>
          </w:p>
        </w:tc>
        <w:tc>
          <w:tcPr>
            <w:tcW w:w="1757" w:type="dxa"/>
            <w:vAlign w:val="center"/>
          </w:tcPr>
          <w:p w14:paraId="4341963C" w14:textId="77777777" w:rsidR="007B3626" w:rsidRDefault="007B3626">
            <w:pPr>
              <w:pStyle w:val="ConsPlusNormal"/>
              <w:jc w:val="center"/>
            </w:pPr>
            <w:r>
              <w:t>комплексное посещение</w:t>
            </w:r>
          </w:p>
        </w:tc>
        <w:tc>
          <w:tcPr>
            <w:tcW w:w="2211" w:type="dxa"/>
            <w:vAlign w:val="center"/>
          </w:tcPr>
          <w:p w14:paraId="462D5809" w14:textId="77777777" w:rsidR="007B3626" w:rsidRDefault="007B3626">
            <w:pPr>
              <w:pStyle w:val="ConsPlusNormal"/>
            </w:pPr>
          </w:p>
        </w:tc>
        <w:tc>
          <w:tcPr>
            <w:tcW w:w="2154" w:type="dxa"/>
            <w:vAlign w:val="center"/>
          </w:tcPr>
          <w:p w14:paraId="54971BBF" w14:textId="77777777" w:rsidR="007B3626" w:rsidRDefault="007B3626">
            <w:pPr>
              <w:pStyle w:val="ConsPlusNormal"/>
            </w:pPr>
          </w:p>
        </w:tc>
        <w:tc>
          <w:tcPr>
            <w:tcW w:w="1984" w:type="dxa"/>
            <w:vAlign w:val="center"/>
          </w:tcPr>
          <w:p w14:paraId="44105D5B" w14:textId="77777777" w:rsidR="007B3626" w:rsidRDefault="007B3626">
            <w:pPr>
              <w:pStyle w:val="ConsPlusNormal"/>
            </w:pPr>
          </w:p>
        </w:tc>
        <w:tc>
          <w:tcPr>
            <w:tcW w:w="2041" w:type="dxa"/>
            <w:vAlign w:val="center"/>
          </w:tcPr>
          <w:p w14:paraId="42DA4646" w14:textId="77777777" w:rsidR="007B3626" w:rsidRDefault="007B3626">
            <w:pPr>
              <w:pStyle w:val="ConsPlusNormal"/>
            </w:pPr>
          </w:p>
        </w:tc>
      </w:tr>
      <w:tr w:rsidR="007B3626" w14:paraId="42E0045C" w14:textId="77777777">
        <w:tc>
          <w:tcPr>
            <w:tcW w:w="3458" w:type="dxa"/>
            <w:vAlign w:val="center"/>
          </w:tcPr>
          <w:p w14:paraId="44CA4DEA" w14:textId="77777777" w:rsidR="007B3626" w:rsidRDefault="007B3626">
            <w:pPr>
              <w:pStyle w:val="ConsPlusNormal"/>
            </w:pPr>
            <w:r>
              <w:t>2.1.10. дистанционное наблюдение за состоянием здоровья пациентов, в том числе:</w:t>
            </w:r>
          </w:p>
        </w:tc>
        <w:tc>
          <w:tcPr>
            <w:tcW w:w="907" w:type="dxa"/>
            <w:vAlign w:val="center"/>
          </w:tcPr>
          <w:p w14:paraId="201BDA1C" w14:textId="77777777" w:rsidR="007B3626" w:rsidRDefault="007B3626">
            <w:pPr>
              <w:pStyle w:val="ConsPlusNormal"/>
              <w:jc w:val="center"/>
            </w:pPr>
            <w:bookmarkStart w:id="379" w:name="P10204"/>
            <w:bookmarkEnd w:id="379"/>
            <w:r>
              <w:t>22.10</w:t>
            </w:r>
          </w:p>
        </w:tc>
        <w:tc>
          <w:tcPr>
            <w:tcW w:w="1757" w:type="dxa"/>
            <w:vAlign w:val="center"/>
          </w:tcPr>
          <w:p w14:paraId="678B1E50" w14:textId="77777777" w:rsidR="007B3626" w:rsidRDefault="007B3626">
            <w:pPr>
              <w:pStyle w:val="ConsPlusNormal"/>
              <w:jc w:val="center"/>
            </w:pPr>
            <w:r>
              <w:t>комплексное посещение</w:t>
            </w:r>
          </w:p>
        </w:tc>
        <w:tc>
          <w:tcPr>
            <w:tcW w:w="2211" w:type="dxa"/>
            <w:vAlign w:val="center"/>
          </w:tcPr>
          <w:p w14:paraId="5F16E177" w14:textId="77777777" w:rsidR="007B3626" w:rsidRDefault="007B3626">
            <w:pPr>
              <w:pStyle w:val="ConsPlusNormal"/>
            </w:pPr>
          </w:p>
        </w:tc>
        <w:tc>
          <w:tcPr>
            <w:tcW w:w="2154" w:type="dxa"/>
            <w:vAlign w:val="center"/>
          </w:tcPr>
          <w:p w14:paraId="0BD47C7B" w14:textId="77777777" w:rsidR="007B3626" w:rsidRDefault="007B3626">
            <w:pPr>
              <w:pStyle w:val="ConsPlusNormal"/>
            </w:pPr>
          </w:p>
        </w:tc>
        <w:tc>
          <w:tcPr>
            <w:tcW w:w="1984" w:type="dxa"/>
            <w:vAlign w:val="center"/>
          </w:tcPr>
          <w:p w14:paraId="71B843E3" w14:textId="77777777" w:rsidR="007B3626" w:rsidRDefault="007B3626">
            <w:pPr>
              <w:pStyle w:val="ConsPlusNormal"/>
            </w:pPr>
          </w:p>
        </w:tc>
        <w:tc>
          <w:tcPr>
            <w:tcW w:w="2041" w:type="dxa"/>
            <w:vAlign w:val="center"/>
          </w:tcPr>
          <w:p w14:paraId="45114710" w14:textId="77777777" w:rsidR="007B3626" w:rsidRDefault="007B3626">
            <w:pPr>
              <w:pStyle w:val="ConsPlusNormal"/>
            </w:pPr>
          </w:p>
        </w:tc>
      </w:tr>
      <w:tr w:rsidR="007B3626" w14:paraId="763B349E" w14:textId="77777777">
        <w:tc>
          <w:tcPr>
            <w:tcW w:w="3458" w:type="dxa"/>
            <w:vAlign w:val="center"/>
          </w:tcPr>
          <w:p w14:paraId="27140534" w14:textId="77777777" w:rsidR="007B3626" w:rsidRDefault="007B3626">
            <w:pPr>
              <w:pStyle w:val="ConsPlusNormal"/>
            </w:pPr>
            <w:r>
              <w:t>пациентов с сахарным диабетом</w:t>
            </w:r>
          </w:p>
        </w:tc>
        <w:tc>
          <w:tcPr>
            <w:tcW w:w="907" w:type="dxa"/>
            <w:vAlign w:val="center"/>
          </w:tcPr>
          <w:p w14:paraId="4618762E" w14:textId="77777777" w:rsidR="007B3626" w:rsidRDefault="007B3626">
            <w:pPr>
              <w:pStyle w:val="ConsPlusNormal"/>
              <w:jc w:val="center"/>
            </w:pPr>
            <w:r>
              <w:t>22.10.1</w:t>
            </w:r>
          </w:p>
        </w:tc>
        <w:tc>
          <w:tcPr>
            <w:tcW w:w="1757" w:type="dxa"/>
          </w:tcPr>
          <w:p w14:paraId="337A97D5" w14:textId="77777777" w:rsidR="007B3626" w:rsidRDefault="007B3626">
            <w:pPr>
              <w:pStyle w:val="ConsPlusNormal"/>
              <w:jc w:val="center"/>
            </w:pPr>
            <w:r>
              <w:t>комплексное посещение</w:t>
            </w:r>
          </w:p>
        </w:tc>
        <w:tc>
          <w:tcPr>
            <w:tcW w:w="2211" w:type="dxa"/>
            <w:vAlign w:val="center"/>
          </w:tcPr>
          <w:p w14:paraId="011F870C" w14:textId="77777777" w:rsidR="007B3626" w:rsidRDefault="007B3626">
            <w:pPr>
              <w:pStyle w:val="ConsPlusNormal"/>
            </w:pPr>
          </w:p>
        </w:tc>
        <w:tc>
          <w:tcPr>
            <w:tcW w:w="2154" w:type="dxa"/>
            <w:vAlign w:val="center"/>
          </w:tcPr>
          <w:p w14:paraId="318C8178" w14:textId="77777777" w:rsidR="007B3626" w:rsidRDefault="007B3626">
            <w:pPr>
              <w:pStyle w:val="ConsPlusNormal"/>
            </w:pPr>
          </w:p>
        </w:tc>
        <w:tc>
          <w:tcPr>
            <w:tcW w:w="1984" w:type="dxa"/>
            <w:vAlign w:val="center"/>
          </w:tcPr>
          <w:p w14:paraId="764FB594" w14:textId="77777777" w:rsidR="007B3626" w:rsidRDefault="007B3626">
            <w:pPr>
              <w:pStyle w:val="ConsPlusNormal"/>
            </w:pPr>
          </w:p>
        </w:tc>
        <w:tc>
          <w:tcPr>
            <w:tcW w:w="2041" w:type="dxa"/>
            <w:vAlign w:val="center"/>
          </w:tcPr>
          <w:p w14:paraId="6AF5E410" w14:textId="77777777" w:rsidR="007B3626" w:rsidRDefault="007B3626">
            <w:pPr>
              <w:pStyle w:val="ConsPlusNormal"/>
            </w:pPr>
          </w:p>
        </w:tc>
      </w:tr>
      <w:tr w:rsidR="007B3626" w14:paraId="58F1BCC6" w14:textId="77777777">
        <w:tc>
          <w:tcPr>
            <w:tcW w:w="3458" w:type="dxa"/>
            <w:vAlign w:val="center"/>
          </w:tcPr>
          <w:p w14:paraId="585E8683" w14:textId="77777777" w:rsidR="007B3626" w:rsidRDefault="007B3626">
            <w:pPr>
              <w:pStyle w:val="ConsPlusNormal"/>
            </w:pPr>
            <w:r>
              <w:t>пациентов с артериальной гипертензией</w:t>
            </w:r>
          </w:p>
        </w:tc>
        <w:tc>
          <w:tcPr>
            <w:tcW w:w="907" w:type="dxa"/>
            <w:vAlign w:val="center"/>
          </w:tcPr>
          <w:p w14:paraId="3D5B25D5" w14:textId="77777777" w:rsidR="007B3626" w:rsidRDefault="007B3626">
            <w:pPr>
              <w:pStyle w:val="ConsPlusNormal"/>
              <w:jc w:val="center"/>
            </w:pPr>
            <w:r>
              <w:t>22.10.2</w:t>
            </w:r>
          </w:p>
        </w:tc>
        <w:tc>
          <w:tcPr>
            <w:tcW w:w="1757" w:type="dxa"/>
            <w:vAlign w:val="center"/>
          </w:tcPr>
          <w:p w14:paraId="6CC738D7" w14:textId="77777777" w:rsidR="007B3626" w:rsidRDefault="007B3626">
            <w:pPr>
              <w:pStyle w:val="ConsPlusNormal"/>
              <w:jc w:val="center"/>
            </w:pPr>
            <w:r>
              <w:t>комплексное посещение</w:t>
            </w:r>
          </w:p>
        </w:tc>
        <w:tc>
          <w:tcPr>
            <w:tcW w:w="2211" w:type="dxa"/>
            <w:vAlign w:val="center"/>
          </w:tcPr>
          <w:p w14:paraId="31DC6F7E" w14:textId="77777777" w:rsidR="007B3626" w:rsidRDefault="007B3626">
            <w:pPr>
              <w:pStyle w:val="ConsPlusNormal"/>
            </w:pPr>
          </w:p>
        </w:tc>
        <w:tc>
          <w:tcPr>
            <w:tcW w:w="2154" w:type="dxa"/>
            <w:vAlign w:val="center"/>
          </w:tcPr>
          <w:p w14:paraId="70ADF117" w14:textId="77777777" w:rsidR="007B3626" w:rsidRDefault="007B3626">
            <w:pPr>
              <w:pStyle w:val="ConsPlusNormal"/>
            </w:pPr>
          </w:p>
        </w:tc>
        <w:tc>
          <w:tcPr>
            <w:tcW w:w="1984" w:type="dxa"/>
            <w:vAlign w:val="center"/>
          </w:tcPr>
          <w:p w14:paraId="5C06E1A9" w14:textId="77777777" w:rsidR="007B3626" w:rsidRDefault="007B3626">
            <w:pPr>
              <w:pStyle w:val="ConsPlusNormal"/>
            </w:pPr>
          </w:p>
        </w:tc>
        <w:tc>
          <w:tcPr>
            <w:tcW w:w="2041" w:type="dxa"/>
            <w:vAlign w:val="center"/>
          </w:tcPr>
          <w:p w14:paraId="0F0BF63A" w14:textId="77777777" w:rsidR="007B3626" w:rsidRDefault="007B3626">
            <w:pPr>
              <w:pStyle w:val="ConsPlusNormal"/>
            </w:pPr>
          </w:p>
        </w:tc>
      </w:tr>
      <w:tr w:rsidR="007B3626" w14:paraId="1CF7200A" w14:textId="77777777">
        <w:tc>
          <w:tcPr>
            <w:tcW w:w="3458" w:type="dxa"/>
            <w:vAlign w:val="center"/>
          </w:tcPr>
          <w:p w14:paraId="4CE3F07D" w14:textId="77777777" w:rsidR="007B3626" w:rsidRDefault="007B3626">
            <w:pPr>
              <w:pStyle w:val="ConsPlusNormal"/>
            </w:pPr>
            <w:r>
              <w:t>2.1.11. посещения с профилактическими целями центров здоровья, включая диспансерное наблюдение</w:t>
            </w:r>
          </w:p>
        </w:tc>
        <w:tc>
          <w:tcPr>
            <w:tcW w:w="907" w:type="dxa"/>
            <w:vAlign w:val="center"/>
          </w:tcPr>
          <w:p w14:paraId="5F8DCF37" w14:textId="77777777" w:rsidR="007B3626" w:rsidRDefault="007B3626">
            <w:pPr>
              <w:pStyle w:val="ConsPlusNormal"/>
              <w:jc w:val="center"/>
            </w:pPr>
            <w:bookmarkStart w:id="380" w:name="P10225"/>
            <w:bookmarkEnd w:id="380"/>
            <w:r>
              <w:t>22.11</w:t>
            </w:r>
          </w:p>
        </w:tc>
        <w:tc>
          <w:tcPr>
            <w:tcW w:w="1757" w:type="dxa"/>
            <w:vAlign w:val="center"/>
          </w:tcPr>
          <w:p w14:paraId="5E5348B8" w14:textId="77777777" w:rsidR="007B3626" w:rsidRDefault="007B3626">
            <w:pPr>
              <w:pStyle w:val="ConsPlusNormal"/>
              <w:jc w:val="center"/>
            </w:pPr>
            <w:r>
              <w:t>комплексное посещение</w:t>
            </w:r>
          </w:p>
        </w:tc>
        <w:tc>
          <w:tcPr>
            <w:tcW w:w="2211" w:type="dxa"/>
            <w:vAlign w:val="center"/>
          </w:tcPr>
          <w:p w14:paraId="3C19AF95" w14:textId="77777777" w:rsidR="007B3626" w:rsidRDefault="007B3626">
            <w:pPr>
              <w:pStyle w:val="ConsPlusNormal"/>
            </w:pPr>
          </w:p>
        </w:tc>
        <w:tc>
          <w:tcPr>
            <w:tcW w:w="2154" w:type="dxa"/>
            <w:vAlign w:val="center"/>
          </w:tcPr>
          <w:p w14:paraId="4071C0D2" w14:textId="77777777" w:rsidR="007B3626" w:rsidRDefault="007B3626">
            <w:pPr>
              <w:pStyle w:val="ConsPlusNormal"/>
            </w:pPr>
          </w:p>
        </w:tc>
        <w:tc>
          <w:tcPr>
            <w:tcW w:w="1984" w:type="dxa"/>
            <w:vAlign w:val="center"/>
          </w:tcPr>
          <w:p w14:paraId="66FEFC06" w14:textId="77777777" w:rsidR="007B3626" w:rsidRDefault="007B3626">
            <w:pPr>
              <w:pStyle w:val="ConsPlusNormal"/>
            </w:pPr>
          </w:p>
        </w:tc>
        <w:tc>
          <w:tcPr>
            <w:tcW w:w="2041" w:type="dxa"/>
            <w:vAlign w:val="center"/>
          </w:tcPr>
          <w:p w14:paraId="5F1753CF" w14:textId="77777777" w:rsidR="007B3626" w:rsidRDefault="007B3626">
            <w:pPr>
              <w:pStyle w:val="ConsPlusNormal"/>
            </w:pPr>
          </w:p>
        </w:tc>
      </w:tr>
      <w:tr w:rsidR="007B3626" w14:paraId="67E37C8F" w14:textId="77777777">
        <w:tc>
          <w:tcPr>
            <w:tcW w:w="3458" w:type="dxa"/>
            <w:vAlign w:val="center"/>
          </w:tcPr>
          <w:p w14:paraId="4F94F26E" w14:textId="77777777" w:rsidR="007B3626" w:rsidRDefault="007B3626">
            <w:pPr>
              <w:pStyle w:val="ConsPlusNormal"/>
            </w:pPr>
            <w:r>
              <w:t xml:space="preserve">3. В условиях дневных стационаров (первичная медико-санитарная помощь, специализированная медицинская помощь), за исключением </w:t>
            </w:r>
            <w:r>
              <w:lastRenderedPageBreak/>
              <w:t>медицинской реабилитации, в том числе:</w:t>
            </w:r>
          </w:p>
        </w:tc>
        <w:tc>
          <w:tcPr>
            <w:tcW w:w="907" w:type="dxa"/>
            <w:vAlign w:val="center"/>
          </w:tcPr>
          <w:p w14:paraId="202534CA" w14:textId="77777777" w:rsidR="007B3626" w:rsidRDefault="007B3626">
            <w:pPr>
              <w:pStyle w:val="ConsPlusNormal"/>
              <w:jc w:val="center"/>
            </w:pPr>
            <w:bookmarkStart w:id="381" w:name="P10232"/>
            <w:bookmarkEnd w:id="381"/>
            <w:r>
              <w:lastRenderedPageBreak/>
              <w:t>23</w:t>
            </w:r>
          </w:p>
        </w:tc>
        <w:tc>
          <w:tcPr>
            <w:tcW w:w="1757" w:type="dxa"/>
            <w:vAlign w:val="center"/>
          </w:tcPr>
          <w:p w14:paraId="4E66E028" w14:textId="77777777" w:rsidR="007B3626" w:rsidRDefault="007B3626">
            <w:pPr>
              <w:pStyle w:val="ConsPlusNormal"/>
              <w:jc w:val="center"/>
            </w:pPr>
            <w:r>
              <w:t>случай лечения</w:t>
            </w:r>
          </w:p>
        </w:tc>
        <w:tc>
          <w:tcPr>
            <w:tcW w:w="2211" w:type="dxa"/>
            <w:vAlign w:val="center"/>
          </w:tcPr>
          <w:p w14:paraId="5BB22FE7" w14:textId="77777777" w:rsidR="007B3626" w:rsidRDefault="007B3626">
            <w:pPr>
              <w:pStyle w:val="ConsPlusNormal"/>
            </w:pPr>
          </w:p>
        </w:tc>
        <w:tc>
          <w:tcPr>
            <w:tcW w:w="2154" w:type="dxa"/>
            <w:vAlign w:val="center"/>
          </w:tcPr>
          <w:p w14:paraId="5DE494CC" w14:textId="77777777" w:rsidR="007B3626" w:rsidRDefault="007B3626">
            <w:pPr>
              <w:pStyle w:val="ConsPlusNormal"/>
            </w:pPr>
          </w:p>
        </w:tc>
        <w:tc>
          <w:tcPr>
            <w:tcW w:w="1984" w:type="dxa"/>
            <w:vAlign w:val="center"/>
          </w:tcPr>
          <w:p w14:paraId="252D34D2" w14:textId="77777777" w:rsidR="007B3626" w:rsidRDefault="007B3626">
            <w:pPr>
              <w:pStyle w:val="ConsPlusNormal"/>
              <w:jc w:val="center"/>
            </w:pPr>
            <w:r>
              <w:t>0,01</w:t>
            </w:r>
          </w:p>
        </w:tc>
        <w:tc>
          <w:tcPr>
            <w:tcW w:w="2041" w:type="dxa"/>
            <w:vAlign w:val="center"/>
          </w:tcPr>
          <w:p w14:paraId="5250268B" w14:textId="77777777" w:rsidR="007B3626" w:rsidRDefault="007B3626">
            <w:pPr>
              <w:pStyle w:val="ConsPlusNormal"/>
              <w:jc w:val="center"/>
            </w:pPr>
            <w:r>
              <w:t>45,80</w:t>
            </w:r>
          </w:p>
        </w:tc>
      </w:tr>
      <w:tr w:rsidR="007B3626" w14:paraId="220137E8" w14:textId="77777777">
        <w:tc>
          <w:tcPr>
            <w:tcW w:w="3458" w:type="dxa"/>
            <w:vAlign w:val="center"/>
          </w:tcPr>
          <w:p w14:paraId="1D2E6087" w14:textId="77777777" w:rsidR="007B3626" w:rsidRDefault="007B3626">
            <w:pPr>
              <w:pStyle w:val="ConsPlusNormal"/>
            </w:pPr>
            <w:r>
              <w:t>3.1. для медицинской помощи по профилю "онкология"</w:t>
            </w:r>
          </w:p>
        </w:tc>
        <w:tc>
          <w:tcPr>
            <w:tcW w:w="907" w:type="dxa"/>
            <w:vAlign w:val="center"/>
          </w:tcPr>
          <w:p w14:paraId="1739E812" w14:textId="77777777" w:rsidR="007B3626" w:rsidRDefault="007B3626">
            <w:pPr>
              <w:pStyle w:val="ConsPlusNormal"/>
              <w:jc w:val="center"/>
            </w:pPr>
            <w:bookmarkStart w:id="382" w:name="P10239"/>
            <w:bookmarkEnd w:id="382"/>
            <w:r>
              <w:t>23.1</w:t>
            </w:r>
          </w:p>
        </w:tc>
        <w:tc>
          <w:tcPr>
            <w:tcW w:w="1757" w:type="dxa"/>
            <w:vAlign w:val="center"/>
          </w:tcPr>
          <w:p w14:paraId="2388C9E4" w14:textId="77777777" w:rsidR="007B3626" w:rsidRDefault="007B3626">
            <w:pPr>
              <w:pStyle w:val="ConsPlusNormal"/>
              <w:jc w:val="center"/>
            </w:pPr>
            <w:r>
              <w:t>случай лечения</w:t>
            </w:r>
          </w:p>
        </w:tc>
        <w:tc>
          <w:tcPr>
            <w:tcW w:w="2211" w:type="dxa"/>
            <w:vAlign w:val="center"/>
          </w:tcPr>
          <w:p w14:paraId="51B5F104" w14:textId="77777777" w:rsidR="007B3626" w:rsidRDefault="007B3626">
            <w:pPr>
              <w:pStyle w:val="ConsPlusNormal"/>
            </w:pPr>
          </w:p>
        </w:tc>
        <w:tc>
          <w:tcPr>
            <w:tcW w:w="2154" w:type="dxa"/>
            <w:vAlign w:val="center"/>
          </w:tcPr>
          <w:p w14:paraId="4BEC0157" w14:textId="77777777" w:rsidR="007B3626" w:rsidRDefault="007B3626">
            <w:pPr>
              <w:pStyle w:val="ConsPlusNormal"/>
            </w:pPr>
          </w:p>
        </w:tc>
        <w:tc>
          <w:tcPr>
            <w:tcW w:w="1984" w:type="dxa"/>
            <w:vAlign w:val="center"/>
          </w:tcPr>
          <w:p w14:paraId="37FC4D1C" w14:textId="77777777" w:rsidR="007B3626" w:rsidRDefault="007B3626">
            <w:pPr>
              <w:pStyle w:val="ConsPlusNormal"/>
            </w:pPr>
          </w:p>
        </w:tc>
        <w:tc>
          <w:tcPr>
            <w:tcW w:w="2041" w:type="dxa"/>
            <w:vAlign w:val="center"/>
          </w:tcPr>
          <w:p w14:paraId="6526F13A" w14:textId="77777777" w:rsidR="007B3626" w:rsidRDefault="007B3626">
            <w:pPr>
              <w:pStyle w:val="ConsPlusNormal"/>
            </w:pPr>
          </w:p>
        </w:tc>
      </w:tr>
      <w:tr w:rsidR="007B3626" w14:paraId="6D745209" w14:textId="77777777">
        <w:tc>
          <w:tcPr>
            <w:tcW w:w="3458" w:type="dxa"/>
            <w:vAlign w:val="center"/>
          </w:tcPr>
          <w:p w14:paraId="23CA8019" w14:textId="77777777" w:rsidR="007B3626" w:rsidRDefault="007B3626">
            <w:pPr>
              <w:pStyle w:val="ConsPlusNormal"/>
            </w:pPr>
            <w:r>
              <w:t>3.2. для медицинской помощи при экстракорпоральном оплодотворении</w:t>
            </w:r>
          </w:p>
        </w:tc>
        <w:tc>
          <w:tcPr>
            <w:tcW w:w="907" w:type="dxa"/>
            <w:vAlign w:val="center"/>
          </w:tcPr>
          <w:p w14:paraId="2AA0F721" w14:textId="77777777" w:rsidR="007B3626" w:rsidRDefault="007B3626">
            <w:pPr>
              <w:pStyle w:val="ConsPlusNormal"/>
              <w:jc w:val="center"/>
            </w:pPr>
            <w:bookmarkStart w:id="383" w:name="P10246"/>
            <w:bookmarkEnd w:id="383"/>
            <w:r>
              <w:t>23.2</w:t>
            </w:r>
          </w:p>
        </w:tc>
        <w:tc>
          <w:tcPr>
            <w:tcW w:w="1757" w:type="dxa"/>
            <w:vAlign w:val="center"/>
          </w:tcPr>
          <w:p w14:paraId="7C3581BB" w14:textId="77777777" w:rsidR="007B3626" w:rsidRDefault="007B3626">
            <w:pPr>
              <w:pStyle w:val="ConsPlusNormal"/>
              <w:jc w:val="center"/>
            </w:pPr>
            <w:r>
              <w:t>случай лечения</w:t>
            </w:r>
          </w:p>
        </w:tc>
        <w:tc>
          <w:tcPr>
            <w:tcW w:w="2211" w:type="dxa"/>
            <w:vAlign w:val="center"/>
          </w:tcPr>
          <w:p w14:paraId="2BBECD7C" w14:textId="77777777" w:rsidR="007B3626" w:rsidRDefault="007B3626">
            <w:pPr>
              <w:pStyle w:val="ConsPlusNormal"/>
            </w:pPr>
          </w:p>
        </w:tc>
        <w:tc>
          <w:tcPr>
            <w:tcW w:w="2154" w:type="dxa"/>
            <w:vAlign w:val="center"/>
          </w:tcPr>
          <w:p w14:paraId="51DDCCE9" w14:textId="77777777" w:rsidR="007B3626" w:rsidRDefault="007B3626">
            <w:pPr>
              <w:pStyle w:val="ConsPlusNormal"/>
            </w:pPr>
          </w:p>
        </w:tc>
        <w:tc>
          <w:tcPr>
            <w:tcW w:w="1984" w:type="dxa"/>
            <w:vAlign w:val="center"/>
          </w:tcPr>
          <w:p w14:paraId="450AEFB2" w14:textId="77777777" w:rsidR="007B3626" w:rsidRDefault="007B3626">
            <w:pPr>
              <w:pStyle w:val="ConsPlusNormal"/>
            </w:pPr>
          </w:p>
        </w:tc>
        <w:tc>
          <w:tcPr>
            <w:tcW w:w="2041" w:type="dxa"/>
            <w:vAlign w:val="center"/>
          </w:tcPr>
          <w:p w14:paraId="4F9A4C77" w14:textId="77777777" w:rsidR="007B3626" w:rsidRDefault="007B3626">
            <w:pPr>
              <w:pStyle w:val="ConsPlusNormal"/>
            </w:pPr>
          </w:p>
        </w:tc>
      </w:tr>
      <w:tr w:rsidR="007B3626" w14:paraId="7F9B7D2C" w14:textId="77777777">
        <w:tc>
          <w:tcPr>
            <w:tcW w:w="3458" w:type="dxa"/>
            <w:vAlign w:val="center"/>
          </w:tcPr>
          <w:p w14:paraId="227C1730" w14:textId="77777777" w:rsidR="007B3626" w:rsidRDefault="007B3626">
            <w:pPr>
              <w:pStyle w:val="ConsPlusNormal"/>
            </w:pPr>
            <w:r>
              <w:t>3.3. для медицинской помощи больным с вирусным гепатитом C</w:t>
            </w:r>
          </w:p>
        </w:tc>
        <w:tc>
          <w:tcPr>
            <w:tcW w:w="907" w:type="dxa"/>
            <w:vAlign w:val="center"/>
          </w:tcPr>
          <w:p w14:paraId="0D923FEB" w14:textId="77777777" w:rsidR="007B3626" w:rsidRDefault="007B3626">
            <w:pPr>
              <w:pStyle w:val="ConsPlusNormal"/>
              <w:jc w:val="center"/>
            </w:pPr>
            <w:bookmarkStart w:id="384" w:name="P10253"/>
            <w:bookmarkEnd w:id="384"/>
            <w:r>
              <w:t>23.3</w:t>
            </w:r>
          </w:p>
        </w:tc>
        <w:tc>
          <w:tcPr>
            <w:tcW w:w="1757" w:type="dxa"/>
            <w:vAlign w:val="center"/>
          </w:tcPr>
          <w:p w14:paraId="3EAAC5AE" w14:textId="77777777" w:rsidR="007B3626" w:rsidRDefault="007B3626">
            <w:pPr>
              <w:pStyle w:val="ConsPlusNormal"/>
              <w:jc w:val="center"/>
            </w:pPr>
            <w:r>
              <w:t>случай лечения</w:t>
            </w:r>
          </w:p>
        </w:tc>
        <w:tc>
          <w:tcPr>
            <w:tcW w:w="2211" w:type="dxa"/>
            <w:vAlign w:val="center"/>
          </w:tcPr>
          <w:p w14:paraId="386E7D9A" w14:textId="77777777" w:rsidR="007B3626" w:rsidRDefault="007B3626">
            <w:pPr>
              <w:pStyle w:val="ConsPlusNormal"/>
            </w:pPr>
          </w:p>
        </w:tc>
        <w:tc>
          <w:tcPr>
            <w:tcW w:w="2154" w:type="dxa"/>
            <w:vAlign w:val="center"/>
          </w:tcPr>
          <w:p w14:paraId="01D54B2D" w14:textId="77777777" w:rsidR="007B3626" w:rsidRDefault="007B3626">
            <w:pPr>
              <w:pStyle w:val="ConsPlusNormal"/>
            </w:pPr>
          </w:p>
        </w:tc>
        <w:tc>
          <w:tcPr>
            <w:tcW w:w="1984" w:type="dxa"/>
            <w:vAlign w:val="center"/>
          </w:tcPr>
          <w:p w14:paraId="6EB1A2BC" w14:textId="77777777" w:rsidR="007B3626" w:rsidRDefault="007B3626">
            <w:pPr>
              <w:pStyle w:val="ConsPlusNormal"/>
            </w:pPr>
          </w:p>
        </w:tc>
        <w:tc>
          <w:tcPr>
            <w:tcW w:w="2041" w:type="dxa"/>
            <w:vAlign w:val="center"/>
          </w:tcPr>
          <w:p w14:paraId="2FBCF8A4" w14:textId="77777777" w:rsidR="007B3626" w:rsidRDefault="007B3626">
            <w:pPr>
              <w:pStyle w:val="ConsPlusNormal"/>
            </w:pPr>
          </w:p>
        </w:tc>
      </w:tr>
      <w:tr w:rsidR="007B3626" w14:paraId="46B716D4" w14:textId="77777777">
        <w:tc>
          <w:tcPr>
            <w:tcW w:w="3458" w:type="dxa"/>
            <w:vAlign w:val="center"/>
          </w:tcPr>
          <w:p w14:paraId="0B1DF9C6" w14:textId="77777777" w:rsidR="007B3626" w:rsidRDefault="007B3626">
            <w:pPr>
              <w:pStyle w:val="ConsPlusNormal"/>
            </w:pPr>
            <w:r>
              <w:t>3.4. высокотехнологичная медицинская помощь</w:t>
            </w:r>
          </w:p>
        </w:tc>
        <w:tc>
          <w:tcPr>
            <w:tcW w:w="907" w:type="dxa"/>
            <w:vAlign w:val="center"/>
          </w:tcPr>
          <w:p w14:paraId="1803CCEA" w14:textId="77777777" w:rsidR="007B3626" w:rsidRDefault="007B3626">
            <w:pPr>
              <w:pStyle w:val="ConsPlusNormal"/>
              <w:jc w:val="center"/>
            </w:pPr>
            <w:bookmarkStart w:id="385" w:name="P10260"/>
            <w:bookmarkEnd w:id="385"/>
            <w:r>
              <w:t>23.4</w:t>
            </w:r>
          </w:p>
        </w:tc>
        <w:tc>
          <w:tcPr>
            <w:tcW w:w="1757" w:type="dxa"/>
            <w:vAlign w:val="center"/>
          </w:tcPr>
          <w:p w14:paraId="64D8F862" w14:textId="77777777" w:rsidR="007B3626" w:rsidRDefault="007B3626">
            <w:pPr>
              <w:pStyle w:val="ConsPlusNormal"/>
              <w:jc w:val="center"/>
            </w:pPr>
            <w:r>
              <w:t>случай лечения</w:t>
            </w:r>
          </w:p>
        </w:tc>
        <w:tc>
          <w:tcPr>
            <w:tcW w:w="2211" w:type="dxa"/>
            <w:vAlign w:val="center"/>
          </w:tcPr>
          <w:p w14:paraId="72BDBD76" w14:textId="77777777" w:rsidR="007B3626" w:rsidRDefault="007B3626">
            <w:pPr>
              <w:pStyle w:val="ConsPlusNormal"/>
            </w:pPr>
          </w:p>
        </w:tc>
        <w:tc>
          <w:tcPr>
            <w:tcW w:w="2154" w:type="dxa"/>
            <w:vAlign w:val="center"/>
          </w:tcPr>
          <w:p w14:paraId="741A4D5A" w14:textId="77777777" w:rsidR="007B3626" w:rsidRDefault="007B3626">
            <w:pPr>
              <w:pStyle w:val="ConsPlusNormal"/>
            </w:pPr>
          </w:p>
        </w:tc>
        <w:tc>
          <w:tcPr>
            <w:tcW w:w="1984" w:type="dxa"/>
            <w:vAlign w:val="center"/>
          </w:tcPr>
          <w:p w14:paraId="30166EB5" w14:textId="77777777" w:rsidR="007B3626" w:rsidRDefault="007B3626">
            <w:pPr>
              <w:pStyle w:val="ConsPlusNormal"/>
            </w:pPr>
          </w:p>
        </w:tc>
        <w:tc>
          <w:tcPr>
            <w:tcW w:w="2041" w:type="dxa"/>
            <w:vAlign w:val="center"/>
          </w:tcPr>
          <w:p w14:paraId="67A1D6B7" w14:textId="77777777" w:rsidR="007B3626" w:rsidRDefault="007B3626">
            <w:pPr>
              <w:pStyle w:val="ConsPlusNormal"/>
            </w:pPr>
          </w:p>
        </w:tc>
      </w:tr>
      <w:tr w:rsidR="007B3626" w14:paraId="42ED640F" w14:textId="77777777">
        <w:tc>
          <w:tcPr>
            <w:tcW w:w="3458" w:type="dxa"/>
            <w:vAlign w:val="center"/>
          </w:tcPr>
          <w:p w14:paraId="78F38F84" w14:textId="77777777" w:rsidR="007B3626" w:rsidRDefault="007B3626">
            <w:pPr>
              <w:pStyle w:val="ConsPlusNormal"/>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907" w:type="dxa"/>
            <w:vAlign w:val="center"/>
          </w:tcPr>
          <w:p w14:paraId="32D5A640" w14:textId="77777777" w:rsidR="007B3626" w:rsidRDefault="007B3626">
            <w:pPr>
              <w:pStyle w:val="ConsPlusNormal"/>
              <w:jc w:val="center"/>
            </w:pPr>
            <w:bookmarkStart w:id="386" w:name="P10267"/>
            <w:bookmarkEnd w:id="386"/>
            <w:r>
              <w:t>24</w:t>
            </w:r>
          </w:p>
        </w:tc>
        <w:tc>
          <w:tcPr>
            <w:tcW w:w="1757" w:type="dxa"/>
            <w:vAlign w:val="center"/>
          </w:tcPr>
          <w:p w14:paraId="4957C349" w14:textId="77777777" w:rsidR="007B3626" w:rsidRDefault="007B3626">
            <w:pPr>
              <w:pStyle w:val="ConsPlusNormal"/>
              <w:jc w:val="center"/>
            </w:pPr>
            <w:r>
              <w:t>случай госпитализации</w:t>
            </w:r>
          </w:p>
        </w:tc>
        <w:tc>
          <w:tcPr>
            <w:tcW w:w="2211" w:type="dxa"/>
            <w:vAlign w:val="center"/>
          </w:tcPr>
          <w:p w14:paraId="46EB9FC9" w14:textId="77777777" w:rsidR="007B3626" w:rsidRDefault="007B3626">
            <w:pPr>
              <w:pStyle w:val="ConsPlusNormal"/>
            </w:pPr>
          </w:p>
        </w:tc>
        <w:tc>
          <w:tcPr>
            <w:tcW w:w="2154" w:type="dxa"/>
            <w:vAlign w:val="center"/>
          </w:tcPr>
          <w:p w14:paraId="585DBACF" w14:textId="77777777" w:rsidR="007B3626" w:rsidRDefault="007B3626">
            <w:pPr>
              <w:pStyle w:val="ConsPlusNormal"/>
            </w:pPr>
          </w:p>
        </w:tc>
        <w:tc>
          <w:tcPr>
            <w:tcW w:w="1984" w:type="dxa"/>
            <w:vAlign w:val="center"/>
          </w:tcPr>
          <w:p w14:paraId="1ED47A68" w14:textId="77777777" w:rsidR="007B3626" w:rsidRDefault="007B3626">
            <w:pPr>
              <w:pStyle w:val="ConsPlusNormal"/>
            </w:pPr>
          </w:p>
        </w:tc>
        <w:tc>
          <w:tcPr>
            <w:tcW w:w="2041" w:type="dxa"/>
            <w:vAlign w:val="center"/>
          </w:tcPr>
          <w:p w14:paraId="5868AE23" w14:textId="77777777" w:rsidR="007B3626" w:rsidRDefault="007B3626">
            <w:pPr>
              <w:pStyle w:val="ConsPlusNormal"/>
            </w:pPr>
          </w:p>
        </w:tc>
      </w:tr>
      <w:tr w:rsidR="007B3626" w14:paraId="11149BC9" w14:textId="77777777">
        <w:tc>
          <w:tcPr>
            <w:tcW w:w="3458" w:type="dxa"/>
            <w:vAlign w:val="center"/>
          </w:tcPr>
          <w:p w14:paraId="28246A25" w14:textId="77777777" w:rsidR="007B3626" w:rsidRDefault="007B3626">
            <w:pPr>
              <w:pStyle w:val="ConsPlusNormal"/>
            </w:pPr>
            <w:r>
              <w:t>4.1. медицинская помощь по профилю "онкология"</w:t>
            </w:r>
          </w:p>
        </w:tc>
        <w:tc>
          <w:tcPr>
            <w:tcW w:w="907" w:type="dxa"/>
            <w:vAlign w:val="center"/>
          </w:tcPr>
          <w:p w14:paraId="1808C6FD" w14:textId="77777777" w:rsidR="007B3626" w:rsidRDefault="007B3626">
            <w:pPr>
              <w:pStyle w:val="ConsPlusNormal"/>
              <w:jc w:val="center"/>
            </w:pPr>
            <w:bookmarkStart w:id="387" w:name="P10274"/>
            <w:bookmarkEnd w:id="387"/>
            <w:r>
              <w:t>24.1</w:t>
            </w:r>
          </w:p>
        </w:tc>
        <w:tc>
          <w:tcPr>
            <w:tcW w:w="1757" w:type="dxa"/>
            <w:vAlign w:val="center"/>
          </w:tcPr>
          <w:p w14:paraId="23C69E92" w14:textId="77777777" w:rsidR="007B3626" w:rsidRDefault="007B3626">
            <w:pPr>
              <w:pStyle w:val="ConsPlusNormal"/>
              <w:jc w:val="center"/>
            </w:pPr>
            <w:r>
              <w:t>случай госпитализации</w:t>
            </w:r>
          </w:p>
        </w:tc>
        <w:tc>
          <w:tcPr>
            <w:tcW w:w="2211" w:type="dxa"/>
            <w:vAlign w:val="center"/>
          </w:tcPr>
          <w:p w14:paraId="15BE0588" w14:textId="77777777" w:rsidR="007B3626" w:rsidRDefault="007B3626">
            <w:pPr>
              <w:pStyle w:val="ConsPlusNormal"/>
            </w:pPr>
          </w:p>
        </w:tc>
        <w:tc>
          <w:tcPr>
            <w:tcW w:w="2154" w:type="dxa"/>
            <w:vAlign w:val="center"/>
          </w:tcPr>
          <w:p w14:paraId="35E6F89D" w14:textId="77777777" w:rsidR="007B3626" w:rsidRDefault="007B3626">
            <w:pPr>
              <w:pStyle w:val="ConsPlusNormal"/>
            </w:pPr>
          </w:p>
        </w:tc>
        <w:tc>
          <w:tcPr>
            <w:tcW w:w="1984" w:type="dxa"/>
            <w:vAlign w:val="center"/>
          </w:tcPr>
          <w:p w14:paraId="78DC8070" w14:textId="77777777" w:rsidR="007B3626" w:rsidRDefault="007B3626">
            <w:pPr>
              <w:pStyle w:val="ConsPlusNormal"/>
            </w:pPr>
          </w:p>
        </w:tc>
        <w:tc>
          <w:tcPr>
            <w:tcW w:w="2041" w:type="dxa"/>
            <w:vAlign w:val="center"/>
          </w:tcPr>
          <w:p w14:paraId="3E384DFC" w14:textId="77777777" w:rsidR="007B3626" w:rsidRDefault="007B3626">
            <w:pPr>
              <w:pStyle w:val="ConsPlusNormal"/>
            </w:pPr>
          </w:p>
        </w:tc>
      </w:tr>
      <w:tr w:rsidR="007B3626" w14:paraId="06F96CEB" w14:textId="77777777">
        <w:tc>
          <w:tcPr>
            <w:tcW w:w="3458" w:type="dxa"/>
            <w:vAlign w:val="center"/>
          </w:tcPr>
          <w:p w14:paraId="5EA91C53" w14:textId="77777777" w:rsidR="007B3626" w:rsidRDefault="007B3626">
            <w:pPr>
              <w:pStyle w:val="ConsPlusNormal"/>
            </w:pPr>
            <w:r>
              <w:t>4.2. стентирование коронарных артерий медицинскими организациями (за исключением федеральных медицинских организаций)</w:t>
            </w:r>
          </w:p>
        </w:tc>
        <w:tc>
          <w:tcPr>
            <w:tcW w:w="907" w:type="dxa"/>
            <w:vAlign w:val="center"/>
          </w:tcPr>
          <w:p w14:paraId="18B07FBC" w14:textId="77777777" w:rsidR="007B3626" w:rsidRDefault="007B3626">
            <w:pPr>
              <w:pStyle w:val="ConsPlusNormal"/>
              <w:jc w:val="center"/>
            </w:pPr>
            <w:bookmarkStart w:id="388" w:name="P10281"/>
            <w:bookmarkEnd w:id="388"/>
            <w:r>
              <w:t>24.2</w:t>
            </w:r>
          </w:p>
        </w:tc>
        <w:tc>
          <w:tcPr>
            <w:tcW w:w="1757" w:type="dxa"/>
            <w:vAlign w:val="center"/>
          </w:tcPr>
          <w:p w14:paraId="46211222" w14:textId="77777777" w:rsidR="007B3626" w:rsidRDefault="007B3626">
            <w:pPr>
              <w:pStyle w:val="ConsPlusNormal"/>
              <w:jc w:val="center"/>
            </w:pPr>
            <w:r>
              <w:t>случай госпитализации</w:t>
            </w:r>
          </w:p>
        </w:tc>
        <w:tc>
          <w:tcPr>
            <w:tcW w:w="2211" w:type="dxa"/>
            <w:vAlign w:val="center"/>
          </w:tcPr>
          <w:p w14:paraId="7DC17D16" w14:textId="77777777" w:rsidR="007B3626" w:rsidRDefault="007B3626">
            <w:pPr>
              <w:pStyle w:val="ConsPlusNormal"/>
            </w:pPr>
          </w:p>
        </w:tc>
        <w:tc>
          <w:tcPr>
            <w:tcW w:w="2154" w:type="dxa"/>
            <w:vAlign w:val="center"/>
          </w:tcPr>
          <w:p w14:paraId="02E8B3ED" w14:textId="77777777" w:rsidR="007B3626" w:rsidRDefault="007B3626">
            <w:pPr>
              <w:pStyle w:val="ConsPlusNormal"/>
            </w:pPr>
          </w:p>
        </w:tc>
        <w:tc>
          <w:tcPr>
            <w:tcW w:w="1984" w:type="dxa"/>
            <w:vAlign w:val="center"/>
          </w:tcPr>
          <w:p w14:paraId="344B332F" w14:textId="77777777" w:rsidR="007B3626" w:rsidRDefault="007B3626">
            <w:pPr>
              <w:pStyle w:val="ConsPlusNormal"/>
            </w:pPr>
          </w:p>
        </w:tc>
        <w:tc>
          <w:tcPr>
            <w:tcW w:w="2041" w:type="dxa"/>
            <w:vAlign w:val="center"/>
          </w:tcPr>
          <w:p w14:paraId="43F772BC" w14:textId="77777777" w:rsidR="007B3626" w:rsidRDefault="007B3626">
            <w:pPr>
              <w:pStyle w:val="ConsPlusNormal"/>
            </w:pPr>
          </w:p>
        </w:tc>
      </w:tr>
      <w:tr w:rsidR="007B3626" w14:paraId="576182F7" w14:textId="77777777">
        <w:tc>
          <w:tcPr>
            <w:tcW w:w="3458" w:type="dxa"/>
            <w:vAlign w:val="center"/>
          </w:tcPr>
          <w:p w14:paraId="29D425F3" w14:textId="77777777" w:rsidR="007B3626" w:rsidRDefault="007B3626">
            <w:pPr>
              <w:pStyle w:val="ConsPlusNormal"/>
            </w:pPr>
            <w:r>
              <w:t xml:space="preserve">4.3. имплантация частотно-адаптированного кардиостимулятора взрослым </w:t>
            </w:r>
            <w:r>
              <w:lastRenderedPageBreak/>
              <w:t>медицинскими организациями (за исключением федеральных медицинских организаций)</w:t>
            </w:r>
          </w:p>
        </w:tc>
        <w:tc>
          <w:tcPr>
            <w:tcW w:w="907" w:type="dxa"/>
            <w:vAlign w:val="center"/>
          </w:tcPr>
          <w:p w14:paraId="4AC0A60E" w14:textId="77777777" w:rsidR="007B3626" w:rsidRDefault="007B3626">
            <w:pPr>
              <w:pStyle w:val="ConsPlusNormal"/>
              <w:jc w:val="center"/>
            </w:pPr>
            <w:bookmarkStart w:id="389" w:name="P10288"/>
            <w:bookmarkEnd w:id="389"/>
            <w:r>
              <w:lastRenderedPageBreak/>
              <w:t>24.3</w:t>
            </w:r>
          </w:p>
        </w:tc>
        <w:tc>
          <w:tcPr>
            <w:tcW w:w="1757" w:type="dxa"/>
            <w:vAlign w:val="center"/>
          </w:tcPr>
          <w:p w14:paraId="5BAF4B90" w14:textId="77777777" w:rsidR="007B3626" w:rsidRDefault="007B3626">
            <w:pPr>
              <w:pStyle w:val="ConsPlusNormal"/>
              <w:jc w:val="center"/>
            </w:pPr>
            <w:r>
              <w:t>случай госпитализации</w:t>
            </w:r>
          </w:p>
        </w:tc>
        <w:tc>
          <w:tcPr>
            <w:tcW w:w="2211" w:type="dxa"/>
            <w:vAlign w:val="center"/>
          </w:tcPr>
          <w:p w14:paraId="6EF2C367" w14:textId="77777777" w:rsidR="007B3626" w:rsidRDefault="007B3626">
            <w:pPr>
              <w:pStyle w:val="ConsPlusNormal"/>
            </w:pPr>
          </w:p>
        </w:tc>
        <w:tc>
          <w:tcPr>
            <w:tcW w:w="2154" w:type="dxa"/>
            <w:vAlign w:val="center"/>
          </w:tcPr>
          <w:p w14:paraId="723F3C6D" w14:textId="77777777" w:rsidR="007B3626" w:rsidRDefault="007B3626">
            <w:pPr>
              <w:pStyle w:val="ConsPlusNormal"/>
            </w:pPr>
          </w:p>
        </w:tc>
        <w:tc>
          <w:tcPr>
            <w:tcW w:w="1984" w:type="dxa"/>
            <w:vAlign w:val="center"/>
          </w:tcPr>
          <w:p w14:paraId="7EFE2518" w14:textId="77777777" w:rsidR="007B3626" w:rsidRDefault="007B3626">
            <w:pPr>
              <w:pStyle w:val="ConsPlusNormal"/>
            </w:pPr>
          </w:p>
        </w:tc>
        <w:tc>
          <w:tcPr>
            <w:tcW w:w="2041" w:type="dxa"/>
            <w:vAlign w:val="center"/>
          </w:tcPr>
          <w:p w14:paraId="76E20187" w14:textId="77777777" w:rsidR="007B3626" w:rsidRDefault="007B3626">
            <w:pPr>
              <w:pStyle w:val="ConsPlusNormal"/>
            </w:pPr>
          </w:p>
        </w:tc>
      </w:tr>
      <w:tr w:rsidR="007B3626" w14:paraId="05FBFBDA" w14:textId="77777777">
        <w:tc>
          <w:tcPr>
            <w:tcW w:w="3458" w:type="dxa"/>
            <w:vAlign w:val="center"/>
          </w:tcPr>
          <w:p w14:paraId="52EA1F5C" w14:textId="77777777" w:rsidR="007B3626" w:rsidRDefault="007B3626">
            <w:pPr>
              <w:pStyle w:val="ConsPlusNormal"/>
            </w:pPr>
            <w:r>
              <w:t>4.4. эндоваскулярная деструкция дополнительных проводящих путей и аритмогенных зон сердца</w:t>
            </w:r>
          </w:p>
        </w:tc>
        <w:tc>
          <w:tcPr>
            <w:tcW w:w="907" w:type="dxa"/>
            <w:vAlign w:val="center"/>
          </w:tcPr>
          <w:p w14:paraId="7AC20042" w14:textId="77777777" w:rsidR="007B3626" w:rsidRDefault="007B3626">
            <w:pPr>
              <w:pStyle w:val="ConsPlusNormal"/>
              <w:jc w:val="center"/>
            </w:pPr>
            <w:bookmarkStart w:id="390" w:name="P10295"/>
            <w:bookmarkEnd w:id="390"/>
            <w:r>
              <w:t>24.4</w:t>
            </w:r>
          </w:p>
        </w:tc>
        <w:tc>
          <w:tcPr>
            <w:tcW w:w="1757" w:type="dxa"/>
            <w:vAlign w:val="center"/>
          </w:tcPr>
          <w:p w14:paraId="7F90DD22" w14:textId="77777777" w:rsidR="007B3626" w:rsidRDefault="007B3626">
            <w:pPr>
              <w:pStyle w:val="ConsPlusNormal"/>
              <w:jc w:val="center"/>
            </w:pPr>
            <w:r>
              <w:t>случай госпитализации</w:t>
            </w:r>
          </w:p>
        </w:tc>
        <w:tc>
          <w:tcPr>
            <w:tcW w:w="2211" w:type="dxa"/>
            <w:vAlign w:val="center"/>
          </w:tcPr>
          <w:p w14:paraId="7380569D" w14:textId="77777777" w:rsidR="007B3626" w:rsidRDefault="007B3626">
            <w:pPr>
              <w:pStyle w:val="ConsPlusNormal"/>
            </w:pPr>
          </w:p>
        </w:tc>
        <w:tc>
          <w:tcPr>
            <w:tcW w:w="2154" w:type="dxa"/>
            <w:vAlign w:val="center"/>
          </w:tcPr>
          <w:p w14:paraId="1D87A937" w14:textId="77777777" w:rsidR="007B3626" w:rsidRDefault="007B3626">
            <w:pPr>
              <w:pStyle w:val="ConsPlusNormal"/>
            </w:pPr>
          </w:p>
        </w:tc>
        <w:tc>
          <w:tcPr>
            <w:tcW w:w="1984" w:type="dxa"/>
            <w:vAlign w:val="center"/>
          </w:tcPr>
          <w:p w14:paraId="78737746" w14:textId="77777777" w:rsidR="007B3626" w:rsidRDefault="007B3626">
            <w:pPr>
              <w:pStyle w:val="ConsPlusNormal"/>
            </w:pPr>
          </w:p>
        </w:tc>
        <w:tc>
          <w:tcPr>
            <w:tcW w:w="2041" w:type="dxa"/>
            <w:vAlign w:val="center"/>
          </w:tcPr>
          <w:p w14:paraId="00B39F89" w14:textId="77777777" w:rsidR="007B3626" w:rsidRDefault="007B3626">
            <w:pPr>
              <w:pStyle w:val="ConsPlusNormal"/>
            </w:pPr>
          </w:p>
        </w:tc>
      </w:tr>
      <w:tr w:rsidR="007B3626" w14:paraId="62935626" w14:textId="77777777">
        <w:tc>
          <w:tcPr>
            <w:tcW w:w="3458" w:type="dxa"/>
            <w:vAlign w:val="center"/>
          </w:tcPr>
          <w:p w14:paraId="2EF98CB3" w14:textId="77777777" w:rsidR="007B3626" w:rsidRDefault="007B3626">
            <w:pPr>
              <w:pStyle w:val="ConsPlusNormal"/>
              <w:jc w:val="both"/>
            </w:pPr>
            <w:r>
              <w:t>4.5. оперативные вмешательства на брахиоцефальных артериях (за исключением федеральных медицинских организаций)</w:t>
            </w:r>
          </w:p>
        </w:tc>
        <w:tc>
          <w:tcPr>
            <w:tcW w:w="907" w:type="dxa"/>
            <w:vAlign w:val="center"/>
          </w:tcPr>
          <w:p w14:paraId="36977E56" w14:textId="77777777" w:rsidR="007B3626" w:rsidRDefault="007B3626">
            <w:pPr>
              <w:pStyle w:val="ConsPlusNormal"/>
              <w:jc w:val="center"/>
            </w:pPr>
            <w:bookmarkStart w:id="391" w:name="P10302"/>
            <w:bookmarkEnd w:id="391"/>
            <w:r>
              <w:t>24.5</w:t>
            </w:r>
          </w:p>
        </w:tc>
        <w:tc>
          <w:tcPr>
            <w:tcW w:w="1757" w:type="dxa"/>
            <w:vAlign w:val="center"/>
          </w:tcPr>
          <w:p w14:paraId="6CD6727B" w14:textId="77777777" w:rsidR="007B3626" w:rsidRDefault="007B3626">
            <w:pPr>
              <w:pStyle w:val="ConsPlusNormal"/>
              <w:jc w:val="center"/>
            </w:pPr>
            <w:r>
              <w:t>случай госпитализации</w:t>
            </w:r>
          </w:p>
        </w:tc>
        <w:tc>
          <w:tcPr>
            <w:tcW w:w="2211" w:type="dxa"/>
            <w:vAlign w:val="center"/>
          </w:tcPr>
          <w:p w14:paraId="79F2DAE8" w14:textId="77777777" w:rsidR="007B3626" w:rsidRDefault="007B3626">
            <w:pPr>
              <w:pStyle w:val="ConsPlusNormal"/>
            </w:pPr>
          </w:p>
        </w:tc>
        <w:tc>
          <w:tcPr>
            <w:tcW w:w="2154" w:type="dxa"/>
            <w:vAlign w:val="center"/>
          </w:tcPr>
          <w:p w14:paraId="74C4EACB" w14:textId="77777777" w:rsidR="007B3626" w:rsidRDefault="007B3626">
            <w:pPr>
              <w:pStyle w:val="ConsPlusNormal"/>
            </w:pPr>
          </w:p>
        </w:tc>
        <w:tc>
          <w:tcPr>
            <w:tcW w:w="1984" w:type="dxa"/>
            <w:vAlign w:val="center"/>
          </w:tcPr>
          <w:p w14:paraId="417058F8" w14:textId="77777777" w:rsidR="007B3626" w:rsidRDefault="007B3626">
            <w:pPr>
              <w:pStyle w:val="ConsPlusNormal"/>
            </w:pPr>
          </w:p>
        </w:tc>
        <w:tc>
          <w:tcPr>
            <w:tcW w:w="2041" w:type="dxa"/>
            <w:vAlign w:val="center"/>
          </w:tcPr>
          <w:p w14:paraId="0E11F93D" w14:textId="77777777" w:rsidR="007B3626" w:rsidRDefault="007B3626">
            <w:pPr>
              <w:pStyle w:val="ConsPlusNormal"/>
            </w:pPr>
          </w:p>
        </w:tc>
      </w:tr>
      <w:tr w:rsidR="007B3626" w14:paraId="2D187F43" w14:textId="77777777">
        <w:tc>
          <w:tcPr>
            <w:tcW w:w="3458" w:type="dxa"/>
            <w:vAlign w:val="center"/>
          </w:tcPr>
          <w:p w14:paraId="495CEA76" w14:textId="77777777" w:rsidR="007B3626" w:rsidRDefault="007B3626">
            <w:pPr>
              <w:pStyle w:val="ConsPlusNormal"/>
            </w:pPr>
            <w:r>
              <w:t>4.6. трансплантация почки</w:t>
            </w:r>
          </w:p>
        </w:tc>
        <w:tc>
          <w:tcPr>
            <w:tcW w:w="907" w:type="dxa"/>
            <w:vAlign w:val="center"/>
          </w:tcPr>
          <w:p w14:paraId="0C9B97F9" w14:textId="77777777" w:rsidR="007B3626" w:rsidRDefault="007B3626">
            <w:pPr>
              <w:pStyle w:val="ConsPlusNormal"/>
              <w:jc w:val="center"/>
            </w:pPr>
            <w:bookmarkStart w:id="392" w:name="P10309"/>
            <w:bookmarkEnd w:id="392"/>
            <w:r>
              <w:t>24.6</w:t>
            </w:r>
          </w:p>
        </w:tc>
        <w:tc>
          <w:tcPr>
            <w:tcW w:w="1757" w:type="dxa"/>
            <w:vAlign w:val="center"/>
          </w:tcPr>
          <w:p w14:paraId="4821DC89" w14:textId="77777777" w:rsidR="007B3626" w:rsidRDefault="007B3626">
            <w:pPr>
              <w:pStyle w:val="ConsPlusNormal"/>
              <w:jc w:val="center"/>
            </w:pPr>
            <w:r>
              <w:t>случай госпитализации</w:t>
            </w:r>
          </w:p>
        </w:tc>
        <w:tc>
          <w:tcPr>
            <w:tcW w:w="2211" w:type="dxa"/>
            <w:vAlign w:val="center"/>
          </w:tcPr>
          <w:p w14:paraId="56164CA2" w14:textId="77777777" w:rsidR="007B3626" w:rsidRDefault="007B3626">
            <w:pPr>
              <w:pStyle w:val="ConsPlusNormal"/>
            </w:pPr>
          </w:p>
        </w:tc>
        <w:tc>
          <w:tcPr>
            <w:tcW w:w="2154" w:type="dxa"/>
            <w:vAlign w:val="center"/>
          </w:tcPr>
          <w:p w14:paraId="3086CD07" w14:textId="77777777" w:rsidR="007B3626" w:rsidRDefault="007B3626">
            <w:pPr>
              <w:pStyle w:val="ConsPlusNormal"/>
            </w:pPr>
          </w:p>
        </w:tc>
        <w:tc>
          <w:tcPr>
            <w:tcW w:w="1984" w:type="dxa"/>
            <w:vAlign w:val="center"/>
          </w:tcPr>
          <w:p w14:paraId="3E7447C8" w14:textId="77777777" w:rsidR="007B3626" w:rsidRDefault="007B3626">
            <w:pPr>
              <w:pStyle w:val="ConsPlusNormal"/>
            </w:pPr>
          </w:p>
        </w:tc>
        <w:tc>
          <w:tcPr>
            <w:tcW w:w="2041" w:type="dxa"/>
            <w:vAlign w:val="center"/>
          </w:tcPr>
          <w:p w14:paraId="0DF28D04" w14:textId="77777777" w:rsidR="007B3626" w:rsidRDefault="007B3626">
            <w:pPr>
              <w:pStyle w:val="ConsPlusNormal"/>
            </w:pPr>
          </w:p>
        </w:tc>
      </w:tr>
      <w:tr w:rsidR="007B3626" w14:paraId="64E9EB2C" w14:textId="77777777">
        <w:tc>
          <w:tcPr>
            <w:tcW w:w="3458" w:type="dxa"/>
            <w:vAlign w:val="center"/>
          </w:tcPr>
          <w:p w14:paraId="1FD6F8A5" w14:textId="77777777" w:rsidR="007B3626" w:rsidRDefault="007B3626">
            <w:pPr>
              <w:pStyle w:val="ConsPlusNormal"/>
            </w:pPr>
            <w:r>
              <w:t>4.7. высокотехнологичная медицинская помощь</w:t>
            </w:r>
          </w:p>
        </w:tc>
        <w:tc>
          <w:tcPr>
            <w:tcW w:w="907" w:type="dxa"/>
            <w:vAlign w:val="center"/>
          </w:tcPr>
          <w:p w14:paraId="150D9A7A" w14:textId="77777777" w:rsidR="007B3626" w:rsidRDefault="007B3626">
            <w:pPr>
              <w:pStyle w:val="ConsPlusNormal"/>
              <w:jc w:val="center"/>
            </w:pPr>
            <w:bookmarkStart w:id="393" w:name="P10316"/>
            <w:bookmarkEnd w:id="393"/>
            <w:r>
              <w:t>24.7</w:t>
            </w:r>
          </w:p>
        </w:tc>
        <w:tc>
          <w:tcPr>
            <w:tcW w:w="1757" w:type="dxa"/>
            <w:vAlign w:val="center"/>
          </w:tcPr>
          <w:p w14:paraId="45EBE734" w14:textId="77777777" w:rsidR="007B3626" w:rsidRDefault="007B3626">
            <w:pPr>
              <w:pStyle w:val="ConsPlusNormal"/>
              <w:jc w:val="center"/>
            </w:pPr>
            <w:r>
              <w:t>случай госпитализации</w:t>
            </w:r>
          </w:p>
        </w:tc>
        <w:tc>
          <w:tcPr>
            <w:tcW w:w="2211" w:type="dxa"/>
            <w:vAlign w:val="center"/>
          </w:tcPr>
          <w:p w14:paraId="0611882A" w14:textId="77777777" w:rsidR="007B3626" w:rsidRDefault="007B3626">
            <w:pPr>
              <w:pStyle w:val="ConsPlusNormal"/>
            </w:pPr>
          </w:p>
        </w:tc>
        <w:tc>
          <w:tcPr>
            <w:tcW w:w="2154" w:type="dxa"/>
            <w:vAlign w:val="center"/>
          </w:tcPr>
          <w:p w14:paraId="69A177AA" w14:textId="77777777" w:rsidR="007B3626" w:rsidRDefault="007B3626">
            <w:pPr>
              <w:pStyle w:val="ConsPlusNormal"/>
            </w:pPr>
          </w:p>
        </w:tc>
        <w:tc>
          <w:tcPr>
            <w:tcW w:w="1984" w:type="dxa"/>
            <w:vAlign w:val="center"/>
          </w:tcPr>
          <w:p w14:paraId="7278AEBD" w14:textId="77777777" w:rsidR="007B3626" w:rsidRDefault="007B3626">
            <w:pPr>
              <w:pStyle w:val="ConsPlusNormal"/>
            </w:pPr>
          </w:p>
        </w:tc>
        <w:tc>
          <w:tcPr>
            <w:tcW w:w="2041" w:type="dxa"/>
            <w:vAlign w:val="center"/>
          </w:tcPr>
          <w:p w14:paraId="1AD47DC7" w14:textId="77777777" w:rsidR="007B3626" w:rsidRDefault="007B3626">
            <w:pPr>
              <w:pStyle w:val="ConsPlusNormal"/>
            </w:pPr>
          </w:p>
        </w:tc>
      </w:tr>
      <w:tr w:rsidR="007B3626" w14:paraId="5B1852EE" w14:textId="77777777">
        <w:tc>
          <w:tcPr>
            <w:tcW w:w="3458" w:type="dxa"/>
            <w:vAlign w:val="center"/>
          </w:tcPr>
          <w:p w14:paraId="7CEFD371" w14:textId="77777777" w:rsidR="007B3626" w:rsidRDefault="007B3626">
            <w:pPr>
              <w:pStyle w:val="ConsPlusNormal"/>
            </w:pPr>
            <w:r>
              <w:t>5. Медицинская реабилитация:</w:t>
            </w:r>
          </w:p>
        </w:tc>
        <w:tc>
          <w:tcPr>
            <w:tcW w:w="907" w:type="dxa"/>
            <w:vAlign w:val="center"/>
          </w:tcPr>
          <w:p w14:paraId="178F9BCD" w14:textId="77777777" w:rsidR="007B3626" w:rsidRDefault="007B3626">
            <w:pPr>
              <w:pStyle w:val="ConsPlusNormal"/>
              <w:jc w:val="center"/>
            </w:pPr>
            <w:bookmarkStart w:id="394" w:name="P10323"/>
            <w:bookmarkEnd w:id="394"/>
            <w:r>
              <w:t>25</w:t>
            </w:r>
          </w:p>
        </w:tc>
        <w:tc>
          <w:tcPr>
            <w:tcW w:w="1757" w:type="dxa"/>
            <w:vAlign w:val="center"/>
          </w:tcPr>
          <w:p w14:paraId="7B58C3C9" w14:textId="77777777" w:rsidR="007B3626" w:rsidRDefault="007B3626">
            <w:pPr>
              <w:pStyle w:val="ConsPlusNormal"/>
              <w:jc w:val="center"/>
            </w:pPr>
            <w:r>
              <w:t>X</w:t>
            </w:r>
          </w:p>
        </w:tc>
        <w:tc>
          <w:tcPr>
            <w:tcW w:w="2211" w:type="dxa"/>
            <w:vAlign w:val="center"/>
          </w:tcPr>
          <w:p w14:paraId="175BFEB1" w14:textId="77777777" w:rsidR="007B3626" w:rsidRDefault="007B3626">
            <w:pPr>
              <w:pStyle w:val="ConsPlusNormal"/>
              <w:jc w:val="center"/>
            </w:pPr>
            <w:r>
              <w:t>X</w:t>
            </w:r>
          </w:p>
        </w:tc>
        <w:tc>
          <w:tcPr>
            <w:tcW w:w="2154" w:type="dxa"/>
            <w:vAlign w:val="center"/>
          </w:tcPr>
          <w:p w14:paraId="3F468BC4" w14:textId="77777777" w:rsidR="007B3626" w:rsidRDefault="007B3626">
            <w:pPr>
              <w:pStyle w:val="ConsPlusNormal"/>
              <w:jc w:val="center"/>
            </w:pPr>
            <w:r>
              <w:t>X</w:t>
            </w:r>
          </w:p>
        </w:tc>
        <w:tc>
          <w:tcPr>
            <w:tcW w:w="1984" w:type="dxa"/>
            <w:vAlign w:val="center"/>
          </w:tcPr>
          <w:p w14:paraId="106CB247" w14:textId="77777777" w:rsidR="007B3626" w:rsidRDefault="007B3626">
            <w:pPr>
              <w:pStyle w:val="ConsPlusNormal"/>
            </w:pPr>
          </w:p>
        </w:tc>
        <w:tc>
          <w:tcPr>
            <w:tcW w:w="2041" w:type="dxa"/>
            <w:vAlign w:val="center"/>
          </w:tcPr>
          <w:p w14:paraId="34FFF9A1" w14:textId="77777777" w:rsidR="007B3626" w:rsidRDefault="007B3626">
            <w:pPr>
              <w:pStyle w:val="ConsPlusNormal"/>
            </w:pPr>
          </w:p>
        </w:tc>
      </w:tr>
      <w:tr w:rsidR="007B3626" w14:paraId="134CBCB7" w14:textId="77777777">
        <w:tc>
          <w:tcPr>
            <w:tcW w:w="3458" w:type="dxa"/>
            <w:vAlign w:val="center"/>
          </w:tcPr>
          <w:p w14:paraId="4F324C34" w14:textId="77777777" w:rsidR="007B3626" w:rsidRDefault="007B3626">
            <w:pPr>
              <w:pStyle w:val="ConsPlusNormal"/>
            </w:pPr>
            <w:r>
              <w:t>5.1. в амбулаторных условиях</w:t>
            </w:r>
          </w:p>
        </w:tc>
        <w:tc>
          <w:tcPr>
            <w:tcW w:w="907" w:type="dxa"/>
            <w:vAlign w:val="center"/>
          </w:tcPr>
          <w:p w14:paraId="57A23544" w14:textId="77777777" w:rsidR="007B3626" w:rsidRDefault="007B3626">
            <w:pPr>
              <w:pStyle w:val="ConsPlusNormal"/>
              <w:jc w:val="center"/>
            </w:pPr>
            <w:bookmarkStart w:id="395" w:name="P10330"/>
            <w:bookmarkEnd w:id="395"/>
            <w:r>
              <w:t>25.1</w:t>
            </w:r>
          </w:p>
        </w:tc>
        <w:tc>
          <w:tcPr>
            <w:tcW w:w="1757" w:type="dxa"/>
            <w:vAlign w:val="center"/>
          </w:tcPr>
          <w:p w14:paraId="04E24B65" w14:textId="77777777" w:rsidR="007B3626" w:rsidRDefault="007B3626">
            <w:pPr>
              <w:pStyle w:val="ConsPlusNormal"/>
              <w:jc w:val="center"/>
            </w:pPr>
            <w:r>
              <w:t>комплексные посещения</w:t>
            </w:r>
          </w:p>
        </w:tc>
        <w:tc>
          <w:tcPr>
            <w:tcW w:w="2211" w:type="dxa"/>
            <w:vAlign w:val="center"/>
          </w:tcPr>
          <w:p w14:paraId="7873256C" w14:textId="77777777" w:rsidR="007B3626" w:rsidRDefault="007B3626">
            <w:pPr>
              <w:pStyle w:val="ConsPlusNormal"/>
            </w:pPr>
          </w:p>
        </w:tc>
        <w:tc>
          <w:tcPr>
            <w:tcW w:w="2154" w:type="dxa"/>
            <w:vAlign w:val="center"/>
          </w:tcPr>
          <w:p w14:paraId="746FA83A" w14:textId="77777777" w:rsidR="007B3626" w:rsidRDefault="007B3626">
            <w:pPr>
              <w:pStyle w:val="ConsPlusNormal"/>
            </w:pPr>
          </w:p>
        </w:tc>
        <w:tc>
          <w:tcPr>
            <w:tcW w:w="1984" w:type="dxa"/>
            <w:vAlign w:val="center"/>
          </w:tcPr>
          <w:p w14:paraId="7A95ACFB" w14:textId="77777777" w:rsidR="007B3626" w:rsidRDefault="007B3626">
            <w:pPr>
              <w:pStyle w:val="ConsPlusNormal"/>
            </w:pPr>
          </w:p>
        </w:tc>
        <w:tc>
          <w:tcPr>
            <w:tcW w:w="2041" w:type="dxa"/>
            <w:vAlign w:val="center"/>
          </w:tcPr>
          <w:p w14:paraId="5B1A1962" w14:textId="77777777" w:rsidR="007B3626" w:rsidRDefault="007B3626">
            <w:pPr>
              <w:pStyle w:val="ConsPlusNormal"/>
            </w:pPr>
          </w:p>
        </w:tc>
      </w:tr>
      <w:tr w:rsidR="007B3626" w14:paraId="7C5F4A46" w14:textId="77777777">
        <w:tc>
          <w:tcPr>
            <w:tcW w:w="3458" w:type="dxa"/>
            <w:vAlign w:val="center"/>
          </w:tcPr>
          <w:p w14:paraId="01F0727B" w14:textId="77777777" w:rsidR="007B3626" w:rsidRDefault="007B3626">
            <w:pPr>
              <w:pStyle w:val="ConsPlusNormal"/>
            </w:pPr>
            <w:r>
              <w:t>5.2. в условиях дневных стационаров (первичная медико-санитарная помощь, специализированная медицинская помощь)</w:t>
            </w:r>
          </w:p>
        </w:tc>
        <w:tc>
          <w:tcPr>
            <w:tcW w:w="907" w:type="dxa"/>
            <w:vAlign w:val="center"/>
          </w:tcPr>
          <w:p w14:paraId="00647C6E" w14:textId="77777777" w:rsidR="007B3626" w:rsidRDefault="007B3626">
            <w:pPr>
              <w:pStyle w:val="ConsPlusNormal"/>
              <w:jc w:val="center"/>
            </w:pPr>
            <w:bookmarkStart w:id="396" w:name="P10337"/>
            <w:bookmarkEnd w:id="396"/>
            <w:r>
              <w:t>25.2</w:t>
            </w:r>
          </w:p>
        </w:tc>
        <w:tc>
          <w:tcPr>
            <w:tcW w:w="1757" w:type="dxa"/>
            <w:vAlign w:val="center"/>
          </w:tcPr>
          <w:p w14:paraId="2A062DBB" w14:textId="77777777" w:rsidR="007B3626" w:rsidRDefault="007B3626">
            <w:pPr>
              <w:pStyle w:val="ConsPlusNormal"/>
              <w:jc w:val="center"/>
            </w:pPr>
            <w:r>
              <w:t>случай лечения</w:t>
            </w:r>
          </w:p>
        </w:tc>
        <w:tc>
          <w:tcPr>
            <w:tcW w:w="2211" w:type="dxa"/>
            <w:vAlign w:val="center"/>
          </w:tcPr>
          <w:p w14:paraId="4A151806" w14:textId="77777777" w:rsidR="007B3626" w:rsidRDefault="007B3626">
            <w:pPr>
              <w:pStyle w:val="ConsPlusNormal"/>
            </w:pPr>
          </w:p>
        </w:tc>
        <w:tc>
          <w:tcPr>
            <w:tcW w:w="2154" w:type="dxa"/>
            <w:vAlign w:val="center"/>
          </w:tcPr>
          <w:p w14:paraId="2647777F" w14:textId="77777777" w:rsidR="007B3626" w:rsidRDefault="007B3626">
            <w:pPr>
              <w:pStyle w:val="ConsPlusNormal"/>
            </w:pPr>
          </w:p>
        </w:tc>
        <w:tc>
          <w:tcPr>
            <w:tcW w:w="1984" w:type="dxa"/>
            <w:vAlign w:val="center"/>
          </w:tcPr>
          <w:p w14:paraId="1EC00A65" w14:textId="77777777" w:rsidR="007B3626" w:rsidRDefault="007B3626">
            <w:pPr>
              <w:pStyle w:val="ConsPlusNormal"/>
            </w:pPr>
          </w:p>
        </w:tc>
        <w:tc>
          <w:tcPr>
            <w:tcW w:w="2041" w:type="dxa"/>
            <w:vAlign w:val="center"/>
          </w:tcPr>
          <w:p w14:paraId="485B9491" w14:textId="77777777" w:rsidR="007B3626" w:rsidRDefault="007B3626">
            <w:pPr>
              <w:pStyle w:val="ConsPlusNormal"/>
            </w:pPr>
          </w:p>
        </w:tc>
      </w:tr>
      <w:tr w:rsidR="007B3626" w14:paraId="14A1252B" w14:textId="77777777">
        <w:tc>
          <w:tcPr>
            <w:tcW w:w="3458" w:type="dxa"/>
            <w:vAlign w:val="center"/>
          </w:tcPr>
          <w:p w14:paraId="6EB16A32" w14:textId="77777777" w:rsidR="007B3626" w:rsidRDefault="007B3626">
            <w:pPr>
              <w:pStyle w:val="ConsPlusNormal"/>
            </w:pPr>
            <w:r>
              <w:t>5.3. специализированная, в том числе высокотехнологичная, медицинская помощь в условиях круглосуточного стационара</w:t>
            </w:r>
          </w:p>
        </w:tc>
        <w:tc>
          <w:tcPr>
            <w:tcW w:w="907" w:type="dxa"/>
            <w:vAlign w:val="center"/>
          </w:tcPr>
          <w:p w14:paraId="2743E94A" w14:textId="77777777" w:rsidR="007B3626" w:rsidRDefault="007B3626">
            <w:pPr>
              <w:pStyle w:val="ConsPlusNormal"/>
              <w:jc w:val="center"/>
            </w:pPr>
            <w:bookmarkStart w:id="397" w:name="P10344"/>
            <w:bookmarkEnd w:id="397"/>
            <w:r>
              <w:t>25.3</w:t>
            </w:r>
          </w:p>
        </w:tc>
        <w:tc>
          <w:tcPr>
            <w:tcW w:w="1757" w:type="dxa"/>
            <w:vAlign w:val="center"/>
          </w:tcPr>
          <w:p w14:paraId="73598FBA" w14:textId="77777777" w:rsidR="007B3626" w:rsidRDefault="007B3626">
            <w:pPr>
              <w:pStyle w:val="ConsPlusNormal"/>
              <w:jc w:val="center"/>
            </w:pPr>
            <w:r>
              <w:t>случай госпитализации</w:t>
            </w:r>
          </w:p>
        </w:tc>
        <w:tc>
          <w:tcPr>
            <w:tcW w:w="2211" w:type="dxa"/>
            <w:vAlign w:val="center"/>
          </w:tcPr>
          <w:p w14:paraId="4DEBB639" w14:textId="77777777" w:rsidR="007B3626" w:rsidRDefault="007B3626">
            <w:pPr>
              <w:pStyle w:val="ConsPlusNormal"/>
            </w:pPr>
          </w:p>
        </w:tc>
        <w:tc>
          <w:tcPr>
            <w:tcW w:w="2154" w:type="dxa"/>
            <w:vAlign w:val="center"/>
          </w:tcPr>
          <w:p w14:paraId="66BA9906" w14:textId="77777777" w:rsidR="007B3626" w:rsidRDefault="007B3626">
            <w:pPr>
              <w:pStyle w:val="ConsPlusNormal"/>
            </w:pPr>
          </w:p>
        </w:tc>
        <w:tc>
          <w:tcPr>
            <w:tcW w:w="1984" w:type="dxa"/>
            <w:vAlign w:val="center"/>
          </w:tcPr>
          <w:p w14:paraId="1F8D5FBC" w14:textId="77777777" w:rsidR="007B3626" w:rsidRDefault="007B3626">
            <w:pPr>
              <w:pStyle w:val="ConsPlusNormal"/>
            </w:pPr>
          </w:p>
        </w:tc>
        <w:tc>
          <w:tcPr>
            <w:tcW w:w="2041" w:type="dxa"/>
            <w:vAlign w:val="center"/>
          </w:tcPr>
          <w:p w14:paraId="0D9E8000" w14:textId="77777777" w:rsidR="007B3626" w:rsidRDefault="007B3626">
            <w:pPr>
              <w:pStyle w:val="ConsPlusNormal"/>
            </w:pPr>
          </w:p>
        </w:tc>
      </w:tr>
      <w:tr w:rsidR="007B3626" w14:paraId="573C0AA8" w14:textId="77777777">
        <w:tc>
          <w:tcPr>
            <w:tcW w:w="3458" w:type="dxa"/>
            <w:vAlign w:val="center"/>
          </w:tcPr>
          <w:p w14:paraId="051B99B3" w14:textId="77777777" w:rsidR="007B3626" w:rsidRDefault="007B3626">
            <w:pPr>
              <w:pStyle w:val="ConsPlusNormal"/>
            </w:pPr>
            <w:r>
              <w:lastRenderedPageBreak/>
              <w:t>6. Расходы на ведение дела страховыми медицинскими организациями</w:t>
            </w:r>
          </w:p>
        </w:tc>
        <w:tc>
          <w:tcPr>
            <w:tcW w:w="907" w:type="dxa"/>
            <w:vAlign w:val="center"/>
          </w:tcPr>
          <w:p w14:paraId="0EE4088D" w14:textId="77777777" w:rsidR="007B3626" w:rsidRDefault="007B3626">
            <w:pPr>
              <w:pStyle w:val="ConsPlusNormal"/>
              <w:jc w:val="center"/>
            </w:pPr>
            <w:bookmarkStart w:id="398" w:name="P10351"/>
            <w:bookmarkEnd w:id="398"/>
            <w:r>
              <w:t>26</w:t>
            </w:r>
          </w:p>
        </w:tc>
        <w:tc>
          <w:tcPr>
            <w:tcW w:w="1757" w:type="dxa"/>
            <w:vAlign w:val="center"/>
          </w:tcPr>
          <w:p w14:paraId="5D28B641" w14:textId="77777777" w:rsidR="007B3626" w:rsidRDefault="007B3626">
            <w:pPr>
              <w:pStyle w:val="ConsPlusNormal"/>
              <w:jc w:val="center"/>
            </w:pPr>
            <w:r>
              <w:t>X</w:t>
            </w:r>
          </w:p>
        </w:tc>
        <w:tc>
          <w:tcPr>
            <w:tcW w:w="2211" w:type="dxa"/>
            <w:vAlign w:val="center"/>
          </w:tcPr>
          <w:p w14:paraId="7DE4BBD1" w14:textId="77777777" w:rsidR="007B3626" w:rsidRDefault="007B3626">
            <w:pPr>
              <w:pStyle w:val="ConsPlusNormal"/>
              <w:jc w:val="center"/>
            </w:pPr>
            <w:r>
              <w:t>X</w:t>
            </w:r>
          </w:p>
        </w:tc>
        <w:tc>
          <w:tcPr>
            <w:tcW w:w="2154" w:type="dxa"/>
            <w:vAlign w:val="center"/>
          </w:tcPr>
          <w:p w14:paraId="4B0649D2" w14:textId="77777777" w:rsidR="007B3626" w:rsidRDefault="007B3626">
            <w:pPr>
              <w:pStyle w:val="ConsPlusNormal"/>
              <w:jc w:val="center"/>
            </w:pPr>
            <w:r>
              <w:t>X</w:t>
            </w:r>
          </w:p>
        </w:tc>
        <w:tc>
          <w:tcPr>
            <w:tcW w:w="1984" w:type="dxa"/>
            <w:vAlign w:val="center"/>
          </w:tcPr>
          <w:p w14:paraId="4B4AD1BC" w14:textId="77777777" w:rsidR="007B3626" w:rsidRDefault="007B3626">
            <w:pPr>
              <w:pStyle w:val="ConsPlusNormal"/>
              <w:jc w:val="center"/>
            </w:pPr>
            <w:r>
              <w:t>0,00</w:t>
            </w:r>
          </w:p>
        </w:tc>
        <w:tc>
          <w:tcPr>
            <w:tcW w:w="2041" w:type="dxa"/>
            <w:vAlign w:val="center"/>
          </w:tcPr>
          <w:p w14:paraId="105CE7FA" w14:textId="77777777" w:rsidR="007B3626" w:rsidRDefault="007B3626">
            <w:pPr>
              <w:pStyle w:val="ConsPlusNormal"/>
              <w:jc w:val="center"/>
            </w:pPr>
            <w:r>
              <w:t>0,40</w:t>
            </w:r>
          </w:p>
        </w:tc>
      </w:tr>
      <w:tr w:rsidR="007B3626" w14:paraId="14B0D1EF" w14:textId="77777777">
        <w:tc>
          <w:tcPr>
            <w:tcW w:w="3458" w:type="dxa"/>
            <w:vAlign w:val="center"/>
          </w:tcPr>
          <w:p w14:paraId="3571A8A5" w14:textId="77777777" w:rsidR="007B3626" w:rsidRDefault="007B3626">
            <w:pPr>
              <w:pStyle w:val="ConsPlusNormal"/>
              <w:outlineLvl w:val="3"/>
            </w:pPr>
            <w:r>
              <w:t>III-3. Медицинская помощь по видам и заболеваниям, не установленным Базовой программой ОМС (за счет межбюджетных трансфертов областного бюджета и прочих поступлений):</w:t>
            </w:r>
          </w:p>
        </w:tc>
        <w:tc>
          <w:tcPr>
            <w:tcW w:w="907" w:type="dxa"/>
            <w:vAlign w:val="center"/>
          </w:tcPr>
          <w:p w14:paraId="645FA512" w14:textId="77777777" w:rsidR="007B3626" w:rsidRDefault="007B3626">
            <w:pPr>
              <w:pStyle w:val="ConsPlusNormal"/>
              <w:jc w:val="center"/>
            </w:pPr>
            <w:r>
              <w:t>27</w:t>
            </w:r>
          </w:p>
        </w:tc>
        <w:tc>
          <w:tcPr>
            <w:tcW w:w="1757" w:type="dxa"/>
            <w:vAlign w:val="center"/>
          </w:tcPr>
          <w:p w14:paraId="444C894B" w14:textId="77777777" w:rsidR="007B3626" w:rsidRDefault="007B3626">
            <w:pPr>
              <w:pStyle w:val="ConsPlusNormal"/>
              <w:jc w:val="center"/>
            </w:pPr>
            <w:r>
              <w:t>X</w:t>
            </w:r>
          </w:p>
        </w:tc>
        <w:tc>
          <w:tcPr>
            <w:tcW w:w="2211" w:type="dxa"/>
            <w:vAlign w:val="center"/>
          </w:tcPr>
          <w:p w14:paraId="473BCF59" w14:textId="77777777" w:rsidR="007B3626" w:rsidRDefault="007B3626">
            <w:pPr>
              <w:pStyle w:val="ConsPlusNormal"/>
              <w:jc w:val="center"/>
            </w:pPr>
            <w:r>
              <w:t>X</w:t>
            </w:r>
          </w:p>
        </w:tc>
        <w:tc>
          <w:tcPr>
            <w:tcW w:w="2154" w:type="dxa"/>
            <w:vAlign w:val="center"/>
          </w:tcPr>
          <w:p w14:paraId="5C8E5FA6" w14:textId="77777777" w:rsidR="007B3626" w:rsidRDefault="007B3626">
            <w:pPr>
              <w:pStyle w:val="ConsPlusNormal"/>
              <w:jc w:val="center"/>
            </w:pPr>
            <w:r>
              <w:t>X</w:t>
            </w:r>
          </w:p>
        </w:tc>
        <w:tc>
          <w:tcPr>
            <w:tcW w:w="1984" w:type="dxa"/>
            <w:vAlign w:val="center"/>
          </w:tcPr>
          <w:p w14:paraId="5CF846BC" w14:textId="77777777" w:rsidR="007B3626" w:rsidRDefault="007B3626">
            <w:pPr>
              <w:pStyle w:val="ConsPlusNormal"/>
              <w:jc w:val="center"/>
            </w:pPr>
            <w:r>
              <w:t>263,05</w:t>
            </w:r>
          </w:p>
        </w:tc>
        <w:tc>
          <w:tcPr>
            <w:tcW w:w="2041" w:type="dxa"/>
            <w:vAlign w:val="center"/>
          </w:tcPr>
          <w:p w14:paraId="3BBE758F" w14:textId="77777777" w:rsidR="007B3626" w:rsidRDefault="007B3626">
            <w:pPr>
              <w:pStyle w:val="ConsPlusNormal"/>
              <w:jc w:val="center"/>
            </w:pPr>
            <w:r>
              <w:t>893387,95</w:t>
            </w:r>
          </w:p>
        </w:tc>
      </w:tr>
      <w:tr w:rsidR="007B3626" w14:paraId="7B22FECC" w14:textId="77777777">
        <w:tc>
          <w:tcPr>
            <w:tcW w:w="3458" w:type="dxa"/>
            <w:vAlign w:val="center"/>
          </w:tcPr>
          <w:p w14:paraId="5E726F46" w14:textId="77777777" w:rsidR="007B3626" w:rsidRDefault="007B3626">
            <w:pPr>
              <w:pStyle w:val="ConsPlusNormal"/>
            </w:pPr>
            <w:r>
              <w:t>1. Скорая, в том числе скорая специализированная, медицинская помощь</w:t>
            </w:r>
          </w:p>
        </w:tc>
        <w:tc>
          <w:tcPr>
            <w:tcW w:w="907" w:type="dxa"/>
            <w:vAlign w:val="center"/>
          </w:tcPr>
          <w:p w14:paraId="6723CC22" w14:textId="77777777" w:rsidR="007B3626" w:rsidRDefault="007B3626">
            <w:pPr>
              <w:pStyle w:val="ConsPlusNormal"/>
              <w:jc w:val="center"/>
            </w:pPr>
            <w:bookmarkStart w:id="399" w:name="P10365"/>
            <w:bookmarkEnd w:id="399"/>
            <w:r>
              <w:t>28</w:t>
            </w:r>
          </w:p>
        </w:tc>
        <w:tc>
          <w:tcPr>
            <w:tcW w:w="1757" w:type="dxa"/>
            <w:vAlign w:val="center"/>
          </w:tcPr>
          <w:p w14:paraId="635B3048" w14:textId="77777777" w:rsidR="007B3626" w:rsidRDefault="007B3626">
            <w:pPr>
              <w:pStyle w:val="ConsPlusNormal"/>
              <w:jc w:val="center"/>
            </w:pPr>
            <w:r>
              <w:t>вызов</w:t>
            </w:r>
          </w:p>
        </w:tc>
        <w:tc>
          <w:tcPr>
            <w:tcW w:w="2211" w:type="dxa"/>
            <w:vAlign w:val="center"/>
          </w:tcPr>
          <w:p w14:paraId="3C5824A1" w14:textId="77777777" w:rsidR="007B3626" w:rsidRDefault="007B3626">
            <w:pPr>
              <w:pStyle w:val="ConsPlusNormal"/>
            </w:pPr>
          </w:p>
        </w:tc>
        <w:tc>
          <w:tcPr>
            <w:tcW w:w="2154" w:type="dxa"/>
            <w:vAlign w:val="center"/>
          </w:tcPr>
          <w:p w14:paraId="1C82129A" w14:textId="77777777" w:rsidR="007B3626" w:rsidRDefault="007B3626">
            <w:pPr>
              <w:pStyle w:val="ConsPlusNormal"/>
            </w:pPr>
          </w:p>
        </w:tc>
        <w:tc>
          <w:tcPr>
            <w:tcW w:w="1984" w:type="dxa"/>
            <w:vAlign w:val="center"/>
          </w:tcPr>
          <w:p w14:paraId="451056D1" w14:textId="77777777" w:rsidR="007B3626" w:rsidRDefault="007B3626">
            <w:pPr>
              <w:pStyle w:val="ConsPlusNormal"/>
            </w:pPr>
          </w:p>
        </w:tc>
        <w:tc>
          <w:tcPr>
            <w:tcW w:w="2041" w:type="dxa"/>
            <w:vAlign w:val="center"/>
          </w:tcPr>
          <w:p w14:paraId="1EDF6499" w14:textId="77777777" w:rsidR="007B3626" w:rsidRDefault="007B3626">
            <w:pPr>
              <w:pStyle w:val="ConsPlusNormal"/>
            </w:pPr>
          </w:p>
        </w:tc>
      </w:tr>
      <w:tr w:rsidR="007B3626" w14:paraId="4D70EB50" w14:textId="77777777">
        <w:tc>
          <w:tcPr>
            <w:tcW w:w="3458" w:type="dxa"/>
            <w:vAlign w:val="center"/>
          </w:tcPr>
          <w:p w14:paraId="0895C150" w14:textId="77777777" w:rsidR="007B3626" w:rsidRDefault="007B3626">
            <w:pPr>
              <w:pStyle w:val="ConsPlusNormal"/>
            </w:pPr>
            <w:r>
              <w:t>2. Первичная медико-санитарная помощь, за исключением медицинской реабилитации:</w:t>
            </w:r>
          </w:p>
        </w:tc>
        <w:tc>
          <w:tcPr>
            <w:tcW w:w="907" w:type="dxa"/>
            <w:vAlign w:val="center"/>
          </w:tcPr>
          <w:p w14:paraId="7425CE6F" w14:textId="77777777" w:rsidR="007B3626" w:rsidRDefault="007B3626">
            <w:pPr>
              <w:pStyle w:val="ConsPlusNormal"/>
              <w:jc w:val="center"/>
            </w:pPr>
            <w:r>
              <w:t>29</w:t>
            </w:r>
          </w:p>
        </w:tc>
        <w:tc>
          <w:tcPr>
            <w:tcW w:w="1757" w:type="dxa"/>
            <w:vAlign w:val="center"/>
          </w:tcPr>
          <w:p w14:paraId="696D7740" w14:textId="77777777" w:rsidR="007B3626" w:rsidRDefault="007B3626">
            <w:pPr>
              <w:pStyle w:val="ConsPlusNormal"/>
              <w:jc w:val="center"/>
            </w:pPr>
            <w:r>
              <w:t>X</w:t>
            </w:r>
          </w:p>
        </w:tc>
        <w:tc>
          <w:tcPr>
            <w:tcW w:w="2211" w:type="dxa"/>
            <w:vAlign w:val="center"/>
          </w:tcPr>
          <w:p w14:paraId="2784C711" w14:textId="77777777" w:rsidR="007B3626" w:rsidRDefault="007B3626">
            <w:pPr>
              <w:pStyle w:val="ConsPlusNormal"/>
              <w:jc w:val="center"/>
            </w:pPr>
            <w:r>
              <w:t>X</w:t>
            </w:r>
          </w:p>
        </w:tc>
        <w:tc>
          <w:tcPr>
            <w:tcW w:w="2154" w:type="dxa"/>
            <w:vAlign w:val="center"/>
          </w:tcPr>
          <w:p w14:paraId="2BD59179" w14:textId="77777777" w:rsidR="007B3626" w:rsidRDefault="007B3626">
            <w:pPr>
              <w:pStyle w:val="ConsPlusNormal"/>
              <w:jc w:val="center"/>
            </w:pPr>
            <w:r>
              <w:t>X</w:t>
            </w:r>
          </w:p>
        </w:tc>
        <w:tc>
          <w:tcPr>
            <w:tcW w:w="1984" w:type="dxa"/>
            <w:vAlign w:val="center"/>
          </w:tcPr>
          <w:p w14:paraId="3B3A8E92" w14:textId="77777777" w:rsidR="007B3626" w:rsidRDefault="007B3626">
            <w:pPr>
              <w:pStyle w:val="ConsPlusNormal"/>
              <w:jc w:val="center"/>
            </w:pPr>
            <w:r>
              <w:t>87,02</w:t>
            </w:r>
          </w:p>
        </w:tc>
        <w:tc>
          <w:tcPr>
            <w:tcW w:w="2041" w:type="dxa"/>
            <w:vAlign w:val="center"/>
          </w:tcPr>
          <w:p w14:paraId="507C590B" w14:textId="77777777" w:rsidR="007B3626" w:rsidRDefault="007B3626">
            <w:pPr>
              <w:pStyle w:val="ConsPlusNormal"/>
              <w:jc w:val="center"/>
            </w:pPr>
            <w:r>
              <w:t>295545,27</w:t>
            </w:r>
          </w:p>
        </w:tc>
      </w:tr>
      <w:tr w:rsidR="007B3626" w14:paraId="0E734642" w14:textId="77777777">
        <w:tc>
          <w:tcPr>
            <w:tcW w:w="3458" w:type="dxa"/>
            <w:vAlign w:val="center"/>
          </w:tcPr>
          <w:p w14:paraId="0000409F" w14:textId="77777777" w:rsidR="007B3626" w:rsidRDefault="007B3626">
            <w:pPr>
              <w:pStyle w:val="ConsPlusNormal"/>
            </w:pPr>
            <w:r>
              <w:t>2.1. в амбулаторных условиях:</w:t>
            </w:r>
          </w:p>
        </w:tc>
        <w:tc>
          <w:tcPr>
            <w:tcW w:w="907" w:type="dxa"/>
            <w:vAlign w:val="center"/>
          </w:tcPr>
          <w:p w14:paraId="24BBBE19" w14:textId="77777777" w:rsidR="007B3626" w:rsidRDefault="007B3626">
            <w:pPr>
              <w:pStyle w:val="ConsPlusNormal"/>
              <w:jc w:val="center"/>
            </w:pPr>
            <w:r>
              <w:t>30</w:t>
            </w:r>
          </w:p>
        </w:tc>
        <w:tc>
          <w:tcPr>
            <w:tcW w:w="1757" w:type="dxa"/>
            <w:vAlign w:val="center"/>
          </w:tcPr>
          <w:p w14:paraId="5178909C" w14:textId="77777777" w:rsidR="007B3626" w:rsidRDefault="007B3626">
            <w:pPr>
              <w:pStyle w:val="ConsPlusNormal"/>
              <w:jc w:val="center"/>
            </w:pPr>
            <w:r>
              <w:t>X</w:t>
            </w:r>
          </w:p>
        </w:tc>
        <w:tc>
          <w:tcPr>
            <w:tcW w:w="2211" w:type="dxa"/>
            <w:vAlign w:val="center"/>
          </w:tcPr>
          <w:p w14:paraId="19509BE6" w14:textId="77777777" w:rsidR="007B3626" w:rsidRDefault="007B3626">
            <w:pPr>
              <w:pStyle w:val="ConsPlusNormal"/>
              <w:jc w:val="center"/>
            </w:pPr>
            <w:r>
              <w:t>X</w:t>
            </w:r>
          </w:p>
        </w:tc>
        <w:tc>
          <w:tcPr>
            <w:tcW w:w="2154" w:type="dxa"/>
            <w:vAlign w:val="center"/>
          </w:tcPr>
          <w:p w14:paraId="44797742" w14:textId="77777777" w:rsidR="007B3626" w:rsidRDefault="007B3626">
            <w:pPr>
              <w:pStyle w:val="ConsPlusNormal"/>
              <w:jc w:val="center"/>
            </w:pPr>
            <w:r>
              <w:t>X</w:t>
            </w:r>
          </w:p>
        </w:tc>
        <w:tc>
          <w:tcPr>
            <w:tcW w:w="1984" w:type="dxa"/>
            <w:vAlign w:val="center"/>
          </w:tcPr>
          <w:p w14:paraId="02E0FB5E" w14:textId="77777777" w:rsidR="007B3626" w:rsidRDefault="007B3626">
            <w:pPr>
              <w:pStyle w:val="ConsPlusNormal"/>
              <w:jc w:val="center"/>
            </w:pPr>
            <w:r>
              <w:t>87,02</w:t>
            </w:r>
          </w:p>
        </w:tc>
        <w:tc>
          <w:tcPr>
            <w:tcW w:w="2041" w:type="dxa"/>
            <w:vAlign w:val="center"/>
          </w:tcPr>
          <w:p w14:paraId="0C17F734" w14:textId="77777777" w:rsidR="007B3626" w:rsidRDefault="007B3626">
            <w:pPr>
              <w:pStyle w:val="ConsPlusNormal"/>
              <w:jc w:val="center"/>
            </w:pPr>
            <w:r>
              <w:t>295545,27</w:t>
            </w:r>
          </w:p>
        </w:tc>
      </w:tr>
      <w:tr w:rsidR="007B3626" w14:paraId="3C08CB4B" w14:textId="77777777">
        <w:tc>
          <w:tcPr>
            <w:tcW w:w="3458" w:type="dxa"/>
            <w:vAlign w:val="center"/>
          </w:tcPr>
          <w:p w14:paraId="775B1D91" w14:textId="77777777" w:rsidR="007B3626" w:rsidRDefault="007B3626">
            <w:pPr>
              <w:pStyle w:val="ConsPlusNormal"/>
            </w:pPr>
            <w:r>
              <w:t>2.1.1. для проведения профилактических медицинских осмотров</w:t>
            </w:r>
          </w:p>
        </w:tc>
        <w:tc>
          <w:tcPr>
            <w:tcW w:w="907" w:type="dxa"/>
            <w:vAlign w:val="center"/>
          </w:tcPr>
          <w:p w14:paraId="7D8A3F31" w14:textId="77777777" w:rsidR="007B3626" w:rsidRDefault="007B3626">
            <w:pPr>
              <w:pStyle w:val="ConsPlusNormal"/>
              <w:jc w:val="center"/>
            </w:pPr>
            <w:bookmarkStart w:id="400" w:name="P10386"/>
            <w:bookmarkEnd w:id="400"/>
            <w:r>
              <w:t>30.1</w:t>
            </w:r>
          </w:p>
        </w:tc>
        <w:tc>
          <w:tcPr>
            <w:tcW w:w="1757" w:type="dxa"/>
            <w:vAlign w:val="center"/>
          </w:tcPr>
          <w:p w14:paraId="3BA7389B" w14:textId="77777777" w:rsidR="007B3626" w:rsidRDefault="007B3626">
            <w:pPr>
              <w:pStyle w:val="ConsPlusNormal"/>
              <w:jc w:val="center"/>
            </w:pPr>
            <w:r>
              <w:t>комплексное посещение</w:t>
            </w:r>
          </w:p>
        </w:tc>
        <w:tc>
          <w:tcPr>
            <w:tcW w:w="2211" w:type="dxa"/>
            <w:vAlign w:val="center"/>
          </w:tcPr>
          <w:p w14:paraId="19336B40" w14:textId="77777777" w:rsidR="007B3626" w:rsidRDefault="007B3626">
            <w:pPr>
              <w:pStyle w:val="ConsPlusNormal"/>
            </w:pPr>
          </w:p>
        </w:tc>
        <w:tc>
          <w:tcPr>
            <w:tcW w:w="2154" w:type="dxa"/>
            <w:vAlign w:val="center"/>
          </w:tcPr>
          <w:p w14:paraId="64A64107" w14:textId="77777777" w:rsidR="007B3626" w:rsidRDefault="007B3626">
            <w:pPr>
              <w:pStyle w:val="ConsPlusNormal"/>
            </w:pPr>
          </w:p>
        </w:tc>
        <w:tc>
          <w:tcPr>
            <w:tcW w:w="1984" w:type="dxa"/>
            <w:vAlign w:val="center"/>
          </w:tcPr>
          <w:p w14:paraId="59198E05" w14:textId="77777777" w:rsidR="007B3626" w:rsidRDefault="007B3626">
            <w:pPr>
              <w:pStyle w:val="ConsPlusNormal"/>
            </w:pPr>
          </w:p>
        </w:tc>
        <w:tc>
          <w:tcPr>
            <w:tcW w:w="2041" w:type="dxa"/>
            <w:vAlign w:val="center"/>
          </w:tcPr>
          <w:p w14:paraId="446A45E9" w14:textId="77777777" w:rsidR="007B3626" w:rsidRDefault="007B3626">
            <w:pPr>
              <w:pStyle w:val="ConsPlusNormal"/>
            </w:pPr>
          </w:p>
        </w:tc>
      </w:tr>
      <w:tr w:rsidR="007B3626" w14:paraId="71C7E31B" w14:textId="77777777">
        <w:tc>
          <w:tcPr>
            <w:tcW w:w="3458" w:type="dxa"/>
            <w:vAlign w:val="center"/>
          </w:tcPr>
          <w:p w14:paraId="386BD94F" w14:textId="77777777" w:rsidR="007B3626" w:rsidRDefault="007B3626">
            <w:pPr>
              <w:pStyle w:val="ConsPlusNormal"/>
            </w:pPr>
            <w:r>
              <w:t>2.1.2. для проведения диспансеризации, всего, в том числе:</w:t>
            </w:r>
          </w:p>
        </w:tc>
        <w:tc>
          <w:tcPr>
            <w:tcW w:w="907" w:type="dxa"/>
            <w:vAlign w:val="center"/>
          </w:tcPr>
          <w:p w14:paraId="1C7C761B" w14:textId="77777777" w:rsidR="007B3626" w:rsidRDefault="007B3626">
            <w:pPr>
              <w:pStyle w:val="ConsPlusNormal"/>
              <w:jc w:val="center"/>
            </w:pPr>
            <w:bookmarkStart w:id="401" w:name="P10393"/>
            <w:bookmarkEnd w:id="401"/>
            <w:r>
              <w:t>30.2</w:t>
            </w:r>
          </w:p>
        </w:tc>
        <w:tc>
          <w:tcPr>
            <w:tcW w:w="1757" w:type="dxa"/>
            <w:vAlign w:val="center"/>
          </w:tcPr>
          <w:p w14:paraId="6DCBAB71" w14:textId="77777777" w:rsidR="007B3626" w:rsidRDefault="007B3626">
            <w:pPr>
              <w:pStyle w:val="ConsPlusNormal"/>
              <w:jc w:val="center"/>
            </w:pPr>
            <w:r>
              <w:t>комплексное посещение</w:t>
            </w:r>
          </w:p>
        </w:tc>
        <w:tc>
          <w:tcPr>
            <w:tcW w:w="2211" w:type="dxa"/>
            <w:vAlign w:val="center"/>
          </w:tcPr>
          <w:p w14:paraId="397D12C0" w14:textId="77777777" w:rsidR="007B3626" w:rsidRDefault="007B3626">
            <w:pPr>
              <w:pStyle w:val="ConsPlusNormal"/>
            </w:pPr>
          </w:p>
        </w:tc>
        <w:tc>
          <w:tcPr>
            <w:tcW w:w="2154" w:type="dxa"/>
            <w:vAlign w:val="center"/>
          </w:tcPr>
          <w:p w14:paraId="0E451D9B" w14:textId="77777777" w:rsidR="007B3626" w:rsidRDefault="007B3626">
            <w:pPr>
              <w:pStyle w:val="ConsPlusNormal"/>
            </w:pPr>
          </w:p>
        </w:tc>
        <w:tc>
          <w:tcPr>
            <w:tcW w:w="1984" w:type="dxa"/>
            <w:vAlign w:val="center"/>
          </w:tcPr>
          <w:p w14:paraId="0C8D6C39" w14:textId="77777777" w:rsidR="007B3626" w:rsidRDefault="007B3626">
            <w:pPr>
              <w:pStyle w:val="ConsPlusNormal"/>
            </w:pPr>
          </w:p>
        </w:tc>
        <w:tc>
          <w:tcPr>
            <w:tcW w:w="2041" w:type="dxa"/>
            <w:vAlign w:val="center"/>
          </w:tcPr>
          <w:p w14:paraId="287D80EE" w14:textId="77777777" w:rsidR="007B3626" w:rsidRDefault="007B3626">
            <w:pPr>
              <w:pStyle w:val="ConsPlusNormal"/>
            </w:pPr>
          </w:p>
        </w:tc>
      </w:tr>
      <w:tr w:rsidR="007B3626" w14:paraId="648E88B7" w14:textId="77777777">
        <w:tc>
          <w:tcPr>
            <w:tcW w:w="3458" w:type="dxa"/>
            <w:vAlign w:val="center"/>
          </w:tcPr>
          <w:p w14:paraId="1C6068F0" w14:textId="77777777" w:rsidR="007B3626" w:rsidRDefault="007B3626">
            <w:pPr>
              <w:pStyle w:val="ConsPlusNormal"/>
            </w:pPr>
            <w:r>
              <w:t>для проведения углубленной диспансеризации</w:t>
            </w:r>
          </w:p>
        </w:tc>
        <w:tc>
          <w:tcPr>
            <w:tcW w:w="907" w:type="dxa"/>
            <w:vAlign w:val="center"/>
          </w:tcPr>
          <w:p w14:paraId="39A688D8" w14:textId="77777777" w:rsidR="007B3626" w:rsidRDefault="007B3626">
            <w:pPr>
              <w:pStyle w:val="ConsPlusNormal"/>
              <w:jc w:val="center"/>
            </w:pPr>
            <w:bookmarkStart w:id="402" w:name="P10400"/>
            <w:bookmarkEnd w:id="402"/>
            <w:r>
              <w:t>30.2.1</w:t>
            </w:r>
          </w:p>
        </w:tc>
        <w:tc>
          <w:tcPr>
            <w:tcW w:w="1757" w:type="dxa"/>
            <w:vAlign w:val="center"/>
          </w:tcPr>
          <w:p w14:paraId="44DC8F26" w14:textId="77777777" w:rsidR="007B3626" w:rsidRDefault="007B3626">
            <w:pPr>
              <w:pStyle w:val="ConsPlusNormal"/>
              <w:jc w:val="center"/>
            </w:pPr>
            <w:r>
              <w:t>комплексное посещение</w:t>
            </w:r>
          </w:p>
        </w:tc>
        <w:tc>
          <w:tcPr>
            <w:tcW w:w="2211" w:type="dxa"/>
            <w:vAlign w:val="center"/>
          </w:tcPr>
          <w:p w14:paraId="5C6C85FC" w14:textId="77777777" w:rsidR="007B3626" w:rsidRDefault="007B3626">
            <w:pPr>
              <w:pStyle w:val="ConsPlusNormal"/>
            </w:pPr>
          </w:p>
        </w:tc>
        <w:tc>
          <w:tcPr>
            <w:tcW w:w="2154" w:type="dxa"/>
            <w:vAlign w:val="center"/>
          </w:tcPr>
          <w:p w14:paraId="4A5D04F0" w14:textId="77777777" w:rsidR="007B3626" w:rsidRDefault="007B3626">
            <w:pPr>
              <w:pStyle w:val="ConsPlusNormal"/>
            </w:pPr>
          </w:p>
        </w:tc>
        <w:tc>
          <w:tcPr>
            <w:tcW w:w="1984" w:type="dxa"/>
            <w:vAlign w:val="center"/>
          </w:tcPr>
          <w:p w14:paraId="6D9356B5" w14:textId="77777777" w:rsidR="007B3626" w:rsidRDefault="007B3626">
            <w:pPr>
              <w:pStyle w:val="ConsPlusNormal"/>
            </w:pPr>
          </w:p>
        </w:tc>
        <w:tc>
          <w:tcPr>
            <w:tcW w:w="2041" w:type="dxa"/>
            <w:vAlign w:val="center"/>
          </w:tcPr>
          <w:p w14:paraId="487250B2" w14:textId="77777777" w:rsidR="007B3626" w:rsidRDefault="007B3626">
            <w:pPr>
              <w:pStyle w:val="ConsPlusNormal"/>
            </w:pPr>
          </w:p>
        </w:tc>
      </w:tr>
      <w:tr w:rsidR="007B3626" w14:paraId="5B5AD2D8" w14:textId="77777777">
        <w:tc>
          <w:tcPr>
            <w:tcW w:w="3458" w:type="dxa"/>
            <w:vAlign w:val="center"/>
          </w:tcPr>
          <w:p w14:paraId="4B1FBC55" w14:textId="77777777" w:rsidR="007B3626" w:rsidRDefault="007B3626">
            <w:pPr>
              <w:pStyle w:val="ConsPlusNormal"/>
            </w:pPr>
            <w:r>
              <w:t xml:space="preserve">2.1.3. для проведения диспансеризации по оценке </w:t>
            </w:r>
            <w:r>
              <w:lastRenderedPageBreak/>
              <w:t>репродуктивного здоровья женщин и мужчин</w:t>
            </w:r>
          </w:p>
        </w:tc>
        <w:tc>
          <w:tcPr>
            <w:tcW w:w="907" w:type="dxa"/>
            <w:vAlign w:val="center"/>
          </w:tcPr>
          <w:p w14:paraId="1B88D948" w14:textId="77777777" w:rsidR="007B3626" w:rsidRDefault="007B3626">
            <w:pPr>
              <w:pStyle w:val="ConsPlusNormal"/>
              <w:jc w:val="center"/>
            </w:pPr>
            <w:bookmarkStart w:id="403" w:name="P10407"/>
            <w:bookmarkEnd w:id="403"/>
            <w:r>
              <w:lastRenderedPageBreak/>
              <w:t>30.3</w:t>
            </w:r>
          </w:p>
        </w:tc>
        <w:tc>
          <w:tcPr>
            <w:tcW w:w="1757" w:type="dxa"/>
            <w:vAlign w:val="center"/>
          </w:tcPr>
          <w:p w14:paraId="6C044ECF" w14:textId="77777777" w:rsidR="007B3626" w:rsidRDefault="007B3626">
            <w:pPr>
              <w:pStyle w:val="ConsPlusNormal"/>
              <w:jc w:val="center"/>
            </w:pPr>
            <w:r>
              <w:t>комплексное посещение</w:t>
            </w:r>
          </w:p>
        </w:tc>
        <w:tc>
          <w:tcPr>
            <w:tcW w:w="2211" w:type="dxa"/>
            <w:vAlign w:val="center"/>
          </w:tcPr>
          <w:p w14:paraId="7C50491E" w14:textId="77777777" w:rsidR="007B3626" w:rsidRDefault="007B3626">
            <w:pPr>
              <w:pStyle w:val="ConsPlusNormal"/>
            </w:pPr>
          </w:p>
        </w:tc>
        <w:tc>
          <w:tcPr>
            <w:tcW w:w="2154" w:type="dxa"/>
            <w:vAlign w:val="center"/>
          </w:tcPr>
          <w:p w14:paraId="2F11EFB9" w14:textId="77777777" w:rsidR="007B3626" w:rsidRDefault="007B3626">
            <w:pPr>
              <w:pStyle w:val="ConsPlusNormal"/>
            </w:pPr>
          </w:p>
        </w:tc>
        <w:tc>
          <w:tcPr>
            <w:tcW w:w="1984" w:type="dxa"/>
            <w:vAlign w:val="center"/>
          </w:tcPr>
          <w:p w14:paraId="5E264E5E" w14:textId="77777777" w:rsidR="007B3626" w:rsidRDefault="007B3626">
            <w:pPr>
              <w:pStyle w:val="ConsPlusNormal"/>
            </w:pPr>
          </w:p>
        </w:tc>
        <w:tc>
          <w:tcPr>
            <w:tcW w:w="2041" w:type="dxa"/>
            <w:vAlign w:val="center"/>
          </w:tcPr>
          <w:p w14:paraId="7E9954E5" w14:textId="77777777" w:rsidR="007B3626" w:rsidRDefault="007B3626">
            <w:pPr>
              <w:pStyle w:val="ConsPlusNormal"/>
            </w:pPr>
          </w:p>
        </w:tc>
      </w:tr>
      <w:tr w:rsidR="007B3626" w14:paraId="000E58BF" w14:textId="77777777">
        <w:tc>
          <w:tcPr>
            <w:tcW w:w="3458" w:type="dxa"/>
            <w:vAlign w:val="center"/>
          </w:tcPr>
          <w:p w14:paraId="465799D6" w14:textId="77777777" w:rsidR="007B3626" w:rsidRDefault="007B3626">
            <w:pPr>
              <w:pStyle w:val="ConsPlusNormal"/>
            </w:pPr>
            <w:r>
              <w:t>женщины</w:t>
            </w:r>
          </w:p>
        </w:tc>
        <w:tc>
          <w:tcPr>
            <w:tcW w:w="907" w:type="dxa"/>
            <w:vAlign w:val="center"/>
          </w:tcPr>
          <w:p w14:paraId="29B579C4" w14:textId="77777777" w:rsidR="007B3626" w:rsidRDefault="007B3626">
            <w:pPr>
              <w:pStyle w:val="ConsPlusNormal"/>
              <w:jc w:val="center"/>
            </w:pPr>
            <w:r>
              <w:t>30.3.1</w:t>
            </w:r>
          </w:p>
        </w:tc>
        <w:tc>
          <w:tcPr>
            <w:tcW w:w="1757" w:type="dxa"/>
            <w:vAlign w:val="center"/>
          </w:tcPr>
          <w:p w14:paraId="320D1192" w14:textId="77777777" w:rsidR="007B3626" w:rsidRDefault="007B3626">
            <w:pPr>
              <w:pStyle w:val="ConsPlusNormal"/>
              <w:jc w:val="center"/>
            </w:pPr>
            <w:r>
              <w:t>комплексное посещение</w:t>
            </w:r>
          </w:p>
        </w:tc>
        <w:tc>
          <w:tcPr>
            <w:tcW w:w="2211" w:type="dxa"/>
            <w:vAlign w:val="center"/>
          </w:tcPr>
          <w:p w14:paraId="3A67DED0" w14:textId="77777777" w:rsidR="007B3626" w:rsidRDefault="007B3626">
            <w:pPr>
              <w:pStyle w:val="ConsPlusNormal"/>
            </w:pPr>
          </w:p>
        </w:tc>
        <w:tc>
          <w:tcPr>
            <w:tcW w:w="2154" w:type="dxa"/>
            <w:vAlign w:val="center"/>
          </w:tcPr>
          <w:p w14:paraId="3DDBA40F" w14:textId="77777777" w:rsidR="007B3626" w:rsidRDefault="007B3626">
            <w:pPr>
              <w:pStyle w:val="ConsPlusNormal"/>
            </w:pPr>
          </w:p>
        </w:tc>
        <w:tc>
          <w:tcPr>
            <w:tcW w:w="1984" w:type="dxa"/>
            <w:vAlign w:val="center"/>
          </w:tcPr>
          <w:p w14:paraId="2E31ACC4" w14:textId="77777777" w:rsidR="007B3626" w:rsidRDefault="007B3626">
            <w:pPr>
              <w:pStyle w:val="ConsPlusNormal"/>
            </w:pPr>
          </w:p>
        </w:tc>
        <w:tc>
          <w:tcPr>
            <w:tcW w:w="2041" w:type="dxa"/>
            <w:vAlign w:val="center"/>
          </w:tcPr>
          <w:p w14:paraId="42BDA276" w14:textId="77777777" w:rsidR="007B3626" w:rsidRDefault="007B3626">
            <w:pPr>
              <w:pStyle w:val="ConsPlusNormal"/>
            </w:pPr>
          </w:p>
        </w:tc>
      </w:tr>
      <w:tr w:rsidR="007B3626" w14:paraId="26BCBE1F" w14:textId="77777777">
        <w:tc>
          <w:tcPr>
            <w:tcW w:w="3458" w:type="dxa"/>
            <w:vAlign w:val="center"/>
          </w:tcPr>
          <w:p w14:paraId="416F3CA0" w14:textId="77777777" w:rsidR="007B3626" w:rsidRDefault="007B3626">
            <w:pPr>
              <w:pStyle w:val="ConsPlusNormal"/>
            </w:pPr>
            <w:r>
              <w:t>мужчины</w:t>
            </w:r>
          </w:p>
        </w:tc>
        <w:tc>
          <w:tcPr>
            <w:tcW w:w="907" w:type="dxa"/>
            <w:vAlign w:val="center"/>
          </w:tcPr>
          <w:p w14:paraId="6375AA87" w14:textId="77777777" w:rsidR="007B3626" w:rsidRDefault="007B3626">
            <w:pPr>
              <w:pStyle w:val="ConsPlusNormal"/>
              <w:jc w:val="center"/>
            </w:pPr>
            <w:r>
              <w:t>30.3.2</w:t>
            </w:r>
          </w:p>
        </w:tc>
        <w:tc>
          <w:tcPr>
            <w:tcW w:w="1757" w:type="dxa"/>
            <w:vAlign w:val="center"/>
          </w:tcPr>
          <w:p w14:paraId="341BF3CE" w14:textId="77777777" w:rsidR="007B3626" w:rsidRDefault="007B3626">
            <w:pPr>
              <w:pStyle w:val="ConsPlusNormal"/>
              <w:jc w:val="center"/>
            </w:pPr>
            <w:r>
              <w:t>комплексное посещение</w:t>
            </w:r>
          </w:p>
        </w:tc>
        <w:tc>
          <w:tcPr>
            <w:tcW w:w="2211" w:type="dxa"/>
            <w:vAlign w:val="center"/>
          </w:tcPr>
          <w:p w14:paraId="2F64FBDB" w14:textId="77777777" w:rsidR="007B3626" w:rsidRDefault="007B3626">
            <w:pPr>
              <w:pStyle w:val="ConsPlusNormal"/>
            </w:pPr>
          </w:p>
        </w:tc>
        <w:tc>
          <w:tcPr>
            <w:tcW w:w="2154" w:type="dxa"/>
            <w:vAlign w:val="center"/>
          </w:tcPr>
          <w:p w14:paraId="501EC81D" w14:textId="77777777" w:rsidR="007B3626" w:rsidRDefault="007B3626">
            <w:pPr>
              <w:pStyle w:val="ConsPlusNormal"/>
            </w:pPr>
          </w:p>
        </w:tc>
        <w:tc>
          <w:tcPr>
            <w:tcW w:w="1984" w:type="dxa"/>
            <w:vAlign w:val="center"/>
          </w:tcPr>
          <w:p w14:paraId="47EFEC48" w14:textId="77777777" w:rsidR="007B3626" w:rsidRDefault="007B3626">
            <w:pPr>
              <w:pStyle w:val="ConsPlusNormal"/>
            </w:pPr>
          </w:p>
        </w:tc>
        <w:tc>
          <w:tcPr>
            <w:tcW w:w="2041" w:type="dxa"/>
            <w:vAlign w:val="center"/>
          </w:tcPr>
          <w:p w14:paraId="5A4867A3" w14:textId="77777777" w:rsidR="007B3626" w:rsidRDefault="007B3626">
            <w:pPr>
              <w:pStyle w:val="ConsPlusNormal"/>
            </w:pPr>
          </w:p>
        </w:tc>
      </w:tr>
      <w:tr w:rsidR="007B3626" w14:paraId="5A837E92" w14:textId="77777777">
        <w:tc>
          <w:tcPr>
            <w:tcW w:w="3458" w:type="dxa"/>
            <w:vAlign w:val="center"/>
          </w:tcPr>
          <w:p w14:paraId="31D65FF0" w14:textId="77777777" w:rsidR="007B3626" w:rsidRDefault="007B3626">
            <w:pPr>
              <w:pStyle w:val="ConsPlusNormal"/>
            </w:pPr>
            <w:r>
              <w:t>2.1.4. для посещений с иными целями</w:t>
            </w:r>
          </w:p>
        </w:tc>
        <w:tc>
          <w:tcPr>
            <w:tcW w:w="907" w:type="dxa"/>
            <w:vAlign w:val="center"/>
          </w:tcPr>
          <w:p w14:paraId="082B4844" w14:textId="77777777" w:rsidR="007B3626" w:rsidRDefault="007B3626">
            <w:pPr>
              <w:pStyle w:val="ConsPlusNormal"/>
              <w:jc w:val="center"/>
            </w:pPr>
            <w:bookmarkStart w:id="404" w:name="P10428"/>
            <w:bookmarkEnd w:id="404"/>
            <w:r>
              <w:t>30.4</w:t>
            </w:r>
          </w:p>
        </w:tc>
        <w:tc>
          <w:tcPr>
            <w:tcW w:w="1757" w:type="dxa"/>
            <w:vAlign w:val="center"/>
          </w:tcPr>
          <w:p w14:paraId="7F801684" w14:textId="77777777" w:rsidR="007B3626" w:rsidRDefault="007B3626">
            <w:pPr>
              <w:pStyle w:val="ConsPlusNormal"/>
              <w:jc w:val="center"/>
            </w:pPr>
            <w:r>
              <w:t>посещение</w:t>
            </w:r>
          </w:p>
        </w:tc>
        <w:tc>
          <w:tcPr>
            <w:tcW w:w="2211" w:type="dxa"/>
            <w:vAlign w:val="center"/>
          </w:tcPr>
          <w:p w14:paraId="6FECC089" w14:textId="77777777" w:rsidR="007B3626" w:rsidRDefault="007B3626">
            <w:pPr>
              <w:pStyle w:val="ConsPlusNormal"/>
            </w:pPr>
          </w:p>
        </w:tc>
        <w:tc>
          <w:tcPr>
            <w:tcW w:w="2154" w:type="dxa"/>
            <w:vAlign w:val="center"/>
          </w:tcPr>
          <w:p w14:paraId="68A327E6" w14:textId="77777777" w:rsidR="007B3626" w:rsidRDefault="007B3626">
            <w:pPr>
              <w:pStyle w:val="ConsPlusNormal"/>
            </w:pPr>
          </w:p>
        </w:tc>
        <w:tc>
          <w:tcPr>
            <w:tcW w:w="1984" w:type="dxa"/>
            <w:vAlign w:val="center"/>
          </w:tcPr>
          <w:p w14:paraId="563EA48E" w14:textId="77777777" w:rsidR="007B3626" w:rsidRDefault="007B3626">
            <w:pPr>
              <w:pStyle w:val="ConsPlusNormal"/>
            </w:pPr>
          </w:p>
        </w:tc>
        <w:tc>
          <w:tcPr>
            <w:tcW w:w="2041" w:type="dxa"/>
            <w:vAlign w:val="center"/>
          </w:tcPr>
          <w:p w14:paraId="3C3BBB0C" w14:textId="77777777" w:rsidR="007B3626" w:rsidRDefault="007B3626">
            <w:pPr>
              <w:pStyle w:val="ConsPlusNormal"/>
            </w:pPr>
          </w:p>
        </w:tc>
      </w:tr>
      <w:tr w:rsidR="007B3626" w14:paraId="24F34203" w14:textId="77777777">
        <w:tc>
          <w:tcPr>
            <w:tcW w:w="3458" w:type="dxa"/>
            <w:vAlign w:val="center"/>
          </w:tcPr>
          <w:p w14:paraId="019B7E42" w14:textId="77777777" w:rsidR="007B3626" w:rsidRDefault="007B3626">
            <w:pPr>
              <w:pStyle w:val="ConsPlusNormal"/>
            </w:pPr>
            <w:r>
              <w:t>2.1.5. в неотложной форме</w:t>
            </w:r>
          </w:p>
        </w:tc>
        <w:tc>
          <w:tcPr>
            <w:tcW w:w="907" w:type="dxa"/>
            <w:vAlign w:val="center"/>
          </w:tcPr>
          <w:p w14:paraId="45476DF0" w14:textId="77777777" w:rsidR="007B3626" w:rsidRDefault="007B3626">
            <w:pPr>
              <w:pStyle w:val="ConsPlusNormal"/>
              <w:jc w:val="center"/>
            </w:pPr>
            <w:bookmarkStart w:id="405" w:name="P10435"/>
            <w:bookmarkEnd w:id="405"/>
            <w:r>
              <w:t>30.5</w:t>
            </w:r>
          </w:p>
        </w:tc>
        <w:tc>
          <w:tcPr>
            <w:tcW w:w="1757" w:type="dxa"/>
            <w:vAlign w:val="center"/>
          </w:tcPr>
          <w:p w14:paraId="6051605C" w14:textId="77777777" w:rsidR="007B3626" w:rsidRDefault="007B3626">
            <w:pPr>
              <w:pStyle w:val="ConsPlusNormal"/>
              <w:jc w:val="center"/>
            </w:pPr>
            <w:r>
              <w:t>посещение</w:t>
            </w:r>
          </w:p>
        </w:tc>
        <w:tc>
          <w:tcPr>
            <w:tcW w:w="2211" w:type="dxa"/>
            <w:vAlign w:val="center"/>
          </w:tcPr>
          <w:p w14:paraId="2CEA9C5D" w14:textId="77777777" w:rsidR="007B3626" w:rsidRDefault="007B3626">
            <w:pPr>
              <w:pStyle w:val="ConsPlusNormal"/>
            </w:pPr>
          </w:p>
        </w:tc>
        <w:tc>
          <w:tcPr>
            <w:tcW w:w="2154" w:type="dxa"/>
            <w:vAlign w:val="center"/>
          </w:tcPr>
          <w:p w14:paraId="3F7D67B0" w14:textId="77777777" w:rsidR="007B3626" w:rsidRDefault="007B3626">
            <w:pPr>
              <w:pStyle w:val="ConsPlusNormal"/>
            </w:pPr>
          </w:p>
        </w:tc>
        <w:tc>
          <w:tcPr>
            <w:tcW w:w="1984" w:type="dxa"/>
            <w:vAlign w:val="center"/>
          </w:tcPr>
          <w:p w14:paraId="48FFA4DA" w14:textId="77777777" w:rsidR="007B3626" w:rsidRDefault="007B3626">
            <w:pPr>
              <w:pStyle w:val="ConsPlusNormal"/>
            </w:pPr>
          </w:p>
        </w:tc>
        <w:tc>
          <w:tcPr>
            <w:tcW w:w="2041" w:type="dxa"/>
            <w:vAlign w:val="center"/>
          </w:tcPr>
          <w:p w14:paraId="126417D7" w14:textId="77777777" w:rsidR="007B3626" w:rsidRDefault="007B3626">
            <w:pPr>
              <w:pStyle w:val="ConsPlusNormal"/>
            </w:pPr>
          </w:p>
        </w:tc>
      </w:tr>
      <w:tr w:rsidR="007B3626" w14:paraId="3BDABEDF" w14:textId="77777777">
        <w:tc>
          <w:tcPr>
            <w:tcW w:w="3458" w:type="dxa"/>
            <w:vAlign w:val="center"/>
          </w:tcPr>
          <w:p w14:paraId="23383BB1" w14:textId="77777777" w:rsidR="007B3626" w:rsidRDefault="007B3626">
            <w:pPr>
              <w:pStyle w:val="ConsPlusNormal"/>
            </w:pPr>
            <w:r>
              <w:t>2.1.6. обращения в связи с заболеваниями - всего, из них:</w:t>
            </w:r>
          </w:p>
        </w:tc>
        <w:tc>
          <w:tcPr>
            <w:tcW w:w="907" w:type="dxa"/>
            <w:vAlign w:val="center"/>
          </w:tcPr>
          <w:p w14:paraId="3F56BD88" w14:textId="77777777" w:rsidR="007B3626" w:rsidRDefault="007B3626">
            <w:pPr>
              <w:pStyle w:val="ConsPlusNormal"/>
              <w:jc w:val="center"/>
            </w:pPr>
            <w:bookmarkStart w:id="406" w:name="P10442"/>
            <w:bookmarkEnd w:id="406"/>
            <w:r>
              <w:t>30.6</w:t>
            </w:r>
          </w:p>
        </w:tc>
        <w:tc>
          <w:tcPr>
            <w:tcW w:w="1757" w:type="dxa"/>
            <w:vAlign w:val="center"/>
          </w:tcPr>
          <w:p w14:paraId="7DB1E823" w14:textId="77777777" w:rsidR="007B3626" w:rsidRDefault="007B3626">
            <w:pPr>
              <w:pStyle w:val="ConsPlusNormal"/>
              <w:jc w:val="center"/>
            </w:pPr>
            <w:r>
              <w:t>обращение</w:t>
            </w:r>
          </w:p>
        </w:tc>
        <w:tc>
          <w:tcPr>
            <w:tcW w:w="2211" w:type="dxa"/>
            <w:vAlign w:val="center"/>
          </w:tcPr>
          <w:p w14:paraId="2D238FD6" w14:textId="77777777" w:rsidR="007B3626" w:rsidRDefault="007B3626">
            <w:pPr>
              <w:pStyle w:val="ConsPlusNormal"/>
              <w:jc w:val="center"/>
            </w:pPr>
            <w:r>
              <w:t>0,0185100</w:t>
            </w:r>
          </w:p>
        </w:tc>
        <w:tc>
          <w:tcPr>
            <w:tcW w:w="2154" w:type="dxa"/>
            <w:vAlign w:val="center"/>
          </w:tcPr>
          <w:p w14:paraId="4851C7CE" w14:textId="77777777" w:rsidR="007B3626" w:rsidRDefault="007B3626">
            <w:pPr>
              <w:pStyle w:val="ConsPlusNormal"/>
              <w:jc w:val="center"/>
            </w:pPr>
            <w:r>
              <w:t>4020,00</w:t>
            </w:r>
          </w:p>
        </w:tc>
        <w:tc>
          <w:tcPr>
            <w:tcW w:w="1984" w:type="dxa"/>
            <w:vAlign w:val="center"/>
          </w:tcPr>
          <w:p w14:paraId="046AF31F" w14:textId="77777777" w:rsidR="007B3626" w:rsidRDefault="007B3626">
            <w:pPr>
              <w:pStyle w:val="ConsPlusNormal"/>
              <w:jc w:val="center"/>
            </w:pPr>
            <w:r>
              <w:t>74,41</w:t>
            </w:r>
          </w:p>
        </w:tc>
        <w:tc>
          <w:tcPr>
            <w:tcW w:w="2041" w:type="dxa"/>
            <w:vAlign w:val="center"/>
          </w:tcPr>
          <w:p w14:paraId="15FD921A" w14:textId="77777777" w:rsidR="007B3626" w:rsidRDefault="007B3626">
            <w:pPr>
              <w:pStyle w:val="ConsPlusNormal"/>
              <w:jc w:val="center"/>
            </w:pPr>
            <w:r>
              <w:t>252727,12</w:t>
            </w:r>
          </w:p>
        </w:tc>
      </w:tr>
      <w:tr w:rsidR="007B3626" w14:paraId="436EED2D" w14:textId="77777777">
        <w:tc>
          <w:tcPr>
            <w:tcW w:w="3458" w:type="dxa"/>
            <w:vAlign w:val="center"/>
          </w:tcPr>
          <w:p w14:paraId="51D9392B" w14:textId="77777777" w:rsidR="007B3626" w:rsidRDefault="007B3626">
            <w:pPr>
              <w:pStyle w:val="ConsPlusNormal"/>
            </w:pPr>
            <w:r>
              <w:t>2.1.6.1. консультация с применением телемедицинских технологий при дистанционном взаимодействии медицинских работников между собой</w:t>
            </w:r>
          </w:p>
        </w:tc>
        <w:tc>
          <w:tcPr>
            <w:tcW w:w="907" w:type="dxa"/>
            <w:vAlign w:val="center"/>
          </w:tcPr>
          <w:p w14:paraId="1572FD64" w14:textId="77777777" w:rsidR="007B3626" w:rsidRDefault="007B3626">
            <w:pPr>
              <w:pStyle w:val="ConsPlusNormal"/>
              <w:jc w:val="center"/>
            </w:pPr>
            <w:r>
              <w:t>30.6.1</w:t>
            </w:r>
          </w:p>
        </w:tc>
        <w:tc>
          <w:tcPr>
            <w:tcW w:w="1757" w:type="dxa"/>
            <w:vAlign w:val="center"/>
          </w:tcPr>
          <w:p w14:paraId="776FA5D7" w14:textId="77777777" w:rsidR="007B3626" w:rsidRDefault="007B3626">
            <w:pPr>
              <w:pStyle w:val="ConsPlusNormal"/>
              <w:jc w:val="center"/>
            </w:pPr>
            <w:r>
              <w:t>консультаций</w:t>
            </w:r>
          </w:p>
        </w:tc>
        <w:tc>
          <w:tcPr>
            <w:tcW w:w="2211" w:type="dxa"/>
            <w:vAlign w:val="center"/>
          </w:tcPr>
          <w:p w14:paraId="113A1202" w14:textId="77777777" w:rsidR="007B3626" w:rsidRDefault="007B3626">
            <w:pPr>
              <w:pStyle w:val="ConsPlusNormal"/>
              <w:jc w:val="center"/>
            </w:pPr>
            <w:r>
              <w:t>0,0182556</w:t>
            </w:r>
          </w:p>
        </w:tc>
        <w:tc>
          <w:tcPr>
            <w:tcW w:w="2154" w:type="dxa"/>
            <w:vAlign w:val="center"/>
          </w:tcPr>
          <w:p w14:paraId="7BD19597" w14:textId="77777777" w:rsidR="007B3626" w:rsidRDefault="007B3626">
            <w:pPr>
              <w:pStyle w:val="ConsPlusNormal"/>
              <w:jc w:val="center"/>
            </w:pPr>
            <w:r>
              <w:t>809,60</w:t>
            </w:r>
          </w:p>
        </w:tc>
        <w:tc>
          <w:tcPr>
            <w:tcW w:w="1984" w:type="dxa"/>
            <w:vAlign w:val="center"/>
          </w:tcPr>
          <w:p w14:paraId="3264AAE8" w14:textId="77777777" w:rsidR="007B3626" w:rsidRDefault="007B3626">
            <w:pPr>
              <w:pStyle w:val="ConsPlusNormal"/>
              <w:jc w:val="center"/>
            </w:pPr>
            <w:r>
              <w:t>14,78</w:t>
            </w:r>
          </w:p>
        </w:tc>
        <w:tc>
          <w:tcPr>
            <w:tcW w:w="2041" w:type="dxa"/>
            <w:vAlign w:val="center"/>
          </w:tcPr>
          <w:p w14:paraId="5AFD533B" w14:textId="77777777" w:rsidR="007B3626" w:rsidRDefault="007B3626">
            <w:pPr>
              <w:pStyle w:val="ConsPlusNormal"/>
              <w:jc w:val="center"/>
            </w:pPr>
            <w:r>
              <w:t>50181,58</w:t>
            </w:r>
          </w:p>
        </w:tc>
      </w:tr>
      <w:tr w:rsidR="007B3626" w14:paraId="14D04A0B" w14:textId="77777777">
        <w:tc>
          <w:tcPr>
            <w:tcW w:w="3458" w:type="dxa"/>
            <w:vAlign w:val="center"/>
          </w:tcPr>
          <w:p w14:paraId="118DC306" w14:textId="77777777" w:rsidR="007B3626" w:rsidRDefault="007B3626">
            <w:pPr>
              <w:pStyle w:val="ConsPlusNormal"/>
            </w:pPr>
            <w: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907" w:type="dxa"/>
            <w:vAlign w:val="center"/>
          </w:tcPr>
          <w:p w14:paraId="067F7155" w14:textId="77777777" w:rsidR="007B3626" w:rsidRDefault="007B3626">
            <w:pPr>
              <w:pStyle w:val="ConsPlusNormal"/>
              <w:jc w:val="center"/>
            </w:pPr>
            <w:r>
              <w:t>30.6.2</w:t>
            </w:r>
          </w:p>
        </w:tc>
        <w:tc>
          <w:tcPr>
            <w:tcW w:w="1757" w:type="dxa"/>
            <w:vAlign w:val="center"/>
          </w:tcPr>
          <w:p w14:paraId="622B8D8A" w14:textId="77777777" w:rsidR="007B3626" w:rsidRDefault="007B3626">
            <w:pPr>
              <w:pStyle w:val="ConsPlusNormal"/>
              <w:jc w:val="center"/>
            </w:pPr>
            <w:r>
              <w:t>консультаций</w:t>
            </w:r>
          </w:p>
        </w:tc>
        <w:tc>
          <w:tcPr>
            <w:tcW w:w="2211" w:type="dxa"/>
            <w:vAlign w:val="center"/>
          </w:tcPr>
          <w:p w14:paraId="3BE1C1CC" w14:textId="77777777" w:rsidR="007B3626" w:rsidRDefault="007B3626">
            <w:pPr>
              <w:pStyle w:val="ConsPlusNormal"/>
            </w:pPr>
          </w:p>
        </w:tc>
        <w:tc>
          <w:tcPr>
            <w:tcW w:w="2154" w:type="dxa"/>
            <w:vAlign w:val="center"/>
          </w:tcPr>
          <w:p w14:paraId="5ED480B4" w14:textId="77777777" w:rsidR="007B3626" w:rsidRDefault="007B3626">
            <w:pPr>
              <w:pStyle w:val="ConsPlusNormal"/>
            </w:pPr>
          </w:p>
        </w:tc>
        <w:tc>
          <w:tcPr>
            <w:tcW w:w="1984" w:type="dxa"/>
            <w:vAlign w:val="center"/>
          </w:tcPr>
          <w:p w14:paraId="195A722D" w14:textId="77777777" w:rsidR="007B3626" w:rsidRDefault="007B3626">
            <w:pPr>
              <w:pStyle w:val="ConsPlusNormal"/>
            </w:pPr>
          </w:p>
        </w:tc>
        <w:tc>
          <w:tcPr>
            <w:tcW w:w="2041" w:type="dxa"/>
            <w:vAlign w:val="center"/>
          </w:tcPr>
          <w:p w14:paraId="3DDAFAB2" w14:textId="77777777" w:rsidR="007B3626" w:rsidRDefault="007B3626">
            <w:pPr>
              <w:pStyle w:val="ConsPlusNormal"/>
            </w:pPr>
          </w:p>
        </w:tc>
      </w:tr>
      <w:tr w:rsidR="007B3626" w14:paraId="558F06A5" w14:textId="77777777">
        <w:tc>
          <w:tcPr>
            <w:tcW w:w="3458" w:type="dxa"/>
            <w:vAlign w:val="center"/>
          </w:tcPr>
          <w:p w14:paraId="15B5577F" w14:textId="77777777" w:rsidR="007B3626" w:rsidRDefault="007B3626">
            <w:pPr>
              <w:pStyle w:val="ConsPlusNormal"/>
            </w:pPr>
            <w:r>
              <w:t>2.1.7. проведение отдельных диагностических (лабораторных) исследований (медицинских услуг):</w:t>
            </w:r>
          </w:p>
        </w:tc>
        <w:tc>
          <w:tcPr>
            <w:tcW w:w="907" w:type="dxa"/>
            <w:vAlign w:val="center"/>
          </w:tcPr>
          <w:p w14:paraId="68EA7242" w14:textId="77777777" w:rsidR="007B3626" w:rsidRDefault="007B3626">
            <w:pPr>
              <w:pStyle w:val="ConsPlusNormal"/>
              <w:jc w:val="center"/>
            </w:pPr>
            <w:bookmarkStart w:id="407" w:name="P10463"/>
            <w:bookmarkEnd w:id="407"/>
            <w:r>
              <w:t>30.7</w:t>
            </w:r>
          </w:p>
        </w:tc>
        <w:tc>
          <w:tcPr>
            <w:tcW w:w="1757" w:type="dxa"/>
            <w:vAlign w:val="center"/>
          </w:tcPr>
          <w:p w14:paraId="052E46FD" w14:textId="77777777" w:rsidR="007B3626" w:rsidRDefault="007B3626">
            <w:pPr>
              <w:pStyle w:val="ConsPlusNormal"/>
              <w:jc w:val="center"/>
            </w:pPr>
            <w:r>
              <w:t>исследование</w:t>
            </w:r>
          </w:p>
        </w:tc>
        <w:tc>
          <w:tcPr>
            <w:tcW w:w="2211" w:type="dxa"/>
            <w:vAlign w:val="center"/>
          </w:tcPr>
          <w:p w14:paraId="5B6618CC" w14:textId="77777777" w:rsidR="007B3626" w:rsidRDefault="007B3626">
            <w:pPr>
              <w:pStyle w:val="ConsPlusNormal"/>
              <w:jc w:val="center"/>
            </w:pPr>
            <w:r>
              <w:t>0,006110</w:t>
            </w:r>
          </w:p>
        </w:tc>
        <w:tc>
          <w:tcPr>
            <w:tcW w:w="2154" w:type="dxa"/>
            <w:vAlign w:val="center"/>
          </w:tcPr>
          <w:p w14:paraId="76D22F7C" w14:textId="77777777" w:rsidR="007B3626" w:rsidRDefault="007B3626">
            <w:pPr>
              <w:pStyle w:val="ConsPlusNormal"/>
              <w:jc w:val="center"/>
            </w:pPr>
            <w:r>
              <w:t>2063,80</w:t>
            </w:r>
          </w:p>
        </w:tc>
        <w:tc>
          <w:tcPr>
            <w:tcW w:w="1984" w:type="dxa"/>
            <w:vAlign w:val="center"/>
          </w:tcPr>
          <w:p w14:paraId="78749F08" w14:textId="77777777" w:rsidR="007B3626" w:rsidRDefault="007B3626">
            <w:pPr>
              <w:pStyle w:val="ConsPlusNormal"/>
              <w:jc w:val="center"/>
            </w:pPr>
            <w:r>
              <w:t>12,61</w:t>
            </w:r>
          </w:p>
        </w:tc>
        <w:tc>
          <w:tcPr>
            <w:tcW w:w="2041" w:type="dxa"/>
            <w:vAlign w:val="center"/>
          </w:tcPr>
          <w:p w14:paraId="2D05E0D5" w14:textId="77777777" w:rsidR="007B3626" w:rsidRDefault="007B3626">
            <w:pPr>
              <w:pStyle w:val="ConsPlusNormal"/>
              <w:jc w:val="center"/>
            </w:pPr>
            <w:r>
              <w:t>42818,15</w:t>
            </w:r>
          </w:p>
        </w:tc>
      </w:tr>
      <w:tr w:rsidR="007B3626" w14:paraId="31487209" w14:textId="77777777">
        <w:tc>
          <w:tcPr>
            <w:tcW w:w="3458" w:type="dxa"/>
            <w:vAlign w:val="center"/>
          </w:tcPr>
          <w:p w14:paraId="6AFEDBC7" w14:textId="77777777" w:rsidR="007B3626" w:rsidRDefault="007B3626">
            <w:pPr>
              <w:pStyle w:val="ConsPlusNormal"/>
            </w:pPr>
            <w:r>
              <w:lastRenderedPageBreak/>
              <w:t>2.1.7.1. компьютерная томография</w:t>
            </w:r>
          </w:p>
        </w:tc>
        <w:tc>
          <w:tcPr>
            <w:tcW w:w="907" w:type="dxa"/>
            <w:vAlign w:val="center"/>
          </w:tcPr>
          <w:p w14:paraId="4E425A74" w14:textId="77777777" w:rsidR="007B3626" w:rsidRDefault="007B3626">
            <w:pPr>
              <w:pStyle w:val="ConsPlusNormal"/>
              <w:jc w:val="center"/>
            </w:pPr>
            <w:bookmarkStart w:id="408" w:name="P10470"/>
            <w:bookmarkEnd w:id="408"/>
            <w:r>
              <w:t>30.7.1</w:t>
            </w:r>
          </w:p>
        </w:tc>
        <w:tc>
          <w:tcPr>
            <w:tcW w:w="1757" w:type="dxa"/>
            <w:vAlign w:val="center"/>
          </w:tcPr>
          <w:p w14:paraId="6294E30A" w14:textId="77777777" w:rsidR="007B3626" w:rsidRDefault="007B3626">
            <w:pPr>
              <w:pStyle w:val="ConsPlusNormal"/>
              <w:jc w:val="center"/>
            </w:pPr>
            <w:r>
              <w:t>исследование</w:t>
            </w:r>
          </w:p>
        </w:tc>
        <w:tc>
          <w:tcPr>
            <w:tcW w:w="2211" w:type="dxa"/>
            <w:vAlign w:val="center"/>
          </w:tcPr>
          <w:p w14:paraId="04D6DABE" w14:textId="77777777" w:rsidR="007B3626" w:rsidRDefault="007B3626">
            <w:pPr>
              <w:pStyle w:val="ConsPlusNormal"/>
              <w:jc w:val="center"/>
            </w:pPr>
            <w:r>
              <w:t>0,006110</w:t>
            </w:r>
          </w:p>
        </w:tc>
        <w:tc>
          <w:tcPr>
            <w:tcW w:w="2154" w:type="dxa"/>
            <w:vAlign w:val="center"/>
          </w:tcPr>
          <w:p w14:paraId="419251E9" w14:textId="77777777" w:rsidR="007B3626" w:rsidRDefault="007B3626">
            <w:pPr>
              <w:pStyle w:val="ConsPlusNormal"/>
              <w:jc w:val="center"/>
            </w:pPr>
            <w:r>
              <w:t>2063,80</w:t>
            </w:r>
          </w:p>
        </w:tc>
        <w:tc>
          <w:tcPr>
            <w:tcW w:w="1984" w:type="dxa"/>
            <w:vAlign w:val="center"/>
          </w:tcPr>
          <w:p w14:paraId="255D3BE7" w14:textId="77777777" w:rsidR="007B3626" w:rsidRDefault="007B3626">
            <w:pPr>
              <w:pStyle w:val="ConsPlusNormal"/>
              <w:jc w:val="center"/>
            </w:pPr>
            <w:r>
              <w:t>12,61</w:t>
            </w:r>
          </w:p>
        </w:tc>
        <w:tc>
          <w:tcPr>
            <w:tcW w:w="2041" w:type="dxa"/>
            <w:vAlign w:val="center"/>
          </w:tcPr>
          <w:p w14:paraId="04CFC1BF" w14:textId="77777777" w:rsidR="007B3626" w:rsidRDefault="007B3626">
            <w:pPr>
              <w:pStyle w:val="ConsPlusNormal"/>
              <w:jc w:val="center"/>
            </w:pPr>
            <w:r>
              <w:t>42818,15</w:t>
            </w:r>
          </w:p>
        </w:tc>
      </w:tr>
      <w:tr w:rsidR="007B3626" w14:paraId="74569E8D" w14:textId="77777777">
        <w:tc>
          <w:tcPr>
            <w:tcW w:w="3458" w:type="dxa"/>
          </w:tcPr>
          <w:p w14:paraId="434B9F35" w14:textId="77777777" w:rsidR="007B3626" w:rsidRDefault="007B3626">
            <w:pPr>
              <w:pStyle w:val="ConsPlusNormal"/>
            </w:pPr>
            <w:r>
              <w:t>2.1.7.2. магнитно-резонансная томография</w:t>
            </w:r>
          </w:p>
        </w:tc>
        <w:tc>
          <w:tcPr>
            <w:tcW w:w="907" w:type="dxa"/>
            <w:vAlign w:val="center"/>
          </w:tcPr>
          <w:p w14:paraId="47278939" w14:textId="77777777" w:rsidR="007B3626" w:rsidRDefault="007B3626">
            <w:pPr>
              <w:pStyle w:val="ConsPlusNormal"/>
              <w:jc w:val="center"/>
            </w:pPr>
            <w:bookmarkStart w:id="409" w:name="P10477"/>
            <w:bookmarkEnd w:id="409"/>
            <w:r>
              <w:t>30.7.2</w:t>
            </w:r>
          </w:p>
        </w:tc>
        <w:tc>
          <w:tcPr>
            <w:tcW w:w="1757" w:type="dxa"/>
            <w:vAlign w:val="center"/>
          </w:tcPr>
          <w:p w14:paraId="52C828CC" w14:textId="77777777" w:rsidR="007B3626" w:rsidRDefault="007B3626">
            <w:pPr>
              <w:pStyle w:val="ConsPlusNormal"/>
              <w:jc w:val="center"/>
            </w:pPr>
            <w:r>
              <w:t>исследование</w:t>
            </w:r>
          </w:p>
        </w:tc>
        <w:tc>
          <w:tcPr>
            <w:tcW w:w="2211" w:type="dxa"/>
            <w:vAlign w:val="center"/>
          </w:tcPr>
          <w:p w14:paraId="63D1F2D3" w14:textId="77777777" w:rsidR="007B3626" w:rsidRDefault="007B3626">
            <w:pPr>
              <w:pStyle w:val="ConsPlusNormal"/>
            </w:pPr>
          </w:p>
        </w:tc>
        <w:tc>
          <w:tcPr>
            <w:tcW w:w="2154" w:type="dxa"/>
            <w:vAlign w:val="center"/>
          </w:tcPr>
          <w:p w14:paraId="085D64E5" w14:textId="77777777" w:rsidR="007B3626" w:rsidRDefault="007B3626">
            <w:pPr>
              <w:pStyle w:val="ConsPlusNormal"/>
            </w:pPr>
          </w:p>
        </w:tc>
        <w:tc>
          <w:tcPr>
            <w:tcW w:w="1984" w:type="dxa"/>
            <w:vAlign w:val="center"/>
          </w:tcPr>
          <w:p w14:paraId="01F44950" w14:textId="77777777" w:rsidR="007B3626" w:rsidRDefault="007B3626">
            <w:pPr>
              <w:pStyle w:val="ConsPlusNormal"/>
            </w:pPr>
          </w:p>
        </w:tc>
        <w:tc>
          <w:tcPr>
            <w:tcW w:w="2041" w:type="dxa"/>
            <w:vAlign w:val="center"/>
          </w:tcPr>
          <w:p w14:paraId="13AD244F" w14:textId="77777777" w:rsidR="007B3626" w:rsidRDefault="007B3626">
            <w:pPr>
              <w:pStyle w:val="ConsPlusNormal"/>
            </w:pPr>
          </w:p>
        </w:tc>
      </w:tr>
      <w:tr w:rsidR="007B3626" w14:paraId="12659EE2" w14:textId="77777777">
        <w:tc>
          <w:tcPr>
            <w:tcW w:w="3458" w:type="dxa"/>
          </w:tcPr>
          <w:p w14:paraId="3A0D6C60" w14:textId="77777777" w:rsidR="007B3626" w:rsidRDefault="007B3626">
            <w:pPr>
              <w:pStyle w:val="ConsPlusNormal"/>
            </w:pPr>
            <w:r>
              <w:t>2.1.7.3. ультразвуковое исследование сердечно-сосудистой системы</w:t>
            </w:r>
          </w:p>
        </w:tc>
        <w:tc>
          <w:tcPr>
            <w:tcW w:w="907" w:type="dxa"/>
            <w:vAlign w:val="center"/>
          </w:tcPr>
          <w:p w14:paraId="3003811B" w14:textId="77777777" w:rsidR="007B3626" w:rsidRDefault="007B3626">
            <w:pPr>
              <w:pStyle w:val="ConsPlusNormal"/>
              <w:jc w:val="center"/>
            </w:pPr>
            <w:bookmarkStart w:id="410" w:name="P10484"/>
            <w:bookmarkEnd w:id="410"/>
            <w:r>
              <w:t>30.7.3</w:t>
            </w:r>
          </w:p>
        </w:tc>
        <w:tc>
          <w:tcPr>
            <w:tcW w:w="1757" w:type="dxa"/>
            <w:vAlign w:val="center"/>
          </w:tcPr>
          <w:p w14:paraId="117CC7AC" w14:textId="77777777" w:rsidR="007B3626" w:rsidRDefault="007B3626">
            <w:pPr>
              <w:pStyle w:val="ConsPlusNormal"/>
              <w:jc w:val="center"/>
            </w:pPr>
            <w:r>
              <w:t>исследование</w:t>
            </w:r>
          </w:p>
        </w:tc>
        <w:tc>
          <w:tcPr>
            <w:tcW w:w="2211" w:type="dxa"/>
            <w:vAlign w:val="center"/>
          </w:tcPr>
          <w:p w14:paraId="7B04C34F" w14:textId="77777777" w:rsidR="007B3626" w:rsidRDefault="007B3626">
            <w:pPr>
              <w:pStyle w:val="ConsPlusNormal"/>
            </w:pPr>
          </w:p>
        </w:tc>
        <w:tc>
          <w:tcPr>
            <w:tcW w:w="2154" w:type="dxa"/>
            <w:vAlign w:val="center"/>
          </w:tcPr>
          <w:p w14:paraId="00C5A5E3" w14:textId="77777777" w:rsidR="007B3626" w:rsidRDefault="007B3626">
            <w:pPr>
              <w:pStyle w:val="ConsPlusNormal"/>
            </w:pPr>
          </w:p>
        </w:tc>
        <w:tc>
          <w:tcPr>
            <w:tcW w:w="1984" w:type="dxa"/>
            <w:vAlign w:val="center"/>
          </w:tcPr>
          <w:p w14:paraId="3979B66E" w14:textId="77777777" w:rsidR="007B3626" w:rsidRDefault="007B3626">
            <w:pPr>
              <w:pStyle w:val="ConsPlusNormal"/>
            </w:pPr>
          </w:p>
        </w:tc>
        <w:tc>
          <w:tcPr>
            <w:tcW w:w="2041" w:type="dxa"/>
            <w:vAlign w:val="center"/>
          </w:tcPr>
          <w:p w14:paraId="0D585FF3" w14:textId="77777777" w:rsidR="007B3626" w:rsidRDefault="007B3626">
            <w:pPr>
              <w:pStyle w:val="ConsPlusNormal"/>
            </w:pPr>
          </w:p>
        </w:tc>
      </w:tr>
      <w:tr w:rsidR="007B3626" w14:paraId="0EE4AEC0" w14:textId="77777777">
        <w:tc>
          <w:tcPr>
            <w:tcW w:w="3458" w:type="dxa"/>
          </w:tcPr>
          <w:p w14:paraId="5F8D0104" w14:textId="77777777" w:rsidR="007B3626" w:rsidRDefault="007B3626">
            <w:pPr>
              <w:pStyle w:val="ConsPlusNormal"/>
            </w:pPr>
            <w:r>
              <w:t>2.1.7.4. эндоскопическое диагностическое исследование</w:t>
            </w:r>
          </w:p>
        </w:tc>
        <w:tc>
          <w:tcPr>
            <w:tcW w:w="907" w:type="dxa"/>
            <w:vAlign w:val="center"/>
          </w:tcPr>
          <w:p w14:paraId="3F6CEA25" w14:textId="77777777" w:rsidR="007B3626" w:rsidRDefault="007B3626">
            <w:pPr>
              <w:pStyle w:val="ConsPlusNormal"/>
              <w:jc w:val="center"/>
            </w:pPr>
            <w:bookmarkStart w:id="411" w:name="P10491"/>
            <w:bookmarkEnd w:id="411"/>
            <w:r>
              <w:t>30.7.4</w:t>
            </w:r>
          </w:p>
        </w:tc>
        <w:tc>
          <w:tcPr>
            <w:tcW w:w="1757" w:type="dxa"/>
            <w:vAlign w:val="center"/>
          </w:tcPr>
          <w:p w14:paraId="505F524D" w14:textId="77777777" w:rsidR="007B3626" w:rsidRDefault="007B3626">
            <w:pPr>
              <w:pStyle w:val="ConsPlusNormal"/>
              <w:jc w:val="center"/>
            </w:pPr>
            <w:r>
              <w:t>исследование</w:t>
            </w:r>
          </w:p>
        </w:tc>
        <w:tc>
          <w:tcPr>
            <w:tcW w:w="2211" w:type="dxa"/>
            <w:vAlign w:val="center"/>
          </w:tcPr>
          <w:p w14:paraId="73E52B09" w14:textId="77777777" w:rsidR="007B3626" w:rsidRDefault="007B3626">
            <w:pPr>
              <w:pStyle w:val="ConsPlusNormal"/>
            </w:pPr>
          </w:p>
        </w:tc>
        <w:tc>
          <w:tcPr>
            <w:tcW w:w="2154" w:type="dxa"/>
            <w:vAlign w:val="center"/>
          </w:tcPr>
          <w:p w14:paraId="39B0FB05" w14:textId="77777777" w:rsidR="007B3626" w:rsidRDefault="007B3626">
            <w:pPr>
              <w:pStyle w:val="ConsPlusNormal"/>
            </w:pPr>
          </w:p>
        </w:tc>
        <w:tc>
          <w:tcPr>
            <w:tcW w:w="1984" w:type="dxa"/>
            <w:vAlign w:val="center"/>
          </w:tcPr>
          <w:p w14:paraId="559AC74E" w14:textId="77777777" w:rsidR="007B3626" w:rsidRDefault="007B3626">
            <w:pPr>
              <w:pStyle w:val="ConsPlusNormal"/>
            </w:pPr>
          </w:p>
        </w:tc>
        <w:tc>
          <w:tcPr>
            <w:tcW w:w="2041" w:type="dxa"/>
            <w:vAlign w:val="center"/>
          </w:tcPr>
          <w:p w14:paraId="2DDCE908" w14:textId="77777777" w:rsidR="007B3626" w:rsidRDefault="007B3626">
            <w:pPr>
              <w:pStyle w:val="ConsPlusNormal"/>
            </w:pPr>
          </w:p>
        </w:tc>
      </w:tr>
      <w:tr w:rsidR="007B3626" w14:paraId="2EC1E7E9" w14:textId="77777777">
        <w:tc>
          <w:tcPr>
            <w:tcW w:w="3458" w:type="dxa"/>
          </w:tcPr>
          <w:p w14:paraId="7610C33B" w14:textId="77777777" w:rsidR="007B3626" w:rsidRDefault="007B3626">
            <w:pPr>
              <w:pStyle w:val="ConsPlusNormal"/>
            </w:pPr>
            <w:r>
              <w:t>2.1.7.5. молекулярно-генетическое исследование с целью диагностики онкологических заболеваний</w:t>
            </w:r>
          </w:p>
        </w:tc>
        <w:tc>
          <w:tcPr>
            <w:tcW w:w="907" w:type="dxa"/>
            <w:vAlign w:val="center"/>
          </w:tcPr>
          <w:p w14:paraId="7C1E9335" w14:textId="77777777" w:rsidR="007B3626" w:rsidRDefault="007B3626">
            <w:pPr>
              <w:pStyle w:val="ConsPlusNormal"/>
              <w:jc w:val="center"/>
            </w:pPr>
            <w:bookmarkStart w:id="412" w:name="P10498"/>
            <w:bookmarkEnd w:id="412"/>
            <w:r>
              <w:t>30.7.5</w:t>
            </w:r>
          </w:p>
        </w:tc>
        <w:tc>
          <w:tcPr>
            <w:tcW w:w="1757" w:type="dxa"/>
            <w:vAlign w:val="center"/>
          </w:tcPr>
          <w:p w14:paraId="3C02644C" w14:textId="77777777" w:rsidR="007B3626" w:rsidRDefault="007B3626">
            <w:pPr>
              <w:pStyle w:val="ConsPlusNormal"/>
              <w:jc w:val="center"/>
            </w:pPr>
            <w:r>
              <w:t>исследование</w:t>
            </w:r>
          </w:p>
        </w:tc>
        <w:tc>
          <w:tcPr>
            <w:tcW w:w="2211" w:type="dxa"/>
            <w:vAlign w:val="center"/>
          </w:tcPr>
          <w:p w14:paraId="42CE7DD1" w14:textId="77777777" w:rsidR="007B3626" w:rsidRDefault="007B3626">
            <w:pPr>
              <w:pStyle w:val="ConsPlusNormal"/>
            </w:pPr>
          </w:p>
        </w:tc>
        <w:tc>
          <w:tcPr>
            <w:tcW w:w="2154" w:type="dxa"/>
            <w:vAlign w:val="center"/>
          </w:tcPr>
          <w:p w14:paraId="06BD9C56" w14:textId="77777777" w:rsidR="007B3626" w:rsidRDefault="007B3626">
            <w:pPr>
              <w:pStyle w:val="ConsPlusNormal"/>
            </w:pPr>
          </w:p>
        </w:tc>
        <w:tc>
          <w:tcPr>
            <w:tcW w:w="1984" w:type="dxa"/>
            <w:vAlign w:val="center"/>
          </w:tcPr>
          <w:p w14:paraId="332347D0" w14:textId="77777777" w:rsidR="007B3626" w:rsidRDefault="007B3626">
            <w:pPr>
              <w:pStyle w:val="ConsPlusNormal"/>
            </w:pPr>
          </w:p>
        </w:tc>
        <w:tc>
          <w:tcPr>
            <w:tcW w:w="2041" w:type="dxa"/>
            <w:vAlign w:val="center"/>
          </w:tcPr>
          <w:p w14:paraId="6B86D5B8" w14:textId="77777777" w:rsidR="007B3626" w:rsidRDefault="007B3626">
            <w:pPr>
              <w:pStyle w:val="ConsPlusNormal"/>
            </w:pPr>
          </w:p>
        </w:tc>
      </w:tr>
      <w:tr w:rsidR="007B3626" w14:paraId="2861A1A6" w14:textId="77777777">
        <w:tc>
          <w:tcPr>
            <w:tcW w:w="3458" w:type="dxa"/>
          </w:tcPr>
          <w:p w14:paraId="5FEA970E" w14:textId="77777777" w:rsidR="007B3626" w:rsidRDefault="007B3626">
            <w:pPr>
              <w:pStyle w:val="ConsPlusNormal"/>
            </w:pPr>
            <w: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907" w:type="dxa"/>
            <w:vAlign w:val="center"/>
          </w:tcPr>
          <w:p w14:paraId="45B1E3E1" w14:textId="77777777" w:rsidR="007B3626" w:rsidRDefault="007B3626">
            <w:pPr>
              <w:pStyle w:val="ConsPlusNormal"/>
              <w:jc w:val="center"/>
            </w:pPr>
            <w:bookmarkStart w:id="413" w:name="P10505"/>
            <w:bookmarkEnd w:id="413"/>
            <w:r>
              <w:t>30.7.6</w:t>
            </w:r>
          </w:p>
        </w:tc>
        <w:tc>
          <w:tcPr>
            <w:tcW w:w="1757" w:type="dxa"/>
            <w:vAlign w:val="center"/>
          </w:tcPr>
          <w:p w14:paraId="548008E0" w14:textId="77777777" w:rsidR="007B3626" w:rsidRDefault="007B3626">
            <w:pPr>
              <w:pStyle w:val="ConsPlusNormal"/>
              <w:jc w:val="center"/>
            </w:pPr>
            <w:r>
              <w:t>исследование</w:t>
            </w:r>
          </w:p>
        </w:tc>
        <w:tc>
          <w:tcPr>
            <w:tcW w:w="2211" w:type="dxa"/>
            <w:vAlign w:val="center"/>
          </w:tcPr>
          <w:p w14:paraId="4EE166EB" w14:textId="77777777" w:rsidR="007B3626" w:rsidRDefault="007B3626">
            <w:pPr>
              <w:pStyle w:val="ConsPlusNormal"/>
            </w:pPr>
          </w:p>
        </w:tc>
        <w:tc>
          <w:tcPr>
            <w:tcW w:w="2154" w:type="dxa"/>
            <w:vAlign w:val="center"/>
          </w:tcPr>
          <w:p w14:paraId="383634A4" w14:textId="77777777" w:rsidR="007B3626" w:rsidRDefault="007B3626">
            <w:pPr>
              <w:pStyle w:val="ConsPlusNormal"/>
            </w:pPr>
          </w:p>
        </w:tc>
        <w:tc>
          <w:tcPr>
            <w:tcW w:w="1984" w:type="dxa"/>
            <w:vAlign w:val="center"/>
          </w:tcPr>
          <w:p w14:paraId="128E474E" w14:textId="77777777" w:rsidR="007B3626" w:rsidRDefault="007B3626">
            <w:pPr>
              <w:pStyle w:val="ConsPlusNormal"/>
            </w:pPr>
          </w:p>
        </w:tc>
        <w:tc>
          <w:tcPr>
            <w:tcW w:w="2041" w:type="dxa"/>
            <w:vAlign w:val="center"/>
          </w:tcPr>
          <w:p w14:paraId="77523900" w14:textId="77777777" w:rsidR="007B3626" w:rsidRDefault="007B3626">
            <w:pPr>
              <w:pStyle w:val="ConsPlusNormal"/>
            </w:pPr>
          </w:p>
        </w:tc>
      </w:tr>
      <w:tr w:rsidR="007B3626" w14:paraId="557F821C" w14:textId="77777777">
        <w:tc>
          <w:tcPr>
            <w:tcW w:w="3458" w:type="dxa"/>
            <w:vAlign w:val="center"/>
          </w:tcPr>
          <w:p w14:paraId="44831F77" w14:textId="77777777" w:rsidR="007B3626" w:rsidRDefault="007B3626">
            <w:pPr>
              <w:pStyle w:val="ConsPlusNormal"/>
            </w:pPr>
            <w:r>
              <w:t>2.1.7.7. ПЭТ-КТ</w:t>
            </w:r>
          </w:p>
        </w:tc>
        <w:tc>
          <w:tcPr>
            <w:tcW w:w="907" w:type="dxa"/>
            <w:vAlign w:val="center"/>
          </w:tcPr>
          <w:p w14:paraId="755B00FA" w14:textId="77777777" w:rsidR="007B3626" w:rsidRDefault="007B3626">
            <w:pPr>
              <w:pStyle w:val="ConsPlusNormal"/>
              <w:jc w:val="center"/>
            </w:pPr>
            <w:bookmarkStart w:id="414" w:name="P10512"/>
            <w:bookmarkEnd w:id="414"/>
            <w:r>
              <w:t>30.7.7</w:t>
            </w:r>
          </w:p>
        </w:tc>
        <w:tc>
          <w:tcPr>
            <w:tcW w:w="1757" w:type="dxa"/>
            <w:vAlign w:val="center"/>
          </w:tcPr>
          <w:p w14:paraId="3F41747A" w14:textId="77777777" w:rsidR="007B3626" w:rsidRDefault="007B3626">
            <w:pPr>
              <w:pStyle w:val="ConsPlusNormal"/>
              <w:jc w:val="center"/>
            </w:pPr>
            <w:r>
              <w:t>исследование</w:t>
            </w:r>
          </w:p>
        </w:tc>
        <w:tc>
          <w:tcPr>
            <w:tcW w:w="2211" w:type="dxa"/>
            <w:vAlign w:val="center"/>
          </w:tcPr>
          <w:p w14:paraId="4D1E3753" w14:textId="77777777" w:rsidR="007B3626" w:rsidRDefault="007B3626">
            <w:pPr>
              <w:pStyle w:val="ConsPlusNormal"/>
            </w:pPr>
          </w:p>
        </w:tc>
        <w:tc>
          <w:tcPr>
            <w:tcW w:w="2154" w:type="dxa"/>
            <w:vAlign w:val="center"/>
          </w:tcPr>
          <w:p w14:paraId="1B3D3E2D" w14:textId="77777777" w:rsidR="007B3626" w:rsidRDefault="007B3626">
            <w:pPr>
              <w:pStyle w:val="ConsPlusNormal"/>
            </w:pPr>
          </w:p>
        </w:tc>
        <w:tc>
          <w:tcPr>
            <w:tcW w:w="1984" w:type="dxa"/>
            <w:vAlign w:val="center"/>
          </w:tcPr>
          <w:p w14:paraId="178701B7" w14:textId="77777777" w:rsidR="007B3626" w:rsidRDefault="007B3626">
            <w:pPr>
              <w:pStyle w:val="ConsPlusNormal"/>
            </w:pPr>
          </w:p>
        </w:tc>
        <w:tc>
          <w:tcPr>
            <w:tcW w:w="2041" w:type="dxa"/>
            <w:vAlign w:val="center"/>
          </w:tcPr>
          <w:p w14:paraId="31599A41" w14:textId="77777777" w:rsidR="007B3626" w:rsidRDefault="007B3626">
            <w:pPr>
              <w:pStyle w:val="ConsPlusNormal"/>
            </w:pPr>
          </w:p>
        </w:tc>
      </w:tr>
      <w:tr w:rsidR="007B3626" w14:paraId="50FE1E31" w14:textId="77777777">
        <w:tc>
          <w:tcPr>
            <w:tcW w:w="3458" w:type="dxa"/>
            <w:vAlign w:val="center"/>
          </w:tcPr>
          <w:p w14:paraId="17AF457D" w14:textId="77777777" w:rsidR="007B3626" w:rsidRDefault="007B3626">
            <w:pPr>
              <w:pStyle w:val="ConsPlusNormal"/>
            </w:pPr>
            <w:r>
              <w:t>2.1.7.8. ОФЭКТ/КТ/сцинтиграфия</w:t>
            </w:r>
          </w:p>
        </w:tc>
        <w:tc>
          <w:tcPr>
            <w:tcW w:w="907" w:type="dxa"/>
            <w:vAlign w:val="center"/>
          </w:tcPr>
          <w:p w14:paraId="3A0993AB" w14:textId="77777777" w:rsidR="007B3626" w:rsidRDefault="007B3626">
            <w:pPr>
              <w:pStyle w:val="ConsPlusNormal"/>
              <w:jc w:val="center"/>
            </w:pPr>
            <w:bookmarkStart w:id="415" w:name="P10519"/>
            <w:bookmarkEnd w:id="415"/>
            <w:r>
              <w:t>30.7.8</w:t>
            </w:r>
          </w:p>
        </w:tc>
        <w:tc>
          <w:tcPr>
            <w:tcW w:w="1757" w:type="dxa"/>
          </w:tcPr>
          <w:p w14:paraId="1C72D6FF" w14:textId="77777777" w:rsidR="007B3626" w:rsidRDefault="007B3626">
            <w:pPr>
              <w:pStyle w:val="ConsPlusNormal"/>
              <w:jc w:val="center"/>
            </w:pPr>
            <w:r>
              <w:t>исследование</w:t>
            </w:r>
          </w:p>
        </w:tc>
        <w:tc>
          <w:tcPr>
            <w:tcW w:w="2211" w:type="dxa"/>
            <w:vAlign w:val="center"/>
          </w:tcPr>
          <w:p w14:paraId="7CAEC03C" w14:textId="77777777" w:rsidR="007B3626" w:rsidRDefault="007B3626">
            <w:pPr>
              <w:pStyle w:val="ConsPlusNormal"/>
            </w:pPr>
          </w:p>
        </w:tc>
        <w:tc>
          <w:tcPr>
            <w:tcW w:w="2154" w:type="dxa"/>
            <w:vAlign w:val="center"/>
          </w:tcPr>
          <w:p w14:paraId="5711C890" w14:textId="77777777" w:rsidR="007B3626" w:rsidRDefault="007B3626">
            <w:pPr>
              <w:pStyle w:val="ConsPlusNormal"/>
            </w:pPr>
          </w:p>
        </w:tc>
        <w:tc>
          <w:tcPr>
            <w:tcW w:w="1984" w:type="dxa"/>
            <w:vAlign w:val="center"/>
          </w:tcPr>
          <w:p w14:paraId="6048256F" w14:textId="77777777" w:rsidR="007B3626" w:rsidRDefault="007B3626">
            <w:pPr>
              <w:pStyle w:val="ConsPlusNormal"/>
            </w:pPr>
          </w:p>
        </w:tc>
        <w:tc>
          <w:tcPr>
            <w:tcW w:w="2041" w:type="dxa"/>
            <w:vAlign w:val="center"/>
          </w:tcPr>
          <w:p w14:paraId="4AD10D75" w14:textId="77777777" w:rsidR="007B3626" w:rsidRDefault="007B3626">
            <w:pPr>
              <w:pStyle w:val="ConsPlusNormal"/>
            </w:pPr>
          </w:p>
        </w:tc>
      </w:tr>
      <w:tr w:rsidR="007B3626" w14:paraId="0C4E5317" w14:textId="77777777">
        <w:tc>
          <w:tcPr>
            <w:tcW w:w="3458" w:type="dxa"/>
            <w:vAlign w:val="center"/>
          </w:tcPr>
          <w:p w14:paraId="3FD90BBA" w14:textId="77777777" w:rsidR="007B3626" w:rsidRDefault="007B3626">
            <w:pPr>
              <w:pStyle w:val="ConsPlusNormal"/>
            </w:pPr>
            <w:r>
              <w:t>2.1.7.9. неинвазивное пренатальное тестирование (определение внеклеточной ДНК плода по крови матери)</w:t>
            </w:r>
          </w:p>
        </w:tc>
        <w:tc>
          <w:tcPr>
            <w:tcW w:w="907" w:type="dxa"/>
            <w:vAlign w:val="center"/>
          </w:tcPr>
          <w:p w14:paraId="04A3B4D1" w14:textId="77777777" w:rsidR="007B3626" w:rsidRDefault="007B3626">
            <w:pPr>
              <w:pStyle w:val="ConsPlusNormal"/>
              <w:jc w:val="center"/>
            </w:pPr>
            <w:bookmarkStart w:id="416" w:name="P10526"/>
            <w:bookmarkEnd w:id="416"/>
            <w:r>
              <w:t>30.7.9</w:t>
            </w:r>
          </w:p>
        </w:tc>
        <w:tc>
          <w:tcPr>
            <w:tcW w:w="1757" w:type="dxa"/>
            <w:vAlign w:val="center"/>
          </w:tcPr>
          <w:p w14:paraId="175C6C07" w14:textId="77777777" w:rsidR="007B3626" w:rsidRDefault="007B3626">
            <w:pPr>
              <w:pStyle w:val="ConsPlusNormal"/>
              <w:jc w:val="center"/>
            </w:pPr>
            <w:r>
              <w:t>исследование</w:t>
            </w:r>
          </w:p>
        </w:tc>
        <w:tc>
          <w:tcPr>
            <w:tcW w:w="2211" w:type="dxa"/>
            <w:vAlign w:val="center"/>
          </w:tcPr>
          <w:p w14:paraId="4FA90190" w14:textId="77777777" w:rsidR="007B3626" w:rsidRDefault="007B3626">
            <w:pPr>
              <w:pStyle w:val="ConsPlusNormal"/>
            </w:pPr>
          </w:p>
        </w:tc>
        <w:tc>
          <w:tcPr>
            <w:tcW w:w="2154" w:type="dxa"/>
            <w:vAlign w:val="center"/>
          </w:tcPr>
          <w:p w14:paraId="21ADD3EC" w14:textId="77777777" w:rsidR="007B3626" w:rsidRDefault="007B3626">
            <w:pPr>
              <w:pStyle w:val="ConsPlusNormal"/>
            </w:pPr>
          </w:p>
        </w:tc>
        <w:tc>
          <w:tcPr>
            <w:tcW w:w="1984" w:type="dxa"/>
            <w:vAlign w:val="center"/>
          </w:tcPr>
          <w:p w14:paraId="24A7B9B6" w14:textId="77777777" w:rsidR="007B3626" w:rsidRDefault="007B3626">
            <w:pPr>
              <w:pStyle w:val="ConsPlusNormal"/>
            </w:pPr>
          </w:p>
        </w:tc>
        <w:tc>
          <w:tcPr>
            <w:tcW w:w="2041" w:type="dxa"/>
            <w:vAlign w:val="center"/>
          </w:tcPr>
          <w:p w14:paraId="518C3EB4" w14:textId="77777777" w:rsidR="007B3626" w:rsidRDefault="007B3626">
            <w:pPr>
              <w:pStyle w:val="ConsPlusNormal"/>
            </w:pPr>
          </w:p>
        </w:tc>
      </w:tr>
      <w:tr w:rsidR="007B3626" w14:paraId="235C0F42" w14:textId="77777777">
        <w:tc>
          <w:tcPr>
            <w:tcW w:w="3458" w:type="dxa"/>
            <w:vAlign w:val="center"/>
          </w:tcPr>
          <w:p w14:paraId="33D648B6" w14:textId="77777777" w:rsidR="007B3626" w:rsidRDefault="007B3626">
            <w:pPr>
              <w:pStyle w:val="ConsPlusNormal"/>
            </w:pPr>
            <w:r>
              <w:t xml:space="preserve">2.1.7.10. определение РНК вируса </w:t>
            </w:r>
            <w:r>
              <w:lastRenderedPageBreak/>
              <w:t>гепатита C (Hepatitis C virus) в крови методом ПЦР</w:t>
            </w:r>
          </w:p>
        </w:tc>
        <w:tc>
          <w:tcPr>
            <w:tcW w:w="907" w:type="dxa"/>
            <w:vAlign w:val="center"/>
          </w:tcPr>
          <w:p w14:paraId="3EB0402A" w14:textId="77777777" w:rsidR="007B3626" w:rsidRDefault="007B3626">
            <w:pPr>
              <w:pStyle w:val="ConsPlusNormal"/>
            </w:pPr>
            <w:bookmarkStart w:id="417" w:name="P10533"/>
            <w:bookmarkEnd w:id="417"/>
            <w:r>
              <w:lastRenderedPageBreak/>
              <w:t>30.7.10</w:t>
            </w:r>
          </w:p>
        </w:tc>
        <w:tc>
          <w:tcPr>
            <w:tcW w:w="1757" w:type="dxa"/>
            <w:vAlign w:val="center"/>
          </w:tcPr>
          <w:p w14:paraId="0A9A6121" w14:textId="77777777" w:rsidR="007B3626" w:rsidRDefault="007B3626">
            <w:pPr>
              <w:pStyle w:val="ConsPlusNormal"/>
              <w:jc w:val="center"/>
            </w:pPr>
            <w:r>
              <w:t>исследование</w:t>
            </w:r>
          </w:p>
        </w:tc>
        <w:tc>
          <w:tcPr>
            <w:tcW w:w="2211" w:type="dxa"/>
            <w:vAlign w:val="center"/>
          </w:tcPr>
          <w:p w14:paraId="5F8CE89B" w14:textId="77777777" w:rsidR="007B3626" w:rsidRDefault="007B3626">
            <w:pPr>
              <w:pStyle w:val="ConsPlusNormal"/>
            </w:pPr>
          </w:p>
        </w:tc>
        <w:tc>
          <w:tcPr>
            <w:tcW w:w="2154" w:type="dxa"/>
            <w:vAlign w:val="center"/>
          </w:tcPr>
          <w:p w14:paraId="3BC4764C" w14:textId="77777777" w:rsidR="007B3626" w:rsidRDefault="007B3626">
            <w:pPr>
              <w:pStyle w:val="ConsPlusNormal"/>
            </w:pPr>
          </w:p>
        </w:tc>
        <w:tc>
          <w:tcPr>
            <w:tcW w:w="1984" w:type="dxa"/>
            <w:vAlign w:val="center"/>
          </w:tcPr>
          <w:p w14:paraId="7AFB2257" w14:textId="77777777" w:rsidR="007B3626" w:rsidRDefault="007B3626">
            <w:pPr>
              <w:pStyle w:val="ConsPlusNormal"/>
            </w:pPr>
          </w:p>
        </w:tc>
        <w:tc>
          <w:tcPr>
            <w:tcW w:w="2041" w:type="dxa"/>
            <w:vAlign w:val="center"/>
          </w:tcPr>
          <w:p w14:paraId="0F61508E" w14:textId="77777777" w:rsidR="007B3626" w:rsidRDefault="007B3626">
            <w:pPr>
              <w:pStyle w:val="ConsPlusNormal"/>
            </w:pPr>
          </w:p>
        </w:tc>
      </w:tr>
      <w:tr w:rsidR="007B3626" w14:paraId="71257E2A" w14:textId="77777777">
        <w:tc>
          <w:tcPr>
            <w:tcW w:w="3458" w:type="dxa"/>
            <w:vAlign w:val="center"/>
          </w:tcPr>
          <w:p w14:paraId="1DC22F3F" w14:textId="77777777" w:rsidR="007B3626" w:rsidRDefault="007B3626">
            <w:pPr>
              <w:pStyle w:val="ConsPlusNormal"/>
            </w:pPr>
            <w:r>
              <w:t>2.1.7.11. лабораторная диагностика для пациентов с хроническим вирусным гепатитом C (оценка стадии фиброза, определение генотипа ВГС)</w:t>
            </w:r>
          </w:p>
        </w:tc>
        <w:tc>
          <w:tcPr>
            <w:tcW w:w="907" w:type="dxa"/>
            <w:vAlign w:val="center"/>
          </w:tcPr>
          <w:p w14:paraId="3D9B3650" w14:textId="77777777" w:rsidR="007B3626" w:rsidRDefault="007B3626">
            <w:pPr>
              <w:pStyle w:val="ConsPlusNormal"/>
            </w:pPr>
            <w:bookmarkStart w:id="418" w:name="P10540"/>
            <w:bookmarkEnd w:id="418"/>
            <w:r>
              <w:t>30.7.11</w:t>
            </w:r>
          </w:p>
        </w:tc>
        <w:tc>
          <w:tcPr>
            <w:tcW w:w="1757" w:type="dxa"/>
            <w:vAlign w:val="center"/>
          </w:tcPr>
          <w:p w14:paraId="067F7E45" w14:textId="77777777" w:rsidR="007B3626" w:rsidRDefault="007B3626">
            <w:pPr>
              <w:pStyle w:val="ConsPlusNormal"/>
              <w:jc w:val="center"/>
            </w:pPr>
            <w:r>
              <w:t>исследование</w:t>
            </w:r>
          </w:p>
        </w:tc>
        <w:tc>
          <w:tcPr>
            <w:tcW w:w="2211" w:type="dxa"/>
            <w:vAlign w:val="center"/>
          </w:tcPr>
          <w:p w14:paraId="641BE36C" w14:textId="77777777" w:rsidR="007B3626" w:rsidRDefault="007B3626">
            <w:pPr>
              <w:pStyle w:val="ConsPlusNormal"/>
            </w:pPr>
          </w:p>
        </w:tc>
        <w:tc>
          <w:tcPr>
            <w:tcW w:w="2154" w:type="dxa"/>
            <w:vAlign w:val="center"/>
          </w:tcPr>
          <w:p w14:paraId="1CF09595" w14:textId="77777777" w:rsidR="007B3626" w:rsidRDefault="007B3626">
            <w:pPr>
              <w:pStyle w:val="ConsPlusNormal"/>
            </w:pPr>
          </w:p>
        </w:tc>
        <w:tc>
          <w:tcPr>
            <w:tcW w:w="1984" w:type="dxa"/>
            <w:vAlign w:val="center"/>
          </w:tcPr>
          <w:p w14:paraId="54A72575" w14:textId="77777777" w:rsidR="007B3626" w:rsidRDefault="007B3626">
            <w:pPr>
              <w:pStyle w:val="ConsPlusNormal"/>
            </w:pPr>
          </w:p>
        </w:tc>
        <w:tc>
          <w:tcPr>
            <w:tcW w:w="2041" w:type="dxa"/>
            <w:vAlign w:val="center"/>
          </w:tcPr>
          <w:p w14:paraId="2B54D96A" w14:textId="77777777" w:rsidR="007B3626" w:rsidRDefault="007B3626">
            <w:pPr>
              <w:pStyle w:val="ConsPlusNormal"/>
            </w:pPr>
          </w:p>
        </w:tc>
      </w:tr>
      <w:tr w:rsidR="007B3626" w14:paraId="3182F977" w14:textId="77777777">
        <w:tc>
          <w:tcPr>
            <w:tcW w:w="3458" w:type="dxa"/>
            <w:vAlign w:val="center"/>
          </w:tcPr>
          <w:p w14:paraId="4665F61C" w14:textId="77777777" w:rsidR="007B3626" w:rsidRDefault="007B3626">
            <w:pPr>
              <w:pStyle w:val="ConsPlusNormal"/>
            </w:pPr>
            <w:r>
              <w:t>2.1.8. школа для больных с хроническими заболеваниями, школа для беременных и по вопросам грудного вскармливания, в том числе:</w:t>
            </w:r>
          </w:p>
        </w:tc>
        <w:tc>
          <w:tcPr>
            <w:tcW w:w="907" w:type="dxa"/>
            <w:vAlign w:val="center"/>
          </w:tcPr>
          <w:p w14:paraId="509F7CE4" w14:textId="77777777" w:rsidR="007B3626" w:rsidRDefault="007B3626">
            <w:pPr>
              <w:pStyle w:val="ConsPlusNormal"/>
              <w:jc w:val="center"/>
            </w:pPr>
            <w:bookmarkStart w:id="419" w:name="P10547"/>
            <w:bookmarkEnd w:id="419"/>
            <w:r>
              <w:t>30.8</w:t>
            </w:r>
          </w:p>
        </w:tc>
        <w:tc>
          <w:tcPr>
            <w:tcW w:w="1757" w:type="dxa"/>
            <w:vAlign w:val="center"/>
          </w:tcPr>
          <w:p w14:paraId="1187262D" w14:textId="77777777" w:rsidR="007B3626" w:rsidRDefault="007B3626">
            <w:pPr>
              <w:pStyle w:val="ConsPlusNormal"/>
              <w:jc w:val="center"/>
            </w:pPr>
            <w:r>
              <w:t>комплексное посещение</w:t>
            </w:r>
          </w:p>
        </w:tc>
        <w:tc>
          <w:tcPr>
            <w:tcW w:w="2211" w:type="dxa"/>
            <w:vAlign w:val="center"/>
          </w:tcPr>
          <w:p w14:paraId="08D03CAE" w14:textId="77777777" w:rsidR="007B3626" w:rsidRDefault="007B3626">
            <w:pPr>
              <w:pStyle w:val="ConsPlusNormal"/>
            </w:pPr>
          </w:p>
        </w:tc>
        <w:tc>
          <w:tcPr>
            <w:tcW w:w="2154" w:type="dxa"/>
            <w:vAlign w:val="center"/>
          </w:tcPr>
          <w:p w14:paraId="37B498C2" w14:textId="77777777" w:rsidR="007B3626" w:rsidRDefault="007B3626">
            <w:pPr>
              <w:pStyle w:val="ConsPlusNormal"/>
            </w:pPr>
          </w:p>
        </w:tc>
        <w:tc>
          <w:tcPr>
            <w:tcW w:w="1984" w:type="dxa"/>
            <w:vAlign w:val="center"/>
          </w:tcPr>
          <w:p w14:paraId="26551123" w14:textId="77777777" w:rsidR="007B3626" w:rsidRDefault="007B3626">
            <w:pPr>
              <w:pStyle w:val="ConsPlusNormal"/>
            </w:pPr>
          </w:p>
        </w:tc>
        <w:tc>
          <w:tcPr>
            <w:tcW w:w="2041" w:type="dxa"/>
            <w:vAlign w:val="center"/>
          </w:tcPr>
          <w:p w14:paraId="287F2A35" w14:textId="77777777" w:rsidR="007B3626" w:rsidRDefault="007B3626">
            <w:pPr>
              <w:pStyle w:val="ConsPlusNormal"/>
            </w:pPr>
          </w:p>
        </w:tc>
      </w:tr>
      <w:tr w:rsidR="007B3626" w14:paraId="2AC711A3" w14:textId="77777777">
        <w:tc>
          <w:tcPr>
            <w:tcW w:w="3458" w:type="dxa"/>
            <w:vAlign w:val="center"/>
          </w:tcPr>
          <w:p w14:paraId="08A90547" w14:textId="77777777" w:rsidR="007B3626" w:rsidRDefault="007B3626">
            <w:pPr>
              <w:pStyle w:val="ConsPlusNormal"/>
            </w:pPr>
            <w:r>
              <w:t>школа сахарного диабета</w:t>
            </w:r>
          </w:p>
        </w:tc>
        <w:tc>
          <w:tcPr>
            <w:tcW w:w="907" w:type="dxa"/>
            <w:vAlign w:val="center"/>
          </w:tcPr>
          <w:p w14:paraId="573C2D5D" w14:textId="77777777" w:rsidR="007B3626" w:rsidRDefault="007B3626">
            <w:pPr>
              <w:pStyle w:val="ConsPlusNormal"/>
              <w:jc w:val="center"/>
            </w:pPr>
            <w:bookmarkStart w:id="420" w:name="P10554"/>
            <w:bookmarkEnd w:id="420"/>
            <w:r>
              <w:t>30.8.1</w:t>
            </w:r>
          </w:p>
        </w:tc>
        <w:tc>
          <w:tcPr>
            <w:tcW w:w="1757" w:type="dxa"/>
            <w:vAlign w:val="center"/>
          </w:tcPr>
          <w:p w14:paraId="3AA527F2" w14:textId="77777777" w:rsidR="007B3626" w:rsidRDefault="007B3626">
            <w:pPr>
              <w:pStyle w:val="ConsPlusNormal"/>
              <w:jc w:val="center"/>
            </w:pPr>
            <w:r>
              <w:t>комплексное посещение</w:t>
            </w:r>
          </w:p>
        </w:tc>
        <w:tc>
          <w:tcPr>
            <w:tcW w:w="2211" w:type="dxa"/>
            <w:vAlign w:val="center"/>
          </w:tcPr>
          <w:p w14:paraId="6CFA3C9D" w14:textId="77777777" w:rsidR="007B3626" w:rsidRDefault="007B3626">
            <w:pPr>
              <w:pStyle w:val="ConsPlusNormal"/>
            </w:pPr>
          </w:p>
        </w:tc>
        <w:tc>
          <w:tcPr>
            <w:tcW w:w="2154" w:type="dxa"/>
            <w:vAlign w:val="center"/>
          </w:tcPr>
          <w:p w14:paraId="56F43ABC" w14:textId="77777777" w:rsidR="007B3626" w:rsidRDefault="007B3626">
            <w:pPr>
              <w:pStyle w:val="ConsPlusNormal"/>
            </w:pPr>
          </w:p>
        </w:tc>
        <w:tc>
          <w:tcPr>
            <w:tcW w:w="1984" w:type="dxa"/>
            <w:vAlign w:val="center"/>
          </w:tcPr>
          <w:p w14:paraId="727E271E" w14:textId="77777777" w:rsidR="007B3626" w:rsidRDefault="007B3626">
            <w:pPr>
              <w:pStyle w:val="ConsPlusNormal"/>
            </w:pPr>
          </w:p>
        </w:tc>
        <w:tc>
          <w:tcPr>
            <w:tcW w:w="2041" w:type="dxa"/>
            <w:vAlign w:val="center"/>
          </w:tcPr>
          <w:p w14:paraId="6CAFAE85" w14:textId="77777777" w:rsidR="007B3626" w:rsidRDefault="007B3626">
            <w:pPr>
              <w:pStyle w:val="ConsPlusNormal"/>
            </w:pPr>
          </w:p>
        </w:tc>
      </w:tr>
      <w:tr w:rsidR="007B3626" w14:paraId="6739D5D4" w14:textId="77777777">
        <w:tc>
          <w:tcPr>
            <w:tcW w:w="3458" w:type="dxa"/>
            <w:vAlign w:val="center"/>
          </w:tcPr>
          <w:p w14:paraId="31FC74A8" w14:textId="77777777" w:rsidR="007B3626" w:rsidRDefault="007B3626">
            <w:pPr>
              <w:pStyle w:val="ConsPlusNormal"/>
            </w:pPr>
            <w:r>
              <w:t>2.1.9. диспансерное наблюдение, в том числе по поводу:</w:t>
            </w:r>
          </w:p>
        </w:tc>
        <w:tc>
          <w:tcPr>
            <w:tcW w:w="907" w:type="dxa"/>
            <w:vAlign w:val="center"/>
          </w:tcPr>
          <w:p w14:paraId="3D140DB9" w14:textId="77777777" w:rsidR="007B3626" w:rsidRDefault="007B3626">
            <w:pPr>
              <w:pStyle w:val="ConsPlusNormal"/>
              <w:jc w:val="center"/>
            </w:pPr>
            <w:bookmarkStart w:id="421" w:name="P10561"/>
            <w:bookmarkEnd w:id="421"/>
            <w:r>
              <w:t>30.9</w:t>
            </w:r>
          </w:p>
        </w:tc>
        <w:tc>
          <w:tcPr>
            <w:tcW w:w="1757" w:type="dxa"/>
            <w:vAlign w:val="center"/>
          </w:tcPr>
          <w:p w14:paraId="455F50FE" w14:textId="77777777" w:rsidR="007B3626" w:rsidRDefault="007B3626">
            <w:pPr>
              <w:pStyle w:val="ConsPlusNormal"/>
              <w:jc w:val="center"/>
            </w:pPr>
            <w:r>
              <w:t>комплексное посещение</w:t>
            </w:r>
          </w:p>
        </w:tc>
        <w:tc>
          <w:tcPr>
            <w:tcW w:w="2211" w:type="dxa"/>
            <w:vAlign w:val="center"/>
          </w:tcPr>
          <w:p w14:paraId="74B2F17E" w14:textId="77777777" w:rsidR="007B3626" w:rsidRDefault="007B3626">
            <w:pPr>
              <w:pStyle w:val="ConsPlusNormal"/>
            </w:pPr>
          </w:p>
        </w:tc>
        <w:tc>
          <w:tcPr>
            <w:tcW w:w="2154" w:type="dxa"/>
            <w:vAlign w:val="center"/>
          </w:tcPr>
          <w:p w14:paraId="0FE76B15" w14:textId="77777777" w:rsidR="007B3626" w:rsidRDefault="007B3626">
            <w:pPr>
              <w:pStyle w:val="ConsPlusNormal"/>
            </w:pPr>
          </w:p>
        </w:tc>
        <w:tc>
          <w:tcPr>
            <w:tcW w:w="1984" w:type="dxa"/>
            <w:vAlign w:val="center"/>
          </w:tcPr>
          <w:p w14:paraId="3C03C54B" w14:textId="77777777" w:rsidR="007B3626" w:rsidRDefault="007B3626">
            <w:pPr>
              <w:pStyle w:val="ConsPlusNormal"/>
            </w:pPr>
          </w:p>
        </w:tc>
        <w:tc>
          <w:tcPr>
            <w:tcW w:w="2041" w:type="dxa"/>
            <w:vAlign w:val="center"/>
          </w:tcPr>
          <w:p w14:paraId="77B49EB7" w14:textId="77777777" w:rsidR="007B3626" w:rsidRDefault="007B3626">
            <w:pPr>
              <w:pStyle w:val="ConsPlusNormal"/>
            </w:pPr>
          </w:p>
        </w:tc>
      </w:tr>
      <w:tr w:rsidR="007B3626" w14:paraId="5D504CEA" w14:textId="77777777">
        <w:tc>
          <w:tcPr>
            <w:tcW w:w="3458" w:type="dxa"/>
            <w:vAlign w:val="center"/>
          </w:tcPr>
          <w:p w14:paraId="30CD0FE4" w14:textId="77777777" w:rsidR="007B3626" w:rsidRDefault="007B3626">
            <w:pPr>
              <w:pStyle w:val="ConsPlusNormal"/>
            </w:pPr>
            <w:r>
              <w:t>онкологических заболеваний</w:t>
            </w:r>
          </w:p>
        </w:tc>
        <w:tc>
          <w:tcPr>
            <w:tcW w:w="907" w:type="dxa"/>
            <w:vAlign w:val="center"/>
          </w:tcPr>
          <w:p w14:paraId="45E76A8E" w14:textId="77777777" w:rsidR="007B3626" w:rsidRDefault="007B3626">
            <w:pPr>
              <w:pStyle w:val="ConsPlusNormal"/>
              <w:jc w:val="center"/>
            </w:pPr>
            <w:bookmarkStart w:id="422" w:name="P10568"/>
            <w:bookmarkEnd w:id="422"/>
            <w:r>
              <w:t>30.9.1</w:t>
            </w:r>
          </w:p>
        </w:tc>
        <w:tc>
          <w:tcPr>
            <w:tcW w:w="1757" w:type="dxa"/>
            <w:vAlign w:val="center"/>
          </w:tcPr>
          <w:p w14:paraId="59EFA36C" w14:textId="77777777" w:rsidR="007B3626" w:rsidRDefault="007B3626">
            <w:pPr>
              <w:pStyle w:val="ConsPlusNormal"/>
              <w:jc w:val="center"/>
            </w:pPr>
            <w:r>
              <w:t>комплексное посещение</w:t>
            </w:r>
          </w:p>
        </w:tc>
        <w:tc>
          <w:tcPr>
            <w:tcW w:w="2211" w:type="dxa"/>
            <w:vAlign w:val="center"/>
          </w:tcPr>
          <w:p w14:paraId="595D5E45" w14:textId="77777777" w:rsidR="007B3626" w:rsidRDefault="007B3626">
            <w:pPr>
              <w:pStyle w:val="ConsPlusNormal"/>
            </w:pPr>
          </w:p>
        </w:tc>
        <w:tc>
          <w:tcPr>
            <w:tcW w:w="2154" w:type="dxa"/>
            <w:vAlign w:val="center"/>
          </w:tcPr>
          <w:p w14:paraId="6DF65674" w14:textId="77777777" w:rsidR="007B3626" w:rsidRDefault="007B3626">
            <w:pPr>
              <w:pStyle w:val="ConsPlusNormal"/>
            </w:pPr>
          </w:p>
        </w:tc>
        <w:tc>
          <w:tcPr>
            <w:tcW w:w="1984" w:type="dxa"/>
            <w:vAlign w:val="center"/>
          </w:tcPr>
          <w:p w14:paraId="1E5F94BB" w14:textId="77777777" w:rsidR="007B3626" w:rsidRDefault="007B3626">
            <w:pPr>
              <w:pStyle w:val="ConsPlusNormal"/>
            </w:pPr>
          </w:p>
        </w:tc>
        <w:tc>
          <w:tcPr>
            <w:tcW w:w="2041" w:type="dxa"/>
            <w:vAlign w:val="center"/>
          </w:tcPr>
          <w:p w14:paraId="53D995AF" w14:textId="77777777" w:rsidR="007B3626" w:rsidRDefault="007B3626">
            <w:pPr>
              <w:pStyle w:val="ConsPlusNormal"/>
            </w:pPr>
          </w:p>
        </w:tc>
      </w:tr>
      <w:tr w:rsidR="007B3626" w14:paraId="7738B2FA" w14:textId="77777777">
        <w:tc>
          <w:tcPr>
            <w:tcW w:w="3458" w:type="dxa"/>
            <w:vAlign w:val="center"/>
          </w:tcPr>
          <w:p w14:paraId="6CA38DE3" w14:textId="77777777" w:rsidR="007B3626" w:rsidRDefault="007B3626">
            <w:pPr>
              <w:pStyle w:val="ConsPlusNormal"/>
            </w:pPr>
            <w:r>
              <w:t>сахарного диабета</w:t>
            </w:r>
          </w:p>
        </w:tc>
        <w:tc>
          <w:tcPr>
            <w:tcW w:w="907" w:type="dxa"/>
            <w:vAlign w:val="center"/>
          </w:tcPr>
          <w:p w14:paraId="59873859" w14:textId="77777777" w:rsidR="007B3626" w:rsidRDefault="007B3626">
            <w:pPr>
              <w:pStyle w:val="ConsPlusNormal"/>
              <w:jc w:val="center"/>
            </w:pPr>
            <w:bookmarkStart w:id="423" w:name="P10575"/>
            <w:bookmarkEnd w:id="423"/>
            <w:r>
              <w:t>30.9.2</w:t>
            </w:r>
          </w:p>
        </w:tc>
        <w:tc>
          <w:tcPr>
            <w:tcW w:w="1757" w:type="dxa"/>
            <w:vAlign w:val="center"/>
          </w:tcPr>
          <w:p w14:paraId="338983FA" w14:textId="77777777" w:rsidR="007B3626" w:rsidRDefault="007B3626">
            <w:pPr>
              <w:pStyle w:val="ConsPlusNormal"/>
              <w:jc w:val="center"/>
            </w:pPr>
            <w:r>
              <w:t>комплексное посещение</w:t>
            </w:r>
          </w:p>
        </w:tc>
        <w:tc>
          <w:tcPr>
            <w:tcW w:w="2211" w:type="dxa"/>
            <w:vAlign w:val="center"/>
          </w:tcPr>
          <w:p w14:paraId="3D98D8E6" w14:textId="77777777" w:rsidR="007B3626" w:rsidRDefault="007B3626">
            <w:pPr>
              <w:pStyle w:val="ConsPlusNormal"/>
            </w:pPr>
          </w:p>
        </w:tc>
        <w:tc>
          <w:tcPr>
            <w:tcW w:w="2154" w:type="dxa"/>
            <w:vAlign w:val="center"/>
          </w:tcPr>
          <w:p w14:paraId="2BC5C98C" w14:textId="77777777" w:rsidR="007B3626" w:rsidRDefault="007B3626">
            <w:pPr>
              <w:pStyle w:val="ConsPlusNormal"/>
            </w:pPr>
          </w:p>
        </w:tc>
        <w:tc>
          <w:tcPr>
            <w:tcW w:w="1984" w:type="dxa"/>
            <w:vAlign w:val="center"/>
          </w:tcPr>
          <w:p w14:paraId="5DD1B91A" w14:textId="77777777" w:rsidR="007B3626" w:rsidRDefault="007B3626">
            <w:pPr>
              <w:pStyle w:val="ConsPlusNormal"/>
            </w:pPr>
          </w:p>
        </w:tc>
        <w:tc>
          <w:tcPr>
            <w:tcW w:w="2041" w:type="dxa"/>
            <w:vAlign w:val="center"/>
          </w:tcPr>
          <w:p w14:paraId="51B711F5" w14:textId="77777777" w:rsidR="007B3626" w:rsidRDefault="007B3626">
            <w:pPr>
              <w:pStyle w:val="ConsPlusNormal"/>
            </w:pPr>
          </w:p>
        </w:tc>
      </w:tr>
      <w:tr w:rsidR="007B3626" w14:paraId="1F7700BD" w14:textId="77777777">
        <w:tc>
          <w:tcPr>
            <w:tcW w:w="3458" w:type="dxa"/>
            <w:vAlign w:val="center"/>
          </w:tcPr>
          <w:p w14:paraId="55370BE4" w14:textId="77777777" w:rsidR="007B3626" w:rsidRDefault="007B3626">
            <w:pPr>
              <w:pStyle w:val="ConsPlusNormal"/>
            </w:pPr>
            <w:r>
              <w:t>болезней системы кровообращения</w:t>
            </w:r>
          </w:p>
        </w:tc>
        <w:tc>
          <w:tcPr>
            <w:tcW w:w="907" w:type="dxa"/>
            <w:vAlign w:val="center"/>
          </w:tcPr>
          <w:p w14:paraId="3BD01966" w14:textId="77777777" w:rsidR="007B3626" w:rsidRDefault="007B3626">
            <w:pPr>
              <w:pStyle w:val="ConsPlusNormal"/>
              <w:jc w:val="center"/>
            </w:pPr>
            <w:bookmarkStart w:id="424" w:name="P10582"/>
            <w:bookmarkEnd w:id="424"/>
            <w:r>
              <w:t>30.9.3</w:t>
            </w:r>
          </w:p>
        </w:tc>
        <w:tc>
          <w:tcPr>
            <w:tcW w:w="1757" w:type="dxa"/>
            <w:vAlign w:val="center"/>
          </w:tcPr>
          <w:p w14:paraId="396B234A" w14:textId="77777777" w:rsidR="007B3626" w:rsidRDefault="007B3626">
            <w:pPr>
              <w:pStyle w:val="ConsPlusNormal"/>
              <w:jc w:val="center"/>
            </w:pPr>
            <w:r>
              <w:t>комплексное посещение</w:t>
            </w:r>
          </w:p>
        </w:tc>
        <w:tc>
          <w:tcPr>
            <w:tcW w:w="2211" w:type="dxa"/>
            <w:vAlign w:val="center"/>
          </w:tcPr>
          <w:p w14:paraId="5E35A16D" w14:textId="77777777" w:rsidR="007B3626" w:rsidRDefault="007B3626">
            <w:pPr>
              <w:pStyle w:val="ConsPlusNormal"/>
            </w:pPr>
          </w:p>
        </w:tc>
        <w:tc>
          <w:tcPr>
            <w:tcW w:w="2154" w:type="dxa"/>
            <w:vAlign w:val="center"/>
          </w:tcPr>
          <w:p w14:paraId="4A7EC0BE" w14:textId="77777777" w:rsidR="007B3626" w:rsidRDefault="007B3626">
            <w:pPr>
              <w:pStyle w:val="ConsPlusNormal"/>
            </w:pPr>
          </w:p>
        </w:tc>
        <w:tc>
          <w:tcPr>
            <w:tcW w:w="1984" w:type="dxa"/>
            <w:vAlign w:val="center"/>
          </w:tcPr>
          <w:p w14:paraId="7BB5134F" w14:textId="77777777" w:rsidR="007B3626" w:rsidRDefault="007B3626">
            <w:pPr>
              <w:pStyle w:val="ConsPlusNormal"/>
            </w:pPr>
          </w:p>
        </w:tc>
        <w:tc>
          <w:tcPr>
            <w:tcW w:w="2041" w:type="dxa"/>
            <w:vAlign w:val="center"/>
          </w:tcPr>
          <w:p w14:paraId="6CB2B92E" w14:textId="77777777" w:rsidR="007B3626" w:rsidRDefault="007B3626">
            <w:pPr>
              <w:pStyle w:val="ConsPlusNormal"/>
            </w:pPr>
          </w:p>
        </w:tc>
      </w:tr>
      <w:tr w:rsidR="007B3626" w14:paraId="5F51512E" w14:textId="77777777">
        <w:tc>
          <w:tcPr>
            <w:tcW w:w="3458" w:type="dxa"/>
            <w:vAlign w:val="center"/>
          </w:tcPr>
          <w:p w14:paraId="33642336" w14:textId="77777777" w:rsidR="007B3626" w:rsidRDefault="007B3626">
            <w:pPr>
              <w:pStyle w:val="ConsPlusNormal"/>
            </w:pPr>
            <w:r>
              <w:t>2.1.10. дистанционное наблюдение за состоянием здоровья пациентов, в том числе:</w:t>
            </w:r>
          </w:p>
        </w:tc>
        <w:tc>
          <w:tcPr>
            <w:tcW w:w="907" w:type="dxa"/>
            <w:vAlign w:val="center"/>
          </w:tcPr>
          <w:p w14:paraId="23A78C36" w14:textId="77777777" w:rsidR="007B3626" w:rsidRDefault="007B3626">
            <w:pPr>
              <w:pStyle w:val="ConsPlusNormal"/>
              <w:jc w:val="center"/>
            </w:pPr>
            <w:bookmarkStart w:id="425" w:name="P10589"/>
            <w:bookmarkEnd w:id="425"/>
            <w:r>
              <w:t>30.10</w:t>
            </w:r>
          </w:p>
        </w:tc>
        <w:tc>
          <w:tcPr>
            <w:tcW w:w="1757" w:type="dxa"/>
            <w:vAlign w:val="center"/>
          </w:tcPr>
          <w:p w14:paraId="6DBAB2EE" w14:textId="77777777" w:rsidR="007B3626" w:rsidRDefault="007B3626">
            <w:pPr>
              <w:pStyle w:val="ConsPlusNormal"/>
              <w:jc w:val="center"/>
            </w:pPr>
            <w:r>
              <w:t>комплексное посещение</w:t>
            </w:r>
          </w:p>
        </w:tc>
        <w:tc>
          <w:tcPr>
            <w:tcW w:w="2211" w:type="dxa"/>
            <w:vAlign w:val="center"/>
          </w:tcPr>
          <w:p w14:paraId="2E6F40F5" w14:textId="77777777" w:rsidR="007B3626" w:rsidRDefault="007B3626">
            <w:pPr>
              <w:pStyle w:val="ConsPlusNormal"/>
            </w:pPr>
          </w:p>
        </w:tc>
        <w:tc>
          <w:tcPr>
            <w:tcW w:w="2154" w:type="dxa"/>
            <w:vAlign w:val="center"/>
          </w:tcPr>
          <w:p w14:paraId="7D1BD170" w14:textId="77777777" w:rsidR="007B3626" w:rsidRDefault="007B3626">
            <w:pPr>
              <w:pStyle w:val="ConsPlusNormal"/>
            </w:pPr>
          </w:p>
        </w:tc>
        <w:tc>
          <w:tcPr>
            <w:tcW w:w="1984" w:type="dxa"/>
            <w:vAlign w:val="center"/>
          </w:tcPr>
          <w:p w14:paraId="2F3EBF1B" w14:textId="77777777" w:rsidR="007B3626" w:rsidRDefault="007B3626">
            <w:pPr>
              <w:pStyle w:val="ConsPlusNormal"/>
            </w:pPr>
          </w:p>
        </w:tc>
        <w:tc>
          <w:tcPr>
            <w:tcW w:w="2041" w:type="dxa"/>
            <w:vAlign w:val="center"/>
          </w:tcPr>
          <w:p w14:paraId="15364DBF" w14:textId="77777777" w:rsidR="007B3626" w:rsidRDefault="007B3626">
            <w:pPr>
              <w:pStyle w:val="ConsPlusNormal"/>
            </w:pPr>
          </w:p>
        </w:tc>
      </w:tr>
      <w:tr w:rsidR="007B3626" w14:paraId="5CC6AE0F" w14:textId="77777777">
        <w:tc>
          <w:tcPr>
            <w:tcW w:w="3458" w:type="dxa"/>
            <w:vAlign w:val="center"/>
          </w:tcPr>
          <w:p w14:paraId="4DA445C6" w14:textId="77777777" w:rsidR="007B3626" w:rsidRDefault="007B3626">
            <w:pPr>
              <w:pStyle w:val="ConsPlusNormal"/>
            </w:pPr>
            <w:r>
              <w:t xml:space="preserve">2.1.10.1. пациентов с сахарным </w:t>
            </w:r>
            <w:r>
              <w:lastRenderedPageBreak/>
              <w:t>диабетом</w:t>
            </w:r>
          </w:p>
        </w:tc>
        <w:tc>
          <w:tcPr>
            <w:tcW w:w="907" w:type="dxa"/>
            <w:vAlign w:val="center"/>
          </w:tcPr>
          <w:p w14:paraId="3215A4A2" w14:textId="77777777" w:rsidR="007B3626" w:rsidRDefault="007B3626">
            <w:pPr>
              <w:pStyle w:val="ConsPlusNormal"/>
              <w:jc w:val="center"/>
            </w:pPr>
            <w:r>
              <w:lastRenderedPageBreak/>
              <w:t>30.10.1</w:t>
            </w:r>
          </w:p>
        </w:tc>
        <w:tc>
          <w:tcPr>
            <w:tcW w:w="1757" w:type="dxa"/>
          </w:tcPr>
          <w:p w14:paraId="03599D51" w14:textId="77777777" w:rsidR="007B3626" w:rsidRDefault="007B3626">
            <w:pPr>
              <w:pStyle w:val="ConsPlusNormal"/>
              <w:jc w:val="center"/>
            </w:pPr>
            <w:r>
              <w:t xml:space="preserve">комплексное </w:t>
            </w:r>
            <w:r>
              <w:lastRenderedPageBreak/>
              <w:t>посещение</w:t>
            </w:r>
          </w:p>
        </w:tc>
        <w:tc>
          <w:tcPr>
            <w:tcW w:w="2211" w:type="dxa"/>
            <w:vAlign w:val="center"/>
          </w:tcPr>
          <w:p w14:paraId="1FF4E453" w14:textId="77777777" w:rsidR="007B3626" w:rsidRDefault="007B3626">
            <w:pPr>
              <w:pStyle w:val="ConsPlusNormal"/>
            </w:pPr>
          </w:p>
        </w:tc>
        <w:tc>
          <w:tcPr>
            <w:tcW w:w="2154" w:type="dxa"/>
            <w:vAlign w:val="center"/>
          </w:tcPr>
          <w:p w14:paraId="10E80AF6" w14:textId="77777777" w:rsidR="007B3626" w:rsidRDefault="007B3626">
            <w:pPr>
              <w:pStyle w:val="ConsPlusNormal"/>
            </w:pPr>
          </w:p>
        </w:tc>
        <w:tc>
          <w:tcPr>
            <w:tcW w:w="1984" w:type="dxa"/>
            <w:vAlign w:val="center"/>
          </w:tcPr>
          <w:p w14:paraId="30F94BCC" w14:textId="77777777" w:rsidR="007B3626" w:rsidRDefault="007B3626">
            <w:pPr>
              <w:pStyle w:val="ConsPlusNormal"/>
            </w:pPr>
          </w:p>
        </w:tc>
        <w:tc>
          <w:tcPr>
            <w:tcW w:w="2041" w:type="dxa"/>
            <w:vAlign w:val="center"/>
          </w:tcPr>
          <w:p w14:paraId="66DD8F13" w14:textId="77777777" w:rsidR="007B3626" w:rsidRDefault="007B3626">
            <w:pPr>
              <w:pStyle w:val="ConsPlusNormal"/>
            </w:pPr>
          </w:p>
        </w:tc>
      </w:tr>
      <w:tr w:rsidR="007B3626" w14:paraId="1426F47A" w14:textId="77777777">
        <w:tc>
          <w:tcPr>
            <w:tcW w:w="3458" w:type="dxa"/>
            <w:vAlign w:val="center"/>
          </w:tcPr>
          <w:p w14:paraId="4D104D57" w14:textId="77777777" w:rsidR="007B3626" w:rsidRDefault="007B3626">
            <w:pPr>
              <w:pStyle w:val="ConsPlusNormal"/>
            </w:pPr>
            <w:r>
              <w:t>2.1.10.2. пациентов с артериальной гипертензией</w:t>
            </w:r>
          </w:p>
        </w:tc>
        <w:tc>
          <w:tcPr>
            <w:tcW w:w="907" w:type="dxa"/>
            <w:vAlign w:val="center"/>
          </w:tcPr>
          <w:p w14:paraId="0573DEEC" w14:textId="77777777" w:rsidR="007B3626" w:rsidRDefault="007B3626">
            <w:pPr>
              <w:pStyle w:val="ConsPlusNormal"/>
              <w:jc w:val="center"/>
            </w:pPr>
            <w:r>
              <w:t>30.10.2</w:t>
            </w:r>
          </w:p>
        </w:tc>
        <w:tc>
          <w:tcPr>
            <w:tcW w:w="1757" w:type="dxa"/>
            <w:vAlign w:val="center"/>
          </w:tcPr>
          <w:p w14:paraId="493BAED1" w14:textId="77777777" w:rsidR="007B3626" w:rsidRDefault="007B3626">
            <w:pPr>
              <w:pStyle w:val="ConsPlusNormal"/>
              <w:jc w:val="center"/>
            </w:pPr>
            <w:r>
              <w:t>комплексное посещение</w:t>
            </w:r>
          </w:p>
        </w:tc>
        <w:tc>
          <w:tcPr>
            <w:tcW w:w="2211" w:type="dxa"/>
            <w:vAlign w:val="center"/>
          </w:tcPr>
          <w:p w14:paraId="11AE72C7" w14:textId="77777777" w:rsidR="007B3626" w:rsidRDefault="007B3626">
            <w:pPr>
              <w:pStyle w:val="ConsPlusNormal"/>
            </w:pPr>
          </w:p>
        </w:tc>
        <w:tc>
          <w:tcPr>
            <w:tcW w:w="2154" w:type="dxa"/>
            <w:vAlign w:val="center"/>
          </w:tcPr>
          <w:p w14:paraId="6C75F084" w14:textId="77777777" w:rsidR="007B3626" w:rsidRDefault="007B3626">
            <w:pPr>
              <w:pStyle w:val="ConsPlusNormal"/>
            </w:pPr>
          </w:p>
        </w:tc>
        <w:tc>
          <w:tcPr>
            <w:tcW w:w="1984" w:type="dxa"/>
            <w:vAlign w:val="center"/>
          </w:tcPr>
          <w:p w14:paraId="0398E8F3" w14:textId="77777777" w:rsidR="007B3626" w:rsidRDefault="007B3626">
            <w:pPr>
              <w:pStyle w:val="ConsPlusNormal"/>
            </w:pPr>
          </w:p>
        </w:tc>
        <w:tc>
          <w:tcPr>
            <w:tcW w:w="2041" w:type="dxa"/>
            <w:vAlign w:val="center"/>
          </w:tcPr>
          <w:p w14:paraId="1C2D6275" w14:textId="77777777" w:rsidR="007B3626" w:rsidRDefault="007B3626">
            <w:pPr>
              <w:pStyle w:val="ConsPlusNormal"/>
            </w:pPr>
          </w:p>
        </w:tc>
      </w:tr>
      <w:tr w:rsidR="007B3626" w14:paraId="6E028FB2" w14:textId="77777777">
        <w:tc>
          <w:tcPr>
            <w:tcW w:w="3458" w:type="dxa"/>
            <w:vAlign w:val="center"/>
          </w:tcPr>
          <w:p w14:paraId="357DBB39" w14:textId="77777777" w:rsidR="007B3626" w:rsidRDefault="007B3626">
            <w:pPr>
              <w:pStyle w:val="ConsPlusNormal"/>
            </w:pPr>
            <w:r>
              <w:t>2.1.11. посещения с профилактическими целями центров здоровья, включая диспансерное наблюдение</w:t>
            </w:r>
          </w:p>
        </w:tc>
        <w:tc>
          <w:tcPr>
            <w:tcW w:w="907" w:type="dxa"/>
            <w:vAlign w:val="center"/>
          </w:tcPr>
          <w:p w14:paraId="33843773" w14:textId="77777777" w:rsidR="007B3626" w:rsidRDefault="007B3626">
            <w:pPr>
              <w:pStyle w:val="ConsPlusNormal"/>
              <w:jc w:val="center"/>
            </w:pPr>
            <w:bookmarkStart w:id="426" w:name="P10610"/>
            <w:bookmarkEnd w:id="426"/>
            <w:r>
              <w:t>30.11</w:t>
            </w:r>
          </w:p>
        </w:tc>
        <w:tc>
          <w:tcPr>
            <w:tcW w:w="1757" w:type="dxa"/>
            <w:vAlign w:val="center"/>
          </w:tcPr>
          <w:p w14:paraId="72500407" w14:textId="77777777" w:rsidR="007B3626" w:rsidRDefault="007B3626">
            <w:pPr>
              <w:pStyle w:val="ConsPlusNormal"/>
              <w:jc w:val="center"/>
            </w:pPr>
            <w:r>
              <w:t>комплексное посещение</w:t>
            </w:r>
          </w:p>
        </w:tc>
        <w:tc>
          <w:tcPr>
            <w:tcW w:w="2211" w:type="dxa"/>
            <w:vAlign w:val="center"/>
          </w:tcPr>
          <w:p w14:paraId="02B764CD" w14:textId="77777777" w:rsidR="007B3626" w:rsidRDefault="007B3626">
            <w:pPr>
              <w:pStyle w:val="ConsPlusNormal"/>
            </w:pPr>
          </w:p>
        </w:tc>
        <w:tc>
          <w:tcPr>
            <w:tcW w:w="2154" w:type="dxa"/>
            <w:vAlign w:val="center"/>
          </w:tcPr>
          <w:p w14:paraId="50A2C172" w14:textId="77777777" w:rsidR="007B3626" w:rsidRDefault="007B3626">
            <w:pPr>
              <w:pStyle w:val="ConsPlusNormal"/>
            </w:pPr>
          </w:p>
        </w:tc>
        <w:tc>
          <w:tcPr>
            <w:tcW w:w="1984" w:type="dxa"/>
            <w:vAlign w:val="center"/>
          </w:tcPr>
          <w:p w14:paraId="0EE41C5E" w14:textId="77777777" w:rsidR="007B3626" w:rsidRDefault="007B3626">
            <w:pPr>
              <w:pStyle w:val="ConsPlusNormal"/>
            </w:pPr>
          </w:p>
        </w:tc>
        <w:tc>
          <w:tcPr>
            <w:tcW w:w="2041" w:type="dxa"/>
            <w:vAlign w:val="center"/>
          </w:tcPr>
          <w:p w14:paraId="6021067B" w14:textId="77777777" w:rsidR="007B3626" w:rsidRDefault="007B3626">
            <w:pPr>
              <w:pStyle w:val="ConsPlusNormal"/>
            </w:pPr>
          </w:p>
        </w:tc>
      </w:tr>
      <w:tr w:rsidR="007B3626" w14:paraId="58ABBDFB" w14:textId="77777777">
        <w:tc>
          <w:tcPr>
            <w:tcW w:w="3458" w:type="dxa"/>
            <w:vAlign w:val="center"/>
          </w:tcPr>
          <w:p w14:paraId="734F98E5" w14:textId="77777777" w:rsidR="007B3626" w:rsidRDefault="007B3626">
            <w:pPr>
              <w:pStyle w:val="ConsPlusNormal"/>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907" w:type="dxa"/>
            <w:vAlign w:val="center"/>
          </w:tcPr>
          <w:p w14:paraId="4FA9857F" w14:textId="77777777" w:rsidR="007B3626" w:rsidRDefault="007B3626">
            <w:pPr>
              <w:pStyle w:val="ConsPlusNormal"/>
              <w:jc w:val="center"/>
            </w:pPr>
            <w:bookmarkStart w:id="427" w:name="P10617"/>
            <w:bookmarkEnd w:id="427"/>
            <w:r>
              <w:t>31</w:t>
            </w:r>
          </w:p>
        </w:tc>
        <w:tc>
          <w:tcPr>
            <w:tcW w:w="1757" w:type="dxa"/>
            <w:vAlign w:val="center"/>
          </w:tcPr>
          <w:p w14:paraId="3573402A" w14:textId="77777777" w:rsidR="007B3626" w:rsidRDefault="007B3626">
            <w:pPr>
              <w:pStyle w:val="ConsPlusNormal"/>
              <w:jc w:val="center"/>
            </w:pPr>
            <w:r>
              <w:t>случай лечения</w:t>
            </w:r>
          </w:p>
        </w:tc>
        <w:tc>
          <w:tcPr>
            <w:tcW w:w="2211" w:type="dxa"/>
            <w:vAlign w:val="center"/>
          </w:tcPr>
          <w:p w14:paraId="21715BBC" w14:textId="77777777" w:rsidR="007B3626" w:rsidRDefault="007B3626">
            <w:pPr>
              <w:pStyle w:val="ConsPlusNormal"/>
              <w:jc w:val="center"/>
            </w:pPr>
            <w:r>
              <w:t>0,0009867</w:t>
            </w:r>
          </w:p>
        </w:tc>
        <w:tc>
          <w:tcPr>
            <w:tcW w:w="2154" w:type="dxa"/>
            <w:vAlign w:val="center"/>
          </w:tcPr>
          <w:p w14:paraId="14D8F1EC" w14:textId="77777777" w:rsidR="007B3626" w:rsidRDefault="007B3626">
            <w:pPr>
              <w:pStyle w:val="ConsPlusNormal"/>
              <w:jc w:val="center"/>
            </w:pPr>
            <w:r>
              <w:t>133211,70</w:t>
            </w:r>
          </w:p>
        </w:tc>
        <w:tc>
          <w:tcPr>
            <w:tcW w:w="1984" w:type="dxa"/>
            <w:vAlign w:val="center"/>
          </w:tcPr>
          <w:p w14:paraId="61C5AE2B" w14:textId="77777777" w:rsidR="007B3626" w:rsidRDefault="007B3626">
            <w:pPr>
              <w:pStyle w:val="ConsPlusNormal"/>
              <w:jc w:val="center"/>
            </w:pPr>
            <w:r>
              <w:t>131,44</w:t>
            </w:r>
          </w:p>
        </w:tc>
        <w:tc>
          <w:tcPr>
            <w:tcW w:w="2041" w:type="dxa"/>
            <w:vAlign w:val="center"/>
          </w:tcPr>
          <w:p w14:paraId="77B793BD" w14:textId="77777777" w:rsidR="007B3626" w:rsidRDefault="007B3626">
            <w:pPr>
              <w:pStyle w:val="ConsPlusNormal"/>
              <w:jc w:val="center"/>
            </w:pPr>
            <w:r>
              <w:t>446396,84</w:t>
            </w:r>
          </w:p>
        </w:tc>
      </w:tr>
      <w:tr w:rsidR="007B3626" w14:paraId="5067B0A8" w14:textId="77777777">
        <w:tc>
          <w:tcPr>
            <w:tcW w:w="3458" w:type="dxa"/>
            <w:vAlign w:val="center"/>
          </w:tcPr>
          <w:p w14:paraId="4FA43DFE" w14:textId="77777777" w:rsidR="007B3626" w:rsidRDefault="007B3626">
            <w:pPr>
              <w:pStyle w:val="ConsPlusNormal"/>
            </w:pPr>
            <w:r>
              <w:t>3.1. для медицинской помощи по профилю "онкология"</w:t>
            </w:r>
          </w:p>
        </w:tc>
        <w:tc>
          <w:tcPr>
            <w:tcW w:w="907" w:type="dxa"/>
            <w:vAlign w:val="center"/>
          </w:tcPr>
          <w:p w14:paraId="6AEB241E" w14:textId="77777777" w:rsidR="007B3626" w:rsidRDefault="007B3626">
            <w:pPr>
              <w:pStyle w:val="ConsPlusNormal"/>
              <w:jc w:val="center"/>
            </w:pPr>
            <w:bookmarkStart w:id="428" w:name="P10624"/>
            <w:bookmarkEnd w:id="428"/>
            <w:r>
              <w:t>31.1</w:t>
            </w:r>
          </w:p>
        </w:tc>
        <w:tc>
          <w:tcPr>
            <w:tcW w:w="1757" w:type="dxa"/>
            <w:vAlign w:val="center"/>
          </w:tcPr>
          <w:p w14:paraId="59D593D9" w14:textId="77777777" w:rsidR="007B3626" w:rsidRDefault="007B3626">
            <w:pPr>
              <w:pStyle w:val="ConsPlusNormal"/>
              <w:jc w:val="center"/>
            </w:pPr>
            <w:r>
              <w:t>случай лечения</w:t>
            </w:r>
          </w:p>
        </w:tc>
        <w:tc>
          <w:tcPr>
            <w:tcW w:w="2211" w:type="dxa"/>
            <w:vAlign w:val="center"/>
          </w:tcPr>
          <w:p w14:paraId="7195DCE5" w14:textId="77777777" w:rsidR="007B3626" w:rsidRDefault="007B3626">
            <w:pPr>
              <w:pStyle w:val="ConsPlusNormal"/>
              <w:jc w:val="center"/>
            </w:pPr>
            <w:r>
              <w:t>0,0009867</w:t>
            </w:r>
          </w:p>
        </w:tc>
        <w:tc>
          <w:tcPr>
            <w:tcW w:w="2154" w:type="dxa"/>
            <w:vAlign w:val="center"/>
          </w:tcPr>
          <w:p w14:paraId="1D484111" w14:textId="77777777" w:rsidR="007B3626" w:rsidRDefault="007B3626">
            <w:pPr>
              <w:pStyle w:val="ConsPlusNormal"/>
              <w:jc w:val="center"/>
            </w:pPr>
            <w:r>
              <w:t>80064,90</w:t>
            </w:r>
          </w:p>
        </w:tc>
        <w:tc>
          <w:tcPr>
            <w:tcW w:w="1984" w:type="dxa"/>
            <w:vAlign w:val="center"/>
          </w:tcPr>
          <w:p w14:paraId="77F4F706" w14:textId="77777777" w:rsidR="007B3626" w:rsidRDefault="007B3626">
            <w:pPr>
              <w:pStyle w:val="ConsPlusNormal"/>
              <w:jc w:val="center"/>
            </w:pPr>
            <w:r>
              <w:t>79,00</w:t>
            </w:r>
          </w:p>
        </w:tc>
        <w:tc>
          <w:tcPr>
            <w:tcW w:w="2041" w:type="dxa"/>
            <w:vAlign w:val="center"/>
          </w:tcPr>
          <w:p w14:paraId="0BB596D2" w14:textId="77777777" w:rsidR="007B3626" w:rsidRDefault="007B3626">
            <w:pPr>
              <w:pStyle w:val="ConsPlusNormal"/>
              <w:jc w:val="center"/>
            </w:pPr>
            <w:r>
              <w:t>268286,56</w:t>
            </w:r>
          </w:p>
        </w:tc>
      </w:tr>
      <w:tr w:rsidR="007B3626" w14:paraId="79007E16" w14:textId="77777777">
        <w:tc>
          <w:tcPr>
            <w:tcW w:w="3458" w:type="dxa"/>
            <w:vAlign w:val="center"/>
          </w:tcPr>
          <w:p w14:paraId="34F109FA" w14:textId="77777777" w:rsidR="007B3626" w:rsidRDefault="007B3626">
            <w:pPr>
              <w:pStyle w:val="ConsPlusNormal"/>
            </w:pPr>
            <w:r>
              <w:t>3.2. для медицинской помощи при экстракорпоральном оплодотворении</w:t>
            </w:r>
          </w:p>
        </w:tc>
        <w:tc>
          <w:tcPr>
            <w:tcW w:w="907" w:type="dxa"/>
            <w:vAlign w:val="center"/>
          </w:tcPr>
          <w:p w14:paraId="1E1899B5" w14:textId="77777777" w:rsidR="007B3626" w:rsidRDefault="007B3626">
            <w:pPr>
              <w:pStyle w:val="ConsPlusNormal"/>
              <w:jc w:val="center"/>
            </w:pPr>
            <w:bookmarkStart w:id="429" w:name="P10631"/>
            <w:bookmarkEnd w:id="429"/>
            <w:r>
              <w:t>31.2</w:t>
            </w:r>
          </w:p>
        </w:tc>
        <w:tc>
          <w:tcPr>
            <w:tcW w:w="1757" w:type="dxa"/>
            <w:vAlign w:val="center"/>
          </w:tcPr>
          <w:p w14:paraId="30CD7F16" w14:textId="77777777" w:rsidR="007B3626" w:rsidRDefault="007B3626">
            <w:pPr>
              <w:pStyle w:val="ConsPlusNormal"/>
              <w:jc w:val="center"/>
            </w:pPr>
            <w:r>
              <w:t>случай лечения</w:t>
            </w:r>
          </w:p>
        </w:tc>
        <w:tc>
          <w:tcPr>
            <w:tcW w:w="2211" w:type="dxa"/>
            <w:vAlign w:val="center"/>
          </w:tcPr>
          <w:p w14:paraId="569129A9" w14:textId="77777777" w:rsidR="007B3626" w:rsidRDefault="007B3626">
            <w:pPr>
              <w:pStyle w:val="ConsPlusNormal"/>
            </w:pPr>
          </w:p>
        </w:tc>
        <w:tc>
          <w:tcPr>
            <w:tcW w:w="2154" w:type="dxa"/>
            <w:vAlign w:val="center"/>
          </w:tcPr>
          <w:p w14:paraId="19F81ADA" w14:textId="77777777" w:rsidR="007B3626" w:rsidRDefault="007B3626">
            <w:pPr>
              <w:pStyle w:val="ConsPlusNormal"/>
            </w:pPr>
          </w:p>
        </w:tc>
        <w:tc>
          <w:tcPr>
            <w:tcW w:w="1984" w:type="dxa"/>
            <w:vAlign w:val="center"/>
          </w:tcPr>
          <w:p w14:paraId="5E2AEA98" w14:textId="77777777" w:rsidR="007B3626" w:rsidRDefault="007B3626">
            <w:pPr>
              <w:pStyle w:val="ConsPlusNormal"/>
            </w:pPr>
          </w:p>
        </w:tc>
        <w:tc>
          <w:tcPr>
            <w:tcW w:w="2041" w:type="dxa"/>
            <w:vAlign w:val="center"/>
          </w:tcPr>
          <w:p w14:paraId="2F76BB69" w14:textId="77777777" w:rsidR="007B3626" w:rsidRDefault="007B3626">
            <w:pPr>
              <w:pStyle w:val="ConsPlusNormal"/>
            </w:pPr>
          </w:p>
        </w:tc>
      </w:tr>
      <w:tr w:rsidR="007B3626" w14:paraId="6BF5F1D1" w14:textId="77777777">
        <w:tc>
          <w:tcPr>
            <w:tcW w:w="3458" w:type="dxa"/>
            <w:vAlign w:val="center"/>
          </w:tcPr>
          <w:p w14:paraId="22F2151E" w14:textId="77777777" w:rsidR="007B3626" w:rsidRDefault="007B3626">
            <w:pPr>
              <w:pStyle w:val="ConsPlusNormal"/>
            </w:pPr>
            <w:r>
              <w:t>3.3. для медицинской помощи больным с вирусным гепатитом C</w:t>
            </w:r>
          </w:p>
        </w:tc>
        <w:tc>
          <w:tcPr>
            <w:tcW w:w="907" w:type="dxa"/>
            <w:vAlign w:val="center"/>
          </w:tcPr>
          <w:p w14:paraId="3C20F4F1" w14:textId="77777777" w:rsidR="007B3626" w:rsidRDefault="007B3626">
            <w:pPr>
              <w:pStyle w:val="ConsPlusNormal"/>
              <w:jc w:val="center"/>
            </w:pPr>
            <w:bookmarkStart w:id="430" w:name="P10638"/>
            <w:bookmarkEnd w:id="430"/>
            <w:r>
              <w:t>31.3</w:t>
            </w:r>
          </w:p>
        </w:tc>
        <w:tc>
          <w:tcPr>
            <w:tcW w:w="1757" w:type="dxa"/>
            <w:vAlign w:val="center"/>
          </w:tcPr>
          <w:p w14:paraId="5761A19C" w14:textId="77777777" w:rsidR="007B3626" w:rsidRDefault="007B3626">
            <w:pPr>
              <w:pStyle w:val="ConsPlusNormal"/>
              <w:jc w:val="center"/>
            </w:pPr>
            <w:r>
              <w:t>случай лечения</w:t>
            </w:r>
          </w:p>
        </w:tc>
        <w:tc>
          <w:tcPr>
            <w:tcW w:w="2211" w:type="dxa"/>
            <w:vAlign w:val="center"/>
          </w:tcPr>
          <w:p w14:paraId="5781B244" w14:textId="77777777" w:rsidR="007B3626" w:rsidRDefault="007B3626">
            <w:pPr>
              <w:pStyle w:val="ConsPlusNormal"/>
            </w:pPr>
          </w:p>
        </w:tc>
        <w:tc>
          <w:tcPr>
            <w:tcW w:w="2154" w:type="dxa"/>
            <w:vAlign w:val="center"/>
          </w:tcPr>
          <w:p w14:paraId="25A0B751" w14:textId="77777777" w:rsidR="007B3626" w:rsidRDefault="007B3626">
            <w:pPr>
              <w:pStyle w:val="ConsPlusNormal"/>
            </w:pPr>
          </w:p>
        </w:tc>
        <w:tc>
          <w:tcPr>
            <w:tcW w:w="1984" w:type="dxa"/>
            <w:vAlign w:val="center"/>
          </w:tcPr>
          <w:p w14:paraId="21A56563" w14:textId="77777777" w:rsidR="007B3626" w:rsidRDefault="007B3626">
            <w:pPr>
              <w:pStyle w:val="ConsPlusNormal"/>
            </w:pPr>
          </w:p>
        </w:tc>
        <w:tc>
          <w:tcPr>
            <w:tcW w:w="2041" w:type="dxa"/>
            <w:vAlign w:val="center"/>
          </w:tcPr>
          <w:p w14:paraId="612F3AF7" w14:textId="77777777" w:rsidR="007B3626" w:rsidRDefault="007B3626">
            <w:pPr>
              <w:pStyle w:val="ConsPlusNormal"/>
            </w:pPr>
          </w:p>
        </w:tc>
      </w:tr>
      <w:tr w:rsidR="007B3626" w14:paraId="287E8D2E" w14:textId="77777777">
        <w:tc>
          <w:tcPr>
            <w:tcW w:w="3458" w:type="dxa"/>
            <w:vAlign w:val="center"/>
          </w:tcPr>
          <w:p w14:paraId="554AC1D5" w14:textId="77777777" w:rsidR="007B3626" w:rsidRDefault="007B3626">
            <w:pPr>
              <w:pStyle w:val="ConsPlusNormal"/>
            </w:pPr>
            <w:r>
              <w:t>3.4. высокотехнологичная медицинская помощь</w:t>
            </w:r>
          </w:p>
        </w:tc>
        <w:tc>
          <w:tcPr>
            <w:tcW w:w="907" w:type="dxa"/>
            <w:vAlign w:val="center"/>
          </w:tcPr>
          <w:p w14:paraId="2FFAD93A" w14:textId="77777777" w:rsidR="007B3626" w:rsidRDefault="007B3626">
            <w:pPr>
              <w:pStyle w:val="ConsPlusNormal"/>
              <w:jc w:val="center"/>
            </w:pPr>
            <w:bookmarkStart w:id="431" w:name="P10645"/>
            <w:bookmarkEnd w:id="431"/>
            <w:r>
              <w:t>31.4</w:t>
            </w:r>
          </w:p>
        </w:tc>
        <w:tc>
          <w:tcPr>
            <w:tcW w:w="1757" w:type="dxa"/>
            <w:vAlign w:val="center"/>
          </w:tcPr>
          <w:p w14:paraId="456C5F89" w14:textId="77777777" w:rsidR="007B3626" w:rsidRDefault="007B3626">
            <w:pPr>
              <w:pStyle w:val="ConsPlusNormal"/>
              <w:jc w:val="center"/>
            </w:pPr>
            <w:r>
              <w:t>случай лечения</w:t>
            </w:r>
          </w:p>
        </w:tc>
        <w:tc>
          <w:tcPr>
            <w:tcW w:w="2211" w:type="dxa"/>
            <w:vAlign w:val="center"/>
          </w:tcPr>
          <w:p w14:paraId="6999DFF6" w14:textId="77777777" w:rsidR="007B3626" w:rsidRDefault="007B3626">
            <w:pPr>
              <w:pStyle w:val="ConsPlusNormal"/>
            </w:pPr>
          </w:p>
        </w:tc>
        <w:tc>
          <w:tcPr>
            <w:tcW w:w="2154" w:type="dxa"/>
            <w:vAlign w:val="center"/>
          </w:tcPr>
          <w:p w14:paraId="4F31CE5C" w14:textId="77777777" w:rsidR="007B3626" w:rsidRDefault="007B3626">
            <w:pPr>
              <w:pStyle w:val="ConsPlusNormal"/>
            </w:pPr>
          </w:p>
        </w:tc>
        <w:tc>
          <w:tcPr>
            <w:tcW w:w="1984" w:type="dxa"/>
            <w:vAlign w:val="center"/>
          </w:tcPr>
          <w:p w14:paraId="44C69223" w14:textId="77777777" w:rsidR="007B3626" w:rsidRDefault="007B3626">
            <w:pPr>
              <w:pStyle w:val="ConsPlusNormal"/>
            </w:pPr>
          </w:p>
        </w:tc>
        <w:tc>
          <w:tcPr>
            <w:tcW w:w="2041" w:type="dxa"/>
            <w:vAlign w:val="center"/>
          </w:tcPr>
          <w:p w14:paraId="10E12614" w14:textId="77777777" w:rsidR="007B3626" w:rsidRDefault="007B3626">
            <w:pPr>
              <w:pStyle w:val="ConsPlusNormal"/>
            </w:pPr>
          </w:p>
        </w:tc>
      </w:tr>
      <w:tr w:rsidR="007B3626" w14:paraId="3287EE3B" w14:textId="77777777">
        <w:tc>
          <w:tcPr>
            <w:tcW w:w="3458" w:type="dxa"/>
            <w:vAlign w:val="center"/>
          </w:tcPr>
          <w:p w14:paraId="19FAF53B" w14:textId="77777777" w:rsidR="007B3626" w:rsidRDefault="007B3626">
            <w:pPr>
              <w:pStyle w:val="ConsPlusNormal"/>
            </w:pPr>
            <w:r>
              <w:t xml:space="preserve">4. Специализированная, в том числе высокотехнологичная, медицинская помощь в условиях круглосуточного стационара, за </w:t>
            </w:r>
            <w:r>
              <w:lastRenderedPageBreak/>
              <w:t>исключением медицинской реабилитации, в том числе:</w:t>
            </w:r>
          </w:p>
        </w:tc>
        <w:tc>
          <w:tcPr>
            <w:tcW w:w="907" w:type="dxa"/>
            <w:vAlign w:val="center"/>
          </w:tcPr>
          <w:p w14:paraId="4B9E91E7" w14:textId="77777777" w:rsidR="007B3626" w:rsidRDefault="007B3626">
            <w:pPr>
              <w:pStyle w:val="ConsPlusNormal"/>
              <w:jc w:val="center"/>
            </w:pPr>
            <w:bookmarkStart w:id="432" w:name="P10652"/>
            <w:bookmarkEnd w:id="432"/>
            <w:r>
              <w:lastRenderedPageBreak/>
              <w:t>32</w:t>
            </w:r>
          </w:p>
        </w:tc>
        <w:tc>
          <w:tcPr>
            <w:tcW w:w="1757" w:type="dxa"/>
            <w:vAlign w:val="center"/>
          </w:tcPr>
          <w:p w14:paraId="1D5030F9" w14:textId="77777777" w:rsidR="007B3626" w:rsidRDefault="007B3626">
            <w:pPr>
              <w:pStyle w:val="ConsPlusNormal"/>
              <w:jc w:val="center"/>
            </w:pPr>
            <w:r>
              <w:t>случай госпитализации</w:t>
            </w:r>
          </w:p>
        </w:tc>
        <w:tc>
          <w:tcPr>
            <w:tcW w:w="2211" w:type="dxa"/>
            <w:vAlign w:val="center"/>
          </w:tcPr>
          <w:p w14:paraId="28738312" w14:textId="77777777" w:rsidR="007B3626" w:rsidRDefault="007B3626">
            <w:pPr>
              <w:pStyle w:val="ConsPlusNormal"/>
              <w:jc w:val="center"/>
            </w:pPr>
            <w:r>
              <w:t>0,0010112</w:t>
            </w:r>
          </w:p>
        </w:tc>
        <w:tc>
          <w:tcPr>
            <w:tcW w:w="2154" w:type="dxa"/>
            <w:vAlign w:val="center"/>
          </w:tcPr>
          <w:p w14:paraId="72780F5F" w14:textId="77777777" w:rsidR="007B3626" w:rsidRDefault="007B3626">
            <w:pPr>
              <w:pStyle w:val="ConsPlusNormal"/>
              <w:jc w:val="center"/>
            </w:pPr>
            <w:r>
              <w:t>42029,30</w:t>
            </w:r>
          </w:p>
        </w:tc>
        <w:tc>
          <w:tcPr>
            <w:tcW w:w="1984" w:type="dxa"/>
            <w:vAlign w:val="center"/>
          </w:tcPr>
          <w:p w14:paraId="02F29472" w14:textId="77777777" w:rsidR="007B3626" w:rsidRDefault="007B3626">
            <w:pPr>
              <w:pStyle w:val="ConsPlusNormal"/>
              <w:jc w:val="center"/>
            </w:pPr>
            <w:r>
              <w:t>42,50</w:t>
            </w:r>
          </w:p>
        </w:tc>
        <w:tc>
          <w:tcPr>
            <w:tcW w:w="2041" w:type="dxa"/>
            <w:vAlign w:val="center"/>
          </w:tcPr>
          <w:p w14:paraId="2F35804E" w14:textId="77777777" w:rsidR="007B3626" w:rsidRDefault="007B3626">
            <w:pPr>
              <w:pStyle w:val="ConsPlusNormal"/>
              <w:jc w:val="center"/>
            </w:pPr>
            <w:r>
              <w:t>144355,45</w:t>
            </w:r>
          </w:p>
        </w:tc>
      </w:tr>
      <w:tr w:rsidR="007B3626" w14:paraId="7F45AF86" w14:textId="77777777">
        <w:tc>
          <w:tcPr>
            <w:tcW w:w="3458" w:type="dxa"/>
            <w:vAlign w:val="center"/>
          </w:tcPr>
          <w:p w14:paraId="23CB1943" w14:textId="77777777" w:rsidR="007B3626" w:rsidRDefault="007B3626">
            <w:pPr>
              <w:pStyle w:val="ConsPlusNormal"/>
            </w:pPr>
            <w:r>
              <w:t>4.1. медицинская помощь по профилю "онкология"</w:t>
            </w:r>
          </w:p>
        </w:tc>
        <w:tc>
          <w:tcPr>
            <w:tcW w:w="907" w:type="dxa"/>
            <w:vAlign w:val="center"/>
          </w:tcPr>
          <w:p w14:paraId="4194F249" w14:textId="77777777" w:rsidR="007B3626" w:rsidRDefault="007B3626">
            <w:pPr>
              <w:pStyle w:val="ConsPlusNormal"/>
              <w:jc w:val="center"/>
            </w:pPr>
            <w:bookmarkStart w:id="433" w:name="P10659"/>
            <w:bookmarkEnd w:id="433"/>
            <w:r>
              <w:t>32.1</w:t>
            </w:r>
          </w:p>
        </w:tc>
        <w:tc>
          <w:tcPr>
            <w:tcW w:w="1757" w:type="dxa"/>
            <w:vAlign w:val="center"/>
          </w:tcPr>
          <w:p w14:paraId="0A1FB749" w14:textId="77777777" w:rsidR="007B3626" w:rsidRDefault="007B3626">
            <w:pPr>
              <w:pStyle w:val="ConsPlusNormal"/>
              <w:jc w:val="center"/>
            </w:pPr>
            <w:r>
              <w:t>случай госпитализации</w:t>
            </w:r>
          </w:p>
        </w:tc>
        <w:tc>
          <w:tcPr>
            <w:tcW w:w="2211" w:type="dxa"/>
            <w:vAlign w:val="center"/>
          </w:tcPr>
          <w:p w14:paraId="7DC71A0C" w14:textId="77777777" w:rsidR="007B3626" w:rsidRDefault="007B3626">
            <w:pPr>
              <w:pStyle w:val="ConsPlusNormal"/>
              <w:jc w:val="center"/>
            </w:pPr>
            <w:r>
              <w:t>0,000442</w:t>
            </w:r>
          </w:p>
        </w:tc>
        <w:tc>
          <w:tcPr>
            <w:tcW w:w="2154" w:type="dxa"/>
            <w:vAlign w:val="center"/>
          </w:tcPr>
          <w:p w14:paraId="5A3F36D8" w14:textId="77777777" w:rsidR="007B3626" w:rsidRDefault="007B3626">
            <w:pPr>
              <w:pStyle w:val="ConsPlusNormal"/>
              <w:jc w:val="center"/>
            </w:pPr>
            <w:r>
              <w:t>52262,40</w:t>
            </w:r>
          </w:p>
        </w:tc>
        <w:tc>
          <w:tcPr>
            <w:tcW w:w="1984" w:type="dxa"/>
            <w:vAlign w:val="center"/>
          </w:tcPr>
          <w:p w14:paraId="4627D94E" w14:textId="77777777" w:rsidR="007B3626" w:rsidRDefault="007B3626">
            <w:pPr>
              <w:pStyle w:val="ConsPlusNormal"/>
              <w:jc w:val="center"/>
            </w:pPr>
            <w:r>
              <w:t>23,10</w:t>
            </w:r>
          </w:p>
        </w:tc>
        <w:tc>
          <w:tcPr>
            <w:tcW w:w="2041" w:type="dxa"/>
            <w:vAlign w:val="center"/>
          </w:tcPr>
          <w:p w14:paraId="01C86134" w14:textId="77777777" w:rsidR="007B3626" w:rsidRDefault="007B3626">
            <w:pPr>
              <w:pStyle w:val="ConsPlusNormal"/>
              <w:jc w:val="center"/>
            </w:pPr>
            <w:r>
              <w:t>78448,31</w:t>
            </w:r>
          </w:p>
        </w:tc>
      </w:tr>
      <w:tr w:rsidR="007B3626" w14:paraId="604C460E" w14:textId="77777777">
        <w:tc>
          <w:tcPr>
            <w:tcW w:w="3458" w:type="dxa"/>
            <w:vAlign w:val="center"/>
          </w:tcPr>
          <w:p w14:paraId="2F6BAB42" w14:textId="77777777" w:rsidR="007B3626" w:rsidRDefault="007B3626">
            <w:pPr>
              <w:pStyle w:val="ConsPlusNormal"/>
            </w:pPr>
            <w:r>
              <w:t>4.2. стентирование коронарных артерий медицинскими организациями (за исключением федеральных медицинских организаций)</w:t>
            </w:r>
          </w:p>
        </w:tc>
        <w:tc>
          <w:tcPr>
            <w:tcW w:w="907" w:type="dxa"/>
            <w:vAlign w:val="center"/>
          </w:tcPr>
          <w:p w14:paraId="5095CC08" w14:textId="77777777" w:rsidR="007B3626" w:rsidRDefault="007B3626">
            <w:pPr>
              <w:pStyle w:val="ConsPlusNormal"/>
              <w:jc w:val="center"/>
            </w:pPr>
            <w:bookmarkStart w:id="434" w:name="P10666"/>
            <w:bookmarkEnd w:id="434"/>
            <w:r>
              <w:t>32.2</w:t>
            </w:r>
          </w:p>
        </w:tc>
        <w:tc>
          <w:tcPr>
            <w:tcW w:w="1757" w:type="dxa"/>
            <w:vAlign w:val="center"/>
          </w:tcPr>
          <w:p w14:paraId="1DC12C92" w14:textId="77777777" w:rsidR="007B3626" w:rsidRDefault="007B3626">
            <w:pPr>
              <w:pStyle w:val="ConsPlusNormal"/>
              <w:jc w:val="center"/>
            </w:pPr>
            <w:r>
              <w:t>случай госпитализации</w:t>
            </w:r>
          </w:p>
        </w:tc>
        <w:tc>
          <w:tcPr>
            <w:tcW w:w="2211" w:type="dxa"/>
            <w:vAlign w:val="center"/>
          </w:tcPr>
          <w:p w14:paraId="16D79277" w14:textId="77777777" w:rsidR="007B3626" w:rsidRDefault="007B3626">
            <w:pPr>
              <w:pStyle w:val="ConsPlusNormal"/>
            </w:pPr>
          </w:p>
        </w:tc>
        <w:tc>
          <w:tcPr>
            <w:tcW w:w="2154" w:type="dxa"/>
            <w:vAlign w:val="center"/>
          </w:tcPr>
          <w:p w14:paraId="671AA643" w14:textId="77777777" w:rsidR="007B3626" w:rsidRDefault="007B3626">
            <w:pPr>
              <w:pStyle w:val="ConsPlusNormal"/>
            </w:pPr>
          </w:p>
        </w:tc>
        <w:tc>
          <w:tcPr>
            <w:tcW w:w="1984" w:type="dxa"/>
            <w:vAlign w:val="center"/>
          </w:tcPr>
          <w:p w14:paraId="046939AD" w14:textId="77777777" w:rsidR="007B3626" w:rsidRDefault="007B3626">
            <w:pPr>
              <w:pStyle w:val="ConsPlusNormal"/>
            </w:pPr>
          </w:p>
        </w:tc>
        <w:tc>
          <w:tcPr>
            <w:tcW w:w="2041" w:type="dxa"/>
            <w:vAlign w:val="center"/>
          </w:tcPr>
          <w:p w14:paraId="53D65373" w14:textId="77777777" w:rsidR="007B3626" w:rsidRDefault="007B3626">
            <w:pPr>
              <w:pStyle w:val="ConsPlusNormal"/>
            </w:pPr>
          </w:p>
        </w:tc>
      </w:tr>
      <w:tr w:rsidR="007B3626" w14:paraId="03CC2E44" w14:textId="77777777">
        <w:tc>
          <w:tcPr>
            <w:tcW w:w="3458" w:type="dxa"/>
            <w:vAlign w:val="center"/>
          </w:tcPr>
          <w:p w14:paraId="69287AC6" w14:textId="77777777" w:rsidR="007B3626" w:rsidRDefault="007B3626">
            <w:pPr>
              <w:pStyle w:val="ConsPlusNormal"/>
            </w:pPr>
            <w: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907" w:type="dxa"/>
            <w:vAlign w:val="center"/>
          </w:tcPr>
          <w:p w14:paraId="50FAE927" w14:textId="77777777" w:rsidR="007B3626" w:rsidRDefault="007B3626">
            <w:pPr>
              <w:pStyle w:val="ConsPlusNormal"/>
              <w:jc w:val="center"/>
            </w:pPr>
            <w:bookmarkStart w:id="435" w:name="P10673"/>
            <w:bookmarkEnd w:id="435"/>
            <w:r>
              <w:t>32.3</w:t>
            </w:r>
          </w:p>
        </w:tc>
        <w:tc>
          <w:tcPr>
            <w:tcW w:w="1757" w:type="dxa"/>
            <w:vAlign w:val="center"/>
          </w:tcPr>
          <w:p w14:paraId="44CF543C" w14:textId="77777777" w:rsidR="007B3626" w:rsidRDefault="007B3626">
            <w:pPr>
              <w:pStyle w:val="ConsPlusNormal"/>
              <w:jc w:val="center"/>
            </w:pPr>
            <w:r>
              <w:t>случай госпитализации</w:t>
            </w:r>
          </w:p>
        </w:tc>
        <w:tc>
          <w:tcPr>
            <w:tcW w:w="2211" w:type="dxa"/>
            <w:vAlign w:val="center"/>
          </w:tcPr>
          <w:p w14:paraId="60DF5E2F" w14:textId="77777777" w:rsidR="007B3626" w:rsidRDefault="007B3626">
            <w:pPr>
              <w:pStyle w:val="ConsPlusNormal"/>
            </w:pPr>
          </w:p>
        </w:tc>
        <w:tc>
          <w:tcPr>
            <w:tcW w:w="2154" w:type="dxa"/>
            <w:vAlign w:val="center"/>
          </w:tcPr>
          <w:p w14:paraId="742D097D" w14:textId="77777777" w:rsidR="007B3626" w:rsidRDefault="007B3626">
            <w:pPr>
              <w:pStyle w:val="ConsPlusNormal"/>
            </w:pPr>
          </w:p>
        </w:tc>
        <w:tc>
          <w:tcPr>
            <w:tcW w:w="1984" w:type="dxa"/>
            <w:vAlign w:val="center"/>
          </w:tcPr>
          <w:p w14:paraId="7ED1E722" w14:textId="77777777" w:rsidR="007B3626" w:rsidRDefault="007B3626">
            <w:pPr>
              <w:pStyle w:val="ConsPlusNormal"/>
            </w:pPr>
          </w:p>
        </w:tc>
        <w:tc>
          <w:tcPr>
            <w:tcW w:w="2041" w:type="dxa"/>
            <w:vAlign w:val="center"/>
          </w:tcPr>
          <w:p w14:paraId="559D04C0" w14:textId="77777777" w:rsidR="007B3626" w:rsidRDefault="007B3626">
            <w:pPr>
              <w:pStyle w:val="ConsPlusNormal"/>
            </w:pPr>
          </w:p>
        </w:tc>
      </w:tr>
      <w:tr w:rsidR="007B3626" w14:paraId="5825E232" w14:textId="77777777">
        <w:tc>
          <w:tcPr>
            <w:tcW w:w="3458" w:type="dxa"/>
            <w:vAlign w:val="center"/>
          </w:tcPr>
          <w:p w14:paraId="4B17AB7D" w14:textId="77777777" w:rsidR="007B3626" w:rsidRDefault="007B3626">
            <w:pPr>
              <w:pStyle w:val="ConsPlusNormal"/>
            </w:pPr>
            <w:r>
              <w:t>4.4. эндоваскулярная деструкция дополнительных проводящих путей и аритмогенных зон сердца</w:t>
            </w:r>
          </w:p>
        </w:tc>
        <w:tc>
          <w:tcPr>
            <w:tcW w:w="907" w:type="dxa"/>
            <w:vAlign w:val="center"/>
          </w:tcPr>
          <w:p w14:paraId="661AAA82" w14:textId="77777777" w:rsidR="007B3626" w:rsidRDefault="007B3626">
            <w:pPr>
              <w:pStyle w:val="ConsPlusNormal"/>
              <w:jc w:val="center"/>
            </w:pPr>
            <w:bookmarkStart w:id="436" w:name="P10680"/>
            <w:bookmarkEnd w:id="436"/>
            <w:r>
              <w:t>32.4</w:t>
            </w:r>
          </w:p>
        </w:tc>
        <w:tc>
          <w:tcPr>
            <w:tcW w:w="1757" w:type="dxa"/>
            <w:vAlign w:val="center"/>
          </w:tcPr>
          <w:p w14:paraId="280C1DBC" w14:textId="77777777" w:rsidR="007B3626" w:rsidRDefault="007B3626">
            <w:pPr>
              <w:pStyle w:val="ConsPlusNormal"/>
              <w:jc w:val="center"/>
            </w:pPr>
            <w:r>
              <w:t>случай госпитализации</w:t>
            </w:r>
          </w:p>
        </w:tc>
        <w:tc>
          <w:tcPr>
            <w:tcW w:w="2211" w:type="dxa"/>
            <w:vAlign w:val="center"/>
          </w:tcPr>
          <w:p w14:paraId="73DD8D56" w14:textId="77777777" w:rsidR="007B3626" w:rsidRDefault="007B3626">
            <w:pPr>
              <w:pStyle w:val="ConsPlusNormal"/>
            </w:pPr>
          </w:p>
        </w:tc>
        <w:tc>
          <w:tcPr>
            <w:tcW w:w="2154" w:type="dxa"/>
            <w:vAlign w:val="center"/>
          </w:tcPr>
          <w:p w14:paraId="1584067E" w14:textId="77777777" w:rsidR="007B3626" w:rsidRDefault="007B3626">
            <w:pPr>
              <w:pStyle w:val="ConsPlusNormal"/>
            </w:pPr>
          </w:p>
        </w:tc>
        <w:tc>
          <w:tcPr>
            <w:tcW w:w="1984" w:type="dxa"/>
            <w:vAlign w:val="center"/>
          </w:tcPr>
          <w:p w14:paraId="04F9D922" w14:textId="77777777" w:rsidR="007B3626" w:rsidRDefault="007B3626">
            <w:pPr>
              <w:pStyle w:val="ConsPlusNormal"/>
            </w:pPr>
          </w:p>
        </w:tc>
        <w:tc>
          <w:tcPr>
            <w:tcW w:w="2041" w:type="dxa"/>
            <w:vAlign w:val="center"/>
          </w:tcPr>
          <w:p w14:paraId="000B9A2A" w14:textId="77777777" w:rsidR="007B3626" w:rsidRDefault="007B3626">
            <w:pPr>
              <w:pStyle w:val="ConsPlusNormal"/>
            </w:pPr>
          </w:p>
        </w:tc>
      </w:tr>
      <w:tr w:rsidR="007B3626" w14:paraId="64089244" w14:textId="77777777">
        <w:tc>
          <w:tcPr>
            <w:tcW w:w="3458" w:type="dxa"/>
            <w:vAlign w:val="center"/>
          </w:tcPr>
          <w:p w14:paraId="4063870F" w14:textId="77777777" w:rsidR="007B3626" w:rsidRDefault="007B3626">
            <w:pPr>
              <w:pStyle w:val="ConsPlusNormal"/>
              <w:jc w:val="both"/>
            </w:pPr>
            <w:r>
              <w:t>4.5. оперативные вмешательства на брахиоцефальных артериях (за исключением федеральных медицинских организаций)</w:t>
            </w:r>
          </w:p>
        </w:tc>
        <w:tc>
          <w:tcPr>
            <w:tcW w:w="907" w:type="dxa"/>
            <w:vAlign w:val="center"/>
          </w:tcPr>
          <w:p w14:paraId="45412B55" w14:textId="77777777" w:rsidR="007B3626" w:rsidRDefault="007B3626">
            <w:pPr>
              <w:pStyle w:val="ConsPlusNormal"/>
              <w:jc w:val="center"/>
            </w:pPr>
            <w:bookmarkStart w:id="437" w:name="P10687"/>
            <w:bookmarkEnd w:id="437"/>
            <w:r>
              <w:t>32.5</w:t>
            </w:r>
          </w:p>
        </w:tc>
        <w:tc>
          <w:tcPr>
            <w:tcW w:w="1757" w:type="dxa"/>
            <w:vAlign w:val="center"/>
          </w:tcPr>
          <w:p w14:paraId="70283065" w14:textId="77777777" w:rsidR="007B3626" w:rsidRDefault="007B3626">
            <w:pPr>
              <w:pStyle w:val="ConsPlusNormal"/>
              <w:jc w:val="center"/>
            </w:pPr>
            <w:r>
              <w:t>случай госпитализации</w:t>
            </w:r>
          </w:p>
        </w:tc>
        <w:tc>
          <w:tcPr>
            <w:tcW w:w="2211" w:type="dxa"/>
            <w:vAlign w:val="center"/>
          </w:tcPr>
          <w:p w14:paraId="50D58EB2" w14:textId="77777777" w:rsidR="007B3626" w:rsidRDefault="007B3626">
            <w:pPr>
              <w:pStyle w:val="ConsPlusNormal"/>
            </w:pPr>
          </w:p>
        </w:tc>
        <w:tc>
          <w:tcPr>
            <w:tcW w:w="2154" w:type="dxa"/>
            <w:vAlign w:val="center"/>
          </w:tcPr>
          <w:p w14:paraId="2BD0342F" w14:textId="77777777" w:rsidR="007B3626" w:rsidRDefault="007B3626">
            <w:pPr>
              <w:pStyle w:val="ConsPlusNormal"/>
            </w:pPr>
          </w:p>
        </w:tc>
        <w:tc>
          <w:tcPr>
            <w:tcW w:w="1984" w:type="dxa"/>
            <w:vAlign w:val="center"/>
          </w:tcPr>
          <w:p w14:paraId="6D6EA9AA" w14:textId="77777777" w:rsidR="007B3626" w:rsidRDefault="007B3626">
            <w:pPr>
              <w:pStyle w:val="ConsPlusNormal"/>
            </w:pPr>
          </w:p>
        </w:tc>
        <w:tc>
          <w:tcPr>
            <w:tcW w:w="2041" w:type="dxa"/>
            <w:vAlign w:val="center"/>
          </w:tcPr>
          <w:p w14:paraId="496FE09C" w14:textId="77777777" w:rsidR="007B3626" w:rsidRDefault="007B3626">
            <w:pPr>
              <w:pStyle w:val="ConsPlusNormal"/>
            </w:pPr>
          </w:p>
        </w:tc>
      </w:tr>
      <w:tr w:rsidR="007B3626" w14:paraId="36759AEC" w14:textId="77777777">
        <w:tc>
          <w:tcPr>
            <w:tcW w:w="3458" w:type="dxa"/>
            <w:vAlign w:val="center"/>
          </w:tcPr>
          <w:p w14:paraId="37E0337D" w14:textId="77777777" w:rsidR="007B3626" w:rsidRDefault="007B3626">
            <w:pPr>
              <w:pStyle w:val="ConsPlusNormal"/>
            </w:pPr>
            <w:r>
              <w:t>4.6. трансплантация почки</w:t>
            </w:r>
          </w:p>
        </w:tc>
        <w:tc>
          <w:tcPr>
            <w:tcW w:w="907" w:type="dxa"/>
            <w:vAlign w:val="center"/>
          </w:tcPr>
          <w:p w14:paraId="2F2414C2" w14:textId="77777777" w:rsidR="007B3626" w:rsidRDefault="007B3626">
            <w:pPr>
              <w:pStyle w:val="ConsPlusNormal"/>
              <w:jc w:val="center"/>
            </w:pPr>
            <w:bookmarkStart w:id="438" w:name="P10694"/>
            <w:bookmarkEnd w:id="438"/>
            <w:r>
              <w:t>32.6</w:t>
            </w:r>
          </w:p>
        </w:tc>
        <w:tc>
          <w:tcPr>
            <w:tcW w:w="1757" w:type="dxa"/>
            <w:vAlign w:val="center"/>
          </w:tcPr>
          <w:p w14:paraId="163D21DB" w14:textId="77777777" w:rsidR="007B3626" w:rsidRDefault="007B3626">
            <w:pPr>
              <w:pStyle w:val="ConsPlusNormal"/>
              <w:jc w:val="center"/>
            </w:pPr>
            <w:r>
              <w:t>случай госпитализации</w:t>
            </w:r>
          </w:p>
        </w:tc>
        <w:tc>
          <w:tcPr>
            <w:tcW w:w="2211" w:type="dxa"/>
            <w:vAlign w:val="center"/>
          </w:tcPr>
          <w:p w14:paraId="42489E0F" w14:textId="77777777" w:rsidR="007B3626" w:rsidRDefault="007B3626">
            <w:pPr>
              <w:pStyle w:val="ConsPlusNormal"/>
            </w:pPr>
          </w:p>
        </w:tc>
        <w:tc>
          <w:tcPr>
            <w:tcW w:w="2154" w:type="dxa"/>
            <w:vAlign w:val="center"/>
          </w:tcPr>
          <w:p w14:paraId="76E47492" w14:textId="77777777" w:rsidR="007B3626" w:rsidRDefault="007B3626">
            <w:pPr>
              <w:pStyle w:val="ConsPlusNormal"/>
            </w:pPr>
          </w:p>
        </w:tc>
        <w:tc>
          <w:tcPr>
            <w:tcW w:w="1984" w:type="dxa"/>
            <w:vAlign w:val="center"/>
          </w:tcPr>
          <w:p w14:paraId="3558FE0D" w14:textId="77777777" w:rsidR="007B3626" w:rsidRDefault="007B3626">
            <w:pPr>
              <w:pStyle w:val="ConsPlusNormal"/>
            </w:pPr>
          </w:p>
        </w:tc>
        <w:tc>
          <w:tcPr>
            <w:tcW w:w="2041" w:type="dxa"/>
            <w:vAlign w:val="center"/>
          </w:tcPr>
          <w:p w14:paraId="3216F9B0" w14:textId="77777777" w:rsidR="007B3626" w:rsidRDefault="007B3626">
            <w:pPr>
              <w:pStyle w:val="ConsPlusNormal"/>
            </w:pPr>
          </w:p>
        </w:tc>
      </w:tr>
      <w:tr w:rsidR="007B3626" w14:paraId="0BD1210C" w14:textId="77777777">
        <w:tc>
          <w:tcPr>
            <w:tcW w:w="3458" w:type="dxa"/>
            <w:vAlign w:val="center"/>
          </w:tcPr>
          <w:p w14:paraId="58C51C3C" w14:textId="77777777" w:rsidR="007B3626" w:rsidRDefault="007B3626">
            <w:pPr>
              <w:pStyle w:val="ConsPlusNormal"/>
            </w:pPr>
            <w:r>
              <w:t>4.7. высокотехнологичная медицинская помощь</w:t>
            </w:r>
          </w:p>
        </w:tc>
        <w:tc>
          <w:tcPr>
            <w:tcW w:w="907" w:type="dxa"/>
            <w:vAlign w:val="center"/>
          </w:tcPr>
          <w:p w14:paraId="1CD91519" w14:textId="77777777" w:rsidR="007B3626" w:rsidRDefault="007B3626">
            <w:pPr>
              <w:pStyle w:val="ConsPlusNormal"/>
              <w:jc w:val="center"/>
            </w:pPr>
            <w:bookmarkStart w:id="439" w:name="P10701"/>
            <w:bookmarkEnd w:id="439"/>
            <w:r>
              <w:t>32.7</w:t>
            </w:r>
          </w:p>
        </w:tc>
        <w:tc>
          <w:tcPr>
            <w:tcW w:w="1757" w:type="dxa"/>
            <w:vAlign w:val="center"/>
          </w:tcPr>
          <w:p w14:paraId="4F0B17C1" w14:textId="77777777" w:rsidR="007B3626" w:rsidRDefault="007B3626">
            <w:pPr>
              <w:pStyle w:val="ConsPlusNormal"/>
              <w:jc w:val="center"/>
            </w:pPr>
            <w:r>
              <w:t>случай госпитализации</w:t>
            </w:r>
          </w:p>
        </w:tc>
        <w:tc>
          <w:tcPr>
            <w:tcW w:w="2211" w:type="dxa"/>
            <w:vAlign w:val="center"/>
          </w:tcPr>
          <w:p w14:paraId="779B1F60" w14:textId="77777777" w:rsidR="007B3626" w:rsidRDefault="007B3626">
            <w:pPr>
              <w:pStyle w:val="ConsPlusNormal"/>
            </w:pPr>
          </w:p>
        </w:tc>
        <w:tc>
          <w:tcPr>
            <w:tcW w:w="2154" w:type="dxa"/>
            <w:vAlign w:val="center"/>
          </w:tcPr>
          <w:p w14:paraId="150FA508" w14:textId="77777777" w:rsidR="007B3626" w:rsidRDefault="007B3626">
            <w:pPr>
              <w:pStyle w:val="ConsPlusNormal"/>
            </w:pPr>
          </w:p>
        </w:tc>
        <w:tc>
          <w:tcPr>
            <w:tcW w:w="1984" w:type="dxa"/>
            <w:vAlign w:val="center"/>
          </w:tcPr>
          <w:p w14:paraId="143AE0D3" w14:textId="77777777" w:rsidR="007B3626" w:rsidRDefault="007B3626">
            <w:pPr>
              <w:pStyle w:val="ConsPlusNormal"/>
            </w:pPr>
          </w:p>
        </w:tc>
        <w:tc>
          <w:tcPr>
            <w:tcW w:w="2041" w:type="dxa"/>
            <w:vAlign w:val="center"/>
          </w:tcPr>
          <w:p w14:paraId="31CFCBFB" w14:textId="77777777" w:rsidR="007B3626" w:rsidRDefault="007B3626">
            <w:pPr>
              <w:pStyle w:val="ConsPlusNormal"/>
            </w:pPr>
          </w:p>
        </w:tc>
      </w:tr>
      <w:tr w:rsidR="007B3626" w14:paraId="07197975" w14:textId="77777777">
        <w:tc>
          <w:tcPr>
            <w:tcW w:w="3458" w:type="dxa"/>
            <w:vAlign w:val="center"/>
          </w:tcPr>
          <w:p w14:paraId="70ED7A0F" w14:textId="77777777" w:rsidR="007B3626" w:rsidRDefault="007B3626">
            <w:pPr>
              <w:pStyle w:val="ConsPlusNormal"/>
            </w:pPr>
            <w:r>
              <w:t>5. Медицинская реабилитация:</w:t>
            </w:r>
          </w:p>
        </w:tc>
        <w:tc>
          <w:tcPr>
            <w:tcW w:w="907" w:type="dxa"/>
            <w:vAlign w:val="center"/>
          </w:tcPr>
          <w:p w14:paraId="61709433" w14:textId="77777777" w:rsidR="007B3626" w:rsidRDefault="007B3626">
            <w:pPr>
              <w:pStyle w:val="ConsPlusNormal"/>
              <w:jc w:val="center"/>
            </w:pPr>
            <w:bookmarkStart w:id="440" w:name="P10708"/>
            <w:bookmarkEnd w:id="440"/>
            <w:r>
              <w:t>33</w:t>
            </w:r>
          </w:p>
        </w:tc>
        <w:tc>
          <w:tcPr>
            <w:tcW w:w="1757" w:type="dxa"/>
            <w:vAlign w:val="center"/>
          </w:tcPr>
          <w:p w14:paraId="36F24105" w14:textId="77777777" w:rsidR="007B3626" w:rsidRDefault="007B3626">
            <w:pPr>
              <w:pStyle w:val="ConsPlusNormal"/>
              <w:jc w:val="center"/>
            </w:pPr>
            <w:r>
              <w:t>X</w:t>
            </w:r>
          </w:p>
        </w:tc>
        <w:tc>
          <w:tcPr>
            <w:tcW w:w="2211" w:type="dxa"/>
            <w:vAlign w:val="center"/>
          </w:tcPr>
          <w:p w14:paraId="06B52427" w14:textId="77777777" w:rsidR="007B3626" w:rsidRDefault="007B3626">
            <w:pPr>
              <w:pStyle w:val="ConsPlusNormal"/>
              <w:jc w:val="center"/>
            </w:pPr>
            <w:r>
              <w:t>X</w:t>
            </w:r>
          </w:p>
        </w:tc>
        <w:tc>
          <w:tcPr>
            <w:tcW w:w="2154" w:type="dxa"/>
            <w:vAlign w:val="center"/>
          </w:tcPr>
          <w:p w14:paraId="6E389CA5" w14:textId="77777777" w:rsidR="007B3626" w:rsidRDefault="007B3626">
            <w:pPr>
              <w:pStyle w:val="ConsPlusNormal"/>
              <w:jc w:val="center"/>
            </w:pPr>
            <w:r>
              <w:t>X</w:t>
            </w:r>
          </w:p>
        </w:tc>
        <w:tc>
          <w:tcPr>
            <w:tcW w:w="1984" w:type="dxa"/>
            <w:vAlign w:val="center"/>
          </w:tcPr>
          <w:p w14:paraId="0CDE53CA" w14:textId="77777777" w:rsidR="007B3626" w:rsidRDefault="007B3626">
            <w:pPr>
              <w:pStyle w:val="ConsPlusNormal"/>
            </w:pPr>
          </w:p>
        </w:tc>
        <w:tc>
          <w:tcPr>
            <w:tcW w:w="2041" w:type="dxa"/>
            <w:vAlign w:val="center"/>
          </w:tcPr>
          <w:p w14:paraId="48412AF3" w14:textId="77777777" w:rsidR="007B3626" w:rsidRDefault="007B3626">
            <w:pPr>
              <w:pStyle w:val="ConsPlusNormal"/>
            </w:pPr>
          </w:p>
        </w:tc>
      </w:tr>
      <w:tr w:rsidR="007B3626" w14:paraId="09A2235A" w14:textId="77777777">
        <w:tc>
          <w:tcPr>
            <w:tcW w:w="3458" w:type="dxa"/>
            <w:vAlign w:val="center"/>
          </w:tcPr>
          <w:p w14:paraId="7755346C" w14:textId="77777777" w:rsidR="007B3626" w:rsidRDefault="007B3626">
            <w:pPr>
              <w:pStyle w:val="ConsPlusNormal"/>
            </w:pPr>
            <w:r>
              <w:lastRenderedPageBreak/>
              <w:t>5.1. в амбулаторных условиях</w:t>
            </w:r>
          </w:p>
        </w:tc>
        <w:tc>
          <w:tcPr>
            <w:tcW w:w="907" w:type="dxa"/>
            <w:vAlign w:val="center"/>
          </w:tcPr>
          <w:p w14:paraId="1AC918E9" w14:textId="77777777" w:rsidR="007B3626" w:rsidRDefault="007B3626">
            <w:pPr>
              <w:pStyle w:val="ConsPlusNormal"/>
              <w:jc w:val="center"/>
            </w:pPr>
            <w:bookmarkStart w:id="441" w:name="P10715"/>
            <w:bookmarkEnd w:id="441"/>
            <w:r>
              <w:t>33.1</w:t>
            </w:r>
          </w:p>
        </w:tc>
        <w:tc>
          <w:tcPr>
            <w:tcW w:w="1757" w:type="dxa"/>
            <w:vAlign w:val="center"/>
          </w:tcPr>
          <w:p w14:paraId="2FCD57EB" w14:textId="77777777" w:rsidR="007B3626" w:rsidRDefault="007B3626">
            <w:pPr>
              <w:pStyle w:val="ConsPlusNormal"/>
              <w:jc w:val="center"/>
            </w:pPr>
            <w:r>
              <w:t>комплексное посещение</w:t>
            </w:r>
          </w:p>
        </w:tc>
        <w:tc>
          <w:tcPr>
            <w:tcW w:w="2211" w:type="dxa"/>
            <w:vAlign w:val="center"/>
          </w:tcPr>
          <w:p w14:paraId="73B2B1D4" w14:textId="77777777" w:rsidR="007B3626" w:rsidRDefault="007B3626">
            <w:pPr>
              <w:pStyle w:val="ConsPlusNormal"/>
            </w:pPr>
          </w:p>
        </w:tc>
        <w:tc>
          <w:tcPr>
            <w:tcW w:w="2154" w:type="dxa"/>
            <w:vAlign w:val="center"/>
          </w:tcPr>
          <w:p w14:paraId="295CFB97" w14:textId="77777777" w:rsidR="007B3626" w:rsidRDefault="007B3626">
            <w:pPr>
              <w:pStyle w:val="ConsPlusNormal"/>
            </w:pPr>
          </w:p>
        </w:tc>
        <w:tc>
          <w:tcPr>
            <w:tcW w:w="1984" w:type="dxa"/>
            <w:vAlign w:val="center"/>
          </w:tcPr>
          <w:p w14:paraId="6F2CA725" w14:textId="77777777" w:rsidR="007B3626" w:rsidRDefault="007B3626">
            <w:pPr>
              <w:pStyle w:val="ConsPlusNormal"/>
            </w:pPr>
          </w:p>
        </w:tc>
        <w:tc>
          <w:tcPr>
            <w:tcW w:w="2041" w:type="dxa"/>
            <w:vAlign w:val="center"/>
          </w:tcPr>
          <w:p w14:paraId="1F1527BC" w14:textId="77777777" w:rsidR="007B3626" w:rsidRDefault="007B3626">
            <w:pPr>
              <w:pStyle w:val="ConsPlusNormal"/>
            </w:pPr>
          </w:p>
        </w:tc>
      </w:tr>
      <w:tr w:rsidR="007B3626" w14:paraId="529E6EF5" w14:textId="77777777">
        <w:tc>
          <w:tcPr>
            <w:tcW w:w="3458" w:type="dxa"/>
            <w:vAlign w:val="center"/>
          </w:tcPr>
          <w:p w14:paraId="2C32F52F" w14:textId="77777777" w:rsidR="007B3626" w:rsidRDefault="007B3626">
            <w:pPr>
              <w:pStyle w:val="ConsPlusNormal"/>
            </w:pPr>
            <w:r>
              <w:t>5.2. в условиях дневных стационаров (первичная медико-санитарная помощь, специализированная медицинская помощь)</w:t>
            </w:r>
          </w:p>
        </w:tc>
        <w:tc>
          <w:tcPr>
            <w:tcW w:w="907" w:type="dxa"/>
            <w:vAlign w:val="center"/>
          </w:tcPr>
          <w:p w14:paraId="39F4DC79" w14:textId="77777777" w:rsidR="007B3626" w:rsidRDefault="007B3626">
            <w:pPr>
              <w:pStyle w:val="ConsPlusNormal"/>
              <w:jc w:val="center"/>
            </w:pPr>
            <w:bookmarkStart w:id="442" w:name="P10722"/>
            <w:bookmarkEnd w:id="442"/>
            <w:r>
              <w:t>33.2</w:t>
            </w:r>
          </w:p>
        </w:tc>
        <w:tc>
          <w:tcPr>
            <w:tcW w:w="1757" w:type="dxa"/>
            <w:vAlign w:val="center"/>
          </w:tcPr>
          <w:p w14:paraId="01BAE3FB" w14:textId="77777777" w:rsidR="007B3626" w:rsidRDefault="007B3626">
            <w:pPr>
              <w:pStyle w:val="ConsPlusNormal"/>
              <w:jc w:val="center"/>
            </w:pPr>
            <w:r>
              <w:t>случай лечения</w:t>
            </w:r>
          </w:p>
        </w:tc>
        <w:tc>
          <w:tcPr>
            <w:tcW w:w="2211" w:type="dxa"/>
            <w:vAlign w:val="center"/>
          </w:tcPr>
          <w:p w14:paraId="79C8B560" w14:textId="77777777" w:rsidR="007B3626" w:rsidRDefault="007B3626">
            <w:pPr>
              <w:pStyle w:val="ConsPlusNormal"/>
            </w:pPr>
          </w:p>
        </w:tc>
        <w:tc>
          <w:tcPr>
            <w:tcW w:w="2154" w:type="dxa"/>
            <w:vAlign w:val="center"/>
          </w:tcPr>
          <w:p w14:paraId="23E30FA0" w14:textId="77777777" w:rsidR="007B3626" w:rsidRDefault="007B3626">
            <w:pPr>
              <w:pStyle w:val="ConsPlusNormal"/>
            </w:pPr>
          </w:p>
        </w:tc>
        <w:tc>
          <w:tcPr>
            <w:tcW w:w="1984" w:type="dxa"/>
            <w:vAlign w:val="center"/>
          </w:tcPr>
          <w:p w14:paraId="58DB3F52" w14:textId="77777777" w:rsidR="007B3626" w:rsidRDefault="007B3626">
            <w:pPr>
              <w:pStyle w:val="ConsPlusNormal"/>
            </w:pPr>
          </w:p>
        </w:tc>
        <w:tc>
          <w:tcPr>
            <w:tcW w:w="2041" w:type="dxa"/>
            <w:vAlign w:val="center"/>
          </w:tcPr>
          <w:p w14:paraId="6E191097" w14:textId="77777777" w:rsidR="007B3626" w:rsidRDefault="007B3626">
            <w:pPr>
              <w:pStyle w:val="ConsPlusNormal"/>
            </w:pPr>
          </w:p>
        </w:tc>
      </w:tr>
      <w:tr w:rsidR="007B3626" w14:paraId="5337D142" w14:textId="77777777">
        <w:tc>
          <w:tcPr>
            <w:tcW w:w="3458" w:type="dxa"/>
            <w:vAlign w:val="center"/>
          </w:tcPr>
          <w:p w14:paraId="2313A1D2" w14:textId="77777777" w:rsidR="007B3626" w:rsidRDefault="007B3626">
            <w:pPr>
              <w:pStyle w:val="ConsPlusNormal"/>
            </w:pPr>
            <w:r>
              <w:t>5.3. специализированная, в том числе высокотехнологичная, медицинская помощь в условиях круглосуточного стационара</w:t>
            </w:r>
          </w:p>
        </w:tc>
        <w:tc>
          <w:tcPr>
            <w:tcW w:w="907" w:type="dxa"/>
            <w:vAlign w:val="center"/>
          </w:tcPr>
          <w:p w14:paraId="4333AF95" w14:textId="77777777" w:rsidR="007B3626" w:rsidRDefault="007B3626">
            <w:pPr>
              <w:pStyle w:val="ConsPlusNormal"/>
              <w:jc w:val="center"/>
            </w:pPr>
            <w:bookmarkStart w:id="443" w:name="P10729"/>
            <w:bookmarkEnd w:id="443"/>
            <w:r>
              <w:t>33.3</w:t>
            </w:r>
          </w:p>
        </w:tc>
        <w:tc>
          <w:tcPr>
            <w:tcW w:w="1757" w:type="dxa"/>
            <w:vAlign w:val="center"/>
          </w:tcPr>
          <w:p w14:paraId="30E3CD1C" w14:textId="77777777" w:rsidR="007B3626" w:rsidRDefault="007B3626">
            <w:pPr>
              <w:pStyle w:val="ConsPlusNormal"/>
              <w:jc w:val="center"/>
            </w:pPr>
            <w:r>
              <w:t>случай госпитализации</w:t>
            </w:r>
          </w:p>
        </w:tc>
        <w:tc>
          <w:tcPr>
            <w:tcW w:w="2211" w:type="dxa"/>
            <w:vAlign w:val="center"/>
          </w:tcPr>
          <w:p w14:paraId="2E4066D1" w14:textId="77777777" w:rsidR="007B3626" w:rsidRDefault="007B3626">
            <w:pPr>
              <w:pStyle w:val="ConsPlusNormal"/>
            </w:pPr>
          </w:p>
        </w:tc>
        <w:tc>
          <w:tcPr>
            <w:tcW w:w="2154" w:type="dxa"/>
            <w:vAlign w:val="center"/>
          </w:tcPr>
          <w:p w14:paraId="77B529E0" w14:textId="77777777" w:rsidR="007B3626" w:rsidRDefault="007B3626">
            <w:pPr>
              <w:pStyle w:val="ConsPlusNormal"/>
            </w:pPr>
          </w:p>
        </w:tc>
        <w:tc>
          <w:tcPr>
            <w:tcW w:w="1984" w:type="dxa"/>
            <w:vAlign w:val="center"/>
          </w:tcPr>
          <w:p w14:paraId="7C14814A" w14:textId="77777777" w:rsidR="007B3626" w:rsidRDefault="007B3626">
            <w:pPr>
              <w:pStyle w:val="ConsPlusNormal"/>
            </w:pPr>
          </w:p>
        </w:tc>
        <w:tc>
          <w:tcPr>
            <w:tcW w:w="2041" w:type="dxa"/>
            <w:vAlign w:val="center"/>
          </w:tcPr>
          <w:p w14:paraId="39B0EB18" w14:textId="77777777" w:rsidR="007B3626" w:rsidRDefault="007B3626">
            <w:pPr>
              <w:pStyle w:val="ConsPlusNormal"/>
            </w:pPr>
          </w:p>
        </w:tc>
      </w:tr>
      <w:tr w:rsidR="007B3626" w14:paraId="2A860760" w14:textId="77777777">
        <w:tc>
          <w:tcPr>
            <w:tcW w:w="3458" w:type="dxa"/>
            <w:vAlign w:val="center"/>
          </w:tcPr>
          <w:p w14:paraId="1F63AD24" w14:textId="77777777" w:rsidR="007B3626" w:rsidRDefault="007B3626">
            <w:pPr>
              <w:pStyle w:val="ConsPlusNormal"/>
            </w:pPr>
            <w:r>
              <w:t>6. Паллиативная медицинская помощь</w:t>
            </w:r>
          </w:p>
        </w:tc>
        <w:tc>
          <w:tcPr>
            <w:tcW w:w="907" w:type="dxa"/>
            <w:vAlign w:val="center"/>
          </w:tcPr>
          <w:p w14:paraId="4DF60197" w14:textId="77777777" w:rsidR="007B3626" w:rsidRDefault="007B3626">
            <w:pPr>
              <w:pStyle w:val="ConsPlusNormal"/>
              <w:jc w:val="center"/>
            </w:pPr>
            <w:r>
              <w:t>34</w:t>
            </w:r>
          </w:p>
        </w:tc>
        <w:tc>
          <w:tcPr>
            <w:tcW w:w="1757" w:type="dxa"/>
            <w:vAlign w:val="center"/>
          </w:tcPr>
          <w:p w14:paraId="71A7CA94" w14:textId="77777777" w:rsidR="007B3626" w:rsidRDefault="007B3626">
            <w:pPr>
              <w:pStyle w:val="ConsPlusNormal"/>
              <w:jc w:val="center"/>
            </w:pPr>
            <w:r>
              <w:t>X</w:t>
            </w:r>
          </w:p>
        </w:tc>
        <w:tc>
          <w:tcPr>
            <w:tcW w:w="2211" w:type="dxa"/>
            <w:vAlign w:val="center"/>
          </w:tcPr>
          <w:p w14:paraId="4D138FF8" w14:textId="77777777" w:rsidR="007B3626" w:rsidRDefault="007B3626">
            <w:pPr>
              <w:pStyle w:val="ConsPlusNormal"/>
            </w:pPr>
          </w:p>
        </w:tc>
        <w:tc>
          <w:tcPr>
            <w:tcW w:w="2154" w:type="dxa"/>
            <w:vAlign w:val="center"/>
          </w:tcPr>
          <w:p w14:paraId="0286EED8" w14:textId="77777777" w:rsidR="007B3626" w:rsidRDefault="007B3626">
            <w:pPr>
              <w:pStyle w:val="ConsPlusNormal"/>
            </w:pPr>
          </w:p>
        </w:tc>
        <w:tc>
          <w:tcPr>
            <w:tcW w:w="1984" w:type="dxa"/>
            <w:vAlign w:val="center"/>
          </w:tcPr>
          <w:p w14:paraId="0D858E77" w14:textId="77777777" w:rsidR="007B3626" w:rsidRDefault="007B3626">
            <w:pPr>
              <w:pStyle w:val="ConsPlusNormal"/>
            </w:pPr>
          </w:p>
        </w:tc>
        <w:tc>
          <w:tcPr>
            <w:tcW w:w="2041" w:type="dxa"/>
            <w:vAlign w:val="center"/>
          </w:tcPr>
          <w:p w14:paraId="57B73556" w14:textId="77777777" w:rsidR="007B3626" w:rsidRDefault="007B3626">
            <w:pPr>
              <w:pStyle w:val="ConsPlusNormal"/>
            </w:pPr>
          </w:p>
        </w:tc>
      </w:tr>
      <w:tr w:rsidR="007B3626" w14:paraId="3063D978" w14:textId="77777777">
        <w:tc>
          <w:tcPr>
            <w:tcW w:w="3458" w:type="dxa"/>
            <w:vAlign w:val="center"/>
          </w:tcPr>
          <w:p w14:paraId="72D5AD43" w14:textId="77777777" w:rsidR="007B3626" w:rsidRDefault="007B3626">
            <w:pPr>
              <w:pStyle w:val="ConsPlusNormal"/>
            </w:pPr>
            <w:r>
              <w:t>6.1. первичная медицинская помощь, в том числе доврачебная и врачебная, всего, в том числе:</w:t>
            </w:r>
          </w:p>
        </w:tc>
        <w:tc>
          <w:tcPr>
            <w:tcW w:w="907" w:type="dxa"/>
            <w:vAlign w:val="center"/>
          </w:tcPr>
          <w:p w14:paraId="0A64D6CF" w14:textId="77777777" w:rsidR="007B3626" w:rsidRDefault="007B3626">
            <w:pPr>
              <w:pStyle w:val="ConsPlusNormal"/>
              <w:jc w:val="center"/>
            </w:pPr>
            <w:bookmarkStart w:id="444" w:name="P10743"/>
            <w:bookmarkEnd w:id="444"/>
            <w:r>
              <w:t>34.1</w:t>
            </w:r>
          </w:p>
        </w:tc>
        <w:tc>
          <w:tcPr>
            <w:tcW w:w="1757" w:type="dxa"/>
            <w:vAlign w:val="center"/>
          </w:tcPr>
          <w:p w14:paraId="5991733A" w14:textId="77777777" w:rsidR="007B3626" w:rsidRDefault="007B3626">
            <w:pPr>
              <w:pStyle w:val="ConsPlusNormal"/>
              <w:jc w:val="center"/>
            </w:pPr>
            <w:r>
              <w:t>посещений</w:t>
            </w:r>
          </w:p>
        </w:tc>
        <w:tc>
          <w:tcPr>
            <w:tcW w:w="2211" w:type="dxa"/>
            <w:vAlign w:val="center"/>
          </w:tcPr>
          <w:p w14:paraId="3BFE6278" w14:textId="77777777" w:rsidR="007B3626" w:rsidRDefault="007B3626">
            <w:pPr>
              <w:pStyle w:val="ConsPlusNormal"/>
            </w:pPr>
          </w:p>
        </w:tc>
        <w:tc>
          <w:tcPr>
            <w:tcW w:w="2154" w:type="dxa"/>
            <w:vAlign w:val="center"/>
          </w:tcPr>
          <w:p w14:paraId="29146CBD" w14:textId="77777777" w:rsidR="007B3626" w:rsidRDefault="007B3626">
            <w:pPr>
              <w:pStyle w:val="ConsPlusNormal"/>
            </w:pPr>
          </w:p>
        </w:tc>
        <w:tc>
          <w:tcPr>
            <w:tcW w:w="1984" w:type="dxa"/>
            <w:vAlign w:val="center"/>
          </w:tcPr>
          <w:p w14:paraId="0F9C4BA8" w14:textId="77777777" w:rsidR="007B3626" w:rsidRDefault="007B3626">
            <w:pPr>
              <w:pStyle w:val="ConsPlusNormal"/>
            </w:pPr>
          </w:p>
        </w:tc>
        <w:tc>
          <w:tcPr>
            <w:tcW w:w="2041" w:type="dxa"/>
            <w:vAlign w:val="center"/>
          </w:tcPr>
          <w:p w14:paraId="7A0F19F6" w14:textId="77777777" w:rsidR="007B3626" w:rsidRDefault="007B3626">
            <w:pPr>
              <w:pStyle w:val="ConsPlusNormal"/>
            </w:pPr>
          </w:p>
        </w:tc>
      </w:tr>
      <w:tr w:rsidR="007B3626" w14:paraId="671A9ACA" w14:textId="77777777">
        <w:tc>
          <w:tcPr>
            <w:tcW w:w="3458" w:type="dxa"/>
            <w:vAlign w:val="center"/>
          </w:tcPr>
          <w:p w14:paraId="019AA80A" w14:textId="77777777" w:rsidR="007B3626" w:rsidRDefault="007B3626">
            <w:pPr>
              <w:pStyle w:val="ConsPlusNormal"/>
            </w:pPr>
            <w:r>
              <w:t>6.1.1. посещения по паллиативной медицинской помощи без учета посещений на дому патронажными бригадами</w:t>
            </w:r>
          </w:p>
        </w:tc>
        <w:tc>
          <w:tcPr>
            <w:tcW w:w="907" w:type="dxa"/>
            <w:vAlign w:val="center"/>
          </w:tcPr>
          <w:p w14:paraId="252D3A23" w14:textId="77777777" w:rsidR="007B3626" w:rsidRDefault="007B3626">
            <w:pPr>
              <w:pStyle w:val="ConsPlusNormal"/>
              <w:jc w:val="center"/>
            </w:pPr>
            <w:bookmarkStart w:id="445" w:name="P10750"/>
            <w:bookmarkEnd w:id="445"/>
            <w:r>
              <w:t>34.1.1</w:t>
            </w:r>
          </w:p>
        </w:tc>
        <w:tc>
          <w:tcPr>
            <w:tcW w:w="1757" w:type="dxa"/>
            <w:vAlign w:val="center"/>
          </w:tcPr>
          <w:p w14:paraId="531C1486" w14:textId="77777777" w:rsidR="007B3626" w:rsidRDefault="007B3626">
            <w:pPr>
              <w:pStyle w:val="ConsPlusNormal"/>
              <w:jc w:val="center"/>
            </w:pPr>
            <w:r>
              <w:t>посещений</w:t>
            </w:r>
          </w:p>
        </w:tc>
        <w:tc>
          <w:tcPr>
            <w:tcW w:w="2211" w:type="dxa"/>
            <w:vAlign w:val="center"/>
          </w:tcPr>
          <w:p w14:paraId="774C4CC7" w14:textId="77777777" w:rsidR="007B3626" w:rsidRDefault="007B3626">
            <w:pPr>
              <w:pStyle w:val="ConsPlusNormal"/>
            </w:pPr>
          </w:p>
        </w:tc>
        <w:tc>
          <w:tcPr>
            <w:tcW w:w="2154" w:type="dxa"/>
            <w:vAlign w:val="center"/>
          </w:tcPr>
          <w:p w14:paraId="452A6C9F" w14:textId="77777777" w:rsidR="007B3626" w:rsidRDefault="007B3626">
            <w:pPr>
              <w:pStyle w:val="ConsPlusNormal"/>
            </w:pPr>
          </w:p>
        </w:tc>
        <w:tc>
          <w:tcPr>
            <w:tcW w:w="1984" w:type="dxa"/>
            <w:vAlign w:val="center"/>
          </w:tcPr>
          <w:p w14:paraId="0795F332" w14:textId="77777777" w:rsidR="007B3626" w:rsidRDefault="007B3626">
            <w:pPr>
              <w:pStyle w:val="ConsPlusNormal"/>
            </w:pPr>
          </w:p>
        </w:tc>
        <w:tc>
          <w:tcPr>
            <w:tcW w:w="2041" w:type="dxa"/>
            <w:vAlign w:val="center"/>
          </w:tcPr>
          <w:p w14:paraId="1E9F7A11" w14:textId="77777777" w:rsidR="007B3626" w:rsidRDefault="007B3626">
            <w:pPr>
              <w:pStyle w:val="ConsPlusNormal"/>
            </w:pPr>
          </w:p>
        </w:tc>
      </w:tr>
      <w:tr w:rsidR="007B3626" w14:paraId="1BDC1025" w14:textId="77777777">
        <w:tc>
          <w:tcPr>
            <w:tcW w:w="3458" w:type="dxa"/>
            <w:vAlign w:val="center"/>
          </w:tcPr>
          <w:p w14:paraId="02B13591" w14:textId="77777777" w:rsidR="007B3626" w:rsidRDefault="007B3626">
            <w:pPr>
              <w:pStyle w:val="ConsPlusNormal"/>
            </w:pPr>
            <w:r>
              <w:t>6.1.2. посещения на дому выездными патронажными бригадами</w:t>
            </w:r>
          </w:p>
        </w:tc>
        <w:tc>
          <w:tcPr>
            <w:tcW w:w="907" w:type="dxa"/>
            <w:vAlign w:val="center"/>
          </w:tcPr>
          <w:p w14:paraId="6360AAA7" w14:textId="77777777" w:rsidR="007B3626" w:rsidRDefault="007B3626">
            <w:pPr>
              <w:pStyle w:val="ConsPlusNormal"/>
              <w:jc w:val="center"/>
            </w:pPr>
            <w:bookmarkStart w:id="446" w:name="P10757"/>
            <w:bookmarkEnd w:id="446"/>
            <w:r>
              <w:t>34.1.2</w:t>
            </w:r>
          </w:p>
        </w:tc>
        <w:tc>
          <w:tcPr>
            <w:tcW w:w="1757" w:type="dxa"/>
            <w:vAlign w:val="center"/>
          </w:tcPr>
          <w:p w14:paraId="0E7FC49B" w14:textId="77777777" w:rsidR="007B3626" w:rsidRDefault="007B3626">
            <w:pPr>
              <w:pStyle w:val="ConsPlusNormal"/>
              <w:jc w:val="center"/>
            </w:pPr>
            <w:r>
              <w:t>посещений</w:t>
            </w:r>
          </w:p>
        </w:tc>
        <w:tc>
          <w:tcPr>
            <w:tcW w:w="2211" w:type="dxa"/>
            <w:vAlign w:val="center"/>
          </w:tcPr>
          <w:p w14:paraId="56A6230F" w14:textId="77777777" w:rsidR="007B3626" w:rsidRDefault="007B3626">
            <w:pPr>
              <w:pStyle w:val="ConsPlusNormal"/>
            </w:pPr>
          </w:p>
        </w:tc>
        <w:tc>
          <w:tcPr>
            <w:tcW w:w="2154" w:type="dxa"/>
            <w:vAlign w:val="center"/>
          </w:tcPr>
          <w:p w14:paraId="3E9BCB7E" w14:textId="77777777" w:rsidR="007B3626" w:rsidRDefault="007B3626">
            <w:pPr>
              <w:pStyle w:val="ConsPlusNormal"/>
            </w:pPr>
          </w:p>
        </w:tc>
        <w:tc>
          <w:tcPr>
            <w:tcW w:w="1984" w:type="dxa"/>
            <w:vAlign w:val="center"/>
          </w:tcPr>
          <w:p w14:paraId="79DA80D4" w14:textId="77777777" w:rsidR="007B3626" w:rsidRDefault="007B3626">
            <w:pPr>
              <w:pStyle w:val="ConsPlusNormal"/>
            </w:pPr>
          </w:p>
        </w:tc>
        <w:tc>
          <w:tcPr>
            <w:tcW w:w="2041" w:type="dxa"/>
            <w:vAlign w:val="center"/>
          </w:tcPr>
          <w:p w14:paraId="4E8D3FF9" w14:textId="77777777" w:rsidR="007B3626" w:rsidRDefault="007B3626">
            <w:pPr>
              <w:pStyle w:val="ConsPlusNormal"/>
            </w:pPr>
          </w:p>
        </w:tc>
      </w:tr>
      <w:tr w:rsidR="007B3626" w14:paraId="1D1F0C47" w14:textId="77777777">
        <w:tc>
          <w:tcPr>
            <w:tcW w:w="3458" w:type="dxa"/>
            <w:vAlign w:val="center"/>
          </w:tcPr>
          <w:p w14:paraId="6464295D" w14:textId="77777777" w:rsidR="007B3626" w:rsidRDefault="007B3626">
            <w:pPr>
              <w:pStyle w:val="ConsPlusNormal"/>
            </w:pPr>
            <w:r>
              <w:t>6.2. оказываемая в стационарных условиях (включая койки паллиативной медицинской помощи и койки сестринского ухода)</w:t>
            </w:r>
          </w:p>
        </w:tc>
        <w:tc>
          <w:tcPr>
            <w:tcW w:w="907" w:type="dxa"/>
            <w:vAlign w:val="center"/>
          </w:tcPr>
          <w:p w14:paraId="7193D163" w14:textId="77777777" w:rsidR="007B3626" w:rsidRDefault="007B3626">
            <w:pPr>
              <w:pStyle w:val="ConsPlusNormal"/>
              <w:jc w:val="center"/>
            </w:pPr>
            <w:bookmarkStart w:id="447" w:name="P10764"/>
            <w:bookmarkEnd w:id="447"/>
            <w:r>
              <w:t>34.2</w:t>
            </w:r>
          </w:p>
        </w:tc>
        <w:tc>
          <w:tcPr>
            <w:tcW w:w="1757" w:type="dxa"/>
            <w:vAlign w:val="center"/>
          </w:tcPr>
          <w:p w14:paraId="4ED4C5CA" w14:textId="77777777" w:rsidR="007B3626" w:rsidRDefault="007B3626">
            <w:pPr>
              <w:pStyle w:val="ConsPlusNormal"/>
              <w:jc w:val="center"/>
            </w:pPr>
            <w:r>
              <w:t>койко-день</w:t>
            </w:r>
          </w:p>
        </w:tc>
        <w:tc>
          <w:tcPr>
            <w:tcW w:w="2211" w:type="dxa"/>
            <w:vAlign w:val="center"/>
          </w:tcPr>
          <w:p w14:paraId="53B4B5EA" w14:textId="77777777" w:rsidR="007B3626" w:rsidRDefault="007B3626">
            <w:pPr>
              <w:pStyle w:val="ConsPlusNormal"/>
            </w:pPr>
          </w:p>
        </w:tc>
        <w:tc>
          <w:tcPr>
            <w:tcW w:w="2154" w:type="dxa"/>
            <w:vAlign w:val="center"/>
          </w:tcPr>
          <w:p w14:paraId="56B3C28D" w14:textId="77777777" w:rsidR="007B3626" w:rsidRDefault="007B3626">
            <w:pPr>
              <w:pStyle w:val="ConsPlusNormal"/>
            </w:pPr>
          </w:p>
        </w:tc>
        <w:tc>
          <w:tcPr>
            <w:tcW w:w="1984" w:type="dxa"/>
            <w:vAlign w:val="center"/>
          </w:tcPr>
          <w:p w14:paraId="493B6E51" w14:textId="77777777" w:rsidR="007B3626" w:rsidRDefault="007B3626">
            <w:pPr>
              <w:pStyle w:val="ConsPlusNormal"/>
            </w:pPr>
          </w:p>
        </w:tc>
        <w:tc>
          <w:tcPr>
            <w:tcW w:w="2041" w:type="dxa"/>
            <w:vAlign w:val="center"/>
          </w:tcPr>
          <w:p w14:paraId="08040421" w14:textId="77777777" w:rsidR="007B3626" w:rsidRDefault="007B3626">
            <w:pPr>
              <w:pStyle w:val="ConsPlusNormal"/>
            </w:pPr>
          </w:p>
        </w:tc>
      </w:tr>
      <w:tr w:rsidR="007B3626" w14:paraId="34669EDB" w14:textId="77777777">
        <w:tc>
          <w:tcPr>
            <w:tcW w:w="3458" w:type="dxa"/>
            <w:vAlign w:val="center"/>
          </w:tcPr>
          <w:p w14:paraId="4B26D2AA" w14:textId="77777777" w:rsidR="007B3626" w:rsidRDefault="007B3626">
            <w:pPr>
              <w:pStyle w:val="ConsPlusNormal"/>
            </w:pPr>
            <w:r>
              <w:lastRenderedPageBreak/>
              <w:t>6.3. оказываемая в условиях дневного стационара</w:t>
            </w:r>
          </w:p>
        </w:tc>
        <w:tc>
          <w:tcPr>
            <w:tcW w:w="907" w:type="dxa"/>
            <w:vAlign w:val="center"/>
          </w:tcPr>
          <w:p w14:paraId="2B6C998D" w14:textId="77777777" w:rsidR="007B3626" w:rsidRDefault="007B3626">
            <w:pPr>
              <w:pStyle w:val="ConsPlusNormal"/>
              <w:jc w:val="center"/>
            </w:pPr>
            <w:bookmarkStart w:id="448" w:name="P10771"/>
            <w:bookmarkEnd w:id="448"/>
            <w:r>
              <w:t>34.3</w:t>
            </w:r>
          </w:p>
        </w:tc>
        <w:tc>
          <w:tcPr>
            <w:tcW w:w="1757" w:type="dxa"/>
            <w:vAlign w:val="center"/>
          </w:tcPr>
          <w:p w14:paraId="004B8F3E" w14:textId="77777777" w:rsidR="007B3626" w:rsidRDefault="007B3626">
            <w:pPr>
              <w:pStyle w:val="ConsPlusNormal"/>
              <w:jc w:val="center"/>
            </w:pPr>
            <w:r>
              <w:t>случай лечения</w:t>
            </w:r>
          </w:p>
        </w:tc>
        <w:tc>
          <w:tcPr>
            <w:tcW w:w="2211" w:type="dxa"/>
            <w:vAlign w:val="center"/>
          </w:tcPr>
          <w:p w14:paraId="6DC2E8E8" w14:textId="77777777" w:rsidR="007B3626" w:rsidRDefault="007B3626">
            <w:pPr>
              <w:pStyle w:val="ConsPlusNormal"/>
            </w:pPr>
          </w:p>
        </w:tc>
        <w:tc>
          <w:tcPr>
            <w:tcW w:w="2154" w:type="dxa"/>
            <w:vAlign w:val="center"/>
          </w:tcPr>
          <w:p w14:paraId="696DECA3" w14:textId="77777777" w:rsidR="007B3626" w:rsidRDefault="007B3626">
            <w:pPr>
              <w:pStyle w:val="ConsPlusNormal"/>
            </w:pPr>
          </w:p>
        </w:tc>
        <w:tc>
          <w:tcPr>
            <w:tcW w:w="1984" w:type="dxa"/>
            <w:vAlign w:val="center"/>
          </w:tcPr>
          <w:p w14:paraId="391C2812" w14:textId="77777777" w:rsidR="007B3626" w:rsidRDefault="007B3626">
            <w:pPr>
              <w:pStyle w:val="ConsPlusNormal"/>
            </w:pPr>
          </w:p>
        </w:tc>
        <w:tc>
          <w:tcPr>
            <w:tcW w:w="2041" w:type="dxa"/>
            <w:vAlign w:val="center"/>
          </w:tcPr>
          <w:p w14:paraId="083A01E0" w14:textId="77777777" w:rsidR="007B3626" w:rsidRDefault="007B3626">
            <w:pPr>
              <w:pStyle w:val="ConsPlusNormal"/>
            </w:pPr>
          </w:p>
        </w:tc>
      </w:tr>
      <w:tr w:rsidR="007B3626" w14:paraId="576C969D" w14:textId="77777777">
        <w:tc>
          <w:tcPr>
            <w:tcW w:w="3458" w:type="dxa"/>
            <w:vAlign w:val="center"/>
          </w:tcPr>
          <w:p w14:paraId="5FE8FF0A" w14:textId="77777777" w:rsidR="007B3626" w:rsidRDefault="007B3626">
            <w:pPr>
              <w:pStyle w:val="ConsPlusNormal"/>
            </w:pPr>
            <w:r>
              <w:t>7. Расходы на ведение дела страховыми медицинскими организациями</w:t>
            </w:r>
          </w:p>
        </w:tc>
        <w:tc>
          <w:tcPr>
            <w:tcW w:w="907" w:type="dxa"/>
            <w:vAlign w:val="center"/>
          </w:tcPr>
          <w:p w14:paraId="088D076A" w14:textId="77777777" w:rsidR="007B3626" w:rsidRDefault="007B3626">
            <w:pPr>
              <w:pStyle w:val="ConsPlusNormal"/>
              <w:jc w:val="center"/>
            </w:pPr>
            <w:bookmarkStart w:id="449" w:name="P10778"/>
            <w:bookmarkEnd w:id="449"/>
            <w:r>
              <w:t>35</w:t>
            </w:r>
          </w:p>
        </w:tc>
        <w:tc>
          <w:tcPr>
            <w:tcW w:w="1757" w:type="dxa"/>
            <w:vAlign w:val="center"/>
          </w:tcPr>
          <w:p w14:paraId="25622CC0" w14:textId="77777777" w:rsidR="007B3626" w:rsidRDefault="007B3626">
            <w:pPr>
              <w:pStyle w:val="ConsPlusNormal"/>
              <w:jc w:val="center"/>
            </w:pPr>
            <w:r>
              <w:t>X</w:t>
            </w:r>
          </w:p>
        </w:tc>
        <w:tc>
          <w:tcPr>
            <w:tcW w:w="2211" w:type="dxa"/>
            <w:vAlign w:val="center"/>
          </w:tcPr>
          <w:p w14:paraId="425B80EA" w14:textId="77777777" w:rsidR="007B3626" w:rsidRDefault="007B3626">
            <w:pPr>
              <w:pStyle w:val="ConsPlusNormal"/>
              <w:jc w:val="center"/>
            </w:pPr>
            <w:r>
              <w:t>X</w:t>
            </w:r>
          </w:p>
        </w:tc>
        <w:tc>
          <w:tcPr>
            <w:tcW w:w="2154" w:type="dxa"/>
            <w:vAlign w:val="center"/>
          </w:tcPr>
          <w:p w14:paraId="4B6D6F91" w14:textId="77777777" w:rsidR="007B3626" w:rsidRDefault="007B3626">
            <w:pPr>
              <w:pStyle w:val="ConsPlusNormal"/>
              <w:jc w:val="center"/>
            </w:pPr>
            <w:r>
              <w:t>X</w:t>
            </w:r>
          </w:p>
        </w:tc>
        <w:tc>
          <w:tcPr>
            <w:tcW w:w="1984" w:type="dxa"/>
            <w:vAlign w:val="center"/>
          </w:tcPr>
          <w:p w14:paraId="405DF05B" w14:textId="77777777" w:rsidR="007B3626" w:rsidRDefault="007B3626">
            <w:pPr>
              <w:pStyle w:val="ConsPlusNormal"/>
              <w:jc w:val="center"/>
            </w:pPr>
            <w:r>
              <w:t>2,09</w:t>
            </w:r>
          </w:p>
        </w:tc>
        <w:tc>
          <w:tcPr>
            <w:tcW w:w="2041" w:type="dxa"/>
            <w:vAlign w:val="center"/>
          </w:tcPr>
          <w:p w14:paraId="6EDAB55D" w14:textId="77777777" w:rsidR="007B3626" w:rsidRDefault="007B3626">
            <w:pPr>
              <w:pStyle w:val="ConsPlusNormal"/>
              <w:jc w:val="center"/>
            </w:pPr>
            <w:r>
              <w:t>7090,39</w:t>
            </w:r>
          </w:p>
        </w:tc>
      </w:tr>
      <w:tr w:rsidR="007B3626" w14:paraId="141A0F34" w14:textId="77777777">
        <w:tc>
          <w:tcPr>
            <w:tcW w:w="3458" w:type="dxa"/>
            <w:vAlign w:val="center"/>
          </w:tcPr>
          <w:p w14:paraId="7BDAD92D" w14:textId="77777777" w:rsidR="007B3626" w:rsidRDefault="007B3626">
            <w:pPr>
              <w:pStyle w:val="ConsPlusNormal"/>
            </w:pPr>
            <w:r>
              <w:t>8. Иные расходы</w:t>
            </w:r>
          </w:p>
        </w:tc>
        <w:tc>
          <w:tcPr>
            <w:tcW w:w="907" w:type="dxa"/>
            <w:vAlign w:val="center"/>
          </w:tcPr>
          <w:p w14:paraId="15CA92E1" w14:textId="77777777" w:rsidR="007B3626" w:rsidRDefault="007B3626">
            <w:pPr>
              <w:pStyle w:val="ConsPlusNormal"/>
              <w:jc w:val="center"/>
            </w:pPr>
            <w:bookmarkStart w:id="450" w:name="P10785"/>
            <w:bookmarkEnd w:id="450"/>
            <w:r>
              <w:t>36</w:t>
            </w:r>
          </w:p>
        </w:tc>
        <w:tc>
          <w:tcPr>
            <w:tcW w:w="1757" w:type="dxa"/>
            <w:vAlign w:val="center"/>
          </w:tcPr>
          <w:p w14:paraId="17717B36" w14:textId="77777777" w:rsidR="007B3626" w:rsidRDefault="007B3626">
            <w:pPr>
              <w:pStyle w:val="ConsPlusNormal"/>
              <w:jc w:val="center"/>
            </w:pPr>
            <w:r>
              <w:t>X</w:t>
            </w:r>
          </w:p>
        </w:tc>
        <w:tc>
          <w:tcPr>
            <w:tcW w:w="2211" w:type="dxa"/>
            <w:vAlign w:val="center"/>
          </w:tcPr>
          <w:p w14:paraId="7790864E" w14:textId="77777777" w:rsidR="007B3626" w:rsidRDefault="007B3626">
            <w:pPr>
              <w:pStyle w:val="ConsPlusNormal"/>
              <w:jc w:val="center"/>
            </w:pPr>
            <w:r>
              <w:t>X</w:t>
            </w:r>
          </w:p>
        </w:tc>
        <w:tc>
          <w:tcPr>
            <w:tcW w:w="2154" w:type="dxa"/>
            <w:vAlign w:val="center"/>
          </w:tcPr>
          <w:p w14:paraId="7E7D474F" w14:textId="77777777" w:rsidR="007B3626" w:rsidRDefault="007B3626">
            <w:pPr>
              <w:pStyle w:val="ConsPlusNormal"/>
              <w:jc w:val="center"/>
            </w:pPr>
            <w:r>
              <w:t>X</w:t>
            </w:r>
          </w:p>
        </w:tc>
        <w:tc>
          <w:tcPr>
            <w:tcW w:w="1984" w:type="dxa"/>
            <w:vAlign w:val="center"/>
          </w:tcPr>
          <w:p w14:paraId="27258DF9" w14:textId="77777777" w:rsidR="007B3626" w:rsidRDefault="007B3626">
            <w:pPr>
              <w:pStyle w:val="ConsPlusNormal"/>
            </w:pPr>
          </w:p>
        </w:tc>
        <w:tc>
          <w:tcPr>
            <w:tcW w:w="2041" w:type="dxa"/>
            <w:vAlign w:val="center"/>
          </w:tcPr>
          <w:p w14:paraId="66C44F10" w14:textId="77777777" w:rsidR="007B3626" w:rsidRDefault="007B3626">
            <w:pPr>
              <w:pStyle w:val="ConsPlusNormal"/>
            </w:pPr>
          </w:p>
        </w:tc>
      </w:tr>
    </w:tbl>
    <w:p w14:paraId="46C5F111" w14:textId="77777777" w:rsidR="007B3626" w:rsidRDefault="007B3626">
      <w:pPr>
        <w:pStyle w:val="ConsPlusNormal"/>
        <w:sectPr w:rsidR="007B3626">
          <w:pgSz w:w="16838" w:h="11905" w:orient="landscape"/>
          <w:pgMar w:top="1701" w:right="1134" w:bottom="850" w:left="1134" w:header="0" w:footer="0" w:gutter="0"/>
          <w:cols w:space="720"/>
          <w:titlePg/>
        </w:sectPr>
      </w:pPr>
    </w:p>
    <w:p w14:paraId="32BDF557" w14:textId="77777777" w:rsidR="007B3626" w:rsidRDefault="007B3626">
      <w:pPr>
        <w:pStyle w:val="ConsPlusNormal"/>
        <w:jc w:val="both"/>
      </w:pPr>
    </w:p>
    <w:p w14:paraId="3C79CE1E" w14:textId="77777777" w:rsidR="007B3626" w:rsidRDefault="007B3626">
      <w:pPr>
        <w:pStyle w:val="ConsPlusNormal"/>
        <w:jc w:val="both"/>
      </w:pPr>
    </w:p>
    <w:p w14:paraId="27E521A0" w14:textId="77777777" w:rsidR="007B3626" w:rsidRDefault="007B3626">
      <w:pPr>
        <w:pStyle w:val="ConsPlusNormal"/>
        <w:jc w:val="both"/>
      </w:pPr>
    </w:p>
    <w:p w14:paraId="1C47D0F7" w14:textId="77777777" w:rsidR="007B3626" w:rsidRDefault="007B3626">
      <w:pPr>
        <w:pStyle w:val="ConsPlusNormal"/>
        <w:jc w:val="both"/>
      </w:pPr>
    </w:p>
    <w:p w14:paraId="0A286568" w14:textId="77777777" w:rsidR="007B3626" w:rsidRDefault="007B3626">
      <w:pPr>
        <w:pStyle w:val="ConsPlusNormal"/>
        <w:jc w:val="both"/>
      </w:pPr>
    </w:p>
    <w:p w14:paraId="4AC6F9CF" w14:textId="77777777" w:rsidR="007B3626" w:rsidRDefault="007B3626">
      <w:pPr>
        <w:pStyle w:val="ConsPlusNormal"/>
        <w:jc w:val="right"/>
        <w:outlineLvl w:val="1"/>
      </w:pPr>
      <w:r>
        <w:t>Приложение 4</w:t>
      </w:r>
    </w:p>
    <w:p w14:paraId="4E6A486C" w14:textId="77777777" w:rsidR="007B3626" w:rsidRDefault="007B3626">
      <w:pPr>
        <w:pStyle w:val="ConsPlusNormal"/>
        <w:jc w:val="right"/>
      </w:pPr>
      <w:r>
        <w:t>к Территориальной программе</w:t>
      </w:r>
    </w:p>
    <w:p w14:paraId="5E694959" w14:textId="77777777" w:rsidR="007B3626" w:rsidRDefault="007B3626">
      <w:pPr>
        <w:pStyle w:val="ConsPlusNormal"/>
        <w:jc w:val="right"/>
      </w:pPr>
      <w:r>
        <w:t>государственных гарантий</w:t>
      </w:r>
    </w:p>
    <w:p w14:paraId="082FCDAD" w14:textId="77777777" w:rsidR="007B3626" w:rsidRDefault="007B3626">
      <w:pPr>
        <w:pStyle w:val="ConsPlusNormal"/>
        <w:jc w:val="right"/>
      </w:pPr>
      <w:r>
        <w:t>бесплатного оказания</w:t>
      </w:r>
    </w:p>
    <w:p w14:paraId="2CF2205E" w14:textId="77777777" w:rsidR="007B3626" w:rsidRDefault="007B3626">
      <w:pPr>
        <w:pStyle w:val="ConsPlusNormal"/>
        <w:jc w:val="right"/>
      </w:pPr>
      <w:r>
        <w:t>гражданам</w:t>
      </w:r>
    </w:p>
    <w:p w14:paraId="5FD08AAA" w14:textId="77777777" w:rsidR="007B3626" w:rsidRDefault="007B3626">
      <w:pPr>
        <w:pStyle w:val="ConsPlusNormal"/>
        <w:jc w:val="right"/>
      </w:pPr>
      <w:r>
        <w:t>медицинской помощи</w:t>
      </w:r>
    </w:p>
    <w:p w14:paraId="5E6497C3" w14:textId="77777777" w:rsidR="007B3626" w:rsidRDefault="007B3626">
      <w:pPr>
        <w:pStyle w:val="ConsPlusNormal"/>
        <w:jc w:val="right"/>
      </w:pPr>
      <w:r>
        <w:t>в Челябинской области</w:t>
      </w:r>
    </w:p>
    <w:p w14:paraId="541F0548" w14:textId="77777777" w:rsidR="007B3626" w:rsidRDefault="007B3626">
      <w:pPr>
        <w:pStyle w:val="ConsPlusNormal"/>
        <w:jc w:val="right"/>
      </w:pPr>
      <w:r>
        <w:t>на 2026 год и на плановый</w:t>
      </w:r>
    </w:p>
    <w:p w14:paraId="451A7525" w14:textId="77777777" w:rsidR="007B3626" w:rsidRDefault="007B3626">
      <w:pPr>
        <w:pStyle w:val="ConsPlusNormal"/>
        <w:jc w:val="right"/>
      </w:pPr>
      <w:r>
        <w:t>период 2027 и 2028 годов</w:t>
      </w:r>
    </w:p>
    <w:p w14:paraId="230CEC0D" w14:textId="77777777" w:rsidR="007B3626" w:rsidRDefault="007B3626">
      <w:pPr>
        <w:pStyle w:val="ConsPlusNormal"/>
        <w:jc w:val="both"/>
      </w:pPr>
    </w:p>
    <w:p w14:paraId="41C87FDF" w14:textId="77777777" w:rsidR="007B3626" w:rsidRDefault="007B3626">
      <w:pPr>
        <w:pStyle w:val="ConsPlusTitle"/>
        <w:jc w:val="center"/>
      </w:pPr>
      <w:bookmarkStart w:id="451" w:name="P10806"/>
      <w:bookmarkEnd w:id="451"/>
      <w:r>
        <w:t>Перечень</w:t>
      </w:r>
    </w:p>
    <w:p w14:paraId="43DE5CFC" w14:textId="77777777" w:rsidR="007B3626" w:rsidRDefault="007B3626">
      <w:pPr>
        <w:pStyle w:val="ConsPlusTitle"/>
        <w:jc w:val="center"/>
      </w:pPr>
      <w:r>
        <w:t>медицинских организаций, участвующих в реализации</w:t>
      </w:r>
    </w:p>
    <w:p w14:paraId="44A21A9F" w14:textId="77777777" w:rsidR="007B3626" w:rsidRDefault="007B3626">
      <w:pPr>
        <w:pStyle w:val="ConsPlusTitle"/>
        <w:jc w:val="center"/>
      </w:pPr>
      <w:r>
        <w:t>Территориальной программы, в том числе Территориальной</w:t>
      </w:r>
    </w:p>
    <w:p w14:paraId="19E40EE5" w14:textId="77777777" w:rsidR="007B3626" w:rsidRDefault="007B3626">
      <w:pPr>
        <w:pStyle w:val="ConsPlusTitle"/>
        <w:jc w:val="center"/>
      </w:pPr>
      <w:r>
        <w:t>программы ОМС, и перечень медицинских организаций,</w:t>
      </w:r>
    </w:p>
    <w:p w14:paraId="5D1C2575" w14:textId="77777777" w:rsidR="007B3626" w:rsidRDefault="007B3626">
      <w:pPr>
        <w:pStyle w:val="ConsPlusTitle"/>
        <w:jc w:val="center"/>
      </w:pPr>
      <w:r>
        <w:t>проводящих профилактические медицинские осмотры</w:t>
      </w:r>
    </w:p>
    <w:p w14:paraId="1BD5D12C" w14:textId="77777777" w:rsidR="007B3626" w:rsidRDefault="007B3626">
      <w:pPr>
        <w:pStyle w:val="ConsPlusTitle"/>
        <w:jc w:val="center"/>
      </w:pPr>
      <w:r>
        <w:t>и диспансеризацию, в том числе углубленную диспансеризацию</w:t>
      </w:r>
    </w:p>
    <w:p w14:paraId="74C64C63" w14:textId="77777777" w:rsidR="007B3626" w:rsidRDefault="007B3626">
      <w:pPr>
        <w:pStyle w:val="ConsPlusTitle"/>
        <w:jc w:val="center"/>
      </w:pPr>
      <w:r>
        <w:t>и диспансеризацию для оценки репродуктивного здоровья</w:t>
      </w:r>
    </w:p>
    <w:p w14:paraId="766D7623" w14:textId="77777777" w:rsidR="007B3626" w:rsidRDefault="007B3626">
      <w:pPr>
        <w:pStyle w:val="ConsPlusTitle"/>
        <w:jc w:val="center"/>
      </w:pPr>
      <w:r>
        <w:t>женщин и мужчин в 2026 году</w:t>
      </w:r>
    </w:p>
    <w:p w14:paraId="605A0670" w14:textId="77777777" w:rsidR="007B3626" w:rsidRDefault="007B362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5758"/>
        <w:gridCol w:w="113"/>
      </w:tblGrid>
      <w:tr w:rsidR="007B3626" w14:paraId="3E052BD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8B5DBEA" w14:textId="77777777" w:rsidR="007B3626" w:rsidRDefault="007B362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3C2890E" w14:textId="77777777" w:rsidR="007B3626" w:rsidRDefault="007B362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910D167" w14:textId="77777777" w:rsidR="007B3626" w:rsidRDefault="007B3626">
            <w:pPr>
              <w:pStyle w:val="ConsPlusNormal"/>
              <w:jc w:val="center"/>
            </w:pPr>
            <w:r>
              <w:rPr>
                <w:color w:val="392C69"/>
              </w:rPr>
              <w:t>Список изменяющих документов</w:t>
            </w:r>
          </w:p>
          <w:p w14:paraId="653E24DF" w14:textId="77777777" w:rsidR="007B3626" w:rsidRDefault="007B3626">
            <w:pPr>
              <w:pStyle w:val="ConsPlusNormal"/>
              <w:jc w:val="center"/>
            </w:pPr>
            <w:r>
              <w:rPr>
                <w:color w:val="392C69"/>
              </w:rPr>
              <w:t xml:space="preserve">(в ред. </w:t>
            </w:r>
            <w:hyperlink r:id="rId265">
              <w:r>
                <w:rPr>
                  <w:color w:val="0000FF"/>
                </w:rPr>
                <w:t>Постановления</w:t>
              </w:r>
            </w:hyperlink>
            <w:r>
              <w:rPr>
                <w:color w:val="392C69"/>
              </w:rPr>
              <w:t xml:space="preserve"> Правительства Челябинской области</w:t>
            </w:r>
          </w:p>
          <w:p w14:paraId="1C1971A8" w14:textId="77777777" w:rsidR="007B3626" w:rsidRDefault="007B3626">
            <w:pPr>
              <w:pStyle w:val="ConsPlusNormal"/>
              <w:jc w:val="center"/>
            </w:pPr>
            <w:r>
              <w:rPr>
                <w:color w:val="392C69"/>
              </w:rPr>
              <w:t>от 29.04.2026 N 305-П)</w:t>
            </w:r>
          </w:p>
        </w:tc>
        <w:tc>
          <w:tcPr>
            <w:tcW w:w="113" w:type="dxa"/>
            <w:tcBorders>
              <w:top w:val="nil"/>
              <w:left w:val="nil"/>
              <w:bottom w:val="nil"/>
              <w:right w:val="nil"/>
            </w:tcBorders>
            <w:shd w:val="clear" w:color="auto" w:fill="F4F3F8"/>
            <w:tcMar>
              <w:top w:w="0" w:type="dxa"/>
              <w:left w:w="0" w:type="dxa"/>
              <w:bottom w:w="0" w:type="dxa"/>
              <w:right w:w="0" w:type="dxa"/>
            </w:tcMar>
          </w:tcPr>
          <w:p w14:paraId="1729EA10" w14:textId="77777777" w:rsidR="007B3626" w:rsidRDefault="007B3626">
            <w:pPr>
              <w:pStyle w:val="ConsPlusNormal"/>
            </w:pPr>
          </w:p>
        </w:tc>
      </w:tr>
    </w:tbl>
    <w:p w14:paraId="676FFAF9" w14:textId="77777777" w:rsidR="007B3626" w:rsidRDefault="007B3626">
      <w:pPr>
        <w:pStyle w:val="ConsPlusNormal"/>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09"/>
        <w:gridCol w:w="1511"/>
        <w:gridCol w:w="1786"/>
        <w:gridCol w:w="1342"/>
        <w:gridCol w:w="1320"/>
        <w:gridCol w:w="1413"/>
        <w:gridCol w:w="1371"/>
        <w:gridCol w:w="1317"/>
        <w:gridCol w:w="1100"/>
        <w:gridCol w:w="1138"/>
        <w:gridCol w:w="1122"/>
        <w:gridCol w:w="1000"/>
        <w:gridCol w:w="1205"/>
      </w:tblGrid>
      <w:tr w:rsidR="007B3626" w14:paraId="46DAB49B" w14:textId="77777777">
        <w:tc>
          <w:tcPr>
            <w:tcW w:w="794" w:type="dxa"/>
            <w:vMerge w:val="restart"/>
            <w:vAlign w:val="center"/>
          </w:tcPr>
          <w:p w14:paraId="4DFC05D0" w14:textId="77777777" w:rsidR="007B3626" w:rsidRDefault="007B3626">
            <w:pPr>
              <w:pStyle w:val="ConsPlusNormal"/>
              <w:jc w:val="center"/>
            </w:pPr>
            <w:r>
              <w:t>N п/п</w:t>
            </w:r>
          </w:p>
        </w:tc>
        <w:tc>
          <w:tcPr>
            <w:tcW w:w="2438" w:type="dxa"/>
            <w:vMerge w:val="restart"/>
            <w:vAlign w:val="center"/>
          </w:tcPr>
          <w:p w14:paraId="5877D0DB" w14:textId="77777777" w:rsidR="007B3626" w:rsidRDefault="007B3626">
            <w:pPr>
              <w:pStyle w:val="ConsPlusNormal"/>
              <w:jc w:val="center"/>
            </w:pPr>
            <w:r>
              <w:t>Код медицинской организации по реестру</w:t>
            </w:r>
          </w:p>
        </w:tc>
        <w:tc>
          <w:tcPr>
            <w:tcW w:w="3855" w:type="dxa"/>
            <w:vMerge w:val="restart"/>
            <w:vAlign w:val="center"/>
          </w:tcPr>
          <w:p w14:paraId="079448AA" w14:textId="77777777" w:rsidR="007B3626" w:rsidRDefault="007B3626">
            <w:pPr>
              <w:pStyle w:val="ConsPlusNormal"/>
              <w:jc w:val="center"/>
            </w:pPr>
            <w:r>
              <w:t>Наименование медицинской организации</w:t>
            </w:r>
          </w:p>
        </w:tc>
        <w:tc>
          <w:tcPr>
            <w:tcW w:w="15760" w:type="dxa"/>
            <w:gridSpan w:val="10"/>
            <w:vAlign w:val="center"/>
          </w:tcPr>
          <w:p w14:paraId="5EB452D6" w14:textId="77777777" w:rsidR="007B3626" w:rsidRDefault="007B3626">
            <w:pPr>
              <w:pStyle w:val="ConsPlusNormal"/>
              <w:jc w:val="center"/>
            </w:pPr>
            <w:r>
              <w:t>В том числе</w:t>
            </w:r>
          </w:p>
        </w:tc>
      </w:tr>
      <w:tr w:rsidR="007B3626" w14:paraId="7F9E45A0" w14:textId="77777777">
        <w:tc>
          <w:tcPr>
            <w:tcW w:w="0" w:type="auto"/>
            <w:vMerge/>
          </w:tcPr>
          <w:p w14:paraId="4F4F887B" w14:textId="77777777" w:rsidR="007B3626" w:rsidRDefault="007B3626">
            <w:pPr>
              <w:pStyle w:val="ConsPlusNormal"/>
            </w:pPr>
          </w:p>
        </w:tc>
        <w:tc>
          <w:tcPr>
            <w:tcW w:w="0" w:type="auto"/>
            <w:vMerge/>
          </w:tcPr>
          <w:p w14:paraId="3933BF49" w14:textId="77777777" w:rsidR="007B3626" w:rsidRDefault="007B3626">
            <w:pPr>
              <w:pStyle w:val="ConsPlusNormal"/>
            </w:pPr>
          </w:p>
        </w:tc>
        <w:tc>
          <w:tcPr>
            <w:tcW w:w="0" w:type="auto"/>
            <w:vMerge/>
          </w:tcPr>
          <w:p w14:paraId="113E1CE1" w14:textId="77777777" w:rsidR="007B3626" w:rsidRDefault="007B3626">
            <w:pPr>
              <w:pStyle w:val="ConsPlusNormal"/>
            </w:pPr>
          </w:p>
        </w:tc>
        <w:tc>
          <w:tcPr>
            <w:tcW w:w="2041" w:type="dxa"/>
            <w:vMerge w:val="restart"/>
            <w:vAlign w:val="center"/>
          </w:tcPr>
          <w:p w14:paraId="16E6908C" w14:textId="77777777" w:rsidR="007B3626" w:rsidRDefault="007B3626">
            <w:pPr>
              <w:pStyle w:val="ConsPlusNormal"/>
              <w:jc w:val="center"/>
            </w:pPr>
            <w:r>
              <w:t xml:space="preserve">осуществляющие </w:t>
            </w:r>
            <w:r>
              <w:lastRenderedPageBreak/>
              <w:t>деятельность в рамках выполнения государственного задания за счет средств бюджетных ассигнований бюджета Челябинской области</w:t>
            </w:r>
          </w:p>
        </w:tc>
        <w:tc>
          <w:tcPr>
            <w:tcW w:w="2041" w:type="dxa"/>
            <w:vMerge w:val="restart"/>
            <w:vAlign w:val="center"/>
          </w:tcPr>
          <w:p w14:paraId="2644162A" w14:textId="77777777" w:rsidR="007B3626" w:rsidRDefault="007B3626">
            <w:pPr>
              <w:pStyle w:val="ConsPlusNormal"/>
              <w:jc w:val="center"/>
            </w:pPr>
            <w:r>
              <w:lastRenderedPageBreak/>
              <w:t xml:space="preserve">осуществляющие </w:t>
            </w:r>
            <w:r>
              <w:lastRenderedPageBreak/>
              <w:t>деятельность в сфере обязательного медицинского страхования</w:t>
            </w:r>
          </w:p>
        </w:tc>
        <w:tc>
          <w:tcPr>
            <w:tcW w:w="11678" w:type="dxa"/>
            <w:gridSpan w:val="8"/>
            <w:vAlign w:val="center"/>
          </w:tcPr>
          <w:p w14:paraId="1D1311CA" w14:textId="77777777" w:rsidR="007B3626" w:rsidRDefault="007B3626">
            <w:pPr>
              <w:pStyle w:val="ConsPlusNormal"/>
              <w:jc w:val="center"/>
            </w:pPr>
            <w:r>
              <w:lastRenderedPageBreak/>
              <w:t>из них</w:t>
            </w:r>
          </w:p>
        </w:tc>
      </w:tr>
      <w:tr w:rsidR="007B3626" w14:paraId="40DCBA57" w14:textId="77777777">
        <w:tc>
          <w:tcPr>
            <w:tcW w:w="0" w:type="auto"/>
            <w:vMerge/>
          </w:tcPr>
          <w:p w14:paraId="75E203C2" w14:textId="77777777" w:rsidR="007B3626" w:rsidRDefault="007B3626">
            <w:pPr>
              <w:pStyle w:val="ConsPlusNormal"/>
            </w:pPr>
          </w:p>
        </w:tc>
        <w:tc>
          <w:tcPr>
            <w:tcW w:w="0" w:type="auto"/>
            <w:vMerge/>
          </w:tcPr>
          <w:p w14:paraId="7AB71465" w14:textId="77777777" w:rsidR="007B3626" w:rsidRDefault="007B3626">
            <w:pPr>
              <w:pStyle w:val="ConsPlusNormal"/>
            </w:pPr>
          </w:p>
        </w:tc>
        <w:tc>
          <w:tcPr>
            <w:tcW w:w="0" w:type="auto"/>
            <w:vMerge/>
          </w:tcPr>
          <w:p w14:paraId="5C966EAF" w14:textId="77777777" w:rsidR="007B3626" w:rsidRDefault="007B3626">
            <w:pPr>
              <w:pStyle w:val="ConsPlusNormal"/>
            </w:pPr>
          </w:p>
        </w:tc>
        <w:tc>
          <w:tcPr>
            <w:tcW w:w="0" w:type="auto"/>
            <w:vMerge/>
          </w:tcPr>
          <w:p w14:paraId="1221237E" w14:textId="77777777" w:rsidR="007B3626" w:rsidRDefault="007B3626">
            <w:pPr>
              <w:pStyle w:val="ConsPlusNormal"/>
            </w:pPr>
          </w:p>
        </w:tc>
        <w:tc>
          <w:tcPr>
            <w:tcW w:w="0" w:type="auto"/>
            <w:vMerge/>
          </w:tcPr>
          <w:p w14:paraId="1C5B4C2D" w14:textId="77777777" w:rsidR="007B3626" w:rsidRDefault="007B3626">
            <w:pPr>
              <w:pStyle w:val="ConsPlusNormal"/>
            </w:pPr>
          </w:p>
        </w:tc>
        <w:tc>
          <w:tcPr>
            <w:tcW w:w="1644" w:type="dxa"/>
            <w:vMerge w:val="restart"/>
            <w:vAlign w:val="center"/>
          </w:tcPr>
          <w:p w14:paraId="7586250C" w14:textId="77777777" w:rsidR="007B3626" w:rsidRDefault="007B3626">
            <w:pPr>
              <w:pStyle w:val="ConsPlusNormal"/>
              <w:jc w:val="center"/>
            </w:pPr>
            <w:r>
              <w:t xml:space="preserve">проводящие </w:t>
            </w:r>
            <w:r>
              <w:lastRenderedPageBreak/>
              <w:t>профилактические медицинские осмотры и диспансеризацию</w:t>
            </w:r>
          </w:p>
        </w:tc>
        <w:tc>
          <w:tcPr>
            <w:tcW w:w="3288" w:type="dxa"/>
            <w:gridSpan w:val="2"/>
            <w:vAlign w:val="center"/>
          </w:tcPr>
          <w:p w14:paraId="3648413C" w14:textId="77777777" w:rsidR="007B3626" w:rsidRDefault="007B3626">
            <w:pPr>
              <w:pStyle w:val="ConsPlusNormal"/>
              <w:jc w:val="center"/>
            </w:pPr>
            <w:r>
              <w:lastRenderedPageBreak/>
              <w:t>в том числе:</w:t>
            </w:r>
          </w:p>
        </w:tc>
        <w:tc>
          <w:tcPr>
            <w:tcW w:w="1701" w:type="dxa"/>
            <w:vMerge w:val="restart"/>
            <w:vAlign w:val="center"/>
          </w:tcPr>
          <w:p w14:paraId="0CFB68A7" w14:textId="77777777" w:rsidR="007B3626" w:rsidRDefault="007B3626">
            <w:pPr>
              <w:pStyle w:val="ConsPlusNormal"/>
              <w:jc w:val="center"/>
            </w:pPr>
            <w:r>
              <w:t>проводящ</w:t>
            </w:r>
            <w:r>
              <w:lastRenderedPageBreak/>
              <w:t>ие диспансерное наблюдение</w:t>
            </w:r>
          </w:p>
        </w:tc>
        <w:tc>
          <w:tcPr>
            <w:tcW w:w="1757" w:type="dxa"/>
            <w:vMerge w:val="restart"/>
            <w:vAlign w:val="center"/>
          </w:tcPr>
          <w:p w14:paraId="23EA7795" w14:textId="77777777" w:rsidR="007B3626" w:rsidRDefault="007B3626">
            <w:pPr>
              <w:pStyle w:val="ConsPlusNormal"/>
              <w:jc w:val="center"/>
            </w:pPr>
            <w:r>
              <w:lastRenderedPageBreak/>
              <w:t>проводящ</w:t>
            </w:r>
            <w:r>
              <w:lastRenderedPageBreak/>
              <w:t>ие медицинскую реабилитацию</w:t>
            </w:r>
          </w:p>
        </w:tc>
        <w:tc>
          <w:tcPr>
            <w:tcW w:w="3288" w:type="dxa"/>
            <w:gridSpan w:val="3"/>
            <w:vAlign w:val="center"/>
          </w:tcPr>
          <w:p w14:paraId="74FA4958" w14:textId="77777777" w:rsidR="007B3626" w:rsidRDefault="007B3626">
            <w:pPr>
              <w:pStyle w:val="ConsPlusNormal"/>
              <w:jc w:val="center"/>
            </w:pPr>
            <w:r>
              <w:lastRenderedPageBreak/>
              <w:t>в том числе</w:t>
            </w:r>
          </w:p>
        </w:tc>
      </w:tr>
      <w:tr w:rsidR="007B3626" w14:paraId="3321DF18" w14:textId="77777777">
        <w:tc>
          <w:tcPr>
            <w:tcW w:w="0" w:type="auto"/>
            <w:vMerge/>
          </w:tcPr>
          <w:p w14:paraId="6EE581BB" w14:textId="77777777" w:rsidR="007B3626" w:rsidRDefault="007B3626">
            <w:pPr>
              <w:pStyle w:val="ConsPlusNormal"/>
            </w:pPr>
          </w:p>
        </w:tc>
        <w:tc>
          <w:tcPr>
            <w:tcW w:w="0" w:type="auto"/>
            <w:vMerge/>
          </w:tcPr>
          <w:p w14:paraId="75AED2E0" w14:textId="77777777" w:rsidR="007B3626" w:rsidRDefault="007B3626">
            <w:pPr>
              <w:pStyle w:val="ConsPlusNormal"/>
            </w:pPr>
          </w:p>
        </w:tc>
        <w:tc>
          <w:tcPr>
            <w:tcW w:w="0" w:type="auto"/>
            <w:vMerge/>
          </w:tcPr>
          <w:p w14:paraId="4EDCC39A" w14:textId="77777777" w:rsidR="007B3626" w:rsidRDefault="007B3626">
            <w:pPr>
              <w:pStyle w:val="ConsPlusNormal"/>
            </w:pPr>
          </w:p>
        </w:tc>
        <w:tc>
          <w:tcPr>
            <w:tcW w:w="0" w:type="auto"/>
            <w:vMerge/>
          </w:tcPr>
          <w:p w14:paraId="0648B7E7" w14:textId="77777777" w:rsidR="007B3626" w:rsidRDefault="007B3626">
            <w:pPr>
              <w:pStyle w:val="ConsPlusNormal"/>
            </w:pPr>
          </w:p>
        </w:tc>
        <w:tc>
          <w:tcPr>
            <w:tcW w:w="0" w:type="auto"/>
            <w:vMerge/>
          </w:tcPr>
          <w:p w14:paraId="2EC3BAF0" w14:textId="77777777" w:rsidR="007B3626" w:rsidRDefault="007B3626">
            <w:pPr>
              <w:pStyle w:val="ConsPlusNormal"/>
            </w:pPr>
          </w:p>
        </w:tc>
        <w:tc>
          <w:tcPr>
            <w:tcW w:w="0" w:type="auto"/>
            <w:vMerge/>
          </w:tcPr>
          <w:p w14:paraId="25E74E80" w14:textId="77777777" w:rsidR="007B3626" w:rsidRDefault="007B3626">
            <w:pPr>
              <w:pStyle w:val="ConsPlusNormal"/>
            </w:pPr>
          </w:p>
        </w:tc>
        <w:tc>
          <w:tcPr>
            <w:tcW w:w="1247" w:type="dxa"/>
            <w:vAlign w:val="center"/>
          </w:tcPr>
          <w:p w14:paraId="35BB38A7" w14:textId="77777777" w:rsidR="007B3626" w:rsidRDefault="007B3626">
            <w:pPr>
              <w:pStyle w:val="ConsPlusNormal"/>
              <w:jc w:val="center"/>
            </w:pPr>
            <w:r>
              <w:t>углубленную диспансеризацию</w:t>
            </w:r>
          </w:p>
        </w:tc>
        <w:tc>
          <w:tcPr>
            <w:tcW w:w="2041" w:type="dxa"/>
            <w:vAlign w:val="center"/>
          </w:tcPr>
          <w:p w14:paraId="6A792253" w14:textId="77777777" w:rsidR="007B3626" w:rsidRDefault="007B3626">
            <w:pPr>
              <w:pStyle w:val="ConsPlusNormal"/>
              <w:jc w:val="center"/>
            </w:pPr>
            <w:r>
              <w:t>для оценки репродуктивного здоровья женщин и мужчин</w:t>
            </w:r>
          </w:p>
        </w:tc>
        <w:tc>
          <w:tcPr>
            <w:tcW w:w="0" w:type="auto"/>
            <w:vMerge/>
          </w:tcPr>
          <w:p w14:paraId="4426CB2E" w14:textId="77777777" w:rsidR="007B3626" w:rsidRDefault="007B3626">
            <w:pPr>
              <w:pStyle w:val="ConsPlusNormal"/>
            </w:pPr>
          </w:p>
        </w:tc>
        <w:tc>
          <w:tcPr>
            <w:tcW w:w="0" w:type="auto"/>
            <w:vMerge/>
          </w:tcPr>
          <w:p w14:paraId="1F4D754F" w14:textId="77777777" w:rsidR="007B3626" w:rsidRDefault="007B3626">
            <w:pPr>
              <w:pStyle w:val="ConsPlusNormal"/>
            </w:pPr>
          </w:p>
        </w:tc>
        <w:tc>
          <w:tcPr>
            <w:tcW w:w="1134" w:type="dxa"/>
            <w:vAlign w:val="center"/>
          </w:tcPr>
          <w:p w14:paraId="799A2A1E" w14:textId="77777777" w:rsidR="007B3626" w:rsidRDefault="007B3626">
            <w:pPr>
              <w:pStyle w:val="ConsPlusNormal"/>
              <w:jc w:val="center"/>
            </w:pPr>
            <w:r>
              <w:t>в амбулаторных условиях</w:t>
            </w:r>
          </w:p>
        </w:tc>
        <w:tc>
          <w:tcPr>
            <w:tcW w:w="1077" w:type="dxa"/>
            <w:vAlign w:val="center"/>
          </w:tcPr>
          <w:p w14:paraId="2A4EB99C" w14:textId="77777777" w:rsidR="007B3626" w:rsidRDefault="007B3626">
            <w:pPr>
              <w:pStyle w:val="ConsPlusNormal"/>
              <w:jc w:val="center"/>
            </w:pPr>
            <w:r>
              <w:t>в условиях дневных стационаров</w:t>
            </w:r>
          </w:p>
        </w:tc>
        <w:tc>
          <w:tcPr>
            <w:tcW w:w="1077" w:type="dxa"/>
            <w:vAlign w:val="center"/>
          </w:tcPr>
          <w:p w14:paraId="29336120" w14:textId="77777777" w:rsidR="007B3626" w:rsidRDefault="007B3626">
            <w:pPr>
              <w:pStyle w:val="ConsPlusNormal"/>
              <w:jc w:val="center"/>
            </w:pPr>
            <w:r>
              <w:t>в условиях круглосуточных стационаров</w:t>
            </w:r>
          </w:p>
        </w:tc>
      </w:tr>
      <w:tr w:rsidR="007B3626" w14:paraId="7066A2EB" w14:textId="77777777">
        <w:tc>
          <w:tcPr>
            <w:tcW w:w="794" w:type="dxa"/>
            <w:vAlign w:val="center"/>
          </w:tcPr>
          <w:p w14:paraId="357866B9" w14:textId="77777777" w:rsidR="007B3626" w:rsidRDefault="007B3626">
            <w:pPr>
              <w:pStyle w:val="ConsPlusNormal"/>
              <w:jc w:val="center"/>
            </w:pPr>
            <w:r>
              <w:t>1.</w:t>
            </w:r>
          </w:p>
        </w:tc>
        <w:tc>
          <w:tcPr>
            <w:tcW w:w="2438" w:type="dxa"/>
            <w:vAlign w:val="center"/>
          </w:tcPr>
          <w:p w14:paraId="67099A3A" w14:textId="77777777" w:rsidR="007B3626" w:rsidRDefault="007B3626">
            <w:pPr>
              <w:pStyle w:val="ConsPlusNormal"/>
            </w:pPr>
            <w:r>
              <w:t>00843900000000000</w:t>
            </w:r>
          </w:p>
        </w:tc>
        <w:tc>
          <w:tcPr>
            <w:tcW w:w="3855" w:type="dxa"/>
            <w:vAlign w:val="center"/>
          </w:tcPr>
          <w:p w14:paraId="766E86CC" w14:textId="77777777" w:rsidR="007B3626" w:rsidRDefault="007B3626">
            <w:pPr>
              <w:pStyle w:val="ConsPlusNormal"/>
              <w:jc w:val="both"/>
            </w:pPr>
            <w:r>
              <w:t>Государственное бюджетное учреждение здравоохранения "Челябинская областная клиническая больница"</w:t>
            </w:r>
          </w:p>
        </w:tc>
        <w:tc>
          <w:tcPr>
            <w:tcW w:w="2041" w:type="dxa"/>
            <w:vAlign w:val="center"/>
          </w:tcPr>
          <w:p w14:paraId="09363740" w14:textId="77777777" w:rsidR="007B3626" w:rsidRDefault="007B3626">
            <w:pPr>
              <w:pStyle w:val="ConsPlusNormal"/>
              <w:jc w:val="center"/>
            </w:pPr>
            <w:r>
              <w:t>1</w:t>
            </w:r>
          </w:p>
        </w:tc>
        <w:tc>
          <w:tcPr>
            <w:tcW w:w="2041" w:type="dxa"/>
            <w:vAlign w:val="center"/>
          </w:tcPr>
          <w:p w14:paraId="7FF23E87" w14:textId="77777777" w:rsidR="007B3626" w:rsidRDefault="007B3626">
            <w:pPr>
              <w:pStyle w:val="ConsPlusNormal"/>
              <w:jc w:val="center"/>
            </w:pPr>
            <w:r>
              <w:t>1</w:t>
            </w:r>
          </w:p>
        </w:tc>
        <w:tc>
          <w:tcPr>
            <w:tcW w:w="1644" w:type="dxa"/>
            <w:vAlign w:val="center"/>
          </w:tcPr>
          <w:p w14:paraId="0B55CEA9" w14:textId="77777777" w:rsidR="007B3626" w:rsidRDefault="007B3626">
            <w:pPr>
              <w:pStyle w:val="ConsPlusNormal"/>
              <w:jc w:val="center"/>
            </w:pPr>
            <w:r>
              <w:t>1</w:t>
            </w:r>
          </w:p>
        </w:tc>
        <w:tc>
          <w:tcPr>
            <w:tcW w:w="1247" w:type="dxa"/>
            <w:vAlign w:val="center"/>
          </w:tcPr>
          <w:p w14:paraId="75E5E88E" w14:textId="77777777" w:rsidR="007B3626" w:rsidRDefault="007B3626">
            <w:pPr>
              <w:pStyle w:val="ConsPlusNormal"/>
            </w:pPr>
          </w:p>
        </w:tc>
        <w:tc>
          <w:tcPr>
            <w:tcW w:w="2041" w:type="dxa"/>
            <w:vAlign w:val="center"/>
          </w:tcPr>
          <w:p w14:paraId="10179483" w14:textId="77777777" w:rsidR="007B3626" w:rsidRDefault="007B3626">
            <w:pPr>
              <w:pStyle w:val="ConsPlusNormal"/>
            </w:pPr>
          </w:p>
        </w:tc>
        <w:tc>
          <w:tcPr>
            <w:tcW w:w="1701" w:type="dxa"/>
            <w:vAlign w:val="center"/>
          </w:tcPr>
          <w:p w14:paraId="73A9220E" w14:textId="77777777" w:rsidR="007B3626" w:rsidRDefault="007B3626">
            <w:pPr>
              <w:pStyle w:val="ConsPlusNormal"/>
            </w:pPr>
          </w:p>
        </w:tc>
        <w:tc>
          <w:tcPr>
            <w:tcW w:w="1757" w:type="dxa"/>
            <w:vAlign w:val="center"/>
          </w:tcPr>
          <w:p w14:paraId="3A8C6354" w14:textId="77777777" w:rsidR="007B3626" w:rsidRDefault="007B3626">
            <w:pPr>
              <w:pStyle w:val="ConsPlusNormal"/>
            </w:pPr>
          </w:p>
        </w:tc>
        <w:tc>
          <w:tcPr>
            <w:tcW w:w="1134" w:type="dxa"/>
            <w:vAlign w:val="center"/>
          </w:tcPr>
          <w:p w14:paraId="36CB6B40" w14:textId="77777777" w:rsidR="007B3626" w:rsidRDefault="007B3626">
            <w:pPr>
              <w:pStyle w:val="ConsPlusNormal"/>
            </w:pPr>
          </w:p>
        </w:tc>
        <w:tc>
          <w:tcPr>
            <w:tcW w:w="1077" w:type="dxa"/>
            <w:vAlign w:val="center"/>
          </w:tcPr>
          <w:p w14:paraId="34DE5902" w14:textId="77777777" w:rsidR="007B3626" w:rsidRDefault="007B3626">
            <w:pPr>
              <w:pStyle w:val="ConsPlusNormal"/>
            </w:pPr>
          </w:p>
        </w:tc>
        <w:tc>
          <w:tcPr>
            <w:tcW w:w="1077" w:type="dxa"/>
            <w:vAlign w:val="center"/>
          </w:tcPr>
          <w:p w14:paraId="510964A3" w14:textId="77777777" w:rsidR="007B3626" w:rsidRDefault="007B3626">
            <w:pPr>
              <w:pStyle w:val="ConsPlusNormal"/>
            </w:pPr>
          </w:p>
        </w:tc>
      </w:tr>
      <w:tr w:rsidR="007B3626" w14:paraId="6D8D3312" w14:textId="77777777">
        <w:tc>
          <w:tcPr>
            <w:tcW w:w="794" w:type="dxa"/>
            <w:vAlign w:val="center"/>
          </w:tcPr>
          <w:p w14:paraId="2C850C2E" w14:textId="77777777" w:rsidR="007B3626" w:rsidRDefault="007B3626">
            <w:pPr>
              <w:pStyle w:val="ConsPlusNormal"/>
              <w:jc w:val="center"/>
            </w:pPr>
            <w:r>
              <w:t>2.</w:t>
            </w:r>
          </w:p>
        </w:tc>
        <w:tc>
          <w:tcPr>
            <w:tcW w:w="2438" w:type="dxa"/>
            <w:vAlign w:val="center"/>
          </w:tcPr>
          <w:p w14:paraId="07310F77" w14:textId="77777777" w:rsidR="007B3626" w:rsidRDefault="007B3626">
            <w:pPr>
              <w:pStyle w:val="ConsPlusNormal"/>
            </w:pPr>
            <w:r>
              <w:t>00844800000000000</w:t>
            </w:r>
          </w:p>
        </w:tc>
        <w:tc>
          <w:tcPr>
            <w:tcW w:w="3855" w:type="dxa"/>
            <w:vAlign w:val="center"/>
          </w:tcPr>
          <w:p w14:paraId="002AF80A" w14:textId="77777777" w:rsidR="007B3626" w:rsidRDefault="007B3626">
            <w:pPr>
              <w:pStyle w:val="ConsPlusNormal"/>
              <w:jc w:val="both"/>
            </w:pPr>
            <w:r>
              <w:t>Государственное бюджетное учреждение здравоохранения "Областная клиническая больница N 2"</w:t>
            </w:r>
          </w:p>
        </w:tc>
        <w:tc>
          <w:tcPr>
            <w:tcW w:w="2041" w:type="dxa"/>
            <w:vAlign w:val="center"/>
          </w:tcPr>
          <w:p w14:paraId="0B7A46C4" w14:textId="77777777" w:rsidR="007B3626" w:rsidRDefault="007B3626">
            <w:pPr>
              <w:pStyle w:val="ConsPlusNormal"/>
              <w:jc w:val="center"/>
            </w:pPr>
            <w:r>
              <w:t>1</w:t>
            </w:r>
          </w:p>
        </w:tc>
        <w:tc>
          <w:tcPr>
            <w:tcW w:w="2041" w:type="dxa"/>
            <w:vAlign w:val="center"/>
          </w:tcPr>
          <w:p w14:paraId="6CF98A58" w14:textId="77777777" w:rsidR="007B3626" w:rsidRDefault="007B3626">
            <w:pPr>
              <w:pStyle w:val="ConsPlusNormal"/>
              <w:jc w:val="center"/>
            </w:pPr>
            <w:r>
              <w:t>1</w:t>
            </w:r>
          </w:p>
        </w:tc>
        <w:tc>
          <w:tcPr>
            <w:tcW w:w="1644" w:type="dxa"/>
            <w:vAlign w:val="center"/>
          </w:tcPr>
          <w:p w14:paraId="3C3D4294" w14:textId="77777777" w:rsidR="007B3626" w:rsidRDefault="007B3626">
            <w:pPr>
              <w:pStyle w:val="ConsPlusNormal"/>
              <w:jc w:val="center"/>
            </w:pPr>
            <w:r>
              <w:t>1</w:t>
            </w:r>
          </w:p>
        </w:tc>
        <w:tc>
          <w:tcPr>
            <w:tcW w:w="1247" w:type="dxa"/>
            <w:vAlign w:val="center"/>
          </w:tcPr>
          <w:p w14:paraId="152FF29F" w14:textId="77777777" w:rsidR="007B3626" w:rsidRDefault="007B3626">
            <w:pPr>
              <w:pStyle w:val="ConsPlusNormal"/>
              <w:jc w:val="center"/>
            </w:pPr>
            <w:r>
              <w:t>1</w:t>
            </w:r>
          </w:p>
        </w:tc>
        <w:tc>
          <w:tcPr>
            <w:tcW w:w="2041" w:type="dxa"/>
            <w:vAlign w:val="center"/>
          </w:tcPr>
          <w:p w14:paraId="6B7B82D8" w14:textId="77777777" w:rsidR="007B3626" w:rsidRDefault="007B3626">
            <w:pPr>
              <w:pStyle w:val="ConsPlusNormal"/>
              <w:jc w:val="center"/>
            </w:pPr>
            <w:r>
              <w:t>1</w:t>
            </w:r>
          </w:p>
        </w:tc>
        <w:tc>
          <w:tcPr>
            <w:tcW w:w="1701" w:type="dxa"/>
            <w:vAlign w:val="center"/>
          </w:tcPr>
          <w:p w14:paraId="7C578470" w14:textId="77777777" w:rsidR="007B3626" w:rsidRDefault="007B3626">
            <w:pPr>
              <w:pStyle w:val="ConsPlusNormal"/>
              <w:jc w:val="center"/>
            </w:pPr>
            <w:r>
              <w:t>1</w:t>
            </w:r>
          </w:p>
        </w:tc>
        <w:tc>
          <w:tcPr>
            <w:tcW w:w="1757" w:type="dxa"/>
            <w:vAlign w:val="center"/>
          </w:tcPr>
          <w:p w14:paraId="4480B326" w14:textId="77777777" w:rsidR="007B3626" w:rsidRDefault="007B3626">
            <w:pPr>
              <w:pStyle w:val="ConsPlusNormal"/>
            </w:pPr>
          </w:p>
        </w:tc>
        <w:tc>
          <w:tcPr>
            <w:tcW w:w="1134" w:type="dxa"/>
            <w:vAlign w:val="center"/>
          </w:tcPr>
          <w:p w14:paraId="18659964" w14:textId="77777777" w:rsidR="007B3626" w:rsidRDefault="007B3626">
            <w:pPr>
              <w:pStyle w:val="ConsPlusNormal"/>
            </w:pPr>
          </w:p>
        </w:tc>
        <w:tc>
          <w:tcPr>
            <w:tcW w:w="1077" w:type="dxa"/>
            <w:vAlign w:val="center"/>
          </w:tcPr>
          <w:p w14:paraId="0CBA49FA" w14:textId="77777777" w:rsidR="007B3626" w:rsidRDefault="007B3626">
            <w:pPr>
              <w:pStyle w:val="ConsPlusNormal"/>
            </w:pPr>
          </w:p>
        </w:tc>
        <w:tc>
          <w:tcPr>
            <w:tcW w:w="1077" w:type="dxa"/>
            <w:vAlign w:val="center"/>
          </w:tcPr>
          <w:p w14:paraId="61B4BB95" w14:textId="77777777" w:rsidR="007B3626" w:rsidRDefault="007B3626">
            <w:pPr>
              <w:pStyle w:val="ConsPlusNormal"/>
            </w:pPr>
          </w:p>
        </w:tc>
      </w:tr>
      <w:tr w:rsidR="007B3626" w14:paraId="25A39E31" w14:textId="77777777">
        <w:tc>
          <w:tcPr>
            <w:tcW w:w="794" w:type="dxa"/>
            <w:vAlign w:val="center"/>
          </w:tcPr>
          <w:p w14:paraId="5CED219D" w14:textId="77777777" w:rsidR="007B3626" w:rsidRDefault="007B3626">
            <w:pPr>
              <w:pStyle w:val="ConsPlusNormal"/>
              <w:jc w:val="center"/>
            </w:pPr>
            <w:r>
              <w:t>3.</w:t>
            </w:r>
          </w:p>
        </w:tc>
        <w:tc>
          <w:tcPr>
            <w:tcW w:w="2438" w:type="dxa"/>
            <w:vAlign w:val="center"/>
          </w:tcPr>
          <w:p w14:paraId="102F696B" w14:textId="77777777" w:rsidR="007B3626" w:rsidRDefault="007B3626">
            <w:pPr>
              <w:pStyle w:val="ConsPlusNormal"/>
            </w:pPr>
            <w:r>
              <w:t>00854100000000000</w:t>
            </w:r>
          </w:p>
        </w:tc>
        <w:tc>
          <w:tcPr>
            <w:tcW w:w="3855" w:type="dxa"/>
            <w:vAlign w:val="center"/>
          </w:tcPr>
          <w:p w14:paraId="05EBD822" w14:textId="77777777" w:rsidR="007B3626" w:rsidRDefault="007B3626">
            <w:pPr>
              <w:pStyle w:val="ConsPlusNormal"/>
              <w:jc w:val="both"/>
            </w:pPr>
            <w:r>
              <w:t xml:space="preserve">Государственное автономное учреждение здравоохранения </w:t>
            </w:r>
            <w:r>
              <w:lastRenderedPageBreak/>
              <w:t>"Областная клиническая больница N 3"</w:t>
            </w:r>
          </w:p>
        </w:tc>
        <w:tc>
          <w:tcPr>
            <w:tcW w:w="2041" w:type="dxa"/>
            <w:vAlign w:val="center"/>
          </w:tcPr>
          <w:p w14:paraId="43CF54E9" w14:textId="77777777" w:rsidR="007B3626" w:rsidRDefault="007B3626">
            <w:pPr>
              <w:pStyle w:val="ConsPlusNormal"/>
              <w:jc w:val="center"/>
            </w:pPr>
            <w:r>
              <w:lastRenderedPageBreak/>
              <w:t>1</w:t>
            </w:r>
          </w:p>
        </w:tc>
        <w:tc>
          <w:tcPr>
            <w:tcW w:w="2041" w:type="dxa"/>
            <w:vAlign w:val="center"/>
          </w:tcPr>
          <w:p w14:paraId="03F95035" w14:textId="77777777" w:rsidR="007B3626" w:rsidRDefault="007B3626">
            <w:pPr>
              <w:pStyle w:val="ConsPlusNormal"/>
              <w:jc w:val="center"/>
            </w:pPr>
            <w:r>
              <w:t>1</w:t>
            </w:r>
          </w:p>
        </w:tc>
        <w:tc>
          <w:tcPr>
            <w:tcW w:w="1644" w:type="dxa"/>
            <w:vAlign w:val="center"/>
          </w:tcPr>
          <w:p w14:paraId="0E86A167" w14:textId="77777777" w:rsidR="007B3626" w:rsidRDefault="007B3626">
            <w:pPr>
              <w:pStyle w:val="ConsPlusNormal"/>
              <w:jc w:val="center"/>
            </w:pPr>
            <w:r>
              <w:t>1</w:t>
            </w:r>
          </w:p>
        </w:tc>
        <w:tc>
          <w:tcPr>
            <w:tcW w:w="1247" w:type="dxa"/>
            <w:vAlign w:val="center"/>
          </w:tcPr>
          <w:p w14:paraId="5DEA9CF8" w14:textId="77777777" w:rsidR="007B3626" w:rsidRDefault="007B3626">
            <w:pPr>
              <w:pStyle w:val="ConsPlusNormal"/>
              <w:jc w:val="center"/>
            </w:pPr>
            <w:r>
              <w:t>1</w:t>
            </w:r>
          </w:p>
        </w:tc>
        <w:tc>
          <w:tcPr>
            <w:tcW w:w="2041" w:type="dxa"/>
            <w:vAlign w:val="center"/>
          </w:tcPr>
          <w:p w14:paraId="0C94CAE9" w14:textId="77777777" w:rsidR="007B3626" w:rsidRDefault="007B3626">
            <w:pPr>
              <w:pStyle w:val="ConsPlusNormal"/>
              <w:jc w:val="center"/>
            </w:pPr>
            <w:r>
              <w:t>1</w:t>
            </w:r>
          </w:p>
        </w:tc>
        <w:tc>
          <w:tcPr>
            <w:tcW w:w="1701" w:type="dxa"/>
            <w:vAlign w:val="center"/>
          </w:tcPr>
          <w:p w14:paraId="433906F0" w14:textId="77777777" w:rsidR="007B3626" w:rsidRDefault="007B3626">
            <w:pPr>
              <w:pStyle w:val="ConsPlusNormal"/>
              <w:jc w:val="center"/>
            </w:pPr>
            <w:r>
              <w:t>1</w:t>
            </w:r>
          </w:p>
        </w:tc>
        <w:tc>
          <w:tcPr>
            <w:tcW w:w="1757" w:type="dxa"/>
            <w:vAlign w:val="center"/>
          </w:tcPr>
          <w:p w14:paraId="7DCC0B29" w14:textId="77777777" w:rsidR="007B3626" w:rsidRDefault="007B3626">
            <w:pPr>
              <w:pStyle w:val="ConsPlusNormal"/>
              <w:jc w:val="center"/>
            </w:pPr>
            <w:r>
              <w:t>1</w:t>
            </w:r>
          </w:p>
        </w:tc>
        <w:tc>
          <w:tcPr>
            <w:tcW w:w="1134" w:type="dxa"/>
            <w:vAlign w:val="center"/>
          </w:tcPr>
          <w:p w14:paraId="17D52C44" w14:textId="77777777" w:rsidR="007B3626" w:rsidRDefault="007B3626">
            <w:pPr>
              <w:pStyle w:val="ConsPlusNormal"/>
            </w:pPr>
          </w:p>
        </w:tc>
        <w:tc>
          <w:tcPr>
            <w:tcW w:w="1077" w:type="dxa"/>
            <w:vAlign w:val="center"/>
          </w:tcPr>
          <w:p w14:paraId="680FF6A8" w14:textId="77777777" w:rsidR="007B3626" w:rsidRDefault="007B3626">
            <w:pPr>
              <w:pStyle w:val="ConsPlusNormal"/>
              <w:jc w:val="center"/>
            </w:pPr>
            <w:r>
              <w:t>1</w:t>
            </w:r>
          </w:p>
        </w:tc>
        <w:tc>
          <w:tcPr>
            <w:tcW w:w="1077" w:type="dxa"/>
            <w:vAlign w:val="center"/>
          </w:tcPr>
          <w:p w14:paraId="47766F96" w14:textId="77777777" w:rsidR="007B3626" w:rsidRDefault="007B3626">
            <w:pPr>
              <w:pStyle w:val="ConsPlusNormal"/>
              <w:jc w:val="center"/>
            </w:pPr>
            <w:r>
              <w:t>1</w:t>
            </w:r>
          </w:p>
        </w:tc>
      </w:tr>
      <w:tr w:rsidR="007B3626" w14:paraId="1F0405C5" w14:textId="77777777">
        <w:tc>
          <w:tcPr>
            <w:tcW w:w="794" w:type="dxa"/>
            <w:vAlign w:val="center"/>
          </w:tcPr>
          <w:p w14:paraId="10F88955" w14:textId="77777777" w:rsidR="007B3626" w:rsidRDefault="007B3626">
            <w:pPr>
              <w:pStyle w:val="ConsPlusNormal"/>
              <w:jc w:val="center"/>
            </w:pPr>
            <w:r>
              <w:t>4.</w:t>
            </w:r>
          </w:p>
        </w:tc>
        <w:tc>
          <w:tcPr>
            <w:tcW w:w="2438" w:type="dxa"/>
            <w:vAlign w:val="center"/>
          </w:tcPr>
          <w:p w14:paraId="29B938F4" w14:textId="77777777" w:rsidR="007B3626" w:rsidRDefault="007B3626">
            <w:pPr>
              <w:pStyle w:val="ConsPlusNormal"/>
            </w:pPr>
            <w:r>
              <w:t>00844000000000000</w:t>
            </w:r>
          </w:p>
        </w:tc>
        <w:tc>
          <w:tcPr>
            <w:tcW w:w="3855" w:type="dxa"/>
            <w:vAlign w:val="center"/>
          </w:tcPr>
          <w:p w14:paraId="41CAAF86" w14:textId="77777777" w:rsidR="007B3626" w:rsidRDefault="007B3626">
            <w:pPr>
              <w:pStyle w:val="ConsPlusNormal"/>
              <w:jc w:val="both"/>
            </w:pPr>
            <w:r>
              <w:t>Государственное бюджетное учреждение здравоохранения "Челябинский областной клинический терапевтический госпиталь для ветеранов войн"</w:t>
            </w:r>
          </w:p>
        </w:tc>
        <w:tc>
          <w:tcPr>
            <w:tcW w:w="2041" w:type="dxa"/>
            <w:vAlign w:val="center"/>
          </w:tcPr>
          <w:p w14:paraId="17BC7B14" w14:textId="77777777" w:rsidR="007B3626" w:rsidRDefault="007B3626">
            <w:pPr>
              <w:pStyle w:val="ConsPlusNormal"/>
              <w:jc w:val="center"/>
            </w:pPr>
            <w:r>
              <w:t>1</w:t>
            </w:r>
          </w:p>
        </w:tc>
        <w:tc>
          <w:tcPr>
            <w:tcW w:w="2041" w:type="dxa"/>
            <w:vAlign w:val="center"/>
          </w:tcPr>
          <w:p w14:paraId="34CA681C" w14:textId="77777777" w:rsidR="007B3626" w:rsidRDefault="007B3626">
            <w:pPr>
              <w:pStyle w:val="ConsPlusNormal"/>
              <w:jc w:val="center"/>
            </w:pPr>
            <w:r>
              <w:t>1</w:t>
            </w:r>
          </w:p>
        </w:tc>
        <w:tc>
          <w:tcPr>
            <w:tcW w:w="1644" w:type="dxa"/>
            <w:vAlign w:val="center"/>
          </w:tcPr>
          <w:p w14:paraId="5408DCB4" w14:textId="77777777" w:rsidR="007B3626" w:rsidRDefault="007B3626">
            <w:pPr>
              <w:pStyle w:val="ConsPlusNormal"/>
              <w:jc w:val="center"/>
            </w:pPr>
            <w:r>
              <w:t>1</w:t>
            </w:r>
          </w:p>
        </w:tc>
        <w:tc>
          <w:tcPr>
            <w:tcW w:w="1247" w:type="dxa"/>
            <w:vAlign w:val="center"/>
          </w:tcPr>
          <w:p w14:paraId="7307B9C2" w14:textId="77777777" w:rsidR="007B3626" w:rsidRDefault="007B3626">
            <w:pPr>
              <w:pStyle w:val="ConsPlusNormal"/>
            </w:pPr>
          </w:p>
        </w:tc>
        <w:tc>
          <w:tcPr>
            <w:tcW w:w="2041" w:type="dxa"/>
            <w:vAlign w:val="center"/>
          </w:tcPr>
          <w:p w14:paraId="0A6E358D" w14:textId="77777777" w:rsidR="007B3626" w:rsidRDefault="007B3626">
            <w:pPr>
              <w:pStyle w:val="ConsPlusNormal"/>
            </w:pPr>
          </w:p>
        </w:tc>
        <w:tc>
          <w:tcPr>
            <w:tcW w:w="1701" w:type="dxa"/>
            <w:vAlign w:val="center"/>
          </w:tcPr>
          <w:p w14:paraId="41090F41" w14:textId="77777777" w:rsidR="007B3626" w:rsidRDefault="007B3626">
            <w:pPr>
              <w:pStyle w:val="ConsPlusNormal"/>
            </w:pPr>
          </w:p>
        </w:tc>
        <w:tc>
          <w:tcPr>
            <w:tcW w:w="1757" w:type="dxa"/>
            <w:vAlign w:val="center"/>
          </w:tcPr>
          <w:p w14:paraId="139B10D3" w14:textId="77777777" w:rsidR="007B3626" w:rsidRDefault="007B3626">
            <w:pPr>
              <w:pStyle w:val="ConsPlusNormal"/>
              <w:jc w:val="center"/>
            </w:pPr>
            <w:r>
              <w:t>1</w:t>
            </w:r>
          </w:p>
        </w:tc>
        <w:tc>
          <w:tcPr>
            <w:tcW w:w="1134" w:type="dxa"/>
            <w:vAlign w:val="center"/>
          </w:tcPr>
          <w:p w14:paraId="3EE12AD2" w14:textId="77777777" w:rsidR="007B3626" w:rsidRDefault="007B3626">
            <w:pPr>
              <w:pStyle w:val="ConsPlusNormal"/>
              <w:jc w:val="center"/>
            </w:pPr>
            <w:r>
              <w:t>1</w:t>
            </w:r>
          </w:p>
        </w:tc>
        <w:tc>
          <w:tcPr>
            <w:tcW w:w="1077" w:type="dxa"/>
            <w:vAlign w:val="center"/>
          </w:tcPr>
          <w:p w14:paraId="5F348EA8" w14:textId="77777777" w:rsidR="007B3626" w:rsidRDefault="007B3626">
            <w:pPr>
              <w:pStyle w:val="ConsPlusNormal"/>
              <w:jc w:val="center"/>
            </w:pPr>
            <w:r>
              <w:t>1</w:t>
            </w:r>
          </w:p>
        </w:tc>
        <w:tc>
          <w:tcPr>
            <w:tcW w:w="1077" w:type="dxa"/>
            <w:vAlign w:val="center"/>
          </w:tcPr>
          <w:p w14:paraId="7E51B119" w14:textId="77777777" w:rsidR="007B3626" w:rsidRDefault="007B3626">
            <w:pPr>
              <w:pStyle w:val="ConsPlusNormal"/>
              <w:jc w:val="center"/>
            </w:pPr>
            <w:r>
              <w:t>1</w:t>
            </w:r>
          </w:p>
        </w:tc>
      </w:tr>
      <w:tr w:rsidR="007B3626" w14:paraId="00C161C5" w14:textId="77777777">
        <w:tc>
          <w:tcPr>
            <w:tcW w:w="794" w:type="dxa"/>
            <w:vAlign w:val="center"/>
          </w:tcPr>
          <w:p w14:paraId="785E0971" w14:textId="77777777" w:rsidR="007B3626" w:rsidRDefault="007B3626">
            <w:pPr>
              <w:pStyle w:val="ConsPlusNormal"/>
              <w:jc w:val="center"/>
            </w:pPr>
            <w:r>
              <w:t>5.</w:t>
            </w:r>
          </w:p>
        </w:tc>
        <w:tc>
          <w:tcPr>
            <w:tcW w:w="2438" w:type="dxa"/>
            <w:vAlign w:val="center"/>
          </w:tcPr>
          <w:p w14:paraId="4A9D1AB4" w14:textId="77777777" w:rsidR="007B3626" w:rsidRDefault="007B3626">
            <w:pPr>
              <w:pStyle w:val="ConsPlusNormal"/>
            </w:pPr>
            <w:r>
              <w:t>00843600000000000</w:t>
            </w:r>
          </w:p>
        </w:tc>
        <w:tc>
          <w:tcPr>
            <w:tcW w:w="3855" w:type="dxa"/>
            <w:vAlign w:val="center"/>
          </w:tcPr>
          <w:p w14:paraId="08163F8A" w14:textId="77777777" w:rsidR="007B3626" w:rsidRDefault="007B3626">
            <w:pPr>
              <w:pStyle w:val="ConsPlusNormal"/>
              <w:jc w:val="both"/>
            </w:pPr>
            <w:r>
              <w:t>Государственное автономное учреждение здравоохранения "Челябинская областная детская клиническая больница"</w:t>
            </w:r>
          </w:p>
        </w:tc>
        <w:tc>
          <w:tcPr>
            <w:tcW w:w="2041" w:type="dxa"/>
            <w:vAlign w:val="center"/>
          </w:tcPr>
          <w:p w14:paraId="589043EF" w14:textId="77777777" w:rsidR="007B3626" w:rsidRDefault="007B3626">
            <w:pPr>
              <w:pStyle w:val="ConsPlusNormal"/>
              <w:jc w:val="center"/>
            </w:pPr>
            <w:r>
              <w:t>1</w:t>
            </w:r>
          </w:p>
        </w:tc>
        <w:tc>
          <w:tcPr>
            <w:tcW w:w="2041" w:type="dxa"/>
            <w:vAlign w:val="center"/>
          </w:tcPr>
          <w:p w14:paraId="318B0782" w14:textId="77777777" w:rsidR="007B3626" w:rsidRDefault="007B3626">
            <w:pPr>
              <w:pStyle w:val="ConsPlusNormal"/>
              <w:jc w:val="center"/>
            </w:pPr>
            <w:r>
              <w:t>1</w:t>
            </w:r>
          </w:p>
        </w:tc>
        <w:tc>
          <w:tcPr>
            <w:tcW w:w="1644" w:type="dxa"/>
            <w:vAlign w:val="center"/>
          </w:tcPr>
          <w:p w14:paraId="3DABDE58" w14:textId="77777777" w:rsidR="007B3626" w:rsidRDefault="007B3626">
            <w:pPr>
              <w:pStyle w:val="ConsPlusNormal"/>
              <w:jc w:val="center"/>
            </w:pPr>
            <w:r>
              <w:t>1</w:t>
            </w:r>
          </w:p>
        </w:tc>
        <w:tc>
          <w:tcPr>
            <w:tcW w:w="1247" w:type="dxa"/>
            <w:vAlign w:val="center"/>
          </w:tcPr>
          <w:p w14:paraId="057DA0D3" w14:textId="77777777" w:rsidR="007B3626" w:rsidRDefault="007B3626">
            <w:pPr>
              <w:pStyle w:val="ConsPlusNormal"/>
            </w:pPr>
          </w:p>
        </w:tc>
        <w:tc>
          <w:tcPr>
            <w:tcW w:w="2041" w:type="dxa"/>
            <w:vAlign w:val="center"/>
          </w:tcPr>
          <w:p w14:paraId="3F8F83BD" w14:textId="77777777" w:rsidR="007B3626" w:rsidRDefault="007B3626">
            <w:pPr>
              <w:pStyle w:val="ConsPlusNormal"/>
            </w:pPr>
          </w:p>
        </w:tc>
        <w:tc>
          <w:tcPr>
            <w:tcW w:w="1701" w:type="dxa"/>
            <w:vAlign w:val="center"/>
          </w:tcPr>
          <w:p w14:paraId="7FBDAF44" w14:textId="77777777" w:rsidR="007B3626" w:rsidRDefault="007B3626">
            <w:pPr>
              <w:pStyle w:val="ConsPlusNormal"/>
            </w:pPr>
          </w:p>
        </w:tc>
        <w:tc>
          <w:tcPr>
            <w:tcW w:w="1757" w:type="dxa"/>
            <w:vAlign w:val="center"/>
          </w:tcPr>
          <w:p w14:paraId="2AF9BA17" w14:textId="77777777" w:rsidR="007B3626" w:rsidRDefault="007B3626">
            <w:pPr>
              <w:pStyle w:val="ConsPlusNormal"/>
              <w:jc w:val="center"/>
            </w:pPr>
            <w:r>
              <w:t>1</w:t>
            </w:r>
          </w:p>
        </w:tc>
        <w:tc>
          <w:tcPr>
            <w:tcW w:w="1134" w:type="dxa"/>
            <w:vAlign w:val="center"/>
          </w:tcPr>
          <w:p w14:paraId="4964DDE5" w14:textId="77777777" w:rsidR="007B3626" w:rsidRDefault="007B3626">
            <w:pPr>
              <w:pStyle w:val="ConsPlusNormal"/>
            </w:pPr>
          </w:p>
        </w:tc>
        <w:tc>
          <w:tcPr>
            <w:tcW w:w="1077" w:type="dxa"/>
            <w:vAlign w:val="center"/>
          </w:tcPr>
          <w:p w14:paraId="3DA1765B" w14:textId="77777777" w:rsidR="007B3626" w:rsidRDefault="007B3626">
            <w:pPr>
              <w:pStyle w:val="ConsPlusNormal"/>
              <w:jc w:val="center"/>
            </w:pPr>
            <w:r>
              <w:t>1</w:t>
            </w:r>
          </w:p>
        </w:tc>
        <w:tc>
          <w:tcPr>
            <w:tcW w:w="1077" w:type="dxa"/>
            <w:vAlign w:val="center"/>
          </w:tcPr>
          <w:p w14:paraId="76464491" w14:textId="77777777" w:rsidR="007B3626" w:rsidRDefault="007B3626">
            <w:pPr>
              <w:pStyle w:val="ConsPlusNormal"/>
              <w:jc w:val="center"/>
            </w:pPr>
            <w:r>
              <w:t>1</w:t>
            </w:r>
          </w:p>
        </w:tc>
      </w:tr>
      <w:tr w:rsidR="007B3626" w14:paraId="64C960FE" w14:textId="77777777">
        <w:tc>
          <w:tcPr>
            <w:tcW w:w="794" w:type="dxa"/>
            <w:vAlign w:val="center"/>
          </w:tcPr>
          <w:p w14:paraId="15D0760C" w14:textId="77777777" w:rsidR="007B3626" w:rsidRDefault="007B3626">
            <w:pPr>
              <w:pStyle w:val="ConsPlusNormal"/>
              <w:jc w:val="center"/>
            </w:pPr>
            <w:r>
              <w:t>6.</w:t>
            </w:r>
          </w:p>
        </w:tc>
        <w:tc>
          <w:tcPr>
            <w:tcW w:w="2438" w:type="dxa"/>
            <w:vAlign w:val="center"/>
          </w:tcPr>
          <w:p w14:paraId="794D55AA" w14:textId="77777777" w:rsidR="007B3626" w:rsidRDefault="007B3626">
            <w:pPr>
              <w:pStyle w:val="ConsPlusNormal"/>
            </w:pPr>
            <w:r>
              <w:t>00843700000000000</w:t>
            </w:r>
          </w:p>
        </w:tc>
        <w:tc>
          <w:tcPr>
            <w:tcW w:w="3855" w:type="dxa"/>
            <w:vAlign w:val="center"/>
          </w:tcPr>
          <w:p w14:paraId="26DC6604" w14:textId="77777777" w:rsidR="007B3626" w:rsidRDefault="007B3626">
            <w:pPr>
              <w:pStyle w:val="ConsPlusNormal"/>
              <w:jc w:val="both"/>
            </w:pPr>
            <w:r>
              <w:t>Государственное бюджетное учреждение здравоохранения "Областной перинатальный центр"</w:t>
            </w:r>
          </w:p>
        </w:tc>
        <w:tc>
          <w:tcPr>
            <w:tcW w:w="2041" w:type="dxa"/>
            <w:vAlign w:val="center"/>
          </w:tcPr>
          <w:p w14:paraId="70425E13" w14:textId="77777777" w:rsidR="007B3626" w:rsidRDefault="007B3626">
            <w:pPr>
              <w:pStyle w:val="ConsPlusNormal"/>
              <w:jc w:val="center"/>
            </w:pPr>
            <w:r>
              <w:t>1</w:t>
            </w:r>
          </w:p>
        </w:tc>
        <w:tc>
          <w:tcPr>
            <w:tcW w:w="2041" w:type="dxa"/>
            <w:vAlign w:val="center"/>
          </w:tcPr>
          <w:p w14:paraId="3D1FE8B4" w14:textId="77777777" w:rsidR="007B3626" w:rsidRDefault="007B3626">
            <w:pPr>
              <w:pStyle w:val="ConsPlusNormal"/>
              <w:jc w:val="center"/>
            </w:pPr>
            <w:r>
              <w:t>1</w:t>
            </w:r>
          </w:p>
        </w:tc>
        <w:tc>
          <w:tcPr>
            <w:tcW w:w="1644" w:type="dxa"/>
            <w:vAlign w:val="center"/>
          </w:tcPr>
          <w:p w14:paraId="0C2F0727" w14:textId="77777777" w:rsidR="007B3626" w:rsidRDefault="007B3626">
            <w:pPr>
              <w:pStyle w:val="ConsPlusNormal"/>
            </w:pPr>
          </w:p>
        </w:tc>
        <w:tc>
          <w:tcPr>
            <w:tcW w:w="1247" w:type="dxa"/>
            <w:vAlign w:val="center"/>
          </w:tcPr>
          <w:p w14:paraId="03321AC5" w14:textId="77777777" w:rsidR="007B3626" w:rsidRDefault="007B3626">
            <w:pPr>
              <w:pStyle w:val="ConsPlusNormal"/>
            </w:pPr>
          </w:p>
        </w:tc>
        <w:tc>
          <w:tcPr>
            <w:tcW w:w="2041" w:type="dxa"/>
            <w:vAlign w:val="center"/>
          </w:tcPr>
          <w:p w14:paraId="3439A280" w14:textId="77777777" w:rsidR="007B3626" w:rsidRDefault="007B3626">
            <w:pPr>
              <w:pStyle w:val="ConsPlusNormal"/>
              <w:jc w:val="center"/>
            </w:pPr>
            <w:r>
              <w:t>1</w:t>
            </w:r>
          </w:p>
        </w:tc>
        <w:tc>
          <w:tcPr>
            <w:tcW w:w="1701" w:type="dxa"/>
            <w:vAlign w:val="center"/>
          </w:tcPr>
          <w:p w14:paraId="221BE56A" w14:textId="77777777" w:rsidR="007B3626" w:rsidRDefault="007B3626">
            <w:pPr>
              <w:pStyle w:val="ConsPlusNormal"/>
            </w:pPr>
          </w:p>
        </w:tc>
        <w:tc>
          <w:tcPr>
            <w:tcW w:w="1757" w:type="dxa"/>
            <w:vAlign w:val="center"/>
          </w:tcPr>
          <w:p w14:paraId="233CE6FB" w14:textId="77777777" w:rsidR="007B3626" w:rsidRDefault="007B3626">
            <w:pPr>
              <w:pStyle w:val="ConsPlusNormal"/>
            </w:pPr>
          </w:p>
        </w:tc>
        <w:tc>
          <w:tcPr>
            <w:tcW w:w="1134" w:type="dxa"/>
            <w:vAlign w:val="center"/>
          </w:tcPr>
          <w:p w14:paraId="7275EBFE" w14:textId="77777777" w:rsidR="007B3626" w:rsidRDefault="007B3626">
            <w:pPr>
              <w:pStyle w:val="ConsPlusNormal"/>
            </w:pPr>
          </w:p>
        </w:tc>
        <w:tc>
          <w:tcPr>
            <w:tcW w:w="1077" w:type="dxa"/>
            <w:vAlign w:val="center"/>
          </w:tcPr>
          <w:p w14:paraId="30EB740C" w14:textId="77777777" w:rsidR="007B3626" w:rsidRDefault="007B3626">
            <w:pPr>
              <w:pStyle w:val="ConsPlusNormal"/>
            </w:pPr>
          </w:p>
        </w:tc>
        <w:tc>
          <w:tcPr>
            <w:tcW w:w="1077" w:type="dxa"/>
            <w:vAlign w:val="center"/>
          </w:tcPr>
          <w:p w14:paraId="53CFC51A" w14:textId="77777777" w:rsidR="007B3626" w:rsidRDefault="007B3626">
            <w:pPr>
              <w:pStyle w:val="ConsPlusNormal"/>
            </w:pPr>
          </w:p>
        </w:tc>
      </w:tr>
      <w:tr w:rsidR="007B3626" w14:paraId="3360AD68" w14:textId="77777777">
        <w:tc>
          <w:tcPr>
            <w:tcW w:w="794" w:type="dxa"/>
            <w:vAlign w:val="center"/>
          </w:tcPr>
          <w:p w14:paraId="1C9AD55B" w14:textId="77777777" w:rsidR="007B3626" w:rsidRDefault="007B3626">
            <w:pPr>
              <w:pStyle w:val="ConsPlusNormal"/>
              <w:jc w:val="center"/>
            </w:pPr>
            <w:r>
              <w:t>7.</w:t>
            </w:r>
          </w:p>
        </w:tc>
        <w:tc>
          <w:tcPr>
            <w:tcW w:w="2438" w:type="dxa"/>
            <w:vAlign w:val="center"/>
          </w:tcPr>
          <w:p w14:paraId="7AF7B8CE" w14:textId="77777777" w:rsidR="007B3626" w:rsidRDefault="007B3626">
            <w:pPr>
              <w:pStyle w:val="ConsPlusNormal"/>
            </w:pPr>
            <w:r>
              <w:t>008443000000</w:t>
            </w:r>
            <w:r>
              <w:lastRenderedPageBreak/>
              <w:t>00000</w:t>
            </w:r>
          </w:p>
        </w:tc>
        <w:tc>
          <w:tcPr>
            <w:tcW w:w="3855" w:type="dxa"/>
            <w:vAlign w:val="center"/>
          </w:tcPr>
          <w:p w14:paraId="0C79B23F" w14:textId="77777777" w:rsidR="007B3626" w:rsidRDefault="007B3626">
            <w:pPr>
              <w:pStyle w:val="ConsPlusNormal"/>
              <w:jc w:val="both"/>
            </w:pPr>
            <w:r>
              <w:lastRenderedPageBreak/>
              <w:t xml:space="preserve">Государственное </w:t>
            </w:r>
            <w:r>
              <w:lastRenderedPageBreak/>
              <w:t>бюджетное учреждение здравоохранения "Челябинский областной клинический кожно-венерологический диспансер"</w:t>
            </w:r>
          </w:p>
        </w:tc>
        <w:tc>
          <w:tcPr>
            <w:tcW w:w="2041" w:type="dxa"/>
            <w:vAlign w:val="center"/>
          </w:tcPr>
          <w:p w14:paraId="33B7D4A8" w14:textId="77777777" w:rsidR="007B3626" w:rsidRDefault="007B3626">
            <w:pPr>
              <w:pStyle w:val="ConsPlusNormal"/>
              <w:jc w:val="center"/>
            </w:pPr>
            <w:r>
              <w:lastRenderedPageBreak/>
              <w:t>1</w:t>
            </w:r>
          </w:p>
        </w:tc>
        <w:tc>
          <w:tcPr>
            <w:tcW w:w="2041" w:type="dxa"/>
            <w:vAlign w:val="center"/>
          </w:tcPr>
          <w:p w14:paraId="2E660C98" w14:textId="77777777" w:rsidR="007B3626" w:rsidRDefault="007B3626">
            <w:pPr>
              <w:pStyle w:val="ConsPlusNormal"/>
              <w:jc w:val="center"/>
            </w:pPr>
            <w:r>
              <w:t>1</w:t>
            </w:r>
          </w:p>
        </w:tc>
        <w:tc>
          <w:tcPr>
            <w:tcW w:w="1644" w:type="dxa"/>
            <w:vAlign w:val="center"/>
          </w:tcPr>
          <w:p w14:paraId="1BFDFBB6" w14:textId="77777777" w:rsidR="007B3626" w:rsidRDefault="007B3626">
            <w:pPr>
              <w:pStyle w:val="ConsPlusNormal"/>
            </w:pPr>
          </w:p>
        </w:tc>
        <w:tc>
          <w:tcPr>
            <w:tcW w:w="1247" w:type="dxa"/>
            <w:vAlign w:val="center"/>
          </w:tcPr>
          <w:p w14:paraId="79AE3C72" w14:textId="77777777" w:rsidR="007B3626" w:rsidRDefault="007B3626">
            <w:pPr>
              <w:pStyle w:val="ConsPlusNormal"/>
            </w:pPr>
          </w:p>
        </w:tc>
        <w:tc>
          <w:tcPr>
            <w:tcW w:w="2041" w:type="dxa"/>
            <w:vAlign w:val="center"/>
          </w:tcPr>
          <w:p w14:paraId="2C51DE9F" w14:textId="77777777" w:rsidR="007B3626" w:rsidRDefault="007B3626">
            <w:pPr>
              <w:pStyle w:val="ConsPlusNormal"/>
            </w:pPr>
          </w:p>
        </w:tc>
        <w:tc>
          <w:tcPr>
            <w:tcW w:w="1701" w:type="dxa"/>
            <w:vAlign w:val="center"/>
          </w:tcPr>
          <w:p w14:paraId="5BD64151" w14:textId="77777777" w:rsidR="007B3626" w:rsidRDefault="007B3626">
            <w:pPr>
              <w:pStyle w:val="ConsPlusNormal"/>
            </w:pPr>
          </w:p>
        </w:tc>
        <w:tc>
          <w:tcPr>
            <w:tcW w:w="1757" w:type="dxa"/>
            <w:vAlign w:val="center"/>
          </w:tcPr>
          <w:p w14:paraId="4594AC2C" w14:textId="77777777" w:rsidR="007B3626" w:rsidRDefault="007B3626">
            <w:pPr>
              <w:pStyle w:val="ConsPlusNormal"/>
            </w:pPr>
          </w:p>
        </w:tc>
        <w:tc>
          <w:tcPr>
            <w:tcW w:w="1134" w:type="dxa"/>
            <w:vAlign w:val="center"/>
          </w:tcPr>
          <w:p w14:paraId="739DF577" w14:textId="77777777" w:rsidR="007B3626" w:rsidRDefault="007B3626">
            <w:pPr>
              <w:pStyle w:val="ConsPlusNormal"/>
            </w:pPr>
          </w:p>
        </w:tc>
        <w:tc>
          <w:tcPr>
            <w:tcW w:w="1077" w:type="dxa"/>
            <w:vAlign w:val="center"/>
          </w:tcPr>
          <w:p w14:paraId="0DDEBC23" w14:textId="77777777" w:rsidR="007B3626" w:rsidRDefault="007B3626">
            <w:pPr>
              <w:pStyle w:val="ConsPlusNormal"/>
            </w:pPr>
          </w:p>
        </w:tc>
        <w:tc>
          <w:tcPr>
            <w:tcW w:w="1077" w:type="dxa"/>
            <w:vAlign w:val="center"/>
          </w:tcPr>
          <w:p w14:paraId="34E43F64" w14:textId="77777777" w:rsidR="007B3626" w:rsidRDefault="007B3626">
            <w:pPr>
              <w:pStyle w:val="ConsPlusNormal"/>
            </w:pPr>
          </w:p>
        </w:tc>
      </w:tr>
      <w:tr w:rsidR="007B3626" w14:paraId="79525DB7" w14:textId="77777777">
        <w:tc>
          <w:tcPr>
            <w:tcW w:w="794" w:type="dxa"/>
            <w:vAlign w:val="center"/>
          </w:tcPr>
          <w:p w14:paraId="1EE92C99" w14:textId="77777777" w:rsidR="007B3626" w:rsidRDefault="007B3626">
            <w:pPr>
              <w:pStyle w:val="ConsPlusNormal"/>
              <w:jc w:val="center"/>
            </w:pPr>
            <w:r>
              <w:t>8.</w:t>
            </w:r>
          </w:p>
        </w:tc>
        <w:tc>
          <w:tcPr>
            <w:tcW w:w="2438" w:type="dxa"/>
            <w:vAlign w:val="center"/>
          </w:tcPr>
          <w:p w14:paraId="7260BDCC" w14:textId="77777777" w:rsidR="007B3626" w:rsidRDefault="007B3626">
            <w:pPr>
              <w:pStyle w:val="ConsPlusNormal"/>
            </w:pPr>
            <w:r>
              <w:t>00845000000000000</w:t>
            </w:r>
          </w:p>
        </w:tc>
        <w:tc>
          <w:tcPr>
            <w:tcW w:w="3855" w:type="dxa"/>
            <w:vAlign w:val="center"/>
          </w:tcPr>
          <w:p w14:paraId="045E419C" w14:textId="77777777" w:rsidR="007B3626" w:rsidRDefault="007B3626">
            <w:pPr>
              <w:pStyle w:val="ConsPlusNormal"/>
              <w:jc w:val="both"/>
            </w:pPr>
            <w:r>
              <w:t>Государственное бюджетное учреждение здравоохранения "Областной кожно-венерологический диспансер N 3"</w:t>
            </w:r>
          </w:p>
        </w:tc>
        <w:tc>
          <w:tcPr>
            <w:tcW w:w="2041" w:type="dxa"/>
            <w:vAlign w:val="center"/>
          </w:tcPr>
          <w:p w14:paraId="2F07B2F2" w14:textId="77777777" w:rsidR="007B3626" w:rsidRDefault="007B3626">
            <w:pPr>
              <w:pStyle w:val="ConsPlusNormal"/>
              <w:jc w:val="center"/>
            </w:pPr>
            <w:r>
              <w:t>1</w:t>
            </w:r>
          </w:p>
        </w:tc>
        <w:tc>
          <w:tcPr>
            <w:tcW w:w="2041" w:type="dxa"/>
            <w:vAlign w:val="center"/>
          </w:tcPr>
          <w:p w14:paraId="5568CD5F" w14:textId="77777777" w:rsidR="007B3626" w:rsidRDefault="007B3626">
            <w:pPr>
              <w:pStyle w:val="ConsPlusNormal"/>
              <w:jc w:val="center"/>
            </w:pPr>
            <w:r>
              <w:t>1</w:t>
            </w:r>
          </w:p>
        </w:tc>
        <w:tc>
          <w:tcPr>
            <w:tcW w:w="1644" w:type="dxa"/>
            <w:vAlign w:val="center"/>
          </w:tcPr>
          <w:p w14:paraId="309B9F16" w14:textId="77777777" w:rsidR="007B3626" w:rsidRDefault="007B3626">
            <w:pPr>
              <w:pStyle w:val="ConsPlusNormal"/>
            </w:pPr>
          </w:p>
        </w:tc>
        <w:tc>
          <w:tcPr>
            <w:tcW w:w="1247" w:type="dxa"/>
            <w:vAlign w:val="center"/>
          </w:tcPr>
          <w:p w14:paraId="5D32E635" w14:textId="77777777" w:rsidR="007B3626" w:rsidRDefault="007B3626">
            <w:pPr>
              <w:pStyle w:val="ConsPlusNormal"/>
            </w:pPr>
          </w:p>
        </w:tc>
        <w:tc>
          <w:tcPr>
            <w:tcW w:w="2041" w:type="dxa"/>
            <w:vAlign w:val="center"/>
          </w:tcPr>
          <w:p w14:paraId="04B66995" w14:textId="77777777" w:rsidR="007B3626" w:rsidRDefault="007B3626">
            <w:pPr>
              <w:pStyle w:val="ConsPlusNormal"/>
            </w:pPr>
          </w:p>
        </w:tc>
        <w:tc>
          <w:tcPr>
            <w:tcW w:w="1701" w:type="dxa"/>
            <w:vAlign w:val="center"/>
          </w:tcPr>
          <w:p w14:paraId="64FD22F0" w14:textId="77777777" w:rsidR="007B3626" w:rsidRDefault="007B3626">
            <w:pPr>
              <w:pStyle w:val="ConsPlusNormal"/>
            </w:pPr>
          </w:p>
        </w:tc>
        <w:tc>
          <w:tcPr>
            <w:tcW w:w="1757" w:type="dxa"/>
            <w:vAlign w:val="center"/>
          </w:tcPr>
          <w:p w14:paraId="5E3238A9" w14:textId="77777777" w:rsidR="007B3626" w:rsidRDefault="007B3626">
            <w:pPr>
              <w:pStyle w:val="ConsPlusNormal"/>
            </w:pPr>
          </w:p>
        </w:tc>
        <w:tc>
          <w:tcPr>
            <w:tcW w:w="1134" w:type="dxa"/>
            <w:vAlign w:val="center"/>
          </w:tcPr>
          <w:p w14:paraId="47B4A5AD" w14:textId="77777777" w:rsidR="007B3626" w:rsidRDefault="007B3626">
            <w:pPr>
              <w:pStyle w:val="ConsPlusNormal"/>
            </w:pPr>
          </w:p>
        </w:tc>
        <w:tc>
          <w:tcPr>
            <w:tcW w:w="1077" w:type="dxa"/>
            <w:vAlign w:val="center"/>
          </w:tcPr>
          <w:p w14:paraId="7844C878" w14:textId="77777777" w:rsidR="007B3626" w:rsidRDefault="007B3626">
            <w:pPr>
              <w:pStyle w:val="ConsPlusNormal"/>
            </w:pPr>
          </w:p>
        </w:tc>
        <w:tc>
          <w:tcPr>
            <w:tcW w:w="1077" w:type="dxa"/>
            <w:vAlign w:val="center"/>
          </w:tcPr>
          <w:p w14:paraId="01CB8FA5" w14:textId="77777777" w:rsidR="007B3626" w:rsidRDefault="007B3626">
            <w:pPr>
              <w:pStyle w:val="ConsPlusNormal"/>
            </w:pPr>
          </w:p>
        </w:tc>
      </w:tr>
      <w:tr w:rsidR="007B3626" w14:paraId="4BFAAC5F" w14:textId="77777777">
        <w:tc>
          <w:tcPr>
            <w:tcW w:w="794" w:type="dxa"/>
            <w:vAlign w:val="center"/>
          </w:tcPr>
          <w:p w14:paraId="67E23F33" w14:textId="77777777" w:rsidR="007B3626" w:rsidRDefault="007B3626">
            <w:pPr>
              <w:pStyle w:val="ConsPlusNormal"/>
              <w:jc w:val="center"/>
            </w:pPr>
            <w:r>
              <w:t>9.</w:t>
            </w:r>
          </w:p>
        </w:tc>
        <w:tc>
          <w:tcPr>
            <w:tcW w:w="2438" w:type="dxa"/>
            <w:vAlign w:val="center"/>
          </w:tcPr>
          <w:p w14:paraId="6D9F72E6" w14:textId="77777777" w:rsidR="007B3626" w:rsidRDefault="007B3626">
            <w:pPr>
              <w:pStyle w:val="ConsPlusNormal"/>
            </w:pPr>
            <w:r>
              <w:t>00847900000000000</w:t>
            </w:r>
          </w:p>
        </w:tc>
        <w:tc>
          <w:tcPr>
            <w:tcW w:w="3855" w:type="dxa"/>
            <w:vAlign w:val="center"/>
          </w:tcPr>
          <w:p w14:paraId="1907C690" w14:textId="77777777" w:rsidR="007B3626" w:rsidRDefault="007B3626">
            <w:pPr>
              <w:pStyle w:val="ConsPlusNormal"/>
              <w:jc w:val="both"/>
            </w:pPr>
            <w:r>
              <w:t>Государственное бюджетное учреждение здравоохранения "Областной кожно-венерологический диспансер N 4"</w:t>
            </w:r>
          </w:p>
        </w:tc>
        <w:tc>
          <w:tcPr>
            <w:tcW w:w="2041" w:type="dxa"/>
            <w:vAlign w:val="center"/>
          </w:tcPr>
          <w:p w14:paraId="5A593018" w14:textId="77777777" w:rsidR="007B3626" w:rsidRDefault="007B3626">
            <w:pPr>
              <w:pStyle w:val="ConsPlusNormal"/>
              <w:jc w:val="center"/>
            </w:pPr>
            <w:r>
              <w:t>1</w:t>
            </w:r>
          </w:p>
        </w:tc>
        <w:tc>
          <w:tcPr>
            <w:tcW w:w="2041" w:type="dxa"/>
            <w:vAlign w:val="center"/>
          </w:tcPr>
          <w:p w14:paraId="2A96E1E3" w14:textId="77777777" w:rsidR="007B3626" w:rsidRDefault="007B3626">
            <w:pPr>
              <w:pStyle w:val="ConsPlusNormal"/>
              <w:jc w:val="center"/>
            </w:pPr>
            <w:r>
              <w:t>1</w:t>
            </w:r>
          </w:p>
        </w:tc>
        <w:tc>
          <w:tcPr>
            <w:tcW w:w="1644" w:type="dxa"/>
            <w:vAlign w:val="center"/>
          </w:tcPr>
          <w:p w14:paraId="79647AC8" w14:textId="77777777" w:rsidR="007B3626" w:rsidRDefault="007B3626">
            <w:pPr>
              <w:pStyle w:val="ConsPlusNormal"/>
            </w:pPr>
          </w:p>
        </w:tc>
        <w:tc>
          <w:tcPr>
            <w:tcW w:w="1247" w:type="dxa"/>
            <w:vAlign w:val="center"/>
          </w:tcPr>
          <w:p w14:paraId="1EC74923" w14:textId="77777777" w:rsidR="007B3626" w:rsidRDefault="007B3626">
            <w:pPr>
              <w:pStyle w:val="ConsPlusNormal"/>
            </w:pPr>
          </w:p>
        </w:tc>
        <w:tc>
          <w:tcPr>
            <w:tcW w:w="2041" w:type="dxa"/>
            <w:vAlign w:val="center"/>
          </w:tcPr>
          <w:p w14:paraId="5E4D8E91" w14:textId="77777777" w:rsidR="007B3626" w:rsidRDefault="007B3626">
            <w:pPr>
              <w:pStyle w:val="ConsPlusNormal"/>
            </w:pPr>
          </w:p>
        </w:tc>
        <w:tc>
          <w:tcPr>
            <w:tcW w:w="1701" w:type="dxa"/>
            <w:vAlign w:val="center"/>
          </w:tcPr>
          <w:p w14:paraId="60633C1F" w14:textId="77777777" w:rsidR="007B3626" w:rsidRDefault="007B3626">
            <w:pPr>
              <w:pStyle w:val="ConsPlusNormal"/>
            </w:pPr>
          </w:p>
        </w:tc>
        <w:tc>
          <w:tcPr>
            <w:tcW w:w="1757" w:type="dxa"/>
            <w:vAlign w:val="center"/>
          </w:tcPr>
          <w:p w14:paraId="5A065D3B" w14:textId="77777777" w:rsidR="007B3626" w:rsidRDefault="007B3626">
            <w:pPr>
              <w:pStyle w:val="ConsPlusNormal"/>
            </w:pPr>
          </w:p>
        </w:tc>
        <w:tc>
          <w:tcPr>
            <w:tcW w:w="1134" w:type="dxa"/>
            <w:vAlign w:val="center"/>
          </w:tcPr>
          <w:p w14:paraId="413396D2" w14:textId="77777777" w:rsidR="007B3626" w:rsidRDefault="007B3626">
            <w:pPr>
              <w:pStyle w:val="ConsPlusNormal"/>
            </w:pPr>
          </w:p>
        </w:tc>
        <w:tc>
          <w:tcPr>
            <w:tcW w:w="1077" w:type="dxa"/>
            <w:vAlign w:val="center"/>
          </w:tcPr>
          <w:p w14:paraId="732DCFD3" w14:textId="77777777" w:rsidR="007B3626" w:rsidRDefault="007B3626">
            <w:pPr>
              <w:pStyle w:val="ConsPlusNormal"/>
            </w:pPr>
          </w:p>
        </w:tc>
        <w:tc>
          <w:tcPr>
            <w:tcW w:w="1077" w:type="dxa"/>
            <w:vAlign w:val="center"/>
          </w:tcPr>
          <w:p w14:paraId="3F8AD42E" w14:textId="77777777" w:rsidR="007B3626" w:rsidRDefault="007B3626">
            <w:pPr>
              <w:pStyle w:val="ConsPlusNormal"/>
            </w:pPr>
          </w:p>
        </w:tc>
      </w:tr>
      <w:tr w:rsidR="007B3626" w14:paraId="0C1CA6B6" w14:textId="77777777">
        <w:tc>
          <w:tcPr>
            <w:tcW w:w="794" w:type="dxa"/>
            <w:vAlign w:val="center"/>
          </w:tcPr>
          <w:p w14:paraId="6AB3932C" w14:textId="77777777" w:rsidR="007B3626" w:rsidRDefault="007B3626">
            <w:pPr>
              <w:pStyle w:val="ConsPlusNormal"/>
              <w:jc w:val="center"/>
            </w:pPr>
            <w:r>
              <w:t>10.</w:t>
            </w:r>
          </w:p>
        </w:tc>
        <w:tc>
          <w:tcPr>
            <w:tcW w:w="2438" w:type="dxa"/>
            <w:vAlign w:val="center"/>
          </w:tcPr>
          <w:p w14:paraId="0621F6F3" w14:textId="77777777" w:rsidR="007B3626" w:rsidRDefault="007B3626">
            <w:pPr>
              <w:pStyle w:val="ConsPlusNormal"/>
            </w:pPr>
            <w:r>
              <w:t>00844200000000000</w:t>
            </w:r>
          </w:p>
        </w:tc>
        <w:tc>
          <w:tcPr>
            <w:tcW w:w="3855" w:type="dxa"/>
            <w:vAlign w:val="center"/>
          </w:tcPr>
          <w:p w14:paraId="600B7455" w14:textId="77777777" w:rsidR="007B3626" w:rsidRDefault="007B3626">
            <w:pPr>
              <w:pStyle w:val="ConsPlusNormal"/>
              <w:jc w:val="both"/>
            </w:pPr>
            <w:r>
              <w:t xml:space="preserve">Государственное автономное учреждение здравоохранения "Челябинский областной </w:t>
            </w:r>
            <w:r>
              <w:lastRenderedPageBreak/>
              <w:t>клинический центр онкологии и ядерной медицины"</w:t>
            </w:r>
          </w:p>
        </w:tc>
        <w:tc>
          <w:tcPr>
            <w:tcW w:w="2041" w:type="dxa"/>
            <w:vAlign w:val="center"/>
          </w:tcPr>
          <w:p w14:paraId="327AD997" w14:textId="77777777" w:rsidR="007B3626" w:rsidRDefault="007B3626">
            <w:pPr>
              <w:pStyle w:val="ConsPlusNormal"/>
              <w:jc w:val="center"/>
            </w:pPr>
            <w:r>
              <w:lastRenderedPageBreak/>
              <w:t>1</w:t>
            </w:r>
          </w:p>
        </w:tc>
        <w:tc>
          <w:tcPr>
            <w:tcW w:w="2041" w:type="dxa"/>
            <w:vAlign w:val="center"/>
          </w:tcPr>
          <w:p w14:paraId="2DFA413C" w14:textId="77777777" w:rsidR="007B3626" w:rsidRDefault="007B3626">
            <w:pPr>
              <w:pStyle w:val="ConsPlusNormal"/>
              <w:jc w:val="center"/>
            </w:pPr>
            <w:r>
              <w:t>1</w:t>
            </w:r>
          </w:p>
        </w:tc>
        <w:tc>
          <w:tcPr>
            <w:tcW w:w="1644" w:type="dxa"/>
            <w:vAlign w:val="center"/>
          </w:tcPr>
          <w:p w14:paraId="74A56A4B" w14:textId="77777777" w:rsidR="007B3626" w:rsidRDefault="007B3626">
            <w:pPr>
              <w:pStyle w:val="ConsPlusNormal"/>
            </w:pPr>
          </w:p>
        </w:tc>
        <w:tc>
          <w:tcPr>
            <w:tcW w:w="1247" w:type="dxa"/>
            <w:vAlign w:val="center"/>
          </w:tcPr>
          <w:p w14:paraId="08EBB4BD" w14:textId="77777777" w:rsidR="007B3626" w:rsidRDefault="007B3626">
            <w:pPr>
              <w:pStyle w:val="ConsPlusNormal"/>
            </w:pPr>
          </w:p>
        </w:tc>
        <w:tc>
          <w:tcPr>
            <w:tcW w:w="2041" w:type="dxa"/>
            <w:vAlign w:val="center"/>
          </w:tcPr>
          <w:p w14:paraId="558162F1" w14:textId="77777777" w:rsidR="007B3626" w:rsidRDefault="007B3626">
            <w:pPr>
              <w:pStyle w:val="ConsPlusNormal"/>
            </w:pPr>
          </w:p>
        </w:tc>
        <w:tc>
          <w:tcPr>
            <w:tcW w:w="1701" w:type="dxa"/>
            <w:vAlign w:val="center"/>
          </w:tcPr>
          <w:p w14:paraId="5FBD9ECD" w14:textId="77777777" w:rsidR="007B3626" w:rsidRDefault="007B3626">
            <w:pPr>
              <w:pStyle w:val="ConsPlusNormal"/>
              <w:jc w:val="center"/>
            </w:pPr>
            <w:r>
              <w:t>1</w:t>
            </w:r>
          </w:p>
        </w:tc>
        <w:tc>
          <w:tcPr>
            <w:tcW w:w="1757" w:type="dxa"/>
            <w:vAlign w:val="center"/>
          </w:tcPr>
          <w:p w14:paraId="088203DB" w14:textId="77777777" w:rsidR="007B3626" w:rsidRDefault="007B3626">
            <w:pPr>
              <w:pStyle w:val="ConsPlusNormal"/>
            </w:pPr>
          </w:p>
        </w:tc>
        <w:tc>
          <w:tcPr>
            <w:tcW w:w="1134" w:type="dxa"/>
            <w:vAlign w:val="center"/>
          </w:tcPr>
          <w:p w14:paraId="7EDA92D1" w14:textId="77777777" w:rsidR="007B3626" w:rsidRDefault="007B3626">
            <w:pPr>
              <w:pStyle w:val="ConsPlusNormal"/>
            </w:pPr>
          </w:p>
        </w:tc>
        <w:tc>
          <w:tcPr>
            <w:tcW w:w="1077" w:type="dxa"/>
            <w:vAlign w:val="center"/>
          </w:tcPr>
          <w:p w14:paraId="223F46DA" w14:textId="77777777" w:rsidR="007B3626" w:rsidRDefault="007B3626">
            <w:pPr>
              <w:pStyle w:val="ConsPlusNormal"/>
            </w:pPr>
          </w:p>
        </w:tc>
        <w:tc>
          <w:tcPr>
            <w:tcW w:w="1077" w:type="dxa"/>
            <w:vAlign w:val="center"/>
          </w:tcPr>
          <w:p w14:paraId="708DD476" w14:textId="77777777" w:rsidR="007B3626" w:rsidRDefault="007B3626">
            <w:pPr>
              <w:pStyle w:val="ConsPlusNormal"/>
            </w:pPr>
          </w:p>
        </w:tc>
      </w:tr>
      <w:tr w:rsidR="007B3626" w14:paraId="6FA12C14" w14:textId="77777777">
        <w:tc>
          <w:tcPr>
            <w:tcW w:w="794" w:type="dxa"/>
            <w:vAlign w:val="center"/>
          </w:tcPr>
          <w:p w14:paraId="423440B3" w14:textId="77777777" w:rsidR="007B3626" w:rsidRDefault="007B3626">
            <w:pPr>
              <w:pStyle w:val="ConsPlusNormal"/>
              <w:jc w:val="center"/>
            </w:pPr>
            <w:r>
              <w:t>11.</w:t>
            </w:r>
          </w:p>
        </w:tc>
        <w:tc>
          <w:tcPr>
            <w:tcW w:w="2438" w:type="dxa"/>
            <w:vAlign w:val="center"/>
          </w:tcPr>
          <w:p w14:paraId="69A2EFC9" w14:textId="77777777" w:rsidR="007B3626" w:rsidRDefault="007B3626">
            <w:pPr>
              <w:pStyle w:val="ConsPlusNormal"/>
            </w:pPr>
          </w:p>
        </w:tc>
        <w:tc>
          <w:tcPr>
            <w:tcW w:w="3855" w:type="dxa"/>
            <w:vAlign w:val="center"/>
          </w:tcPr>
          <w:p w14:paraId="2AD5ED47" w14:textId="77777777" w:rsidR="007B3626" w:rsidRDefault="007B3626">
            <w:pPr>
              <w:pStyle w:val="ConsPlusNormal"/>
              <w:jc w:val="both"/>
            </w:pPr>
            <w:r>
              <w:t>Государственное бюджетное учреждение здравоохранения "Областная клиническая специализированная психоневрологическая больница N 1"</w:t>
            </w:r>
          </w:p>
        </w:tc>
        <w:tc>
          <w:tcPr>
            <w:tcW w:w="2041" w:type="dxa"/>
            <w:vAlign w:val="center"/>
          </w:tcPr>
          <w:p w14:paraId="6BFC8EE9" w14:textId="77777777" w:rsidR="007B3626" w:rsidRDefault="007B3626">
            <w:pPr>
              <w:pStyle w:val="ConsPlusNormal"/>
              <w:jc w:val="center"/>
            </w:pPr>
            <w:r>
              <w:t>1</w:t>
            </w:r>
          </w:p>
        </w:tc>
        <w:tc>
          <w:tcPr>
            <w:tcW w:w="2041" w:type="dxa"/>
            <w:vAlign w:val="center"/>
          </w:tcPr>
          <w:p w14:paraId="530383D8" w14:textId="77777777" w:rsidR="007B3626" w:rsidRDefault="007B3626">
            <w:pPr>
              <w:pStyle w:val="ConsPlusNormal"/>
            </w:pPr>
          </w:p>
        </w:tc>
        <w:tc>
          <w:tcPr>
            <w:tcW w:w="1644" w:type="dxa"/>
            <w:vAlign w:val="center"/>
          </w:tcPr>
          <w:p w14:paraId="48E5D168" w14:textId="77777777" w:rsidR="007B3626" w:rsidRDefault="007B3626">
            <w:pPr>
              <w:pStyle w:val="ConsPlusNormal"/>
            </w:pPr>
          </w:p>
        </w:tc>
        <w:tc>
          <w:tcPr>
            <w:tcW w:w="1247" w:type="dxa"/>
            <w:vAlign w:val="center"/>
          </w:tcPr>
          <w:p w14:paraId="339F57C0" w14:textId="77777777" w:rsidR="007B3626" w:rsidRDefault="007B3626">
            <w:pPr>
              <w:pStyle w:val="ConsPlusNormal"/>
            </w:pPr>
          </w:p>
        </w:tc>
        <w:tc>
          <w:tcPr>
            <w:tcW w:w="2041" w:type="dxa"/>
            <w:vAlign w:val="center"/>
          </w:tcPr>
          <w:p w14:paraId="02F639D8" w14:textId="77777777" w:rsidR="007B3626" w:rsidRDefault="007B3626">
            <w:pPr>
              <w:pStyle w:val="ConsPlusNormal"/>
            </w:pPr>
          </w:p>
        </w:tc>
        <w:tc>
          <w:tcPr>
            <w:tcW w:w="1701" w:type="dxa"/>
            <w:vAlign w:val="center"/>
          </w:tcPr>
          <w:p w14:paraId="3B15C5D2" w14:textId="77777777" w:rsidR="007B3626" w:rsidRDefault="007B3626">
            <w:pPr>
              <w:pStyle w:val="ConsPlusNormal"/>
            </w:pPr>
          </w:p>
        </w:tc>
        <w:tc>
          <w:tcPr>
            <w:tcW w:w="1757" w:type="dxa"/>
            <w:vAlign w:val="center"/>
          </w:tcPr>
          <w:p w14:paraId="4D52E587" w14:textId="77777777" w:rsidR="007B3626" w:rsidRDefault="007B3626">
            <w:pPr>
              <w:pStyle w:val="ConsPlusNormal"/>
            </w:pPr>
          </w:p>
        </w:tc>
        <w:tc>
          <w:tcPr>
            <w:tcW w:w="1134" w:type="dxa"/>
            <w:vAlign w:val="center"/>
          </w:tcPr>
          <w:p w14:paraId="003C4D87" w14:textId="77777777" w:rsidR="007B3626" w:rsidRDefault="007B3626">
            <w:pPr>
              <w:pStyle w:val="ConsPlusNormal"/>
            </w:pPr>
          </w:p>
        </w:tc>
        <w:tc>
          <w:tcPr>
            <w:tcW w:w="1077" w:type="dxa"/>
            <w:vAlign w:val="center"/>
          </w:tcPr>
          <w:p w14:paraId="2476F396" w14:textId="77777777" w:rsidR="007B3626" w:rsidRDefault="007B3626">
            <w:pPr>
              <w:pStyle w:val="ConsPlusNormal"/>
            </w:pPr>
          </w:p>
        </w:tc>
        <w:tc>
          <w:tcPr>
            <w:tcW w:w="1077" w:type="dxa"/>
            <w:vAlign w:val="center"/>
          </w:tcPr>
          <w:p w14:paraId="026B762C" w14:textId="77777777" w:rsidR="007B3626" w:rsidRDefault="007B3626">
            <w:pPr>
              <w:pStyle w:val="ConsPlusNormal"/>
            </w:pPr>
          </w:p>
        </w:tc>
      </w:tr>
      <w:tr w:rsidR="007B3626" w14:paraId="4789D00A" w14:textId="77777777">
        <w:tc>
          <w:tcPr>
            <w:tcW w:w="794" w:type="dxa"/>
            <w:vAlign w:val="center"/>
          </w:tcPr>
          <w:p w14:paraId="15250105" w14:textId="77777777" w:rsidR="007B3626" w:rsidRDefault="007B3626">
            <w:pPr>
              <w:pStyle w:val="ConsPlusNormal"/>
              <w:jc w:val="center"/>
            </w:pPr>
            <w:r>
              <w:t>12.</w:t>
            </w:r>
          </w:p>
        </w:tc>
        <w:tc>
          <w:tcPr>
            <w:tcW w:w="2438" w:type="dxa"/>
            <w:vAlign w:val="center"/>
          </w:tcPr>
          <w:p w14:paraId="47A4C9B3" w14:textId="77777777" w:rsidR="007B3626" w:rsidRDefault="007B3626">
            <w:pPr>
              <w:pStyle w:val="ConsPlusNormal"/>
            </w:pPr>
          </w:p>
        </w:tc>
        <w:tc>
          <w:tcPr>
            <w:tcW w:w="3855" w:type="dxa"/>
            <w:vAlign w:val="center"/>
          </w:tcPr>
          <w:p w14:paraId="17DAAA4D" w14:textId="77777777" w:rsidR="007B3626" w:rsidRDefault="007B3626">
            <w:pPr>
              <w:pStyle w:val="ConsPlusNormal"/>
              <w:jc w:val="both"/>
            </w:pPr>
            <w:r>
              <w:t>Государственное бюджетное учреждение здравоохранения "Областная специализированная психоневрологическая больница N 2"</w:t>
            </w:r>
          </w:p>
        </w:tc>
        <w:tc>
          <w:tcPr>
            <w:tcW w:w="2041" w:type="dxa"/>
            <w:vAlign w:val="center"/>
          </w:tcPr>
          <w:p w14:paraId="3AC41062" w14:textId="77777777" w:rsidR="007B3626" w:rsidRDefault="007B3626">
            <w:pPr>
              <w:pStyle w:val="ConsPlusNormal"/>
              <w:jc w:val="center"/>
            </w:pPr>
            <w:r>
              <w:t>1</w:t>
            </w:r>
          </w:p>
        </w:tc>
        <w:tc>
          <w:tcPr>
            <w:tcW w:w="2041" w:type="dxa"/>
            <w:vAlign w:val="center"/>
          </w:tcPr>
          <w:p w14:paraId="0EB5533A" w14:textId="77777777" w:rsidR="007B3626" w:rsidRDefault="007B3626">
            <w:pPr>
              <w:pStyle w:val="ConsPlusNormal"/>
            </w:pPr>
          </w:p>
        </w:tc>
        <w:tc>
          <w:tcPr>
            <w:tcW w:w="1644" w:type="dxa"/>
            <w:vAlign w:val="center"/>
          </w:tcPr>
          <w:p w14:paraId="5D468075" w14:textId="77777777" w:rsidR="007B3626" w:rsidRDefault="007B3626">
            <w:pPr>
              <w:pStyle w:val="ConsPlusNormal"/>
            </w:pPr>
          </w:p>
        </w:tc>
        <w:tc>
          <w:tcPr>
            <w:tcW w:w="1247" w:type="dxa"/>
            <w:vAlign w:val="center"/>
          </w:tcPr>
          <w:p w14:paraId="74BADEAB" w14:textId="77777777" w:rsidR="007B3626" w:rsidRDefault="007B3626">
            <w:pPr>
              <w:pStyle w:val="ConsPlusNormal"/>
            </w:pPr>
          </w:p>
        </w:tc>
        <w:tc>
          <w:tcPr>
            <w:tcW w:w="2041" w:type="dxa"/>
            <w:vAlign w:val="center"/>
          </w:tcPr>
          <w:p w14:paraId="3FFD41FA" w14:textId="77777777" w:rsidR="007B3626" w:rsidRDefault="007B3626">
            <w:pPr>
              <w:pStyle w:val="ConsPlusNormal"/>
            </w:pPr>
          </w:p>
        </w:tc>
        <w:tc>
          <w:tcPr>
            <w:tcW w:w="1701" w:type="dxa"/>
            <w:vAlign w:val="center"/>
          </w:tcPr>
          <w:p w14:paraId="71D8F766" w14:textId="77777777" w:rsidR="007B3626" w:rsidRDefault="007B3626">
            <w:pPr>
              <w:pStyle w:val="ConsPlusNormal"/>
            </w:pPr>
          </w:p>
        </w:tc>
        <w:tc>
          <w:tcPr>
            <w:tcW w:w="1757" w:type="dxa"/>
            <w:vAlign w:val="center"/>
          </w:tcPr>
          <w:p w14:paraId="2B97ED41" w14:textId="77777777" w:rsidR="007B3626" w:rsidRDefault="007B3626">
            <w:pPr>
              <w:pStyle w:val="ConsPlusNormal"/>
            </w:pPr>
          </w:p>
        </w:tc>
        <w:tc>
          <w:tcPr>
            <w:tcW w:w="1134" w:type="dxa"/>
            <w:vAlign w:val="center"/>
          </w:tcPr>
          <w:p w14:paraId="7E75B159" w14:textId="77777777" w:rsidR="007B3626" w:rsidRDefault="007B3626">
            <w:pPr>
              <w:pStyle w:val="ConsPlusNormal"/>
            </w:pPr>
          </w:p>
        </w:tc>
        <w:tc>
          <w:tcPr>
            <w:tcW w:w="1077" w:type="dxa"/>
            <w:vAlign w:val="center"/>
          </w:tcPr>
          <w:p w14:paraId="0421A244" w14:textId="77777777" w:rsidR="007B3626" w:rsidRDefault="007B3626">
            <w:pPr>
              <w:pStyle w:val="ConsPlusNormal"/>
            </w:pPr>
          </w:p>
        </w:tc>
        <w:tc>
          <w:tcPr>
            <w:tcW w:w="1077" w:type="dxa"/>
            <w:vAlign w:val="center"/>
          </w:tcPr>
          <w:p w14:paraId="195AB2CB" w14:textId="77777777" w:rsidR="007B3626" w:rsidRDefault="007B3626">
            <w:pPr>
              <w:pStyle w:val="ConsPlusNormal"/>
            </w:pPr>
          </w:p>
        </w:tc>
      </w:tr>
      <w:tr w:rsidR="007B3626" w14:paraId="032DAEF9" w14:textId="77777777">
        <w:tc>
          <w:tcPr>
            <w:tcW w:w="794" w:type="dxa"/>
            <w:vAlign w:val="center"/>
          </w:tcPr>
          <w:p w14:paraId="0CFEF59D" w14:textId="77777777" w:rsidR="007B3626" w:rsidRDefault="007B3626">
            <w:pPr>
              <w:pStyle w:val="ConsPlusNormal"/>
              <w:jc w:val="center"/>
            </w:pPr>
            <w:r>
              <w:t>13.</w:t>
            </w:r>
          </w:p>
        </w:tc>
        <w:tc>
          <w:tcPr>
            <w:tcW w:w="2438" w:type="dxa"/>
            <w:vAlign w:val="center"/>
          </w:tcPr>
          <w:p w14:paraId="2C2143AE" w14:textId="77777777" w:rsidR="007B3626" w:rsidRDefault="007B3626">
            <w:pPr>
              <w:pStyle w:val="ConsPlusNormal"/>
            </w:pPr>
          </w:p>
        </w:tc>
        <w:tc>
          <w:tcPr>
            <w:tcW w:w="3855" w:type="dxa"/>
            <w:vAlign w:val="center"/>
          </w:tcPr>
          <w:p w14:paraId="132E342B" w14:textId="77777777" w:rsidR="007B3626" w:rsidRDefault="007B3626">
            <w:pPr>
              <w:pStyle w:val="ConsPlusNormal"/>
              <w:jc w:val="both"/>
            </w:pPr>
            <w:r>
              <w:t xml:space="preserve">Государственное бюджетное учреждение здравоохранения "Областная психиатрическая </w:t>
            </w:r>
            <w:r>
              <w:lastRenderedPageBreak/>
              <w:t>больница N 3"</w:t>
            </w:r>
          </w:p>
        </w:tc>
        <w:tc>
          <w:tcPr>
            <w:tcW w:w="2041" w:type="dxa"/>
            <w:vAlign w:val="center"/>
          </w:tcPr>
          <w:p w14:paraId="6E9413CF" w14:textId="77777777" w:rsidR="007B3626" w:rsidRDefault="007B3626">
            <w:pPr>
              <w:pStyle w:val="ConsPlusNormal"/>
              <w:jc w:val="center"/>
            </w:pPr>
            <w:r>
              <w:lastRenderedPageBreak/>
              <w:t>1</w:t>
            </w:r>
          </w:p>
        </w:tc>
        <w:tc>
          <w:tcPr>
            <w:tcW w:w="2041" w:type="dxa"/>
            <w:vAlign w:val="center"/>
          </w:tcPr>
          <w:p w14:paraId="41C8E343" w14:textId="77777777" w:rsidR="007B3626" w:rsidRDefault="007B3626">
            <w:pPr>
              <w:pStyle w:val="ConsPlusNormal"/>
            </w:pPr>
          </w:p>
        </w:tc>
        <w:tc>
          <w:tcPr>
            <w:tcW w:w="1644" w:type="dxa"/>
            <w:vAlign w:val="center"/>
          </w:tcPr>
          <w:p w14:paraId="52C34CF1" w14:textId="77777777" w:rsidR="007B3626" w:rsidRDefault="007B3626">
            <w:pPr>
              <w:pStyle w:val="ConsPlusNormal"/>
            </w:pPr>
          </w:p>
        </w:tc>
        <w:tc>
          <w:tcPr>
            <w:tcW w:w="1247" w:type="dxa"/>
            <w:vAlign w:val="center"/>
          </w:tcPr>
          <w:p w14:paraId="296B9DF5" w14:textId="77777777" w:rsidR="007B3626" w:rsidRDefault="007B3626">
            <w:pPr>
              <w:pStyle w:val="ConsPlusNormal"/>
            </w:pPr>
          </w:p>
        </w:tc>
        <w:tc>
          <w:tcPr>
            <w:tcW w:w="2041" w:type="dxa"/>
            <w:vAlign w:val="center"/>
          </w:tcPr>
          <w:p w14:paraId="209782C4" w14:textId="77777777" w:rsidR="007B3626" w:rsidRDefault="007B3626">
            <w:pPr>
              <w:pStyle w:val="ConsPlusNormal"/>
            </w:pPr>
          </w:p>
        </w:tc>
        <w:tc>
          <w:tcPr>
            <w:tcW w:w="1701" w:type="dxa"/>
            <w:vAlign w:val="center"/>
          </w:tcPr>
          <w:p w14:paraId="6F806CF8" w14:textId="77777777" w:rsidR="007B3626" w:rsidRDefault="007B3626">
            <w:pPr>
              <w:pStyle w:val="ConsPlusNormal"/>
            </w:pPr>
          </w:p>
        </w:tc>
        <w:tc>
          <w:tcPr>
            <w:tcW w:w="1757" w:type="dxa"/>
            <w:vAlign w:val="center"/>
          </w:tcPr>
          <w:p w14:paraId="2CE16925" w14:textId="77777777" w:rsidR="007B3626" w:rsidRDefault="007B3626">
            <w:pPr>
              <w:pStyle w:val="ConsPlusNormal"/>
            </w:pPr>
          </w:p>
        </w:tc>
        <w:tc>
          <w:tcPr>
            <w:tcW w:w="1134" w:type="dxa"/>
            <w:vAlign w:val="center"/>
          </w:tcPr>
          <w:p w14:paraId="5E8B7E71" w14:textId="77777777" w:rsidR="007B3626" w:rsidRDefault="007B3626">
            <w:pPr>
              <w:pStyle w:val="ConsPlusNormal"/>
            </w:pPr>
          </w:p>
        </w:tc>
        <w:tc>
          <w:tcPr>
            <w:tcW w:w="1077" w:type="dxa"/>
            <w:vAlign w:val="center"/>
          </w:tcPr>
          <w:p w14:paraId="287E9243" w14:textId="77777777" w:rsidR="007B3626" w:rsidRDefault="007B3626">
            <w:pPr>
              <w:pStyle w:val="ConsPlusNormal"/>
            </w:pPr>
          </w:p>
        </w:tc>
        <w:tc>
          <w:tcPr>
            <w:tcW w:w="1077" w:type="dxa"/>
            <w:vAlign w:val="center"/>
          </w:tcPr>
          <w:p w14:paraId="1ABDECAF" w14:textId="77777777" w:rsidR="007B3626" w:rsidRDefault="007B3626">
            <w:pPr>
              <w:pStyle w:val="ConsPlusNormal"/>
            </w:pPr>
          </w:p>
        </w:tc>
      </w:tr>
      <w:tr w:rsidR="007B3626" w14:paraId="70957551" w14:textId="77777777">
        <w:tc>
          <w:tcPr>
            <w:tcW w:w="794" w:type="dxa"/>
            <w:vAlign w:val="center"/>
          </w:tcPr>
          <w:p w14:paraId="0A9E3F2E" w14:textId="77777777" w:rsidR="007B3626" w:rsidRDefault="007B3626">
            <w:pPr>
              <w:pStyle w:val="ConsPlusNormal"/>
              <w:jc w:val="center"/>
            </w:pPr>
            <w:r>
              <w:t>14.</w:t>
            </w:r>
          </w:p>
        </w:tc>
        <w:tc>
          <w:tcPr>
            <w:tcW w:w="2438" w:type="dxa"/>
            <w:vAlign w:val="center"/>
          </w:tcPr>
          <w:p w14:paraId="73EA8E71" w14:textId="77777777" w:rsidR="007B3626" w:rsidRDefault="007B3626">
            <w:pPr>
              <w:pStyle w:val="ConsPlusNormal"/>
            </w:pPr>
          </w:p>
        </w:tc>
        <w:tc>
          <w:tcPr>
            <w:tcW w:w="3855" w:type="dxa"/>
            <w:vAlign w:val="center"/>
          </w:tcPr>
          <w:p w14:paraId="086787DF" w14:textId="77777777" w:rsidR="007B3626" w:rsidRDefault="007B3626">
            <w:pPr>
              <w:pStyle w:val="ConsPlusNormal"/>
              <w:jc w:val="both"/>
            </w:pPr>
            <w:r>
              <w:t>Государственное бюджетное учреждение здравоохранения "Областная специализированная психиатрическая больница N 4"</w:t>
            </w:r>
          </w:p>
        </w:tc>
        <w:tc>
          <w:tcPr>
            <w:tcW w:w="2041" w:type="dxa"/>
            <w:vAlign w:val="center"/>
          </w:tcPr>
          <w:p w14:paraId="06D41FE7" w14:textId="77777777" w:rsidR="007B3626" w:rsidRDefault="007B3626">
            <w:pPr>
              <w:pStyle w:val="ConsPlusNormal"/>
              <w:jc w:val="center"/>
            </w:pPr>
            <w:r>
              <w:t>1</w:t>
            </w:r>
          </w:p>
        </w:tc>
        <w:tc>
          <w:tcPr>
            <w:tcW w:w="2041" w:type="dxa"/>
            <w:vAlign w:val="center"/>
          </w:tcPr>
          <w:p w14:paraId="12D882A4" w14:textId="77777777" w:rsidR="007B3626" w:rsidRDefault="007B3626">
            <w:pPr>
              <w:pStyle w:val="ConsPlusNormal"/>
            </w:pPr>
          </w:p>
        </w:tc>
        <w:tc>
          <w:tcPr>
            <w:tcW w:w="1644" w:type="dxa"/>
            <w:vAlign w:val="center"/>
          </w:tcPr>
          <w:p w14:paraId="17187704" w14:textId="77777777" w:rsidR="007B3626" w:rsidRDefault="007B3626">
            <w:pPr>
              <w:pStyle w:val="ConsPlusNormal"/>
            </w:pPr>
          </w:p>
        </w:tc>
        <w:tc>
          <w:tcPr>
            <w:tcW w:w="1247" w:type="dxa"/>
            <w:vAlign w:val="center"/>
          </w:tcPr>
          <w:p w14:paraId="209A9917" w14:textId="77777777" w:rsidR="007B3626" w:rsidRDefault="007B3626">
            <w:pPr>
              <w:pStyle w:val="ConsPlusNormal"/>
            </w:pPr>
          </w:p>
        </w:tc>
        <w:tc>
          <w:tcPr>
            <w:tcW w:w="2041" w:type="dxa"/>
            <w:vAlign w:val="center"/>
          </w:tcPr>
          <w:p w14:paraId="65EFC984" w14:textId="77777777" w:rsidR="007B3626" w:rsidRDefault="007B3626">
            <w:pPr>
              <w:pStyle w:val="ConsPlusNormal"/>
            </w:pPr>
          </w:p>
        </w:tc>
        <w:tc>
          <w:tcPr>
            <w:tcW w:w="1701" w:type="dxa"/>
            <w:vAlign w:val="center"/>
          </w:tcPr>
          <w:p w14:paraId="3B12B5B4" w14:textId="77777777" w:rsidR="007B3626" w:rsidRDefault="007B3626">
            <w:pPr>
              <w:pStyle w:val="ConsPlusNormal"/>
            </w:pPr>
          </w:p>
        </w:tc>
        <w:tc>
          <w:tcPr>
            <w:tcW w:w="1757" w:type="dxa"/>
            <w:vAlign w:val="center"/>
          </w:tcPr>
          <w:p w14:paraId="57D191AE" w14:textId="77777777" w:rsidR="007B3626" w:rsidRDefault="007B3626">
            <w:pPr>
              <w:pStyle w:val="ConsPlusNormal"/>
            </w:pPr>
          </w:p>
        </w:tc>
        <w:tc>
          <w:tcPr>
            <w:tcW w:w="1134" w:type="dxa"/>
            <w:vAlign w:val="center"/>
          </w:tcPr>
          <w:p w14:paraId="1DCEB181" w14:textId="77777777" w:rsidR="007B3626" w:rsidRDefault="007B3626">
            <w:pPr>
              <w:pStyle w:val="ConsPlusNormal"/>
            </w:pPr>
          </w:p>
        </w:tc>
        <w:tc>
          <w:tcPr>
            <w:tcW w:w="1077" w:type="dxa"/>
            <w:vAlign w:val="center"/>
          </w:tcPr>
          <w:p w14:paraId="1D7C6DEB" w14:textId="77777777" w:rsidR="007B3626" w:rsidRDefault="007B3626">
            <w:pPr>
              <w:pStyle w:val="ConsPlusNormal"/>
            </w:pPr>
          </w:p>
        </w:tc>
        <w:tc>
          <w:tcPr>
            <w:tcW w:w="1077" w:type="dxa"/>
            <w:vAlign w:val="center"/>
          </w:tcPr>
          <w:p w14:paraId="499191DC" w14:textId="77777777" w:rsidR="007B3626" w:rsidRDefault="007B3626">
            <w:pPr>
              <w:pStyle w:val="ConsPlusNormal"/>
            </w:pPr>
          </w:p>
        </w:tc>
      </w:tr>
      <w:tr w:rsidR="007B3626" w14:paraId="2F482272" w14:textId="77777777">
        <w:tc>
          <w:tcPr>
            <w:tcW w:w="794" w:type="dxa"/>
            <w:vAlign w:val="center"/>
          </w:tcPr>
          <w:p w14:paraId="30C2A0CF" w14:textId="77777777" w:rsidR="007B3626" w:rsidRDefault="007B3626">
            <w:pPr>
              <w:pStyle w:val="ConsPlusNormal"/>
              <w:jc w:val="center"/>
            </w:pPr>
            <w:r>
              <w:t>15.</w:t>
            </w:r>
          </w:p>
        </w:tc>
        <w:tc>
          <w:tcPr>
            <w:tcW w:w="2438" w:type="dxa"/>
            <w:vAlign w:val="center"/>
          </w:tcPr>
          <w:p w14:paraId="359FECC2" w14:textId="77777777" w:rsidR="007B3626" w:rsidRDefault="007B3626">
            <w:pPr>
              <w:pStyle w:val="ConsPlusNormal"/>
            </w:pPr>
          </w:p>
        </w:tc>
        <w:tc>
          <w:tcPr>
            <w:tcW w:w="3855" w:type="dxa"/>
            <w:vAlign w:val="center"/>
          </w:tcPr>
          <w:p w14:paraId="534A93DC" w14:textId="77777777" w:rsidR="007B3626" w:rsidRDefault="007B3626">
            <w:pPr>
              <w:pStyle w:val="ConsPlusNormal"/>
              <w:jc w:val="both"/>
            </w:pPr>
            <w:r>
              <w:t>Государственное бюджетное учреждение здравоохранения "Областная психоневрологическая больница N 5"</w:t>
            </w:r>
          </w:p>
        </w:tc>
        <w:tc>
          <w:tcPr>
            <w:tcW w:w="2041" w:type="dxa"/>
            <w:vAlign w:val="center"/>
          </w:tcPr>
          <w:p w14:paraId="6F174067" w14:textId="77777777" w:rsidR="007B3626" w:rsidRDefault="007B3626">
            <w:pPr>
              <w:pStyle w:val="ConsPlusNormal"/>
              <w:jc w:val="center"/>
            </w:pPr>
            <w:r>
              <w:t>1</w:t>
            </w:r>
          </w:p>
        </w:tc>
        <w:tc>
          <w:tcPr>
            <w:tcW w:w="2041" w:type="dxa"/>
            <w:vAlign w:val="center"/>
          </w:tcPr>
          <w:p w14:paraId="6A0E9551" w14:textId="77777777" w:rsidR="007B3626" w:rsidRDefault="007B3626">
            <w:pPr>
              <w:pStyle w:val="ConsPlusNormal"/>
            </w:pPr>
          </w:p>
        </w:tc>
        <w:tc>
          <w:tcPr>
            <w:tcW w:w="1644" w:type="dxa"/>
            <w:vAlign w:val="center"/>
          </w:tcPr>
          <w:p w14:paraId="4C8345D4" w14:textId="77777777" w:rsidR="007B3626" w:rsidRDefault="007B3626">
            <w:pPr>
              <w:pStyle w:val="ConsPlusNormal"/>
            </w:pPr>
          </w:p>
        </w:tc>
        <w:tc>
          <w:tcPr>
            <w:tcW w:w="1247" w:type="dxa"/>
            <w:vAlign w:val="center"/>
          </w:tcPr>
          <w:p w14:paraId="631AA417" w14:textId="77777777" w:rsidR="007B3626" w:rsidRDefault="007B3626">
            <w:pPr>
              <w:pStyle w:val="ConsPlusNormal"/>
            </w:pPr>
          </w:p>
        </w:tc>
        <w:tc>
          <w:tcPr>
            <w:tcW w:w="2041" w:type="dxa"/>
            <w:vAlign w:val="center"/>
          </w:tcPr>
          <w:p w14:paraId="1015EA8A" w14:textId="77777777" w:rsidR="007B3626" w:rsidRDefault="007B3626">
            <w:pPr>
              <w:pStyle w:val="ConsPlusNormal"/>
            </w:pPr>
          </w:p>
        </w:tc>
        <w:tc>
          <w:tcPr>
            <w:tcW w:w="1701" w:type="dxa"/>
            <w:vAlign w:val="center"/>
          </w:tcPr>
          <w:p w14:paraId="33D35DFD" w14:textId="77777777" w:rsidR="007B3626" w:rsidRDefault="007B3626">
            <w:pPr>
              <w:pStyle w:val="ConsPlusNormal"/>
            </w:pPr>
          </w:p>
        </w:tc>
        <w:tc>
          <w:tcPr>
            <w:tcW w:w="1757" w:type="dxa"/>
            <w:vAlign w:val="center"/>
          </w:tcPr>
          <w:p w14:paraId="4EC9930B" w14:textId="77777777" w:rsidR="007B3626" w:rsidRDefault="007B3626">
            <w:pPr>
              <w:pStyle w:val="ConsPlusNormal"/>
            </w:pPr>
          </w:p>
        </w:tc>
        <w:tc>
          <w:tcPr>
            <w:tcW w:w="1134" w:type="dxa"/>
            <w:vAlign w:val="center"/>
          </w:tcPr>
          <w:p w14:paraId="261AE88F" w14:textId="77777777" w:rsidR="007B3626" w:rsidRDefault="007B3626">
            <w:pPr>
              <w:pStyle w:val="ConsPlusNormal"/>
            </w:pPr>
          </w:p>
        </w:tc>
        <w:tc>
          <w:tcPr>
            <w:tcW w:w="1077" w:type="dxa"/>
            <w:vAlign w:val="center"/>
          </w:tcPr>
          <w:p w14:paraId="71588E70" w14:textId="77777777" w:rsidR="007B3626" w:rsidRDefault="007B3626">
            <w:pPr>
              <w:pStyle w:val="ConsPlusNormal"/>
            </w:pPr>
          </w:p>
        </w:tc>
        <w:tc>
          <w:tcPr>
            <w:tcW w:w="1077" w:type="dxa"/>
            <w:vAlign w:val="center"/>
          </w:tcPr>
          <w:p w14:paraId="6D5D4C61" w14:textId="77777777" w:rsidR="007B3626" w:rsidRDefault="007B3626">
            <w:pPr>
              <w:pStyle w:val="ConsPlusNormal"/>
            </w:pPr>
          </w:p>
        </w:tc>
      </w:tr>
      <w:tr w:rsidR="007B3626" w14:paraId="38240D7A" w14:textId="77777777">
        <w:tc>
          <w:tcPr>
            <w:tcW w:w="794" w:type="dxa"/>
            <w:vAlign w:val="center"/>
          </w:tcPr>
          <w:p w14:paraId="7D5E36F8" w14:textId="77777777" w:rsidR="007B3626" w:rsidRDefault="007B3626">
            <w:pPr>
              <w:pStyle w:val="ConsPlusNormal"/>
              <w:jc w:val="center"/>
            </w:pPr>
            <w:r>
              <w:t>16.</w:t>
            </w:r>
          </w:p>
        </w:tc>
        <w:tc>
          <w:tcPr>
            <w:tcW w:w="2438" w:type="dxa"/>
            <w:vAlign w:val="center"/>
          </w:tcPr>
          <w:p w14:paraId="226FB3D8" w14:textId="77777777" w:rsidR="007B3626" w:rsidRDefault="007B3626">
            <w:pPr>
              <w:pStyle w:val="ConsPlusNormal"/>
            </w:pPr>
          </w:p>
        </w:tc>
        <w:tc>
          <w:tcPr>
            <w:tcW w:w="3855" w:type="dxa"/>
            <w:vAlign w:val="center"/>
          </w:tcPr>
          <w:p w14:paraId="325320BD" w14:textId="77777777" w:rsidR="007B3626" w:rsidRDefault="007B3626">
            <w:pPr>
              <w:pStyle w:val="ConsPlusNormal"/>
              <w:jc w:val="both"/>
            </w:pPr>
            <w:r>
              <w:t>Государственное бюджетное учреждение здравоохранения "Областная психиатрическая больница N 7"</w:t>
            </w:r>
          </w:p>
        </w:tc>
        <w:tc>
          <w:tcPr>
            <w:tcW w:w="2041" w:type="dxa"/>
            <w:vAlign w:val="center"/>
          </w:tcPr>
          <w:p w14:paraId="3A1BC023" w14:textId="77777777" w:rsidR="007B3626" w:rsidRDefault="007B3626">
            <w:pPr>
              <w:pStyle w:val="ConsPlusNormal"/>
              <w:jc w:val="center"/>
            </w:pPr>
            <w:r>
              <w:t>1</w:t>
            </w:r>
          </w:p>
        </w:tc>
        <w:tc>
          <w:tcPr>
            <w:tcW w:w="2041" w:type="dxa"/>
            <w:vAlign w:val="center"/>
          </w:tcPr>
          <w:p w14:paraId="55A6D182" w14:textId="77777777" w:rsidR="007B3626" w:rsidRDefault="007B3626">
            <w:pPr>
              <w:pStyle w:val="ConsPlusNormal"/>
            </w:pPr>
          </w:p>
        </w:tc>
        <w:tc>
          <w:tcPr>
            <w:tcW w:w="1644" w:type="dxa"/>
            <w:vAlign w:val="center"/>
          </w:tcPr>
          <w:p w14:paraId="7BC05D69" w14:textId="77777777" w:rsidR="007B3626" w:rsidRDefault="007B3626">
            <w:pPr>
              <w:pStyle w:val="ConsPlusNormal"/>
            </w:pPr>
          </w:p>
        </w:tc>
        <w:tc>
          <w:tcPr>
            <w:tcW w:w="1247" w:type="dxa"/>
            <w:vAlign w:val="center"/>
          </w:tcPr>
          <w:p w14:paraId="1DCC88A5" w14:textId="77777777" w:rsidR="007B3626" w:rsidRDefault="007B3626">
            <w:pPr>
              <w:pStyle w:val="ConsPlusNormal"/>
            </w:pPr>
          </w:p>
        </w:tc>
        <w:tc>
          <w:tcPr>
            <w:tcW w:w="2041" w:type="dxa"/>
            <w:vAlign w:val="center"/>
          </w:tcPr>
          <w:p w14:paraId="4AA2F363" w14:textId="77777777" w:rsidR="007B3626" w:rsidRDefault="007B3626">
            <w:pPr>
              <w:pStyle w:val="ConsPlusNormal"/>
            </w:pPr>
          </w:p>
        </w:tc>
        <w:tc>
          <w:tcPr>
            <w:tcW w:w="1701" w:type="dxa"/>
            <w:vAlign w:val="center"/>
          </w:tcPr>
          <w:p w14:paraId="686007CF" w14:textId="77777777" w:rsidR="007B3626" w:rsidRDefault="007B3626">
            <w:pPr>
              <w:pStyle w:val="ConsPlusNormal"/>
            </w:pPr>
          </w:p>
        </w:tc>
        <w:tc>
          <w:tcPr>
            <w:tcW w:w="1757" w:type="dxa"/>
            <w:vAlign w:val="center"/>
          </w:tcPr>
          <w:p w14:paraId="47189127" w14:textId="77777777" w:rsidR="007B3626" w:rsidRDefault="007B3626">
            <w:pPr>
              <w:pStyle w:val="ConsPlusNormal"/>
            </w:pPr>
          </w:p>
        </w:tc>
        <w:tc>
          <w:tcPr>
            <w:tcW w:w="1134" w:type="dxa"/>
            <w:vAlign w:val="center"/>
          </w:tcPr>
          <w:p w14:paraId="14854FCD" w14:textId="77777777" w:rsidR="007B3626" w:rsidRDefault="007B3626">
            <w:pPr>
              <w:pStyle w:val="ConsPlusNormal"/>
            </w:pPr>
          </w:p>
        </w:tc>
        <w:tc>
          <w:tcPr>
            <w:tcW w:w="1077" w:type="dxa"/>
            <w:vAlign w:val="center"/>
          </w:tcPr>
          <w:p w14:paraId="59531BA6" w14:textId="77777777" w:rsidR="007B3626" w:rsidRDefault="007B3626">
            <w:pPr>
              <w:pStyle w:val="ConsPlusNormal"/>
            </w:pPr>
          </w:p>
        </w:tc>
        <w:tc>
          <w:tcPr>
            <w:tcW w:w="1077" w:type="dxa"/>
            <w:vAlign w:val="center"/>
          </w:tcPr>
          <w:p w14:paraId="6458A7A3" w14:textId="77777777" w:rsidR="007B3626" w:rsidRDefault="007B3626">
            <w:pPr>
              <w:pStyle w:val="ConsPlusNormal"/>
            </w:pPr>
          </w:p>
        </w:tc>
      </w:tr>
      <w:tr w:rsidR="007B3626" w14:paraId="51458DEB" w14:textId="77777777">
        <w:tc>
          <w:tcPr>
            <w:tcW w:w="794" w:type="dxa"/>
            <w:vAlign w:val="center"/>
          </w:tcPr>
          <w:p w14:paraId="5A25E56C" w14:textId="77777777" w:rsidR="007B3626" w:rsidRDefault="007B3626">
            <w:pPr>
              <w:pStyle w:val="ConsPlusNormal"/>
              <w:jc w:val="center"/>
            </w:pPr>
            <w:r>
              <w:t>17.</w:t>
            </w:r>
          </w:p>
        </w:tc>
        <w:tc>
          <w:tcPr>
            <w:tcW w:w="2438" w:type="dxa"/>
            <w:vAlign w:val="center"/>
          </w:tcPr>
          <w:p w14:paraId="7ADF53D8" w14:textId="77777777" w:rsidR="007B3626" w:rsidRDefault="007B3626">
            <w:pPr>
              <w:pStyle w:val="ConsPlusNormal"/>
            </w:pPr>
          </w:p>
        </w:tc>
        <w:tc>
          <w:tcPr>
            <w:tcW w:w="3855" w:type="dxa"/>
            <w:vAlign w:val="center"/>
          </w:tcPr>
          <w:p w14:paraId="64A09016" w14:textId="77777777" w:rsidR="007B3626" w:rsidRDefault="007B3626">
            <w:pPr>
              <w:pStyle w:val="ConsPlusNormal"/>
              <w:jc w:val="both"/>
            </w:pPr>
            <w:r>
              <w:t xml:space="preserve">Государственное бюджетное учреждение здравоохранения "Областной </w:t>
            </w:r>
            <w:r>
              <w:lastRenderedPageBreak/>
              <w:t>психоневрологический диспансер"</w:t>
            </w:r>
          </w:p>
        </w:tc>
        <w:tc>
          <w:tcPr>
            <w:tcW w:w="2041" w:type="dxa"/>
            <w:vAlign w:val="center"/>
          </w:tcPr>
          <w:p w14:paraId="7EC47754" w14:textId="77777777" w:rsidR="007B3626" w:rsidRDefault="007B3626">
            <w:pPr>
              <w:pStyle w:val="ConsPlusNormal"/>
              <w:jc w:val="center"/>
            </w:pPr>
            <w:r>
              <w:lastRenderedPageBreak/>
              <w:t>1</w:t>
            </w:r>
          </w:p>
        </w:tc>
        <w:tc>
          <w:tcPr>
            <w:tcW w:w="2041" w:type="dxa"/>
            <w:vAlign w:val="center"/>
          </w:tcPr>
          <w:p w14:paraId="5222BB77" w14:textId="77777777" w:rsidR="007B3626" w:rsidRDefault="007B3626">
            <w:pPr>
              <w:pStyle w:val="ConsPlusNormal"/>
            </w:pPr>
          </w:p>
        </w:tc>
        <w:tc>
          <w:tcPr>
            <w:tcW w:w="1644" w:type="dxa"/>
            <w:vAlign w:val="center"/>
          </w:tcPr>
          <w:p w14:paraId="197E9814" w14:textId="77777777" w:rsidR="007B3626" w:rsidRDefault="007B3626">
            <w:pPr>
              <w:pStyle w:val="ConsPlusNormal"/>
            </w:pPr>
          </w:p>
        </w:tc>
        <w:tc>
          <w:tcPr>
            <w:tcW w:w="1247" w:type="dxa"/>
            <w:vAlign w:val="center"/>
          </w:tcPr>
          <w:p w14:paraId="289CF48F" w14:textId="77777777" w:rsidR="007B3626" w:rsidRDefault="007B3626">
            <w:pPr>
              <w:pStyle w:val="ConsPlusNormal"/>
            </w:pPr>
          </w:p>
        </w:tc>
        <w:tc>
          <w:tcPr>
            <w:tcW w:w="2041" w:type="dxa"/>
            <w:vAlign w:val="center"/>
          </w:tcPr>
          <w:p w14:paraId="285EDBC1" w14:textId="77777777" w:rsidR="007B3626" w:rsidRDefault="007B3626">
            <w:pPr>
              <w:pStyle w:val="ConsPlusNormal"/>
            </w:pPr>
          </w:p>
        </w:tc>
        <w:tc>
          <w:tcPr>
            <w:tcW w:w="1701" w:type="dxa"/>
            <w:vAlign w:val="center"/>
          </w:tcPr>
          <w:p w14:paraId="5A2151BB" w14:textId="77777777" w:rsidR="007B3626" w:rsidRDefault="007B3626">
            <w:pPr>
              <w:pStyle w:val="ConsPlusNormal"/>
            </w:pPr>
          </w:p>
        </w:tc>
        <w:tc>
          <w:tcPr>
            <w:tcW w:w="1757" w:type="dxa"/>
            <w:vAlign w:val="center"/>
          </w:tcPr>
          <w:p w14:paraId="4B494BE0" w14:textId="77777777" w:rsidR="007B3626" w:rsidRDefault="007B3626">
            <w:pPr>
              <w:pStyle w:val="ConsPlusNormal"/>
            </w:pPr>
          </w:p>
        </w:tc>
        <w:tc>
          <w:tcPr>
            <w:tcW w:w="1134" w:type="dxa"/>
            <w:vAlign w:val="center"/>
          </w:tcPr>
          <w:p w14:paraId="55F09B27" w14:textId="77777777" w:rsidR="007B3626" w:rsidRDefault="007B3626">
            <w:pPr>
              <w:pStyle w:val="ConsPlusNormal"/>
            </w:pPr>
          </w:p>
        </w:tc>
        <w:tc>
          <w:tcPr>
            <w:tcW w:w="1077" w:type="dxa"/>
            <w:vAlign w:val="center"/>
          </w:tcPr>
          <w:p w14:paraId="0A7D0BA7" w14:textId="77777777" w:rsidR="007B3626" w:rsidRDefault="007B3626">
            <w:pPr>
              <w:pStyle w:val="ConsPlusNormal"/>
            </w:pPr>
          </w:p>
        </w:tc>
        <w:tc>
          <w:tcPr>
            <w:tcW w:w="1077" w:type="dxa"/>
            <w:vAlign w:val="center"/>
          </w:tcPr>
          <w:p w14:paraId="7A34A908" w14:textId="77777777" w:rsidR="007B3626" w:rsidRDefault="007B3626">
            <w:pPr>
              <w:pStyle w:val="ConsPlusNormal"/>
            </w:pPr>
          </w:p>
        </w:tc>
      </w:tr>
      <w:tr w:rsidR="007B3626" w14:paraId="44986DA2" w14:textId="77777777">
        <w:tc>
          <w:tcPr>
            <w:tcW w:w="794" w:type="dxa"/>
            <w:vAlign w:val="center"/>
          </w:tcPr>
          <w:p w14:paraId="74624D81" w14:textId="77777777" w:rsidR="007B3626" w:rsidRDefault="007B3626">
            <w:pPr>
              <w:pStyle w:val="ConsPlusNormal"/>
              <w:jc w:val="center"/>
            </w:pPr>
            <w:r>
              <w:t>18.</w:t>
            </w:r>
          </w:p>
        </w:tc>
        <w:tc>
          <w:tcPr>
            <w:tcW w:w="2438" w:type="dxa"/>
            <w:vAlign w:val="center"/>
          </w:tcPr>
          <w:p w14:paraId="7A444598" w14:textId="77777777" w:rsidR="007B3626" w:rsidRDefault="007B3626">
            <w:pPr>
              <w:pStyle w:val="ConsPlusNormal"/>
            </w:pPr>
          </w:p>
        </w:tc>
        <w:tc>
          <w:tcPr>
            <w:tcW w:w="3855" w:type="dxa"/>
            <w:vAlign w:val="center"/>
          </w:tcPr>
          <w:p w14:paraId="282EE29D" w14:textId="77777777" w:rsidR="007B3626" w:rsidRDefault="007B3626">
            <w:pPr>
              <w:pStyle w:val="ConsPlusNormal"/>
              <w:jc w:val="both"/>
            </w:pPr>
            <w:r>
              <w:t>Государственное бюджетное учреждение здравоохранения "Челябинский областной клинический противотуберкулезный диспансер"</w:t>
            </w:r>
          </w:p>
        </w:tc>
        <w:tc>
          <w:tcPr>
            <w:tcW w:w="2041" w:type="dxa"/>
            <w:vAlign w:val="center"/>
          </w:tcPr>
          <w:p w14:paraId="29B86765" w14:textId="77777777" w:rsidR="007B3626" w:rsidRDefault="007B3626">
            <w:pPr>
              <w:pStyle w:val="ConsPlusNormal"/>
              <w:jc w:val="center"/>
            </w:pPr>
            <w:r>
              <w:t>1</w:t>
            </w:r>
          </w:p>
        </w:tc>
        <w:tc>
          <w:tcPr>
            <w:tcW w:w="2041" w:type="dxa"/>
            <w:vAlign w:val="center"/>
          </w:tcPr>
          <w:p w14:paraId="226356AC" w14:textId="77777777" w:rsidR="007B3626" w:rsidRDefault="007B3626">
            <w:pPr>
              <w:pStyle w:val="ConsPlusNormal"/>
            </w:pPr>
          </w:p>
        </w:tc>
        <w:tc>
          <w:tcPr>
            <w:tcW w:w="1644" w:type="dxa"/>
            <w:vAlign w:val="center"/>
          </w:tcPr>
          <w:p w14:paraId="5800DB2D" w14:textId="77777777" w:rsidR="007B3626" w:rsidRDefault="007B3626">
            <w:pPr>
              <w:pStyle w:val="ConsPlusNormal"/>
            </w:pPr>
          </w:p>
        </w:tc>
        <w:tc>
          <w:tcPr>
            <w:tcW w:w="1247" w:type="dxa"/>
            <w:vAlign w:val="center"/>
          </w:tcPr>
          <w:p w14:paraId="33E52D42" w14:textId="77777777" w:rsidR="007B3626" w:rsidRDefault="007B3626">
            <w:pPr>
              <w:pStyle w:val="ConsPlusNormal"/>
            </w:pPr>
          </w:p>
        </w:tc>
        <w:tc>
          <w:tcPr>
            <w:tcW w:w="2041" w:type="dxa"/>
            <w:vAlign w:val="center"/>
          </w:tcPr>
          <w:p w14:paraId="7A0603A1" w14:textId="77777777" w:rsidR="007B3626" w:rsidRDefault="007B3626">
            <w:pPr>
              <w:pStyle w:val="ConsPlusNormal"/>
            </w:pPr>
          </w:p>
        </w:tc>
        <w:tc>
          <w:tcPr>
            <w:tcW w:w="1701" w:type="dxa"/>
            <w:vAlign w:val="center"/>
          </w:tcPr>
          <w:p w14:paraId="53C642B4" w14:textId="77777777" w:rsidR="007B3626" w:rsidRDefault="007B3626">
            <w:pPr>
              <w:pStyle w:val="ConsPlusNormal"/>
            </w:pPr>
          </w:p>
        </w:tc>
        <w:tc>
          <w:tcPr>
            <w:tcW w:w="1757" w:type="dxa"/>
            <w:vAlign w:val="center"/>
          </w:tcPr>
          <w:p w14:paraId="77F9E01C" w14:textId="77777777" w:rsidR="007B3626" w:rsidRDefault="007B3626">
            <w:pPr>
              <w:pStyle w:val="ConsPlusNormal"/>
            </w:pPr>
          </w:p>
        </w:tc>
        <w:tc>
          <w:tcPr>
            <w:tcW w:w="1134" w:type="dxa"/>
            <w:vAlign w:val="center"/>
          </w:tcPr>
          <w:p w14:paraId="48178184" w14:textId="77777777" w:rsidR="007B3626" w:rsidRDefault="007B3626">
            <w:pPr>
              <w:pStyle w:val="ConsPlusNormal"/>
            </w:pPr>
          </w:p>
        </w:tc>
        <w:tc>
          <w:tcPr>
            <w:tcW w:w="1077" w:type="dxa"/>
            <w:vAlign w:val="center"/>
          </w:tcPr>
          <w:p w14:paraId="48D07BCB" w14:textId="77777777" w:rsidR="007B3626" w:rsidRDefault="007B3626">
            <w:pPr>
              <w:pStyle w:val="ConsPlusNormal"/>
            </w:pPr>
          </w:p>
        </w:tc>
        <w:tc>
          <w:tcPr>
            <w:tcW w:w="1077" w:type="dxa"/>
            <w:vAlign w:val="center"/>
          </w:tcPr>
          <w:p w14:paraId="012A0898" w14:textId="77777777" w:rsidR="007B3626" w:rsidRDefault="007B3626">
            <w:pPr>
              <w:pStyle w:val="ConsPlusNormal"/>
            </w:pPr>
          </w:p>
        </w:tc>
      </w:tr>
      <w:tr w:rsidR="007B3626" w14:paraId="1B99A412" w14:textId="77777777">
        <w:tc>
          <w:tcPr>
            <w:tcW w:w="794" w:type="dxa"/>
            <w:vAlign w:val="center"/>
          </w:tcPr>
          <w:p w14:paraId="26B2C575" w14:textId="77777777" w:rsidR="007B3626" w:rsidRDefault="007B3626">
            <w:pPr>
              <w:pStyle w:val="ConsPlusNormal"/>
              <w:jc w:val="center"/>
            </w:pPr>
            <w:r>
              <w:t>19.</w:t>
            </w:r>
          </w:p>
        </w:tc>
        <w:tc>
          <w:tcPr>
            <w:tcW w:w="2438" w:type="dxa"/>
            <w:vAlign w:val="center"/>
          </w:tcPr>
          <w:p w14:paraId="334DE422" w14:textId="77777777" w:rsidR="007B3626" w:rsidRDefault="007B3626">
            <w:pPr>
              <w:pStyle w:val="ConsPlusNormal"/>
            </w:pPr>
          </w:p>
        </w:tc>
        <w:tc>
          <w:tcPr>
            <w:tcW w:w="3855" w:type="dxa"/>
            <w:vAlign w:val="center"/>
          </w:tcPr>
          <w:p w14:paraId="4E35C2E5" w14:textId="77777777" w:rsidR="007B3626" w:rsidRDefault="007B3626">
            <w:pPr>
              <w:pStyle w:val="ConsPlusNormal"/>
              <w:jc w:val="both"/>
            </w:pPr>
            <w:r>
              <w:t>Государственное бюджетное учреждение здравоохранения "Областной противотуберкулезный диспансер N 8"</w:t>
            </w:r>
          </w:p>
        </w:tc>
        <w:tc>
          <w:tcPr>
            <w:tcW w:w="2041" w:type="dxa"/>
            <w:vAlign w:val="center"/>
          </w:tcPr>
          <w:p w14:paraId="7F829D29" w14:textId="77777777" w:rsidR="007B3626" w:rsidRDefault="007B3626">
            <w:pPr>
              <w:pStyle w:val="ConsPlusNormal"/>
              <w:jc w:val="center"/>
            </w:pPr>
            <w:r>
              <w:t>1</w:t>
            </w:r>
          </w:p>
        </w:tc>
        <w:tc>
          <w:tcPr>
            <w:tcW w:w="2041" w:type="dxa"/>
            <w:vAlign w:val="center"/>
          </w:tcPr>
          <w:p w14:paraId="50D42328" w14:textId="77777777" w:rsidR="007B3626" w:rsidRDefault="007B3626">
            <w:pPr>
              <w:pStyle w:val="ConsPlusNormal"/>
            </w:pPr>
          </w:p>
        </w:tc>
        <w:tc>
          <w:tcPr>
            <w:tcW w:w="1644" w:type="dxa"/>
            <w:vAlign w:val="center"/>
          </w:tcPr>
          <w:p w14:paraId="755599B5" w14:textId="77777777" w:rsidR="007B3626" w:rsidRDefault="007B3626">
            <w:pPr>
              <w:pStyle w:val="ConsPlusNormal"/>
            </w:pPr>
          </w:p>
        </w:tc>
        <w:tc>
          <w:tcPr>
            <w:tcW w:w="1247" w:type="dxa"/>
            <w:vAlign w:val="center"/>
          </w:tcPr>
          <w:p w14:paraId="6FF6AF56" w14:textId="77777777" w:rsidR="007B3626" w:rsidRDefault="007B3626">
            <w:pPr>
              <w:pStyle w:val="ConsPlusNormal"/>
            </w:pPr>
          </w:p>
        </w:tc>
        <w:tc>
          <w:tcPr>
            <w:tcW w:w="2041" w:type="dxa"/>
            <w:vAlign w:val="center"/>
          </w:tcPr>
          <w:p w14:paraId="65B15660" w14:textId="77777777" w:rsidR="007B3626" w:rsidRDefault="007B3626">
            <w:pPr>
              <w:pStyle w:val="ConsPlusNormal"/>
            </w:pPr>
          </w:p>
        </w:tc>
        <w:tc>
          <w:tcPr>
            <w:tcW w:w="1701" w:type="dxa"/>
            <w:vAlign w:val="center"/>
          </w:tcPr>
          <w:p w14:paraId="5F4B7C83" w14:textId="77777777" w:rsidR="007B3626" w:rsidRDefault="007B3626">
            <w:pPr>
              <w:pStyle w:val="ConsPlusNormal"/>
            </w:pPr>
          </w:p>
        </w:tc>
        <w:tc>
          <w:tcPr>
            <w:tcW w:w="1757" w:type="dxa"/>
            <w:vAlign w:val="center"/>
          </w:tcPr>
          <w:p w14:paraId="6DF48D0C" w14:textId="77777777" w:rsidR="007B3626" w:rsidRDefault="007B3626">
            <w:pPr>
              <w:pStyle w:val="ConsPlusNormal"/>
            </w:pPr>
          </w:p>
        </w:tc>
        <w:tc>
          <w:tcPr>
            <w:tcW w:w="1134" w:type="dxa"/>
            <w:vAlign w:val="center"/>
          </w:tcPr>
          <w:p w14:paraId="59D3EEEF" w14:textId="77777777" w:rsidR="007B3626" w:rsidRDefault="007B3626">
            <w:pPr>
              <w:pStyle w:val="ConsPlusNormal"/>
            </w:pPr>
          </w:p>
        </w:tc>
        <w:tc>
          <w:tcPr>
            <w:tcW w:w="1077" w:type="dxa"/>
            <w:vAlign w:val="center"/>
          </w:tcPr>
          <w:p w14:paraId="32821E1E" w14:textId="77777777" w:rsidR="007B3626" w:rsidRDefault="007B3626">
            <w:pPr>
              <w:pStyle w:val="ConsPlusNormal"/>
            </w:pPr>
          </w:p>
        </w:tc>
        <w:tc>
          <w:tcPr>
            <w:tcW w:w="1077" w:type="dxa"/>
            <w:vAlign w:val="center"/>
          </w:tcPr>
          <w:p w14:paraId="44CA2FD4" w14:textId="77777777" w:rsidR="007B3626" w:rsidRDefault="007B3626">
            <w:pPr>
              <w:pStyle w:val="ConsPlusNormal"/>
            </w:pPr>
          </w:p>
        </w:tc>
      </w:tr>
      <w:tr w:rsidR="007B3626" w14:paraId="7BD618F0" w14:textId="77777777">
        <w:tc>
          <w:tcPr>
            <w:tcW w:w="794" w:type="dxa"/>
            <w:vAlign w:val="center"/>
          </w:tcPr>
          <w:p w14:paraId="70380806" w14:textId="77777777" w:rsidR="007B3626" w:rsidRDefault="007B3626">
            <w:pPr>
              <w:pStyle w:val="ConsPlusNormal"/>
              <w:jc w:val="center"/>
            </w:pPr>
            <w:r>
              <w:t>20.</w:t>
            </w:r>
          </w:p>
        </w:tc>
        <w:tc>
          <w:tcPr>
            <w:tcW w:w="2438" w:type="dxa"/>
            <w:vAlign w:val="center"/>
          </w:tcPr>
          <w:p w14:paraId="3098C4F1" w14:textId="77777777" w:rsidR="007B3626" w:rsidRDefault="007B3626">
            <w:pPr>
              <w:pStyle w:val="ConsPlusNormal"/>
            </w:pPr>
          </w:p>
        </w:tc>
        <w:tc>
          <w:tcPr>
            <w:tcW w:w="3855" w:type="dxa"/>
            <w:vAlign w:val="center"/>
          </w:tcPr>
          <w:p w14:paraId="6FC827A4" w14:textId="77777777" w:rsidR="007B3626" w:rsidRDefault="007B3626">
            <w:pPr>
              <w:pStyle w:val="ConsPlusNormal"/>
              <w:jc w:val="both"/>
            </w:pPr>
            <w:r>
              <w:t>Государственное бюджетное учреждение здравоохранения "Областная туберкулезная больница N 1"</w:t>
            </w:r>
          </w:p>
        </w:tc>
        <w:tc>
          <w:tcPr>
            <w:tcW w:w="2041" w:type="dxa"/>
            <w:vAlign w:val="center"/>
          </w:tcPr>
          <w:p w14:paraId="6CA5B377" w14:textId="77777777" w:rsidR="007B3626" w:rsidRDefault="007B3626">
            <w:pPr>
              <w:pStyle w:val="ConsPlusNormal"/>
              <w:jc w:val="center"/>
            </w:pPr>
            <w:r>
              <w:t>1</w:t>
            </w:r>
          </w:p>
        </w:tc>
        <w:tc>
          <w:tcPr>
            <w:tcW w:w="2041" w:type="dxa"/>
            <w:vAlign w:val="center"/>
          </w:tcPr>
          <w:p w14:paraId="2BE2C3DC" w14:textId="77777777" w:rsidR="007B3626" w:rsidRDefault="007B3626">
            <w:pPr>
              <w:pStyle w:val="ConsPlusNormal"/>
            </w:pPr>
          </w:p>
        </w:tc>
        <w:tc>
          <w:tcPr>
            <w:tcW w:w="1644" w:type="dxa"/>
            <w:vAlign w:val="center"/>
          </w:tcPr>
          <w:p w14:paraId="35808A7E" w14:textId="77777777" w:rsidR="007B3626" w:rsidRDefault="007B3626">
            <w:pPr>
              <w:pStyle w:val="ConsPlusNormal"/>
            </w:pPr>
          </w:p>
        </w:tc>
        <w:tc>
          <w:tcPr>
            <w:tcW w:w="1247" w:type="dxa"/>
            <w:vAlign w:val="center"/>
          </w:tcPr>
          <w:p w14:paraId="1F4DC6C3" w14:textId="77777777" w:rsidR="007B3626" w:rsidRDefault="007B3626">
            <w:pPr>
              <w:pStyle w:val="ConsPlusNormal"/>
            </w:pPr>
          </w:p>
        </w:tc>
        <w:tc>
          <w:tcPr>
            <w:tcW w:w="2041" w:type="dxa"/>
            <w:vAlign w:val="center"/>
          </w:tcPr>
          <w:p w14:paraId="05CEE928" w14:textId="77777777" w:rsidR="007B3626" w:rsidRDefault="007B3626">
            <w:pPr>
              <w:pStyle w:val="ConsPlusNormal"/>
            </w:pPr>
          </w:p>
        </w:tc>
        <w:tc>
          <w:tcPr>
            <w:tcW w:w="1701" w:type="dxa"/>
            <w:vAlign w:val="center"/>
          </w:tcPr>
          <w:p w14:paraId="6DD34D7D" w14:textId="77777777" w:rsidR="007B3626" w:rsidRDefault="007B3626">
            <w:pPr>
              <w:pStyle w:val="ConsPlusNormal"/>
            </w:pPr>
          </w:p>
        </w:tc>
        <w:tc>
          <w:tcPr>
            <w:tcW w:w="1757" w:type="dxa"/>
            <w:vAlign w:val="center"/>
          </w:tcPr>
          <w:p w14:paraId="5E50A9D2" w14:textId="77777777" w:rsidR="007B3626" w:rsidRDefault="007B3626">
            <w:pPr>
              <w:pStyle w:val="ConsPlusNormal"/>
            </w:pPr>
          </w:p>
        </w:tc>
        <w:tc>
          <w:tcPr>
            <w:tcW w:w="1134" w:type="dxa"/>
            <w:vAlign w:val="center"/>
          </w:tcPr>
          <w:p w14:paraId="578FCF67" w14:textId="77777777" w:rsidR="007B3626" w:rsidRDefault="007B3626">
            <w:pPr>
              <w:pStyle w:val="ConsPlusNormal"/>
            </w:pPr>
          </w:p>
        </w:tc>
        <w:tc>
          <w:tcPr>
            <w:tcW w:w="1077" w:type="dxa"/>
            <w:vAlign w:val="center"/>
          </w:tcPr>
          <w:p w14:paraId="431494C2" w14:textId="77777777" w:rsidR="007B3626" w:rsidRDefault="007B3626">
            <w:pPr>
              <w:pStyle w:val="ConsPlusNormal"/>
            </w:pPr>
          </w:p>
        </w:tc>
        <w:tc>
          <w:tcPr>
            <w:tcW w:w="1077" w:type="dxa"/>
            <w:vAlign w:val="center"/>
          </w:tcPr>
          <w:p w14:paraId="079BB75D" w14:textId="77777777" w:rsidR="007B3626" w:rsidRDefault="007B3626">
            <w:pPr>
              <w:pStyle w:val="ConsPlusNormal"/>
            </w:pPr>
          </w:p>
        </w:tc>
      </w:tr>
      <w:tr w:rsidR="007B3626" w14:paraId="77F06E20" w14:textId="77777777">
        <w:tc>
          <w:tcPr>
            <w:tcW w:w="794" w:type="dxa"/>
            <w:vAlign w:val="center"/>
          </w:tcPr>
          <w:p w14:paraId="5F87AB31" w14:textId="77777777" w:rsidR="007B3626" w:rsidRDefault="007B3626">
            <w:pPr>
              <w:pStyle w:val="ConsPlusNormal"/>
              <w:jc w:val="center"/>
            </w:pPr>
            <w:r>
              <w:t>21.</w:t>
            </w:r>
          </w:p>
        </w:tc>
        <w:tc>
          <w:tcPr>
            <w:tcW w:w="2438" w:type="dxa"/>
            <w:vAlign w:val="center"/>
          </w:tcPr>
          <w:p w14:paraId="72BF6850" w14:textId="77777777" w:rsidR="007B3626" w:rsidRDefault="007B3626">
            <w:pPr>
              <w:pStyle w:val="ConsPlusNormal"/>
            </w:pPr>
          </w:p>
        </w:tc>
        <w:tc>
          <w:tcPr>
            <w:tcW w:w="3855" w:type="dxa"/>
            <w:vAlign w:val="center"/>
          </w:tcPr>
          <w:p w14:paraId="3411CC62" w14:textId="77777777" w:rsidR="007B3626" w:rsidRDefault="007B3626">
            <w:pPr>
              <w:pStyle w:val="ConsPlusNormal"/>
              <w:jc w:val="both"/>
            </w:pPr>
            <w:r>
              <w:t xml:space="preserve">Государственное бюджетное учреждение </w:t>
            </w:r>
            <w:r>
              <w:lastRenderedPageBreak/>
              <w:t>здравоохранения "Областная туберкулезная больница N 2"</w:t>
            </w:r>
          </w:p>
        </w:tc>
        <w:tc>
          <w:tcPr>
            <w:tcW w:w="2041" w:type="dxa"/>
            <w:vAlign w:val="center"/>
          </w:tcPr>
          <w:p w14:paraId="29DAA73E" w14:textId="77777777" w:rsidR="007B3626" w:rsidRDefault="007B3626">
            <w:pPr>
              <w:pStyle w:val="ConsPlusNormal"/>
              <w:jc w:val="center"/>
            </w:pPr>
            <w:r>
              <w:lastRenderedPageBreak/>
              <w:t>1</w:t>
            </w:r>
          </w:p>
        </w:tc>
        <w:tc>
          <w:tcPr>
            <w:tcW w:w="2041" w:type="dxa"/>
            <w:vAlign w:val="center"/>
          </w:tcPr>
          <w:p w14:paraId="444EAE9E" w14:textId="77777777" w:rsidR="007B3626" w:rsidRDefault="007B3626">
            <w:pPr>
              <w:pStyle w:val="ConsPlusNormal"/>
            </w:pPr>
          </w:p>
        </w:tc>
        <w:tc>
          <w:tcPr>
            <w:tcW w:w="1644" w:type="dxa"/>
            <w:vAlign w:val="center"/>
          </w:tcPr>
          <w:p w14:paraId="198DCCFA" w14:textId="77777777" w:rsidR="007B3626" w:rsidRDefault="007B3626">
            <w:pPr>
              <w:pStyle w:val="ConsPlusNormal"/>
            </w:pPr>
          </w:p>
        </w:tc>
        <w:tc>
          <w:tcPr>
            <w:tcW w:w="1247" w:type="dxa"/>
            <w:vAlign w:val="center"/>
          </w:tcPr>
          <w:p w14:paraId="6FFD43AC" w14:textId="77777777" w:rsidR="007B3626" w:rsidRDefault="007B3626">
            <w:pPr>
              <w:pStyle w:val="ConsPlusNormal"/>
            </w:pPr>
          </w:p>
        </w:tc>
        <w:tc>
          <w:tcPr>
            <w:tcW w:w="2041" w:type="dxa"/>
            <w:vAlign w:val="center"/>
          </w:tcPr>
          <w:p w14:paraId="621A07CE" w14:textId="77777777" w:rsidR="007B3626" w:rsidRDefault="007B3626">
            <w:pPr>
              <w:pStyle w:val="ConsPlusNormal"/>
            </w:pPr>
          </w:p>
        </w:tc>
        <w:tc>
          <w:tcPr>
            <w:tcW w:w="1701" w:type="dxa"/>
            <w:vAlign w:val="center"/>
          </w:tcPr>
          <w:p w14:paraId="1BAA6073" w14:textId="77777777" w:rsidR="007B3626" w:rsidRDefault="007B3626">
            <w:pPr>
              <w:pStyle w:val="ConsPlusNormal"/>
            </w:pPr>
          </w:p>
        </w:tc>
        <w:tc>
          <w:tcPr>
            <w:tcW w:w="1757" w:type="dxa"/>
            <w:vAlign w:val="center"/>
          </w:tcPr>
          <w:p w14:paraId="7242E3DB" w14:textId="77777777" w:rsidR="007B3626" w:rsidRDefault="007B3626">
            <w:pPr>
              <w:pStyle w:val="ConsPlusNormal"/>
            </w:pPr>
          </w:p>
        </w:tc>
        <w:tc>
          <w:tcPr>
            <w:tcW w:w="1134" w:type="dxa"/>
            <w:vAlign w:val="center"/>
          </w:tcPr>
          <w:p w14:paraId="0B2C3EB9" w14:textId="77777777" w:rsidR="007B3626" w:rsidRDefault="007B3626">
            <w:pPr>
              <w:pStyle w:val="ConsPlusNormal"/>
            </w:pPr>
          </w:p>
        </w:tc>
        <w:tc>
          <w:tcPr>
            <w:tcW w:w="1077" w:type="dxa"/>
            <w:vAlign w:val="center"/>
          </w:tcPr>
          <w:p w14:paraId="3B6F03EB" w14:textId="77777777" w:rsidR="007B3626" w:rsidRDefault="007B3626">
            <w:pPr>
              <w:pStyle w:val="ConsPlusNormal"/>
            </w:pPr>
          </w:p>
        </w:tc>
        <w:tc>
          <w:tcPr>
            <w:tcW w:w="1077" w:type="dxa"/>
            <w:vAlign w:val="center"/>
          </w:tcPr>
          <w:p w14:paraId="2CF61781" w14:textId="77777777" w:rsidR="007B3626" w:rsidRDefault="007B3626">
            <w:pPr>
              <w:pStyle w:val="ConsPlusNormal"/>
            </w:pPr>
          </w:p>
        </w:tc>
      </w:tr>
      <w:tr w:rsidR="007B3626" w14:paraId="41B82361" w14:textId="77777777">
        <w:tc>
          <w:tcPr>
            <w:tcW w:w="794" w:type="dxa"/>
            <w:vAlign w:val="center"/>
          </w:tcPr>
          <w:p w14:paraId="5DBDBFA7" w14:textId="77777777" w:rsidR="007B3626" w:rsidRDefault="007B3626">
            <w:pPr>
              <w:pStyle w:val="ConsPlusNormal"/>
              <w:jc w:val="center"/>
            </w:pPr>
            <w:r>
              <w:t>22.</w:t>
            </w:r>
          </w:p>
        </w:tc>
        <w:tc>
          <w:tcPr>
            <w:tcW w:w="2438" w:type="dxa"/>
            <w:vAlign w:val="center"/>
          </w:tcPr>
          <w:p w14:paraId="536E5796" w14:textId="77777777" w:rsidR="007B3626" w:rsidRDefault="007B3626">
            <w:pPr>
              <w:pStyle w:val="ConsPlusNormal"/>
            </w:pPr>
          </w:p>
        </w:tc>
        <w:tc>
          <w:tcPr>
            <w:tcW w:w="3855" w:type="dxa"/>
            <w:vAlign w:val="center"/>
          </w:tcPr>
          <w:p w14:paraId="4B23013D" w14:textId="77777777" w:rsidR="007B3626" w:rsidRDefault="007B3626">
            <w:pPr>
              <w:pStyle w:val="ConsPlusNormal"/>
              <w:jc w:val="both"/>
            </w:pPr>
            <w:r>
              <w:t>Государственное бюджетное учреждение здравоохранения "Областная туберкулезная больница N 3"</w:t>
            </w:r>
          </w:p>
        </w:tc>
        <w:tc>
          <w:tcPr>
            <w:tcW w:w="2041" w:type="dxa"/>
            <w:vAlign w:val="center"/>
          </w:tcPr>
          <w:p w14:paraId="18F362A5" w14:textId="77777777" w:rsidR="007B3626" w:rsidRDefault="007B3626">
            <w:pPr>
              <w:pStyle w:val="ConsPlusNormal"/>
              <w:jc w:val="center"/>
            </w:pPr>
            <w:r>
              <w:t>1</w:t>
            </w:r>
          </w:p>
        </w:tc>
        <w:tc>
          <w:tcPr>
            <w:tcW w:w="2041" w:type="dxa"/>
            <w:vAlign w:val="center"/>
          </w:tcPr>
          <w:p w14:paraId="4C1C137B" w14:textId="77777777" w:rsidR="007B3626" w:rsidRDefault="007B3626">
            <w:pPr>
              <w:pStyle w:val="ConsPlusNormal"/>
            </w:pPr>
          </w:p>
        </w:tc>
        <w:tc>
          <w:tcPr>
            <w:tcW w:w="1644" w:type="dxa"/>
            <w:vAlign w:val="center"/>
          </w:tcPr>
          <w:p w14:paraId="6C2430B8" w14:textId="77777777" w:rsidR="007B3626" w:rsidRDefault="007B3626">
            <w:pPr>
              <w:pStyle w:val="ConsPlusNormal"/>
            </w:pPr>
          </w:p>
        </w:tc>
        <w:tc>
          <w:tcPr>
            <w:tcW w:w="1247" w:type="dxa"/>
            <w:vAlign w:val="center"/>
          </w:tcPr>
          <w:p w14:paraId="436DF748" w14:textId="77777777" w:rsidR="007B3626" w:rsidRDefault="007B3626">
            <w:pPr>
              <w:pStyle w:val="ConsPlusNormal"/>
            </w:pPr>
          </w:p>
        </w:tc>
        <w:tc>
          <w:tcPr>
            <w:tcW w:w="2041" w:type="dxa"/>
            <w:vAlign w:val="center"/>
          </w:tcPr>
          <w:p w14:paraId="6CB4697C" w14:textId="77777777" w:rsidR="007B3626" w:rsidRDefault="007B3626">
            <w:pPr>
              <w:pStyle w:val="ConsPlusNormal"/>
            </w:pPr>
          </w:p>
        </w:tc>
        <w:tc>
          <w:tcPr>
            <w:tcW w:w="1701" w:type="dxa"/>
            <w:vAlign w:val="center"/>
          </w:tcPr>
          <w:p w14:paraId="603F9C34" w14:textId="77777777" w:rsidR="007B3626" w:rsidRDefault="007B3626">
            <w:pPr>
              <w:pStyle w:val="ConsPlusNormal"/>
            </w:pPr>
          </w:p>
        </w:tc>
        <w:tc>
          <w:tcPr>
            <w:tcW w:w="1757" w:type="dxa"/>
            <w:vAlign w:val="center"/>
          </w:tcPr>
          <w:p w14:paraId="03584EEF" w14:textId="77777777" w:rsidR="007B3626" w:rsidRDefault="007B3626">
            <w:pPr>
              <w:pStyle w:val="ConsPlusNormal"/>
            </w:pPr>
          </w:p>
        </w:tc>
        <w:tc>
          <w:tcPr>
            <w:tcW w:w="1134" w:type="dxa"/>
            <w:vAlign w:val="center"/>
          </w:tcPr>
          <w:p w14:paraId="6DD8EAB5" w14:textId="77777777" w:rsidR="007B3626" w:rsidRDefault="007B3626">
            <w:pPr>
              <w:pStyle w:val="ConsPlusNormal"/>
            </w:pPr>
          </w:p>
        </w:tc>
        <w:tc>
          <w:tcPr>
            <w:tcW w:w="1077" w:type="dxa"/>
            <w:vAlign w:val="center"/>
          </w:tcPr>
          <w:p w14:paraId="35B11153" w14:textId="77777777" w:rsidR="007B3626" w:rsidRDefault="007B3626">
            <w:pPr>
              <w:pStyle w:val="ConsPlusNormal"/>
            </w:pPr>
          </w:p>
        </w:tc>
        <w:tc>
          <w:tcPr>
            <w:tcW w:w="1077" w:type="dxa"/>
            <w:vAlign w:val="center"/>
          </w:tcPr>
          <w:p w14:paraId="64F26276" w14:textId="77777777" w:rsidR="007B3626" w:rsidRDefault="007B3626">
            <w:pPr>
              <w:pStyle w:val="ConsPlusNormal"/>
            </w:pPr>
          </w:p>
        </w:tc>
      </w:tr>
      <w:tr w:rsidR="007B3626" w14:paraId="4308E81E" w14:textId="77777777">
        <w:tc>
          <w:tcPr>
            <w:tcW w:w="794" w:type="dxa"/>
            <w:vAlign w:val="center"/>
          </w:tcPr>
          <w:p w14:paraId="50322A43" w14:textId="77777777" w:rsidR="007B3626" w:rsidRDefault="007B3626">
            <w:pPr>
              <w:pStyle w:val="ConsPlusNormal"/>
              <w:jc w:val="center"/>
            </w:pPr>
            <w:r>
              <w:t>23.</w:t>
            </w:r>
          </w:p>
        </w:tc>
        <w:tc>
          <w:tcPr>
            <w:tcW w:w="2438" w:type="dxa"/>
            <w:vAlign w:val="center"/>
          </w:tcPr>
          <w:p w14:paraId="2F8C2701" w14:textId="77777777" w:rsidR="007B3626" w:rsidRDefault="007B3626">
            <w:pPr>
              <w:pStyle w:val="ConsPlusNormal"/>
            </w:pPr>
          </w:p>
        </w:tc>
        <w:tc>
          <w:tcPr>
            <w:tcW w:w="3855" w:type="dxa"/>
            <w:vAlign w:val="center"/>
          </w:tcPr>
          <w:p w14:paraId="2EC122F6" w14:textId="77777777" w:rsidR="007B3626" w:rsidRDefault="007B3626">
            <w:pPr>
              <w:pStyle w:val="ConsPlusNormal"/>
              <w:jc w:val="both"/>
            </w:pPr>
            <w:r>
              <w:t>Государственное бюджетное учреждение здравоохранения "Областная туберкулезная больница N 13"</w:t>
            </w:r>
          </w:p>
        </w:tc>
        <w:tc>
          <w:tcPr>
            <w:tcW w:w="2041" w:type="dxa"/>
            <w:vAlign w:val="center"/>
          </w:tcPr>
          <w:p w14:paraId="426709CA" w14:textId="77777777" w:rsidR="007B3626" w:rsidRDefault="007B3626">
            <w:pPr>
              <w:pStyle w:val="ConsPlusNormal"/>
              <w:jc w:val="center"/>
            </w:pPr>
            <w:r>
              <w:t>1</w:t>
            </w:r>
          </w:p>
        </w:tc>
        <w:tc>
          <w:tcPr>
            <w:tcW w:w="2041" w:type="dxa"/>
            <w:vAlign w:val="center"/>
          </w:tcPr>
          <w:p w14:paraId="05EF5CBC" w14:textId="77777777" w:rsidR="007B3626" w:rsidRDefault="007B3626">
            <w:pPr>
              <w:pStyle w:val="ConsPlusNormal"/>
            </w:pPr>
          </w:p>
        </w:tc>
        <w:tc>
          <w:tcPr>
            <w:tcW w:w="1644" w:type="dxa"/>
            <w:vAlign w:val="center"/>
          </w:tcPr>
          <w:p w14:paraId="4AC53D50" w14:textId="77777777" w:rsidR="007B3626" w:rsidRDefault="007B3626">
            <w:pPr>
              <w:pStyle w:val="ConsPlusNormal"/>
            </w:pPr>
          </w:p>
        </w:tc>
        <w:tc>
          <w:tcPr>
            <w:tcW w:w="1247" w:type="dxa"/>
            <w:vAlign w:val="center"/>
          </w:tcPr>
          <w:p w14:paraId="0BCDF591" w14:textId="77777777" w:rsidR="007B3626" w:rsidRDefault="007B3626">
            <w:pPr>
              <w:pStyle w:val="ConsPlusNormal"/>
            </w:pPr>
          </w:p>
        </w:tc>
        <w:tc>
          <w:tcPr>
            <w:tcW w:w="2041" w:type="dxa"/>
            <w:vAlign w:val="center"/>
          </w:tcPr>
          <w:p w14:paraId="7752646F" w14:textId="77777777" w:rsidR="007B3626" w:rsidRDefault="007B3626">
            <w:pPr>
              <w:pStyle w:val="ConsPlusNormal"/>
            </w:pPr>
          </w:p>
        </w:tc>
        <w:tc>
          <w:tcPr>
            <w:tcW w:w="1701" w:type="dxa"/>
            <w:vAlign w:val="center"/>
          </w:tcPr>
          <w:p w14:paraId="2EE3EF56" w14:textId="77777777" w:rsidR="007B3626" w:rsidRDefault="007B3626">
            <w:pPr>
              <w:pStyle w:val="ConsPlusNormal"/>
            </w:pPr>
          </w:p>
        </w:tc>
        <w:tc>
          <w:tcPr>
            <w:tcW w:w="1757" w:type="dxa"/>
            <w:vAlign w:val="center"/>
          </w:tcPr>
          <w:p w14:paraId="79617734" w14:textId="77777777" w:rsidR="007B3626" w:rsidRDefault="007B3626">
            <w:pPr>
              <w:pStyle w:val="ConsPlusNormal"/>
            </w:pPr>
          </w:p>
        </w:tc>
        <w:tc>
          <w:tcPr>
            <w:tcW w:w="1134" w:type="dxa"/>
            <w:vAlign w:val="center"/>
          </w:tcPr>
          <w:p w14:paraId="2B26F23D" w14:textId="77777777" w:rsidR="007B3626" w:rsidRDefault="007B3626">
            <w:pPr>
              <w:pStyle w:val="ConsPlusNormal"/>
            </w:pPr>
          </w:p>
        </w:tc>
        <w:tc>
          <w:tcPr>
            <w:tcW w:w="1077" w:type="dxa"/>
            <w:vAlign w:val="center"/>
          </w:tcPr>
          <w:p w14:paraId="1027DAD1" w14:textId="77777777" w:rsidR="007B3626" w:rsidRDefault="007B3626">
            <w:pPr>
              <w:pStyle w:val="ConsPlusNormal"/>
            </w:pPr>
          </w:p>
        </w:tc>
        <w:tc>
          <w:tcPr>
            <w:tcW w:w="1077" w:type="dxa"/>
            <w:vAlign w:val="center"/>
          </w:tcPr>
          <w:p w14:paraId="6402306E" w14:textId="77777777" w:rsidR="007B3626" w:rsidRDefault="007B3626">
            <w:pPr>
              <w:pStyle w:val="ConsPlusNormal"/>
            </w:pPr>
          </w:p>
        </w:tc>
      </w:tr>
      <w:tr w:rsidR="007B3626" w14:paraId="1B698339" w14:textId="77777777">
        <w:tc>
          <w:tcPr>
            <w:tcW w:w="794" w:type="dxa"/>
            <w:vAlign w:val="center"/>
          </w:tcPr>
          <w:p w14:paraId="47BD9FEA" w14:textId="77777777" w:rsidR="007B3626" w:rsidRDefault="007B3626">
            <w:pPr>
              <w:pStyle w:val="ConsPlusNormal"/>
              <w:jc w:val="center"/>
            </w:pPr>
            <w:r>
              <w:t>24.</w:t>
            </w:r>
          </w:p>
        </w:tc>
        <w:tc>
          <w:tcPr>
            <w:tcW w:w="2438" w:type="dxa"/>
            <w:vAlign w:val="center"/>
          </w:tcPr>
          <w:p w14:paraId="50ACA5C1" w14:textId="77777777" w:rsidR="007B3626" w:rsidRDefault="007B3626">
            <w:pPr>
              <w:pStyle w:val="ConsPlusNormal"/>
            </w:pPr>
          </w:p>
        </w:tc>
        <w:tc>
          <w:tcPr>
            <w:tcW w:w="3855" w:type="dxa"/>
            <w:vAlign w:val="center"/>
          </w:tcPr>
          <w:p w14:paraId="0A5FBD7A" w14:textId="77777777" w:rsidR="007B3626" w:rsidRDefault="007B3626">
            <w:pPr>
              <w:pStyle w:val="ConsPlusNormal"/>
              <w:jc w:val="both"/>
            </w:pPr>
            <w:r>
              <w:t>Государственное бюджетное учреждение здравоохранения "Челябинская областная детская туберкулезная больница"</w:t>
            </w:r>
          </w:p>
        </w:tc>
        <w:tc>
          <w:tcPr>
            <w:tcW w:w="2041" w:type="dxa"/>
            <w:vAlign w:val="center"/>
          </w:tcPr>
          <w:p w14:paraId="15F49510" w14:textId="77777777" w:rsidR="007B3626" w:rsidRDefault="007B3626">
            <w:pPr>
              <w:pStyle w:val="ConsPlusNormal"/>
              <w:jc w:val="center"/>
            </w:pPr>
            <w:r>
              <w:t>1</w:t>
            </w:r>
          </w:p>
        </w:tc>
        <w:tc>
          <w:tcPr>
            <w:tcW w:w="2041" w:type="dxa"/>
            <w:vAlign w:val="center"/>
          </w:tcPr>
          <w:p w14:paraId="630752F0" w14:textId="77777777" w:rsidR="007B3626" w:rsidRDefault="007B3626">
            <w:pPr>
              <w:pStyle w:val="ConsPlusNormal"/>
            </w:pPr>
          </w:p>
        </w:tc>
        <w:tc>
          <w:tcPr>
            <w:tcW w:w="1644" w:type="dxa"/>
            <w:vAlign w:val="center"/>
          </w:tcPr>
          <w:p w14:paraId="2B05B002" w14:textId="77777777" w:rsidR="007B3626" w:rsidRDefault="007B3626">
            <w:pPr>
              <w:pStyle w:val="ConsPlusNormal"/>
            </w:pPr>
          </w:p>
        </w:tc>
        <w:tc>
          <w:tcPr>
            <w:tcW w:w="1247" w:type="dxa"/>
            <w:vAlign w:val="center"/>
          </w:tcPr>
          <w:p w14:paraId="143E0902" w14:textId="77777777" w:rsidR="007B3626" w:rsidRDefault="007B3626">
            <w:pPr>
              <w:pStyle w:val="ConsPlusNormal"/>
            </w:pPr>
          </w:p>
        </w:tc>
        <w:tc>
          <w:tcPr>
            <w:tcW w:w="2041" w:type="dxa"/>
            <w:vAlign w:val="center"/>
          </w:tcPr>
          <w:p w14:paraId="2AEC41C2" w14:textId="77777777" w:rsidR="007B3626" w:rsidRDefault="007B3626">
            <w:pPr>
              <w:pStyle w:val="ConsPlusNormal"/>
            </w:pPr>
          </w:p>
        </w:tc>
        <w:tc>
          <w:tcPr>
            <w:tcW w:w="1701" w:type="dxa"/>
            <w:vAlign w:val="center"/>
          </w:tcPr>
          <w:p w14:paraId="44A37383" w14:textId="77777777" w:rsidR="007B3626" w:rsidRDefault="007B3626">
            <w:pPr>
              <w:pStyle w:val="ConsPlusNormal"/>
            </w:pPr>
          </w:p>
        </w:tc>
        <w:tc>
          <w:tcPr>
            <w:tcW w:w="1757" w:type="dxa"/>
            <w:vAlign w:val="center"/>
          </w:tcPr>
          <w:p w14:paraId="4D933FBB" w14:textId="77777777" w:rsidR="007B3626" w:rsidRDefault="007B3626">
            <w:pPr>
              <w:pStyle w:val="ConsPlusNormal"/>
            </w:pPr>
          </w:p>
        </w:tc>
        <w:tc>
          <w:tcPr>
            <w:tcW w:w="1134" w:type="dxa"/>
            <w:vAlign w:val="center"/>
          </w:tcPr>
          <w:p w14:paraId="2500CC4A" w14:textId="77777777" w:rsidR="007B3626" w:rsidRDefault="007B3626">
            <w:pPr>
              <w:pStyle w:val="ConsPlusNormal"/>
            </w:pPr>
          </w:p>
        </w:tc>
        <w:tc>
          <w:tcPr>
            <w:tcW w:w="1077" w:type="dxa"/>
            <w:vAlign w:val="center"/>
          </w:tcPr>
          <w:p w14:paraId="2AAA072E" w14:textId="77777777" w:rsidR="007B3626" w:rsidRDefault="007B3626">
            <w:pPr>
              <w:pStyle w:val="ConsPlusNormal"/>
            </w:pPr>
          </w:p>
        </w:tc>
        <w:tc>
          <w:tcPr>
            <w:tcW w:w="1077" w:type="dxa"/>
            <w:vAlign w:val="center"/>
          </w:tcPr>
          <w:p w14:paraId="57E23073" w14:textId="77777777" w:rsidR="007B3626" w:rsidRDefault="007B3626">
            <w:pPr>
              <w:pStyle w:val="ConsPlusNormal"/>
            </w:pPr>
          </w:p>
        </w:tc>
      </w:tr>
      <w:tr w:rsidR="007B3626" w14:paraId="47CFC73F" w14:textId="77777777">
        <w:tc>
          <w:tcPr>
            <w:tcW w:w="794" w:type="dxa"/>
            <w:vAlign w:val="center"/>
          </w:tcPr>
          <w:p w14:paraId="39DBD436" w14:textId="77777777" w:rsidR="007B3626" w:rsidRDefault="007B3626">
            <w:pPr>
              <w:pStyle w:val="ConsPlusNormal"/>
              <w:jc w:val="center"/>
            </w:pPr>
            <w:r>
              <w:t>25.</w:t>
            </w:r>
          </w:p>
        </w:tc>
        <w:tc>
          <w:tcPr>
            <w:tcW w:w="2438" w:type="dxa"/>
            <w:vAlign w:val="center"/>
          </w:tcPr>
          <w:p w14:paraId="4168DF6D" w14:textId="77777777" w:rsidR="007B3626" w:rsidRDefault="007B3626">
            <w:pPr>
              <w:pStyle w:val="ConsPlusNormal"/>
            </w:pPr>
          </w:p>
        </w:tc>
        <w:tc>
          <w:tcPr>
            <w:tcW w:w="3855" w:type="dxa"/>
            <w:vAlign w:val="center"/>
          </w:tcPr>
          <w:p w14:paraId="6F504132" w14:textId="77777777" w:rsidR="007B3626" w:rsidRDefault="007B3626">
            <w:pPr>
              <w:pStyle w:val="ConsPlusNormal"/>
              <w:jc w:val="both"/>
            </w:pPr>
            <w:r>
              <w:t xml:space="preserve">Государственное бюджетное учреждение </w:t>
            </w:r>
            <w:r>
              <w:lastRenderedPageBreak/>
              <w:t>здравоохранения "Челябинская областная клиническая наркологическая больница"</w:t>
            </w:r>
          </w:p>
        </w:tc>
        <w:tc>
          <w:tcPr>
            <w:tcW w:w="2041" w:type="dxa"/>
            <w:vAlign w:val="center"/>
          </w:tcPr>
          <w:p w14:paraId="74E20AE1" w14:textId="77777777" w:rsidR="007B3626" w:rsidRDefault="007B3626">
            <w:pPr>
              <w:pStyle w:val="ConsPlusNormal"/>
              <w:jc w:val="center"/>
            </w:pPr>
            <w:r>
              <w:lastRenderedPageBreak/>
              <w:t>1</w:t>
            </w:r>
          </w:p>
        </w:tc>
        <w:tc>
          <w:tcPr>
            <w:tcW w:w="2041" w:type="dxa"/>
            <w:vAlign w:val="center"/>
          </w:tcPr>
          <w:p w14:paraId="1EC85359" w14:textId="77777777" w:rsidR="007B3626" w:rsidRDefault="007B3626">
            <w:pPr>
              <w:pStyle w:val="ConsPlusNormal"/>
            </w:pPr>
          </w:p>
        </w:tc>
        <w:tc>
          <w:tcPr>
            <w:tcW w:w="1644" w:type="dxa"/>
            <w:vAlign w:val="center"/>
          </w:tcPr>
          <w:p w14:paraId="06324FAF" w14:textId="77777777" w:rsidR="007B3626" w:rsidRDefault="007B3626">
            <w:pPr>
              <w:pStyle w:val="ConsPlusNormal"/>
            </w:pPr>
          </w:p>
        </w:tc>
        <w:tc>
          <w:tcPr>
            <w:tcW w:w="1247" w:type="dxa"/>
            <w:vAlign w:val="center"/>
          </w:tcPr>
          <w:p w14:paraId="53279197" w14:textId="77777777" w:rsidR="007B3626" w:rsidRDefault="007B3626">
            <w:pPr>
              <w:pStyle w:val="ConsPlusNormal"/>
            </w:pPr>
          </w:p>
        </w:tc>
        <w:tc>
          <w:tcPr>
            <w:tcW w:w="2041" w:type="dxa"/>
            <w:vAlign w:val="center"/>
          </w:tcPr>
          <w:p w14:paraId="30091D5B" w14:textId="77777777" w:rsidR="007B3626" w:rsidRDefault="007B3626">
            <w:pPr>
              <w:pStyle w:val="ConsPlusNormal"/>
            </w:pPr>
          </w:p>
        </w:tc>
        <w:tc>
          <w:tcPr>
            <w:tcW w:w="1701" w:type="dxa"/>
            <w:vAlign w:val="center"/>
          </w:tcPr>
          <w:p w14:paraId="68B7FB2E" w14:textId="77777777" w:rsidR="007B3626" w:rsidRDefault="007B3626">
            <w:pPr>
              <w:pStyle w:val="ConsPlusNormal"/>
            </w:pPr>
          </w:p>
        </w:tc>
        <w:tc>
          <w:tcPr>
            <w:tcW w:w="1757" w:type="dxa"/>
            <w:vAlign w:val="center"/>
          </w:tcPr>
          <w:p w14:paraId="752C0CB8" w14:textId="77777777" w:rsidR="007B3626" w:rsidRDefault="007B3626">
            <w:pPr>
              <w:pStyle w:val="ConsPlusNormal"/>
            </w:pPr>
          </w:p>
        </w:tc>
        <w:tc>
          <w:tcPr>
            <w:tcW w:w="1134" w:type="dxa"/>
            <w:vAlign w:val="center"/>
          </w:tcPr>
          <w:p w14:paraId="35F0D619" w14:textId="77777777" w:rsidR="007B3626" w:rsidRDefault="007B3626">
            <w:pPr>
              <w:pStyle w:val="ConsPlusNormal"/>
            </w:pPr>
          </w:p>
        </w:tc>
        <w:tc>
          <w:tcPr>
            <w:tcW w:w="1077" w:type="dxa"/>
            <w:vAlign w:val="center"/>
          </w:tcPr>
          <w:p w14:paraId="73523C3E" w14:textId="77777777" w:rsidR="007B3626" w:rsidRDefault="007B3626">
            <w:pPr>
              <w:pStyle w:val="ConsPlusNormal"/>
            </w:pPr>
          </w:p>
        </w:tc>
        <w:tc>
          <w:tcPr>
            <w:tcW w:w="1077" w:type="dxa"/>
            <w:vAlign w:val="center"/>
          </w:tcPr>
          <w:p w14:paraId="34DE1B72" w14:textId="77777777" w:rsidR="007B3626" w:rsidRDefault="007B3626">
            <w:pPr>
              <w:pStyle w:val="ConsPlusNormal"/>
            </w:pPr>
          </w:p>
        </w:tc>
      </w:tr>
      <w:tr w:rsidR="007B3626" w14:paraId="7481A00F" w14:textId="77777777">
        <w:tc>
          <w:tcPr>
            <w:tcW w:w="794" w:type="dxa"/>
            <w:vAlign w:val="center"/>
          </w:tcPr>
          <w:p w14:paraId="091B85C5" w14:textId="77777777" w:rsidR="007B3626" w:rsidRDefault="007B3626">
            <w:pPr>
              <w:pStyle w:val="ConsPlusNormal"/>
              <w:jc w:val="center"/>
            </w:pPr>
            <w:r>
              <w:t>26.</w:t>
            </w:r>
          </w:p>
        </w:tc>
        <w:tc>
          <w:tcPr>
            <w:tcW w:w="2438" w:type="dxa"/>
            <w:vAlign w:val="center"/>
          </w:tcPr>
          <w:p w14:paraId="7FE78DC9" w14:textId="77777777" w:rsidR="007B3626" w:rsidRDefault="007B3626">
            <w:pPr>
              <w:pStyle w:val="ConsPlusNormal"/>
            </w:pPr>
          </w:p>
        </w:tc>
        <w:tc>
          <w:tcPr>
            <w:tcW w:w="3855" w:type="dxa"/>
            <w:vAlign w:val="center"/>
          </w:tcPr>
          <w:p w14:paraId="71375333" w14:textId="77777777" w:rsidR="007B3626" w:rsidRDefault="007B3626">
            <w:pPr>
              <w:pStyle w:val="ConsPlusNormal"/>
              <w:jc w:val="both"/>
            </w:pPr>
            <w:r>
              <w:t>Государственное бюджетное учреждение здравоохранения "Областной наркологический диспансер"</w:t>
            </w:r>
          </w:p>
        </w:tc>
        <w:tc>
          <w:tcPr>
            <w:tcW w:w="2041" w:type="dxa"/>
            <w:vAlign w:val="center"/>
          </w:tcPr>
          <w:p w14:paraId="727FBD0A" w14:textId="77777777" w:rsidR="007B3626" w:rsidRDefault="007B3626">
            <w:pPr>
              <w:pStyle w:val="ConsPlusNormal"/>
              <w:jc w:val="center"/>
            </w:pPr>
            <w:r>
              <w:t>1</w:t>
            </w:r>
          </w:p>
        </w:tc>
        <w:tc>
          <w:tcPr>
            <w:tcW w:w="2041" w:type="dxa"/>
            <w:vAlign w:val="center"/>
          </w:tcPr>
          <w:p w14:paraId="29843008" w14:textId="77777777" w:rsidR="007B3626" w:rsidRDefault="007B3626">
            <w:pPr>
              <w:pStyle w:val="ConsPlusNormal"/>
            </w:pPr>
          </w:p>
        </w:tc>
        <w:tc>
          <w:tcPr>
            <w:tcW w:w="1644" w:type="dxa"/>
            <w:vAlign w:val="center"/>
          </w:tcPr>
          <w:p w14:paraId="4F335F13" w14:textId="77777777" w:rsidR="007B3626" w:rsidRDefault="007B3626">
            <w:pPr>
              <w:pStyle w:val="ConsPlusNormal"/>
            </w:pPr>
          </w:p>
        </w:tc>
        <w:tc>
          <w:tcPr>
            <w:tcW w:w="1247" w:type="dxa"/>
            <w:vAlign w:val="center"/>
          </w:tcPr>
          <w:p w14:paraId="00D33047" w14:textId="77777777" w:rsidR="007B3626" w:rsidRDefault="007B3626">
            <w:pPr>
              <w:pStyle w:val="ConsPlusNormal"/>
            </w:pPr>
          </w:p>
        </w:tc>
        <w:tc>
          <w:tcPr>
            <w:tcW w:w="2041" w:type="dxa"/>
            <w:vAlign w:val="center"/>
          </w:tcPr>
          <w:p w14:paraId="40EFB523" w14:textId="77777777" w:rsidR="007B3626" w:rsidRDefault="007B3626">
            <w:pPr>
              <w:pStyle w:val="ConsPlusNormal"/>
            </w:pPr>
          </w:p>
        </w:tc>
        <w:tc>
          <w:tcPr>
            <w:tcW w:w="1701" w:type="dxa"/>
            <w:vAlign w:val="center"/>
          </w:tcPr>
          <w:p w14:paraId="4704D309" w14:textId="77777777" w:rsidR="007B3626" w:rsidRDefault="007B3626">
            <w:pPr>
              <w:pStyle w:val="ConsPlusNormal"/>
            </w:pPr>
          </w:p>
        </w:tc>
        <w:tc>
          <w:tcPr>
            <w:tcW w:w="1757" w:type="dxa"/>
            <w:vAlign w:val="center"/>
          </w:tcPr>
          <w:p w14:paraId="1F20E4FA" w14:textId="77777777" w:rsidR="007B3626" w:rsidRDefault="007B3626">
            <w:pPr>
              <w:pStyle w:val="ConsPlusNormal"/>
            </w:pPr>
          </w:p>
        </w:tc>
        <w:tc>
          <w:tcPr>
            <w:tcW w:w="1134" w:type="dxa"/>
            <w:vAlign w:val="center"/>
          </w:tcPr>
          <w:p w14:paraId="4BFD0317" w14:textId="77777777" w:rsidR="007B3626" w:rsidRDefault="007B3626">
            <w:pPr>
              <w:pStyle w:val="ConsPlusNormal"/>
            </w:pPr>
          </w:p>
        </w:tc>
        <w:tc>
          <w:tcPr>
            <w:tcW w:w="1077" w:type="dxa"/>
            <w:vAlign w:val="center"/>
          </w:tcPr>
          <w:p w14:paraId="446C7301" w14:textId="77777777" w:rsidR="007B3626" w:rsidRDefault="007B3626">
            <w:pPr>
              <w:pStyle w:val="ConsPlusNormal"/>
            </w:pPr>
          </w:p>
        </w:tc>
        <w:tc>
          <w:tcPr>
            <w:tcW w:w="1077" w:type="dxa"/>
            <w:vAlign w:val="center"/>
          </w:tcPr>
          <w:p w14:paraId="0F84CB8D" w14:textId="77777777" w:rsidR="007B3626" w:rsidRDefault="007B3626">
            <w:pPr>
              <w:pStyle w:val="ConsPlusNormal"/>
            </w:pPr>
          </w:p>
        </w:tc>
      </w:tr>
      <w:tr w:rsidR="007B3626" w14:paraId="2AA702D3" w14:textId="77777777">
        <w:tc>
          <w:tcPr>
            <w:tcW w:w="794" w:type="dxa"/>
            <w:vAlign w:val="center"/>
          </w:tcPr>
          <w:p w14:paraId="2BE6565D" w14:textId="77777777" w:rsidR="007B3626" w:rsidRDefault="007B3626">
            <w:pPr>
              <w:pStyle w:val="ConsPlusNormal"/>
              <w:jc w:val="center"/>
            </w:pPr>
            <w:r>
              <w:t>27.</w:t>
            </w:r>
          </w:p>
        </w:tc>
        <w:tc>
          <w:tcPr>
            <w:tcW w:w="2438" w:type="dxa"/>
            <w:vAlign w:val="center"/>
          </w:tcPr>
          <w:p w14:paraId="3E8BEB74" w14:textId="77777777" w:rsidR="007B3626" w:rsidRDefault="007B3626">
            <w:pPr>
              <w:pStyle w:val="ConsPlusNormal"/>
            </w:pPr>
            <w:r>
              <w:t>00854200000000000</w:t>
            </w:r>
          </w:p>
        </w:tc>
        <w:tc>
          <w:tcPr>
            <w:tcW w:w="3855" w:type="dxa"/>
            <w:vAlign w:val="center"/>
          </w:tcPr>
          <w:p w14:paraId="18D4876D" w14:textId="77777777" w:rsidR="007B3626" w:rsidRDefault="007B3626">
            <w:pPr>
              <w:pStyle w:val="ConsPlusNormal"/>
              <w:jc w:val="both"/>
            </w:pPr>
            <w:r>
              <w:t>Государственное бюджетное учреждение здравоохранения "Челябинский областной центр реабилитации"</w:t>
            </w:r>
          </w:p>
        </w:tc>
        <w:tc>
          <w:tcPr>
            <w:tcW w:w="2041" w:type="dxa"/>
            <w:vAlign w:val="center"/>
          </w:tcPr>
          <w:p w14:paraId="2C5C229C" w14:textId="77777777" w:rsidR="007B3626" w:rsidRDefault="007B3626">
            <w:pPr>
              <w:pStyle w:val="ConsPlusNormal"/>
            </w:pPr>
          </w:p>
        </w:tc>
        <w:tc>
          <w:tcPr>
            <w:tcW w:w="2041" w:type="dxa"/>
            <w:vAlign w:val="center"/>
          </w:tcPr>
          <w:p w14:paraId="65A8957C" w14:textId="77777777" w:rsidR="007B3626" w:rsidRDefault="007B3626">
            <w:pPr>
              <w:pStyle w:val="ConsPlusNormal"/>
              <w:jc w:val="center"/>
            </w:pPr>
            <w:r>
              <w:t>1</w:t>
            </w:r>
          </w:p>
        </w:tc>
        <w:tc>
          <w:tcPr>
            <w:tcW w:w="1644" w:type="dxa"/>
            <w:vAlign w:val="center"/>
          </w:tcPr>
          <w:p w14:paraId="0F7B9595" w14:textId="77777777" w:rsidR="007B3626" w:rsidRDefault="007B3626">
            <w:pPr>
              <w:pStyle w:val="ConsPlusNormal"/>
            </w:pPr>
          </w:p>
        </w:tc>
        <w:tc>
          <w:tcPr>
            <w:tcW w:w="1247" w:type="dxa"/>
            <w:vAlign w:val="center"/>
          </w:tcPr>
          <w:p w14:paraId="13263F50" w14:textId="77777777" w:rsidR="007B3626" w:rsidRDefault="007B3626">
            <w:pPr>
              <w:pStyle w:val="ConsPlusNormal"/>
            </w:pPr>
          </w:p>
        </w:tc>
        <w:tc>
          <w:tcPr>
            <w:tcW w:w="2041" w:type="dxa"/>
            <w:vAlign w:val="center"/>
          </w:tcPr>
          <w:p w14:paraId="3D578CCC" w14:textId="77777777" w:rsidR="007B3626" w:rsidRDefault="007B3626">
            <w:pPr>
              <w:pStyle w:val="ConsPlusNormal"/>
            </w:pPr>
          </w:p>
        </w:tc>
        <w:tc>
          <w:tcPr>
            <w:tcW w:w="1701" w:type="dxa"/>
            <w:vAlign w:val="center"/>
          </w:tcPr>
          <w:p w14:paraId="62C13271" w14:textId="77777777" w:rsidR="007B3626" w:rsidRDefault="007B3626">
            <w:pPr>
              <w:pStyle w:val="ConsPlusNormal"/>
            </w:pPr>
          </w:p>
        </w:tc>
        <w:tc>
          <w:tcPr>
            <w:tcW w:w="1757" w:type="dxa"/>
            <w:vAlign w:val="center"/>
          </w:tcPr>
          <w:p w14:paraId="28B90C11" w14:textId="77777777" w:rsidR="007B3626" w:rsidRDefault="007B3626">
            <w:pPr>
              <w:pStyle w:val="ConsPlusNormal"/>
              <w:jc w:val="center"/>
            </w:pPr>
            <w:r>
              <w:t>1</w:t>
            </w:r>
          </w:p>
        </w:tc>
        <w:tc>
          <w:tcPr>
            <w:tcW w:w="1134" w:type="dxa"/>
            <w:vAlign w:val="center"/>
          </w:tcPr>
          <w:p w14:paraId="5E10BB0C" w14:textId="77777777" w:rsidR="007B3626" w:rsidRDefault="007B3626">
            <w:pPr>
              <w:pStyle w:val="ConsPlusNormal"/>
              <w:jc w:val="center"/>
            </w:pPr>
            <w:r>
              <w:t>1</w:t>
            </w:r>
          </w:p>
        </w:tc>
        <w:tc>
          <w:tcPr>
            <w:tcW w:w="1077" w:type="dxa"/>
            <w:vAlign w:val="center"/>
          </w:tcPr>
          <w:p w14:paraId="42E49127" w14:textId="77777777" w:rsidR="007B3626" w:rsidRDefault="007B3626">
            <w:pPr>
              <w:pStyle w:val="ConsPlusNormal"/>
            </w:pPr>
          </w:p>
        </w:tc>
        <w:tc>
          <w:tcPr>
            <w:tcW w:w="1077" w:type="dxa"/>
            <w:vAlign w:val="center"/>
          </w:tcPr>
          <w:p w14:paraId="55A15E2F" w14:textId="77777777" w:rsidR="007B3626" w:rsidRDefault="007B3626">
            <w:pPr>
              <w:pStyle w:val="ConsPlusNormal"/>
              <w:jc w:val="center"/>
            </w:pPr>
            <w:r>
              <w:t>1</w:t>
            </w:r>
          </w:p>
        </w:tc>
      </w:tr>
      <w:tr w:rsidR="007B3626" w14:paraId="4E5E87B6" w14:textId="77777777">
        <w:tc>
          <w:tcPr>
            <w:tcW w:w="794" w:type="dxa"/>
            <w:vAlign w:val="center"/>
          </w:tcPr>
          <w:p w14:paraId="642412A5" w14:textId="77777777" w:rsidR="007B3626" w:rsidRDefault="007B3626">
            <w:pPr>
              <w:pStyle w:val="ConsPlusNormal"/>
              <w:jc w:val="center"/>
            </w:pPr>
            <w:r>
              <w:t>28.</w:t>
            </w:r>
          </w:p>
        </w:tc>
        <w:tc>
          <w:tcPr>
            <w:tcW w:w="2438" w:type="dxa"/>
            <w:vAlign w:val="center"/>
          </w:tcPr>
          <w:p w14:paraId="56EC3468" w14:textId="77777777" w:rsidR="007B3626" w:rsidRDefault="007B3626">
            <w:pPr>
              <w:pStyle w:val="ConsPlusNormal"/>
            </w:pPr>
            <w:r>
              <w:t>00844100000000000</w:t>
            </w:r>
          </w:p>
        </w:tc>
        <w:tc>
          <w:tcPr>
            <w:tcW w:w="3855" w:type="dxa"/>
            <w:vAlign w:val="center"/>
          </w:tcPr>
          <w:p w14:paraId="3EA36C46" w14:textId="77777777" w:rsidR="007B3626" w:rsidRDefault="007B3626">
            <w:pPr>
              <w:pStyle w:val="ConsPlusNormal"/>
              <w:jc w:val="both"/>
            </w:pPr>
            <w:r>
              <w:t>Государственное бюджетное учреждение здравоохранения "Областная стоматологическая поликлиника"</w:t>
            </w:r>
          </w:p>
        </w:tc>
        <w:tc>
          <w:tcPr>
            <w:tcW w:w="2041" w:type="dxa"/>
            <w:vAlign w:val="center"/>
          </w:tcPr>
          <w:p w14:paraId="1E7D81E3" w14:textId="77777777" w:rsidR="007B3626" w:rsidRDefault="007B3626">
            <w:pPr>
              <w:pStyle w:val="ConsPlusNormal"/>
            </w:pPr>
          </w:p>
        </w:tc>
        <w:tc>
          <w:tcPr>
            <w:tcW w:w="2041" w:type="dxa"/>
            <w:vAlign w:val="center"/>
          </w:tcPr>
          <w:p w14:paraId="4FECADBE" w14:textId="77777777" w:rsidR="007B3626" w:rsidRDefault="007B3626">
            <w:pPr>
              <w:pStyle w:val="ConsPlusNormal"/>
              <w:jc w:val="center"/>
            </w:pPr>
            <w:r>
              <w:t>1</w:t>
            </w:r>
          </w:p>
        </w:tc>
        <w:tc>
          <w:tcPr>
            <w:tcW w:w="1644" w:type="dxa"/>
            <w:vAlign w:val="center"/>
          </w:tcPr>
          <w:p w14:paraId="45D2286A" w14:textId="77777777" w:rsidR="007B3626" w:rsidRDefault="007B3626">
            <w:pPr>
              <w:pStyle w:val="ConsPlusNormal"/>
            </w:pPr>
          </w:p>
        </w:tc>
        <w:tc>
          <w:tcPr>
            <w:tcW w:w="1247" w:type="dxa"/>
            <w:vAlign w:val="center"/>
          </w:tcPr>
          <w:p w14:paraId="2A6554E8" w14:textId="77777777" w:rsidR="007B3626" w:rsidRDefault="007B3626">
            <w:pPr>
              <w:pStyle w:val="ConsPlusNormal"/>
            </w:pPr>
          </w:p>
        </w:tc>
        <w:tc>
          <w:tcPr>
            <w:tcW w:w="2041" w:type="dxa"/>
            <w:vAlign w:val="center"/>
          </w:tcPr>
          <w:p w14:paraId="0C771F6D" w14:textId="77777777" w:rsidR="007B3626" w:rsidRDefault="007B3626">
            <w:pPr>
              <w:pStyle w:val="ConsPlusNormal"/>
            </w:pPr>
          </w:p>
        </w:tc>
        <w:tc>
          <w:tcPr>
            <w:tcW w:w="1701" w:type="dxa"/>
            <w:vAlign w:val="center"/>
          </w:tcPr>
          <w:p w14:paraId="50FD5597" w14:textId="77777777" w:rsidR="007B3626" w:rsidRDefault="007B3626">
            <w:pPr>
              <w:pStyle w:val="ConsPlusNormal"/>
            </w:pPr>
          </w:p>
        </w:tc>
        <w:tc>
          <w:tcPr>
            <w:tcW w:w="1757" w:type="dxa"/>
            <w:vAlign w:val="center"/>
          </w:tcPr>
          <w:p w14:paraId="21C95627" w14:textId="77777777" w:rsidR="007B3626" w:rsidRDefault="007B3626">
            <w:pPr>
              <w:pStyle w:val="ConsPlusNormal"/>
            </w:pPr>
          </w:p>
        </w:tc>
        <w:tc>
          <w:tcPr>
            <w:tcW w:w="1134" w:type="dxa"/>
            <w:vAlign w:val="center"/>
          </w:tcPr>
          <w:p w14:paraId="43FAD6E8" w14:textId="77777777" w:rsidR="007B3626" w:rsidRDefault="007B3626">
            <w:pPr>
              <w:pStyle w:val="ConsPlusNormal"/>
            </w:pPr>
          </w:p>
        </w:tc>
        <w:tc>
          <w:tcPr>
            <w:tcW w:w="1077" w:type="dxa"/>
            <w:vAlign w:val="center"/>
          </w:tcPr>
          <w:p w14:paraId="091359BA" w14:textId="77777777" w:rsidR="007B3626" w:rsidRDefault="007B3626">
            <w:pPr>
              <w:pStyle w:val="ConsPlusNormal"/>
            </w:pPr>
          </w:p>
        </w:tc>
        <w:tc>
          <w:tcPr>
            <w:tcW w:w="1077" w:type="dxa"/>
            <w:vAlign w:val="center"/>
          </w:tcPr>
          <w:p w14:paraId="4665E712" w14:textId="77777777" w:rsidR="007B3626" w:rsidRDefault="007B3626">
            <w:pPr>
              <w:pStyle w:val="ConsPlusNormal"/>
            </w:pPr>
          </w:p>
        </w:tc>
      </w:tr>
      <w:tr w:rsidR="007B3626" w14:paraId="08EDE144" w14:textId="77777777">
        <w:tc>
          <w:tcPr>
            <w:tcW w:w="794" w:type="dxa"/>
            <w:vAlign w:val="center"/>
          </w:tcPr>
          <w:p w14:paraId="1B8939B8" w14:textId="77777777" w:rsidR="007B3626" w:rsidRDefault="007B3626">
            <w:pPr>
              <w:pStyle w:val="ConsPlusNormal"/>
              <w:jc w:val="center"/>
            </w:pPr>
            <w:r>
              <w:t>29.</w:t>
            </w:r>
          </w:p>
        </w:tc>
        <w:tc>
          <w:tcPr>
            <w:tcW w:w="2438" w:type="dxa"/>
            <w:vAlign w:val="center"/>
          </w:tcPr>
          <w:p w14:paraId="7A781132" w14:textId="77777777" w:rsidR="007B3626" w:rsidRDefault="007B3626">
            <w:pPr>
              <w:pStyle w:val="ConsPlusNormal"/>
            </w:pPr>
            <w:r>
              <w:t>00844500000000000</w:t>
            </w:r>
          </w:p>
        </w:tc>
        <w:tc>
          <w:tcPr>
            <w:tcW w:w="3855" w:type="dxa"/>
            <w:vAlign w:val="center"/>
          </w:tcPr>
          <w:p w14:paraId="6B38A4B2" w14:textId="77777777" w:rsidR="007B3626" w:rsidRDefault="007B3626">
            <w:pPr>
              <w:pStyle w:val="ConsPlusNormal"/>
              <w:jc w:val="both"/>
            </w:pPr>
            <w:r>
              <w:t xml:space="preserve">Государственное бюджетное учреждение </w:t>
            </w:r>
            <w:r>
              <w:lastRenderedPageBreak/>
              <w:t>здравоохранения "Челябинский областной кардиологический диспансер"</w:t>
            </w:r>
          </w:p>
        </w:tc>
        <w:tc>
          <w:tcPr>
            <w:tcW w:w="2041" w:type="dxa"/>
            <w:vAlign w:val="center"/>
          </w:tcPr>
          <w:p w14:paraId="7713327A" w14:textId="77777777" w:rsidR="007B3626" w:rsidRDefault="007B3626">
            <w:pPr>
              <w:pStyle w:val="ConsPlusNormal"/>
            </w:pPr>
          </w:p>
        </w:tc>
        <w:tc>
          <w:tcPr>
            <w:tcW w:w="2041" w:type="dxa"/>
            <w:vAlign w:val="center"/>
          </w:tcPr>
          <w:p w14:paraId="36846F3A" w14:textId="77777777" w:rsidR="007B3626" w:rsidRDefault="007B3626">
            <w:pPr>
              <w:pStyle w:val="ConsPlusNormal"/>
              <w:jc w:val="center"/>
            </w:pPr>
            <w:r>
              <w:t>1</w:t>
            </w:r>
          </w:p>
        </w:tc>
        <w:tc>
          <w:tcPr>
            <w:tcW w:w="1644" w:type="dxa"/>
            <w:vAlign w:val="center"/>
          </w:tcPr>
          <w:p w14:paraId="11ABD61F" w14:textId="77777777" w:rsidR="007B3626" w:rsidRDefault="007B3626">
            <w:pPr>
              <w:pStyle w:val="ConsPlusNormal"/>
            </w:pPr>
          </w:p>
        </w:tc>
        <w:tc>
          <w:tcPr>
            <w:tcW w:w="1247" w:type="dxa"/>
            <w:vAlign w:val="center"/>
          </w:tcPr>
          <w:p w14:paraId="084212C5" w14:textId="77777777" w:rsidR="007B3626" w:rsidRDefault="007B3626">
            <w:pPr>
              <w:pStyle w:val="ConsPlusNormal"/>
            </w:pPr>
          </w:p>
        </w:tc>
        <w:tc>
          <w:tcPr>
            <w:tcW w:w="2041" w:type="dxa"/>
            <w:vAlign w:val="center"/>
          </w:tcPr>
          <w:p w14:paraId="69D6C92F" w14:textId="77777777" w:rsidR="007B3626" w:rsidRDefault="007B3626">
            <w:pPr>
              <w:pStyle w:val="ConsPlusNormal"/>
            </w:pPr>
          </w:p>
        </w:tc>
        <w:tc>
          <w:tcPr>
            <w:tcW w:w="1701" w:type="dxa"/>
            <w:vAlign w:val="center"/>
          </w:tcPr>
          <w:p w14:paraId="6FF10410" w14:textId="77777777" w:rsidR="007B3626" w:rsidRDefault="007B3626">
            <w:pPr>
              <w:pStyle w:val="ConsPlusNormal"/>
            </w:pPr>
          </w:p>
        </w:tc>
        <w:tc>
          <w:tcPr>
            <w:tcW w:w="1757" w:type="dxa"/>
            <w:vAlign w:val="center"/>
          </w:tcPr>
          <w:p w14:paraId="0C35BA8C" w14:textId="77777777" w:rsidR="007B3626" w:rsidRDefault="007B3626">
            <w:pPr>
              <w:pStyle w:val="ConsPlusNormal"/>
            </w:pPr>
          </w:p>
        </w:tc>
        <w:tc>
          <w:tcPr>
            <w:tcW w:w="1134" w:type="dxa"/>
            <w:vAlign w:val="center"/>
          </w:tcPr>
          <w:p w14:paraId="04425385" w14:textId="77777777" w:rsidR="007B3626" w:rsidRDefault="007B3626">
            <w:pPr>
              <w:pStyle w:val="ConsPlusNormal"/>
            </w:pPr>
          </w:p>
        </w:tc>
        <w:tc>
          <w:tcPr>
            <w:tcW w:w="1077" w:type="dxa"/>
            <w:vAlign w:val="center"/>
          </w:tcPr>
          <w:p w14:paraId="7F8AD3CE" w14:textId="77777777" w:rsidR="007B3626" w:rsidRDefault="007B3626">
            <w:pPr>
              <w:pStyle w:val="ConsPlusNormal"/>
            </w:pPr>
          </w:p>
        </w:tc>
        <w:tc>
          <w:tcPr>
            <w:tcW w:w="1077" w:type="dxa"/>
            <w:vAlign w:val="center"/>
          </w:tcPr>
          <w:p w14:paraId="0BEC7269" w14:textId="77777777" w:rsidR="007B3626" w:rsidRDefault="007B3626">
            <w:pPr>
              <w:pStyle w:val="ConsPlusNormal"/>
            </w:pPr>
          </w:p>
        </w:tc>
      </w:tr>
      <w:tr w:rsidR="007B3626" w14:paraId="1D9FFFA7" w14:textId="77777777">
        <w:tc>
          <w:tcPr>
            <w:tcW w:w="794" w:type="dxa"/>
            <w:vAlign w:val="center"/>
          </w:tcPr>
          <w:p w14:paraId="28E7AD3E" w14:textId="77777777" w:rsidR="007B3626" w:rsidRDefault="007B3626">
            <w:pPr>
              <w:pStyle w:val="ConsPlusNormal"/>
              <w:jc w:val="center"/>
            </w:pPr>
            <w:r>
              <w:t>30.</w:t>
            </w:r>
          </w:p>
        </w:tc>
        <w:tc>
          <w:tcPr>
            <w:tcW w:w="2438" w:type="dxa"/>
            <w:vAlign w:val="center"/>
          </w:tcPr>
          <w:p w14:paraId="5AEDFE8F" w14:textId="77777777" w:rsidR="007B3626" w:rsidRDefault="007B3626">
            <w:pPr>
              <w:pStyle w:val="ConsPlusNormal"/>
            </w:pPr>
          </w:p>
        </w:tc>
        <w:tc>
          <w:tcPr>
            <w:tcW w:w="3855" w:type="dxa"/>
            <w:vAlign w:val="center"/>
          </w:tcPr>
          <w:p w14:paraId="774BA862" w14:textId="77777777" w:rsidR="007B3626" w:rsidRDefault="007B3626">
            <w:pPr>
              <w:pStyle w:val="ConsPlusNormal"/>
              <w:jc w:val="both"/>
            </w:pPr>
            <w:r>
              <w:t>Государственное бюджетное учреждение здравоохранения "Челябинский областной врачебно-физкультурный диспансер"</w:t>
            </w:r>
          </w:p>
        </w:tc>
        <w:tc>
          <w:tcPr>
            <w:tcW w:w="2041" w:type="dxa"/>
            <w:vAlign w:val="center"/>
          </w:tcPr>
          <w:p w14:paraId="2C87C225" w14:textId="77777777" w:rsidR="007B3626" w:rsidRDefault="007B3626">
            <w:pPr>
              <w:pStyle w:val="ConsPlusNormal"/>
              <w:jc w:val="center"/>
            </w:pPr>
            <w:r>
              <w:t>1</w:t>
            </w:r>
          </w:p>
        </w:tc>
        <w:tc>
          <w:tcPr>
            <w:tcW w:w="2041" w:type="dxa"/>
            <w:vAlign w:val="center"/>
          </w:tcPr>
          <w:p w14:paraId="6F2FD9BC" w14:textId="77777777" w:rsidR="007B3626" w:rsidRDefault="007B3626">
            <w:pPr>
              <w:pStyle w:val="ConsPlusNormal"/>
            </w:pPr>
          </w:p>
        </w:tc>
        <w:tc>
          <w:tcPr>
            <w:tcW w:w="1644" w:type="dxa"/>
            <w:vAlign w:val="center"/>
          </w:tcPr>
          <w:p w14:paraId="19C0E867" w14:textId="77777777" w:rsidR="007B3626" w:rsidRDefault="007B3626">
            <w:pPr>
              <w:pStyle w:val="ConsPlusNormal"/>
            </w:pPr>
          </w:p>
        </w:tc>
        <w:tc>
          <w:tcPr>
            <w:tcW w:w="1247" w:type="dxa"/>
            <w:vAlign w:val="center"/>
          </w:tcPr>
          <w:p w14:paraId="18A06880" w14:textId="77777777" w:rsidR="007B3626" w:rsidRDefault="007B3626">
            <w:pPr>
              <w:pStyle w:val="ConsPlusNormal"/>
            </w:pPr>
          </w:p>
        </w:tc>
        <w:tc>
          <w:tcPr>
            <w:tcW w:w="2041" w:type="dxa"/>
            <w:vAlign w:val="center"/>
          </w:tcPr>
          <w:p w14:paraId="5CD5A900" w14:textId="77777777" w:rsidR="007B3626" w:rsidRDefault="007B3626">
            <w:pPr>
              <w:pStyle w:val="ConsPlusNormal"/>
            </w:pPr>
          </w:p>
        </w:tc>
        <w:tc>
          <w:tcPr>
            <w:tcW w:w="1701" w:type="dxa"/>
            <w:vAlign w:val="center"/>
          </w:tcPr>
          <w:p w14:paraId="0BC14F2D" w14:textId="77777777" w:rsidR="007B3626" w:rsidRDefault="007B3626">
            <w:pPr>
              <w:pStyle w:val="ConsPlusNormal"/>
            </w:pPr>
          </w:p>
        </w:tc>
        <w:tc>
          <w:tcPr>
            <w:tcW w:w="1757" w:type="dxa"/>
            <w:vAlign w:val="center"/>
          </w:tcPr>
          <w:p w14:paraId="12073396" w14:textId="77777777" w:rsidR="007B3626" w:rsidRDefault="007B3626">
            <w:pPr>
              <w:pStyle w:val="ConsPlusNormal"/>
            </w:pPr>
          </w:p>
        </w:tc>
        <w:tc>
          <w:tcPr>
            <w:tcW w:w="1134" w:type="dxa"/>
            <w:vAlign w:val="center"/>
          </w:tcPr>
          <w:p w14:paraId="3952CAD9" w14:textId="77777777" w:rsidR="007B3626" w:rsidRDefault="007B3626">
            <w:pPr>
              <w:pStyle w:val="ConsPlusNormal"/>
            </w:pPr>
          </w:p>
        </w:tc>
        <w:tc>
          <w:tcPr>
            <w:tcW w:w="1077" w:type="dxa"/>
            <w:vAlign w:val="center"/>
          </w:tcPr>
          <w:p w14:paraId="383CBA01" w14:textId="77777777" w:rsidR="007B3626" w:rsidRDefault="007B3626">
            <w:pPr>
              <w:pStyle w:val="ConsPlusNormal"/>
            </w:pPr>
          </w:p>
        </w:tc>
        <w:tc>
          <w:tcPr>
            <w:tcW w:w="1077" w:type="dxa"/>
            <w:vAlign w:val="center"/>
          </w:tcPr>
          <w:p w14:paraId="0CB883AB" w14:textId="77777777" w:rsidR="007B3626" w:rsidRDefault="007B3626">
            <w:pPr>
              <w:pStyle w:val="ConsPlusNormal"/>
            </w:pPr>
          </w:p>
        </w:tc>
      </w:tr>
      <w:tr w:rsidR="007B3626" w14:paraId="4B33F838" w14:textId="77777777">
        <w:tc>
          <w:tcPr>
            <w:tcW w:w="794" w:type="dxa"/>
            <w:vAlign w:val="center"/>
          </w:tcPr>
          <w:p w14:paraId="1E1F7CEA" w14:textId="77777777" w:rsidR="007B3626" w:rsidRDefault="007B3626">
            <w:pPr>
              <w:pStyle w:val="ConsPlusNormal"/>
              <w:jc w:val="center"/>
            </w:pPr>
            <w:r>
              <w:t>31.</w:t>
            </w:r>
          </w:p>
        </w:tc>
        <w:tc>
          <w:tcPr>
            <w:tcW w:w="2438" w:type="dxa"/>
            <w:vAlign w:val="center"/>
          </w:tcPr>
          <w:p w14:paraId="3907EF48" w14:textId="77777777" w:rsidR="007B3626" w:rsidRDefault="007B3626">
            <w:pPr>
              <w:pStyle w:val="ConsPlusNormal"/>
            </w:pPr>
            <w:r>
              <w:t>01148400000000000</w:t>
            </w:r>
          </w:p>
        </w:tc>
        <w:tc>
          <w:tcPr>
            <w:tcW w:w="3855" w:type="dxa"/>
            <w:vAlign w:val="center"/>
          </w:tcPr>
          <w:p w14:paraId="00736192" w14:textId="77777777" w:rsidR="007B3626" w:rsidRDefault="007B3626">
            <w:pPr>
              <w:pStyle w:val="ConsPlusNormal"/>
              <w:jc w:val="both"/>
            </w:pPr>
            <w:r>
              <w:t>Государственное автономное учреждение здравоохранения "Областной центр медицинской реабилитации "Огонек"</w:t>
            </w:r>
          </w:p>
        </w:tc>
        <w:tc>
          <w:tcPr>
            <w:tcW w:w="2041" w:type="dxa"/>
            <w:vAlign w:val="center"/>
          </w:tcPr>
          <w:p w14:paraId="6572CB4B" w14:textId="77777777" w:rsidR="007B3626" w:rsidRDefault="007B3626">
            <w:pPr>
              <w:pStyle w:val="ConsPlusNormal"/>
              <w:jc w:val="center"/>
            </w:pPr>
            <w:r>
              <w:t>1</w:t>
            </w:r>
          </w:p>
        </w:tc>
        <w:tc>
          <w:tcPr>
            <w:tcW w:w="2041" w:type="dxa"/>
            <w:vAlign w:val="center"/>
          </w:tcPr>
          <w:p w14:paraId="7FEDF15B" w14:textId="77777777" w:rsidR="007B3626" w:rsidRDefault="007B3626">
            <w:pPr>
              <w:pStyle w:val="ConsPlusNormal"/>
              <w:jc w:val="center"/>
            </w:pPr>
            <w:r>
              <w:t>1</w:t>
            </w:r>
          </w:p>
        </w:tc>
        <w:tc>
          <w:tcPr>
            <w:tcW w:w="1644" w:type="dxa"/>
            <w:vAlign w:val="center"/>
          </w:tcPr>
          <w:p w14:paraId="6651380D" w14:textId="77777777" w:rsidR="007B3626" w:rsidRDefault="007B3626">
            <w:pPr>
              <w:pStyle w:val="ConsPlusNormal"/>
            </w:pPr>
          </w:p>
        </w:tc>
        <w:tc>
          <w:tcPr>
            <w:tcW w:w="1247" w:type="dxa"/>
            <w:vAlign w:val="center"/>
          </w:tcPr>
          <w:p w14:paraId="54E03EA3" w14:textId="77777777" w:rsidR="007B3626" w:rsidRDefault="007B3626">
            <w:pPr>
              <w:pStyle w:val="ConsPlusNormal"/>
            </w:pPr>
          </w:p>
        </w:tc>
        <w:tc>
          <w:tcPr>
            <w:tcW w:w="2041" w:type="dxa"/>
            <w:vAlign w:val="center"/>
          </w:tcPr>
          <w:p w14:paraId="39CFCCFB" w14:textId="77777777" w:rsidR="007B3626" w:rsidRDefault="007B3626">
            <w:pPr>
              <w:pStyle w:val="ConsPlusNormal"/>
            </w:pPr>
          </w:p>
        </w:tc>
        <w:tc>
          <w:tcPr>
            <w:tcW w:w="1701" w:type="dxa"/>
            <w:vAlign w:val="center"/>
          </w:tcPr>
          <w:p w14:paraId="73F783E2" w14:textId="77777777" w:rsidR="007B3626" w:rsidRDefault="007B3626">
            <w:pPr>
              <w:pStyle w:val="ConsPlusNormal"/>
            </w:pPr>
          </w:p>
        </w:tc>
        <w:tc>
          <w:tcPr>
            <w:tcW w:w="1757" w:type="dxa"/>
            <w:vAlign w:val="center"/>
          </w:tcPr>
          <w:p w14:paraId="798B78F9" w14:textId="77777777" w:rsidR="007B3626" w:rsidRDefault="007B3626">
            <w:pPr>
              <w:pStyle w:val="ConsPlusNormal"/>
              <w:jc w:val="center"/>
            </w:pPr>
            <w:r>
              <w:t>1</w:t>
            </w:r>
          </w:p>
        </w:tc>
        <w:tc>
          <w:tcPr>
            <w:tcW w:w="1134" w:type="dxa"/>
            <w:vAlign w:val="center"/>
          </w:tcPr>
          <w:p w14:paraId="76ACDCAB" w14:textId="77777777" w:rsidR="007B3626" w:rsidRDefault="007B3626">
            <w:pPr>
              <w:pStyle w:val="ConsPlusNormal"/>
              <w:jc w:val="center"/>
            </w:pPr>
            <w:r>
              <w:t>1</w:t>
            </w:r>
          </w:p>
        </w:tc>
        <w:tc>
          <w:tcPr>
            <w:tcW w:w="1077" w:type="dxa"/>
            <w:vAlign w:val="center"/>
          </w:tcPr>
          <w:p w14:paraId="609A81D5" w14:textId="77777777" w:rsidR="007B3626" w:rsidRDefault="007B3626">
            <w:pPr>
              <w:pStyle w:val="ConsPlusNormal"/>
              <w:jc w:val="center"/>
            </w:pPr>
            <w:r>
              <w:t>1</w:t>
            </w:r>
          </w:p>
        </w:tc>
        <w:tc>
          <w:tcPr>
            <w:tcW w:w="1077" w:type="dxa"/>
            <w:vAlign w:val="center"/>
          </w:tcPr>
          <w:p w14:paraId="2273B002" w14:textId="77777777" w:rsidR="007B3626" w:rsidRDefault="007B3626">
            <w:pPr>
              <w:pStyle w:val="ConsPlusNormal"/>
              <w:jc w:val="center"/>
            </w:pPr>
            <w:r>
              <w:t>1</w:t>
            </w:r>
          </w:p>
        </w:tc>
      </w:tr>
      <w:tr w:rsidR="007B3626" w14:paraId="5A23950F" w14:textId="77777777">
        <w:tc>
          <w:tcPr>
            <w:tcW w:w="794" w:type="dxa"/>
            <w:vAlign w:val="center"/>
          </w:tcPr>
          <w:p w14:paraId="23C65EBA" w14:textId="77777777" w:rsidR="007B3626" w:rsidRDefault="007B3626">
            <w:pPr>
              <w:pStyle w:val="ConsPlusNormal"/>
              <w:jc w:val="center"/>
            </w:pPr>
            <w:r>
              <w:t>32.</w:t>
            </w:r>
          </w:p>
        </w:tc>
        <w:tc>
          <w:tcPr>
            <w:tcW w:w="2438" w:type="dxa"/>
            <w:vAlign w:val="center"/>
          </w:tcPr>
          <w:p w14:paraId="0C2CCC02" w14:textId="77777777" w:rsidR="007B3626" w:rsidRDefault="007B3626">
            <w:pPr>
              <w:pStyle w:val="ConsPlusNormal"/>
            </w:pPr>
            <w:r>
              <w:t>00859100000000000</w:t>
            </w:r>
          </w:p>
        </w:tc>
        <w:tc>
          <w:tcPr>
            <w:tcW w:w="3855" w:type="dxa"/>
            <w:vAlign w:val="center"/>
          </w:tcPr>
          <w:p w14:paraId="2D9B1250" w14:textId="77777777" w:rsidR="007B3626" w:rsidRDefault="007B3626">
            <w:pPr>
              <w:pStyle w:val="ConsPlusNormal"/>
              <w:jc w:val="both"/>
            </w:pPr>
            <w:r>
              <w:t>Государственное бюджетное учреждение здравоохранения "Центр медицинской реабилитации "Вдохновение"</w:t>
            </w:r>
          </w:p>
        </w:tc>
        <w:tc>
          <w:tcPr>
            <w:tcW w:w="2041" w:type="dxa"/>
            <w:vAlign w:val="center"/>
          </w:tcPr>
          <w:p w14:paraId="311A59A2" w14:textId="77777777" w:rsidR="007B3626" w:rsidRDefault="007B3626">
            <w:pPr>
              <w:pStyle w:val="ConsPlusNormal"/>
              <w:jc w:val="center"/>
            </w:pPr>
            <w:r>
              <w:t>1</w:t>
            </w:r>
          </w:p>
        </w:tc>
        <w:tc>
          <w:tcPr>
            <w:tcW w:w="2041" w:type="dxa"/>
            <w:vAlign w:val="center"/>
          </w:tcPr>
          <w:p w14:paraId="5AED7C22" w14:textId="77777777" w:rsidR="007B3626" w:rsidRDefault="007B3626">
            <w:pPr>
              <w:pStyle w:val="ConsPlusNormal"/>
              <w:jc w:val="center"/>
            </w:pPr>
            <w:r>
              <w:t>1</w:t>
            </w:r>
          </w:p>
        </w:tc>
        <w:tc>
          <w:tcPr>
            <w:tcW w:w="1644" w:type="dxa"/>
            <w:vAlign w:val="center"/>
          </w:tcPr>
          <w:p w14:paraId="63C00DD9" w14:textId="77777777" w:rsidR="007B3626" w:rsidRDefault="007B3626">
            <w:pPr>
              <w:pStyle w:val="ConsPlusNormal"/>
            </w:pPr>
          </w:p>
        </w:tc>
        <w:tc>
          <w:tcPr>
            <w:tcW w:w="1247" w:type="dxa"/>
            <w:vAlign w:val="center"/>
          </w:tcPr>
          <w:p w14:paraId="59E03471" w14:textId="77777777" w:rsidR="007B3626" w:rsidRDefault="007B3626">
            <w:pPr>
              <w:pStyle w:val="ConsPlusNormal"/>
            </w:pPr>
          </w:p>
        </w:tc>
        <w:tc>
          <w:tcPr>
            <w:tcW w:w="2041" w:type="dxa"/>
            <w:vAlign w:val="center"/>
          </w:tcPr>
          <w:p w14:paraId="0948C180" w14:textId="77777777" w:rsidR="007B3626" w:rsidRDefault="007B3626">
            <w:pPr>
              <w:pStyle w:val="ConsPlusNormal"/>
            </w:pPr>
          </w:p>
        </w:tc>
        <w:tc>
          <w:tcPr>
            <w:tcW w:w="1701" w:type="dxa"/>
            <w:vAlign w:val="center"/>
          </w:tcPr>
          <w:p w14:paraId="4733F4EF" w14:textId="77777777" w:rsidR="007B3626" w:rsidRDefault="007B3626">
            <w:pPr>
              <w:pStyle w:val="ConsPlusNormal"/>
            </w:pPr>
          </w:p>
        </w:tc>
        <w:tc>
          <w:tcPr>
            <w:tcW w:w="1757" w:type="dxa"/>
            <w:vAlign w:val="center"/>
          </w:tcPr>
          <w:p w14:paraId="2F485FD3" w14:textId="77777777" w:rsidR="007B3626" w:rsidRDefault="007B3626">
            <w:pPr>
              <w:pStyle w:val="ConsPlusNormal"/>
              <w:jc w:val="center"/>
            </w:pPr>
            <w:r>
              <w:t>1</w:t>
            </w:r>
          </w:p>
        </w:tc>
        <w:tc>
          <w:tcPr>
            <w:tcW w:w="1134" w:type="dxa"/>
            <w:vAlign w:val="center"/>
          </w:tcPr>
          <w:p w14:paraId="0690E3D1" w14:textId="77777777" w:rsidR="007B3626" w:rsidRDefault="007B3626">
            <w:pPr>
              <w:pStyle w:val="ConsPlusNormal"/>
            </w:pPr>
          </w:p>
        </w:tc>
        <w:tc>
          <w:tcPr>
            <w:tcW w:w="1077" w:type="dxa"/>
            <w:vAlign w:val="center"/>
          </w:tcPr>
          <w:p w14:paraId="7F808B4F" w14:textId="77777777" w:rsidR="007B3626" w:rsidRDefault="007B3626">
            <w:pPr>
              <w:pStyle w:val="ConsPlusNormal"/>
              <w:jc w:val="center"/>
            </w:pPr>
            <w:r>
              <w:t>1</w:t>
            </w:r>
          </w:p>
        </w:tc>
        <w:tc>
          <w:tcPr>
            <w:tcW w:w="1077" w:type="dxa"/>
            <w:vAlign w:val="center"/>
          </w:tcPr>
          <w:p w14:paraId="016D535C" w14:textId="77777777" w:rsidR="007B3626" w:rsidRDefault="007B3626">
            <w:pPr>
              <w:pStyle w:val="ConsPlusNormal"/>
              <w:jc w:val="center"/>
            </w:pPr>
            <w:r>
              <w:t>1</w:t>
            </w:r>
          </w:p>
        </w:tc>
      </w:tr>
      <w:tr w:rsidR="007B3626" w14:paraId="38E76DFA" w14:textId="77777777">
        <w:tc>
          <w:tcPr>
            <w:tcW w:w="794" w:type="dxa"/>
            <w:vAlign w:val="center"/>
          </w:tcPr>
          <w:p w14:paraId="221A59D6" w14:textId="77777777" w:rsidR="007B3626" w:rsidRDefault="007B3626">
            <w:pPr>
              <w:pStyle w:val="ConsPlusNormal"/>
              <w:jc w:val="center"/>
            </w:pPr>
            <w:r>
              <w:lastRenderedPageBreak/>
              <w:t>33.</w:t>
            </w:r>
          </w:p>
        </w:tc>
        <w:tc>
          <w:tcPr>
            <w:tcW w:w="2438" w:type="dxa"/>
            <w:vAlign w:val="center"/>
          </w:tcPr>
          <w:p w14:paraId="67F52F92" w14:textId="77777777" w:rsidR="007B3626" w:rsidRDefault="007B3626">
            <w:pPr>
              <w:pStyle w:val="ConsPlusNormal"/>
            </w:pPr>
            <w:r>
              <w:t>00853100000000000</w:t>
            </w:r>
          </w:p>
        </w:tc>
        <w:tc>
          <w:tcPr>
            <w:tcW w:w="3855" w:type="dxa"/>
            <w:vAlign w:val="center"/>
          </w:tcPr>
          <w:p w14:paraId="442EE328" w14:textId="77777777" w:rsidR="007B3626" w:rsidRDefault="007B3626">
            <w:pPr>
              <w:pStyle w:val="ConsPlusNormal"/>
              <w:jc w:val="both"/>
            </w:pPr>
            <w:r>
              <w:t>Государственное бюджетное учреждение здравоохранения "Челябинское областное патологоанатомическое бюро"</w:t>
            </w:r>
          </w:p>
        </w:tc>
        <w:tc>
          <w:tcPr>
            <w:tcW w:w="2041" w:type="dxa"/>
            <w:vAlign w:val="center"/>
          </w:tcPr>
          <w:p w14:paraId="55CD5DAE" w14:textId="77777777" w:rsidR="007B3626" w:rsidRDefault="007B3626">
            <w:pPr>
              <w:pStyle w:val="ConsPlusNormal"/>
              <w:jc w:val="center"/>
            </w:pPr>
            <w:r>
              <w:t>1</w:t>
            </w:r>
          </w:p>
        </w:tc>
        <w:tc>
          <w:tcPr>
            <w:tcW w:w="2041" w:type="dxa"/>
            <w:vAlign w:val="center"/>
          </w:tcPr>
          <w:p w14:paraId="428FC87C" w14:textId="77777777" w:rsidR="007B3626" w:rsidRDefault="007B3626">
            <w:pPr>
              <w:pStyle w:val="ConsPlusNormal"/>
              <w:jc w:val="center"/>
            </w:pPr>
            <w:r>
              <w:t>1</w:t>
            </w:r>
          </w:p>
        </w:tc>
        <w:tc>
          <w:tcPr>
            <w:tcW w:w="1644" w:type="dxa"/>
            <w:vAlign w:val="center"/>
          </w:tcPr>
          <w:p w14:paraId="210B0295" w14:textId="77777777" w:rsidR="007B3626" w:rsidRDefault="007B3626">
            <w:pPr>
              <w:pStyle w:val="ConsPlusNormal"/>
            </w:pPr>
          </w:p>
        </w:tc>
        <w:tc>
          <w:tcPr>
            <w:tcW w:w="1247" w:type="dxa"/>
            <w:vAlign w:val="center"/>
          </w:tcPr>
          <w:p w14:paraId="3E6ED72F" w14:textId="77777777" w:rsidR="007B3626" w:rsidRDefault="007B3626">
            <w:pPr>
              <w:pStyle w:val="ConsPlusNormal"/>
            </w:pPr>
          </w:p>
        </w:tc>
        <w:tc>
          <w:tcPr>
            <w:tcW w:w="2041" w:type="dxa"/>
            <w:vAlign w:val="center"/>
          </w:tcPr>
          <w:p w14:paraId="3D4203BC" w14:textId="77777777" w:rsidR="007B3626" w:rsidRDefault="007B3626">
            <w:pPr>
              <w:pStyle w:val="ConsPlusNormal"/>
            </w:pPr>
          </w:p>
        </w:tc>
        <w:tc>
          <w:tcPr>
            <w:tcW w:w="1701" w:type="dxa"/>
            <w:vAlign w:val="center"/>
          </w:tcPr>
          <w:p w14:paraId="28961F16" w14:textId="77777777" w:rsidR="007B3626" w:rsidRDefault="007B3626">
            <w:pPr>
              <w:pStyle w:val="ConsPlusNormal"/>
            </w:pPr>
          </w:p>
        </w:tc>
        <w:tc>
          <w:tcPr>
            <w:tcW w:w="1757" w:type="dxa"/>
            <w:vAlign w:val="center"/>
          </w:tcPr>
          <w:p w14:paraId="22335607" w14:textId="77777777" w:rsidR="007B3626" w:rsidRDefault="007B3626">
            <w:pPr>
              <w:pStyle w:val="ConsPlusNormal"/>
            </w:pPr>
          </w:p>
        </w:tc>
        <w:tc>
          <w:tcPr>
            <w:tcW w:w="1134" w:type="dxa"/>
            <w:vAlign w:val="center"/>
          </w:tcPr>
          <w:p w14:paraId="26780583" w14:textId="77777777" w:rsidR="007B3626" w:rsidRDefault="007B3626">
            <w:pPr>
              <w:pStyle w:val="ConsPlusNormal"/>
            </w:pPr>
          </w:p>
        </w:tc>
        <w:tc>
          <w:tcPr>
            <w:tcW w:w="1077" w:type="dxa"/>
            <w:vAlign w:val="center"/>
          </w:tcPr>
          <w:p w14:paraId="65784A8E" w14:textId="77777777" w:rsidR="007B3626" w:rsidRDefault="007B3626">
            <w:pPr>
              <w:pStyle w:val="ConsPlusNormal"/>
            </w:pPr>
          </w:p>
        </w:tc>
        <w:tc>
          <w:tcPr>
            <w:tcW w:w="1077" w:type="dxa"/>
            <w:vAlign w:val="center"/>
          </w:tcPr>
          <w:p w14:paraId="52D10CDD" w14:textId="77777777" w:rsidR="007B3626" w:rsidRDefault="007B3626">
            <w:pPr>
              <w:pStyle w:val="ConsPlusNormal"/>
            </w:pPr>
          </w:p>
        </w:tc>
      </w:tr>
      <w:tr w:rsidR="007B3626" w14:paraId="00D346DA" w14:textId="77777777">
        <w:tc>
          <w:tcPr>
            <w:tcW w:w="794" w:type="dxa"/>
            <w:vAlign w:val="center"/>
          </w:tcPr>
          <w:p w14:paraId="2172D4AE" w14:textId="77777777" w:rsidR="007B3626" w:rsidRDefault="007B3626">
            <w:pPr>
              <w:pStyle w:val="ConsPlusNormal"/>
              <w:jc w:val="center"/>
            </w:pPr>
            <w:r>
              <w:t>34.</w:t>
            </w:r>
          </w:p>
        </w:tc>
        <w:tc>
          <w:tcPr>
            <w:tcW w:w="2438" w:type="dxa"/>
            <w:vAlign w:val="center"/>
          </w:tcPr>
          <w:p w14:paraId="4D55EE47" w14:textId="77777777" w:rsidR="007B3626" w:rsidRDefault="007B3626">
            <w:pPr>
              <w:pStyle w:val="ConsPlusNormal"/>
            </w:pPr>
          </w:p>
        </w:tc>
        <w:tc>
          <w:tcPr>
            <w:tcW w:w="3855" w:type="dxa"/>
            <w:vAlign w:val="center"/>
          </w:tcPr>
          <w:p w14:paraId="74A2F62D" w14:textId="77777777" w:rsidR="007B3626" w:rsidRDefault="007B3626">
            <w:pPr>
              <w:pStyle w:val="ConsPlusNormal"/>
              <w:jc w:val="both"/>
            </w:pPr>
            <w:r>
              <w:t>Государственное бюджетное учреждение здравоохранения "Челябинское областное бюро судебно-медицинской экспертизы"</w:t>
            </w:r>
          </w:p>
        </w:tc>
        <w:tc>
          <w:tcPr>
            <w:tcW w:w="2041" w:type="dxa"/>
            <w:vAlign w:val="center"/>
          </w:tcPr>
          <w:p w14:paraId="2ACB1B21" w14:textId="77777777" w:rsidR="007B3626" w:rsidRDefault="007B3626">
            <w:pPr>
              <w:pStyle w:val="ConsPlusNormal"/>
              <w:jc w:val="center"/>
            </w:pPr>
            <w:r>
              <w:t>1</w:t>
            </w:r>
          </w:p>
        </w:tc>
        <w:tc>
          <w:tcPr>
            <w:tcW w:w="2041" w:type="dxa"/>
            <w:vAlign w:val="center"/>
          </w:tcPr>
          <w:p w14:paraId="4CDC815A" w14:textId="77777777" w:rsidR="007B3626" w:rsidRDefault="007B3626">
            <w:pPr>
              <w:pStyle w:val="ConsPlusNormal"/>
            </w:pPr>
          </w:p>
        </w:tc>
        <w:tc>
          <w:tcPr>
            <w:tcW w:w="1644" w:type="dxa"/>
            <w:vAlign w:val="center"/>
          </w:tcPr>
          <w:p w14:paraId="425B34A9" w14:textId="77777777" w:rsidR="007B3626" w:rsidRDefault="007B3626">
            <w:pPr>
              <w:pStyle w:val="ConsPlusNormal"/>
            </w:pPr>
          </w:p>
        </w:tc>
        <w:tc>
          <w:tcPr>
            <w:tcW w:w="1247" w:type="dxa"/>
            <w:vAlign w:val="center"/>
          </w:tcPr>
          <w:p w14:paraId="3FFFFE80" w14:textId="77777777" w:rsidR="007B3626" w:rsidRDefault="007B3626">
            <w:pPr>
              <w:pStyle w:val="ConsPlusNormal"/>
            </w:pPr>
          </w:p>
        </w:tc>
        <w:tc>
          <w:tcPr>
            <w:tcW w:w="2041" w:type="dxa"/>
            <w:vAlign w:val="center"/>
          </w:tcPr>
          <w:p w14:paraId="5AD35CCD" w14:textId="77777777" w:rsidR="007B3626" w:rsidRDefault="007B3626">
            <w:pPr>
              <w:pStyle w:val="ConsPlusNormal"/>
            </w:pPr>
          </w:p>
        </w:tc>
        <w:tc>
          <w:tcPr>
            <w:tcW w:w="1701" w:type="dxa"/>
            <w:vAlign w:val="center"/>
          </w:tcPr>
          <w:p w14:paraId="799BF850" w14:textId="77777777" w:rsidR="007B3626" w:rsidRDefault="007B3626">
            <w:pPr>
              <w:pStyle w:val="ConsPlusNormal"/>
            </w:pPr>
          </w:p>
        </w:tc>
        <w:tc>
          <w:tcPr>
            <w:tcW w:w="1757" w:type="dxa"/>
            <w:vAlign w:val="center"/>
          </w:tcPr>
          <w:p w14:paraId="6F921F14" w14:textId="77777777" w:rsidR="007B3626" w:rsidRDefault="007B3626">
            <w:pPr>
              <w:pStyle w:val="ConsPlusNormal"/>
            </w:pPr>
          </w:p>
        </w:tc>
        <w:tc>
          <w:tcPr>
            <w:tcW w:w="1134" w:type="dxa"/>
            <w:vAlign w:val="center"/>
          </w:tcPr>
          <w:p w14:paraId="53BF3295" w14:textId="77777777" w:rsidR="007B3626" w:rsidRDefault="007B3626">
            <w:pPr>
              <w:pStyle w:val="ConsPlusNormal"/>
            </w:pPr>
          </w:p>
        </w:tc>
        <w:tc>
          <w:tcPr>
            <w:tcW w:w="1077" w:type="dxa"/>
            <w:vAlign w:val="center"/>
          </w:tcPr>
          <w:p w14:paraId="690462C1" w14:textId="77777777" w:rsidR="007B3626" w:rsidRDefault="007B3626">
            <w:pPr>
              <w:pStyle w:val="ConsPlusNormal"/>
            </w:pPr>
          </w:p>
        </w:tc>
        <w:tc>
          <w:tcPr>
            <w:tcW w:w="1077" w:type="dxa"/>
            <w:vAlign w:val="center"/>
          </w:tcPr>
          <w:p w14:paraId="684D8424" w14:textId="77777777" w:rsidR="007B3626" w:rsidRDefault="007B3626">
            <w:pPr>
              <w:pStyle w:val="ConsPlusNormal"/>
            </w:pPr>
          </w:p>
        </w:tc>
      </w:tr>
      <w:tr w:rsidR="007B3626" w14:paraId="6577712D" w14:textId="77777777">
        <w:tc>
          <w:tcPr>
            <w:tcW w:w="794" w:type="dxa"/>
            <w:vAlign w:val="center"/>
          </w:tcPr>
          <w:p w14:paraId="4451D0A4" w14:textId="77777777" w:rsidR="007B3626" w:rsidRDefault="007B3626">
            <w:pPr>
              <w:pStyle w:val="ConsPlusNormal"/>
              <w:jc w:val="center"/>
            </w:pPr>
            <w:r>
              <w:t>35.</w:t>
            </w:r>
          </w:p>
        </w:tc>
        <w:tc>
          <w:tcPr>
            <w:tcW w:w="2438" w:type="dxa"/>
            <w:vAlign w:val="center"/>
          </w:tcPr>
          <w:p w14:paraId="11BE0D4E" w14:textId="77777777" w:rsidR="007B3626" w:rsidRDefault="007B3626">
            <w:pPr>
              <w:pStyle w:val="ConsPlusNormal"/>
            </w:pPr>
          </w:p>
        </w:tc>
        <w:tc>
          <w:tcPr>
            <w:tcW w:w="3855" w:type="dxa"/>
            <w:vAlign w:val="center"/>
          </w:tcPr>
          <w:p w14:paraId="43113397" w14:textId="77777777" w:rsidR="007B3626" w:rsidRDefault="007B3626">
            <w:pPr>
              <w:pStyle w:val="ConsPlusNormal"/>
              <w:jc w:val="both"/>
            </w:pPr>
            <w:r>
              <w:t>Государственное бюджетное учреждение здравоохранения "Челябинский областной центр общественного здоровья и медицинской профилактики"</w:t>
            </w:r>
          </w:p>
        </w:tc>
        <w:tc>
          <w:tcPr>
            <w:tcW w:w="2041" w:type="dxa"/>
            <w:vAlign w:val="center"/>
          </w:tcPr>
          <w:p w14:paraId="05F501EC" w14:textId="77777777" w:rsidR="007B3626" w:rsidRDefault="007B3626">
            <w:pPr>
              <w:pStyle w:val="ConsPlusNormal"/>
              <w:jc w:val="center"/>
            </w:pPr>
            <w:r>
              <w:t>1</w:t>
            </w:r>
          </w:p>
        </w:tc>
        <w:tc>
          <w:tcPr>
            <w:tcW w:w="2041" w:type="dxa"/>
            <w:vAlign w:val="center"/>
          </w:tcPr>
          <w:p w14:paraId="23577AF3" w14:textId="77777777" w:rsidR="007B3626" w:rsidRDefault="007B3626">
            <w:pPr>
              <w:pStyle w:val="ConsPlusNormal"/>
            </w:pPr>
          </w:p>
        </w:tc>
        <w:tc>
          <w:tcPr>
            <w:tcW w:w="1644" w:type="dxa"/>
            <w:vAlign w:val="center"/>
          </w:tcPr>
          <w:p w14:paraId="6E14894D" w14:textId="77777777" w:rsidR="007B3626" w:rsidRDefault="007B3626">
            <w:pPr>
              <w:pStyle w:val="ConsPlusNormal"/>
            </w:pPr>
          </w:p>
        </w:tc>
        <w:tc>
          <w:tcPr>
            <w:tcW w:w="1247" w:type="dxa"/>
            <w:vAlign w:val="center"/>
          </w:tcPr>
          <w:p w14:paraId="24E444B0" w14:textId="77777777" w:rsidR="007B3626" w:rsidRDefault="007B3626">
            <w:pPr>
              <w:pStyle w:val="ConsPlusNormal"/>
            </w:pPr>
          </w:p>
        </w:tc>
        <w:tc>
          <w:tcPr>
            <w:tcW w:w="2041" w:type="dxa"/>
            <w:vAlign w:val="center"/>
          </w:tcPr>
          <w:p w14:paraId="642BD533" w14:textId="77777777" w:rsidR="007B3626" w:rsidRDefault="007B3626">
            <w:pPr>
              <w:pStyle w:val="ConsPlusNormal"/>
            </w:pPr>
          </w:p>
        </w:tc>
        <w:tc>
          <w:tcPr>
            <w:tcW w:w="1701" w:type="dxa"/>
            <w:vAlign w:val="center"/>
          </w:tcPr>
          <w:p w14:paraId="009EE763" w14:textId="77777777" w:rsidR="007B3626" w:rsidRDefault="007B3626">
            <w:pPr>
              <w:pStyle w:val="ConsPlusNormal"/>
            </w:pPr>
          </w:p>
        </w:tc>
        <w:tc>
          <w:tcPr>
            <w:tcW w:w="1757" w:type="dxa"/>
            <w:vAlign w:val="center"/>
          </w:tcPr>
          <w:p w14:paraId="6B1F7CFB" w14:textId="77777777" w:rsidR="007B3626" w:rsidRDefault="007B3626">
            <w:pPr>
              <w:pStyle w:val="ConsPlusNormal"/>
            </w:pPr>
          </w:p>
        </w:tc>
        <w:tc>
          <w:tcPr>
            <w:tcW w:w="1134" w:type="dxa"/>
            <w:vAlign w:val="center"/>
          </w:tcPr>
          <w:p w14:paraId="320A95FB" w14:textId="77777777" w:rsidR="007B3626" w:rsidRDefault="007B3626">
            <w:pPr>
              <w:pStyle w:val="ConsPlusNormal"/>
            </w:pPr>
          </w:p>
        </w:tc>
        <w:tc>
          <w:tcPr>
            <w:tcW w:w="1077" w:type="dxa"/>
            <w:vAlign w:val="center"/>
          </w:tcPr>
          <w:p w14:paraId="5B2899AB" w14:textId="77777777" w:rsidR="007B3626" w:rsidRDefault="007B3626">
            <w:pPr>
              <w:pStyle w:val="ConsPlusNormal"/>
            </w:pPr>
          </w:p>
        </w:tc>
        <w:tc>
          <w:tcPr>
            <w:tcW w:w="1077" w:type="dxa"/>
            <w:vAlign w:val="center"/>
          </w:tcPr>
          <w:p w14:paraId="3F9C2D02" w14:textId="77777777" w:rsidR="007B3626" w:rsidRDefault="007B3626">
            <w:pPr>
              <w:pStyle w:val="ConsPlusNormal"/>
            </w:pPr>
          </w:p>
        </w:tc>
      </w:tr>
      <w:tr w:rsidR="007B3626" w14:paraId="70FAB254" w14:textId="77777777">
        <w:tc>
          <w:tcPr>
            <w:tcW w:w="794" w:type="dxa"/>
            <w:vAlign w:val="center"/>
          </w:tcPr>
          <w:p w14:paraId="323DC82E" w14:textId="77777777" w:rsidR="007B3626" w:rsidRDefault="007B3626">
            <w:pPr>
              <w:pStyle w:val="ConsPlusNormal"/>
              <w:jc w:val="center"/>
            </w:pPr>
            <w:r>
              <w:t>36.</w:t>
            </w:r>
          </w:p>
        </w:tc>
        <w:tc>
          <w:tcPr>
            <w:tcW w:w="2438" w:type="dxa"/>
            <w:vAlign w:val="center"/>
          </w:tcPr>
          <w:p w14:paraId="073557B8" w14:textId="77777777" w:rsidR="007B3626" w:rsidRDefault="007B3626">
            <w:pPr>
              <w:pStyle w:val="ConsPlusNormal"/>
            </w:pPr>
            <w:r>
              <w:t>01345400000000000</w:t>
            </w:r>
          </w:p>
        </w:tc>
        <w:tc>
          <w:tcPr>
            <w:tcW w:w="3855" w:type="dxa"/>
            <w:vAlign w:val="center"/>
          </w:tcPr>
          <w:p w14:paraId="2472DA81" w14:textId="77777777" w:rsidR="007B3626" w:rsidRDefault="007B3626">
            <w:pPr>
              <w:pStyle w:val="ConsPlusNormal"/>
              <w:jc w:val="both"/>
            </w:pPr>
            <w:r>
              <w:t xml:space="preserve">Государственное бюджетное учреждение здравоохранения </w:t>
            </w:r>
            <w:r>
              <w:lastRenderedPageBreak/>
              <w:t>"Челябинский областной медицинский информационно-аналитический центр"</w:t>
            </w:r>
          </w:p>
        </w:tc>
        <w:tc>
          <w:tcPr>
            <w:tcW w:w="2041" w:type="dxa"/>
            <w:vAlign w:val="center"/>
          </w:tcPr>
          <w:p w14:paraId="6535443A" w14:textId="77777777" w:rsidR="007B3626" w:rsidRDefault="007B3626">
            <w:pPr>
              <w:pStyle w:val="ConsPlusNormal"/>
              <w:jc w:val="center"/>
            </w:pPr>
            <w:r>
              <w:lastRenderedPageBreak/>
              <w:t>1</w:t>
            </w:r>
          </w:p>
        </w:tc>
        <w:tc>
          <w:tcPr>
            <w:tcW w:w="2041" w:type="dxa"/>
            <w:vAlign w:val="center"/>
          </w:tcPr>
          <w:p w14:paraId="47875C35" w14:textId="77777777" w:rsidR="007B3626" w:rsidRDefault="007B3626">
            <w:pPr>
              <w:pStyle w:val="ConsPlusNormal"/>
              <w:jc w:val="center"/>
            </w:pPr>
            <w:r>
              <w:t>1</w:t>
            </w:r>
          </w:p>
        </w:tc>
        <w:tc>
          <w:tcPr>
            <w:tcW w:w="1644" w:type="dxa"/>
            <w:vAlign w:val="center"/>
          </w:tcPr>
          <w:p w14:paraId="2EE92FC0" w14:textId="77777777" w:rsidR="007B3626" w:rsidRDefault="007B3626">
            <w:pPr>
              <w:pStyle w:val="ConsPlusNormal"/>
            </w:pPr>
          </w:p>
        </w:tc>
        <w:tc>
          <w:tcPr>
            <w:tcW w:w="1247" w:type="dxa"/>
            <w:vAlign w:val="center"/>
          </w:tcPr>
          <w:p w14:paraId="42D9B211" w14:textId="77777777" w:rsidR="007B3626" w:rsidRDefault="007B3626">
            <w:pPr>
              <w:pStyle w:val="ConsPlusNormal"/>
            </w:pPr>
          </w:p>
        </w:tc>
        <w:tc>
          <w:tcPr>
            <w:tcW w:w="2041" w:type="dxa"/>
            <w:vAlign w:val="center"/>
          </w:tcPr>
          <w:p w14:paraId="3490FD6F" w14:textId="77777777" w:rsidR="007B3626" w:rsidRDefault="007B3626">
            <w:pPr>
              <w:pStyle w:val="ConsPlusNormal"/>
            </w:pPr>
          </w:p>
        </w:tc>
        <w:tc>
          <w:tcPr>
            <w:tcW w:w="1701" w:type="dxa"/>
            <w:vAlign w:val="center"/>
          </w:tcPr>
          <w:p w14:paraId="39575B33" w14:textId="77777777" w:rsidR="007B3626" w:rsidRDefault="007B3626">
            <w:pPr>
              <w:pStyle w:val="ConsPlusNormal"/>
            </w:pPr>
          </w:p>
        </w:tc>
        <w:tc>
          <w:tcPr>
            <w:tcW w:w="1757" w:type="dxa"/>
            <w:vAlign w:val="center"/>
          </w:tcPr>
          <w:p w14:paraId="67527F21" w14:textId="77777777" w:rsidR="007B3626" w:rsidRDefault="007B3626">
            <w:pPr>
              <w:pStyle w:val="ConsPlusNormal"/>
            </w:pPr>
          </w:p>
        </w:tc>
        <w:tc>
          <w:tcPr>
            <w:tcW w:w="1134" w:type="dxa"/>
            <w:vAlign w:val="center"/>
          </w:tcPr>
          <w:p w14:paraId="62E3F964" w14:textId="77777777" w:rsidR="007B3626" w:rsidRDefault="007B3626">
            <w:pPr>
              <w:pStyle w:val="ConsPlusNormal"/>
            </w:pPr>
          </w:p>
        </w:tc>
        <w:tc>
          <w:tcPr>
            <w:tcW w:w="1077" w:type="dxa"/>
            <w:vAlign w:val="center"/>
          </w:tcPr>
          <w:p w14:paraId="5EE35A73" w14:textId="77777777" w:rsidR="007B3626" w:rsidRDefault="007B3626">
            <w:pPr>
              <w:pStyle w:val="ConsPlusNormal"/>
            </w:pPr>
          </w:p>
        </w:tc>
        <w:tc>
          <w:tcPr>
            <w:tcW w:w="1077" w:type="dxa"/>
            <w:vAlign w:val="center"/>
          </w:tcPr>
          <w:p w14:paraId="5311E7E9" w14:textId="77777777" w:rsidR="007B3626" w:rsidRDefault="007B3626">
            <w:pPr>
              <w:pStyle w:val="ConsPlusNormal"/>
            </w:pPr>
          </w:p>
        </w:tc>
      </w:tr>
      <w:tr w:rsidR="007B3626" w14:paraId="5E914BC0" w14:textId="77777777">
        <w:tc>
          <w:tcPr>
            <w:tcW w:w="794" w:type="dxa"/>
            <w:vAlign w:val="center"/>
          </w:tcPr>
          <w:p w14:paraId="5C9834CE" w14:textId="77777777" w:rsidR="007B3626" w:rsidRDefault="007B3626">
            <w:pPr>
              <w:pStyle w:val="ConsPlusNormal"/>
              <w:jc w:val="center"/>
            </w:pPr>
            <w:r>
              <w:t>37.</w:t>
            </w:r>
          </w:p>
        </w:tc>
        <w:tc>
          <w:tcPr>
            <w:tcW w:w="2438" w:type="dxa"/>
            <w:vAlign w:val="center"/>
          </w:tcPr>
          <w:p w14:paraId="562E9914" w14:textId="77777777" w:rsidR="007B3626" w:rsidRDefault="007B3626">
            <w:pPr>
              <w:pStyle w:val="ConsPlusNormal"/>
            </w:pPr>
          </w:p>
        </w:tc>
        <w:tc>
          <w:tcPr>
            <w:tcW w:w="3855" w:type="dxa"/>
            <w:vAlign w:val="center"/>
          </w:tcPr>
          <w:p w14:paraId="54B370BA" w14:textId="77777777" w:rsidR="007B3626" w:rsidRDefault="007B3626">
            <w:pPr>
              <w:pStyle w:val="ConsPlusNormal"/>
              <w:jc w:val="both"/>
            </w:pPr>
            <w:r>
              <w:t>Государственное казенное учреждение здравоохранения Областной медицинский центр мобрезервов "Резерв"</w:t>
            </w:r>
          </w:p>
        </w:tc>
        <w:tc>
          <w:tcPr>
            <w:tcW w:w="2041" w:type="dxa"/>
            <w:vAlign w:val="center"/>
          </w:tcPr>
          <w:p w14:paraId="02F86EF5" w14:textId="77777777" w:rsidR="007B3626" w:rsidRDefault="007B3626">
            <w:pPr>
              <w:pStyle w:val="ConsPlusNormal"/>
            </w:pPr>
          </w:p>
        </w:tc>
        <w:tc>
          <w:tcPr>
            <w:tcW w:w="2041" w:type="dxa"/>
            <w:vAlign w:val="center"/>
          </w:tcPr>
          <w:p w14:paraId="0FC56940" w14:textId="77777777" w:rsidR="007B3626" w:rsidRDefault="007B3626">
            <w:pPr>
              <w:pStyle w:val="ConsPlusNormal"/>
            </w:pPr>
          </w:p>
        </w:tc>
        <w:tc>
          <w:tcPr>
            <w:tcW w:w="1644" w:type="dxa"/>
            <w:vAlign w:val="center"/>
          </w:tcPr>
          <w:p w14:paraId="2363713B" w14:textId="77777777" w:rsidR="007B3626" w:rsidRDefault="007B3626">
            <w:pPr>
              <w:pStyle w:val="ConsPlusNormal"/>
            </w:pPr>
          </w:p>
        </w:tc>
        <w:tc>
          <w:tcPr>
            <w:tcW w:w="1247" w:type="dxa"/>
            <w:vAlign w:val="center"/>
          </w:tcPr>
          <w:p w14:paraId="38FB98A9" w14:textId="77777777" w:rsidR="007B3626" w:rsidRDefault="007B3626">
            <w:pPr>
              <w:pStyle w:val="ConsPlusNormal"/>
            </w:pPr>
          </w:p>
        </w:tc>
        <w:tc>
          <w:tcPr>
            <w:tcW w:w="2041" w:type="dxa"/>
            <w:vAlign w:val="center"/>
          </w:tcPr>
          <w:p w14:paraId="271C5606" w14:textId="77777777" w:rsidR="007B3626" w:rsidRDefault="007B3626">
            <w:pPr>
              <w:pStyle w:val="ConsPlusNormal"/>
            </w:pPr>
          </w:p>
        </w:tc>
        <w:tc>
          <w:tcPr>
            <w:tcW w:w="1701" w:type="dxa"/>
            <w:vAlign w:val="center"/>
          </w:tcPr>
          <w:p w14:paraId="051CFABA" w14:textId="77777777" w:rsidR="007B3626" w:rsidRDefault="007B3626">
            <w:pPr>
              <w:pStyle w:val="ConsPlusNormal"/>
            </w:pPr>
          </w:p>
        </w:tc>
        <w:tc>
          <w:tcPr>
            <w:tcW w:w="1757" w:type="dxa"/>
            <w:vAlign w:val="center"/>
          </w:tcPr>
          <w:p w14:paraId="43CB5D2E" w14:textId="77777777" w:rsidR="007B3626" w:rsidRDefault="007B3626">
            <w:pPr>
              <w:pStyle w:val="ConsPlusNormal"/>
            </w:pPr>
          </w:p>
        </w:tc>
        <w:tc>
          <w:tcPr>
            <w:tcW w:w="1134" w:type="dxa"/>
            <w:vAlign w:val="center"/>
          </w:tcPr>
          <w:p w14:paraId="6BC27C9C" w14:textId="77777777" w:rsidR="007B3626" w:rsidRDefault="007B3626">
            <w:pPr>
              <w:pStyle w:val="ConsPlusNormal"/>
            </w:pPr>
          </w:p>
        </w:tc>
        <w:tc>
          <w:tcPr>
            <w:tcW w:w="1077" w:type="dxa"/>
            <w:vAlign w:val="center"/>
          </w:tcPr>
          <w:p w14:paraId="1F3350C7" w14:textId="77777777" w:rsidR="007B3626" w:rsidRDefault="007B3626">
            <w:pPr>
              <w:pStyle w:val="ConsPlusNormal"/>
            </w:pPr>
          </w:p>
        </w:tc>
        <w:tc>
          <w:tcPr>
            <w:tcW w:w="1077" w:type="dxa"/>
            <w:vAlign w:val="center"/>
          </w:tcPr>
          <w:p w14:paraId="0EAEAF8C" w14:textId="77777777" w:rsidR="007B3626" w:rsidRDefault="007B3626">
            <w:pPr>
              <w:pStyle w:val="ConsPlusNormal"/>
            </w:pPr>
          </w:p>
        </w:tc>
      </w:tr>
      <w:tr w:rsidR="007B3626" w14:paraId="31B64B90" w14:textId="77777777">
        <w:tc>
          <w:tcPr>
            <w:tcW w:w="794" w:type="dxa"/>
            <w:vAlign w:val="center"/>
          </w:tcPr>
          <w:p w14:paraId="0713DFF1" w14:textId="77777777" w:rsidR="007B3626" w:rsidRDefault="007B3626">
            <w:pPr>
              <w:pStyle w:val="ConsPlusNormal"/>
              <w:jc w:val="center"/>
            </w:pPr>
            <w:r>
              <w:t>38.</w:t>
            </w:r>
          </w:p>
        </w:tc>
        <w:tc>
          <w:tcPr>
            <w:tcW w:w="2438" w:type="dxa"/>
            <w:vAlign w:val="center"/>
          </w:tcPr>
          <w:p w14:paraId="2082D634" w14:textId="77777777" w:rsidR="007B3626" w:rsidRDefault="007B3626">
            <w:pPr>
              <w:pStyle w:val="ConsPlusNormal"/>
            </w:pPr>
          </w:p>
        </w:tc>
        <w:tc>
          <w:tcPr>
            <w:tcW w:w="3855" w:type="dxa"/>
            <w:vAlign w:val="center"/>
          </w:tcPr>
          <w:p w14:paraId="56603E77" w14:textId="77777777" w:rsidR="007B3626" w:rsidRDefault="007B3626">
            <w:pPr>
              <w:pStyle w:val="ConsPlusNormal"/>
              <w:jc w:val="both"/>
            </w:pPr>
            <w:r>
              <w:t>Государственное бюджетное учреждение здравоохранения "Челябинская областная станция переливания крови"</w:t>
            </w:r>
          </w:p>
        </w:tc>
        <w:tc>
          <w:tcPr>
            <w:tcW w:w="2041" w:type="dxa"/>
            <w:vAlign w:val="center"/>
          </w:tcPr>
          <w:p w14:paraId="45493033" w14:textId="77777777" w:rsidR="007B3626" w:rsidRDefault="007B3626">
            <w:pPr>
              <w:pStyle w:val="ConsPlusNormal"/>
              <w:jc w:val="center"/>
            </w:pPr>
            <w:r>
              <w:t>1</w:t>
            </w:r>
          </w:p>
        </w:tc>
        <w:tc>
          <w:tcPr>
            <w:tcW w:w="2041" w:type="dxa"/>
            <w:vAlign w:val="center"/>
          </w:tcPr>
          <w:p w14:paraId="23CAED9E" w14:textId="77777777" w:rsidR="007B3626" w:rsidRDefault="007B3626">
            <w:pPr>
              <w:pStyle w:val="ConsPlusNormal"/>
            </w:pPr>
          </w:p>
        </w:tc>
        <w:tc>
          <w:tcPr>
            <w:tcW w:w="1644" w:type="dxa"/>
            <w:vAlign w:val="center"/>
          </w:tcPr>
          <w:p w14:paraId="3B0A9F1D" w14:textId="77777777" w:rsidR="007B3626" w:rsidRDefault="007B3626">
            <w:pPr>
              <w:pStyle w:val="ConsPlusNormal"/>
            </w:pPr>
          </w:p>
        </w:tc>
        <w:tc>
          <w:tcPr>
            <w:tcW w:w="1247" w:type="dxa"/>
            <w:vAlign w:val="center"/>
          </w:tcPr>
          <w:p w14:paraId="2186F7C6" w14:textId="77777777" w:rsidR="007B3626" w:rsidRDefault="007B3626">
            <w:pPr>
              <w:pStyle w:val="ConsPlusNormal"/>
            </w:pPr>
          </w:p>
        </w:tc>
        <w:tc>
          <w:tcPr>
            <w:tcW w:w="2041" w:type="dxa"/>
            <w:vAlign w:val="center"/>
          </w:tcPr>
          <w:p w14:paraId="51DC3168" w14:textId="77777777" w:rsidR="007B3626" w:rsidRDefault="007B3626">
            <w:pPr>
              <w:pStyle w:val="ConsPlusNormal"/>
            </w:pPr>
          </w:p>
        </w:tc>
        <w:tc>
          <w:tcPr>
            <w:tcW w:w="1701" w:type="dxa"/>
            <w:vAlign w:val="center"/>
          </w:tcPr>
          <w:p w14:paraId="076051C1" w14:textId="77777777" w:rsidR="007B3626" w:rsidRDefault="007B3626">
            <w:pPr>
              <w:pStyle w:val="ConsPlusNormal"/>
            </w:pPr>
          </w:p>
        </w:tc>
        <w:tc>
          <w:tcPr>
            <w:tcW w:w="1757" w:type="dxa"/>
            <w:vAlign w:val="center"/>
          </w:tcPr>
          <w:p w14:paraId="152D0CF7" w14:textId="77777777" w:rsidR="007B3626" w:rsidRDefault="007B3626">
            <w:pPr>
              <w:pStyle w:val="ConsPlusNormal"/>
            </w:pPr>
          </w:p>
        </w:tc>
        <w:tc>
          <w:tcPr>
            <w:tcW w:w="1134" w:type="dxa"/>
            <w:vAlign w:val="center"/>
          </w:tcPr>
          <w:p w14:paraId="7C572DE1" w14:textId="77777777" w:rsidR="007B3626" w:rsidRDefault="007B3626">
            <w:pPr>
              <w:pStyle w:val="ConsPlusNormal"/>
            </w:pPr>
          </w:p>
        </w:tc>
        <w:tc>
          <w:tcPr>
            <w:tcW w:w="1077" w:type="dxa"/>
            <w:vAlign w:val="center"/>
          </w:tcPr>
          <w:p w14:paraId="3787FBE3" w14:textId="77777777" w:rsidR="007B3626" w:rsidRDefault="007B3626">
            <w:pPr>
              <w:pStyle w:val="ConsPlusNormal"/>
            </w:pPr>
          </w:p>
        </w:tc>
        <w:tc>
          <w:tcPr>
            <w:tcW w:w="1077" w:type="dxa"/>
            <w:vAlign w:val="center"/>
          </w:tcPr>
          <w:p w14:paraId="76D703B6" w14:textId="77777777" w:rsidR="007B3626" w:rsidRDefault="007B3626">
            <w:pPr>
              <w:pStyle w:val="ConsPlusNormal"/>
            </w:pPr>
          </w:p>
        </w:tc>
      </w:tr>
      <w:tr w:rsidR="007B3626" w14:paraId="7DCACA00" w14:textId="77777777">
        <w:tc>
          <w:tcPr>
            <w:tcW w:w="794" w:type="dxa"/>
            <w:vAlign w:val="center"/>
          </w:tcPr>
          <w:p w14:paraId="397DA343" w14:textId="77777777" w:rsidR="007B3626" w:rsidRDefault="007B3626">
            <w:pPr>
              <w:pStyle w:val="ConsPlusNormal"/>
              <w:jc w:val="center"/>
            </w:pPr>
            <w:r>
              <w:t>39.</w:t>
            </w:r>
          </w:p>
        </w:tc>
        <w:tc>
          <w:tcPr>
            <w:tcW w:w="2438" w:type="dxa"/>
            <w:vAlign w:val="center"/>
          </w:tcPr>
          <w:p w14:paraId="23ED13EA" w14:textId="77777777" w:rsidR="007B3626" w:rsidRDefault="007B3626">
            <w:pPr>
              <w:pStyle w:val="ConsPlusNormal"/>
            </w:pPr>
          </w:p>
        </w:tc>
        <w:tc>
          <w:tcPr>
            <w:tcW w:w="3855" w:type="dxa"/>
            <w:vAlign w:val="center"/>
          </w:tcPr>
          <w:p w14:paraId="5921B1ED" w14:textId="77777777" w:rsidR="007B3626" w:rsidRDefault="007B3626">
            <w:pPr>
              <w:pStyle w:val="ConsPlusNormal"/>
              <w:jc w:val="both"/>
            </w:pPr>
            <w:r>
              <w:t xml:space="preserve">Государственное бюджетное учреждение здравоохранения "Территориальный центр медицины </w:t>
            </w:r>
            <w:r>
              <w:lastRenderedPageBreak/>
              <w:t>катастроф Челябинской области"</w:t>
            </w:r>
          </w:p>
        </w:tc>
        <w:tc>
          <w:tcPr>
            <w:tcW w:w="2041" w:type="dxa"/>
            <w:vAlign w:val="center"/>
          </w:tcPr>
          <w:p w14:paraId="7CB3BA98" w14:textId="77777777" w:rsidR="007B3626" w:rsidRDefault="007B3626">
            <w:pPr>
              <w:pStyle w:val="ConsPlusNormal"/>
              <w:jc w:val="center"/>
            </w:pPr>
            <w:r>
              <w:lastRenderedPageBreak/>
              <w:t>1</w:t>
            </w:r>
          </w:p>
        </w:tc>
        <w:tc>
          <w:tcPr>
            <w:tcW w:w="2041" w:type="dxa"/>
            <w:vAlign w:val="center"/>
          </w:tcPr>
          <w:p w14:paraId="160A4FD5" w14:textId="77777777" w:rsidR="007B3626" w:rsidRDefault="007B3626">
            <w:pPr>
              <w:pStyle w:val="ConsPlusNormal"/>
            </w:pPr>
          </w:p>
        </w:tc>
        <w:tc>
          <w:tcPr>
            <w:tcW w:w="1644" w:type="dxa"/>
            <w:vAlign w:val="center"/>
          </w:tcPr>
          <w:p w14:paraId="24A56689" w14:textId="77777777" w:rsidR="007B3626" w:rsidRDefault="007B3626">
            <w:pPr>
              <w:pStyle w:val="ConsPlusNormal"/>
            </w:pPr>
          </w:p>
        </w:tc>
        <w:tc>
          <w:tcPr>
            <w:tcW w:w="1247" w:type="dxa"/>
            <w:vAlign w:val="center"/>
          </w:tcPr>
          <w:p w14:paraId="785B6C89" w14:textId="77777777" w:rsidR="007B3626" w:rsidRDefault="007B3626">
            <w:pPr>
              <w:pStyle w:val="ConsPlusNormal"/>
            </w:pPr>
          </w:p>
        </w:tc>
        <w:tc>
          <w:tcPr>
            <w:tcW w:w="2041" w:type="dxa"/>
            <w:vAlign w:val="center"/>
          </w:tcPr>
          <w:p w14:paraId="665FAAA5" w14:textId="77777777" w:rsidR="007B3626" w:rsidRDefault="007B3626">
            <w:pPr>
              <w:pStyle w:val="ConsPlusNormal"/>
            </w:pPr>
          </w:p>
        </w:tc>
        <w:tc>
          <w:tcPr>
            <w:tcW w:w="1701" w:type="dxa"/>
            <w:vAlign w:val="center"/>
          </w:tcPr>
          <w:p w14:paraId="7F2264EA" w14:textId="77777777" w:rsidR="007B3626" w:rsidRDefault="007B3626">
            <w:pPr>
              <w:pStyle w:val="ConsPlusNormal"/>
            </w:pPr>
          </w:p>
        </w:tc>
        <w:tc>
          <w:tcPr>
            <w:tcW w:w="1757" w:type="dxa"/>
            <w:vAlign w:val="center"/>
          </w:tcPr>
          <w:p w14:paraId="65865134" w14:textId="77777777" w:rsidR="007B3626" w:rsidRDefault="007B3626">
            <w:pPr>
              <w:pStyle w:val="ConsPlusNormal"/>
            </w:pPr>
          </w:p>
        </w:tc>
        <w:tc>
          <w:tcPr>
            <w:tcW w:w="1134" w:type="dxa"/>
            <w:vAlign w:val="center"/>
          </w:tcPr>
          <w:p w14:paraId="6CE61CD1" w14:textId="77777777" w:rsidR="007B3626" w:rsidRDefault="007B3626">
            <w:pPr>
              <w:pStyle w:val="ConsPlusNormal"/>
            </w:pPr>
          </w:p>
        </w:tc>
        <w:tc>
          <w:tcPr>
            <w:tcW w:w="1077" w:type="dxa"/>
            <w:vAlign w:val="center"/>
          </w:tcPr>
          <w:p w14:paraId="52EC7177" w14:textId="77777777" w:rsidR="007B3626" w:rsidRDefault="007B3626">
            <w:pPr>
              <w:pStyle w:val="ConsPlusNormal"/>
            </w:pPr>
          </w:p>
        </w:tc>
        <w:tc>
          <w:tcPr>
            <w:tcW w:w="1077" w:type="dxa"/>
            <w:vAlign w:val="center"/>
          </w:tcPr>
          <w:p w14:paraId="53C9BFAA" w14:textId="77777777" w:rsidR="007B3626" w:rsidRDefault="007B3626">
            <w:pPr>
              <w:pStyle w:val="ConsPlusNormal"/>
            </w:pPr>
          </w:p>
        </w:tc>
      </w:tr>
      <w:tr w:rsidR="007B3626" w14:paraId="72F79E79" w14:textId="77777777">
        <w:tc>
          <w:tcPr>
            <w:tcW w:w="794" w:type="dxa"/>
            <w:vAlign w:val="center"/>
          </w:tcPr>
          <w:p w14:paraId="67B45BC2" w14:textId="77777777" w:rsidR="007B3626" w:rsidRDefault="007B3626">
            <w:pPr>
              <w:pStyle w:val="ConsPlusNormal"/>
              <w:jc w:val="center"/>
            </w:pPr>
            <w:r>
              <w:t>40.</w:t>
            </w:r>
          </w:p>
        </w:tc>
        <w:tc>
          <w:tcPr>
            <w:tcW w:w="2438" w:type="dxa"/>
            <w:vAlign w:val="center"/>
          </w:tcPr>
          <w:p w14:paraId="0D3101C3" w14:textId="77777777" w:rsidR="007B3626" w:rsidRDefault="007B3626">
            <w:pPr>
              <w:pStyle w:val="ConsPlusNormal"/>
            </w:pPr>
            <w:r>
              <w:t>00860600000000000</w:t>
            </w:r>
          </w:p>
        </w:tc>
        <w:tc>
          <w:tcPr>
            <w:tcW w:w="3855" w:type="dxa"/>
            <w:vAlign w:val="center"/>
          </w:tcPr>
          <w:p w14:paraId="2C1D58FA" w14:textId="77777777" w:rsidR="007B3626" w:rsidRDefault="007B3626">
            <w:pPr>
              <w:pStyle w:val="ConsPlusNormal"/>
              <w:jc w:val="both"/>
            </w:pPr>
            <w:r>
              <w:t>Государственное бюджетное учреждение здравоохранения "Областной Центр по профилактике и борьбе со СПИДом и инфекционными заболеваниями"</w:t>
            </w:r>
          </w:p>
        </w:tc>
        <w:tc>
          <w:tcPr>
            <w:tcW w:w="2041" w:type="dxa"/>
            <w:vAlign w:val="center"/>
          </w:tcPr>
          <w:p w14:paraId="7CEB3F11" w14:textId="77777777" w:rsidR="007B3626" w:rsidRDefault="007B3626">
            <w:pPr>
              <w:pStyle w:val="ConsPlusNormal"/>
              <w:jc w:val="center"/>
            </w:pPr>
            <w:r>
              <w:t>1</w:t>
            </w:r>
          </w:p>
        </w:tc>
        <w:tc>
          <w:tcPr>
            <w:tcW w:w="2041" w:type="dxa"/>
            <w:vAlign w:val="center"/>
          </w:tcPr>
          <w:p w14:paraId="67DF5D9E" w14:textId="77777777" w:rsidR="007B3626" w:rsidRDefault="007B3626">
            <w:pPr>
              <w:pStyle w:val="ConsPlusNormal"/>
              <w:jc w:val="center"/>
            </w:pPr>
            <w:r>
              <w:t>1</w:t>
            </w:r>
          </w:p>
        </w:tc>
        <w:tc>
          <w:tcPr>
            <w:tcW w:w="1644" w:type="dxa"/>
            <w:vAlign w:val="center"/>
          </w:tcPr>
          <w:p w14:paraId="7F176CB5" w14:textId="77777777" w:rsidR="007B3626" w:rsidRDefault="007B3626">
            <w:pPr>
              <w:pStyle w:val="ConsPlusNormal"/>
            </w:pPr>
          </w:p>
        </w:tc>
        <w:tc>
          <w:tcPr>
            <w:tcW w:w="1247" w:type="dxa"/>
            <w:vAlign w:val="center"/>
          </w:tcPr>
          <w:p w14:paraId="40B254B0" w14:textId="77777777" w:rsidR="007B3626" w:rsidRDefault="007B3626">
            <w:pPr>
              <w:pStyle w:val="ConsPlusNormal"/>
            </w:pPr>
          </w:p>
        </w:tc>
        <w:tc>
          <w:tcPr>
            <w:tcW w:w="2041" w:type="dxa"/>
            <w:vAlign w:val="center"/>
          </w:tcPr>
          <w:p w14:paraId="1467C460" w14:textId="77777777" w:rsidR="007B3626" w:rsidRDefault="007B3626">
            <w:pPr>
              <w:pStyle w:val="ConsPlusNormal"/>
            </w:pPr>
          </w:p>
        </w:tc>
        <w:tc>
          <w:tcPr>
            <w:tcW w:w="1701" w:type="dxa"/>
            <w:vAlign w:val="center"/>
          </w:tcPr>
          <w:p w14:paraId="6BE54195" w14:textId="77777777" w:rsidR="007B3626" w:rsidRDefault="007B3626">
            <w:pPr>
              <w:pStyle w:val="ConsPlusNormal"/>
            </w:pPr>
          </w:p>
        </w:tc>
        <w:tc>
          <w:tcPr>
            <w:tcW w:w="1757" w:type="dxa"/>
            <w:vAlign w:val="center"/>
          </w:tcPr>
          <w:p w14:paraId="5511DF7F" w14:textId="77777777" w:rsidR="007B3626" w:rsidRDefault="007B3626">
            <w:pPr>
              <w:pStyle w:val="ConsPlusNormal"/>
            </w:pPr>
          </w:p>
        </w:tc>
        <w:tc>
          <w:tcPr>
            <w:tcW w:w="1134" w:type="dxa"/>
            <w:vAlign w:val="center"/>
          </w:tcPr>
          <w:p w14:paraId="29B7FA68" w14:textId="77777777" w:rsidR="007B3626" w:rsidRDefault="007B3626">
            <w:pPr>
              <w:pStyle w:val="ConsPlusNormal"/>
            </w:pPr>
          </w:p>
        </w:tc>
        <w:tc>
          <w:tcPr>
            <w:tcW w:w="1077" w:type="dxa"/>
            <w:vAlign w:val="center"/>
          </w:tcPr>
          <w:p w14:paraId="120E3782" w14:textId="77777777" w:rsidR="007B3626" w:rsidRDefault="007B3626">
            <w:pPr>
              <w:pStyle w:val="ConsPlusNormal"/>
            </w:pPr>
          </w:p>
        </w:tc>
        <w:tc>
          <w:tcPr>
            <w:tcW w:w="1077" w:type="dxa"/>
            <w:vAlign w:val="center"/>
          </w:tcPr>
          <w:p w14:paraId="467433E4" w14:textId="77777777" w:rsidR="007B3626" w:rsidRDefault="007B3626">
            <w:pPr>
              <w:pStyle w:val="ConsPlusNormal"/>
            </w:pPr>
          </w:p>
        </w:tc>
      </w:tr>
      <w:tr w:rsidR="007B3626" w14:paraId="531F13A2" w14:textId="77777777">
        <w:tc>
          <w:tcPr>
            <w:tcW w:w="794" w:type="dxa"/>
            <w:vAlign w:val="center"/>
          </w:tcPr>
          <w:p w14:paraId="20877056" w14:textId="77777777" w:rsidR="007B3626" w:rsidRDefault="007B3626">
            <w:pPr>
              <w:pStyle w:val="ConsPlusNormal"/>
              <w:jc w:val="center"/>
            </w:pPr>
            <w:r>
              <w:t>41.</w:t>
            </w:r>
          </w:p>
        </w:tc>
        <w:tc>
          <w:tcPr>
            <w:tcW w:w="2438" w:type="dxa"/>
            <w:vAlign w:val="center"/>
          </w:tcPr>
          <w:p w14:paraId="06ED47C5" w14:textId="77777777" w:rsidR="007B3626" w:rsidRDefault="007B3626">
            <w:pPr>
              <w:pStyle w:val="ConsPlusNormal"/>
            </w:pPr>
          </w:p>
        </w:tc>
        <w:tc>
          <w:tcPr>
            <w:tcW w:w="3855" w:type="dxa"/>
            <w:vAlign w:val="center"/>
          </w:tcPr>
          <w:p w14:paraId="57E710B4" w14:textId="77777777" w:rsidR="007B3626" w:rsidRDefault="007B3626">
            <w:pPr>
              <w:pStyle w:val="ConsPlusNormal"/>
              <w:jc w:val="both"/>
            </w:pPr>
            <w:r>
              <w:t>Государственное бюджетное учреждение здравоохранения детский санаторий "Каменный цветок" для лечения туберкулеза всех форм"</w:t>
            </w:r>
          </w:p>
        </w:tc>
        <w:tc>
          <w:tcPr>
            <w:tcW w:w="2041" w:type="dxa"/>
            <w:vAlign w:val="center"/>
          </w:tcPr>
          <w:p w14:paraId="5678B5D0" w14:textId="77777777" w:rsidR="007B3626" w:rsidRDefault="007B3626">
            <w:pPr>
              <w:pStyle w:val="ConsPlusNormal"/>
              <w:jc w:val="center"/>
            </w:pPr>
            <w:r>
              <w:t>1</w:t>
            </w:r>
          </w:p>
        </w:tc>
        <w:tc>
          <w:tcPr>
            <w:tcW w:w="2041" w:type="dxa"/>
            <w:vAlign w:val="center"/>
          </w:tcPr>
          <w:p w14:paraId="6FE3C008" w14:textId="77777777" w:rsidR="007B3626" w:rsidRDefault="007B3626">
            <w:pPr>
              <w:pStyle w:val="ConsPlusNormal"/>
            </w:pPr>
          </w:p>
        </w:tc>
        <w:tc>
          <w:tcPr>
            <w:tcW w:w="1644" w:type="dxa"/>
            <w:vAlign w:val="center"/>
          </w:tcPr>
          <w:p w14:paraId="0F4ADA16" w14:textId="77777777" w:rsidR="007B3626" w:rsidRDefault="007B3626">
            <w:pPr>
              <w:pStyle w:val="ConsPlusNormal"/>
            </w:pPr>
          </w:p>
        </w:tc>
        <w:tc>
          <w:tcPr>
            <w:tcW w:w="1247" w:type="dxa"/>
            <w:vAlign w:val="center"/>
          </w:tcPr>
          <w:p w14:paraId="459D361D" w14:textId="77777777" w:rsidR="007B3626" w:rsidRDefault="007B3626">
            <w:pPr>
              <w:pStyle w:val="ConsPlusNormal"/>
            </w:pPr>
          </w:p>
        </w:tc>
        <w:tc>
          <w:tcPr>
            <w:tcW w:w="2041" w:type="dxa"/>
            <w:vAlign w:val="center"/>
          </w:tcPr>
          <w:p w14:paraId="3B31D23F" w14:textId="77777777" w:rsidR="007B3626" w:rsidRDefault="007B3626">
            <w:pPr>
              <w:pStyle w:val="ConsPlusNormal"/>
            </w:pPr>
          </w:p>
        </w:tc>
        <w:tc>
          <w:tcPr>
            <w:tcW w:w="1701" w:type="dxa"/>
            <w:vAlign w:val="center"/>
          </w:tcPr>
          <w:p w14:paraId="015BA151" w14:textId="77777777" w:rsidR="007B3626" w:rsidRDefault="007B3626">
            <w:pPr>
              <w:pStyle w:val="ConsPlusNormal"/>
            </w:pPr>
          </w:p>
        </w:tc>
        <w:tc>
          <w:tcPr>
            <w:tcW w:w="1757" w:type="dxa"/>
            <w:vAlign w:val="center"/>
          </w:tcPr>
          <w:p w14:paraId="33485F84" w14:textId="77777777" w:rsidR="007B3626" w:rsidRDefault="007B3626">
            <w:pPr>
              <w:pStyle w:val="ConsPlusNormal"/>
            </w:pPr>
          </w:p>
        </w:tc>
        <w:tc>
          <w:tcPr>
            <w:tcW w:w="1134" w:type="dxa"/>
            <w:vAlign w:val="center"/>
          </w:tcPr>
          <w:p w14:paraId="7A85228B" w14:textId="77777777" w:rsidR="007B3626" w:rsidRDefault="007B3626">
            <w:pPr>
              <w:pStyle w:val="ConsPlusNormal"/>
            </w:pPr>
          </w:p>
        </w:tc>
        <w:tc>
          <w:tcPr>
            <w:tcW w:w="1077" w:type="dxa"/>
            <w:vAlign w:val="center"/>
          </w:tcPr>
          <w:p w14:paraId="608B20CC" w14:textId="77777777" w:rsidR="007B3626" w:rsidRDefault="007B3626">
            <w:pPr>
              <w:pStyle w:val="ConsPlusNormal"/>
            </w:pPr>
          </w:p>
        </w:tc>
        <w:tc>
          <w:tcPr>
            <w:tcW w:w="1077" w:type="dxa"/>
            <w:vAlign w:val="center"/>
          </w:tcPr>
          <w:p w14:paraId="547622BA" w14:textId="77777777" w:rsidR="007B3626" w:rsidRDefault="007B3626">
            <w:pPr>
              <w:pStyle w:val="ConsPlusNormal"/>
            </w:pPr>
          </w:p>
        </w:tc>
      </w:tr>
      <w:tr w:rsidR="007B3626" w14:paraId="28361B93" w14:textId="77777777">
        <w:tc>
          <w:tcPr>
            <w:tcW w:w="794" w:type="dxa"/>
            <w:vAlign w:val="center"/>
          </w:tcPr>
          <w:p w14:paraId="6A41146D" w14:textId="77777777" w:rsidR="007B3626" w:rsidRDefault="007B3626">
            <w:pPr>
              <w:pStyle w:val="ConsPlusNormal"/>
              <w:jc w:val="center"/>
            </w:pPr>
            <w:r>
              <w:t>42.</w:t>
            </w:r>
          </w:p>
        </w:tc>
        <w:tc>
          <w:tcPr>
            <w:tcW w:w="2438" w:type="dxa"/>
            <w:vAlign w:val="center"/>
          </w:tcPr>
          <w:p w14:paraId="5DB98CFC" w14:textId="77777777" w:rsidR="007B3626" w:rsidRDefault="007B3626">
            <w:pPr>
              <w:pStyle w:val="ConsPlusNormal"/>
            </w:pPr>
          </w:p>
        </w:tc>
        <w:tc>
          <w:tcPr>
            <w:tcW w:w="3855" w:type="dxa"/>
            <w:vAlign w:val="center"/>
          </w:tcPr>
          <w:p w14:paraId="32629543" w14:textId="77777777" w:rsidR="007B3626" w:rsidRDefault="007B3626">
            <w:pPr>
              <w:pStyle w:val="ConsPlusNormal"/>
              <w:jc w:val="both"/>
            </w:pPr>
            <w:r>
              <w:t xml:space="preserve">Государственное бюджетное учреждение здравоохранения детский санаторий </w:t>
            </w:r>
            <w:r>
              <w:lastRenderedPageBreak/>
              <w:t>"Солнышко"</w:t>
            </w:r>
          </w:p>
        </w:tc>
        <w:tc>
          <w:tcPr>
            <w:tcW w:w="2041" w:type="dxa"/>
            <w:vAlign w:val="center"/>
          </w:tcPr>
          <w:p w14:paraId="0B04EC88" w14:textId="77777777" w:rsidR="007B3626" w:rsidRDefault="007B3626">
            <w:pPr>
              <w:pStyle w:val="ConsPlusNormal"/>
              <w:jc w:val="center"/>
            </w:pPr>
            <w:r>
              <w:lastRenderedPageBreak/>
              <w:t>1</w:t>
            </w:r>
          </w:p>
        </w:tc>
        <w:tc>
          <w:tcPr>
            <w:tcW w:w="2041" w:type="dxa"/>
            <w:vAlign w:val="center"/>
          </w:tcPr>
          <w:p w14:paraId="56F2D1EE" w14:textId="77777777" w:rsidR="007B3626" w:rsidRDefault="007B3626">
            <w:pPr>
              <w:pStyle w:val="ConsPlusNormal"/>
            </w:pPr>
          </w:p>
        </w:tc>
        <w:tc>
          <w:tcPr>
            <w:tcW w:w="1644" w:type="dxa"/>
            <w:vAlign w:val="center"/>
          </w:tcPr>
          <w:p w14:paraId="3C6C7DF7" w14:textId="77777777" w:rsidR="007B3626" w:rsidRDefault="007B3626">
            <w:pPr>
              <w:pStyle w:val="ConsPlusNormal"/>
            </w:pPr>
          </w:p>
        </w:tc>
        <w:tc>
          <w:tcPr>
            <w:tcW w:w="1247" w:type="dxa"/>
            <w:vAlign w:val="center"/>
          </w:tcPr>
          <w:p w14:paraId="292932CA" w14:textId="77777777" w:rsidR="007B3626" w:rsidRDefault="007B3626">
            <w:pPr>
              <w:pStyle w:val="ConsPlusNormal"/>
            </w:pPr>
          </w:p>
        </w:tc>
        <w:tc>
          <w:tcPr>
            <w:tcW w:w="2041" w:type="dxa"/>
            <w:vAlign w:val="center"/>
          </w:tcPr>
          <w:p w14:paraId="2C8E42DB" w14:textId="77777777" w:rsidR="007B3626" w:rsidRDefault="007B3626">
            <w:pPr>
              <w:pStyle w:val="ConsPlusNormal"/>
            </w:pPr>
          </w:p>
        </w:tc>
        <w:tc>
          <w:tcPr>
            <w:tcW w:w="1701" w:type="dxa"/>
            <w:vAlign w:val="center"/>
          </w:tcPr>
          <w:p w14:paraId="68A78C5F" w14:textId="77777777" w:rsidR="007B3626" w:rsidRDefault="007B3626">
            <w:pPr>
              <w:pStyle w:val="ConsPlusNormal"/>
            </w:pPr>
          </w:p>
        </w:tc>
        <w:tc>
          <w:tcPr>
            <w:tcW w:w="1757" w:type="dxa"/>
            <w:vAlign w:val="center"/>
          </w:tcPr>
          <w:p w14:paraId="7EC0F6EB" w14:textId="77777777" w:rsidR="007B3626" w:rsidRDefault="007B3626">
            <w:pPr>
              <w:pStyle w:val="ConsPlusNormal"/>
            </w:pPr>
          </w:p>
        </w:tc>
        <w:tc>
          <w:tcPr>
            <w:tcW w:w="1134" w:type="dxa"/>
            <w:vAlign w:val="center"/>
          </w:tcPr>
          <w:p w14:paraId="4BCD907A" w14:textId="77777777" w:rsidR="007B3626" w:rsidRDefault="007B3626">
            <w:pPr>
              <w:pStyle w:val="ConsPlusNormal"/>
            </w:pPr>
          </w:p>
        </w:tc>
        <w:tc>
          <w:tcPr>
            <w:tcW w:w="1077" w:type="dxa"/>
            <w:vAlign w:val="center"/>
          </w:tcPr>
          <w:p w14:paraId="282C82F2" w14:textId="77777777" w:rsidR="007B3626" w:rsidRDefault="007B3626">
            <w:pPr>
              <w:pStyle w:val="ConsPlusNormal"/>
            </w:pPr>
          </w:p>
        </w:tc>
        <w:tc>
          <w:tcPr>
            <w:tcW w:w="1077" w:type="dxa"/>
            <w:vAlign w:val="center"/>
          </w:tcPr>
          <w:p w14:paraId="4EA84399" w14:textId="77777777" w:rsidR="007B3626" w:rsidRDefault="007B3626">
            <w:pPr>
              <w:pStyle w:val="ConsPlusNormal"/>
            </w:pPr>
          </w:p>
        </w:tc>
      </w:tr>
      <w:tr w:rsidR="007B3626" w14:paraId="53D8468B" w14:textId="77777777">
        <w:tc>
          <w:tcPr>
            <w:tcW w:w="794" w:type="dxa"/>
            <w:vAlign w:val="center"/>
          </w:tcPr>
          <w:p w14:paraId="3ECCABD2" w14:textId="77777777" w:rsidR="007B3626" w:rsidRDefault="007B3626">
            <w:pPr>
              <w:pStyle w:val="ConsPlusNormal"/>
              <w:jc w:val="center"/>
            </w:pPr>
            <w:r>
              <w:t>43.</w:t>
            </w:r>
          </w:p>
        </w:tc>
        <w:tc>
          <w:tcPr>
            <w:tcW w:w="2438" w:type="dxa"/>
            <w:vAlign w:val="center"/>
          </w:tcPr>
          <w:p w14:paraId="4CE873D3" w14:textId="77777777" w:rsidR="007B3626" w:rsidRDefault="007B3626">
            <w:pPr>
              <w:pStyle w:val="ConsPlusNormal"/>
            </w:pPr>
          </w:p>
        </w:tc>
        <w:tc>
          <w:tcPr>
            <w:tcW w:w="3855" w:type="dxa"/>
            <w:vAlign w:val="center"/>
          </w:tcPr>
          <w:p w14:paraId="0CB04C02" w14:textId="77777777" w:rsidR="007B3626" w:rsidRDefault="007B3626">
            <w:pPr>
              <w:pStyle w:val="ConsPlusNormal"/>
              <w:jc w:val="both"/>
            </w:pPr>
            <w:r>
              <w:t>Государственное бюджетное учреждение здравоохранения детский санаторий "Голубой мыс"</w:t>
            </w:r>
          </w:p>
        </w:tc>
        <w:tc>
          <w:tcPr>
            <w:tcW w:w="2041" w:type="dxa"/>
            <w:vAlign w:val="center"/>
          </w:tcPr>
          <w:p w14:paraId="6260A0D9" w14:textId="77777777" w:rsidR="007B3626" w:rsidRDefault="007B3626">
            <w:pPr>
              <w:pStyle w:val="ConsPlusNormal"/>
              <w:jc w:val="center"/>
            </w:pPr>
            <w:r>
              <w:t>1</w:t>
            </w:r>
          </w:p>
        </w:tc>
        <w:tc>
          <w:tcPr>
            <w:tcW w:w="2041" w:type="dxa"/>
            <w:vAlign w:val="center"/>
          </w:tcPr>
          <w:p w14:paraId="3007808C" w14:textId="77777777" w:rsidR="007B3626" w:rsidRDefault="007B3626">
            <w:pPr>
              <w:pStyle w:val="ConsPlusNormal"/>
            </w:pPr>
          </w:p>
        </w:tc>
        <w:tc>
          <w:tcPr>
            <w:tcW w:w="1644" w:type="dxa"/>
            <w:vAlign w:val="center"/>
          </w:tcPr>
          <w:p w14:paraId="2ADB3AED" w14:textId="77777777" w:rsidR="007B3626" w:rsidRDefault="007B3626">
            <w:pPr>
              <w:pStyle w:val="ConsPlusNormal"/>
            </w:pPr>
          </w:p>
        </w:tc>
        <w:tc>
          <w:tcPr>
            <w:tcW w:w="1247" w:type="dxa"/>
            <w:vAlign w:val="center"/>
          </w:tcPr>
          <w:p w14:paraId="37705530" w14:textId="77777777" w:rsidR="007B3626" w:rsidRDefault="007B3626">
            <w:pPr>
              <w:pStyle w:val="ConsPlusNormal"/>
            </w:pPr>
          </w:p>
        </w:tc>
        <w:tc>
          <w:tcPr>
            <w:tcW w:w="2041" w:type="dxa"/>
            <w:vAlign w:val="center"/>
          </w:tcPr>
          <w:p w14:paraId="6B80EA07" w14:textId="77777777" w:rsidR="007B3626" w:rsidRDefault="007B3626">
            <w:pPr>
              <w:pStyle w:val="ConsPlusNormal"/>
            </w:pPr>
          </w:p>
        </w:tc>
        <w:tc>
          <w:tcPr>
            <w:tcW w:w="1701" w:type="dxa"/>
            <w:vAlign w:val="center"/>
          </w:tcPr>
          <w:p w14:paraId="4B9EF558" w14:textId="77777777" w:rsidR="007B3626" w:rsidRDefault="007B3626">
            <w:pPr>
              <w:pStyle w:val="ConsPlusNormal"/>
            </w:pPr>
          </w:p>
        </w:tc>
        <w:tc>
          <w:tcPr>
            <w:tcW w:w="1757" w:type="dxa"/>
            <w:vAlign w:val="center"/>
          </w:tcPr>
          <w:p w14:paraId="2C3712E7" w14:textId="77777777" w:rsidR="007B3626" w:rsidRDefault="007B3626">
            <w:pPr>
              <w:pStyle w:val="ConsPlusNormal"/>
            </w:pPr>
          </w:p>
        </w:tc>
        <w:tc>
          <w:tcPr>
            <w:tcW w:w="1134" w:type="dxa"/>
            <w:vAlign w:val="center"/>
          </w:tcPr>
          <w:p w14:paraId="57DCEAE7" w14:textId="77777777" w:rsidR="007B3626" w:rsidRDefault="007B3626">
            <w:pPr>
              <w:pStyle w:val="ConsPlusNormal"/>
            </w:pPr>
          </w:p>
        </w:tc>
        <w:tc>
          <w:tcPr>
            <w:tcW w:w="1077" w:type="dxa"/>
            <w:vAlign w:val="center"/>
          </w:tcPr>
          <w:p w14:paraId="512C8898" w14:textId="77777777" w:rsidR="007B3626" w:rsidRDefault="007B3626">
            <w:pPr>
              <w:pStyle w:val="ConsPlusNormal"/>
            </w:pPr>
          </w:p>
        </w:tc>
        <w:tc>
          <w:tcPr>
            <w:tcW w:w="1077" w:type="dxa"/>
            <w:vAlign w:val="center"/>
          </w:tcPr>
          <w:p w14:paraId="3480FF8B" w14:textId="77777777" w:rsidR="007B3626" w:rsidRDefault="007B3626">
            <w:pPr>
              <w:pStyle w:val="ConsPlusNormal"/>
            </w:pPr>
          </w:p>
        </w:tc>
      </w:tr>
      <w:tr w:rsidR="007B3626" w14:paraId="54C1A796" w14:textId="77777777">
        <w:tc>
          <w:tcPr>
            <w:tcW w:w="794" w:type="dxa"/>
            <w:vAlign w:val="center"/>
          </w:tcPr>
          <w:p w14:paraId="2B17348A" w14:textId="77777777" w:rsidR="007B3626" w:rsidRDefault="007B3626">
            <w:pPr>
              <w:pStyle w:val="ConsPlusNormal"/>
              <w:jc w:val="center"/>
            </w:pPr>
            <w:r>
              <w:t>44.</w:t>
            </w:r>
          </w:p>
        </w:tc>
        <w:tc>
          <w:tcPr>
            <w:tcW w:w="2438" w:type="dxa"/>
            <w:vAlign w:val="center"/>
          </w:tcPr>
          <w:p w14:paraId="34475725" w14:textId="77777777" w:rsidR="007B3626" w:rsidRDefault="007B3626">
            <w:pPr>
              <w:pStyle w:val="ConsPlusNormal"/>
            </w:pPr>
          </w:p>
        </w:tc>
        <w:tc>
          <w:tcPr>
            <w:tcW w:w="3855" w:type="dxa"/>
            <w:vAlign w:val="center"/>
          </w:tcPr>
          <w:p w14:paraId="2FE6E515" w14:textId="77777777" w:rsidR="007B3626" w:rsidRDefault="007B3626">
            <w:pPr>
              <w:pStyle w:val="ConsPlusNormal"/>
              <w:jc w:val="both"/>
            </w:pPr>
            <w:r>
              <w:t>Государственное бюджетное учреждение здравоохранения "Анненский детский санаторий для лечения туберкулеза всех форм"</w:t>
            </w:r>
          </w:p>
        </w:tc>
        <w:tc>
          <w:tcPr>
            <w:tcW w:w="2041" w:type="dxa"/>
            <w:vAlign w:val="center"/>
          </w:tcPr>
          <w:p w14:paraId="47EF2AC6" w14:textId="77777777" w:rsidR="007B3626" w:rsidRDefault="007B3626">
            <w:pPr>
              <w:pStyle w:val="ConsPlusNormal"/>
              <w:jc w:val="center"/>
            </w:pPr>
            <w:r>
              <w:t>1</w:t>
            </w:r>
          </w:p>
        </w:tc>
        <w:tc>
          <w:tcPr>
            <w:tcW w:w="2041" w:type="dxa"/>
            <w:vAlign w:val="center"/>
          </w:tcPr>
          <w:p w14:paraId="3D48C718" w14:textId="77777777" w:rsidR="007B3626" w:rsidRDefault="007B3626">
            <w:pPr>
              <w:pStyle w:val="ConsPlusNormal"/>
            </w:pPr>
          </w:p>
        </w:tc>
        <w:tc>
          <w:tcPr>
            <w:tcW w:w="1644" w:type="dxa"/>
            <w:vAlign w:val="center"/>
          </w:tcPr>
          <w:p w14:paraId="2C0AC367" w14:textId="77777777" w:rsidR="007B3626" w:rsidRDefault="007B3626">
            <w:pPr>
              <w:pStyle w:val="ConsPlusNormal"/>
            </w:pPr>
          </w:p>
        </w:tc>
        <w:tc>
          <w:tcPr>
            <w:tcW w:w="1247" w:type="dxa"/>
            <w:vAlign w:val="center"/>
          </w:tcPr>
          <w:p w14:paraId="33F71E89" w14:textId="77777777" w:rsidR="007B3626" w:rsidRDefault="007B3626">
            <w:pPr>
              <w:pStyle w:val="ConsPlusNormal"/>
            </w:pPr>
          </w:p>
        </w:tc>
        <w:tc>
          <w:tcPr>
            <w:tcW w:w="2041" w:type="dxa"/>
            <w:vAlign w:val="center"/>
          </w:tcPr>
          <w:p w14:paraId="2A5B38A0" w14:textId="77777777" w:rsidR="007B3626" w:rsidRDefault="007B3626">
            <w:pPr>
              <w:pStyle w:val="ConsPlusNormal"/>
            </w:pPr>
          </w:p>
        </w:tc>
        <w:tc>
          <w:tcPr>
            <w:tcW w:w="1701" w:type="dxa"/>
            <w:vAlign w:val="center"/>
          </w:tcPr>
          <w:p w14:paraId="08981736" w14:textId="77777777" w:rsidR="007B3626" w:rsidRDefault="007B3626">
            <w:pPr>
              <w:pStyle w:val="ConsPlusNormal"/>
            </w:pPr>
          </w:p>
        </w:tc>
        <w:tc>
          <w:tcPr>
            <w:tcW w:w="1757" w:type="dxa"/>
            <w:vAlign w:val="center"/>
          </w:tcPr>
          <w:p w14:paraId="4DBF383A" w14:textId="77777777" w:rsidR="007B3626" w:rsidRDefault="007B3626">
            <w:pPr>
              <w:pStyle w:val="ConsPlusNormal"/>
            </w:pPr>
          </w:p>
        </w:tc>
        <w:tc>
          <w:tcPr>
            <w:tcW w:w="1134" w:type="dxa"/>
            <w:vAlign w:val="center"/>
          </w:tcPr>
          <w:p w14:paraId="3BDCD918" w14:textId="77777777" w:rsidR="007B3626" w:rsidRDefault="007B3626">
            <w:pPr>
              <w:pStyle w:val="ConsPlusNormal"/>
            </w:pPr>
          </w:p>
        </w:tc>
        <w:tc>
          <w:tcPr>
            <w:tcW w:w="1077" w:type="dxa"/>
            <w:vAlign w:val="center"/>
          </w:tcPr>
          <w:p w14:paraId="22814743" w14:textId="77777777" w:rsidR="007B3626" w:rsidRDefault="007B3626">
            <w:pPr>
              <w:pStyle w:val="ConsPlusNormal"/>
            </w:pPr>
          </w:p>
        </w:tc>
        <w:tc>
          <w:tcPr>
            <w:tcW w:w="1077" w:type="dxa"/>
            <w:vAlign w:val="center"/>
          </w:tcPr>
          <w:p w14:paraId="54978B23" w14:textId="77777777" w:rsidR="007B3626" w:rsidRDefault="007B3626">
            <w:pPr>
              <w:pStyle w:val="ConsPlusNormal"/>
            </w:pPr>
          </w:p>
        </w:tc>
      </w:tr>
      <w:tr w:rsidR="007B3626" w14:paraId="680D674F" w14:textId="77777777">
        <w:tc>
          <w:tcPr>
            <w:tcW w:w="794" w:type="dxa"/>
            <w:vAlign w:val="center"/>
          </w:tcPr>
          <w:p w14:paraId="24471896" w14:textId="77777777" w:rsidR="007B3626" w:rsidRDefault="007B3626">
            <w:pPr>
              <w:pStyle w:val="ConsPlusNormal"/>
              <w:jc w:val="center"/>
            </w:pPr>
            <w:r>
              <w:t>45.</w:t>
            </w:r>
          </w:p>
        </w:tc>
        <w:tc>
          <w:tcPr>
            <w:tcW w:w="2438" w:type="dxa"/>
            <w:vAlign w:val="center"/>
          </w:tcPr>
          <w:p w14:paraId="5686E5F8" w14:textId="77777777" w:rsidR="007B3626" w:rsidRDefault="007B3626">
            <w:pPr>
              <w:pStyle w:val="ConsPlusNormal"/>
            </w:pPr>
            <w:r>
              <w:t>00844600000000000</w:t>
            </w:r>
          </w:p>
        </w:tc>
        <w:tc>
          <w:tcPr>
            <w:tcW w:w="3855" w:type="dxa"/>
            <w:vAlign w:val="center"/>
          </w:tcPr>
          <w:p w14:paraId="10312CC5" w14:textId="77777777" w:rsidR="007B3626" w:rsidRDefault="007B3626">
            <w:pPr>
              <w:pStyle w:val="ConsPlusNormal"/>
              <w:jc w:val="both"/>
            </w:pPr>
            <w:r>
              <w:t>Государственное автономное учреждение здравоохранения Ордена Трудового Красного Знамени "Городская клиническая больница N 1 г. Челябинск"</w:t>
            </w:r>
          </w:p>
        </w:tc>
        <w:tc>
          <w:tcPr>
            <w:tcW w:w="2041" w:type="dxa"/>
            <w:vAlign w:val="center"/>
          </w:tcPr>
          <w:p w14:paraId="498F3498" w14:textId="77777777" w:rsidR="007B3626" w:rsidRDefault="007B3626">
            <w:pPr>
              <w:pStyle w:val="ConsPlusNormal"/>
              <w:jc w:val="center"/>
            </w:pPr>
            <w:r>
              <w:t>1</w:t>
            </w:r>
          </w:p>
        </w:tc>
        <w:tc>
          <w:tcPr>
            <w:tcW w:w="2041" w:type="dxa"/>
            <w:vAlign w:val="center"/>
          </w:tcPr>
          <w:p w14:paraId="15E17972" w14:textId="77777777" w:rsidR="007B3626" w:rsidRDefault="007B3626">
            <w:pPr>
              <w:pStyle w:val="ConsPlusNormal"/>
              <w:jc w:val="center"/>
            </w:pPr>
            <w:r>
              <w:t>1</w:t>
            </w:r>
          </w:p>
        </w:tc>
        <w:tc>
          <w:tcPr>
            <w:tcW w:w="1644" w:type="dxa"/>
            <w:vAlign w:val="center"/>
          </w:tcPr>
          <w:p w14:paraId="05FCD62C" w14:textId="77777777" w:rsidR="007B3626" w:rsidRDefault="007B3626">
            <w:pPr>
              <w:pStyle w:val="ConsPlusNormal"/>
              <w:jc w:val="center"/>
            </w:pPr>
            <w:r>
              <w:t>1</w:t>
            </w:r>
          </w:p>
        </w:tc>
        <w:tc>
          <w:tcPr>
            <w:tcW w:w="1247" w:type="dxa"/>
            <w:vAlign w:val="center"/>
          </w:tcPr>
          <w:p w14:paraId="4FB0FB99" w14:textId="77777777" w:rsidR="007B3626" w:rsidRDefault="007B3626">
            <w:pPr>
              <w:pStyle w:val="ConsPlusNormal"/>
              <w:jc w:val="center"/>
            </w:pPr>
            <w:r>
              <w:t>1</w:t>
            </w:r>
          </w:p>
        </w:tc>
        <w:tc>
          <w:tcPr>
            <w:tcW w:w="2041" w:type="dxa"/>
            <w:vAlign w:val="center"/>
          </w:tcPr>
          <w:p w14:paraId="53B0FD77" w14:textId="77777777" w:rsidR="007B3626" w:rsidRDefault="007B3626">
            <w:pPr>
              <w:pStyle w:val="ConsPlusNormal"/>
              <w:jc w:val="center"/>
            </w:pPr>
            <w:r>
              <w:t>1</w:t>
            </w:r>
          </w:p>
        </w:tc>
        <w:tc>
          <w:tcPr>
            <w:tcW w:w="1701" w:type="dxa"/>
            <w:vAlign w:val="center"/>
          </w:tcPr>
          <w:p w14:paraId="47F892C0" w14:textId="77777777" w:rsidR="007B3626" w:rsidRDefault="007B3626">
            <w:pPr>
              <w:pStyle w:val="ConsPlusNormal"/>
              <w:jc w:val="center"/>
            </w:pPr>
            <w:r>
              <w:t>1</w:t>
            </w:r>
          </w:p>
        </w:tc>
        <w:tc>
          <w:tcPr>
            <w:tcW w:w="1757" w:type="dxa"/>
            <w:vAlign w:val="center"/>
          </w:tcPr>
          <w:p w14:paraId="2622A565" w14:textId="77777777" w:rsidR="007B3626" w:rsidRDefault="007B3626">
            <w:pPr>
              <w:pStyle w:val="ConsPlusNormal"/>
              <w:jc w:val="center"/>
            </w:pPr>
            <w:r>
              <w:t>1</w:t>
            </w:r>
          </w:p>
        </w:tc>
        <w:tc>
          <w:tcPr>
            <w:tcW w:w="1134" w:type="dxa"/>
            <w:vAlign w:val="center"/>
          </w:tcPr>
          <w:p w14:paraId="1A2FDEC6" w14:textId="77777777" w:rsidR="007B3626" w:rsidRDefault="007B3626">
            <w:pPr>
              <w:pStyle w:val="ConsPlusNormal"/>
              <w:jc w:val="center"/>
            </w:pPr>
            <w:r>
              <w:t>1</w:t>
            </w:r>
          </w:p>
        </w:tc>
        <w:tc>
          <w:tcPr>
            <w:tcW w:w="1077" w:type="dxa"/>
            <w:vAlign w:val="center"/>
          </w:tcPr>
          <w:p w14:paraId="3982058E" w14:textId="77777777" w:rsidR="007B3626" w:rsidRDefault="007B3626">
            <w:pPr>
              <w:pStyle w:val="ConsPlusNormal"/>
              <w:jc w:val="center"/>
            </w:pPr>
            <w:r>
              <w:t>1</w:t>
            </w:r>
          </w:p>
        </w:tc>
        <w:tc>
          <w:tcPr>
            <w:tcW w:w="1077" w:type="dxa"/>
            <w:vAlign w:val="center"/>
          </w:tcPr>
          <w:p w14:paraId="4C1BF832" w14:textId="77777777" w:rsidR="007B3626" w:rsidRDefault="007B3626">
            <w:pPr>
              <w:pStyle w:val="ConsPlusNormal"/>
              <w:jc w:val="center"/>
            </w:pPr>
            <w:r>
              <w:t>1</w:t>
            </w:r>
          </w:p>
        </w:tc>
      </w:tr>
      <w:tr w:rsidR="007B3626" w14:paraId="7F1AE484" w14:textId="77777777">
        <w:tc>
          <w:tcPr>
            <w:tcW w:w="794" w:type="dxa"/>
            <w:vAlign w:val="center"/>
          </w:tcPr>
          <w:p w14:paraId="65413709" w14:textId="77777777" w:rsidR="007B3626" w:rsidRDefault="007B3626">
            <w:pPr>
              <w:pStyle w:val="ConsPlusNormal"/>
              <w:jc w:val="center"/>
            </w:pPr>
            <w:r>
              <w:lastRenderedPageBreak/>
              <w:t>46.</w:t>
            </w:r>
          </w:p>
        </w:tc>
        <w:tc>
          <w:tcPr>
            <w:tcW w:w="2438" w:type="dxa"/>
            <w:vAlign w:val="center"/>
          </w:tcPr>
          <w:p w14:paraId="11E93F58" w14:textId="77777777" w:rsidR="007B3626" w:rsidRDefault="007B3626">
            <w:pPr>
              <w:pStyle w:val="ConsPlusNormal"/>
            </w:pPr>
            <w:r>
              <w:t>00845200000000000</w:t>
            </w:r>
          </w:p>
        </w:tc>
        <w:tc>
          <w:tcPr>
            <w:tcW w:w="3855" w:type="dxa"/>
            <w:vAlign w:val="center"/>
          </w:tcPr>
          <w:p w14:paraId="3C2FDC19" w14:textId="77777777" w:rsidR="007B3626" w:rsidRDefault="007B3626">
            <w:pPr>
              <w:pStyle w:val="ConsPlusNormal"/>
              <w:jc w:val="both"/>
            </w:pPr>
            <w:r>
              <w:t>Государственное автономное учреждение здравоохранения "Городская клиническая больница N 2 г. Челябинск"</w:t>
            </w:r>
          </w:p>
        </w:tc>
        <w:tc>
          <w:tcPr>
            <w:tcW w:w="2041" w:type="dxa"/>
            <w:vAlign w:val="center"/>
          </w:tcPr>
          <w:p w14:paraId="131B8FB7" w14:textId="77777777" w:rsidR="007B3626" w:rsidRDefault="007B3626">
            <w:pPr>
              <w:pStyle w:val="ConsPlusNormal"/>
              <w:jc w:val="center"/>
            </w:pPr>
            <w:r>
              <w:t>1</w:t>
            </w:r>
          </w:p>
        </w:tc>
        <w:tc>
          <w:tcPr>
            <w:tcW w:w="2041" w:type="dxa"/>
            <w:vAlign w:val="center"/>
          </w:tcPr>
          <w:p w14:paraId="236510C9" w14:textId="77777777" w:rsidR="007B3626" w:rsidRDefault="007B3626">
            <w:pPr>
              <w:pStyle w:val="ConsPlusNormal"/>
              <w:jc w:val="center"/>
            </w:pPr>
            <w:r>
              <w:t>1</w:t>
            </w:r>
          </w:p>
        </w:tc>
        <w:tc>
          <w:tcPr>
            <w:tcW w:w="1644" w:type="dxa"/>
            <w:vAlign w:val="center"/>
          </w:tcPr>
          <w:p w14:paraId="7741B66C" w14:textId="77777777" w:rsidR="007B3626" w:rsidRDefault="007B3626">
            <w:pPr>
              <w:pStyle w:val="ConsPlusNormal"/>
              <w:jc w:val="center"/>
            </w:pPr>
            <w:r>
              <w:t>1</w:t>
            </w:r>
          </w:p>
        </w:tc>
        <w:tc>
          <w:tcPr>
            <w:tcW w:w="1247" w:type="dxa"/>
            <w:vAlign w:val="center"/>
          </w:tcPr>
          <w:p w14:paraId="2F005169" w14:textId="77777777" w:rsidR="007B3626" w:rsidRDefault="007B3626">
            <w:pPr>
              <w:pStyle w:val="ConsPlusNormal"/>
              <w:jc w:val="center"/>
            </w:pPr>
            <w:r>
              <w:t>1</w:t>
            </w:r>
          </w:p>
        </w:tc>
        <w:tc>
          <w:tcPr>
            <w:tcW w:w="2041" w:type="dxa"/>
            <w:vAlign w:val="center"/>
          </w:tcPr>
          <w:p w14:paraId="3A3FEC81" w14:textId="77777777" w:rsidR="007B3626" w:rsidRDefault="007B3626">
            <w:pPr>
              <w:pStyle w:val="ConsPlusNormal"/>
              <w:jc w:val="center"/>
            </w:pPr>
            <w:r>
              <w:t>1</w:t>
            </w:r>
          </w:p>
        </w:tc>
        <w:tc>
          <w:tcPr>
            <w:tcW w:w="1701" w:type="dxa"/>
            <w:vAlign w:val="center"/>
          </w:tcPr>
          <w:p w14:paraId="4160F604" w14:textId="77777777" w:rsidR="007B3626" w:rsidRDefault="007B3626">
            <w:pPr>
              <w:pStyle w:val="ConsPlusNormal"/>
              <w:jc w:val="center"/>
            </w:pPr>
            <w:r>
              <w:t>1</w:t>
            </w:r>
          </w:p>
        </w:tc>
        <w:tc>
          <w:tcPr>
            <w:tcW w:w="1757" w:type="dxa"/>
            <w:vAlign w:val="center"/>
          </w:tcPr>
          <w:p w14:paraId="3FCAD989" w14:textId="77777777" w:rsidR="007B3626" w:rsidRDefault="007B3626">
            <w:pPr>
              <w:pStyle w:val="ConsPlusNormal"/>
              <w:jc w:val="center"/>
            </w:pPr>
            <w:r>
              <w:t>1</w:t>
            </w:r>
          </w:p>
        </w:tc>
        <w:tc>
          <w:tcPr>
            <w:tcW w:w="1134" w:type="dxa"/>
            <w:vAlign w:val="center"/>
          </w:tcPr>
          <w:p w14:paraId="64082DB1" w14:textId="77777777" w:rsidR="007B3626" w:rsidRDefault="007B3626">
            <w:pPr>
              <w:pStyle w:val="ConsPlusNormal"/>
              <w:jc w:val="center"/>
            </w:pPr>
            <w:r>
              <w:t>1</w:t>
            </w:r>
          </w:p>
        </w:tc>
        <w:tc>
          <w:tcPr>
            <w:tcW w:w="1077" w:type="dxa"/>
            <w:vAlign w:val="center"/>
          </w:tcPr>
          <w:p w14:paraId="28CDBFBC" w14:textId="77777777" w:rsidR="007B3626" w:rsidRDefault="007B3626">
            <w:pPr>
              <w:pStyle w:val="ConsPlusNormal"/>
              <w:jc w:val="center"/>
            </w:pPr>
            <w:r>
              <w:t>1</w:t>
            </w:r>
          </w:p>
        </w:tc>
        <w:tc>
          <w:tcPr>
            <w:tcW w:w="1077" w:type="dxa"/>
            <w:vAlign w:val="center"/>
          </w:tcPr>
          <w:p w14:paraId="7841605E" w14:textId="77777777" w:rsidR="007B3626" w:rsidRDefault="007B3626">
            <w:pPr>
              <w:pStyle w:val="ConsPlusNormal"/>
              <w:jc w:val="center"/>
            </w:pPr>
            <w:r>
              <w:t>1</w:t>
            </w:r>
          </w:p>
        </w:tc>
      </w:tr>
      <w:tr w:rsidR="007B3626" w14:paraId="22E6419E" w14:textId="77777777">
        <w:tc>
          <w:tcPr>
            <w:tcW w:w="794" w:type="dxa"/>
            <w:vAlign w:val="center"/>
          </w:tcPr>
          <w:p w14:paraId="45BD8B39" w14:textId="77777777" w:rsidR="007B3626" w:rsidRDefault="007B3626">
            <w:pPr>
              <w:pStyle w:val="ConsPlusNormal"/>
              <w:jc w:val="center"/>
            </w:pPr>
            <w:r>
              <w:t>47.</w:t>
            </w:r>
          </w:p>
        </w:tc>
        <w:tc>
          <w:tcPr>
            <w:tcW w:w="2438" w:type="dxa"/>
            <w:vAlign w:val="center"/>
          </w:tcPr>
          <w:p w14:paraId="1392D982" w14:textId="77777777" w:rsidR="007B3626" w:rsidRDefault="007B3626">
            <w:pPr>
              <w:pStyle w:val="ConsPlusNormal"/>
            </w:pPr>
            <w:r>
              <w:t>00845300000000000</w:t>
            </w:r>
          </w:p>
        </w:tc>
        <w:tc>
          <w:tcPr>
            <w:tcW w:w="3855" w:type="dxa"/>
            <w:vAlign w:val="center"/>
          </w:tcPr>
          <w:p w14:paraId="03AF14DD" w14:textId="77777777" w:rsidR="007B3626" w:rsidRDefault="007B3626">
            <w:pPr>
              <w:pStyle w:val="ConsPlusNormal"/>
              <w:jc w:val="both"/>
            </w:pPr>
            <w:r>
              <w:t>Государственное бюджетное учреждение здравоохранения "Городская клиническая больница N 5 г. Челябинск"</w:t>
            </w:r>
          </w:p>
        </w:tc>
        <w:tc>
          <w:tcPr>
            <w:tcW w:w="2041" w:type="dxa"/>
            <w:vAlign w:val="center"/>
          </w:tcPr>
          <w:p w14:paraId="6EC02472" w14:textId="77777777" w:rsidR="007B3626" w:rsidRDefault="007B3626">
            <w:pPr>
              <w:pStyle w:val="ConsPlusNormal"/>
              <w:jc w:val="center"/>
            </w:pPr>
            <w:r>
              <w:t>1</w:t>
            </w:r>
          </w:p>
        </w:tc>
        <w:tc>
          <w:tcPr>
            <w:tcW w:w="2041" w:type="dxa"/>
            <w:vAlign w:val="center"/>
          </w:tcPr>
          <w:p w14:paraId="5C43122A" w14:textId="77777777" w:rsidR="007B3626" w:rsidRDefault="007B3626">
            <w:pPr>
              <w:pStyle w:val="ConsPlusNormal"/>
              <w:jc w:val="center"/>
            </w:pPr>
            <w:r>
              <w:t>1</w:t>
            </w:r>
          </w:p>
        </w:tc>
        <w:tc>
          <w:tcPr>
            <w:tcW w:w="1644" w:type="dxa"/>
            <w:vAlign w:val="center"/>
          </w:tcPr>
          <w:p w14:paraId="141CACB4" w14:textId="77777777" w:rsidR="007B3626" w:rsidRDefault="007B3626">
            <w:pPr>
              <w:pStyle w:val="ConsPlusNormal"/>
              <w:jc w:val="center"/>
            </w:pPr>
            <w:r>
              <w:t>1</w:t>
            </w:r>
          </w:p>
        </w:tc>
        <w:tc>
          <w:tcPr>
            <w:tcW w:w="1247" w:type="dxa"/>
            <w:vAlign w:val="center"/>
          </w:tcPr>
          <w:p w14:paraId="2B1A27E5" w14:textId="77777777" w:rsidR="007B3626" w:rsidRDefault="007B3626">
            <w:pPr>
              <w:pStyle w:val="ConsPlusNormal"/>
              <w:jc w:val="center"/>
            </w:pPr>
            <w:r>
              <w:t>1</w:t>
            </w:r>
          </w:p>
        </w:tc>
        <w:tc>
          <w:tcPr>
            <w:tcW w:w="2041" w:type="dxa"/>
            <w:vAlign w:val="center"/>
          </w:tcPr>
          <w:p w14:paraId="25794001" w14:textId="77777777" w:rsidR="007B3626" w:rsidRDefault="007B3626">
            <w:pPr>
              <w:pStyle w:val="ConsPlusNormal"/>
              <w:jc w:val="center"/>
            </w:pPr>
            <w:r>
              <w:t>1</w:t>
            </w:r>
          </w:p>
        </w:tc>
        <w:tc>
          <w:tcPr>
            <w:tcW w:w="1701" w:type="dxa"/>
            <w:vAlign w:val="center"/>
          </w:tcPr>
          <w:p w14:paraId="3799289A" w14:textId="77777777" w:rsidR="007B3626" w:rsidRDefault="007B3626">
            <w:pPr>
              <w:pStyle w:val="ConsPlusNormal"/>
              <w:jc w:val="center"/>
            </w:pPr>
            <w:r>
              <w:t>1</w:t>
            </w:r>
          </w:p>
        </w:tc>
        <w:tc>
          <w:tcPr>
            <w:tcW w:w="1757" w:type="dxa"/>
            <w:vAlign w:val="center"/>
          </w:tcPr>
          <w:p w14:paraId="09B7654E" w14:textId="77777777" w:rsidR="007B3626" w:rsidRDefault="007B3626">
            <w:pPr>
              <w:pStyle w:val="ConsPlusNormal"/>
            </w:pPr>
          </w:p>
        </w:tc>
        <w:tc>
          <w:tcPr>
            <w:tcW w:w="1134" w:type="dxa"/>
            <w:vAlign w:val="center"/>
          </w:tcPr>
          <w:p w14:paraId="5BB60E24" w14:textId="77777777" w:rsidR="007B3626" w:rsidRDefault="007B3626">
            <w:pPr>
              <w:pStyle w:val="ConsPlusNormal"/>
            </w:pPr>
          </w:p>
        </w:tc>
        <w:tc>
          <w:tcPr>
            <w:tcW w:w="1077" w:type="dxa"/>
            <w:vAlign w:val="center"/>
          </w:tcPr>
          <w:p w14:paraId="72496CBE" w14:textId="77777777" w:rsidR="007B3626" w:rsidRDefault="007B3626">
            <w:pPr>
              <w:pStyle w:val="ConsPlusNormal"/>
            </w:pPr>
          </w:p>
        </w:tc>
        <w:tc>
          <w:tcPr>
            <w:tcW w:w="1077" w:type="dxa"/>
            <w:vAlign w:val="center"/>
          </w:tcPr>
          <w:p w14:paraId="05DDA3EC" w14:textId="77777777" w:rsidR="007B3626" w:rsidRDefault="007B3626">
            <w:pPr>
              <w:pStyle w:val="ConsPlusNormal"/>
            </w:pPr>
          </w:p>
        </w:tc>
      </w:tr>
      <w:tr w:rsidR="007B3626" w14:paraId="480A8194" w14:textId="77777777">
        <w:tc>
          <w:tcPr>
            <w:tcW w:w="794" w:type="dxa"/>
            <w:vAlign w:val="center"/>
          </w:tcPr>
          <w:p w14:paraId="76701CAB" w14:textId="77777777" w:rsidR="007B3626" w:rsidRDefault="007B3626">
            <w:pPr>
              <w:pStyle w:val="ConsPlusNormal"/>
              <w:jc w:val="center"/>
            </w:pPr>
            <w:r>
              <w:t>48.</w:t>
            </w:r>
          </w:p>
        </w:tc>
        <w:tc>
          <w:tcPr>
            <w:tcW w:w="2438" w:type="dxa"/>
            <w:vAlign w:val="center"/>
          </w:tcPr>
          <w:p w14:paraId="4608B6E5" w14:textId="77777777" w:rsidR="007B3626" w:rsidRDefault="007B3626">
            <w:pPr>
              <w:pStyle w:val="ConsPlusNormal"/>
            </w:pPr>
            <w:r>
              <w:t>00844700000000000</w:t>
            </w:r>
          </w:p>
        </w:tc>
        <w:tc>
          <w:tcPr>
            <w:tcW w:w="3855" w:type="dxa"/>
            <w:vAlign w:val="center"/>
          </w:tcPr>
          <w:p w14:paraId="575D42E3" w14:textId="77777777" w:rsidR="007B3626" w:rsidRDefault="007B3626">
            <w:pPr>
              <w:pStyle w:val="ConsPlusNormal"/>
              <w:jc w:val="both"/>
            </w:pPr>
            <w:r>
              <w:t>Государственное автономное учреждение здравоохранения "Городская клиническая больница N 6 г. Челябинск"</w:t>
            </w:r>
          </w:p>
        </w:tc>
        <w:tc>
          <w:tcPr>
            <w:tcW w:w="2041" w:type="dxa"/>
            <w:vAlign w:val="center"/>
          </w:tcPr>
          <w:p w14:paraId="2FDBD42F" w14:textId="77777777" w:rsidR="007B3626" w:rsidRDefault="007B3626">
            <w:pPr>
              <w:pStyle w:val="ConsPlusNormal"/>
              <w:jc w:val="center"/>
            </w:pPr>
            <w:r>
              <w:t>1</w:t>
            </w:r>
          </w:p>
        </w:tc>
        <w:tc>
          <w:tcPr>
            <w:tcW w:w="2041" w:type="dxa"/>
            <w:vAlign w:val="center"/>
          </w:tcPr>
          <w:p w14:paraId="1F67E11F" w14:textId="77777777" w:rsidR="007B3626" w:rsidRDefault="007B3626">
            <w:pPr>
              <w:pStyle w:val="ConsPlusNormal"/>
              <w:jc w:val="center"/>
            </w:pPr>
            <w:r>
              <w:t>1</w:t>
            </w:r>
          </w:p>
        </w:tc>
        <w:tc>
          <w:tcPr>
            <w:tcW w:w="1644" w:type="dxa"/>
            <w:vAlign w:val="center"/>
          </w:tcPr>
          <w:p w14:paraId="6F343821" w14:textId="77777777" w:rsidR="007B3626" w:rsidRDefault="007B3626">
            <w:pPr>
              <w:pStyle w:val="ConsPlusNormal"/>
              <w:jc w:val="center"/>
            </w:pPr>
            <w:r>
              <w:t>1</w:t>
            </w:r>
          </w:p>
        </w:tc>
        <w:tc>
          <w:tcPr>
            <w:tcW w:w="1247" w:type="dxa"/>
            <w:vAlign w:val="center"/>
          </w:tcPr>
          <w:p w14:paraId="415A29F9" w14:textId="77777777" w:rsidR="007B3626" w:rsidRDefault="007B3626">
            <w:pPr>
              <w:pStyle w:val="ConsPlusNormal"/>
              <w:jc w:val="center"/>
            </w:pPr>
            <w:r>
              <w:t>1</w:t>
            </w:r>
          </w:p>
        </w:tc>
        <w:tc>
          <w:tcPr>
            <w:tcW w:w="2041" w:type="dxa"/>
            <w:vAlign w:val="center"/>
          </w:tcPr>
          <w:p w14:paraId="3B090329" w14:textId="77777777" w:rsidR="007B3626" w:rsidRDefault="007B3626">
            <w:pPr>
              <w:pStyle w:val="ConsPlusNormal"/>
              <w:jc w:val="center"/>
            </w:pPr>
            <w:r>
              <w:t>1</w:t>
            </w:r>
          </w:p>
        </w:tc>
        <w:tc>
          <w:tcPr>
            <w:tcW w:w="1701" w:type="dxa"/>
            <w:vAlign w:val="center"/>
          </w:tcPr>
          <w:p w14:paraId="63CAFD3B" w14:textId="77777777" w:rsidR="007B3626" w:rsidRDefault="007B3626">
            <w:pPr>
              <w:pStyle w:val="ConsPlusNormal"/>
              <w:jc w:val="center"/>
            </w:pPr>
            <w:r>
              <w:t>1</w:t>
            </w:r>
          </w:p>
        </w:tc>
        <w:tc>
          <w:tcPr>
            <w:tcW w:w="1757" w:type="dxa"/>
            <w:vAlign w:val="center"/>
          </w:tcPr>
          <w:p w14:paraId="7D61A941" w14:textId="77777777" w:rsidR="007B3626" w:rsidRDefault="007B3626">
            <w:pPr>
              <w:pStyle w:val="ConsPlusNormal"/>
            </w:pPr>
          </w:p>
        </w:tc>
        <w:tc>
          <w:tcPr>
            <w:tcW w:w="1134" w:type="dxa"/>
            <w:vAlign w:val="center"/>
          </w:tcPr>
          <w:p w14:paraId="26A7273D" w14:textId="77777777" w:rsidR="007B3626" w:rsidRDefault="007B3626">
            <w:pPr>
              <w:pStyle w:val="ConsPlusNormal"/>
            </w:pPr>
          </w:p>
        </w:tc>
        <w:tc>
          <w:tcPr>
            <w:tcW w:w="1077" w:type="dxa"/>
            <w:vAlign w:val="center"/>
          </w:tcPr>
          <w:p w14:paraId="7599161D" w14:textId="77777777" w:rsidR="007B3626" w:rsidRDefault="007B3626">
            <w:pPr>
              <w:pStyle w:val="ConsPlusNormal"/>
            </w:pPr>
          </w:p>
        </w:tc>
        <w:tc>
          <w:tcPr>
            <w:tcW w:w="1077" w:type="dxa"/>
            <w:vAlign w:val="center"/>
          </w:tcPr>
          <w:p w14:paraId="0CF25744" w14:textId="77777777" w:rsidR="007B3626" w:rsidRDefault="007B3626">
            <w:pPr>
              <w:pStyle w:val="ConsPlusNormal"/>
            </w:pPr>
          </w:p>
        </w:tc>
      </w:tr>
      <w:tr w:rsidR="007B3626" w14:paraId="70E2FCCA" w14:textId="77777777">
        <w:tc>
          <w:tcPr>
            <w:tcW w:w="794" w:type="dxa"/>
            <w:vAlign w:val="center"/>
          </w:tcPr>
          <w:p w14:paraId="5619D53E" w14:textId="77777777" w:rsidR="007B3626" w:rsidRDefault="007B3626">
            <w:pPr>
              <w:pStyle w:val="ConsPlusNormal"/>
              <w:jc w:val="center"/>
            </w:pPr>
            <w:r>
              <w:t>49.</w:t>
            </w:r>
          </w:p>
        </w:tc>
        <w:tc>
          <w:tcPr>
            <w:tcW w:w="2438" w:type="dxa"/>
            <w:vAlign w:val="center"/>
          </w:tcPr>
          <w:p w14:paraId="38169A7E" w14:textId="77777777" w:rsidR="007B3626" w:rsidRDefault="007B3626">
            <w:pPr>
              <w:pStyle w:val="ConsPlusNormal"/>
            </w:pPr>
            <w:r>
              <w:t>00845400000000000</w:t>
            </w:r>
          </w:p>
        </w:tc>
        <w:tc>
          <w:tcPr>
            <w:tcW w:w="3855" w:type="dxa"/>
            <w:vAlign w:val="center"/>
          </w:tcPr>
          <w:p w14:paraId="5631ADFC" w14:textId="77777777" w:rsidR="007B3626" w:rsidRDefault="007B3626">
            <w:pPr>
              <w:pStyle w:val="ConsPlusNormal"/>
              <w:jc w:val="both"/>
            </w:pPr>
            <w:r>
              <w:t xml:space="preserve">Государственное автономное учреждение здравоохранения Ордена Знак Почета "Городская </w:t>
            </w:r>
            <w:r>
              <w:lastRenderedPageBreak/>
              <w:t>клиническая больница N 8 г. Челябинск"</w:t>
            </w:r>
          </w:p>
        </w:tc>
        <w:tc>
          <w:tcPr>
            <w:tcW w:w="2041" w:type="dxa"/>
            <w:vAlign w:val="center"/>
          </w:tcPr>
          <w:p w14:paraId="4AEC910F" w14:textId="77777777" w:rsidR="007B3626" w:rsidRDefault="007B3626">
            <w:pPr>
              <w:pStyle w:val="ConsPlusNormal"/>
              <w:jc w:val="center"/>
            </w:pPr>
            <w:r>
              <w:lastRenderedPageBreak/>
              <w:t>1</w:t>
            </w:r>
          </w:p>
        </w:tc>
        <w:tc>
          <w:tcPr>
            <w:tcW w:w="2041" w:type="dxa"/>
            <w:vAlign w:val="center"/>
          </w:tcPr>
          <w:p w14:paraId="7085D798" w14:textId="77777777" w:rsidR="007B3626" w:rsidRDefault="007B3626">
            <w:pPr>
              <w:pStyle w:val="ConsPlusNormal"/>
              <w:jc w:val="center"/>
            </w:pPr>
            <w:r>
              <w:t>1</w:t>
            </w:r>
          </w:p>
        </w:tc>
        <w:tc>
          <w:tcPr>
            <w:tcW w:w="1644" w:type="dxa"/>
            <w:vAlign w:val="center"/>
          </w:tcPr>
          <w:p w14:paraId="59ACD8AE" w14:textId="77777777" w:rsidR="007B3626" w:rsidRDefault="007B3626">
            <w:pPr>
              <w:pStyle w:val="ConsPlusNormal"/>
              <w:jc w:val="center"/>
            </w:pPr>
            <w:r>
              <w:t>1</w:t>
            </w:r>
          </w:p>
        </w:tc>
        <w:tc>
          <w:tcPr>
            <w:tcW w:w="1247" w:type="dxa"/>
            <w:vAlign w:val="center"/>
          </w:tcPr>
          <w:p w14:paraId="57016BCB" w14:textId="77777777" w:rsidR="007B3626" w:rsidRDefault="007B3626">
            <w:pPr>
              <w:pStyle w:val="ConsPlusNormal"/>
              <w:jc w:val="center"/>
            </w:pPr>
            <w:r>
              <w:t>1</w:t>
            </w:r>
          </w:p>
        </w:tc>
        <w:tc>
          <w:tcPr>
            <w:tcW w:w="2041" w:type="dxa"/>
            <w:vAlign w:val="center"/>
          </w:tcPr>
          <w:p w14:paraId="6C9129C1" w14:textId="77777777" w:rsidR="007B3626" w:rsidRDefault="007B3626">
            <w:pPr>
              <w:pStyle w:val="ConsPlusNormal"/>
              <w:jc w:val="center"/>
            </w:pPr>
            <w:r>
              <w:t>1</w:t>
            </w:r>
          </w:p>
        </w:tc>
        <w:tc>
          <w:tcPr>
            <w:tcW w:w="1701" w:type="dxa"/>
            <w:vAlign w:val="center"/>
          </w:tcPr>
          <w:p w14:paraId="17FBB73E" w14:textId="77777777" w:rsidR="007B3626" w:rsidRDefault="007B3626">
            <w:pPr>
              <w:pStyle w:val="ConsPlusNormal"/>
              <w:jc w:val="center"/>
            </w:pPr>
            <w:r>
              <w:t>1</w:t>
            </w:r>
          </w:p>
        </w:tc>
        <w:tc>
          <w:tcPr>
            <w:tcW w:w="1757" w:type="dxa"/>
            <w:vAlign w:val="center"/>
          </w:tcPr>
          <w:p w14:paraId="2EB18F2E" w14:textId="77777777" w:rsidR="007B3626" w:rsidRDefault="007B3626">
            <w:pPr>
              <w:pStyle w:val="ConsPlusNormal"/>
            </w:pPr>
          </w:p>
        </w:tc>
        <w:tc>
          <w:tcPr>
            <w:tcW w:w="1134" w:type="dxa"/>
            <w:vAlign w:val="center"/>
          </w:tcPr>
          <w:p w14:paraId="6CCEA064" w14:textId="77777777" w:rsidR="007B3626" w:rsidRDefault="007B3626">
            <w:pPr>
              <w:pStyle w:val="ConsPlusNormal"/>
            </w:pPr>
          </w:p>
        </w:tc>
        <w:tc>
          <w:tcPr>
            <w:tcW w:w="1077" w:type="dxa"/>
            <w:vAlign w:val="center"/>
          </w:tcPr>
          <w:p w14:paraId="4DEBFD82" w14:textId="77777777" w:rsidR="007B3626" w:rsidRDefault="007B3626">
            <w:pPr>
              <w:pStyle w:val="ConsPlusNormal"/>
            </w:pPr>
          </w:p>
        </w:tc>
        <w:tc>
          <w:tcPr>
            <w:tcW w:w="1077" w:type="dxa"/>
            <w:vAlign w:val="center"/>
          </w:tcPr>
          <w:p w14:paraId="716954B1" w14:textId="77777777" w:rsidR="007B3626" w:rsidRDefault="007B3626">
            <w:pPr>
              <w:pStyle w:val="ConsPlusNormal"/>
            </w:pPr>
          </w:p>
        </w:tc>
      </w:tr>
      <w:tr w:rsidR="007B3626" w14:paraId="3175A0E2" w14:textId="77777777">
        <w:tc>
          <w:tcPr>
            <w:tcW w:w="794" w:type="dxa"/>
            <w:vAlign w:val="center"/>
          </w:tcPr>
          <w:p w14:paraId="4F08C033" w14:textId="77777777" w:rsidR="007B3626" w:rsidRDefault="007B3626">
            <w:pPr>
              <w:pStyle w:val="ConsPlusNormal"/>
              <w:jc w:val="center"/>
            </w:pPr>
            <w:r>
              <w:t>50.</w:t>
            </w:r>
          </w:p>
        </w:tc>
        <w:tc>
          <w:tcPr>
            <w:tcW w:w="2438" w:type="dxa"/>
            <w:vAlign w:val="center"/>
          </w:tcPr>
          <w:p w14:paraId="1DC2573F" w14:textId="77777777" w:rsidR="007B3626" w:rsidRDefault="007B3626">
            <w:pPr>
              <w:pStyle w:val="ConsPlusNormal"/>
            </w:pPr>
            <w:r>
              <w:t>00845500000000000</w:t>
            </w:r>
          </w:p>
        </w:tc>
        <w:tc>
          <w:tcPr>
            <w:tcW w:w="3855" w:type="dxa"/>
            <w:vAlign w:val="center"/>
          </w:tcPr>
          <w:p w14:paraId="4399C2E2" w14:textId="77777777" w:rsidR="007B3626" w:rsidRDefault="007B3626">
            <w:pPr>
              <w:pStyle w:val="ConsPlusNormal"/>
              <w:jc w:val="both"/>
            </w:pPr>
            <w:r>
              <w:t>Государственное автономное учреждение здравоохранения "Городская клиническая больница N 9 г. Челябинск"</w:t>
            </w:r>
          </w:p>
        </w:tc>
        <w:tc>
          <w:tcPr>
            <w:tcW w:w="2041" w:type="dxa"/>
            <w:vAlign w:val="center"/>
          </w:tcPr>
          <w:p w14:paraId="7CD63E60" w14:textId="77777777" w:rsidR="007B3626" w:rsidRDefault="007B3626">
            <w:pPr>
              <w:pStyle w:val="ConsPlusNormal"/>
              <w:jc w:val="center"/>
            </w:pPr>
            <w:r>
              <w:t>1</w:t>
            </w:r>
          </w:p>
        </w:tc>
        <w:tc>
          <w:tcPr>
            <w:tcW w:w="2041" w:type="dxa"/>
            <w:vAlign w:val="center"/>
          </w:tcPr>
          <w:p w14:paraId="4223E6C1" w14:textId="77777777" w:rsidR="007B3626" w:rsidRDefault="007B3626">
            <w:pPr>
              <w:pStyle w:val="ConsPlusNormal"/>
              <w:jc w:val="center"/>
            </w:pPr>
            <w:r>
              <w:t>1</w:t>
            </w:r>
          </w:p>
        </w:tc>
        <w:tc>
          <w:tcPr>
            <w:tcW w:w="1644" w:type="dxa"/>
            <w:vAlign w:val="center"/>
          </w:tcPr>
          <w:p w14:paraId="765859F2" w14:textId="77777777" w:rsidR="007B3626" w:rsidRDefault="007B3626">
            <w:pPr>
              <w:pStyle w:val="ConsPlusNormal"/>
              <w:jc w:val="center"/>
            </w:pPr>
            <w:r>
              <w:t>1</w:t>
            </w:r>
          </w:p>
        </w:tc>
        <w:tc>
          <w:tcPr>
            <w:tcW w:w="1247" w:type="dxa"/>
            <w:vAlign w:val="center"/>
          </w:tcPr>
          <w:p w14:paraId="367F7EF8" w14:textId="77777777" w:rsidR="007B3626" w:rsidRDefault="007B3626">
            <w:pPr>
              <w:pStyle w:val="ConsPlusNormal"/>
              <w:jc w:val="center"/>
            </w:pPr>
            <w:r>
              <w:t>1</w:t>
            </w:r>
          </w:p>
        </w:tc>
        <w:tc>
          <w:tcPr>
            <w:tcW w:w="2041" w:type="dxa"/>
            <w:vAlign w:val="center"/>
          </w:tcPr>
          <w:p w14:paraId="5436B2DB" w14:textId="77777777" w:rsidR="007B3626" w:rsidRDefault="007B3626">
            <w:pPr>
              <w:pStyle w:val="ConsPlusNormal"/>
              <w:jc w:val="center"/>
            </w:pPr>
            <w:r>
              <w:t>1</w:t>
            </w:r>
          </w:p>
        </w:tc>
        <w:tc>
          <w:tcPr>
            <w:tcW w:w="1701" w:type="dxa"/>
            <w:vAlign w:val="center"/>
          </w:tcPr>
          <w:p w14:paraId="51784F54" w14:textId="77777777" w:rsidR="007B3626" w:rsidRDefault="007B3626">
            <w:pPr>
              <w:pStyle w:val="ConsPlusNormal"/>
              <w:jc w:val="center"/>
            </w:pPr>
            <w:r>
              <w:t>1</w:t>
            </w:r>
          </w:p>
        </w:tc>
        <w:tc>
          <w:tcPr>
            <w:tcW w:w="1757" w:type="dxa"/>
            <w:vAlign w:val="center"/>
          </w:tcPr>
          <w:p w14:paraId="0F882635" w14:textId="77777777" w:rsidR="007B3626" w:rsidRDefault="007B3626">
            <w:pPr>
              <w:pStyle w:val="ConsPlusNormal"/>
              <w:jc w:val="center"/>
            </w:pPr>
            <w:r>
              <w:t>1</w:t>
            </w:r>
          </w:p>
        </w:tc>
        <w:tc>
          <w:tcPr>
            <w:tcW w:w="1134" w:type="dxa"/>
            <w:vAlign w:val="center"/>
          </w:tcPr>
          <w:p w14:paraId="752E66D0" w14:textId="77777777" w:rsidR="007B3626" w:rsidRDefault="007B3626">
            <w:pPr>
              <w:pStyle w:val="ConsPlusNormal"/>
            </w:pPr>
          </w:p>
        </w:tc>
        <w:tc>
          <w:tcPr>
            <w:tcW w:w="1077" w:type="dxa"/>
            <w:vAlign w:val="center"/>
          </w:tcPr>
          <w:p w14:paraId="102B362C" w14:textId="77777777" w:rsidR="007B3626" w:rsidRDefault="007B3626">
            <w:pPr>
              <w:pStyle w:val="ConsPlusNormal"/>
            </w:pPr>
          </w:p>
        </w:tc>
        <w:tc>
          <w:tcPr>
            <w:tcW w:w="1077" w:type="dxa"/>
            <w:vAlign w:val="center"/>
          </w:tcPr>
          <w:p w14:paraId="64C9EC28" w14:textId="77777777" w:rsidR="007B3626" w:rsidRDefault="007B3626">
            <w:pPr>
              <w:pStyle w:val="ConsPlusNormal"/>
              <w:jc w:val="center"/>
            </w:pPr>
            <w:r>
              <w:t>1</w:t>
            </w:r>
          </w:p>
        </w:tc>
      </w:tr>
      <w:tr w:rsidR="007B3626" w14:paraId="7966ABD5" w14:textId="77777777">
        <w:tc>
          <w:tcPr>
            <w:tcW w:w="794" w:type="dxa"/>
            <w:vAlign w:val="center"/>
          </w:tcPr>
          <w:p w14:paraId="08A9DC97" w14:textId="77777777" w:rsidR="007B3626" w:rsidRDefault="007B3626">
            <w:pPr>
              <w:pStyle w:val="ConsPlusNormal"/>
              <w:jc w:val="center"/>
            </w:pPr>
            <w:r>
              <w:t>51.</w:t>
            </w:r>
          </w:p>
        </w:tc>
        <w:tc>
          <w:tcPr>
            <w:tcW w:w="2438" w:type="dxa"/>
            <w:vAlign w:val="center"/>
          </w:tcPr>
          <w:p w14:paraId="77804234" w14:textId="77777777" w:rsidR="007B3626" w:rsidRDefault="007B3626">
            <w:pPr>
              <w:pStyle w:val="ConsPlusNormal"/>
            </w:pPr>
            <w:r>
              <w:t>00852600000000000</w:t>
            </w:r>
          </w:p>
        </w:tc>
        <w:tc>
          <w:tcPr>
            <w:tcW w:w="3855" w:type="dxa"/>
            <w:vAlign w:val="center"/>
          </w:tcPr>
          <w:p w14:paraId="0E78AB52" w14:textId="77777777" w:rsidR="007B3626" w:rsidRDefault="007B3626">
            <w:pPr>
              <w:pStyle w:val="ConsPlusNormal"/>
              <w:jc w:val="both"/>
            </w:pPr>
            <w:r>
              <w:t>Государственное автономное учреждение здравоохранения "Городская клиническая больница N 11 г. Челябинск"</w:t>
            </w:r>
          </w:p>
        </w:tc>
        <w:tc>
          <w:tcPr>
            <w:tcW w:w="2041" w:type="dxa"/>
            <w:vAlign w:val="center"/>
          </w:tcPr>
          <w:p w14:paraId="465127F4" w14:textId="77777777" w:rsidR="007B3626" w:rsidRDefault="007B3626">
            <w:pPr>
              <w:pStyle w:val="ConsPlusNormal"/>
              <w:jc w:val="center"/>
            </w:pPr>
            <w:r>
              <w:t>1</w:t>
            </w:r>
          </w:p>
        </w:tc>
        <w:tc>
          <w:tcPr>
            <w:tcW w:w="2041" w:type="dxa"/>
            <w:vAlign w:val="center"/>
          </w:tcPr>
          <w:p w14:paraId="32769A34" w14:textId="77777777" w:rsidR="007B3626" w:rsidRDefault="007B3626">
            <w:pPr>
              <w:pStyle w:val="ConsPlusNormal"/>
              <w:jc w:val="center"/>
            </w:pPr>
            <w:r>
              <w:t>1</w:t>
            </w:r>
          </w:p>
        </w:tc>
        <w:tc>
          <w:tcPr>
            <w:tcW w:w="1644" w:type="dxa"/>
            <w:vAlign w:val="center"/>
          </w:tcPr>
          <w:p w14:paraId="0B067936" w14:textId="77777777" w:rsidR="007B3626" w:rsidRDefault="007B3626">
            <w:pPr>
              <w:pStyle w:val="ConsPlusNormal"/>
              <w:jc w:val="center"/>
            </w:pPr>
            <w:r>
              <w:t>1</w:t>
            </w:r>
          </w:p>
        </w:tc>
        <w:tc>
          <w:tcPr>
            <w:tcW w:w="1247" w:type="dxa"/>
            <w:vAlign w:val="center"/>
          </w:tcPr>
          <w:p w14:paraId="1264C890" w14:textId="77777777" w:rsidR="007B3626" w:rsidRDefault="007B3626">
            <w:pPr>
              <w:pStyle w:val="ConsPlusNormal"/>
              <w:jc w:val="center"/>
            </w:pPr>
            <w:r>
              <w:t>1</w:t>
            </w:r>
          </w:p>
        </w:tc>
        <w:tc>
          <w:tcPr>
            <w:tcW w:w="2041" w:type="dxa"/>
            <w:vAlign w:val="center"/>
          </w:tcPr>
          <w:p w14:paraId="3F6EFBC7" w14:textId="77777777" w:rsidR="007B3626" w:rsidRDefault="007B3626">
            <w:pPr>
              <w:pStyle w:val="ConsPlusNormal"/>
              <w:jc w:val="center"/>
            </w:pPr>
            <w:r>
              <w:t>1</w:t>
            </w:r>
          </w:p>
        </w:tc>
        <w:tc>
          <w:tcPr>
            <w:tcW w:w="1701" w:type="dxa"/>
            <w:vAlign w:val="center"/>
          </w:tcPr>
          <w:p w14:paraId="1FBDD55D" w14:textId="77777777" w:rsidR="007B3626" w:rsidRDefault="007B3626">
            <w:pPr>
              <w:pStyle w:val="ConsPlusNormal"/>
              <w:jc w:val="center"/>
            </w:pPr>
            <w:r>
              <w:t>1</w:t>
            </w:r>
          </w:p>
        </w:tc>
        <w:tc>
          <w:tcPr>
            <w:tcW w:w="1757" w:type="dxa"/>
            <w:vAlign w:val="center"/>
          </w:tcPr>
          <w:p w14:paraId="50AF22FB" w14:textId="77777777" w:rsidR="007B3626" w:rsidRDefault="007B3626">
            <w:pPr>
              <w:pStyle w:val="ConsPlusNormal"/>
              <w:jc w:val="center"/>
            </w:pPr>
            <w:r>
              <w:t>1</w:t>
            </w:r>
          </w:p>
        </w:tc>
        <w:tc>
          <w:tcPr>
            <w:tcW w:w="1134" w:type="dxa"/>
            <w:vAlign w:val="center"/>
          </w:tcPr>
          <w:p w14:paraId="69DDDAFC" w14:textId="77777777" w:rsidR="007B3626" w:rsidRDefault="007B3626">
            <w:pPr>
              <w:pStyle w:val="ConsPlusNormal"/>
              <w:jc w:val="center"/>
            </w:pPr>
            <w:r>
              <w:t>1</w:t>
            </w:r>
          </w:p>
        </w:tc>
        <w:tc>
          <w:tcPr>
            <w:tcW w:w="1077" w:type="dxa"/>
            <w:vAlign w:val="center"/>
          </w:tcPr>
          <w:p w14:paraId="7F26F3A6" w14:textId="77777777" w:rsidR="007B3626" w:rsidRDefault="007B3626">
            <w:pPr>
              <w:pStyle w:val="ConsPlusNormal"/>
              <w:jc w:val="center"/>
            </w:pPr>
            <w:r>
              <w:t>1</w:t>
            </w:r>
          </w:p>
        </w:tc>
        <w:tc>
          <w:tcPr>
            <w:tcW w:w="1077" w:type="dxa"/>
            <w:vAlign w:val="center"/>
          </w:tcPr>
          <w:p w14:paraId="145E1C0C" w14:textId="77777777" w:rsidR="007B3626" w:rsidRDefault="007B3626">
            <w:pPr>
              <w:pStyle w:val="ConsPlusNormal"/>
            </w:pPr>
          </w:p>
        </w:tc>
      </w:tr>
      <w:tr w:rsidR="007B3626" w14:paraId="5C0BB1DF" w14:textId="77777777">
        <w:tc>
          <w:tcPr>
            <w:tcW w:w="794" w:type="dxa"/>
            <w:vAlign w:val="center"/>
          </w:tcPr>
          <w:p w14:paraId="72DB0269" w14:textId="77777777" w:rsidR="007B3626" w:rsidRDefault="007B3626">
            <w:pPr>
              <w:pStyle w:val="ConsPlusNormal"/>
              <w:jc w:val="center"/>
            </w:pPr>
            <w:r>
              <w:t>52.</w:t>
            </w:r>
          </w:p>
        </w:tc>
        <w:tc>
          <w:tcPr>
            <w:tcW w:w="2438" w:type="dxa"/>
            <w:vAlign w:val="center"/>
          </w:tcPr>
          <w:p w14:paraId="56F8760C" w14:textId="77777777" w:rsidR="007B3626" w:rsidRDefault="007B3626">
            <w:pPr>
              <w:pStyle w:val="ConsPlusNormal"/>
            </w:pPr>
            <w:r>
              <w:t>00845800000000000</w:t>
            </w:r>
          </w:p>
        </w:tc>
        <w:tc>
          <w:tcPr>
            <w:tcW w:w="3855" w:type="dxa"/>
            <w:vAlign w:val="center"/>
          </w:tcPr>
          <w:p w14:paraId="14D58699" w14:textId="77777777" w:rsidR="007B3626" w:rsidRDefault="007B3626">
            <w:pPr>
              <w:pStyle w:val="ConsPlusNormal"/>
              <w:jc w:val="both"/>
            </w:pPr>
            <w:r>
              <w:t>Государственное бюджетное учреждение здравоохранения "Городская клиническая поликлиника N 5 г. Челябинск"</w:t>
            </w:r>
          </w:p>
        </w:tc>
        <w:tc>
          <w:tcPr>
            <w:tcW w:w="2041" w:type="dxa"/>
            <w:vAlign w:val="center"/>
          </w:tcPr>
          <w:p w14:paraId="5E99660F" w14:textId="77777777" w:rsidR="007B3626" w:rsidRDefault="007B3626">
            <w:pPr>
              <w:pStyle w:val="ConsPlusNormal"/>
              <w:jc w:val="center"/>
            </w:pPr>
            <w:r>
              <w:t>1</w:t>
            </w:r>
          </w:p>
        </w:tc>
        <w:tc>
          <w:tcPr>
            <w:tcW w:w="2041" w:type="dxa"/>
            <w:vAlign w:val="center"/>
          </w:tcPr>
          <w:p w14:paraId="3DED3C6B" w14:textId="77777777" w:rsidR="007B3626" w:rsidRDefault="007B3626">
            <w:pPr>
              <w:pStyle w:val="ConsPlusNormal"/>
              <w:jc w:val="center"/>
            </w:pPr>
            <w:r>
              <w:t>1</w:t>
            </w:r>
          </w:p>
        </w:tc>
        <w:tc>
          <w:tcPr>
            <w:tcW w:w="1644" w:type="dxa"/>
            <w:vAlign w:val="center"/>
          </w:tcPr>
          <w:p w14:paraId="5133AF16" w14:textId="77777777" w:rsidR="007B3626" w:rsidRDefault="007B3626">
            <w:pPr>
              <w:pStyle w:val="ConsPlusNormal"/>
              <w:jc w:val="center"/>
            </w:pPr>
            <w:r>
              <w:t>1</w:t>
            </w:r>
          </w:p>
        </w:tc>
        <w:tc>
          <w:tcPr>
            <w:tcW w:w="1247" w:type="dxa"/>
            <w:vAlign w:val="center"/>
          </w:tcPr>
          <w:p w14:paraId="46D0AD24" w14:textId="77777777" w:rsidR="007B3626" w:rsidRDefault="007B3626">
            <w:pPr>
              <w:pStyle w:val="ConsPlusNormal"/>
              <w:jc w:val="center"/>
            </w:pPr>
            <w:r>
              <w:t>1</w:t>
            </w:r>
          </w:p>
        </w:tc>
        <w:tc>
          <w:tcPr>
            <w:tcW w:w="2041" w:type="dxa"/>
            <w:vAlign w:val="center"/>
          </w:tcPr>
          <w:p w14:paraId="4E8F293A" w14:textId="77777777" w:rsidR="007B3626" w:rsidRDefault="007B3626">
            <w:pPr>
              <w:pStyle w:val="ConsPlusNormal"/>
              <w:jc w:val="center"/>
            </w:pPr>
            <w:r>
              <w:t>1</w:t>
            </w:r>
          </w:p>
        </w:tc>
        <w:tc>
          <w:tcPr>
            <w:tcW w:w="1701" w:type="dxa"/>
            <w:vAlign w:val="center"/>
          </w:tcPr>
          <w:p w14:paraId="652D662B" w14:textId="77777777" w:rsidR="007B3626" w:rsidRDefault="007B3626">
            <w:pPr>
              <w:pStyle w:val="ConsPlusNormal"/>
              <w:jc w:val="center"/>
            </w:pPr>
            <w:r>
              <w:t>1</w:t>
            </w:r>
          </w:p>
        </w:tc>
        <w:tc>
          <w:tcPr>
            <w:tcW w:w="1757" w:type="dxa"/>
            <w:vAlign w:val="center"/>
          </w:tcPr>
          <w:p w14:paraId="19B56022" w14:textId="77777777" w:rsidR="007B3626" w:rsidRDefault="007B3626">
            <w:pPr>
              <w:pStyle w:val="ConsPlusNormal"/>
            </w:pPr>
          </w:p>
        </w:tc>
        <w:tc>
          <w:tcPr>
            <w:tcW w:w="1134" w:type="dxa"/>
            <w:vAlign w:val="center"/>
          </w:tcPr>
          <w:p w14:paraId="5E35AA07" w14:textId="77777777" w:rsidR="007B3626" w:rsidRDefault="007B3626">
            <w:pPr>
              <w:pStyle w:val="ConsPlusNormal"/>
            </w:pPr>
          </w:p>
        </w:tc>
        <w:tc>
          <w:tcPr>
            <w:tcW w:w="1077" w:type="dxa"/>
            <w:vAlign w:val="center"/>
          </w:tcPr>
          <w:p w14:paraId="4BC8B8CA" w14:textId="77777777" w:rsidR="007B3626" w:rsidRDefault="007B3626">
            <w:pPr>
              <w:pStyle w:val="ConsPlusNormal"/>
            </w:pPr>
          </w:p>
        </w:tc>
        <w:tc>
          <w:tcPr>
            <w:tcW w:w="1077" w:type="dxa"/>
            <w:vAlign w:val="center"/>
          </w:tcPr>
          <w:p w14:paraId="6E660CF3" w14:textId="77777777" w:rsidR="007B3626" w:rsidRDefault="007B3626">
            <w:pPr>
              <w:pStyle w:val="ConsPlusNormal"/>
            </w:pPr>
          </w:p>
        </w:tc>
      </w:tr>
      <w:tr w:rsidR="007B3626" w14:paraId="4D1EEA1E" w14:textId="77777777">
        <w:tc>
          <w:tcPr>
            <w:tcW w:w="794" w:type="dxa"/>
            <w:vAlign w:val="center"/>
          </w:tcPr>
          <w:p w14:paraId="47B3B1EB" w14:textId="77777777" w:rsidR="007B3626" w:rsidRDefault="007B3626">
            <w:pPr>
              <w:pStyle w:val="ConsPlusNormal"/>
              <w:jc w:val="center"/>
            </w:pPr>
            <w:r>
              <w:t>53.</w:t>
            </w:r>
          </w:p>
        </w:tc>
        <w:tc>
          <w:tcPr>
            <w:tcW w:w="2438" w:type="dxa"/>
            <w:vAlign w:val="center"/>
          </w:tcPr>
          <w:p w14:paraId="53BD7284" w14:textId="77777777" w:rsidR="007B3626" w:rsidRDefault="007B3626">
            <w:pPr>
              <w:pStyle w:val="ConsPlusNormal"/>
            </w:pPr>
            <w:r>
              <w:t>00845900000000000</w:t>
            </w:r>
          </w:p>
        </w:tc>
        <w:tc>
          <w:tcPr>
            <w:tcW w:w="3855" w:type="dxa"/>
            <w:vAlign w:val="center"/>
          </w:tcPr>
          <w:p w14:paraId="25DF0C3E" w14:textId="77777777" w:rsidR="007B3626" w:rsidRDefault="007B3626">
            <w:pPr>
              <w:pStyle w:val="ConsPlusNormal"/>
              <w:jc w:val="both"/>
            </w:pPr>
            <w:r>
              <w:t xml:space="preserve">Государственное автономное учреждение </w:t>
            </w:r>
            <w:r>
              <w:lastRenderedPageBreak/>
              <w:t>здравоохранения "Городская клиническая поликлиника N 8 г. Челябинск"</w:t>
            </w:r>
          </w:p>
        </w:tc>
        <w:tc>
          <w:tcPr>
            <w:tcW w:w="2041" w:type="dxa"/>
            <w:vAlign w:val="center"/>
          </w:tcPr>
          <w:p w14:paraId="78E57BA4" w14:textId="77777777" w:rsidR="007B3626" w:rsidRDefault="007B3626">
            <w:pPr>
              <w:pStyle w:val="ConsPlusNormal"/>
              <w:jc w:val="center"/>
            </w:pPr>
            <w:r>
              <w:lastRenderedPageBreak/>
              <w:t>1</w:t>
            </w:r>
          </w:p>
        </w:tc>
        <w:tc>
          <w:tcPr>
            <w:tcW w:w="2041" w:type="dxa"/>
            <w:vAlign w:val="center"/>
          </w:tcPr>
          <w:p w14:paraId="16C5299B" w14:textId="77777777" w:rsidR="007B3626" w:rsidRDefault="007B3626">
            <w:pPr>
              <w:pStyle w:val="ConsPlusNormal"/>
              <w:jc w:val="center"/>
            </w:pPr>
            <w:r>
              <w:t>1</w:t>
            </w:r>
          </w:p>
        </w:tc>
        <w:tc>
          <w:tcPr>
            <w:tcW w:w="1644" w:type="dxa"/>
            <w:vAlign w:val="center"/>
          </w:tcPr>
          <w:p w14:paraId="24D9EFDC" w14:textId="77777777" w:rsidR="007B3626" w:rsidRDefault="007B3626">
            <w:pPr>
              <w:pStyle w:val="ConsPlusNormal"/>
              <w:jc w:val="center"/>
            </w:pPr>
            <w:r>
              <w:t>1</w:t>
            </w:r>
          </w:p>
        </w:tc>
        <w:tc>
          <w:tcPr>
            <w:tcW w:w="1247" w:type="dxa"/>
            <w:vAlign w:val="center"/>
          </w:tcPr>
          <w:p w14:paraId="57D38883" w14:textId="77777777" w:rsidR="007B3626" w:rsidRDefault="007B3626">
            <w:pPr>
              <w:pStyle w:val="ConsPlusNormal"/>
              <w:jc w:val="center"/>
            </w:pPr>
            <w:r>
              <w:t>1</w:t>
            </w:r>
          </w:p>
        </w:tc>
        <w:tc>
          <w:tcPr>
            <w:tcW w:w="2041" w:type="dxa"/>
            <w:vAlign w:val="center"/>
          </w:tcPr>
          <w:p w14:paraId="6928EF44" w14:textId="77777777" w:rsidR="007B3626" w:rsidRDefault="007B3626">
            <w:pPr>
              <w:pStyle w:val="ConsPlusNormal"/>
              <w:jc w:val="center"/>
            </w:pPr>
            <w:r>
              <w:t>1</w:t>
            </w:r>
          </w:p>
        </w:tc>
        <w:tc>
          <w:tcPr>
            <w:tcW w:w="1701" w:type="dxa"/>
            <w:vAlign w:val="center"/>
          </w:tcPr>
          <w:p w14:paraId="626FF033" w14:textId="77777777" w:rsidR="007B3626" w:rsidRDefault="007B3626">
            <w:pPr>
              <w:pStyle w:val="ConsPlusNormal"/>
              <w:jc w:val="center"/>
            </w:pPr>
            <w:r>
              <w:t>1</w:t>
            </w:r>
          </w:p>
        </w:tc>
        <w:tc>
          <w:tcPr>
            <w:tcW w:w="1757" w:type="dxa"/>
            <w:vAlign w:val="center"/>
          </w:tcPr>
          <w:p w14:paraId="7B5EAEF6" w14:textId="77777777" w:rsidR="007B3626" w:rsidRDefault="007B3626">
            <w:pPr>
              <w:pStyle w:val="ConsPlusNormal"/>
              <w:jc w:val="center"/>
            </w:pPr>
            <w:r>
              <w:t>1</w:t>
            </w:r>
          </w:p>
        </w:tc>
        <w:tc>
          <w:tcPr>
            <w:tcW w:w="1134" w:type="dxa"/>
            <w:vAlign w:val="center"/>
          </w:tcPr>
          <w:p w14:paraId="7A6B1CC8" w14:textId="77777777" w:rsidR="007B3626" w:rsidRDefault="007B3626">
            <w:pPr>
              <w:pStyle w:val="ConsPlusNormal"/>
              <w:jc w:val="center"/>
            </w:pPr>
            <w:r>
              <w:t>1</w:t>
            </w:r>
          </w:p>
        </w:tc>
        <w:tc>
          <w:tcPr>
            <w:tcW w:w="1077" w:type="dxa"/>
            <w:vAlign w:val="center"/>
          </w:tcPr>
          <w:p w14:paraId="7A3C29F3" w14:textId="77777777" w:rsidR="007B3626" w:rsidRDefault="007B3626">
            <w:pPr>
              <w:pStyle w:val="ConsPlusNormal"/>
              <w:jc w:val="center"/>
            </w:pPr>
            <w:r>
              <w:t>1</w:t>
            </w:r>
          </w:p>
        </w:tc>
        <w:tc>
          <w:tcPr>
            <w:tcW w:w="1077" w:type="dxa"/>
            <w:vAlign w:val="center"/>
          </w:tcPr>
          <w:p w14:paraId="712254DF" w14:textId="77777777" w:rsidR="007B3626" w:rsidRDefault="007B3626">
            <w:pPr>
              <w:pStyle w:val="ConsPlusNormal"/>
            </w:pPr>
          </w:p>
        </w:tc>
      </w:tr>
      <w:tr w:rsidR="007B3626" w14:paraId="10A117F1" w14:textId="77777777">
        <w:tc>
          <w:tcPr>
            <w:tcW w:w="794" w:type="dxa"/>
            <w:vAlign w:val="center"/>
          </w:tcPr>
          <w:p w14:paraId="36086B86" w14:textId="77777777" w:rsidR="007B3626" w:rsidRDefault="007B3626">
            <w:pPr>
              <w:pStyle w:val="ConsPlusNormal"/>
              <w:jc w:val="center"/>
            </w:pPr>
            <w:r>
              <w:t>54.</w:t>
            </w:r>
          </w:p>
        </w:tc>
        <w:tc>
          <w:tcPr>
            <w:tcW w:w="2438" w:type="dxa"/>
            <w:vAlign w:val="center"/>
          </w:tcPr>
          <w:p w14:paraId="7C11B95C" w14:textId="77777777" w:rsidR="007B3626" w:rsidRDefault="007B3626">
            <w:pPr>
              <w:pStyle w:val="ConsPlusNormal"/>
            </w:pPr>
            <w:r>
              <w:t>00845600000000000</w:t>
            </w:r>
          </w:p>
        </w:tc>
        <w:tc>
          <w:tcPr>
            <w:tcW w:w="3855" w:type="dxa"/>
            <w:vAlign w:val="center"/>
          </w:tcPr>
          <w:p w14:paraId="4F00FBC7" w14:textId="77777777" w:rsidR="007B3626" w:rsidRDefault="007B3626">
            <w:pPr>
              <w:pStyle w:val="ConsPlusNormal"/>
              <w:jc w:val="both"/>
            </w:pPr>
            <w:r>
              <w:t>Государственное автономное учреждение здравоохранения "Детская городская клиническая больница N 1 г. Челябинск"</w:t>
            </w:r>
          </w:p>
        </w:tc>
        <w:tc>
          <w:tcPr>
            <w:tcW w:w="2041" w:type="dxa"/>
            <w:vAlign w:val="center"/>
          </w:tcPr>
          <w:p w14:paraId="73C7D6C9" w14:textId="77777777" w:rsidR="007B3626" w:rsidRDefault="007B3626">
            <w:pPr>
              <w:pStyle w:val="ConsPlusNormal"/>
              <w:jc w:val="center"/>
            </w:pPr>
            <w:r>
              <w:t>1</w:t>
            </w:r>
          </w:p>
        </w:tc>
        <w:tc>
          <w:tcPr>
            <w:tcW w:w="2041" w:type="dxa"/>
            <w:vAlign w:val="center"/>
          </w:tcPr>
          <w:p w14:paraId="5487C086" w14:textId="77777777" w:rsidR="007B3626" w:rsidRDefault="007B3626">
            <w:pPr>
              <w:pStyle w:val="ConsPlusNormal"/>
              <w:jc w:val="center"/>
            </w:pPr>
            <w:r>
              <w:t>1</w:t>
            </w:r>
          </w:p>
        </w:tc>
        <w:tc>
          <w:tcPr>
            <w:tcW w:w="1644" w:type="dxa"/>
            <w:vAlign w:val="center"/>
          </w:tcPr>
          <w:p w14:paraId="76F1B6E8" w14:textId="77777777" w:rsidR="007B3626" w:rsidRDefault="007B3626">
            <w:pPr>
              <w:pStyle w:val="ConsPlusNormal"/>
              <w:jc w:val="center"/>
            </w:pPr>
            <w:r>
              <w:t>1</w:t>
            </w:r>
          </w:p>
        </w:tc>
        <w:tc>
          <w:tcPr>
            <w:tcW w:w="1247" w:type="dxa"/>
            <w:vAlign w:val="center"/>
          </w:tcPr>
          <w:p w14:paraId="3202E781" w14:textId="77777777" w:rsidR="007B3626" w:rsidRDefault="007B3626">
            <w:pPr>
              <w:pStyle w:val="ConsPlusNormal"/>
            </w:pPr>
          </w:p>
        </w:tc>
        <w:tc>
          <w:tcPr>
            <w:tcW w:w="2041" w:type="dxa"/>
            <w:vAlign w:val="center"/>
          </w:tcPr>
          <w:p w14:paraId="34781834" w14:textId="77777777" w:rsidR="007B3626" w:rsidRDefault="007B3626">
            <w:pPr>
              <w:pStyle w:val="ConsPlusNormal"/>
            </w:pPr>
          </w:p>
        </w:tc>
        <w:tc>
          <w:tcPr>
            <w:tcW w:w="1701" w:type="dxa"/>
            <w:vAlign w:val="center"/>
          </w:tcPr>
          <w:p w14:paraId="7E4562A5" w14:textId="77777777" w:rsidR="007B3626" w:rsidRDefault="007B3626">
            <w:pPr>
              <w:pStyle w:val="ConsPlusNormal"/>
            </w:pPr>
          </w:p>
        </w:tc>
        <w:tc>
          <w:tcPr>
            <w:tcW w:w="1757" w:type="dxa"/>
            <w:vAlign w:val="center"/>
          </w:tcPr>
          <w:p w14:paraId="46E65963" w14:textId="77777777" w:rsidR="007B3626" w:rsidRDefault="007B3626">
            <w:pPr>
              <w:pStyle w:val="ConsPlusNormal"/>
              <w:jc w:val="center"/>
            </w:pPr>
            <w:r>
              <w:t>1</w:t>
            </w:r>
          </w:p>
        </w:tc>
        <w:tc>
          <w:tcPr>
            <w:tcW w:w="1134" w:type="dxa"/>
            <w:vAlign w:val="center"/>
          </w:tcPr>
          <w:p w14:paraId="0E001824" w14:textId="77777777" w:rsidR="007B3626" w:rsidRDefault="007B3626">
            <w:pPr>
              <w:pStyle w:val="ConsPlusNormal"/>
              <w:jc w:val="center"/>
            </w:pPr>
            <w:r>
              <w:t>1</w:t>
            </w:r>
          </w:p>
        </w:tc>
        <w:tc>
          <w:tcPr>
            <w:tcW w:w="1077" w:type="dxa"/>
            <w:vAlign w:val="center"/>
          </w:tcPr>
          <w:p w14:paraId="34AAC325" w14:textId="77777777" w:rsidR="007B3626" w:rsidRDefault="007B3626">
            <w:pPr>
              <w:pStyle w:val="ConsPlusNormal"/>
              <w:jc w:val="center"/>
            </w:pPr>
            <w:r>
              <w:t>1</w:t>
            </w:r>
          </w:p>
        </w:tc>
        <w:tc>
          <w:tcPr>
            <w:tcW w:w="1077" w:type="dxa"/>
            <w:vAlign w:val="center"/>
          </w:tcPr>
          <w:p w14:paraId="160D2069" w14:textId="77777777" w:rsidR="007B3626" w:rsidRDefault="007B3626">
            <w:pPr>
              <w:pStyle w:val="ConsPlusNormal"/>
            </w:pPr>
          </w:p>
        </w:tc>
      </w:tr>
      <w:tr w:rsidR="007B3626" w14:paraId="4DF0611C" w14:textId="77777777">
        <w:tc>
          <w:tcPr>
            <w:tcW w:w="794" w:type="dxa"/>
            <w:vAlign w:val="center"/>
          </w:tcPr>
          <w:p w14:paraId="0F202A15" w14:textId="77777777" w:rsidR="007B3626" w:rsidRDefault="007B3626">
            <w:pPr>
              <w:pStyle w:val="ConsPlusNormal"/>
              <w:jc w:val="center"/>
            </w:pPr>
            <w:r>
              <w:t>55.</w:t>
            </w:r>
          </w:p>
        </w:tc>
        <w:tc>
          <w:tcPr>
            <w:tcW w:w="2438" w:type="dxa"/>
            <w:vAlign w:val="center"/>
          </w:tcPr>
          <w:p w14:paraId="5FFB1D93" w14:textId="77777777" w:rsidR="007B3626" w:rsidRDefault="007B3626">
            <w:pPr>
              <w:pStyle w:val="ConsPlusNormal"/>
            </w:pPr>
            <w:r>
              <w:t>00853200000000000</w:t>
            </w:r>
          </w:p>
        </w:tc>
        <w:tc>
          <w:tcPr>
            <w:tcW w:w="3855" w:type="dxa"/>
            <w:vAlign w:val="center"/>
          </w:tcPr>
          <w:p w14:paraId="3FAA8837" w14:textId="77777777" w:rsidR="007B3626" w:rsidRDefault="007B3626">
            <w:pPr>
              <w:pStyle w:val="ConsPlusNormal"/>
              <w:jc w:val="both"/>
            </w:pPr>
            <w:r>
              <w:t>Государственное бюджетное учреждение здравоохранения "Детская городская клиническая больница N 7 г. Челябинск"</w:t>
            </w:r>
          </w:p>
        </w:tc>
        <w:tc>
          <w:tcPr>
            <w:tcW w:w="2041" w:type="dxa"/>
            <w:vAlign w:val="center"/>
          </w:tcPr>
          <w:p w14:paraId="0C386A78" w14:textId="77777777" w:rsidR="007B3626" w:rsidRDefault="007B3626">
            <w:pPr>
              <w:pStyle w:val="ConsPlusNormal"/>
              <w:jc w:val="center"/>
            </w:pPr>
            <w:r>
              <w:t>1</w:t>
            </w:r>
          </w:p>
        </w:tc>
        <w:tc>
          <w:tcPr>
            <w:tcW w:w="2041" w:type="dxa"/>
            <w:vAlign w:val="center"/>
          </w:tcPr>
          <w:p w14:paraId="6B5931D1" w14:textId="77777777" w:rsidR="007B3626" w:rsidRDefault="007B3626">
            <w:pPr>
              <w:pStyle w:val="ConsPlusNormal"/>
              <w:jc w:val="center"/>
            </w:pPr>
            <w:r>
              <w:t>1</w:t>
            </w:r>
          </w:p>
        </w:tc>
        <w:tc>
          <w:tcPr>
            <w:tcW w:w="1644" w:type="dxa"/>
            <w:vAlign w:val="center"/>
          </w:tcPr>
          <w:p w14:paraId="57D90FEB" w14:textId="77777777" w:rsidR="007B3626" w:rsidRDefault="007B3626">
            <w:pPr>
              <w:pStyle w:val="ConsPlusNormal"/>
              <w:jc w:val="center"/>
            </w:pPr>
            <w:r>
              <w:t>1</w:t>
            </w:r>
          </w:p>
        </w:tc>
        <w:tc>
          <w:tcPr>
            <w:tcW w:w="1247" w:type="dxa"/>
            <w:vAlign w:val="center"/>
          </w:tcPr>
          <w:p w14:paraId="3D4480EA" w14:textId="77777777" w:rsidR="007B3626" w:rsidRDefault="007B3626">
            <w:pPr>
              <w:pStyle w:val="ConsPlusNormal"/>
            </w:pPr>
          </w:p>
        </w:tc>
        <w:tc>
          <w:tcPr>
            <w:tcW w:w="2041" w:type="dxa"/>
            <w:vAlign w:val="center"/>
          </w:tcPr>
          <w:p w14:paraId="081262FC" w14:textId="77777777" w:rsidR="007B3626" w:rsidRDefault="007B3626">
            <w:pPr>
              <w:pStyle w:val="ConsPlusNormal"/>
            </w:pPr>
          </w:p>
        </w:tc>
        <w:tc>
          <w:tcPr>
            <w:tcW w:w="1701" w:type="dxa"/>
            <w:vAlign w:val="center"/>
          </w:tcPr>
          <w:p w14:paraId="446C0615" w14:textId="77777777" w:rsidR="007B3626" w:rsidRDefault="007B3626">
            <w:pPr>
              <w:pStyle w:val="ConsPlusNormal"/>
            </w:pPr>
          </w:p>
        </w:tc>
        <w:tc>
          <w:tcPr>
            <w:tcW w:w="1757" w:type="dxa"/>
            <w:vAlign w:val="center"/>
          </w:tcPr>
          <w:p w14:paraId="7F3237BB" w14:textId="77777777" w:rsidR="007B3626" w:rsidRDefault="007B3626">
            <w:pPr>
              <w:pStyle w:val="ConsPlusNormal"/>
              <w:jc w:val="center"/>
            </w:pPr>
            <w:r>
              <w:t>1</w:t>
            </w:r>
          </w:p>
        </w:tc>
        <w:tc>
          <w:tcPr>
            <w:tcW w:w="1134" w:type="dxa"/>
            <w:vAlign w:val="center"/>
          </w:tcPr>
          <w:p w14:paraId="4490F48C" w14:textId="77777777" w:rsidR="007B3626" w:rsidRDefault="007B3626">
            <w:pPr>
              <w:pStyle w:val="ConsPlusNormal"/>
              <w:jc w:val="center"/>
            </w:pPr>
            <w:r>
              <w:t>1</w:t>
            </w:r>
          </w:p>
        </w:tc>
        <w:tc>
          <w:tcPr>
            <w:tcW w:w="1077" w:type="dxa"/>
            <w:vAlign w:val="center"/>
          </w:tcPr>
          <w:p w14:paraId="08028331" w14:textId="77777777" w:rsidR="007B3626" w:rsidRDefault="007B3626">
            <w:pPr>
              <w:pStyle w:val="ConsPlusNormal"/>
            </w:pPr>
          </w:p>
        </w:tc>
        <w:tc>
          <w:tcPr>
            <w:tcW w:w="1077" w:type="dxa"/>
            <w:vAlign w:val="center"/>
          </w:tcPr>
          <w:p w14:paraId="636FAA97" w14:textId="77777777" w:rsidR="007B3626" w:rsidRDefault="007B3626">
            <w:pPr>
              <w:pStyle w:val="ConsPlusNormal"/>
            </w:pPr>
          </w:p>
        </w:tc>
      </w:tr>
      <w:tr w:rsidR="007B3626" w14:paraId="2C4969A7" w14:textId="77777777">
        <w:tc>
          <w:tcPr>
            <w:tcW w:w="794" w:type="dxa"/>
            <w:vAlign w:val="center"/>
          </w:tcPr>
          <w:p w14:paraId="19CA4B7C" w14:textId="77777777" w:rsidR="007B3626" w:rsidRDefault="007B3626">
            <w:pPr>
              <w:pStyle w:val="ConsPlusNormal"/>
              <w:jc w:val="center"/>
            </w:pPr>
            <w:r>
              <w:t>56.</w:t>
            </w:r>
          </w:p>
        </w:tc>
        <w:tc>
          <w:tcPr>
            <w:tcW w:w="2438" w:type="dxa"/>
            <w:vAlign w:val="center"/>
          </w:tcPr>
          <w:p w14:paraId="00BEA580" w14:textId="77777777" w:rsidR="007B3626" w:rsidRDefault="007B3626">
            <w:pPr>
              <w:pStyle w:val="ConsPlusNormal"/>
            </w:pPr>
            <w:r>
              <w:t>00845100000000000</w:t>
            </w:r>
          </w:p>
        </w:tc>
        <w:tc>
          <w:tcPr>
            <w:tcW w:w="3855" w:type="dxa"/>
            <w:vAlign w:val="center"/>
          </w:tcPr>
          <w:p w14:paraId="2CDFBD9F" w14:textId="77777777" w:rsidR="007B3626" w:rsidRDefault="007B3626">
            <w:pPr>
              <w:pStyle w:val="ConsPlusNormal"/>
              <w:jc w:val="both"/>
            </w:pPr>
            <w:r>
              <w:t xml:space="preserve">Государственное автономное учреждение здравоохранения "Детская городская клиническая больница N 8 г. </w:t>
            </w:r>
            <w:r>
              <w:lastRenderedPageBreak/>
              <w:t>Челябинск"</w:t>
            </w:r>
          </w:p>
        </w:tc>
        <w:tc>
          <w:tcPr>
            <w:tcW w:w="2041" w:type="dxa"/>
            <w:vAlign w:val="center"/>
          </w:tcPr>
          <w:p w14:paraId="1E7A575B" w14:textId="77777777" w:rsidR="007B3626" w:rsidRDefault="007B3626">
            <w:pPr>
              <w:pStyle w:val="ConsPlusNormal"/>
              <w:jc w:val="center"/>
            </w:pPr>
            <w:r>
              <w:lastRenderedPageBreak/>
              <w:t>1</w:t>
            </w:r>
          </w:p>
        </w:tc>
        <w:tc>
          <w:tcPr>
            <w:tcW w:w="2041" w:type="dxa"/>
            <w:vAlign w:val="center"/>
          </w:tcPr>
          <w:p w14:paraId="5675EDD3" w14:textId="77777777" w:rsidR="007B3626" w:rsidRDefault="007B3626">
            <w:pPr>
              <w:pStyle w:val="ConsPlusNormal"/>
              <w:jc w:val="center"/>
            </w:pPr>
            <w:r>
              <w:t>1</w:t>
            </w:r>
          </w:p>
        </w:tc>
        <w:tc>
          <w:tcPr>
            <w:tcW w:w="1644" w:type="dxa"/>
            <w:vAlign w:val="center"/>
          </w:tcPr>
          <w:p w14:paraId="05319CD9" w14:textId="77777777" w:rsidR="007B3626" w:rsidRDefault="007B3626">
            <w:pPr>
              <w:pStyle w:val="ConsPlusNormal"/>
              <w:jc w:val="center"/>
            </w:pPr>
            <w:r>
              <w:t>1</w:t>
            </w:r>
          </w:p>
        </w:tc>
        <w:tc>
          <w:tcPr>
            <w:tcW w:w="1247" w:type="dxa"/>
            <w:vAlign w:val="center"/>
          </w:tcPr>
          <w:p w14:paraId="5B5ADCE3" w14:textId="77777777" w:rsidR="007B3626" w:rsidRDefault="007B3626">
            <w:pPr>
              <w:pStyle w:val="ConsPlusNormal"/>
            </w:pPr>
          </w:p>
        </w:tc>
        <w:tc>
          <w:tcPr>
            <w:tcW w:w="2041" w:type="dxa"/>
            <w:vAlign w:val="center"/>
          </w:tcPr>
          <w:p w14:paraId="47D8E92D" w14:textId="77777777" w:rsidR="007B3626" w:rsidRDefault="007B3626">
            <w:pPr>
              <w:pStyle w:val="ConsPlusNormal"/>
            </w:pPr>
          </w:p>
        </w:tc>
        <w:tc>
          <w:tcPr>
            <w:tcW w:w="1701" w:type="dxa"/>
            <w:vAlign w:val="center"/>
          </w:tcPr>
          <w:p w14:paraId="67762EB9" w14:textId="77777777" w:rsidR="007B3626" w:rsidRDefault="007B3626">
            <w:pPr>
              <w:pStyle w:val="ConsPlusNormal"/>
            </w:pPr>
          </w:p>
        </w:tc>
        <w:tc>
          <w:tcPr>
            <w:tcW w:w="1757" w:type="dxa"/>
            <w:vAlign w:val="center"/>
          </w:tcPr>
          <w:p w14:paraId="3BEB6512" w14:textId="77777777" w:rsidR="007B3626" w:rsidRDefault="007B3626">
            <w:pPr>
              <w:pStyle w:val="ConsPlusNormal"/>
              <w:jc w:val="center"/>
            </w:pPr>
            <w:r>
              <w:t>1</w:t>
            </w:r>
          </w:p>
        </w:tc>
        <w:tc>
          <w:tcPr>
            <w:tcW w:w="1134" w:type="dxa"/>
            <w:vAlign w:val="center"/>
          </w:tcPr>
          <w:p w14:paraId="509132AA" w14:textId="77777777" w:rsidR="007B3626" w:rsidRDefault="007B3626">
            <w:pPr>
              <w:pStyle w:val="ConsPlusNormal"/>
              <w:jc w:val="center"/>
            </w:pPr>
            <w:r>
              <w:t>1</w:t>
            </w:r>
          </w:p>
        </w:tc>
        <w:tc>
          <w:tcPr>
            <w:tcW w:w="1077" w:type="dxa"/>
            <w:vAlign w:val="center"/>
          </w:tcPr>
          <w:p w14:paraId="6D517667" w14:textId="77777777" w:rsidR="007B3626" w:rsidRDefault="007B3626">
            <w:pPr>
              <w:pStyle w:val="ConsPlusNormal"/>
              <w:jc w:val="center"/>
            </w:pPr>
            <w:r>
              <w:t>1</w:t>
            </w:r>
          </w:p>
        </w:tc>
        <w:tc>
          <w:tcPr>
            <w:tcW w:w="1077" w:type="dxa"/>
            <w:vAlign w:val="center"/>
          </w:tcPr>
          <w:p w14:paraId="693834AB" w14:textId="77777777" w:rsidR="007B3626" w:rsidRDefault="007B3626">
            <w:pPr>
              <w:pStyle w:val="ConsPlusNormal"/>
            </w:pPr>
          </w:p>
        </w:tc>
      </w:tr>
      <w:tr w:rsidR="007B3626" w14:paraId="1C9A655A" w14:textId="77777777">
        <w:tc>
          <w:tcPr>
            <w:tcW w:w="794" w:type="dxa"/>
            <w:vAlign w:val="center"/>
          </w:tcPr>
          <w:p w14:paraId="1766E3DE" w14:textId="77777777" w:rsidR="007B3626" w:rsidRDefault="007B3626">
            <w:pPr>
              <w:pStyle w:val="ConsPlusNormal"/>
              <w:jc w:val="center"/>
            </w:pPr>
            <w:r>
              <w:t>57.</w:t>
            </w:r>
          </w:p>
        </w:tc>
        <w:tc>
          <w:tcPr>
            <w:tcW w:w="2438" w:type="dxa"/>
            <w:vAlign w:val="center"/>
          </w:tcPr>
          <w:p w14:paraId="614077F7" w14:textId="77777777" w:rsidR="007B3626" w:rsidRDefault="007B3626">
            <w:pPr>
              <w:pStyle w:val="ConsPlusNormal"/>
            </w:pPr>
            <w:r>
              <w:t>00852800000000000</w:t>
            </w:r>
          </w:p>
        </w:tc>
        <w:tc>
          <w:tcPr>
            <w:tcW w:w="3855" w:type="dxa"/>
            <w:vAlign w:val="center"/>
          </w:tcPr>
          <w:p w14:paraId="0147210A" w14:textId="77777777" w:rsidR="007B3626" w:rsidRDefault="007B3626">
            <w:pPr>
              <w:pStyle w:val="ConsPlusNormal"/>
              <w:jc w:val="both"/>
            </w:pPr>
            <w:r>
              <w:t>Государственное автономное учреждение здравоохранения "Детская городская клиническая поликлиника N 1 г. Челябинск"</w:t>
            </w:r>
          </w:p>
        </w:tc>
        <w:tc>
          <w:tcPr>
            <w:tcW w:w="2041" w:type="dxa"/>
            <w:vAlign w:val="center"/>
          </w:tcPr>
          <w:p w14:paraId="20CB3C19" w14:textId="77777777" w:rsidR="007B3626" w:rsidRDefault="007B3626">
            <w:pPr>
              <w:pStyle w:val="ConsPlusNormal"/>
              <w:jc w:val="center"/>
            </w:pPr>
            <w:r>
              <w:t>1</w:t>
            </w:r>
          </w:p>
        </w:tc>
        <w:tc>
          <w:tcPr>
            <w:tcW w:w="2041" w:type="dxa"/>
            <w:vAlign w:val="center"/>
          </w:tcPr>
          <w:p w14:paraId="2FCD5F27" w14:textId="77777777" w:rsidR="007B3626" w:rsidRDefault="007B3626">
            <w:pPr>
              <w:pStyle w:val="ConsPlusNormal"/>
              <w:jc w:val="center"/>
            </w:pPr>
            <w:r>
              <w:t>1</w:t>
            </w:r>
          </w:p>
        </w:tc>
        <w:tc>
          <w:tcPr>
            <w:tcW w:w="1644" w:type="dxa"/>
            <w:vAlign w:val="center"/>
          </w:tcPr>
          <w:p w14:paraId="74C838DD" w14:textId="77777777" w:rsidR="007B3626" w:rsidRDefault="007B3626">
            <w:pPr>
              <w:pStyle w:val="ConsPlusNormal"/>
              <w:jc w:val="center"/>
            </w:pPr>
            <w:r>
              <w:t>1</w:t>
            </w:r>
          </w:p>
        </w:tc>
        <w:tc>
          <w:tcPr>
            <w:tcW w:w="1247" w:type="dxa"/>
            <w:vAlign w:val="center"/>
          </w:tcPr>
          <w:p w14:paraId="403A68BD" w14:textId="77777777" w:rsidR="007B3626" w:rsidRDefault="007B3626">
            <w:pPr>
              <w:pStyle w:val="ConsPlusNormal"/>
            </w:pPr>
          </w:p>
        </w:tc>
        <w:tc>
          <w:tcPr>
            <w:tcW w:w="2041" w:type="dxa"/>
            <w:vAlign w:val="center"/>
          </w:tcPr>
          <w:p w14:paraId="1BD0F2DA" w14:textId="77777777" w:rsidR="007B3626" w:rsidRDefault="007B3626">
            <w:pPr>
              <w:pStyle w:val="ConsPlusNormal"/>
            </w:pPr>
          </w:p>
        </w:tc>
        <w:tc>
          <w:tcPr>
            <w:tcW w:w="1701" w:type="dxa"/>
            <w:vAlign w:val="center"/>
          </w:tcPr>
          <w:p w14:paraId="3A016705" w14:textId="77777777" w:rsidR="007B3626" w:rsidRDefault="007B3626">
            <w:pPr>
              <w:pStyle w:val="ConsPlusNormal"/>
            </w:pPr>
          </w:p>
        </w:tc>
        <w:tc>
          <w:tcPr>
            <w:tcW w:w="1757" w:type="dxa"/>
            <w:vAlign w:val="center"/>
          </w:tcPr>
          <w:p w14:paraId="62D9EBC7" w14:textId="77777777" w:rsidR="007B3626" w:rsidRDefault="007B3626">
            <w:pPr>
              <w:pStyle w:val="ConsPlusNormal"/>
              <w:jc w:val="center"/>
            </w:pPr>
            <w:r>
              <w:t>1</w:t>
            </w:r>
          </w:p>
        </w:tc>
        <w:tc>
          <w:tcPr>
            <w:tcW w:w="1134" w:type="dxa"/>
            <w:vAlign w:val="center"/>
          </w:tcPr>
          <w:p w14:paraId="5D371DA3" w14:textId="77777777" w:rsidR="007B3626" w:rsidRDefault="007B3626">
            <w:pPr>
              <w:pStyle w:val="ConsPlusNormal"/>
              <w:jc w:val="center"/>
            </w:pPr>
            <w:r>
              <w:t>1</w:t>
            </w:r>
          </w:p>
        </w:tc>
        <w:tc>
          <w:tcPr>
            <w:tcW w:w="1077" w:type="dxa"/>
            <w:vAlign w:val="center"/>
          </w:tcPr>
          <w:p w14:paraId="2678E915" w14:textId="77777777" w:rsidR="007B3626" w:rsidRDefault="007B3626">
            <w:pPr>
              <w:pStyle w:val="ConsPlusNormal"/>
              <w:jc w:val="center"/>
            </w:pPr>
            <w:r>
              <w:t>1</w:t>
            </w:r>
          </w:p>
        </w:tc>
        <w:tc>
          <w:tcPr>
            <w:tcW w:w="1077" w:type="dxa"/>
            <w:vAlign w:val="center"/>
          </w:tcPr>
          <w:p w14:paraId="07928F91" w14:textId="77777777" w:rsidR="007B3626" w:rsidRDefault="007B3626">
            <w:pPr>
              <w:pStyle w:val="ConsPlusNormal"/>
            </w:pPr>
          </w:p>
        </w:tc>
      </w:tr>
      <w:tr w:rsidR="007B3626" w14:paraId="40CA0247" w14:textId="77777777">
        <w:tc>
          <w:tcPr>
            <w:tcW w:w="794" w:type="dxa"/>
            <w:vAlign w:val="center"/>
          </w:tcPr>
          <w:p w14:paraId="6A2EDF98" w14:textId="77777777" w:rsidR="007B3626" w:rsidRDefault="007B3626">
            <w:pPr>
              <w:pStyle w:val="ConsPlusNormal"/>
              <w:jc w:val="center"/>
            </w:pPr>
            <w:r>
              <w:t>58.</w:t>
            </w:r>
          </w:p>
        </w:tc>
        <w:tc>
          <w:tcPr>
            <w:tcW w:w="2438" w:type="dxa"/>
            <w:vAlign w:val="center"/>
          </w:tcPr>
          <w:p w14:paraId="2344C960" w14:textId="77777777" w:rsidR="007B3626" w:rsidRDefault="007B3626">
            <w:pPr>
              <w:pStyle w:val="ConsPlusNormal"/>
            </w:pPr>
            <w:r>
              <w:t>00846000000000000</w:t>
            </w:r>
          </w:p>
        </w:tc>
        <w:tc>
          <w:tcPr>
            <w:tcW w:w="3855" w:type="dxa"/>
            <w:vAlign w:val="center"/>
          </w:tcPr>
          <w:p w14:paraId="20EE24B8" w14:textId="77777777" w:rsidR="007B3626" w:rsidRDefault="007B3626">
            <w:pPr>
              <w:pStyle w:val="ConsPlusNormal"/>
              <w:jc w:val="both"/>
            </w:pPr>
            <w:r>
              <w:t>Государственное автономное учреждение здравоохранения "Детская городская поликлиника N 4 г. Челябинск"</w:t>
            </w:r>
          </w:p>
        </w:tc>
        <w:tc>
          <w:tcPr>
            <w:tcW w:w="2041" w:type="dxa"/>
            <w:vAlign w:val="center"/>
          </w:tcPr>
          <w:p w14:paraId="6B036D33" w14:textId="77777777" w:rsidR="007B3626" w:rsidRDefault="007B3626">
            <w:pPr>
              <w:pStyle w:val="ConsPlusNormal"/>
              <w:jc w:val="center"/>
            </w:pPr>
            <w:r>
              <w:t>1</w:t>
            </w:r>
          </w:p>
        </w:tc>
        <w:tc>
          <w:tcPr>
            <w:tcW w:w="2041" w:type="dxa"/>
            <w:vAlign w:val="center"/>
          </w:tcPr>
          <w:p w14:paraId="7D812CDE" w14:textId="77777777" w:rsidR="007B3626" w:rsidRDefault="007B3626">
            <w:pPr>
              <w:pStyle w:val="ConsPlusNormal"/>
              <w:jc w:val="center"/>
            </w:pPr>
            <w:r>
              <w:t>1</w:t>
            </w:r>
          </w:p>
        </w:tc>
        <w:tc>
          <w:tcPr>
            <w:tcW w:w="1644" w:type="dxa"/>
            <w:vAlign w:val="center"/>
          </w:tcPr>
          <w:p w14:paraId="5FA33DDA" w14:textId="77777777" w:rsidR="007B3626" w:rsidRDefault="007B3626">
            <w:pPr>
              <w:pStyle w:val="ConsPlusNormal"/>
              <w:jc w:val="center"/>
            </w:pPr>
            <w:r>
              <w:t>1</w:t>
            </w:r>
          </w:p>
        </w:tc>
        <w:tc>
          <w:tcPr>
            <w:tcW w:w="1247" w:type="dxa"/>
            <w:vAlign w:val="center"/>
          </w:tcPr>
          <w:p w14:paraId="1488C21E" w14:textId="77777777" w:rsidR="007B3626" w:rsidRDefault="007B3626">
            <w:pPr>
              <w:pStyle w:val="ConsPlusNormal"/>
            </w:pPr>
          </w:p>
        </w:tc>
        <w:tc>
          <w:tcPr>
            <w:tcW w:w="2041" w:type="dxa"/>
            <w:vAlign w:val="center"/>
          </w:tcPr>
          <w:p w14:paraId="5D8BBE48" w14:textId="77777777" w:rsidR="007B3626" w:rsidRDefault="007B3626">
            <w:pPr>
              <w:pStyle w:val="ConsPlusNormal"/>
            </w:pPr>
          </w:p>
        </w:tc>
        <w:tc>
          <w:tcPr>
            <w:tcW w:w="1701" w:type="dxa"/>
            <w:vAlign w:val="center"/>
          </w:tcPr>
          <w:p w14:paraId="550FB1A3" w14:textId="77777777" w:rsidR="007B3626" w:rsidRDefault="007B3626">
            <w:pPr>
              <w:pStyle w:val="ConsPlusNormal"/>
            </w:pPr>
          </w:p>
        </w:tc>
        <w:tc>
          <w:tcPr>
            <w:tcW w:w="1757" w:type="dxa"/>
            <w:vAlign w:val="center"/>
          </w:tcPr>
          <w:p w14:paraId="561EA01E" w14:textId="77777777" w:rsidR="007B3626" w:rsidRDefault="007B3626">
            <w:pPr>
              <w:pStyle w:val="ConsPlusNormal"/>
            </w:pPr>
          </w:p>
        </w:tc>
        <w:tc>
          <w:tcPr>
            <w:tcW w:w="1134" w:type="dxa"/>
            <w:vAlign w:val="center"/>
          </w:tcPr>
          <w:p w14:paraId="6FF179EF" w14:textId="77777777" w:rsidR="007B3626" w:rsidRDefault="007B3626">
            <w:pPr>
              <w:pStyle w:val="ConsPlusNormal"/>
            </w:pPr>
          </w:p>
        </w:tc>
        <w:tc>
          <w:tcPr>
            <w:tcW w:w="1077" w:type="dxa"/>
            <w:vAlign w:val="center"/>
          </w:tcPr>
          <w:p w14:paraId="1DDFBA44" w14:textId="77777777" w:rsidR="007B3626" w:rsidRDefault="007B3626">
            <w:pPr>
              <w:pStyle w:val="ConsPlusNormal"/>
            </w:pPr>
          </w:p>
        </w:tc>
        <w:tc>
          <w:tcPr>
            <w:tcW w:w="1077" w:type="dxa"/>
            <w:vAlign w:val="center"/>
          </w:tcPr>
          <w:p w14:paraId="2AF980AC" w14:textId="77777777" w:rsidR="007B3626" w:rsidRDefault="007B3626">
            <w:pPr>
              <w:pStyle w:val="ConsPlusNormal"/>
            </w:pPr>
          </w:p>
        </w:tc>
      </w:tr>
      <w:tr w:rsidR="007B3626" w14:paraId="619A94DC" w14:textId="77777777">
        <w:tc>
          <w:tcPr>
            <w:tcW w:w="794" w:type="dxa"/>
            <w:vAlign w:val="center"/>
          </w:tcPr>
          <w:p w14:paraId="20C635B0" w14:textId="77777777" w:rsidR="007B3626" w:rsidRDefault="007B3626">
            <w:pPr>
              <w:pStyle w:val="ConsPlusNormal"/>
              <w:jc w:val="center"/>
            </w:pPr>
            <w:r>
              <w:t>59.</w:t>
            </w:r>
          </w:p>
        </w:tc>
        <w:tc>
          <w:tcPr>
            <w:tcW w:w="2438" w:type="dxa"/>
            <w:vAlign w:val="center"/>
          </w:tcPr>
          <w:p w14:paraId="6F0656E2" w14:textId="77777777" w:rsidR="007B3626" w:rsidRDefault="007B3626">
            <w:pPr>
              <w:pStyle w:val="ConsPlusNormal"/>
            </w:pPr>
            <w:r>
              <w:t>00852700000000000</w:t>
            </w:r>
          </w:p>
        </w:tc>
        <w:tc>
          <w:tcPr>
            <w:tcW w:w="3855" w:type="dxa"/>
            <w:vAlign w:val="center"/>
          </w:tcPr>
          <w:p w14:paraId="614013E9" w14:textId="77777777" w:rsidR="007B3626" w:rsidRDefault="007B3626">
            <w:pPr>
              <w:pStyle w:val="ConsPlusNormal"/>
              <w:jc w:val="both"/>
            </w:pPr>
            <w:r>
              <w:t>Государственное автономное учреждение здравоохранения "Детская городская клиническая поликлиника N 6 г. Челябинск"</w:t>
            </w:r>
          </w:p>
        </w:tc>
        <w:tc>
          <w:tcPr>
            <w:tcW w:w="2041" w:type="dxa"/>
            <w:vAlign w:val="center"/>
          </w:tcPr>
          <w:p w14:paraId="7248BC91" w14:textId="77777777" w:rsidR="007B3626" w:rsidRDefault="007B3626">
            <w:pPr>
              <w:pStyle w:val="ConsPlusNormal"/>
              <w:jc w:val="center"/>
            </w:pPr>
            <w:r>
              <w:t>1</w:t>
            </w:r>
          </w:p>
        </w:tc>
        <w:tc>
          <w:tcPr>
            <w:tcW w:w="2041" w:type="dxa"/>
            <w:vAlign w:val="center"/>
          </w:tcPr>
          <w:p w14:paraId="6B76E83B" w14:textId="77777777" w:rsidR="007B3626" w:rsidRDefault="007B3626">
            <w:pPr>
              <w:pStyle w:val="ConsPlusNormal"/>
              <w:jc w:val="center"/>
            </w:pPr>
            <w:r>
              <w:t>1</w:t>
            </w:r>
          </w:p>
        </w:tc>
        <w:tc>
          <w:tcPr>
            <w:tcW w:w="1644" w:type="dxa"/>
            <w:vAlign w:val="center"/>
          </w:tcPr>
          <w:p w14:paraId="4BB80C74" w14:textId="77777777" w:rsidR="007B3626" w:rsidRDefault="007B3626">
            <w:pPr>
              <w:pStyle w:val="ConsPlusNormal"/>
              <w:jc w:val="center"/>
            </w:pPr>
            <w:r>
              <w:t>1</w:t>
            </w:r>
          </w:p>
        </w:tc>
        <w:tc>
          <w:tcPr>
            <w:tcW w:w="1247" w:type="dxa"/>
            <w:vAlign w:val="center"/>
          </w:tcPr>
          <w:p w14:paraId="6EC2A311" w14:textId="77777777" w:rsidR="007B3626" w:rsidRDefault="007B3626">
            <w:pPr>
              <w:pStyle w:val="ConsPlusNormal"/>
            </w:pPr>
          </w:p>
        </w:tc>
        <w:tc>
          <w:tcPr>
            <w:tcW w:w="2041" w:type="dxa"/>
            <w:vAlign w:val="center"/>
          </w:tcPr>
          <w:p w14:paraId="3BF6B6B7" w14:textId="77777777" w:rsidR="007B3626" w:rsidRDefault="007B3626">
            <w:pPr>
              <w:pStyle w:val="ConsPlusNormal"/>
            </w:pPr>
          </w:p>
        </w:tc>
        <w:tc>
          <w:tcPr>
            <w:tcW w:w="1701" w:type="dxa"/>
            <w:vAlign w:val="center"/>
          </w:tcPr>
          <w:p w14:paraId="02CC67EC" w14:textId="77777777" w:rsidR="007B3626" w:rsidRDefault="007B3626">
            <w:pPr>
              <w:pStyle w:val="ConsPlusNormal"/>
            </w:pPr>
          </w:p>
        </w:tc>
        <w:tc>
          <w:tcPr>
            <w:tcW w:w="1757" w:type="dxa"/>
            <w:vAlign w:val="center"/>
          </w:tcPr>
          <w:p w14:paraId="76BB6940" w14:textId="77777777" w:rsidR="007B3626" w:rsidRDefault="007B3626">
            <w:pPr>
              <w:pStyle w:val="ConsPlusNormal"/>
            </w:pPr>
          </w:p>
        </w:tc>
        <w:tc>
          <w:tcPr>
            <w:tcW w:w="1134" w:type="dxa"/>
            <w:vAlign w:val="center"/>
          </w:tcPr>
          <w:p w14:paraId="0EC1B604" w14:textId="77777777" w:rsidR="007B3626" w:rsidRDefault="007B3626">
            <w:pPr>
              <w:pStyle w:val="ConsPlusNormal"/>
            </w:pPr>
          </w:p>
        </w:tc>
        <w:tc>
          <w:tcPr>
            <w:tcW w:w="1077" w:type="dxa"/>
            <w:vAlign w:val="center"/>
          </w:tcPr>
          <w:p w14:paraId="387061F0" w14:textId="77777777" w:rsidR="007B3626" w:rsidRDefault="007B3626">
            <w:pPr>
              <w:pStyle w:val="ConsPlusNormal"/>
            </w:pPr>
          </w:p>
        </w:tc>
        <w:tc>
          <w:tcPr>
            <w:tcW w:w="1077" w:type="dxa"/>
            <w:vAlign w:val="center"/>
          </w:tcPr>
          <w:p w14:paraId="4A6A0DA7" w14:textId="77777777" w:rsidR="007B3626" w:rsidRDefault="007B3626">
            <w:pPr>
              <w:pStyle w:val="ConsPlusNormal"/>
            </w:pPr>
          </w:p>
        </w:tc>
      </w:tr>
      <w:tr w:rsidR="007B3626" w14:paraId="2A9EFE2A" w14:textId="77777777">
        <w:tc>
          <w:tcPr>
            <w:tcW w:w="794" w:type="dxa"/>
            <w:vAlign w:val="center"/>
          </w:tcPr>
          <w:p w14:paraId="024DA9EC" w14:textId="77777777" w:rsidR="007B3626" w:rsidRDefault="007B3626">
            <w:pPr>
              <w:pStyle w:val="ConsPlusNormal"/>
              <w:jc w:val="center"/>
            </w:pPr>
            <w:r>
              <w:t>60.</w:t>
            </w:r>
          </w:p>
        </w:tc>
        <w:tc>
          <w:tcPr>
            <w:tcW w:w="2438" w:type="dxa"/>
            <w:vAlign w:val="center"/>
          </w:tcPr>
          <w:p w14:paraId="787C68B8" w14:textId="77777777" w:rsidR="007B3626" w:rsidRDefault="007B3626">
            <w:pPr>
              <w:pStyle w:val="ConsPlusNormal"/>
            </w:pPr>
            <w:r>
              <w:t>00846100000000000</w:t>
            </w:r>
          </w:p>
        </w:tc>
        <w:tc>
          <w:tcPr>
            <w:tcW w:w="3855" w:type="dxa"/>
            <w:vAlign w:val="center"/>
          </w:tcPr>
          <w:p w14:paraId="57CA5E92" w14:textId="77777777" w:rsidR="007B3626" w:rsidRDefault="007B3626">
            <w:pPr>
              <w:pStyle w:val="ConsPlusNormal"/>
              <w:jc w:val="both"/>
            </w:pPr>
            <w:r>
              <w:t xml:space="preserve">Государственное автономное учреждение </w:t>
            </w:r>
            <w:r>
              <w:lastRenderedPageBreak/>
              <w:t>здравоохранения "Детская городская клиническая поликлиника N 8 имени Александра Невского г. Челябинск"</w:t>
            </w:r>
          </w:p>
        </w:tc>
        <w:tc>
          <w:tcPr>
            <w:tcW w:w="2041" w:type="dxa"/>
            <w:vAlign w:val="center"/>
          </w:tcPr>
          <w:p w14:paraId="099ADE09" w14:textId="77777777" w:rsidR="007B3626" w:rsidRDefault="007B3626">
            <w:pPr>
              <w:pStyle w:val="ConsPlusNormal"/>
              <w:jc w:val="center"/>
            </w:pPr>
            <w:r>
              <w:lastRenderedPageBreak/>
              <w:t>1</w:t>
            </w:r>
          </w:p>
        </w:tc>
        <w:tc>
          <w:tcPr>
            <w:tcW w:w="2041" w:type="dxa"/>
            <w:vAlign w:val="center"/>
          </w:tcPr>
          <w:p w14:paraId="1544AE54" w14:textId="77777777" w:rsidR="007B3626" w:rsidRDefault="007B3626">
            <w:pPr>
              <w:pStyle w:val="ConsPlusNormal"/>
              <w:jc w:val="center"/>
            </w:pPr>
            <w:r>
              <w:t>1</w:t>
            </w:r>
          </w:p>
        </w:tc>
        <w:tc>
          <w:tcPr>
            <w:tcW w:w="1644" w:type="dxa"/>
            <w:vAlign w:val="center"/>
          </w:tcPr>
          <w:p w14:paraId="06E082B1" w14:textId="77777777" w:rsidR="007B3626" w:rsidRDefault="007B3626">
            <w:pPr>
              <w:pStyle w:val="ConsPlusNormal"/>
              <w:jc w:val="center"/>
            </w:pPr>
            <w:r>
              <w:t>1</w:t>
            </w:r>
          </w:p>
        </w:tc>
        <w:tc>
          <w:tcPr>
            <w:tcW w:w="1247" w:type="dxa"/>
            <w:vAlign w:val="center"/>
          </w:tcPr>
          <w:p w14:paraId="6E028049" w14:textId="77777777" w:rsidR="007B3626" w:rsidRDefault="007B3626">
            <w:pPr>
              <w:pStyle w:val="ConsPlusNormal"/>
            </w:pPr>
          </w:p>
        </w:tc>
        <w:tc>
          <w:tcPr>
            <w:tcW w:w="2041" w:type="dxa"/>
            <w:vAlign w:val="center"/>
          </w:tcPr>
          <w:p w14:paraId="7100755D" w14:textId="77777777" w:rsidR="007B3626" w:rsidRDefault="007B3626">
            <w:pPr>
              <w:pStyle w:val="ConsPlusNormal"/>
            </w:pPr>
          </w:p>
        </w:tc>
        <w:tc>
          <w:tcPr>
            <w:tcW w:w="1701" w:type="dxa"/>
            <w:vAlign w:val="center"/>
          </w:tcPr>
          <w:p w14:paraId="39A372F0" w14:textId="77777777" w:rsidR="007B3626" w:rsidRDefault="007B3626">
            <w:pPr>
              <w:pStyle w:val="ConsPlusNormal"/>
            </w:pPr>
          </w:p>
        </w:tc>
        <w:tc>
          <w:tcPr>
            <w:tcW w:w="1757" w:type="dxa"/>
            <w:vAlign w:val="center"/>
          </w:tcPr>
          <w:p w14:paraId="4E7D284B" w14:textId="77777777" w:rsidR="007B3626" w:rsidRDefault="007B3626">
            <w:pPr>
              <w:pStyle w:val="ConsPlusNormal"/>
              <w:jc w:val="center"/>
            </w:pPr>
            <w:r>
              <w:t>1</w:t>
            </w:r>
          </w:p>
        </w:tc>
        <w:tc>
          <w:tcPr>
            <w:tcW w:w="1134" w:type="dxa"/>
            <w:vAlign w:val="center"/>
          </w:tcPr>
          <w:p w14:paraId="327FAD8C" w14:textId="77777777" w:rsidR="007B3626" w:rsidRDefault="007B3626">
            <w:pPr>
              <w:pStyle w:val="ConsPlusNormal"/>
              <w:jc w:val="center"/>
            </w:pPr>
            <w:r>
              <w:t>1</w:t>
            </w:r>
          </w:p>
        </w:tc>
        <w:tc>
          <w:tcPr>
            <w:tcW w:w="1077" w:type="dxa"/>
            <w:vAlign w:val="center"/>
          </w:tcPr>
          <w:p w14:paraId="6731A7B4" w14:textId="77777777" w:rsidR="007B3626" w:rsidRDefault="007B3626">
            <w:pPr>
              <w:pStyle w:val="ConsPlusNormal"/>
            </w:pPr>
          </w:p>
        </w:tc>
        <w:tc>
          <w:tcPr>
            <w:tcW w:w="1077" w:type="dxa"/>
            <w:vAlign w:val="center"/>
          </w:tcPr>
          <w:p w14:paraId="76FB880B" w14:textId="77777777" w:rsidR="007B3626" w:rsidRDefault="007B3626">
            <w:pPr>
              <w:pStyle w:val="ConsPlusNormal"/>
            </w:pPr>
          </w:p>
        </w:tc>
      </w:tr>
      <w:tr w:rsidR="007B3626" w14:paraId="4C4C301E" w14:textId="77777777">
        <w:tc>
          <w:tcPr>
            <w:tcW w:w="794" w:type="dxa"/>
            <w:vAlign w:val="center"/>
          </w:tcPr>
          <w:p w14:paraId="308967F3" w14:textId="77777777" w:rsidR="007B3626" w:rsidRDefault="007B3626">
            <w:pPr>
              <w:pStyle w:val="ConsPlusNormal"/>
              <w:jc w:val="center"/>
            </w:pPr>
            <w:r>
              <w:t>61.</w:t>
            </w:r>
          </w:p>
        </w:tc>
        <w:tc>
          <w:tcPr>
            <w:tcW w:w="2438" w:type="dxa"/>
            <w:vAlign w:val="center"/>
          </w:tcPr>
          <w:p w14:paraId="2265B530" w14:textId="77777777" w:rsidR="007B3626" w:rsidRDefault="007B3626">
            <w:pPr>
              <w:pStyle w:val="ConsPlusNormal"/>
            </w:pPr>
            <w:r>
              <w:t>00845700000000000</w:t>
            </w:r>
          </w:p>
        </w:tc>
        <w:tc>
          <w:tcPr>
            <w:tcW w:w="3855" w:type="dxa"/>
            <w:vAlign w:val="center"/>
          </w:tcPr>
          <w:p w14:paraId="32E4B919" w14:textId="77777777" w:rsidR="007B3626" w:rsidRDefault="007B3626">
            <w:pPr>
              <w:pStyle w:val="ConsPlusNormal"/>
              <w:jc w:val="both"/>
            </w:pPr>
            <w:r>
              <w:t>Государственное автономное учреждение здравоохранения "Детская городская клиническая поликлиника N 9 г. Челябинск"</w:t>
            </w:r>
          </w:p>
        </w:tc>
        <w:tc>
          <w:tcPr>
            <w:tcW w:w="2041" w:type="dxa"/>
            <w:vAlign w:val="center"/>
          </w:tcPr>
          <w:p w14:paraId="0B9DB293" w14:textId="77777777" w:rsidR="007B3626" w:rsidRDefault="007B3626">
            <w:pPr>
              <w:pStyle w:val="ConsPlusNormal"/>
              <w:jc w:val="center"/>
            </w:pPr>
            <w:r>
              <w:t>1</w:t>
            </w:r>
          </w:p>
        </w:tc>
        <w:tc>
          <w:tcPr>
            <w:tcW w:w="2041" w:type="dxa"/>
            <w:vAlign w:val="center"/>
          </w:tcPr>
          <w:p w14:paraId="3BD8779C" w14:textId="77777777" w:rsidR="007B3626" w:rsidRDefault="007B3626">
            <w:pPr>
              <w:pStyle w:val="ConsPlusNormal"/>
              <w:jc w:val="center"/>
            </w:pPr>
            <w:r>
              <w:t>1</w:t>
            </w:r>
          </w:p>
        </w:tc>
        <w:tc>
          <w:tcPr>
            <w:tcW w:w="1644" w:type="dxa"/>
            <w:vAlign w:val="center"/>
          </w:tcPr>
          <w:p w14:paraId="7A717D13" w14:textId="77777777" w:rsidR="007B3626" w:rsidRDefault="007B3626">
            <w:pPr>
              <w:pStyle w:val="ConsPlusNormal"/>
              <w:jc w:val="center"/>
            </w:pPr>
            <w:r>
              <w:t>1</w:t>
            </w:r>
          </w:p>
        </w:tc>
        <w:tc>
          <w:tcPr>
            <w:tcW w:w="1247" w:type="dxa"/>
            <w:vAlign w:val="center"/>
          </w:tcPr>
          <w:p w14:paraId="6ED84732" w14:textId="77777777" w:rsidR="007B3626" w:rsidRDefault="007B3626">
            <w:pPr>
              <w:pStyle w:val="ConsPlusNormal"/>
            </w:pPr>
          </w:p>
        </w:tc>
        <w:tc>
          <w:tcPr>
            <w:tcW w:w="2041" w:type="dxa"/>
            <w:vAlign w:val="center"/>
          </w:tcPr>
          <w:p w14:paraId="7A304EC2" w14:textId="77777777" w:rsidR="007B3626" w:rsidRDefault="007B3626">
            <w:pPr>
              <w:pStyle w:val="ConsPlusNormal"/>
            </w:pPr>
          </w:p>
        </w:tc>
        <w:tc>
          <w:tcPr>
            <w:tcW w:w="1701" w:type="dxa"/>
            <w:vAlign w:val="center"/>
          </w:tcPr>
          <w:p w14:paraId="2A4A6396" w14:textId="77777777" w:rsidR="007B3626" w:rsidRDefault="007B3626">
            <w:pPr>
              <w:pStyle w:val="ConsPlusNormal"/>
            </w:pPr>
          </w:p>
        </w:tc>
        <w:tc>
          <w:tcPr>
            <w:tcW w:w="1757" w:type="dxa"/>
            <w:vAlign w:val="center"/>
          </w:tcPr>
          <w:p w14:paraId="02DB35C2" w14:textId="77777777" w:rsidR="007B3626" w:rsidRDefault="007B3626">
            <w:pPr>
              <w:pStyle w:val="ConsPlusNormal"/>
              <w:jc w:val="center"/>
            </w:pPr>
            <w:r>
              <w:t>1</w:t>
            </w:r>
          </w:p>
        </w:tc>
        <w:tc>
          <w:tcPr>
            <w:tcW w:w="1134" w:type="dxa"/>
            <w:vAlign w:val="center"/>
          </w:tcPr>
          <w:p w14:paraId="2EA9F2CC" w14:textId="77777777" w:rsidR="007B3626" w:rsidRDefault="007B3626">
            <w:pPr>
              <w:pStyle w:val="ConsPlusNormal"/>
              <w:jc w:val="center"/>
            </w:pPr>
            <w:r>
              <w:t>1</w:t>
            </w:r>
          </w:p>
        </w:tc>
        <w:tc>
          <w:tcPr>
            <w:tcW w:w="1077" w:type="dxa"/>
            <w:vAlign w:val="center"/>
          </w:tcPr>
          <w:p w14:paraId="48D4531A" w14:textId="77777777" w:rsidR="007B3626" w:rsidRDefault="007B3626">
            <w:pPr>
              <w:pStyle w:val="ConsPlusNormal"/>
              <w:jc w:val="center"/>
            </w:pPr>
            <w:r>
              <w:t>1</w:t>
            </w:r>
          </w:p>
        </w:tc>
        <w:tc>
          <w:tcPr>
            <w:tcW w:w="1077" w:type="dxa"/>
            <w:vAlign w:val="center"/>
          </w:tcPr>
          <w:p w14:paraId="1484F8DF" w14:textId="77777777" w:rsidR="007B3626" w:rsidRDefault="007B3626">
            <w:pPr>
              <w:pStyle w:val="ConsPlusNormal"/>
            </w:pPr>
          </w:p>
        </w:tc>
      </w:tr>
      <w:tr w:rsidR="007B3626" w14:paraId="46083F13" w14:textId="77777777">
        <w:tc>
          <w:tcPr>
            <w:tcW w:w="794" w:type="dxa"/>
            <w:vAlign w:val="center"/>
          </w:tcPr>
          <w:p w14:paraId="21DED614" w14:textId="77777777" w:rsidR="007B3626" w:rsidRDefault="007B3626">
            <w:pPr>
              <w:pStyle w:val="ConsPlusNormal"/>
              <w:jc w:val="center"/>
            </w:pPr>
            <w:r>
              <w:t>62.</w:t>
            </w:r>
          </w:p>
        </w:tc>
        <w:tc>
          <w:tcPr>
            <w:tcW w:w="2438" w:type="dxa"/>
            <w:vAlign w:val="center"/>
          </w:tcPr>
          <w:p w14:paraId="7CC7754F" w14:textId="77777777" w:rsidR="007B3626" w:rsidRDefault="007B3626">
            <w:pPr>
              <w:pStyle w:val="ConsPlusNormal"/>
            </w:pPr>
            <w:r>
              <w:t>00846200000000000</w:t>
            </w:r>
          </w:p>
        </w:tc>
        <w:tc>
          <w:tcPr>
            <w:tcW w:w="3855" w:type="dxa"/>
            <w:vAlign w:val="center"/>
          </w:tcPr>
          <w:p w14:paraId="0AEC52CF" w14:textId="77777777" w:rsidR="007B3626" w:rsidRDefault="007B3626">
            <w:pPr>
              <w:pStyle w:val="ConsPlusNormal"/>
              <w:jc w:val="both"/>
            </w:pPr>
            <w:r>
              <w:t>Государственное автономное учреждение здравоохранения "Стоматологическая поликлиника N 1 г. Челябинск"</w:t>
            </w:r>
          </w:p>
        </w:tc>
        <w:tc>
          <w:tcPr>
            <w:tcW w:w="2041" w:type="dxa"/>
            <w:vAlign w:val="center"/>
          </w:tcPr>
          <w:p w14:paraId="27319376" w14:textId="77777777" w:rsidR="007B3626" w:rsidRDefault="007B3626">
            <w:pPr>
              <w:pStyle w:val="ConsPlusNormal"/>
            </w:pPr>
          </w:p>
        </w:tc>
        <w:tc>
          <w:tcPr>
            <w:tcW w:w="2041" w:type="dxa"/>
            <w:vAlign w:val="center"/>
          </w:tcPr>
          <w:p w14:paraId="33F2DB8D" w14:textId="77777777" w:rsidR="007B3626" w:rsidRDefault="007B3626">
            <w:pPr>
              <w:pStyle w:val="ConsPlusNormal"/>
              <w:jc w:val="center"/>
            </w:pPr>
            <w:r>
              <w:t>1</w:t>
            </w:r>
          </w:p>
        </w:tc>
        <w:tc>
          <w:tcPr>
            <w:tcW w:w="1644" w:type="dxa"/>
            <w:vAlign w:val="center"/>
          </w:tcPr>
          <w:p w14:paraId="06DD8738" w14:textId="77777777" w:rsidR="007B3626" w:rsidRDefault="007B3626">
            <w:pPr>
              <w:pStyle w:val="ConsPlusNormal"/>
            </w:pPr>
          </w:p>
        </w:tc>
        <w:tc>
          <w:tcPr>
            <w:tcW w:w="1247" w:type="dxa"/>
            <w:vAlign w:val="center"/>
          </w:tcPr>
          <w:p w14:paraId="7B991E65" w14:textId="77777777" w:rsidR="007B3626" w:rsidRDefault="007B3626">
            <w:pPr>
              <w:pStyle w:val="ConsPlusNormal"/>
            </w:pPr>
          </w:p>
        </w:tc>
        <w:tc>
          <w:tcPr>
            <w:tcW w:w="2041" w:type="dxa"/>
            <w:vAlign w:val="center"/>
          </w:tcPr>
          <w:p w14:paraId="3C300B97" w14:textId="77777777" w:rsidR="007B3626" w:rsidRDefault="007B3626">
            <w:pPr>
              <w:pStyle w:val="ConsPlusNormal"/>
            </w:pPr>
          </w:p>
        </w:tc>
        <w:tc>
          <w:tcPr>
            <w:tcW w:w="1701" w:type="dxa"/>
            <w:vAlign w:val="center"/>
          </w:tcPr>
          <w:p w14:paraId="1A398649" w14:textId="77777777" w:rsidR="007B3626" w:rsidRDefault="007B3626">
            <w:pPr>
              <w:pStyle w:val="ConsPlusNormal"/>
            </w:pPr>
          </w:p>
        </w:tc>
        <w:tc>
          <w:tcPr>
            <w:tcW w:w="1757" w:type="dxa"/>
            <w:vAlign w:val="center"/>
          </w:tcPr>
          <w:p w14:paraId="2BE15D9C" w14:textId="77777777" w:rsidR="007B3626" w:rsidRDefault="007B3626">
            <w:pPr>
              <w:pStyle w:val="ConsPlusNormal"/>
            </w:pPr>
          </w:p>
        </w:tc>
        <w:tc>
          <w:tcPr>
            <w:tcW w:w="1134" w:type="dxa"/>
            <w:vAlign w:val="center"/>
          </w:tcPr>
          <w:p w14:paraId="7FD10142" w14:textId="77777777" w:rsidR="007B3626" w:rsidRDefault="007B3626">
            <w:pPr>
              <w:pStyle w:val="ConsPlusNormal"/>
            </w:pPr>
          </w:p>
        </w:tc>
        <w:tc>
          <w:tcPr>
            <w:tcW w:w="1077" w:type="dxa"/>
            <w:vAlign w:val="center"/>
          </w:tcPr>
          <w:p w14:paraId="102A4E25" w14:textId="77777777" w:rsidR="007B3626" w:rsidRDefault="007B3626">
            <w:pPr>
              <w:pStyle w:val="ConsPlusNormal"/>
            </w:pPr>
          </w:p>
        </w:tc>
        <w:tc>
          <w:tcPr>
            <w:tcW w:w="1077" w:type="dxa"/>
            <w:vAlign w:val="center"/>
          </w:tcPr>
          <w:p w14:paraId="42049D02" w14:textId="77777777" w:rsidR="007B3626" w:rsidRDefault="007B3626">
            <w:pPr>
              <w:pStyle w:val="ConsPlusNormal"/>
            </w:pPr>
          </w:p>
        </w:tc>
      </w:tr>
      <w:tr w:rsidR="007B3626" w14:paraId="2D33E132" w14:textId="77777777">
        <w:tc>
          <w:tcPr>
            <w:tcW w:w="794" w:type="dxa"/>
            <w:vAlign w:val="center"/>
          </w:tcPr>
          <w:p w14:paraId="4568A494" w14:textId="77777777" w:rsidR="007B3626" w:rsidRDefault="007B3626">
            <w:pPr>
              <w:pStyle w:val="ConsPlusNormal"/>
              <w:jc w:val="center"/>
            </w:pPr>
            <w:r>
              <w:t>63.</w:t>
            </w:r>
          </w:p>
        </w:tc>
        <w:tc>
          <w:tcPr>
            <w:tcW w:w="2438" w:type="dxa"/>
            <w:vAlign w:val="center"/>
          </w:tcPr>
          <w:p w14:paraId="5A7E9216" w14:textId="77777777" w:rsidR="007B3626" w:rsidRDefault="007B3626">
            <w:pPr>
              <w:pStyle w:val="ConsPlusNormal"/>
            </w:pPr>
            <w:r>
              <w:t>00846400000000000</w:t>
            </w:r>
          </w:p>
        </w:tc>
        <w:tc>
          <w:tcPr>
            <w:tcW w:w="3855" w:type="dxa"/>
            <w:vAlign w:val="center"/>
          </w:tcPr>
          <w:p w14:paraId="44B74B68" w14:textId="77777777" w:rsidR="007B3626" w:rsidRDefault="007B3626">
            <w:pPr>
              <w:pStyle w:val="ConsPlusNormal"/>
              <w:jc w:val="both"/>
            </w:pPr>
            <w:r>
              <w:t xml:space="preserve">Государственное автономное учреждение здравоохранения "Стоматологическая поликлиника </w:t>
            </w:r>
            <w:r>
              <w:lastRenderedPageBreak/>
              <w:t>N 6 г. Челябинск"</w:t>
            </w:r>
          </w:p>
        </w:tc>
        <w:tc>
          <w:tcPr>
            <w:tcW w:w="2041" w:type="dxa"/>
            <w:vAlign w:val="center"/>
          </w:tcPr>
          <w:p w14:paraId="46D4A075" w14:textId="77777777" w:rsidR="007B3626" w:rsidRDefault="007B3626">
            <w:pPr>
              <w:pStyle w:val="ConsPlusNormal"/>
            </w:pPr>
          </w:p>
        </w:tc>
        <w:tc>
          <w:tcPr>
            <w:tcW w:w="2041" w:type="dxa"/>
            <w:vAlign w:val="center"/>
          </w:tcPr>
          <w:p w14:paraId="661C93E0" w14:textId="77777777" w:rsidR="007B3626" w:rsidRDefault="007B3626">
            <w:pPr>
              <w:pStyle w:val="ConsPlusNormal"/>
              <w:jc w:val="center"/>
            </w:pPr>
            <w:r>
              <w:t>1</w:t>
            </w:r>
          </w:p>
        </w:tc>
        <w:tc>
          <w:tcPr>
            <w:tcW w:w="1644" w:type="dxa"/>
            <w:vAlign w:val="center"/>
          </w:tcPr>
          <w:p w14:paraId="7161DD60" w14:textId="77777777" w:rsidR="007B3626" w:rsidRDefault="007B3626">
            <w:pPr>
              <w:pStyle w:val="ConsPlusNormal"/>
            </w:pPr>
          </w:p>
        </w:tc>
        <w:tc>
          <w:tcPr>
            <w:tcW w:w="1247" w:type="dxa"/>
            <w:vAlign w:val="center"/>
          </w:tcPr>
          <w:p w14:paraId="5276A662" w14:textId="77777777" w:rsidR="007B3626" w:rsidRDefault="007B3626">
            <w:pPr>
              <w:pStyle w:val="ConsPlusNormal"/>
            </w:pPr>
          </w:p>
        </w:tc>
        <w:tc>
          <w:tcPr>
            <w:tcW w:w="2041" w:type="dxa"/>
            <w:vAlign w:val="center"/>
          </w:tcPr>
          <w:p w14:paraId="2CD9D6D8" w14:textId="77777777" w:rsidR="007B3626" w:rsidRDefault="007B3626">
            <w:pPr>
              <w:pStyle w:val="ConsPlusNormal"/>
            </w:pPr>
          </w:p>
        </w:tc>
        <w:tc>
          <w:tcPr>
            <w:tcW w:w="1701" w:type="dxa"/>
            <w:vAlign w:val="center"/>
          </w:tcPr>
          <w:p w14:paraId="3C13DCC2" w14:textId="77777777" w:rsidR="007B3626" w:rsidRDefault="007B3626">
            <w:pPr>
              <w:pStyle w:val="ConsPlusNormal"/>
            </w:pPr>
          </w:p>
        </w:tc>
        <w:tc>
          <w:tcPr>
            <w:tcW w:w="1757" w:type="dxa"/>
            <w:vAlign w:val="center"/>
          </w:tcPr>
          <w:p w14:paraId="6108D278" w14:textId="77777777" w:rsidR="007B3626" w:rsidRDefault="007B3626">
            <w:pPr>
              <w:pStyle w:val="ConsPlusNormal"/>
            </w:pPr>
          </w:p>
        </w:tc>
        <w:tc>
          <w:tcPr>
            <w:tcW w:w="1134" w:type="dxa"/>
            <w:vAlign w:val="center"/>
          </w:tcPr>
          <w:p w14:paraId="2A7F3730" w14:textId="77777777" w:rsidR="007B3626" w:rsidRDefault="007B3626">
            <w:pPr>
              <w:pStyle w:val="ConsPlusNormal"/>
            </w:pPr>
          </w:p>
        </w:tc>
        <w:tc>
          <w:tcPr>
            <w:tcW w:w="1077" w:type="dxa"/>
            <w:vAlign w:val="center"/>
          </w:tcPr>
          <w:p w14:paraId="6D74EDFF" w14:textId="77777777" w:rsidR="007B3626" w:rsidRDefault="007B3626">
            <w:pPr>
              <w:pStyle w:val="ConsPlusNormal"/>
            </w:pPr>
          </w:p>
        </w:tc>
        <w:tc>
          <w:tcPr>
            <w:tcW w:w="1077" w:type="dxa"/>
            <w:vAlign w:val="center"/>
          </w:tcPr>
          <w:p w14:paraId="39DB4D5E" w14:textId="77777777" w:rsidR="007B3626" w:rsidRDefault="007B3626">
            <w:pPr>
              <w:pStyle w:val="ConsPlusNormal"/>
            </w:pPr>
          </w:p>
        </w:tc>
      </w:tr>
      <w:tr w:rsidR="007B3626" w14:paraId="6651C959" w14:textId="77777777">
        <w:tc>
          <w:tcPr>
            <w:tcW w:w="794" w:type="dxa"/>
            <w:vAlign w:val="center"/>
          </w:tcPr>
          <w:p w14:paraId="3A531108" w14:textId="77777777" w:rsidR="007B3626" w:rsidRDefault="007B3626">
            <w:pPr>
              <w:pStyle w:val="ConsPlusNormal"/>
              <w:jc w:val="center"/>
            </w:pPr>
            <w:r>
              <w:t>64.</w:t>
            </w:r>
          </w:p>
        </w:tc>
        <w:tc>
          <w:tcPr>
            <w:tcW w:w="2438" w:type="dxa"/>
            <w:vAlign w:val="center"/>
          </w:tcPr>
          <w:p w14:paraId="1FC13FE4" w14:textId="77777777" w:rsidR="007B3626" w:rsidRDefault="007B3626">
            <w:pPr>
              <w:pStyle w:val="ConsPlusNormal"/>
            </w:pPr>
            <w:r>
              <w:t>00852500000000000</w:t>
            </w:r>
          </w:p>
        </w:tc>
        <w:tc>
          <w:tcPr>
            <w:tcW w:w="3855" w:type="dxa"/>
            <w:vAlign w:val="center"/>
          </w:tcPr>
          <w:p w14:paraId="53BCDB74" w14:textId="77777777" w:rsidR="007B3626" w:rsidRDefault="007B3626">
            <w:pPr>
              <w:pStyle w:val="ConsPlusNormal"/>
              <w:jc w:val="both"/>
            </w:pPr>
            <w:r>
              <w:t>Государственное бюджетное учреждение здравоохранения "Диагностический центр г. Челябинск"</w:t>
            </w:r>
          </w:p>
        </w:tc>
        <w:tc>
          <w:tcPr>
            <w:tcW w:w="2041" w:type="dxa"/>
            <w:vAlign w:val="center"/>
          </w:tcPr>
          <w:p w14:paraId="0F3BD1E0" w14:textId="77777777" w:rsidR="007B3626" w:rsidRDefault="007B3626">
            <w:pPr>
              <w:pStyle w:val="ConsPlusNormal"/>
              <w:jc w:val="center"/>
            </w:pPr>
            <w:r>
              <w:t>1</w:t>
            </w:r>
          </w:p>
        </w:tc>
        <w:tc>
          <w:tcPr>
            <w:tcW w:w="2041" w:type="dxa"/>
            <w:vAlign w:val="center"/>
          </w:tcPr>
          <w:p w14:paraId="04EF44F6" w14:textId="77777777" w:rsidR="007B3626" w:rsidRDefault="007B3626">
            <w:pPr>
              <w:pStyle w:val="ConsPlusNormal"/>
              <w:jc w:val="center"/>
            </w:pPr>
            <w:r>
              <w:t>1</w:t>
            </w:r>
          </w:p>
        </w:tc>
        <w:tc>
          <w:tcPr>
            <w:tcW w:w="1644" w:type="dxa"/>
            <w:vAlign w:val="center"/>
          </w:tcPr>
          <w:p w14:paraId="6A3548E3" w14:textId="77777777" w:rsidR="007B3626" w:rsidRDefault="007B3626">
            <w:pPr>
              <w:pStyle w:val="ConsPlusNormal"/>
            </w:pPr>
          </w:p>
        </w:tc>
        <w:tc>
          <w:tcPr>
            <w:tcW w:w="1247" w:type="dxa"/>
            <w:vAlign w:val="center"/>
          </w:tcPr>
          <w:p w14:paraId="193A1D29" w14:textId="77777777" w:rsidR="007B3626" w:rsidRDefault="007B3626">
            <w:pPr>
              <w:pStyle w:val="ConsPlusNormal"/>
            </w:pPr>
          </w:p>
        </w:tc>
        <w:tc>
          <w:tcPr>
            <w:tcW w:w="2041" w:type="dxa"/>
            <w:vAlign w:val="center"/>
          </w:tcPr>
          <w:p w14:paraId="657D6890" w14:textId="77777777" w:rsidR="007B3626" w:rsidRDefault="007B3626">
            <w:pPr>
              <w:pStyle w:val="ConsPlusNormal"/>
            </w:pPr>
          </w:p>
        </w:tc>
        <w:tc>
          <w:tcPr>
            <w:tcW w:w="1701" w:type="dxa"/>
            <w:vAlign w:val="center"/>
          </w:tcPr>
          <w:p w14:paraId="17213EC5" w14:textId="77777777" w:rsidR="007B3626" w:rsidRDefault="007B3626">
            <w:pPr>
              <w:pStyle w:val="ConsPlusNormal"/>
            </w:pPr>
          </w:p>
        </w:tc>
        <w:tc>
          <w:tcPr>
            <w:tcW w:w="1757" w:type="dxa"/>
            <w:vAlign w:val="center"/>
          </w:tcPr>
          <w:p w14:paraId="7171D8F7" w14:textId="77777777" w:rsidR="007B3626" w:rsidRDefault="007B3626">
            <w:pPr>
              <w:pStyle w:val="ConsPlusNormal"/>
            </w:pPr>
          </w:p>
        </w:tc>
        <w:tc>
          <w:tcPr>
            <w:tcW w:w="1134" w:type="dxa"/>
            <w:vAlign w:val="center"/>
          </w:tcPr>
          <w:p w14:paraId="379D6DEC" w14:textId="77777777" w:rsidR="007B3626" w:rsidRDefault="007B3626">
            <w:pPr>
              <w:pStyle w:val="ConsPlusNormal"/>
            </w:pPr>
          </w:p>
        </w:tc>
        <w:tc>
          <w:tcPr>
            <w:tcW w:w="1077" w:type="dxa"/>
            <w:vAlign w:val="center"/>
          </w:tcPr>
          <w:p w14:paraId="2D8EC9AE" w14:textId="77777777" w:rsidR="007B3626" w:rsidRDefault="007B3626">
            <w:pPr>
              <w:pStyle w:val="ConsPlusNormal"/>
            </w:pPr>
          </w:p>
        </w:tc>
        <w:tc>
          <w:tcPr>
            <w:tcW w:w="1077" w:type="dxa"/>
            <w:vAlign w:val="center"/>
          </w:tcPr>
          <w:p w14:paraId="59DBF4F9" w14:textId="77777777" w:rsidR="007B3626" w:rsidRDefault="007B3626">
            <w:pPr>
              <w:pStyle w:val="ConsPlusNormal"/>
            </w:pPr>
          </w:p>
        </w:tc>
      </w:tr>
      <w:tr w:rsidR="007B3626" w14:paraId="37941B57" w14:textId="77777777">
        <w:tc>
          <w:tcPr>
            <w:tcW w:w="794" w:type="dxa"/>
            <w:vAlign w:val="center"/>
          </w:tcPr>
          <w:p w14:paraId="6AA653D0" w14:textId="77777777" w:rsidR="007B3626" w:rsidRDefault="007B3626">
            <w:pPr>
              <w:pStyle w:val="ConsPlusNormal"/>
              <w:jc w:val="center"/>
            </w:pPr>
            <w:r>
              <w:t>65.</w:t>
            </w:r>
          </w:p>
        </w:tc>
        <w:tc>
          <w:tcPr>
            <w:tcW w:w="2438" w:type="dxa"/>
            <w:vAlign w:val="center"/>
          </w:tcPr>
          <w:p w14:paraId="09EA55C4" w14:textId="77777777" w:rsidR="007B3626" w:rsidRDefault="007B3626">
            <w:pPr>
              <w:pStyle w:val="ConsPlusNormal"/>
            </w:pPr>
            <w:r>
              <w:t>00856200000000000</w:t>
            </w:r>
          </w:p>
        </w:tc>
        <w:tc>
          <w:tcPr>
            <w:tcW w:w="3855" w:type="dxa"/>
            <w:vAlign w:val="center"/>
          </w:tcPr>
          <w:p w14:paraId="7DE8F5B3" w14:textId="77777777" w:rsidR="007B3626" w:rsidRDefault="007B3626">
            <w:pPr>
              <w:pStyle w:val="ConsPlusNormal"/>
              <w:jc w:val="both"/>
            </w:pPr>
            <w:r>
              <w:t>Государственное автономное учреждение здравоохранения "Станция скорой медицинской помощи"</w:t>
            </w:r>
          </w:p>
        </w:tc>
        <w:tc>
          <w:tcPr>
            <w:tcW w:w="2041" w:type="dxa"/>
            <w:vAlign w:val="center"/>
          </w:tcPr>
          <w:p w14:paraId="6D26C863" w14:textId="77777777" w:rsidR="007B3626" w:rsidRDefault="007B3626">
            <w:pPr>
              <w:pStyle w:val="ConsPlusNormal"/>
              <w:jc w:val="center"/>
            </w:pPr>
            <w:r>
              <w:t>1</w:t>
            </w:r>
          </w:p>
        </w:tc>
        <w:tc>
          <w:tcPr>
            <w:tcW w:w="2041" w:type="dxa"/>
            <w:vAlign w:val="center"/>
          </w:tcPr>
          <w:p w14:paraId="03E2819E" w14:textId="77777777" w:rsidR="007B3626" w:rsidRDefault="007B3626">
            <w:pPr>
              <w:pStyle w:val="ConsPlusNormal"/>
              <w:jc w:val="center"/>
            </w:pPr>
            <w:r>
              <w:t>1</w:t>
            </w:r>
          </w:p>
        </w:tc>
        <w:tc>
          <w:tcPr>
            <w:tcW w:w="1644" w:type="dxa"/>
            <w:vAlign w:val="center"/>
          </w:tcPr>
          <w:p w14:paraId="2393436C" w14:textId="77777777" w:rsidR="007B3626" w:rsidRDefault="007B3626">
            <w:pPr>
              <w:pStyle w:val="ConsPlusNormal"/>
            </w:pPr>
          </w:p>
        </w:tc>
        <w:tc>
          <w:tcPr>
            <w:tcW w:w="1247" w:type="dxa"/>
            <w:vAlign w:val="center"/>
          </w:tcPr>
          <w:p w14:paraId="638E427A" w14:textId="77777777" w:rsidR="007B3626" w:rsidRDefault="007B3626">
            <w:pPr>
              <w:pStyle w:val="ConsPlusNormal"/>
            </w:pPr>
          </w:p>
        </w:tc>
        <w:tc>
          <w:tcPr>
            <w:tcW w:w="2041" w:type="dxa"/>
            <w:vAlign w:val="center"/>
          </w:tcPr>
          <w:p w14:paraId="63991DA8" w14:textId="77777777" w:rsidR="007B3626" w:rsidRDefault="007B3626">
            <w:pPr>
              <w:pStyle w:val="ConsPlusNormal"/>
            </w:pPr>
          </w:p>
        </w:tc>
        <w:tc>
          <w:tcPr>
            <w:tcW w:w="1701" w:type="dxa"/>
            <w:vAlign w:val="center"/>
          </w:tcPr>
          <w:p w14:paraId="04139FFC" w14:textId="77777777" w:rsidR="007B3626" w:rsidRDefault="007B3626">
            <w:pPr>
              <w:pStyle w:val="ConsPlusNormal"/>
            </w:pPr>
          </w:p>
        </w:tc>
        <w:tc>
          <w:tcPr>
            <w:tcW w:w="1757" w:type="dxa"/>
            <w:vAlign w:val="center"/>
          </w:tcPr>
          <w:p w14:paraId="7FED33E0" w14:textId="77777777" w:rsidR="007B3626" w:rsidRDefault="007B3626">
            <w:pPr>
              <w:pStyle w:val="ConsPlusNormal"/>
            </w:pPr>
          </w:p>
        </w:tc>
        <w:tc>
          <w:tcPr>
            <w:tcW w:w="1134" w:type="dxa"/>
            <w:vAlign w:val="center"/>
          </w:tcPr>
          <w:p w14:paraId="49EC1475" w14:textId="77777777" w:rsidR="007B3626" w:rsidRDefault="007B3626">
            <w:pPr>
              <w:pStyle w:val="ConsPlusNormal"/>
            </w:pPr>
          </w:p>
        </w:tc>
        <w:tc>
          <w:tcPr>
            <w:tcW w:w="1077" w:type="dxa"/>
            <w:vAlign w:val="center"/>
          </w:tcPr>
          <w:p w14:paraId="00D99E8E" w14:textId="77777777" w:rsidR="007B3626" w:rsidRDefault="007B3626">
            <w:pPr>
              <w:pStyle w:val="ConsPlusNormal"/>
            </w:pPr>
          </w:p>
        </w:tc>
        <w:tc>
          <w:tcPr>
            <w:tcW w:w="1077" w:type="dxa"/>
            <w:vAlign w:val="center"/>
          </w:tcPr>
          <w:p w14:paraId="37A45D17" w14:textId="77777777" w:rsidR="007B3626" w:rsidRDefault="007B3626">
            <w:pPr>
              <w:pStyle w:val="ConsPlusNormal"/>
            </w:pPr>
          </w:p>
        </w:tc>
      </w:tr>
      <w:tr w:rsidR="007B3626" w14:paraId="45C26075" w14:textId="77777777">
        <w:tc>
          <w:tcPr>
            <w:tcW w:w="794" w:type="dxa"/>
            <w:vAlign w:val="center"/>
          </w:tcPr>
          <w:p w14:paraId="47E9B1B2" w14:textId="77777777" w:rsidR="007B3626" w:rsidRDefault="007B3626">
            <w:pPr>
              <w:pStyle w:val="ConsPlusNormal"/>
              <w:jc w:val="center"/>
            </w:pPr>
            <w:r>
              <w:t>66.</w:t>
            </w:r>
          </w:p>
        </w:tc>
        <w:tc>
          <w:tcPr>
            <w:tcW w:w="2438" w:type="dxa"/>
            <w:vAlign w:val="center"/>
          </w:tcPr>
          <w:p w14:paraId="6B52D260" w14:textId="77777777" w:rsidR="007B3626" w:rsidRDefault="007B3626">
            <w:pPr>
              <w:pStyle w:val="ConsPlusNormal"/>
            </w:pPr>
            <w:r>
              <w:t>00856800000000000</w:t>
            </w:r>
          </w:p>
        </w:tc>
        <w:tc>
          <w:tcPr>
            <w:tcW w:w="3855" w:type="dxa"/>
            <w:vAlign w:val="center"/>
          </w:tcPr>
          <w:p w14:paraId="635DAF79" w14:textId="77777777" w:rsidR="007B3626" w:rsidRDefault="007B3626">
            <w:pPr>
              <w:pStyle w:val="ConsPlusNormal"/>
              <w:jc w:val="both"/>
            </w:pPr>
            <w:r>
              <w:t>Государственное автономное учреждение здравоохранения "Центр вспомогательных репродуктивных технологий г. Челябинск"</w:t>
            </w:r>
          </w:p>
        </w:tc>
        <w:tc>
          <w:tcPr>
            <w:tcW w:w="2041" w:type="dxa"/>
            <w:vAlign w:val="center"/>
          </w:tcPr>
          <w:p w14:paraId="1C21A5E0" w14:textId="77777777" w:rsidR="007B3626" w:rsidRDefault="007B3626">
            <w:pPr>
              <w:pStyle w:val="ConsPlusNormal"/>
            </w:pPr>
          </w:p>
        </w:tc>
        <w:tc>
          <w:tcPr>
            <w:tcW w:w="2041" w:type="dxa"/>
            <w:vAlign w:val="center"/>
          </w:tcPr>
          <w:p w14:paraId="51E551F3" w14:textId="77777777" w:rsidR="007B3626" w:rsidRDefault="007B3626">
            <w:pPr>
              <w:pStyle w:val="ConsPlusNormal"/>
              <w:jc w:val="center"/>
            </w:pPr>
            <w:r>
              <w:t>1</w:t>
            </w:r>
          </w:p>
        </w:tc>
        <w:tc>
          <w:tcPr>
            <w:tcW w:w="1644" w:type="dxa"/>
            <w:vAlign w:val="center"/>
          </w:tcPr>
          <w:p w14:paraId="6585AD5E" w14:textId="77777777" w:rsidR="007B3626" w:rsidRDefault="007B3626">
            <w:pPr>
              <w:pStyle w:val="ConsPlusNormal"/>
            </w:pPr>
          </w:p>
        </w:tc>
        <w:tc>
          <w:tcPr>
            <w:tcW w:w="1247" w:type="dxa"/>
            <w:vAlign w:val="center"/>
          </w:tcPr>
          <w:p w14:paraId="5458E409" w14:textId="77777777" w:rsidR="007B3626" w:rsidRDefault="007B3626">
            <w:pPr>
              <w:pStyle w:val="ConsPlusNormal"/>
            </w:pPr>
          </w:p>
        </w:tc>
        <w:tc>
          <w:tcPr>
            <w:tcW w:w="2041" w:type="dxa"/>
            <w:vAlign w:val="center"/>
          </w:tcPr>
          <w:p w14:paraId="713114E5" w14:textId="77777777" w:rsidR="007B3626" w:rsidRDefault="007B3626">
            <w:pPr>
              <w:pStyle w:val="ConsPlusNormal"/>
            </w:pPr>
          </w:p>
        </w:tc>
        <w:tc>
          <w:tcPr>
            <w:tcW w:w="1701" w:type="dxa"/>
            <w:vAlign w:val="center"/>
          </w:tcPr>
          <w:p w14:paraId="02FB770D" w14:textId="77777777" w:rsidR="007B3626" w:rsidRDefault="007B3626">
            <w:pPr>
              <w:pStyle w:val="ConsPlusNormal"/>
            </w:pPr>
          </w:p>
        </w:tc>
        <w:tc>
          <w:tcPr>
            <w:tcW w:w="1757" w:type="dxa"/>
            <w:vAlign w:val="center"/>
          </w:tcPr>
          <w:p w14:paraId="0412E9E5" w14:textId="77777777" w:rsidR="007B3626" w:rsidRDefault="007B3626">
            <w:pPr>
              <w:pStyle w:val="ConsPlusNormal"/>
            </w:pPr>
          </w:p>
        </w:tc>
        <w:tc>
          <w:tcPr>
            <w:tcW w:w="1134" w:type="dxa"/>
            <w:vAlign w:val="center"/>
          </w:tcPr>
          <w:p w14:paraId="64A3A433" w14:textId="77777777" w:rsidR="007B3626" w:rsidRDefault="007B3626">
            <w:pPr>
              <w:pStyle w:val="ConsPlusNormal"/>
            </w:pPr>
          </w:p>
        </w:tc>
        <w:tc>
          <w:tcPr>
            <w:tcW w:w="1077" w:type="dxa"/>
            <w:vAlign w:val="center"/>
          </w:tcPr>
          <w:p w14:paraId="74DF1739" w14:textId="77777777" w:rsidR="007B3626" w:rsidRDefault="007B3626">
            <w:pPr>
              <w:pStyle w:val="ConsPlusNormal"/>
            </w:pPr>
          </w:p>
        </w:tc>
        <w:tc>
          <w:tcPr>
            <w:tcW w:w="1077" w:type="dxa"/>
            <w:vAlign w:val="center"/>
          </w:tcPr>
          <w:p w14:paraId="2D8AED67" w14:textId="77777777" w:rsidR="007B3626" w:rsidRDefault="007B3626">
            <w:pPr>
              <w:pStyle w:val="ConsPlusNormal"/>
            </w:pPr>
          </w:p>
        </w:tc>
      </w:tr>
      <w:tr w:rsidR="007B3626" w14:paraId="049E7E60" w14:textId="77777777">
        <w:tc>
          <w:tcPr>
            <w:tcW w:w="794" w:type="dxa"/>
            <w:vAlign w:val="center"/>
          </w:tcPr>
          <w:p w14:paraId="4CFB52C0" w14:textId="77777777" w:rsidR="007B3626" w:rsidRDefault="007B3626">
            <w:pPr>
              <w:pStyle w:val="ConsPlusNormal"/>
              <w:jc w:val="center"/>
            </w:pPr>
            <w:r>
              <w:t>67.</w:t>
            </w:r>
          </w:p>
        </w:tc>
        <w:tc>
          <w:tcPr>
            <w:tcW w:w="2438" w:type="dxa"/>
            <w:vAlign w:val="center"/>
          </w:tcPr>
          <w:p w14:paraId="60A27F51" w14:textId="77777777" w:rsidR="007B3626" w:rsidRDefault="007B3626">
            <w:pPr>
              <w:pStyle w:val="ConsPlusNormal"/>
            </w:pPr>
          </w:p>
        </w:tc>
        <w:tc>
          <w:tcPr>
            <w:tcW w:w="3855" w:type="dxa"/>
            <w:vAlign w:val="center"/>
          </w:tcPr>
          <w:p w14:paraId="54FB3206" w14:textId="77777777" w:rsidR="007B3626" w:rsidRDefault="007B3626">
            <w:pPr>
              <w:pStyle w:val="ConsPlusNormal"/>
              <w:jc w:val="both"/>
            </w:pPr>
            <w:r>
              <w:t xml:space="preserve">Государственное бюджетное учреждение здравоохранения "Детский санаторий N 2 г. </w:t>
            </w:r>
            <w:r>
              <w:lastRenderedPageBreak/>
              <w:t>Челябинск"</w:t>
            </w:r>
          </w:p>
        </w:tc>
        <w:tc>
          <w:tcPr>
            <w:tcW w:w="2041" w:type="dxa"/>
            <w:vAlign w:val="center"/>
          </w:tcPr>
          <w:p w14:paraId="43BAE3BA" w14:textId="77777777" w:rsidR="007B3626" w:rsidRDefault="007B3626">
            <w:pPr>
              <w:pStyle w:val="ConsPlusNormal"/>
              <w:jc w:val="center"/>
            </w:pPr>
            <w:r>
              <w:lastRenderedPageBreak/>
              <w:t>1</w:t>
            </w:r>
          </w:p>
        </w:tc>
        <w:tc>
          <w:tcPr>
            <w:tcW w:w="2041" w:type="dxa"/>
            <w:vAlign w:val="center"/>
          </w:tcPr>
          <w:p w14:paraId="73BF1E59" w14:textId="77777777" w:rsidR="007B3626" w:rsidRDefault="007B3626">
            <w:pPr>
              <w:pStyle w:val="ConsPlusNormal"/>
            </w:pPr>
          </w:p>
        </w:tc>
        <w:tc>
          <w:tcPr>
            <w:tcW w:w="1644" w:type="dxa"/>
            <w:vAlign w:val="center"/>
          </w:tcPr>
          <w:p w14:paraId="05FC3CFD" w14:textId="77777777" w:rsidR="007B3626" w:rsidRDefault="007B3626">
            <w:pPr>
              <w:pStyle w:val="ConsPlusNormal"/>
            </w:pPr>
          </w:p>
        </w:tc>
        <w:tc>
          <w:tcPr>
            <w:tcW w:w="1247" w:type="dxa"/>
            <w:vAlign w:val="center"/>
          </w:tcPr>
          <w:p w14:paraId="38BC64BE" w14:textId="77777777" w:rsidR="007B3626" w:rsidRDefault="007B3626">
            <w:pPr>
              <w:pStyle w:val="ConsPlusNormal"/>
            </w:pPr>
          </w:p>
        </w:tc>
        <w:tc>
          <w:tcPr>
            <w:tcW w:w="2041" w:type="dxa"/>
            <w:vAlign w:val="center"/>
          </w:tcPr>
          <w:p w14:paraId="2E7194A8" w14:textId="77777777" w:rsidR="007B3626" w:rsidRDefault="007B3626">
            <w:pPr>
              <w:pStyle w:val="ConsPlusNormal"/>
            </w:pPr>
          </w:p>
        </w:tc>
        <w:tc>
          <w:tcPr>
            <w:tcW w:w="1701" w:type="dxa"/>
            <w:vAlign w:val="center"/>
          </w:tcPr>
          <w:p w14:paraId="5660BD62" w14:textId="77777777" w:rsidR="007B3626" w:rsidRDefault="007B3626">
            <w:pPr>
              <w:pStyle w:val="ConsPlusNormal"/>
            </w:pPr>
          </w:p>
        </w:tc>
        <w:tc>
          <w:tcPr>
            <w:tcW w:w="1757" w:type="dxa"/>
            <w:vAlign w:val="center"/>
          </w:tcPr>
          <w:p w14:paraId="584E35F6" w14:textId="77777777" w:rsidR="007B3626" w:rsidRDefault="007B3626">
            <w:pPr>
              <w:pStyle w:val="ConsPlusNormal"/>
            </w:pPr>
          </w:p>
        </w:tc>
        <w:tc>
          <w:tcPr>
            <w:tcW w:w="1134" w:type="dxa"/>
            <w:vAlign w:val="center"/>
          </w:tcPr>
          <w:p w14:paraId="4B7904A5" w14:textId="77777777" w:rsidR="007B3626" w:rsidRDefault="007B3626">
            <w:pPr>
              <w:pStyle w:val="ConsPlusNormal"/>
            </w:pPr>
          </w:p>
        </w:tc>
        <w:tc>
          <w:tcPr>
            <w:tcW w:w="1077" w:type="dxa"/>
            <w:vAlign w:val="center"/>
          </w:tcPr>
          <w:p w14:paraId="7CB40574" w14:textId="77777777" w:rsidR="007B3626" w:rsidRDefault="007B3626">
            <w:pPr>
              <w:pStyle w:val="ConsPlusNormal"/>
            </w:pPr>
          </w:p>
        </w:tc>
        <w:tc>
          <w:tcPr>
            <w:tcW w:w="1077" w:type="dxa"/>
            <w:vAlign w:val="center"/>
          </w:tcPr>
          <w:p w14:paraId="21423957" w14:textId="77777777" w:rsidR="007B3626" w:rsidRDefault="007B3626">
            <w:pPr>
              <w:pStyle w:val="ConsPlusNormal"/>
            </w:pPr>
          </w:p>
        </w:tc>
      </w:tr>
      <w:tr w:rsidR="007B3626" w14:paraId="7F0B90AB" w14:textId="77777777">
        <w:tc>
          <w:tcPr>
            <w:tcW w:w="794" w:type="dxa"/>
            <w:vAlign w:val="center"/>
          </w:tcPr>
          <w:p w14:paraId="4F62CC17" w14:textId="77777777" w:rsidR="007B3626" w:rsidRDefault="007B3626">
            <w:pPr>
              <w:pStyle w:val="ConsPlusNormal"/>
              <w:jc w:val="center"/>
            </w:pPr>
            <w:r>
              <w:t>68.</w:t>
            </w:r>
          </w:p>
        </w:tc>
        <w:tc>
          <w:tcPr>
            <w:tcW w:w="2438" w:type="dxa"/>
            <w:vAlign w:val="center"/>
          </w:tcPr>
          <w:p w14:paraId="1C3C766F" w14:textId="77777777" w:rsidR="007B3626" w:rsidRDefault="007B3626">
            <w:pPr>
              <w:pStyle w:val="ConsPlusNormal"/>
            </w:pPr>
          </w:p>
        </w:tc>
        <w:tc>
          <w:tcPr>
            <w:tcW w:w="3855" w:type="dxa"/>
            <w:vAlign w:val="center"/>
          </w:tcPr>
          <w:p w14:paraId="56983F43" w14:textId="77777777" w:rsidR="007B3626" w:rsidRDefault="007B3626">
            <w:pPr>
              <w:pStyle w:val="ConsPlusNormal"/>
              <w:jc w:val="both"/>
            </w:pPr>
            <w:r>
              <w:t>Государственное бюджетное учреждение здравоохранения "Детский санаторий N 6 г. Челябинск"</w:t>
            </w:r>
          </w:p>
        </w:tc>
        <w:tc>
          <w:tcPr>
            <w:tcW w:w="2041" w:type="dxa"/>
            <w:vAlign w:val="center"/>
          </w:tcPr>
          <w:p w14:paraId="29BFDD5C" w14:textId="77777777" w:rsidR="007B3626" w:rsidRDefault="007B3626">
            <w:pPr>
              <w:pStyle w:val="ConsPlusNormal"/>
              <w:jc w:val="center"/>
            </w:pPr>
            <w:r>
              <w:t>1</w:t>
            </w:r>
          </w:p>
        </w:tc>
        <w:tc>
          <w:tcPr>
            <w:tcW w:w="2041" w:type="dxa"/>
            <w:vAlign w:val="center"/>
          </w:tcPr>
          <w:p w14:paraId="409BDB1A" w14:textId="77777777" w:rsidR="007B3626" w:rsidRDefault="007B3626">
            <w:pPr>
              <w:pStyle w:val="ConsPlusNormal"/>
            </w:pPr>
          </w:p>
        </w:tc>
        <w:tc>
          <w:tcPr>
            <w:tcW w:w="1644" w:type="dxa"/>
            <w:vAlign w:val="center"/>
          </w:tcPr>
          <w:p w14:paraId="363155A1" w14:textId="77777777" w:rsidR="007B3626" w:rsidRDefault="007B3626">
            <w:pPr>
              <w:pStyle w:val="ConsPlusNormal"/>
            </w:pPr>
          </w:p>
        </w:tc>
        <w:tc>
          <w:tcPr>
            <w:tcW w:w="1247" w:type="dxa"/>
            <w:vAlign w:val="center"/>
          </w:tcPr>
          <w:p w14:paraId="1DAECB85" w14:textId="77777777" w:rsidR="007B3626" w:rsidRDefault="007B3626">
            <w:pPr>
              <w:pStyle w:val="ConsPlusNormal"/>
            </w:pPr>
          </w:p>
        </w:tc>
        <w:tc>
          <w:tcPr>
            <w:tcW w:w="2041" w:type="dxa"/>
            <w:vAlign w:val="center"/>
          </w:tcPr>
          <w:p w14:paraId="55C27279" w14:textId="77777777" w:rsidR="007B3626" w:rsidRDefault="007B3626">
            <w:pPr>
              <w:pStyle w:val="ConsPlusNormal"/>
            </w:pPr>
          </w:p>
        </w:tc>
        <w:tc>
          <w:tcPr>
            <w:tcW w:w="1701" w:type="dxa"/>
            <w:vAlign w:val="center"/>
          </w:tcPr>
          <w:p w14:paraId="1FAE7EE6" w14:textId="77777777" w:rsidR="007B3626" w:rsidRDefault="007B3626">
            <w:pPr>
              <w:pStyle w:val="ConsPlusNormal"/>
            </w:pPr>
          </w:p>
        </w:tc>
        <w:tc>
          <w:tcPr>
            <w:tcW w:w="1757" w:type="dxa"/>
            <w:vAlign w:val="center"/>
          </w:tcPr>
          <w:p w14:paraId="04470976" w14:textId="77777777" w:rsidR="007B3626" w:rsidRDefault="007B3626">
            <w:pPr>
              <w:pStyle w:val="ConsPlusNormal"/>
            </w:pPr>
          </w:p>
        </w:tc>
        <w:tc>
          <w:tcPr>
            <w:tcW w:w="1134" w:type="dxa"/>
            <w:vAlign w:val="center"/>
          </w:tcPr>
          <w:p w14:paraId="3442A76B" w14:textId="77777777" w:rsidR="007B3626" w:rsidRDefault="007B3626">
            <w:pPr>
              <w:pStyle w:val="ConsPlusNormal"/>
            </w:pPr>
          </w:p>
        </w:tc>
        <w:tc>
          <w:tcPr>
            <w:tcW w:w="1077" w:type="dxa"/>
            <w:vAlign w:val="center"/>
          </w:tcPr>
          <w:p w14:paraId="7C1D8C82" w14:textId="77777777" w:rsidR="007B3626" w:rsidRDefault="007B3626">
            <w:pPr>
              <w:pStyle w:val="ConsPlusNormal"/>
            </w:pPr>
          </w:p>
        </w:tc>
        <w:tc>
          <w:tcPr>
            <w:tcW w:w="1077" w:type="dxa"/>
            <w:vAlign w:val="center"/>
          </w:tcPr>
          <w:p w14:paraId="14A452DC" w14:textId="77777777" w:rsidR="007B3626" w:rsidRDefault="007B3626">
            <w:pPr>
              <w:pStyle w:val="ConsPlusNormal"/>
            </w:pPr>
          </w:p>
        </w:tc>
      </w:tr>
      <w:tr w:rsidR="007B3626" w14:paraId="02BB13FD" w14:textId="77777777">
        <w:tc>
          <w:tcPr>
            <w:tcW w:w="794" w:type="dxa"/>
            <w:vAlign w:val="center"/>
          </w:tcPr>
          <w:p w14:paraId="79B9ECA6" w14:textId="77777777" w:rsidR="007B3626" w:rsidRDefault="007B3626">
            <w:pPr>
              <w:pStyle w:val="ConsPlusNormal"/>
              <w:jc w:val="center"/>
            </w:pPr>
            <w:r>
              <w:t>69.</w:t>
            </w:r>
          </w:p>
        </w:tc>
        <w:tc>
          <w:tcPr>
            <w:tcW w:w="2438" w:type="dxa"/>
            <w:vAlign w:val="center"/>
          </w:tcPr>
          <w:p w14:paraId="6CB8984F" w14:textId="77777777" w:rsidR="007B3626" w:rsidRDefault="007B3626">
            <w:pPr>
              <w:pStyle w:val="ConsPlusNormal"/>
            </w:pPr>
          </w:p>
        </w:tc>
        <w:tc>
          <w:tcPr>
            <w:tcW w:w="3855" w:type="dxa"/>
            <w:vAlign w:val="center"/>
          </w:tcPr>
          <w:p w14:paraId="00B80038" w14:textId="77777777" w:rsidR="007B3626" w:rsidRDefault="007B3626">
            <w:pPr>
              <w:pStyle w:val="ConsPlusNormal"/>
              <w:jc w:val="both"/>
            </w:pPr>
            <w:r>
              <w:t>Государственное автономное учреждение "Челябмедтранс"</w:t>
            </w:r>
          </w:p>
        </w:tc>
        <w:tc>
          <w:tcPr>
            <w:tcW w:w="2041" w:type="dxa"/>
            <w:vAlign w:val="center"/>
          </w:tcPr>
          <w:p w14:paraId="2DED1F04" w14:textId="77777777" w:rsidR="007B3626" w:rsidRDefault="007B3626">
            <w:pPr>
              <w:pStyle w:val="ConsPlusNormal"/>
              <w:jc w:val="center"/>
            </w:pPr>
            <w:r>
              <w:t>1</w:t>
            </w:r>
          </w:p>
        </w:tc>
        <w:tc>
          <w:tcPr>
            <w:tcW w:w="2041" w:type="dxa"/>
            <w:vAlign w:val="center"/>
          </w:tcPr>
          <w:p w14:paraId="7CCB988B" w14:textId="77777777" w:rsidR="007B3626" w:rsidRDefault="007B3626">
            <w:pPr>
              <w:pStyle w:val="ConsPlusNormal"/>
            </w:pPr>
          </w:p>
        </w:tc>
        <w:tc>
          <w:tcPr>
            <w:tcW w:w="1644" w:type="dxa"/>
            <w:vAlign w:val="center"/>
          </w:tcPr>
          <w:p w14:paraId="29A80BC3" w14:textId="77777777" w:rsidR="007B3626" w:rsidRDefault="007B3626">
            <w:pPr>
              <w:pStyle w:val="ConsPlusNormal"/>
            </w:pPr>
          </w:p>
        </w:tc>
        <w:tc>
          <w:tcPr>
            <w:tcW w:w="1247" w:type="dxa"/>
            <w:vAlign w:val="center"/>
          </w:tcPr>
          <w:p w14:paraId="2ED8126E" w14:textId="77777777" w:rsidR="007B3626" w:rsidRDefault="007B3626">
            <w:pPr>
              <w:pStyle w:val="ConsPlusNormal"/>
            </w:pPr>
          </w:p>
        </w:tc>
        <w:tc>
          <w:tcPr>
            <w:tcW w:w="2041" w:type="dxa"/>
            <w:vAlign w:val="center"/>
          </w:tcPr>
          <w:p w14:paraId="3247D097" w14:textId="77777777" w:rsidR="007B3626" w:rsidRDefault="007B3626">
            <w:pPr>
              <w:pStyle w:val="ConsPlusNormal"/>
            </w:pPr>
          </w:p>
        </w:tc>
        <w:tc>
          <w:tcPr>
            <w:tcW w:w="1701" w:type="dxa"/>
            <w:vAlign w:val="center"/>
          </w:tcPr>
          <w:p w14:paraId="081A0767" w14:textId="77777777" w:rsidR="007B3626" w:rsidRDefault="007B3626">
            <w:pPr>
              <w:pStyle w:val="ConsPlusNormal"/>
            </w:pPr>
          </w:p>
        </w:tc>
        <w:tc>
          <w:tcPr>
            <w:tcW w:w="1757" w:type="dxa"/>
            <w:vAlign w:val="center"/>
          </w:tcPr>
          <w:p w14:paraId="699AA606" w14:textId="77777777" w:rsidR="007B3626" w:rsidRDefault="007B3626">
            <w:pPr>
              <w:pStyle w:val="ConsPlusNormal"/>
            </w:pPr>
          </w:p>
        </w:tc>
        <w:tc>
          <w:tcPr>
            <w:tcW w:w="1134" w:type="dxa"/>
            <w:vAlign w:val="center"/>
          </w:tcPr>
          <w:p w14:paraId="6CE02971" w14:textId="77777777" w:rsidR="007B3626" w:rsidRDefault="007B3626">
            <w:pPr>
              <w:pStyle w:val="ConsPlusNormal"/>
            </w:pPr>
          </w:p>
        </w:tc>
        <w:tc>
          <w:tcPr>
            <w:tcW w:w="1077" w:type="dxa"/>
            <w:vAlign w:val="center"/>
          </w:tcPr>
          <w:p w14:paraId="6EA2B827" w14:textId="77777777" w:rsidR="007B3626" w:rsidRDefault="007B3626">
            <w:pPr>
              <w:pStyle w:val="ConsPlusNormal"/>
            </w:pPr>
          </w:p>
        </w:tc>
        <w:tc>
          <w:tcPr>
            <w:tcW w:w="1077" w:type="dxa"/>
            <w:vAlign w:val="center"/>
          </w:tcPr>
          <w:p w14:paraId="737FA3C8" w14:textId="77777777" w:rsidR="007B3626" w:rsidRDefault="007B3626">
            <w:pPr>
              <w:pStyle w:val="ConsPlusNormal"/>
            </w:pPr>
          </w:p>
        </w:tc>
      </w:tr>
      <w:tr w:rsidR="007B3626" w14:paraId="62D577EE" w14:textId="77777777">
        <w:tc>
          <w:tcPr>
            <w:tcW w:w="794" w:type="dxa"/>
            <w:vAlign w:val="center"/>
          </w:tcPr>
          <w:p w14:paraId="5DFA8CC7" w14:textId="77777777" w:rsidR="007B3626" w:rsidRDefault="007B3626">
            <w:pPr>
              <w:pStyle w:val="ConsPlusNormal"/>
              <w:jc w:val="center"/>
            </w:pPr>
            <w:r>
              <w:t>70.</w:t>
            </w:r>
          </w:p>
        </w:tc>
        <w:tc>
          <w:tcPr>
            <w:tcW w:w="2438" w:type="dxa"/>
            <w:vAlign w:val="center"/>
          </w:tcPr>
          <w:p w14:paraId="6FF78D27" w14:textId="77777777" w:rsidR="007B3626" w:rsidRDefault="007B3626">
            <w:pPr>
              <w:pStyle w:val="ConsPlusNormal"/>
            </w:pPr>
            <w:r>
              <w:t>00857300000000000</w:t>
            </w:r>
          </w:p>
        </w:tc>
        <w:tc>
          <w:tcPr>
            <w:tcW w:w="3855" w:type="dxa"/>
            <w:vAlign w:val="center"/>
          </w:tcPr>
          <w:p w14:paraId="06EF005E" w14:textId="77777777" w:rsidR="007B3626" w:rsidRDefault="007B3626">
            <w:pPr>
              <w:pStyle w:val="ConsPlusNormal"/>
              <w:jc w:val="both"/>
            </w:pPr>
            <w:r>
              <w:t>Муниципальное бюджетное общеобразовательное учреждение "Лицей N 11 г. Челябинска"</w:t>
            </w:r>
          </w:p>
        </w:tc>
        <w:tc>
          <w:tcPr>
            <w:tcW w:w="2041" w:type="dxa"/>
            <w:vAlign w:val="center"/>
          </w:tcPr>
          <w:p w14:paraId="19EDB88B" w14:textId="77777777" w:rsidR="007B3626" w:rsidRDefault="007B3626">
            <w:pPr>
              <w:pStyle w:val="ConsPlusNormal"/>
            </w:pPr>
          </w:p>
        </w:tc>
        <w:tc>
          <w:tcPr>
            <w:tcW w:w="2041" w:type="dxa"/>
            <w:vAlign w:val="center"/>
          </w:tcPr>
          <w:p w14:paraId="4FCD6E48" w14:textId="77777777" w:rsidR="007B3626" w:rsidRDefault="007B3626">
            <w:pPr>
              <w:pStyle w:val="ConsPlusNormal"/>
              <w:jc w:val="center"/>
            </w:pPr>
            <w:r>
              <w:t>1</w:t>
            </w:r>
          </w:p>
        </w:tc>
        <w:tc>
          <w:tcPr>
            <w:tcW w:w="1644" w:type="dxa"/>
            <w:vAlign w:val="center"/>
          </w:tcPr>
          <w:p w14:paraId="170CAC6E" w14:textId="77777777" w:rsidR="007B3626" w:rsidRDefault="007B3626">
            <w:pPr>
              <w:pStyle w:val="ConsPlusNormal"/>
            </w:pPr>
          </w:p>
        </w:tc>
        <w:tc>
          <w:tcPr>
            <w:tcW w:w="1247" w:type="dxa"/>
            <w:vAlign w:val="center"/>
          </w:tcPr>
          <w:p w14:paraId="5C3FBD7E" w14:textId="77777777" w:rsidR="007B3626" w:rsidRDefault="007B3626">
            <w:pPr>
              <w:pStyle w:val="ConsPlusNormal"/>
            </w:pPr>
          </w:p>
        </w:tc>
        <w:tc>
          <w:tcPr>
            <w:tcW w:w="2041" w:type="dxa"/>
            <w:vAlign w:val="center"/>
          </w:tcPr>
          <w:p w14:paraId="14557A32" w14:textId="77777777" w:rsidR="007B3626" w:rsidRDefault="007B3626">
            <w:pPr>
              <w:pStyle w:val="ConsPlusNormal"/>
            </w:pPr>
          </w:p>
        </w:tc>
        <w:tc>
          <w:tcPr>
            <w:tcW w:w="1701" w:type="dxa"/>
            <w:vAlign w:val="center"/>
          </w:tcPr>
          <w:p w14:paraId="2E3D8776" w14:textId="77777777" w:rsidR="007B3626" w:rsidRDefault="007B3626">
            <w:pPr>
              <w:pStyle w:val="ConsPlusNormal"/>
            </w:pPr>
          </w:p>
        </w:tc>
        <w:tc>
          <w:tcPr>
            <w:tcW w:w="1757" w:type="dxa"/>
            <w:vAlign w:val="center"/>
          </w:tcPr>
          <w:p w14:paraId="098295A8" w14:textId="77777777" w:rsidR="007B3626" w:rsidRDefault="007B3626">
            <w:pPr>
              <w:pStyle w:val="ConsPlusNormal"/>
            </w:pPr>
          </w:p>
        </w:tc>
        <w:tc>
          <w:tcPr>
            <w:tcW w:w="1134" w:type="dxa"/>
            <w:vAlign w:val="center"/>
          </w:tcPr>
          <w:p w14:paraId="71B41510" w14:textId="77777777" w:rsidR="007B3626" w:rsidRDefault="007B3626">
            <w:pPr>
              <w:pStyle w:val="ConsPlusNormal"/>
            </w:pPr>
          </w:p>
        </w:tc>
        <w:tc>
          <w:tcPr>
            <w:tcW w:w="1077" w:type="dxa"/>
            <w:vAlign w:val="center"/>
          </w:tcPr>
          <w:p w14:paraId="2498E825" w14:textId="77777777" w:rsidR="007B3626" w:rsidRDefault="007B3626">
            <w:pPr>
              <w:pStyle w:val="ConsPlusNormal"/>
            </w:pPr>
          </w:p>
        </w:tc>
        <w:tc>
          <w:tcPr>
            <w:tcW w:w="1077" w:type="dxa"/>
            <w:vAlign w:val="center"/>
          </w:tcPr>
          <w:p w14:paraId="190EAB7C" w14:textId="77777777" w:rsidR="007B3626" w:rsidRDefault="007B3626">
            <w:pPr>
              <w:pStyle w:val="ConsPlusNormal"/>
            </w:pPr>
          </w:p>
        </w:tc>
      </w:tr>
      <w:tr w:rsidR="007B3626" w14:paraId="19D4DFB2" w14:textId="77777777">
        <w:tc>
          <w:tcPr>
            <w:tcW w:w="794" w:type="dxa"/>
            <w:vAlign w:val="center"/>
          </w:tcPr>
          <w:p w14:paraId="3266D508" w14:textId="77777777" w:rsidR="007B3626" w:rsidRDefault="007B3626">
            <w:pPr>
              <w:pStyle w:val="ConsPlusNormal"/>
              <w:jc w:val="center"/>
            </w:pPr>
            <w:r>
              <w:t>71.</w:t>
            </w:r>
          </w:p>
        </w:tc>
        <w:tc>
          <w:tcPr>
            <w:tcW w:w="2438" w:type="dxa"/>
            <w:vAlign w:val="center"/>
          </w:tcPr>
          <w:p w14:paraId="2E075924" w14:textId="77777777" w:rsidR="007B3626" w:rsidRDefault="007B3626">
            <w:pPr>
              <w:pStyle w:val="ConsPlusNormal"/>
            </w:pPr>
            <w:r>
              <w:t>00844900000000000</w:t>
            </w:r>
          </w:p>
        </w:tc>
        <w:tc>
          <w:tcPr>
            <w:tcW w:w="3855" w:type="dxa"/>
            <w:vAlign w:val="center"/>
          </w:tcPr>
          <w:p w14:paraId="6AF38D9F" w14:textId="77777777" w:rsidR="007B3626" w:rsidRDefault="007B3626">
            <w:pPr>
              <w:pStyle w:val="ConsPlusNormal"/>
              <w:jc w:val="both"/>
            </w:pPr>
            <w:r>
              <w:t xml:space="preserve">Федеральное государственное бюджетное образовательное учреждение высшего образования "Южно-Уральский государственный медицинский </w:t>
            </w:r>
            <w:r>
              <w:lastRenderedPageBreak/>
              <w:t>университет" Министерства здравоохранения Российской Федерации</w:t>
            </w:r>
          </w:p>
        </w:tc>
        <w:tc>
          <w:tcPr>
            <w:tcW w:w="2041" w:type="dxa"/>
            <w:vAlign w:val="center"/>
          </w:tcPr>
          <w:p w14:paraId="1C8CFAE9" w14:textId="77777777" w:rsidR="007B3626" w:rsidRDefault="007B3626">
            <w:pPr>
              <w:pStyle w:val="ConsPlusNormal"/>
            </w:pPr>
          </w:p>
        </w:tc>
        <w:tc>
          <w:tcPr>
            <w:tcW w:w="2041" w:type="dxa"/>
            <w:vAlign w:val="center"/>
          </w:tcPr>
          <w:p w14:paraId="678270B8" w14:textId="77777777" w:rsidR="007B3626" w:rsidRDefault="007B3626">
            <w:pPr>
              <w:pStyle w:val="ConsPlusNormal"/>
              <w:jc w:val="center"/>
            </w:pPr>
            <w:r>
              <w:t>1</w:t>
            </w:r>
          </w:p>
        </w:tc>
        <w:tc>
          <w:tcPr>
            <w:tcW w:w="1644" w:type="dxa"/>
            <w:vAlign w:val="center"/>
          </w:tcPr>
          <w:p w14:paraId="122B25E7" w14:textId="77777777" w:rsidR="007B3626" w:rsidRDefault="007B3626">
            <w:pPr>
              <w:pStyle w:val="ConsPlusNormal"/>
            </w:pPr>
          </w:p>
        </w:tc>
        <w:tc>
          <w:tcPr>
            <w:tcW w:w="1247" w:type="dxa"/>
            <w:vAlign w:val="center"/>
          </w:tcPr>
          <w:p w14:paraId="1C59C757" w14:textId="77777777" w:rsidR="007B3626" w:rsidRDefault="007B3626">
            <w:pPr>
              <w:pStyle w:val="ConsPlusNormal"/>
            </w:pPr>
          </w:p>
        </w:tc>
        <w:tc>
          <w:tcPr>
            <w:tcW w:w="2041" w:type="dxa"/>
            <w:vAlign w:val="center"/>
          </w:tcPr>
          <w:p w14:paraId="3B4125D4" w14:textId="77777777" w:rsidR="007B3626" w:rsidRDefault="007B3626">
            <w:pPr>
              <w:pStyle w:val="ConsPlusNormal"/>
            </w:pPr>
          </w:p>
        </w:tc>
        <w:tc>
          <w:tcPr>
            <w:tcW w:w="1701" w:type="dxa"/>
            <w:vAlign w:val="center"/>
          </w:tcPr>
          <w:p w14:paraId="4D550BF5" w14:textId="77777777" w:rsidR="007B3626" w:rsidRDefault="007B3626">
            <w:pPr>
              <w:pStyle w:val="ConsPlusNormal"/>
            </w:pPr>
          </w:p>
        </w:tc>
        <w:tc>
          <w:tcPr>
            <w:tcW w:w="1757" w:type="dxa"/>
            <w:vAlign w:val="center"/>
          </w:tcPr>
          <w:p w14:paraId="52B89CF4" w14:textId="77777777" w:rsidR="007B3626" w:rsidRDefault="007B3626">
            <w:pPr>
              <w:pStyle w:val="ConsPlusNormal"/>
            </w:pPr>
          </w:p>
        </w:tc>
        <w:tc>
          <w:tcPr>
            <w:tcW w:w="1134" w:type="dxa"/>
            <w:vAlign w:val="center"/>
          </w:tcPr>
          <w:p w14:paraId="0F6A2C83" w14:textId="77777777" w:rsidR="007B3626" w:rsidRDefault="007B3626">
            <w:pPr>
              <w:pStyle w:val="ConsPlusNormal"/>
            </w:pPr>
          </w:p>
        </w:tc>
        <w:tc>
          <w:tcPr>
            <w:tcW w:w="1077" w:type="dxa"/>
            <w:vAlign w:val="center"/>
          </w:tcPr>
          <w:p w14:paraId="773A5855" w14:textId="77777777" w:rsidR="007B3626" w:rsidRDefault="007B3626">
            <w:pPr>
              <w:pStyle w:val="ConsPlusNormal"/>
            </w:pPr>
          </w:p>
        </w:tc>
        <w:tc>
          <w:tcPr>
            <w:tcW w:w="1077" w:type="dxa"/>
            <w:vAlign w:val="center"/>
          </w:tcPr>
          <w:p w14:paraId="145B9E4E" w14:textId="77777777" w:rsidR="007B3626" w:rsidRDefault="007B3626">
            <w:pPr>
              <w:pStyle w:val="ConsPlusNormal"/>
            </w:pPr>
          </w:p>
        </w:tc>
      </w:tr>
      <w:tr w:rsidR="007B3626" w14:paraId="4525B714" w14:textId="77777777">
        <w:tc>
          <w:tcPr>
            <w:tcW w:w="794" w:type="dxa"/>
            <w:vAlign w:val="center"/>
          </w:tcPr>
          <w:p w14:paraId="16965C79" w14:textId="77777777" w:rsidR="007B3626" w:rsidRDefault="007B3626">
            <w:pPr>
              <w:pStyle w:val="ConsPlusNormal"/>
              <w:jc w:val="center"/>
            </w:pPr>
            <w:r>
              <w:t>72.</w:t>
            </w:r>
          </w:p>
        </w:tc>
        <w:tc>
          <w:tcPr>
            <w:tcW w:w="2438" w:type="dxa"/>
            <w:vAlign w:val="center"/>
          </w:tcPr>
          <w:p w14:paraId="21665943" w14:textId="77777777" w:rsidR="007B3626" w:rsidRDefault="007B3626">
            <w:pPr>
              <w:pStyle w:val="ConsPlusNormal"/>
            </w:pPr>
            <w:r>
              <w:t>00855300000000000</w:t>
            </w:r>
          </w:p>
        </w:tc>
        <w:tc>
          <w:tcPr>
            <w:tcW w:w="3855" w:type="dxa"/>
            <w:vAlign w:val="center"/>
          </w:tcPr>
          <w:p w14:paraId="6E7B27DE" w14:textId="77777777" w:rsidR="007B3626" w:rsidRDefault="007B3626">
            <w:pPr>
              <w:pStyle w:val="ConsPlusNormal"/>
              <w:jc w:val="both"/>
            </w:pPr>
            <w:r>
              <w:t>Федеральное государственное бюджетное учреждение "Федеральный центр сердечно-сосудистой хирургии" Министерства здравоохранения Российской Федерации (г. Челябинск)</w:t>
            </w:r>
          </w:p>
        </w:tc>
        <w:tc>
          <w:tcPr>
            <w:tcW w:w="2041" w:type="dxa"/>
            <w:vAlign w:val="center"/>
          </w:tcPr>
          <w:p w14:paraId="05B56943" w14:textId="77777777" w:rsidR="007B3626" w:rsidRDefault="007B3626">
            <w:pPr>
              <w:pStyle w:val="ConsPlusNormal"/>
            </w:pPr>
          </w:p>
        </w:tc>
        <w:tc>
          <w:tcPr>
            <w:tcW w:w="2041" w:type="dxa"/>
            <w:vAlign w:val="center"/>
          </w:tcPr>
          <w:p w14:paraId="1B93DB53" w14:textId="77777777" w:rsidR="007B3626" w:rsidRDefault="007B3626">
            <w:pPr>
              <w:pStyle w:val="ConsPlusNormal"/>
              <w:jc w:val="center"/>
            </w:pPr>
            <w:r>
              <w:t>1</w:t>
            </w:r>
          </w:p>
        </w:tc>
        <w:tc>
          <w:tcPr>
            <w:tcW w:w="1644" w:type="dxa"/>
            <w:vAlign w:val="center"/>
          </w:tcPr>
          <w:p w14:paraId="1251CA89" w14:textId="77777777" w:rsidR="007B3626" w:rsidRDefault="007B3626">
            <w:pPr>
              <w:pStyle w:val="ConsPlusNormal"/>
            </w:pPr>
          </w:p>
        </w:tc>
        <w:tc>
          <w:tcPr>
            <w:tcW w:w="1247" w:type="dxa"/>
            <w:vAlign w:val="center"/>
          </w:tcPr>
          <w:p w14:paraId="66D392E7" w14:textId="77777777" w:rsidR="007B3626" w:rsidRDefault="007B3626">
            <w:pPr>
              <w:pStyle w:val="ConsPlusNormal"/>
            </w:pPr>
          </w:p>
        </w:tc>
        <w:tc>
          <w:tcPr>
            <w:tcW w:w="2041" w:type="dxa"/>
            <w:vAlign w:val="center"/>
          </w:tcPr>
          <w:p w14:paraId="5DB79D67" w14:textId="77777777" w:rsidR="007B3626" w:rsidRDefault="007B3626">
            <w:pPr>
              <w:pStyle w:val="ConsPlusNormal"/>
            </w:pPr>
          </w:p>
        </w:tc>
        <w:tc>
          <w:tcPr>
            <w:tcW w:w="1701" w:type="dxa"/>
            <w:vAlign w:val="center"/>
          </w:tcPr>
          <w:p w14:paraId="681E716D" w14:textId="77777777" w:rsidR="007B3626" w:rsidRDefault="007B3626">
            <w:pPr>
              <w:pStyle w:val="ConsPlusNormal"/>
            </w:pPr>
          </w:p>
        </w:tc>
        <w:tc>
          <w:tcPr>
            <w:tcW w:w="1757" w:type="dxa"/>
            <w:vAlign w:val="center"/>
          </w:tcPr>
          <w:p w14:paraId="72F249D9" w14:textId="77777777" w:rsidR="007B3626" w:rsidRDefault="007B3626">
            <w:pPr>
              <w:pStyle w:val="ConsPlusNormal"/>
            </w:pPr>
          </w:p>
        </w:tc>
        <w:tc>
          <w:tcPr>
            <w:tcW w:w="1134" w:type="dxa"/>
            <w:vAlign w:val="center"/>
          </w:tcPr>
          <w:p w14:paraId="5407EF36" w14:textId="77777777" w:rsidR="007B3626" w:rsidRDefault="007B3626">
            <w:pPr>
              <w:pStyle w:val="ConsPlusNormal"/>
            </w:pPr>
          </w:p>
        </w:tc>
        <w:tc>
          <w:tcPr>
            <w:tcW w:w="1077" w:type="dxa"/>
            <w:vAlign w:val="center"/>
          </w:tcPr>
          <w:p w14:paraId="4F70BB50" w14:textId="77777777" w:rsidR="007B3626" w:rsidRDefault="007B3626">
            <w:pPr>
              <w:pStyle w:val="ConsPlusNormal"/>
            </w:pPr>
          </w:p>
        </w:tc>
        <w:tc>
          <w:tcPr>
            <w:tcW w:w="1077" w:type="dxa"/>
            <w:vAlign w:val="center"/>
          </w:tcPr>
          <w:p w14:paraId="32CEDDF4" w14:textId="77777777" w:rsidR="007B3626" w:rsidRDefault="007B3626">
            <w:pPr>
              <w:pStyle w:val="ConsPlusNormal"/>
            </w:pPr>
          </w:p>
        </w:tc>
      </w:tr>
      <w:tr w:rsidR="007B3626" w14:paraId="36213F61" w14:textId="77777777">
        <w:tc>
          <w:tcPr>
            <w:tcW w:w="794" w:type="dxa"/>
            <w:vAlign w:val="center"/>
          </w:tcPr>
          <w:p w14:paraId="52ED4126" w14:textId="77777777" w:rsidR="007B3626" w:rsidRDefault="007B3626">
            <w:pPr>
              <w:pStyle w:val="ConsPlusNormal"/>
              <w:jc w:val="center"/>
            </w:pPr>
            <w:r>
              <w:t>73.</w:t>
            </w:r>
          </w:p>
        </w:tc>
        <w:tc>
          <w:tcPr>
            <w:tcW w:w="2438" w:type="dxa"/>
            <w:vAlign w:val="center"/>
          </w:tcPr>
          <w:p w14:paraId="72E92232" w14:textId="77777777" w:rsidR="007B3626" w:rsidRDefault="007B3626">
            <w:pPr>
              <w:pStyle w:val="ConsPlusNormal"/>
            </w:pPr>
            <w:r>
              <w:t>01321800000000000</w:t>
            </w:r>
          </w:p>
        </w:tc>
        <w:tc>
          <w:tcPr>
            <w:tcW w:w="3855" w:type="dxa"/>
            <w:vAlign w:val="center"/>
          </w:tcPr>
          <w:p w14:paraId="74D1DEBB" w14:textId="77777777" w:rsidR="007B3626" w:rsidRDefault="007B3626">
            <w:pPr>
              <w:pStyle w:val="ConsPlusNormal"/>
              <w:jc w:val="both"/>
            </w:pPr>
            <w:r>
              <w:t>Федеральное государственное бюджетное учреждение науки "Южно-Уральский федеральный научно-клинический центр медицинской биофизики" Федерального медико-</w:t>
            </w:r>
            <w:r>
              <w:lastRenderedPageBreak/>
              <w:t>биологического агентства</w:t>
            </w:r>
          </w:p>
        </w:tc>
        <w:tc>
          <w:tcPr>
            <w:tcW w:w="2041" w:type="dxa"/>
            <w:vAlign w:val="center"/>
          </w:tcPr>
          <w:p w14:paraId="325AB4D4" w14:textId="77777777" w:rsidR="007B3626" w:rsidRDefault="007B3626">
            <w:pPr>
              <w:pStyle w:val="ConsPlusNormal"/>
            </w:pPr>
          </w:p>
        </w:tc>
        <w:tc>
          <w:tcPr>
            <w:tcW w:w="2041" w:type="dxa"/>
            <w:vAlign w:val="center"/>
          </w:tcPr>
          <w:p w14:paraId="5CD7FD75" w14:textId="77777777" w:rsidR="007B3626" w:rsidRDefault="007B3626">
            <w:pPr>
              <w:pStyle w:val="ConsPlusNormal"/>
              <w:jc w:val="center"/>
            </w:pPr>
            <w:r>
              <w:t>1</w:t>
            </w:r>
          </w:p>
        </w:tc>
        <w:tc>
          <w:tcPr>
            <w:tcW w:w="1644" w:type="dxa"/>
            <w:vAlign w:val="center"/>
          </w:tcPr>
          <w:p w14:paraId="6523668A" w14:textId="77777777" w:rsidR="007B3626" w:rsidRDefault="007B3626">
            <w:pPr>
              <w:pStyle w:val="ConsPlusNormal"/>
            </w:pPr>
          </w:p>
        </w:tc>
        <w:tc>
          <w:tcPr>
            <w:tcW w:w="1247" w:type="dxa"/>
            <w:vAlign w:val="center"/>
          </w:tcPr>
          <w:p w14:paraId="1A21B1B3" w14:textId="77777777" w:rsidR="007B3626" w:rsidRDefault="007B3626">
            <w:pPr>
              <w:pStyle w:val="ConsPlusNormal"/>
            </w:pPr>
          </w:p>
        </w:tc>
        <w:tc>
          <w:tcPr>
            <w:tcW w:w="2041" w:type="dxa"/>
            <w:vAlign w:val="center"/>
          </w:tcPr>
          <w:p w14:paraId="19AAD348" w14:textId="77777777" w:rsidR="007B3626" w:rsidRDefault="007B3626">
            <w:pPr>
              <w:pStyle w:val="ConsPlusNormal"/>
            </w:pPr>
          </w:p>
        </w:tc>
        <w:tc>
          <w:tcPr>
            <w:tcW w:w="1701" w:type="dxa"/>
            <w:vAlign w:val="center"/>
          </w:tcPr>
          <w:p w14:paraId="49782DEC" w14:textId="77777777" w:rsidR="007B3626" w:rsidRDefault="007B3626">
            <w:pPr>
              <w:pStyle w:val="ConsPlusNormal"/>
            </w:pPr>
          </w:p>
        </w:tc>
        <w:tc>
          <w:tcPr>
            <w:tcW w:w="1757" w:type="dxa"/>
            <w:vAlign w:val="center"/>
          </w:tcPr>
          <w:p w14:paraId="22869C7D" w14:textId="77777777" w:rsidR="007B3626" w:rsidRDefault="007B3626">
            <w:pPr>
              <w:pStyle w:val="ConsPlusNormal"/>
            </w:pPr>
          </w:p>
        </w:tc>
        <w:tc>
          <w:tcPr>
            <w:tcW w:w="1134" w:type="dxa"/>
            <w:vAlign w:val="center"/>
          </w:tcPr>
          <w:p w14:paraId="212E3483" w14:textId="77777777" w:rsidR="007B3626" w:rsidRDefault="007B3626">
            <w:pPr>
              <w:pStyle w:val="ConsPlusNormal"/>
            </w:pPr>
          </w:p>
        </w:tc>
        <w:tc>
          <w:tcPr>
            <w:tcW w:w="1077" w:type="dxa"/>
            <w:vAlign w:val="center"/>
          </w:tcPr>
          <w:p w14:paraId="04A15BE9" w14:textId="77777777" w:rsidR="007B3626" w:rsidRDefault="007B3626">
            <w:pPr>
              <w:pStyle w:val="ConsPlusNormal"/>
            </w:pPr>
          </w:p>
        </w:tc>
        <w:tc>
          <w:tcPr>
            <w:tcW w:w="1077" w:type="dxa"/>
            <w:vAlign w:val="center"/>
          </w:tcPr>
          <w:p w14:paraId="3D4FB6B6" w14:textId="77777777" w:rsidR="007B3626" w:rsidRDefault="007B3626">
            <w:pPr>
              <w:pStyle w:val="ConsPlusNormal"/>
            </w:pPr>
          </w:p>
        </w:tc>
      </w:tr>
      <w:tr w:rsidR="007B3626" w14:paraId="489DB260" w14:textId="77777777">
        <w:tc>
          <w:tcPr>
            <w:tcW w:w="794" w:type="dxa"/>
            <w:vAlign w:val="center"/>
          </w:tcPr>
          <w:p w14:paraId="34894F38" w14:textId="77777777" w:rsidR="007B3626" w:rsidRDefault="007B3626">
            <w:pPr>
              <w:pStyle w:val="ConsPlusNormal"/>
              <w:jc w:val="center"/>
            </w:pPr>
            <w:r>
              <w:t>74.</w:t>
            </w:r>
          </w:p>
        </w:tc>
        <w:tc>
          <w:tcPr>
            <w:tcW w:w="2438" w:type="dxa"/>
            <w:vAlign w:val="center"/>
          </w:tcPr>
          <w:p w14:paraId="12B0EF2A" w14:textId="77777777" w:rsidR="007B3626" w:rsidRDefault="007B3626">
            <w:pPr>
              <w:pStyle w:val="ConsPlusNormal"/>
            </w:pPr>
            <w:r>
              <w:t>00854600000000000</w:t>
            </w:r>
          </w:p>
        </w:tc>
        <w:tc>
          <w:tcPr>
            <w:tcW w:w="3855" w:type="dxa"/>
            <w:vAlign w:val="center"/>
          </w:tcPr>
          <w:p w14:paraId="28D3CD3D" w14:textId="77777777" w:rsidR="007B3626" w:rsidRDefault="007B3626">
            <w:pPr>
              <w:pStyle w:val="ConsPlusNormal"/>
              <w:jc w:val="both"/>
            </w:pPr>
            <w:r>
              <w:t>Федеральное казенное учреждение здравоохранения "Медико-санитарная часть Министерства внутренних дел Российской Федерации по Челябинской области"</w:t>
            </w:r>
          </w:p>
        </w:tc>
        <w:tc>
          <w:tcPr>
            <w:tcW w:w="2041" w:type="dxa"/>
            <w:vAlign w:val="center"/>
          </w:tcPr>
          <w:p w14:paraId="607572BA" w14:textId="77777777" w:rsidR="007B3626" w:rsidRDefault="007B3626">
            <w:pPr>
              <w:pStyle w:val="ConsPlusNormal"/>
            </w:pPr>
          </w:p>
        </w:tc>
        <w:tc>
          <w:tcPr>
            <w:tcW w:w="2041" w:type="dxa"/>
            <w:vAlign w:val="center"/>
          </w:tcPr>
          <w:p w14:paraId="14BF340C" w14:textId="77777777" w:rsidR="007B3626" w:rsidRDefault="007B3626">
            <w:pPr>
              <w:pStyle w:val="ConsPlusNormal"/>
              <w:jc w:val="center"/>
            </w:pPr>
            <w:r>
              <w:t>1</w:t>
            </w:r>
          </w:p>
        </w:tc>
        <w:tc>
          <w:tcPr>
            <w:tcW w:w="1644" w:type="dxa"/>
            <w:vAlign w:val="center"/>
          </w:tcPr>
          <w:p w14:paraId="063C681C" w14:textId="77777777" w:rsidR="007B3626" w:rsidRDefault="007B3626">
            <w:pPr>
              <w:pStyle w:val="ConsPlusNormal"/>
            </w:pPr>
          </w:p>
        </w:tc>
        <w:tc>
          <w:tcPr>
            <w:tcW w:w="1247" w:type="dxa"/>
            <w:vAlign w:val="center"/>
          </w:tcPr>
          <w:p w14:paraId="5672B30B" w14:textId="77777777" w:rsidR="007B3626" w:rsidRDefault="007B3626">
            <w:pPr>
              <w:pStyle w:val="ConsPlusNormal"/>
            </w:pPr>
          </w:p>
        </w:tc>
        <w:tc>
          <w:tcPr>
            <w:tcW w:w="2041" w:type="dxa"/>
            <w:vAlign w:val="center"/>
          </w:tcPr>
          <w:p w14:paraId="094B81AB" w14:textId="77777777" w:rsidR="007B3626" w:rsidRDefault="007B3626">
            <w:pPr>
              <w:pStyle w:val="ConsPlusNormal"/>
            </w:pPr>
          </w:p>
        </w:tc>
        <w:tc>
          <w:tcPr>
            <w:tcW w:w="1701" w:type="dxa"/>
            <w:vAlign w:val="center"/>
          </w:tcPr>
          <w:p w14:paraId="30BA3A57" w14:textId="77777777" w:rsidR="007B3626" w:rsidRDefault="007B3626">
            <w:pPr>
              <w:pStyle w:val="ConsPlusNormal"/>
            </w:pPr>
          </w:p>
        </w:tc>
        <w:tc>
          <w:tcPr>
            <w:tcW w:w="1757" w:type="dxa"/>
            <w:vAlign w:val="center"/>
          </w:tcPr>
          <w:p w14:paraId="735CDE70" w14:textId="77777777" w:rsidR="007B3626" w:rsidRDefault="007B3626">
            <w:pPr>
              <w:pStyle w:val="ConsPlusNormal"/>
            </w:pPr>
          </w:p>
        </w:tc>
        <w:tc>
          <w:tcPr>
            <w:tcW w:w="1134" w:type="dxa"/>
            <w:vAlign w:val="center"/>
          </w:tcPr>
          <w:p w14:paraId="4CCE6FCA" w14:textId="77777777" w:rsidR="007B3626" w:rsidRDefault="007B3626">
            <w:pPr>
              <w:pStyle w:val="ConsPlusNormal"/>
            </w:pPr>
          </w:p>
        </w:tc>
        <w:tc>
          <w:tcPr>
            <w:tcW w:w="1077" w:type="dxa"/>
            <w:vAlign w:val="center"/>
          </w:tcPr>
          <w:p w14:paraId="26A37106" w14:textId="77777777" w:rsidR="007B3626" w:rsidRDefault="007B3626">
            <w:pPr>
              <w:pStyle w:val="ConsPlusNormal"/>
            </w:pPr>
          </w:p>
        </w:tc>
        <w:tc>
          <w:tcPr>
            <w:tcW w:w="1077" w:type="dxa"/>
            <w:vAlign w:val="center"/>
          </w:tcPr>
          <w:p w14:paraId="6733C872" w14:textId="77777777" w:rsidR="007B3626" w:rsidRDefault="007B3626">
            <w:pPr>
              <w:pStyle w:val="ConsPlusNormal"/>
            </w:pPr>
          </w:p>
        </w:tc>
      </w:tr>
      <w:tr w:rsidR="007B3626" w14:paraId="71E07D0B" w14:textId="77777777">
        <w:tc>
          <w:tcPr>
            <w:tcW w:w="794" w:type="dxa"/>
            <w:vAlign w:val="center"/>
          </w:tcPr>
          <w:p w14:paraId="64D0FB78" w14:textId="77777777" w:rsidR="007B3626" w:rsidRDefault="007B3626">
            <w:pPr>
              <w:pStyle w:val="ConsPlusNormal"/>
              <w:jc w:val="center"/>
            </w:pPr>
            <w:r>
              <w:t>75.</w:t>
            </w:r>
          </w:p>
        </w:tc>
        <w:tc>
          <w:tcPr>
            <w:tcW w:w="2438" w:type="dxa"/>
            <w:vAlign w:val="center"/>
          </w:tcPr>
          <w:p w14:paraId="404C0854" w14:textId="77777777" w:rsidR="007B3626" w:rsidRDefault="007B3626">
            <w:pPr>
              <w:pStyle w:val="ConsPlusNormal"/>
            </w:pPr>
            <w:r>
              <w:t>00853300000000000</w:t>
            </w:r>
          </w:p>
        </w:tc>
        <w:tc>
          <w:tcPr>
            <w:tcW w:w="3855" w:type="dxa"/>
            <w:vAlign w:val="center"/>
          </w:tcPr>
          <w:p w14:paraId="3FE86145" w14:textId="77777777" w:rsidR="007B3626" w:rsidRDefault="007B3626">
            <w:pPr>
              <w:pStyle w:val="ConsPlusNormal"/>
              <w:jc w:val="both"/>
            </w:pPr>
            <w:r>
              <w:t>Частное учреждение здравоохранения "Клиническая больница "РЖД-Медицина" города Челябинск"</w:t>
            </w:r>
          </w:p>
        </w:tc>
        <w:tc>
          <w:tcPr>
            <w:tcW w:w="2041" w:type="dxa"/>
            <w:vAlign w:val="center"/>
          </w:tcPr>
          <w:p w14:paraId="50E87D57" w14:textId="77777777" w:rsidR="007B3626" w:rsidRDefault="007B3626">
            <w:pPr>
              <w:pStyle w:val="ConsPlusNormal"/>
            </w:pPr>
          </w:p>
        </w:tc>
        <w:tc>
          <w:tcPr>
            <w:tcW w:w="2041" w:type="dxa"/>
            <w:vAlign w:val="center"/>
          </w:tcPr>
          <w:p w14:paraId="021D5451" w14:textId="77777777" w:rsidR="007B3626" w:rsidRDefault="007B3626">
            <w:pPr>
              <w:pStyle w:val="ConsPlusNormal"/>
              <w:jc w:val="center"/>
            </w:pPr>
            <w:r>
              <w:t>1</w:t>
            </w:r>
          </w:p>
        </w:tc>
        <w:tc>
          <w:tcPr>
            <w:tcW w:w="1644" w:type="dxa"/>
            <w:vAlign w:val="center"/>
          </w:tcPr>
          <w:p w14:paraId="3A385582" w14:textId="77777777" w:rsidR="007B3626" w:rsidRDefault="007B3626">
            <w:pPr>
              <w:pStyle w:val="ConsPlusNormal"/>
              <w:jc w:val="center"/>
            </w:pPr>
            <w:r>
              <w:t>1</w:t>
            </w:r>
          </w:p>
        </w:tc>
        <w:tc>
          <w:tcPr>
            <w:tcW w:w="1247" w:type="dxa"/>
            <w:vAlign w:val="center"/>
          </w:tcPr>
          <w:p w14:paraId="1E352AE8" w14:textId="77777777" w:rsidR="007B3626" w:rsidRDefault="007B3626">
            <w:pPr>
              <w:pStyle w:val="ConsPlusNormal"/>
              <w:jc w:val="center"/>
            </w:pPr>
            <w:r>
              <w:t>1</w:t>
            </w:r>
          </w:p>
        </w:tc>
        <w:tc>
          <w:tcPr>
            <w:tcW w:w="2041" w:type="dxa"/>
            <w:vAlign w:val="center"/>
          </w:tcPr>
          <w:p w14:paraId="78BBC61E" w14:textId="77777777" w:rsidR="007B3626" w:rsidRDefault="007B3626">
            <w:pPr>
              <w:pStyle w:val="ConsPlusNormal"/>
              <w:jc w:val="center"/>
            </w:pPr>
            <w:r>
              <w:t>1</w:t>
            </w:r>
          </w:p>
        </w:tc>
        <w:tc>
          <w:tcPr>
            <w:tcW w:w="1701" w:type="dxa"/>
            <w:vAlign w:val="center"/>
          </w:tcPr>
          <w:p w14:paraId="56AC63CF" w14:textId="77777777" w:rsidR="007B3626" w:rsidRDefault="007B3626">
            <w:pPr>
              <w:pStyle w:val="ConsPlusNormal"/>
              <w:jc w:val="center"/>
            </w:pPr>
            <w:r>
              <w:t>1</w:t>
            </w:r>
          </w:p>
        </w:tc>
        <w:tc>
          <w:tcPr>
            <w:tcW w:w="1757" w:type="dxa"/>
            <w:vAlign w:val="center"/>
          </w:tcPr>
          <w:p w14:paraId="2E7DE03B" w14:textId="77777777" w:rsidR="007B3626" w:rsidRDefault="007B3626">
            <w:pPr>
              <w:pStyle w:val="ConsPlusNormal"/>
              <w:jc w:val="center"/>
            </w:pPr>
            <w:r>
              <w:t>1</w:t>
            </w:r>
          </w:p>
        </w:tc>
        <w:tc>
          <w:tcPr>
            <w:tcW w:w="1134" w:type="dxa"/>
            <w:vAlign w:val="center"/>
          </w:tcPr>
          <w:p w14:paraId="2E0FFDB8" w14:textId="77777777" w:rsidR="007B3626" w:rsidRDefault="007B3626">
            <w:pPr>
              <w:pStyle w:val="ConsPlusNormal"/>
              <w:jc w:val="center"/>
            </w:pPr>
            <w:r>
              <w:t>1</w:t>
            </w:r>
          </w:p>
        </w:tc>
        <w:tc>
          <w:tcPr>
            <w:tcW w:w="1077" w:type="dxa"/>
            <w:vAlign w:val="center"/>
          </w:tcPr>
          <w:p w14:paraId="36853DDB" w14:textId="77777777" w:rsidR="007B3626" w:rsidRDefault="007B3626">
            <w:pPr>
              <w:pStyle w:val="ConsPlusNormal"/>
              <w:jc w:val="center"/>
            </w:pPr>
            <w:r>
              <w:t>1</w:t>
            </w:r>
          </w:p>
        </w:tc>
        <w:tc>
          <w:tcPr>
            <w:tcW w:w="1077" w:type="dxa"/>
            <w:vAlign w:val="center"/>
          </w:tcPr>
          <w:p w14:paraId="30A2D55F" w14:textId="77777777" w:rsidR="007B3626" w:rsidRDefault="007B3626">
            <w:pPr>
              <w:pStyle w:val="ConsPlusNormal"/>
              <w:jc w:val="center"/>
            </w:pPr>
            <w:r>
              <w:t>1</w:t>
            </w:r>
          </w:p>
        </w:tc>
      </w:tr>
      <w:tr w:rsidR="007B3626" w14:paraId="3057E5A6" w14:textId="77777777">
        <w:tc>
          <w:tcPr>
            <w:tcW w:w="794" w:type="dxa"/>
            <w:vAlign w:val="center"/>
          </w:tcPr>
          <w:p w14:paraId="4C29FF8A" w14:textId="77777777" w:rsidR="007B3626" w:rsidRDefault="007B3626">
            <w:pPr>
              <w:pStyle w:val="ConsPlusNormal"/>
              <w:jc w:val="center"/>
            </w:pPr>
            <w:r>
              <w:t>76.</w:t>
            </w:r>
          </w:p>
        </w:tc>
        <w:tc>
          <w:tcPr>
            <w:tcW w:w="2438" w:type="dxa"/>
            <w:vAlign w:val="center"/>
          </w:tcPr>
          <w:p w14:paraId="023D2462" w14:textId="77777777" w:rsidR="007B3626" w:rsidRDefault="007B3626">
            <w:pPr>
              <w:pStyle w:val="ConsPlusNormal"/>
            </w:pPr>
            <w:r>
              <w:t>00852100000000000</w:t>
            </w:r>
          </w:p>
        </w:tc>
        <w:tc>
          <w:tcPr>
            <w:tcW w:w="3855" w:type="dxa"/>
            <w:vAlign w:val="center"/>
          </w:tcPr>
          <w:p w14:paraId="7EA96F82" w14:textId="77777777" w:rsidR="007B3626" w:rsidRDefault="007B3626">
            <w:pPr>
              <w:pStyle w:val="ConsPlusNormal"/>
              <w:jc w:val="both"/>
            </w:pPr>
            <w:r>
              <w:t>Общество с ограниченной ответственностью "Стоматологическая поликлиника N 4"</w:t>
            </w:r>
          </w:p>
        </w:tc>
        <w:tc>
          <w:tcPr>
            <w:tcW w:w="2041" w:type="dxa"/>
            <w:vAlign w:val="center"/>
          </w:tcPr>
          <w:p w14:paraId="4527B900" w14:textId="77777777" w:rsidR="007B3626" w:rsidRDefault="007B3626">
            <w:pPr>
              <w:pStyle w:val="ConsPlusNormal"/>
            </w:pPr>
          </w:p>
        </w:tc>
        <w:tc>
          <w:tcPr>
            <w:tcW w:w="2041" w:type="dxa"/>
            <w:vAlign w:val="center"/>
          </w:tcPr>
          <w:p w14:paraId="1FF11FA0" w14:textId="77777777" w:rsidR="007B3626" w:rsidRDefault="007B3626">
            <w:pPr>
              <w:pStyle w:val="ConsPlusNormal"/>
              <w:jc w:val="center"/>
            </w:pPr>
            <w:r>
              <w:t>1</w:t>
            </w:r>
          </w:p>
        </w:tc>
        <w:tc>
          <w:tcPr>
            <w:tcW w:w="1644" w:type="dxa"/>
            <w:vAlign w:val="center"/>
          </w:tcPr>
          <w:p w14:paraId="005702D0" w14:textId="77777777" w:rsidR="007B3626" w:rsidRDefault="007B3626">
            <w:pPr>
              <w:pStyle w:val="ConsPlusNormal"/>
            </w:pPr>
          </w:p>
        </w:tc>
        <w:tc>
          <w:tcPr>
            <w:tcW w:w="1247" w:type="dxa"/>
            <w:vAlign w:val="center"/>
          </w:tcPr>
          <w:p w14:paraId="25139631" w14:textId="77777777" w:rsidR="007B3626" w:rsidRDefault="007B3626">
            <w:pPr>
              <w:pStyle w:val="ConsPlusNormal"/>
            </w:pPr>
          </w:p>
        </w:tc>
        <w:tc>
          <w:tcPr>
            <w:tcW w:w="2041" w:type="dxa"/>
            <w:vAlign w:val="center"/>
          </w:tcPr>
          <w:p w14:paraId="7B75AB38" w14:textId="77777777" w:rsidR="007B3626" w:rsidRDefault="007B3626">
            <w:pPr>
              <w:pStyle w:val="ConsPlusNormal"/>
            </w:pPr>
          </w:p>
        </w:tc>
        <w:tc>
          <w:tcPr>
            <w:tcW w:w="1701" w:type="dxa"/>
            <w:vAlign w:val="center"/>
          </w:tcPr>
          <w:p w14:paraId="6C366E44" w14:textId="77777777" w:rsidR="007B3626" w:rsidRDefault="007B3626">
            <w:pPr>
              <w:pStyle w:val="ConsPlusNormal"/>
            </w:pPr>
          </w:p>
        </w:tc>
        <w:tc>
          <w:tcPr>
            <w:tcW w:w="1757" w:type="dxa"/>
            <w:vAlign w:val="center"/>
          </w:tcPr>
          <w:p w14:paraId="7F310855" w14:textId="77777777" w:rsidR="007B3626" w:rsidRDefault="007B3626">
            <w:pPr>
              <w:pStyle w:val="ConsPlusNormal"/>
            </w:pPr>
          </w:p>
        </w:tc>
        <w:tc>
          <w:tcPr>
            <w:tcW w:w="1134" w:type="dxa"/>
            <w:vAlign w:val="center"/>
          </w:tcPr>
          <w:p w14:paraId="171998CC" w14:textId="77777777" w:rsidR="007B3626" w:rsidRDefault="007B3626">
            <w:pPr>
              <w:pStyle w:val="ConsPlusNormal"/>
            </w:pPr>
          </w:p>
        </w:tc>
        <w:tc>
          <w:tcPr>
            <w:tcW w:w="1077" w:type="dxa"/>
            <w:vAlign w:val="center"/>
          </w:tcPr>
          <w:p w14:paraId="4C077D96" w14:textId="77777777" w:rsidR="007B3626" w:rsidRDefault="007B3626">
            <w:pPr>
              <w:pStyle w:val="ConsPlusNormal"/>
            </w:pPr>
          </w:p>
        </w:tc>
        <w:tc>
          <w:tcPr>
            <w:tcW w:w="1077" w:type="dxa"/>
            <w:vAlign w:val="center"/>
          </w:tcPr>
          <w:p w14:paraId="5669B52A" w14:textId="77777777" w:rsidR="007B3626" w:rsidRDefault="007B3626">
            <w:pPr>
              <w:pStyle w:val="ConsPlusNormal"/>
            </w:pPr>
          </w:p>
        </w:tc>
      </w:tr>
      <w:tr w:rsidR="007B3626" w14:paraId="01EE04D5" w14:textId="77777777">
        <w:tc>
          <w:tcPr>
            <w:tcW w:w="794" w:type="dxa"/>
            <w:vAlign w:val="center"/>
          </w:tcPr>
          <w:p w14:paraId="3711DF88" w14:textId="77777777" w:rsidR="007B3626" w:rsidRDefault="007B3626">
            <w:pPr>
              <w:pStyle w:val="ConsPlusNormal"/>
              <w:jc w:val="center"/>
            </w:pPr>
            <w:r>
              <w:t>77.</w:t>
            </w:r>
          </w:p>
        </w:tc>
        <w:tc>
          <w:tcPr>
            <w:tcW w:w="2438" w:type="dxa"/>
            <w:vAlign w:val="center"/>
          </w:tcPr>
          <w:p w14:paraId="43B93029" w14:textId="77777777" w:rsidR="007B3626" w:rsidRDefault="007B3626">
            <w:pPr>
              <w:pStyle w:val="ConsPlusNormal"/>
            </w:pPr>
            <w:r>
              <w:t>008551000000</w:t>
            </w:r>
            <w:r>
              <w:lastRenderedPageBreak/>
              <w:t>00000</w:t>
            </w:r>
          </w:p>
        </w:tc>
        <w:tc>
          <w:tcPr>
            <w:tcW w:w="3855" w:type="dxa"/>
            <w:vAlign w:val="center"/>
          </w:tcPr>
          <w:p w14:paraId="327960DF" w14:textId="77777777" w:rsidR="007B3626" w:rsidRDefault="007B3626">
            <w:pPr>
              <w:pStyle w:val="ConsPlusNormal"/>
              <w:jc w:val="both"/>
            </w:pPr>
            <w:r>
              <w:lastRenderedPageBreak/>
              <w:t xml:space="preserve">Общество с </w:t>
            </w:r>
            <w:r>
              <w:lastRenderedPageBreak/>
              <w:t>ограниченной ответственностью "Неврологическая клиника доктора Бубновой И.Д."</w:t>
            </w:r>
          </w:p>
        </w:tc>
        <w:tc>
          <w:tcPr>
            <w:tcW w:w="2041" w:type="dxa"/>
            <w:vAlign w:val="center"/>
          </w:tcPr>
          <w:p w14:paraId="75862BE4" w14:textId="77777777" w:rsidR="007B3626" w:rsidRDefault="007B3626">
            <w:pPr>
              <w:pStyle w:val="ConsPlusNormal"/>
            </w:pPr>
          </w:p>
        </w:tc>
        <w:tc>
          <w:tcPr>
            <w:tcW w:w="2041" w:type="dxa"/>
            <w:vAlign w:val="center"/>
          </w:tcPr>
          <w:p w14:paraId="374EC4B6" w14:textId="77777777" w:rsidR="007B3626" w:rsidRDefault="007B3626">
            <w:pPr>
              <w:pStyle w:val="ConsPlusNormal"/>
              <w:jc w:val="center"/>
            </w:pPr>
            <w:r>
              <w:t>1</w:t>
            </w:r>
          </w:p>
        </w:tc>
        <w:tc>
          <w:tcPr>
            <w:tcW w:w="1644" w:type="dxa"/>
            <w:vAlign w:val="center"/>
          </w:tcPr>
          <w:p w14:paraId="63DD4FC2" w14:textId="77777777" w:rsidR="007B3626" w:rsidRDefault="007B3626">
            <w:pPr>
              <w:pStyle w:val="ConsPlusNormal"/>
            </w:pPr>
          </w:p>
        </w:tc>
        <w:tc>
          <w:tcPr>
            <w:tcW w:w="1247" w:type="dxa"/>
            <w:vAlign w:val="center"/>
          </w:tcPr>
          <w:p w14:paraId="3C49B6EB" w14:textId="77777777" w:rsidR="007B3626" w:rsidRDefault="007B3626">
            <w:pPr>
              <w:pStyle w:val="ConsPlusNormal"/>
            </w:pPr>
          </w:p>
        </w:tc>
        <w:tc>
          <w:tcPr>
            <w:tcW w:w="2041" w:type="dxa"/>
            <w:vAlign w:val="center"/>
          </w:tcPr>
          <w:p w14:paraId="72FB2F5B" w14:textId="77777777" w:rsidR="007B3626" w:rsidRDefault="007B3626">
            <w:pPr>
              <w:pStyle w:val="ConsPlusNormal"/>
            </w:pPr>
          </w:p>
        </w:tc>
        <w:tc>
          <w:tcPr>
            <w:tcW w:w="1701" w:type="dxa"/>
            <w:vAlign w:val="center"/>
          </w:tcPr>
          <w:p w14:paraId="2954BC08" w14:textId="77777777" w:rsidR="007B3626" w:rsidRDefault="007B3626">
            <w:pPr>
              <w:pStyle w:val="ConsPlusNormal"/>
            </w:pPr>
          </w:p>
        </w:tc>
        <w:tc>
          <w:tcPr>
            <w:tcW w:w="1757" w:type="dxa"/>
            <w:vAlign w:val="center"/>
          </w:tcPr>
          <w:p w14:paraId="32BE500E" w14:textId="77777777" w:rsidR="007B3626" w:rsidRDefault="007B3626">
            <w:pPr>
              <w:pStyle w:val="ConsPlusNormal"/>
            </w:pPr>
          </w:p>
        </w:tc>
        <w:tc>
          <w:tcPr>
            <w:tcW w:w="1134" w:type="dxa"/>
            <w:vAlign w:val="center"/>
          </w:tcPr>
          <w:p w14:paraId="4A11F80F" w14:textId="77777777" w:rsidR="007B3626" w:rsidRDefault="007B3626">
            <w:pPr>
              <w:pStyle w:val="ConsPlusNormal"/>
            </w:pPr>
          </w:p>
        </w:tc>
        <w:tc>
          <w:tcPr>
            <w:tcW w:w="1077" w:type="dxa"/>
            <w:vAlign w:val="center"/>
          </w:tcPr>
          <w:p w14:paraId="2E664286" w14:textId="77777777" w:rsidR="007B3626" w:rsidRDefault="007B3626">
            <w:pPr>
              <w:pStyle w:val="ConsPlusNormal"/>
            </w:pPr>
          </w:p>
        </w:tc>
        <w:tc>
          <w:tcPr>
            <w:tcW w:w="1077" w:type="dxa"/>
            <w:vAlign w:val="center"/>
          </w:tcPr>
          <w:p w14:paraId="2412D7D0" w14:textId="77777777" w:rsidR="007B3626" w:rsidRDefault="007B3626">
            <w:pPr>
              <w:pStyle w:val="ConsPlusNormal"/>
            </w:pPr>
          </w:p>
        </w:tc>
      </w:tr>
      <w:tr w:rsidR="007B3626" w14:paraId="6FBF436F" w14:textId="77777777">
        <w:tc>
          <w:tcPr>
            <w:tcW w:w="794" w:type="dxa"/>
            <w:vAlign w:val="center"/>
          </w:tcPr>
          <w:p w14:paraId="233C10AF" w14:textId="77777777" w:rsidR="007B3626" w:rsidRDefault="007B3626">
            <w:pPr>
              <w:pStyle w:val="ConsPlusNormal"/>
              <w:jc w:val="center"/>
            </w:pPr>
            <w:r>
              <w:t>78.</w:t>
            </w:r>
          </w:p>
        </w:tc>
        <w:tc>
          <w:tcPr>
            <w:tcW w:w="2438" w:type="dxa"/>
            <w:vAlign w:val="center"/>
          </w:tcPr>
          <w:p w14:paraId="5258D0FC" w14:textId="77777777" w:rsidR="007B3626" w:rsidRDefault="007B3626">
            <w:pPr>
              <w:pStyle w:val="ConsPlusNormal"/>
            </w:pPr>
            <w:r>
              <w:t>00855200000000000</w:t>
            </w:r>
          </w:p>
        </w:tc>
        <w:tc>
          <w:tcPr>
            <w:tcW w:w="3855" w:type="dxa"/>
            <w:vAlign w:val="center"/>
          </w:tcPr>
          <w:p w14:paraId="345621FF" w14:textId="77777777" w:rsidR="007B3626" w:rsidRDefault="007B3626">
            <w:pPr>
              <w:pStyle w:val="ConsPlusNormal"/>
              <w:jc w:val="both"/>
            </w:pPr>
            <w:r>
              <w:t>Общество с ограниченной ответственностью Медицинский центр "Лотос"</w:t>
            </w:r>
          </w:p>
        </w:tc>
        <w:tc>
          <w:tcPr>
            <w:tcW w:w="2041" w:type="dxa"/>
            <w:vAlign w:val="center"/>
          </w:tcPr>
          <w:p w14:paraId="6763144B" w14:textId="77777777" w:rsidR="007B3626" w:rsidRDefault="007B3626">
            <w:pPr>
              <w:pStyle w:val="ConsPlusNormal"/>
            </w:pPr>
          </w:p>
        </w:tc>
        <w:tc>
          <w:tcPr>
            <w:tcW w:w="2041" w:type="dxa"/>
            <w:vAlign w:val="center"/>
          </w:tcPr>
          <w:p w14:paraId="5F0E6739" w14:textId="77777777" w:rsidR="007B3626" w:rsidRDefault="007B3626">
            <w:pPr>
              <w:pStyle w:val="ConsPlusNormal"/>
              <w:jc w:val="center"/>
            </w:pPr>
            <w:r>
              <w:t>1</w:t>
            </w:r>
          </w:p>
        </w:tc>
        <w:tc>
          <w:tcPr>
            <w:tcW w:w="1644" w:type="dxa"/>
            <w:vAlign w:val="center"/>
          </w:tcPr>
          <w:p w14:paraId="469AD7B7" w14:textId="77777777" w:rsidR="007B3626" w:rsidRDefault="007B3626">
            <w:pPr>
              <w:pStyle w:val="ConsPlusNormal"/>
            </w:pPr>
          </w:p>
        </w:tc>
        <w:tc>
          <w:tcPr>
            <w:tcW w:w="1247" w:type="dxa"/>
            <w:vAlign w:val="center"/>
          </w:tcPr>
          <w:p w14:paraId="3D52516F" w14:textId="77777777" w:rsidR="007B3626" w:rsidRDefault="007B3626">
            <w:pPr>
              <w:pStyle w:val="ConsPlusNormal"/>
            </w:pPr>
          </w:p>
        </w:tc>
        <w:tc>
          <w:tcPr>
            <w:tcW w:w="2041" w:type="dxa"/>
            <w:vAlign w:val="center"/>
          </w:tcPr>
          <w:p w14:paraId="1A0AF3E1" w14:textId="77777777" w:rsidR="007B3626" w:rsidRDefault="007B3626">
            <w:pPr>
              <w:pStyle w:val="ConsPlusNormal"/>
            </w:pPr>
          </w:p>
        </w:tc>
        <w:tc>
          <w:tcPr>
            <w:tcW w:w="1701" w:type="dxa"/>
            <w:vAlign w:val="center"/>
          </w:tcPr>
          <w:p w14:paraId="313ACF70" w14:textId="77777777" w:rsidR="007B3626" w:rsidRDefault="007B3626">
            <w:pPr>
              <w:pStyle w:val="ConsPlusNormal"/>
              <w:jc w:val="center"/>
            </w:pPr>
            <w:r>
              <w:t>1</w:t>
            </w:r>
          </w:p>
        </w:tc>
        <w:tc>
          <w:tcPr>
            <w:tcW w:w="1757" w:type="dxa"/>
            <w:vAlign w:val="center"/>
          </w:tcPr>
          <w:p w14:paraId="3834C737" w14:textId="77777777" w:rsidR="007B3626" w:rsidRDefault="007B3626">
            <w:pPr>
              <w:pStyle w:val="ConsPlusNormal"/>
            </w:pPr>
          </w:p>
        </w:tc>
        <w:tc>
          <w:tcPr>
            <w:tcW w:w="1134" w:type="dxa"/>
            <w:vAlign w:val="center"/>
          </w:tcPr>
          <w:p w14:paraId="5BCB666A" w14:textId="77777777" w:rsidR="007B3626" w:rsidRDefault="007B3626">
            <w:pPr>
              <w:pStyle w:val="ConsPlusNormal"/>
            </w:pPr>
          </w:p>
        </w:tc>
        <w:tc>
          <w:tcPr>
            <w:tcW w:w="1077" w:type="dxa"/>
            <w:vAlign w:val="center"/>
          </w:tcPr>
          <w:p w14:paraId="2524DDC1" w14:textId="77777777" w:rsidR="007B3626" w:rsidRDefault="007B3626">
            <w:pPr>
              <w:pStyle w:val="ConsPlusNormal"/>
            </w:pPr>
          </w:p>
        </w:tc>
        <w:tc>
          <w:tcPr>
            <w:tcW w:w="1077" w:type="dxa"/>
            <w:vAlign w:val="center"/>
          </w:tcPr>
          <w:p w14:paraId="125C0883" w14:textId="77777777" w:rsidR="007B3626" w:rsidRDefault="007B3626">
            <w:pPr>
              <w:pStyle w:val="ConsPlusNormal"/>
            </w:pPr>
          </w:p>
        </w:tc>
      </w:tr>
      <w:tr w:rsidR="007B3626" w14:paraId="3EC861DF" w14:textId="77777777">
        <w:tc>
          <w:tcPr>
            <w:tcW w:w="794" w:type="dxa"/>
            <w:vAlign w:val="center"/>
          </w:tcPr>
          <w:p w14:paraId="178ADBDC" w14:textId="77777777" w:rsidR="007B3626" w:rsidRDefault="007B3626">
            <w:pPr>
              <w:pStyle w:val="ConsPlusNormal"/>
              <w:jc w:val="center"/>
            </w:pPr>
            <w:r>
              <w:t>79.</w:t>
            </w:r>
          </w:p>
        </w:tc>
        <w:tc>
          <w:tcPr>
            <w:tcW w:w="2438" w:type="dxa"/>
            <w:vAlign w:val="center"/>
          </w:tcPr>
          <w:p w14:paraId="45213501" w14:textId="77777777" w:rsidR="007B3626" w:rsidRDefault="007B3626">
            <w:pPr>
              <w:pStyle w:val="ConsPlusNormal"/>
            </w:pPr>
            <w:r>
              <w:t>00855500000000000</w:t>
            </w:r>
          </w:p>
        </w:tc>
        <w:tc>
          <w:tcPr>
            <w:tcW w:w="3855" w:type="dxa"/>
            <w:vAlign w:val="center"/>
          </w:tcPr>
          <w:p w14:paraId="25FB360A" w14:textId="77777777" w:rsidR="007B3626" w:rsidRDefault="007B3626">
            <w:pPr>
              <w:pStyle w:val="ConsPlusNormal"/>
              <w:jc w:val="both"/>
            </w:pPr>
            <w:r>
              <w:t>Закрытое акционерное общество "ВИСВИ"</w:t>
            </w:r>
          </w:p>
        </w:tc>
        <w:tc>
          <w:tcPr>
            <w:tcW w:w="2041" w:type="dxa"/>
            <w:vAlign w:val="center"/>
          </w:tcPr>
          <w:p w14:paraId="3154ECD5" w14:textId="77777777" w:rsidR="007B3626" w:rsidRDefault="007B3626">
            <w:pPr>
              <w:pStyle w:val="ConsPlusNormal"/>
            </w:pPr>
          </w:p>
        </w:tc>
        <w:tc>
          <w:tcPr>
            <w:tcW w:w="2041" w:type="dxa"/>
            <w:vAlign w:val="center"/>
          </w:tcPr>
          <w:p w14:paraId="220E80FF" w14:textId="77777777" w:rsidR="007B3626" w:rsidRDefault="007B3626">
            <w:pPr>
              <w:pStyle w:val="ConsPlusNormal"/>
              <w:jc w:val="center"/>
            </w:pPr>
            <w:r>
              <w:t>1</w:t>
            </w:r>
          </w:p>
        </w:tc>
        <w:tc>
          <w:tcPr>
            <w:tcW w:w="1644" w:type="dxa"/>
            <w:vAlign w:val="center"/>
          </w:tcPr>
          <w:p w14:paraId="21777368" w14:textId="77777777" w:rsidR="007B3626" w:rsidRDefault="007B3626">
            <w:pPr>
              <w:pStyle w:val="ConsPlusNormal"/>
            </w:pPr>
          </w:p>
        </w:tc>
        <w:tc>
          <w:tcPr>
            <w:tcW w:w="1247" w:type="dxa"/>
            <w:vAlign w:val="center"/>
          </w:tcPr>
          <w:p w14:paraId="7E931C2B" w14:textId="77777777" w:rsidR="007B3626" w:rsidRDefault="007B3626">
            <w:pPr>
              <w:pStyle w:val="ConsPlusNormal"/>
            </w:pPr>
          </w:p>
        </w:tc>
        <w:tc>
          <w:tcPr>
            <w:tcW w:w="2041" w:type="dxa"/>
            <w:vAlign w:val="center"/>
          </w:tcPr>
          <w:p w14:paraId="6CAC9115" w14:textId="77777777" w:rsidR="007B3626" w:rsidRDefault="007B3626">
            <w:pPr>
              <w:pStyle w:val="ConsPlusNormal"/>
            </w:pPr>
          </w:p>
        </w:tc>
        <w:tc>
          <w:tcPr>
            <w:tcW w:w="1701" w:type="dxa"/>
            <w:vAlign w:val="center"/>
          </w:tcPr>
          <w:p w14:paraId="3346CF63" w14:textId="77777777" w:rsidR="007B3626" w:rsidRDefault="007B3626">
            <w:pPr>
              <w:pStyle w:val="ConsPlusNormal"/>
            </w:pPr>
          </w:p>
        </w:tc>
        <w:tc>
          <w:tcPr>
            <w:tcW w:w="1757" w:type="dxa"/>
            <w:vAlign w:val="center"/>
          </w:tcPr>
          <w:p w14:paraId="3E8ECD13" w14:textId="77777777" w:rsidR="007B3626" w:rsidRDefault="007B3626">
            <w:pPr>
              <w:pStyle w:val="ConsPlusNormal"/>
            </w:pPr>
          </w:p>
        </w:tc>
        <w:tc>
          <w:tcPr>
            <w:tcW w:w="1134" w:type="dxa"/>
            <w:vAlign w:val="center"/>
          </w:tcPr>
          <w:p w14:paraId="075E3004" w14:textId="77777777" w:rsidR="007B3626" w:rsidRDefault="007B3626">
            <w:pPr>
              <w:pStyle w:val="ConsPlusNormal"/>
            </w:pPr>
          </w:p>
        </w:tc>
        <w:tc>
          <w:tcPr>
            <w:tcW w:w="1077" w:type="dxa"/>
            <w:vAlign w:val="center"/>
          </w:tcPr>
          <w:p w14:paraId="4364C253" w14:textId="77777777" w:rsidR="007B3626" w:rsidRDefault="007B3626">
            <w:pPr>
              <w:pStyle w:val="ConsPlusNormal"/>
            </w:pPr>
          </w:p>
        </w:tc>
        <w:tc>
          <w:tcPr>
            <w:tcW w:w="1077" w:type="dxa"/>
            <w:vAlign w:val="center"/>
          </w:tcPr>
          <w:p w14:paraId="0B7FBED3" w14:textId="77777777" w:rsidR="007B3626" w:rsidRDefault="007B3626">
            <w:pPr>
              <w:pStyle w:val="ConsPlusNormal"/>
            </w:pPr>
          </w:p>
        </w:tc>
      </w:tr>
      <w:tr w:rsidR="007B3626" w14:paraId="45E5A1F7" w14:textId="77777777">
        <w:tc>
          <w:tcPr>
            <w:tcW w:w="794" w:type="dxa"/>
            <w:vAlign w:val="center"/>
          </w:tcPr>
          <w:p w14:paraId="285F6AD9" w14:textId="77777777" w:rsidR="007B3626" w:rsidRDefault="007B3626">
            <w:pPr>
              <w:pStyle w:val="ConsPlusNormal"/>
              <w:jc w:val="center"/>
            </w:pPr>
            <w:r>
              <w:t>80.</w:t>
            </w:r>
          </w:p>
        </w:tc>
        <w:tc>
          <w:tcPr>
            <w:tcW w:w="2438" w:type="dxa"/>
            <w:vAlign w:val="center"/>
          </w:tcPr>
          <w:p w14:paraId="6F92E191" w14:textId="77777777" w:rsidR="007B3626" w:rsidRDefault="007B3626">
            <w:pPr>
              <w:pStyle w:val="ConsPlusNormal"/>
            </w:pPr>
            <w:r>
              <w:t>00856000000000000</w:t>
            </w:r>
          </w:p>
        </w:tc>
        <w:tc>
          <w:tcPr>
            <w:tcW w:w="3855" w:type="dxa"/>
            <w:vAlign w:val="center"/>
          </w:tcPr>
          <w:p w14:paraId="70E4769A" w14:textId="77777777" w:rsidR="007B3626" w:rsidRDefault="007B3626">
            <w:pPr>
              <w:pStyle w:val="ConsPlusNormal"/>
              <w:jc w:val="both"/>
            </w:pPr>
            <w:r>
              <w:t>Общество с ограниченной ответственностью Медицинская клиника "ЭФ ЭМ СИ"</w:t>
            </w:r>
          </w:p>
        </w:tc>
        <w:tc>
          <w:tcPr>
            <w:tcW w:w="2041" w:type="dxa"/>
            <w:vAlign w:val="center"/>
          </w:tcPr>
          <w:p w14:paraId="07A6E6C3" w14:textId="77777777" w:rsidR="007B3626" w:rsidRDefault="007B3626">
            <w:pPr>
              <w:pStyle w:val="ConsPlusNormal"/>
            </w:pPr>
          </w:p>
        </w:tc>
        <w:tc>
          <w:tcPr>
            <w:tcW w:w="2041" w:type="dxa"/>
            <w:vAlign w:val="center"/>
          </w:tcPr>
          <w:p w14:paraId="28EF8136" w14:textId="77777777" w:rsidR="007B3626" w:rsidRDefault="007B3626">
            <w:pPr>
              <w:pStyle w:val="ConsPlusNormal"/>
              <w:jc w:val="center"/>
            </w:pPr>
            <w:r>
              <w:t>1</w:t>
            </w:r>
          </w:p>
        </w:tc>
        <w:tc>
          <w:tcPr>
            <w:tcW w:w="1644" w:type="dxa"/>
            <w:vAlign w:val="center"/>
          </w:tcPr>
          <w:p w14:paraId="073CBB34" w14:textId="77777777" w:rsidR="007B3626" w:rsidRDefault="007B3626">
            <w:pPr>
              <w:pStyle w:val="ConsPlusNormal"/>
            </w:pPr>
          </w:p>
        </w:tc>
        <w:tc>
          <w:tcPr>
            <w:tcW w:w="1247" w:type="dxa"/>
            <w:vAlign w:val="center"/>
          </w:tcPr>
          <w:p w14:paraId="3FE6716A" w14:textId="77777777" w:rsidR="007B3626" w:rsidRDefault="007B3626">
            <w:pPr>
              <w:pStyle w:val="ConsPlusNormal"/>
            </w:pPr>
          </w:p>
        </w:tc>
        <w:tc>
          <w:tcPr>
            <w:tcW w:w="2041" w:type="dxa"/>
            <w:vAlign w:val="center"/>
          </w:tcPr>
          <w:p w14:paraId="0699B9D7" w14:textId="77777777" w:rsidR="007B3626" w:rsidRDefault="007B3626">
            <w:pPr>
              <w:pStyle w:val="ConsPlusNormal"/>
            </w:pPr>
          </w:p>
        </w:tc>
        <w:tc>
          <w:tcPr>
            <w:tcW w:w="1701" w:type="dxa"/>
            <w:vAlign w:val="center"/>
          </w:tcPr>
          <w:p w14:paraId="527B27C6" w14:textId="77777777" w:rsidR="007B3626" w:rsidRDefault="007B3626">
            <w:pPr>
              <w:pStyle w:val="ConsPlusNormal"/>
            </w:pPr>
          </w:p>
        </w:tc>
        <w:tc>
          <w:tcPr>
            <w:tcW w:w="1757" w:type="dxa"/>
            <w:vAlign w:val="center"/>
          </w:tcPr>
          <w:p w14:paraId="59B1B962" w14:textId="77777777" w:rsidR="007B3626" w:rsidRDefault="007B3626">
            <w:pPr>
              <w:pStyle w:val="ConsPlusNormal"/>
            </w:pPr>
          </w:p>
        </w:tc>
        <w:tc>
          <w:tcPr>
            <w:tcW w:w="1134" w:type="dxa"/>
            <w:vAlign w:val="center"/>
          </w:tcPr>
          <w:p w14:paraId="1221D85E" w14:textId="77777777" w:rsidR="007B3626" w:rsidRDefault="007B3626">
            <w:pPr>
              <w:pStyle w:val="ConsPlusNormal"/>
            </w:pPr>
          </w:p>
        </w:tc>
        <w:tc>
          <w:tcPr>
            <w:tcW w:w="1077" w:type="dxa"/>
            <w:vAlign w:val="center"/>
          </w:tcPr>
          <w:p w14:paraId="377659FA" w14:textId="77777777" w:rsidR="007B3626" w:rsidRDefault="007B3626">
            <w:pPr>
              <w:pStyle w:val="ConsPlusNormal"/>
            </w:pPr>
          </w:p>
        </w:tc>
        <w:tc>
          <w:tcPr>
            <w:tcW w:w="1077" w:type="dxa"/>
            <w:vAlign w:val="center"/>
          </w:tcPr>
          <w:p w14:paraId="52669EC4" w14:textId="77777777" w:rsidR="007B3626" w:rsidRDefault="007B3626">
            <w:pPr>
              <w:pStyle w:val="ConsPlusNormal"/>
            </w:pPr>
          </w:p>
        </w:tc>
      </w:tr>
      <w:tr w:rsidR="007B3626" w14:paraId="1DE5B74C" w14:textId="77777777">
        <w:tc>
          <w:tcPr>
            <w:tcW w:w="794" w:type="dxa"/>
            <w:vAlign w:val="center"/>
          </w:tcPr>
          <w:p w14:paraId="158355A1" w14:textId="77777777" w:rsidR="007B3626" w:rsidRDefault="007B3626">
            <w:pPr>
              <w:pStyle w:val="ConsPlusNormal"/>
              <w:jc w:val="center"/>
            </w:pPr>
            <w:r>
              <w:t>81.</w:t>
            </w:r>
          </w:p>
        </w:tc>
        <w:tc>
          <w:tcPr>
            <w:tcW w:w="2438" w:type="dxa"/>
            <w:vAlign w:val="center"/>
          </w:tcPr>
          <w:p w14:paraId="6A78AD3F" w14:textId="77777777" w:rsidR="007B3626" w:rsidRDefault="007B3626">
            <w:pPr>
              <w:pStyle w:val="ConsPlusNormal"/>
            </w:pPr>
            <w:r>
              <w:t>00857100000000000</w:t>
            </w:r>
          </w:p>
        </w:tc>
        <w:tc>
          <w:tcPr>
            <w:tcW w:w="3855" w:type="dxa"/>
            <w:vAlign w:val="center"/>
          </w:tcPr>
          <w:p w14:paraId="329B26B9" w14:textId="77777777" w:rsidR="007B3626" w:rsidRDefault="007B3626">
            <w:pPr>
              <w:pStyle w:val="ConsPlusNormal"/>
              <w:jc w:val="both"/>
            </w:pPr>
            <w:r>
              <w:t>Общество с ограниченной ответственностью "ЦЕНТР ДИАЛИЗА"</w:t>
            </w:r>
          </w:p>
        </w:tc>
        <w:tc>
          <w:tcPr>
            <w:tcW w:w="2041" w:type="dxa"/>
            <w:vAlign w:val="center"/>
          </w:tcPr>
          <w:p w14:paraId="05296313" w14:textId="77777777" w:rsidR="007B3626" w:rsidRDefault="007B3626">
            <w:pPr>
              <w:pStyle w:val="ConsPlusNormal"/>
            </w:pPr>
          </w:p>
        </w:tc>
        <w:tc>
          <w:tcPr>
            <w:tcW w:w="2041" w:type="dxa"/>
            <w:vAlign w:val="center"/>
          </w:tcPr>
          <w:p w14:paraId="1FCA778B" w14:textId="77777777" w:rsidR="007B3626" w:rsidRDefault="007B3626">
            <w:pPr>
              <w:pStyle w:val="ConsPlusNormal"/>
              <w:jc w:val="center"/>
            </w:pPr>
            <w:r>
              <w:t>1</w:t>
            </w:r>
          </w:p>
        </w:tc>
        <w:tc>
          <w:tcPr>
            <w:tcW w:w="1644" w:type="dxa"/>
            <w:vAlign w:val="center"/>
          </w:tcPr>
          <w:p w14:paraId="3558C658" w14:textId="77777777" w:rsidR="007B3626" w:rsidRDefault="007B3626">
            <w:pPr>
              <w:pStyle w:val="ConsPlusNormal"/>
            </w:pPr>
          </w:p>
        </w:tc>
        <w:tc>
          <w:tcPr>
            <w:tcW w:w="1247" w:type="dxa"/>
            <w:vAlign w:val="center"/>
          </w:tcPr>
          <w:p w14:paraId="29BDF650" w14:textId="77777777" w:rsidR="007B3626" w:rsidRDefault="007B3626">
            <w:pPr>
              <w:pStyle w:val="ConsPlusNormal"/>
            </w:pPr>
          </w:p>
        </w:tc>
        <w:tc>
          <w:tcPr>
            <w:tcW w:w="2041" w:type="dxa"/>
            <w:vAlign w:val="center"/>
          </w:tcPr>
          <w:p w14:paraId="779F1474" w14:textId="77777777" w:rsidR="007B3626" w:rsidRDefault="007B3626">
            <w:pPr>
              <w:pStyle w:val="ConsPlusNormal"/>
            </w:pPr>
          </w:p>
        </w:tc>
        <w:tc>
          <w:tcPr>
            <w:tcW w:w="1701" w:type="dxa"/>
            <w:vAlign w:val="center"/>
          </w:tcPr>
          <w:p w14:paraId="2CE0AB97" w14:textId="77777777" w:rsidR="007B3626" w:rsidRDefault="007B3626">
            <w:pPr>
              <w:pStyle w:val="ConsPlusNormal"/>
            </w:pPr>
          </w:p>
        </w:tc>
        <w:tc>
          <w:tcPr>
            <w:tcW w:w="1757" w:type="dxa"/>
            <w:vAlign w:val="center"/>
          </w:tcPr>
          <w:p w14:paraId="422386AA" w14:textId="77777777" w:rsidR="007B3626" w:rsidRDefault="007B3626">
            <w:pPr>
              <w:pStyle w:val="ConsPlusNormal"/>
            </w:pPr>
          </w:p>
        </w:tc>
        <w:tc>
          <w:tcPr>
            <w:tcW w:w="1134" w:type="dxa"/>
            <w:vAlign w:val="center"/>
          </w:tcPr>
          <w:p w14:paraId="67F1F42F" w14:textId="77777777" w:rsidR="007B3626" w:rsidRDefault="007B3626">
            <w:pPr>
              <w:pStyle w:val="ConsPlusNormal"/>
            </w:pPr>
          </w:p>
        </w:tc>
        <w:tc>
          <w:tcPr>
            <w:tcW w:w="1077" w:type="dxa"/>
            <w:vAlign w:val="center"/>
          </w:tcPr>
          <w:p w14:paraId="48319367" w14:textId="77777777" w:rsidR="007B3626" w:rsidRDefault="007B3626">
            <w:pPr>
              <w:pStyle w:val="ConsPlusNormal"/>
            </w:pPr>
          </w:p>
        </w:tc>
        <w:tc>
          <w:tcPr>
            <w:tcW w:w="1077" w:type="dxa"/>
            <w:vAlign w:val="center"/>
          </w:tcPr>
          <w:p w14:paraId="30F0B893" w14:textId="77777777" w:rsidR="007B3626" w:rsidRDefault="007B3626">
            <w:pPr>
              <w:pStyle w:val="ConsPlusNormal"/>
            </w:pPr>
          </w:p>
        </w:tc>
      </w:tr>
      <w:tr w:rsidR="007B3626" w14:paraId="235E9153" w14:textId="77777777">
        <w:tc>
          <w:tcPr>
            <w:tcW w:w="794" w:type="dxa"/>
            <w:vAlign w:val="center"/>
          </w:tcPr>
          <w:p w14:paraId="10B59490" w14:textId="77777777" w:rsidR="007B3626" w:rsidRDefault="007B3626">
            <w:pPr>
              <w:pStyle w:val="ConsPlusNormal"/>
              <w:jc w:val="center"/>
            </w:pPr>
            <w:r>
              <w:t>82.</w:t>
            </w:r>
          </w:p>
        </w:tc>
        <w:tc>
          <w:tcPr>
            <w:tcW w:w="2438" w:type="dxa"/>
            <w:vAlign w:val="center"/>
          </w:tcPr>
          <w:p w14:paraId="21110366" w14:textId="77777777" w:rsidR="007B3626" w:rsidRDefault="007B3626">
            <w:pPr>
              <w:pStyle w:val="ConsPlusNormal"/>
            </w:pPr>
            <w:r>
              <w:t>00859500000000000</w:t>
            </w:r>
          </w:p>
        </w:tc>
        <w:tc>
          <w:tcPr>
            <w:tcW w:w="3855" w:type="dxa"/>
            <w:vAlign w:val="center"/>
          </w:tcPr>
          <w:p w14:paraId="24BC248B" w14:textId="77777777" w:rsidR="007B3626" w:rsidRDefault="007B3626">
            <w:pPr>
              <w:pStyle w:val="ConsPlusNormal"/>
              <w:jc w:val="both"/>
            </w:pPr>
            <w:r>
              <w:t>Общество с ограниченной ответственность</w:t>
            </w:r>
            <w:r>
              <w:lastRenderedPageBreak/>
              <w:t>ю Лечебно-профилактическая медицинская организация "Новое сечение"</w:t>
            </w:r>
          </w:p>
        </w:tc>
        <w:tc>
          <w:tcPr>
            <w:tcW w:w="2041" w:type="dxa"/>
            <w:vAlign w:val="center"/>
          </w:tcPr>
          <w:p w14:paraId="60D29CB8" w14:textId="77777777" w:rsidR="007B3626" w:rsidRDefault="007B3626">
            <w:pPr>
              <w:pStyle w:val="ConsPlusNormal"/>
            </w:pPr>
          </w:p>
        </w:tc>
        <w:tc>
          <w:tcPr>
            <w:tcW w:w="2041" w:type="dxa"/>
            <w:vAlign w:val="center"/>
          </w:tcPr>
          <w:p w14:paraId="0AD32FD7" w14:textId="77777777" w:rsidR="007B3626" w:rsidRDefault="007B3626">
            <w:pPr>
              <w:pStyle w:val="ConsPlusNormal"/>
              <w:jc w:val="center"/>
            </w:pPr>
            <w:r>
              <w:t>1</w:t>
            </w:r>
          </w:p>
        </w:tc>
        <w:tc>
          <w:tcPr>
            <w:tcW w:w="1644" w:type="dxa"/>
            <w:vAlign w:val="center"/>
          </w:tcPr>
          <w:p w14:paraId="62DEFB48" w14:textId="77777777" w:rsidR="007B3626" w:rsidRDefault="007B3626">
            <w:pPr>
              <w:pStyle w:val="ConsPlusNormal"/>
            </w:pPr>
          </w:p>
        </w:tc>
        <w:tc>
          <w:tcPr>
            <w:tcW w:w="1247" w:type="dxa"/>
            <w:vAlign w:val="center"/>
          </w:tcPr>
          <w:p w14:paraId="1F5AF17E" w14:textId="77777777" w:rsidR="007B3626" w:rsidRDefault="007B3626">
            <w:pPr>
              <w:pStyle w:val="ConsPlusNormal"/>
            </w:pPr>
          </w:p>
        </w:tc>
        <w:tc>
          <w:tcPr>
            <w:tcW w:w="2041" w:type="dxa"/>
            <w:vAlign w:val="center"/>
          </w:tcPr>
          <w:p w14:paraId="7EEF3DAB" w14:textId="77777777" w:rsidR="007B3626" w:rsidRDefault="007B3626">
            <w:pPr>
              <w:pStyle w:val="ConsPlusNormal"/>
            </w:pPr>
          </w:p>
        </w:tc>
        <w:tc>
          <w:tcPr>
            <w:tcW w:w="1701" w:type="dxa"/>
            <w:vAlign w:val="center"/>
          </w:tcPr>
          <w:p w14:paraId="3B1DD397" w14:textId="77777777" w:rsidR="007B3626" w:rsidRDefault="007B3626">
            <w:pPr>
              <w:pStyle w:val="ConsPlusNormal"/>
            </w:pPr>
          </w:p>
        </w:tc>
        <w:tc>
          <w:tcPr>
            <w:tcW w:w="1757" w:type="dxa"/>
            <w:vAlign w:val="center"/>
          </w:tcPr>
          <w:p w14:paraId="024B151C" w14:textId="77777777" w:rsidR="007B3626" w:rsidRDefault="007B3626">
            <w:pPr>
              <w:pStyle w:val="ConsPlusNormal"/>
            </w:pPr>
          </w:p>
        </w:tc>
        <w:tc>
          <w:tcPr>
            <w:tcW w:w="1134" w:type="dxa"/>
            <w:vAlign w:val="center"/>
          </w:tcPr>
          <w:p w14:paraId="15759111" w14:textId="77777777" w:rsidR="007B3626" w:rsidRDefault="007B3626">
            <w:pPr>
              <w:pStyle w:val="ConsPlusNormal"/>
            </w:pPr>
          </w:p>
        </w:tc>
        <w:tc>
          <w:tcPr>
            <w:tcW w:w="1077" w:type="dxa"/>
            <w:vAlign w:val="center"/>
          </w:tcPr>
          <w:p w14:paraId="5A4AEE00" w14:textId="77777777" w:rsidR="007B3626" w:rsidRDefault="007B3626">
            <w:pPr>
              <w:pStyle w:val="ConsPlusNormal"/>
            </w:pPr>
          </w:p>
        </w:tc>
        <w:tc>
          <w:tcPr>
            <w:tcW w:w="1077" w:type="dxa"/>
            <w:vAlign w:val="center"/>
          </w:tcPr>
          <w:p w14:paraId="07996905" w14:textId="77777777" w:rsidR="007B3626" w:rsidRDefault="007B3626">
            <w:pPr>
              <w:pStyle w:val="ConsPlusNormal"/>
            </w:pPr>
          </w:p>
        </w:tc>
      </w:tr>
      <w:tr w:rsidR="007B3626" w14:paraId="67678A38" w14:textId="77777777">
        <w:tc>
          <w:tcPr>
            <w:tcW w:w="794" w:type="dxa"/>
            <w:vAlign w:val="center"/>
          </w:tcPr>
          <w:p w14:paraId="7DF9F2F1" w14:textId="77777777" w:rsidR="007B3626" w:rsidRDefault="007B3626">
            <w:pPr>
              <w:pStyle w:val="ConsPlusNormal"/>
              <w:jc w:val="center"/>
            </w:pPr>
            <w:r>
              <w:t>83.</w:t>
            </w:r>
          </w:p>
        </w:tc>
        <w:tc>
          <w:tcPr>
            <w:tcW w:w="2438" w:type="dxa"/>
            <w:vAlign w:val="center"/>
          </w:tcPr>
          <w:p w14:paraId="78EA06ED" w14:textId="77777777" w:rsidR="007B3626" w:rsidRDefault="007B3626">
            <w:pPr>
              <w:pStyle w:val="ConsPlusNormal"/>
            </w:pPr>
            <w:r>
              <w:t>00859700000000000</w:t>
            </w:r>
          </w:p>
        </w:tc>
        <w:tc>
          <w:tcPr>
            <w:tcW w:w="3855" w:type="dxa"/>
            <w:vAlign w:val="center"/>
          </w:tcPr>
          <w:p w14:paraId="4518AA35" w14:textId="77777777" w:rsidR="007B3626" w:rsidRDefault="007B3626">
            <w:pPr>
              <w:pStyle w:val="ConsPlusNormal"/>
              <w:jc w:val="both"/>
            </w:pPr>
            <w:r>
              <w:t>Общество с ограниченной ответственностью "ВЭХ ОМС"</w:t>
            </w:r>
          </w:p>
        </w:tc>
        <w:tc>
          <w:tcPr>
            <w:tcW w:w="2041" w:type="dxa"/>
            <w:vAlign w:val="center"/>
          </w:tcPr>
          <w:p w14:paraId="5E4693AF" w14:textId="77777777" w:rsidR="007B3626" w:rsidRDefault="007B3626">
            <w:pPr>
              <w:pStyle w:val="ConsPlusNormal"/>
            </w:pPr>
          </w:p>
        </w:tc>
        <w:tc>
          <w:tcPr>
            <w:tcW w:w="2041" w:type="dxa"/>
            <w:vAlign w:val="center"/>
          </w:tcPr>
          <w:p w14:paraId="549C9802" w14:textId="77777777" w:rsidR="007B3626" w:rsidRDefault="007B3626">
            <w:pPr>
              <w:pStyle w:val="ConsPlusNormal"/>
              <w:jc w:val="center"/>
            </w:pPr>
            <w:r>
              <w:t>1</w:t>
            </w:r>
          </w:p>
        </w:tc>
        <w:tc>
          <w:tcPr>
            <w:tcW w:w="1644" w:type="dxa"/>
            <w:vAlign w:val="center"/>
          </w:tcPr>
          <w:p w14:paraId="16807319" w14:textId="77777777" w:rsidR="007B3626" w:rsidRDefault="007B3626">
            <w:pPr>
              <w:pStyle w:val="ConsPlusNormal"/>
            </w:pPr>
          </w:p>
        </w:tc>
        <w:tc>
          <w:tcPr>
            <w:tcW w:w="1247" w:type="dxa"/>
            <w:vAlign w:val="center"/>
          </w:tcPr>
          <w:p w14:paraId="58CC4EE9" w14:textId="77777777" w:rsidR="007B3626" w:rsidRDefault="007B3626">
            <w:pPr>
              <w:pStyle w:val="ConsPlusNormal"/>
            </w:pPr>
          </w:p>
        </w:tc>
        <w:tc>
          <w:tcPr>
            <w:tcW w:w="2041" w:type="dxa"/>
            <w:vAlign w:val="center"/>
          </w:tcPr>
          <w:p w14:paraId="30FC2FC4" w14:textId="77777777" w:rsidR="007B3626" w:rsidRDefault="007B3626">
            <w:pPr>
              <w:pStyle w:val="ConsPlusNormal"/>
            </w:pPr>
          </w:p>
        </w:tc>
        <w:tc>
          <w:tcPr>
            <w:tcW w:w="1701" w:type="dxa"/>
            <w:vAlign w:val="center"/>
          </w:tcPr>
          <w:p w14:paraId="55C133FD" w14:textId="77777777" w:rsidR="007B3626" w:rsidRDefault="007B3626">
            <w:pPr>
              <w:pStyle w:val="ConsPlusNormal"/>
            </w:pPr>
          </w:p>
        </w:tc>
        <w:tc>
          <w:tcPr>
            <w:tcW w:w="1757" w:type="dxa"/>
            <w:vAlign w:val="center"/>
          </w:tcPr>
          <w:p w14:paraId="6FF45D2E" w14:textId="77777777" w:rsidR="007B3626" w:rsidRDefault="007B3626">
            <w:pPr>
              <w:pStyle w:val="ConsPlusNormal"/>
            </w:pPr>
          </w:p>
        </w:tc>
        <w:tc>
          <w:tcPr>
            <w:tcW w:w="1134" w:type="dxa"/>
            <w:vAlign w:val="center"/>
          </w:tcPr>
          <w:p w14:paraId="0CA7999C" w14:textId="77777777" w:rsidR="007B3626" w:rsidRDefault="007B3626">
            <w:pPr>
              <w:pStyle w:val="ConsPlusNormal"/>
            </w:pPr>
          </w:p>
        </w:tc>
        <w:tc>
          <w:tcPr>
            <w:tcW w:w="1077" w:type="dxa"/>
            <w:vAlign w:val="center"/>
          </w:tcPr>
          <w:p w14:paraId="14BCBEBB" w14:textId="77777777" w:rsidR="007B3626" w:rsidRDefault="007B3626">
            <w:pPr>
              <w:pStyle w:val="ConsPlusNormal"/>
            </w:pPr>
          </w:p>
        </w:tc>
        <w:tc>
          <w:tcPr>
            <w:tcW w:w="1077" w:type="dxa"/>
            <w:vAlign w:val="center"/>
          </w:tcPr>
          <w:p w14:paraId="27EDC33C" w14:textId="77777777" w:rsidR="007B3626" w:rsidRDefault="007B3626">
            <w:pPr>
              <w:pStyle w:val="ConsPlusNormal"/>
            </w:pPr>
          </w:p>
        </w:tc>
      </w:tr>
      <w:tr w:rsidR="007B3626" w14:paraId="19ADFA20" w14:textId="77777777">
        <w:tc>
          <w:tcPr>
            <w:tcW w:w="794" w:type="dxa"/>
            <w:vAlign w:val="center"/>
          </w:tcPr>
          <w:p w14:paraId="0A2E73BE" w14:textId="77777777" w:rsidR="007B3626" w:rsidRDefault="007B3626">
            <w:pPr>
              <w:pStyle w:val="ConsPlusNormal"/>
              <w:jc w:val="center"/>
            </w:pPr>
            <w:r>
              <w:t>84.</w:t>
            </w:r>
          </w:p>
        </w:tc>
        <w:tc>
          <w:tcPr>
            <w:tcW w:w="2438" w:type="dxa"/>
            <w:vAlign w:val="center"/>
          </w:tcPr>
          <w:p w14:paraId="331AFAFE" w14:textId="77777777" w:rsidR="007B3626" w:rsidRDefault="007B3626">
            <w:pPr>
              <w:pStyle w:val="ConsPlusNormal"/>
            </w:pPr>
            <w:r>
              <w:t>00858200000000000</w:t>
            </w:r>
          </w:p>
        </w:tc>
        <w:tc>
          <w:tcPr>
            <w:tcW w:w="3855" w:type="dxa"/>
            <w:vAlign w:val="center"/>
          </w:tcPr>
          <w:p w14:paraId="2D1BBA3E" w14:textId="77777777" w:rsidR="007B3626" w:rsidRDefault="007B3626">
            <w:pPr>
              <w:pStyle w:val="ConsPlusNormal"/>
              <w:jc w:val="both"/>
            </w:pPr>
            <w:r>
              <w:t>Общество с ограниченной ответственностью Медицинский центр "МЕДЕОР"</w:t>
            </w:r>
          </w:p>
        </w:tc>
        <w:tc>
          <w:tcPr>
            <w:tcW w:w="2041" w:type="dxa"/>
            <w:vAlign w:val="center"/>
          </w:tcPr>
          <w:p w14:paraId="1BC49971" w14:textId="77777777" w:rsidR="007B3626" w:rsidRDefault="007B3626">
            <w:pPr>
              <w:pStyle w:val="ConsPlusNormal"/>
            </w:pPr>
          </w:p>
        </w:tc>
        <w:tc>
          <w:tcPr>
            <w:tcW w:w="2041" w:type="dxa"/>
            <w:vAlign w:val="center"/>
          </w:tcPr>
          <w:p w14:paraId="603F5160" w14:textId="77777777" w:rsidR="007B3626" w:rsidRDefault="007B3626">
            <w:pPr>
              <w:pStyle w:val="ConsPlusNormal"/>
              <w:jc w:val="center"/>
            </w:pPr>
            <w:r>
              <w:t>1</w:t>
            </w:r>
          </w:p>
        </w:tc>
        <w:tc>
          <w:tcPr>
            <w:tcW w:w="1644" w:type="dxa"/>
            <w:vAlign w:val="center"/>
          </w:tcPr>
          <w:p w14:paraId="7821BB18" w14:textId="77777777" w:rsidR="007B3626" w:rsidRDefault="007B3626">
            <w:pPr>
              <w:pStyle w:val="ConsPlusNormal"/>
            </w:pPr>
          </w:p>
        </w:tc>
        <w:tc>
          <w:tcPr>
            <w:tcW w:w="1247" w:type="dxa"/>
            <w:vAlign w:val="center"/>
          </w:tcPr>
          <w:p w14:paraId="41138526" w14:textId="77777777" w:rsidR="007B3626" w:rsidRDefault="007B3626">
            <w:pPr>
              <w:pStyle w:val="ConsPlusNormal"/>
            </w:pPr>
          </w:p>
        </w:tc>
        <w:tc>
          <w:tcPr>
            <w:tcW w:w="2041" w:type="dxa"/>
            <w:vAlign w:val="center"/>
          </w:tcPr>
          <w:p w14:paraId="24E7DF58" w14:textId="77777777" w:rsidR="007B3626" w:rsidRDefault="007B3626">
            <w:pPr>
              <w:pStyle w:val="ConsPlusNormal"/>
            </w:pPr>
          </w:p>
        </w:tc>
        <w:tc>
          <w:tcPr>
            <w:tcW w:w="1701" w:type="dxa"/>
            <w:vAlign w:val="center"/>
          </w:tcPr>
          <w:p w14:paraId="6E6FF2F4" w14:textId="77777777" w:rsidR="007B3626" w:rsidRDefault="007B3626">
            <w:pPr>
              <w:pStyle w:val="ConsPlusNormal"/>
            </w:pPr>
          </w:p>
        </w:tc>
        <w:tc>
          <w:tcPr>
            <w:tcW w:w="1757" w:type="dxa"/>
            <w:vAlign w:val="center"/>
          </w:tcPr>
          <w:p w14:paraId="57C87F7D" w14:textId="77777777" w:rsidR="007B3626" w:rsidRDefault="007B3626">
            <w:pPr>
              <w:pStyle w:val="ConsPlusNormal"/>
              <w:jc w:val="center"/>
            </w:pPr>
            <w:r>
              <w:t>1</w:t>
            </w:r>
          </w:p>
        </w:tc>
        <w:tc>
          <w:tcPr>
            <w:tcW w:w="1134" w:type="dxa"/>
            <w:vAlign w:val="center"/>
          </w:tcPr>
          <w:p w14:paraId="41CFBA33" w14:textId="77777777" w:rsidR="007B3626" w:rsidRDefault="007B3626">
            <w:pPr>
              <w:pStyle w:val="ConsPlusNormal"/>
            </w:pPr>
          </w:p>
        </w:tc>
        <w:tc>
          <w:tcPr>
            <w:tcW w:w="1077" w:type="dxa"/>
            <w:vAlign w:val="center"/>
          </w:tcPr>
          <w:p w14:paraId="5926FD8F" w14:textId="77777777" w:rsidR="007B3626" w:rsidRDefault="007B3626">
            <w:pPr>
              <w:pStyle w:val="ConsPlusNormal"/>
            </w:pPr>
          </w:p>
        </w:tc>
        <w:tc>
          <w:tcPr>
            <w:tcW w:w="1077" w:type="dxa"/>
            <w:vAlign w:val="center"/>
          </w:tcPr>
          <w:p w14:paraId="47DA3848" w14:textId="77777777" w:rsidR="007B3626" w:rsidRDefault="007B3626">
            <w:pPr>
              <w:pStyle w:val="ConsPlusNormal"/>
              <w:jc w:val="center"/>
            </w:pPr>
            <w:r>
              <w:t>1</w:t>
            </w:r>
          </w:p>
        </w:tc>
      </w:tr>
      <w:tr w:rsidR="007B3626" w14:paraId="0E9020F8" w14:textId="77777777">
        <w:tc>
          <w:tcPr>
            <w:tcW w:w="794" w:type="dxa"/>
            <w:vAlign w:val="center"/>
          </w:tcPr>
          <w:p w14:paraId="42615A8B" w14:textId="77777777" w:rsidR="007B3626" w:rsidRDefault="007B3626">
            <w:pPr>
              <w:pStyle w:val="ConsPlusNormal"/>
              <w:jc w:val="center"/>
            </w:pPr>
            <w:r>
              <w:t>85.</w:t>
            </w:r>
          </w:p>
        </w:tc>
        <w:tc>
          <w:tcPr>
            <w:tcW w:w="2438" w:type="dxa"/>
            <w:vAlign w:val="center"/>
          </w:tcPr>
          <w:p w14:paraId="2BDB53D3" w14:textId="77777777" w:rsidR="007B3626" w:rsidRDefault="007B3626">
            <w:pPr>
              <w:pStyle w:val="ConsPlusNormal"/>
            </w:pPr>
            <w:r>
              <w:t>00858400000000000</w:t>
            </w:r>
          </w:p>
        </w:tc>
        <w:tc>
          <w:tcPr>
            <w:tcW w:w="3855" w:type="dxa"/>
            <w:vAlign w:val="center"/>
          </w:tcPr>
          <w:p w14:paraId="182B8A84" w14:textId="77777777" w:rsidR="007B3626" w:rsidRDefault="007B3626">
            <w:pPr>
              <w:pStyle w:val="ConsPlusNormal"/>
              <w:jc w:val="both"/>
            </w:pPr>
            <w:r>
              <w:t>Общество с ограниченной ответственностью "ЦАД 74"</w:t>
            </w:r>
          </w:p>
        </w:tc>
        <w:tc>
          <w:tcPr>
            <w:tcW w:w="2041" w:type="dxa"/>
            <w:vAlign w:val="center"/>
          </w:tcPr>
          <w:p w14:paraId="596D9AA8" w14:textId="77777777" w:rsidR="007B3626" w:rsidRDefault="007B3626">
            <w:pPr>
              <w:pStyle w:val="ConsPlusNormal"/>
            </w:pPr>
          </w:p>
        </w:tc>
        <w:tc>
          <w:tcPr>
            <w:tcW w:w="2041" w:type="dxa"/>
            <w:vAlign w:val="center"/>
          </w:tcPr>
          <w:p w14:paraId="5CD2FB6B" w14:textId="77777777" w:rsidR="007B3626" w:rsidRDefault="007B3626">
            <w:pPr>
              <w:pStyle w:val="ConsPlusNormal"/>
              <w:jc w:val="center"/>
            </w:pPr>
            <w:r>
              <w:t>1</w:t>
            </w:r>
          </w:p>
        </w:tc>
        <w:tc>
          <w:tcPr>
            <w:tcW w:w="1644" w:type="dxa"/>
            <w:vAlign w:val="center"/>
          </w:tcPr>
          <w:p w14:paraId="2504104A" w14:textId="77777777" w:rsidR="007B3626" w:rsidRDefault="007B3626">
            <w:pPr>
              <w:pStyle w:val="ConsPlusNormal"/>
            </w:pPr>
          </w:p>
        </w:tc>
        <w:tc>
          <w:tcPr>
            <w:tcW w:w="1247" w:type="dxa"/>
            <w:vAlign w:val="center"/>
          </w:tcPr>
          <w:p w14:paraId="27F1A73F" w14:textId="77777777" w:rsidR="007B3626" w:rsidRDefault="007B3626">
            <w:pPr>
              <w:pStyle w:val="ConsPlusNormal"/>
            </w:pPr>
          </w:p>
        </w:tc>
        <w:tc>
          <w:tcPr>
            <w:tcW w:w="2041" w:type="dxa"/>
            <w:vAlign w:val="center"/>
          </w:tcPr>
          <w:p w14:paraId="7CA9F6D9" w14:textId="77777777" w:rsidR="007B3626" w:rsidRDefault="007B3626">
            <w:pPr>
              <w:pStyle w:val="ConsPlusNormal"/>
            </w:pPr>
          </w:p>
        </w:tc>
        <w:tc>
          <w:tcPr>
            <w:tcW w:w="1701" w:type="dxa"/>
            <w:vAlign w:val="center"/>
          </w:tcPr>
          <w:p w14:paraId="1F6FD04E" w14:textId="77777777" w:rsidR="007B3626" w:rsidRDefault="007B3626">
            <w:pPr>
              <w:pStyle w:val="ConsPlusNormal"/>
            </w:pPr>
          </w:p>
        </w:tc>
        <w:tc>
          <w:tcPr>
            <w:tcW w:w="1757" w:type="dxa"/>
            <w:vAlign w:val="center"/>
          </w:tcPr>
          <w:p w14:paraId="1F97025A" w14:textId="77777777" w:rsidR="007B3626" w:rsidRDefault="007B3626">
            <w:pPr>
              <w:pStyle w:val="ConsPlusNormal"/>
            </w:pPr>
          </w:p>
        </w:tc>
        <w:tc>
          <w:tcPr>
            <w:tcW w:w="1134" w:type="dxa"/>
            <w:vAlign w:val="center"/>
          </w:tcPr>
          <w:p w14:paraId="7F41EB24" w14:textId="77777777" w:rsidR="007B3626" w:rsidRDefault="007B3626">
            <w:pPr>
              <w:pStyle w:val="ConsPlusNormal"/>
            </w:pPr>
          </w:p>
        </w:tc>
        <w:tc>
          <w:tcPr>
            <w:tcW w:w="1077" w:type="dxa"/>
            <w:vAlign w:val="center"/>
          </w:tcPr>
          <w:p w14:paraId="1EE6C9FA" w14:textId="77777777" w:rsidR="007B3626" w:rsidRDefault="007B3626">
            <w:pPr>
              <w:pStyle w:val="ConsPlusNormal"/>
            </w:pPr>
          </w:p>
        </w:tc>
        <w:tc>
          <w:tcPr>
            <w:tcW w:w="1077" w:type="dxa"/>
            <w:vAlign w:val="center"/>
          </w:tcPr>
          <w:p w14:paraId="16DF4614" w14:textId="77777777" w:rsidR="007B3626" w:rsidRDefault="007B3626">
            <w:pPr>
              <w:pStyle w:val="ConsPlusNormal"/>
            </w:pPr>
          </w:p>
        </w:tc>
      </w:tr>
      <w:tr w:rsidR="007B3626" w14:paraId="22B0571C" w14:textId="77777777">
        <w:tc>
          <w:tcPr>
            <w:tcW w:w="794" w:type="dxa"/>
            <w:vAlign w:val="center"/>
          </w:tcPr>
          <w:p w14:paraId="4A4D8A4F" w14:textId="77777777" w:rsidR="007B3626" w:rsidRDefault="007B3626">
            <w:pPr>
              <w:pStyle w:val="ConsPlusNormal"/>
              <w:jc w:val="center"/>
            </w:pPr>
            <w:r>
              <w:t>86.</w:t>
            </w:r>
          </w:p>
        </w:tc>
        <w:tc>
          <w:tcPr>
            <w:tcW w:w="2438" w:type="dxa"/>
            <w:vAlign w:val="center"/>
          </w:tcPr>
          <w:p w14:paraId="1BBFC5BA" w14:textId="77777777" w:rsidR="007B3626" w:rsidRDefault="007B3626">
            <w:pPr>
              <w:pStyle w:val="ConsPlusNormal"/>
            </w:pPr>
            <w:r>
              <w:t>00858600000000000</w:t>
            </w:r>
          </w:p>
        </w:tc>
        <w:tc>
          <w:tcPr>
            <w:tcW w:w="3855" w:type="dxa"/>
            <w:vAlign w:val="center"/>
          </w:tcPr>
          <w:p w14:paraId="27113FEC" w14:textId="77777777" w:rsidR="007B3626" w:rsidRDefault="007B3626">
            <w:pPr>
              <w:pStyle w:val="ConsPlusNormal"/>
              <w:jc w:val="both"/>
            </w:pPr>
            <w:r>
              <w:t>Общество с ограниченной ответственностью "ЕВРОДЕНТ"</w:t>
            </w:r>
          </w:p>
        </w:tc>
        <w:tc>
          <w:tcPr>
            <w:tcW w:w="2041" w:type="dxa"/>
            <w:vAlign w:val="center"/>
          </w:tcPr>
          <w:p w14:paraId="5BCE01EC" w14:textId="77777777" w:rsidR="007B3626" w:rsidRDefault="007B3626">
            <w:pPr>
              <w:pStyle w:val="ConsPlusNormal"/>
            </w:pPr>
          </w:p>
        </w:tc>
        <w:tc>
          <w:tcPr>
            <w:tcW w:w="2041" w:type="dxa"/>
            <w:vAlign w:val="center"/>
          </w:tcPr>
          <w:p w14:paraId="092C95A0" w14:textId="77777777" w:rsidR="007B3626" w:rsidRDefault="007B3626">
            <w:pPr>
              <w:pStyle w:val="ConsPlusNormal"/>
              <w:jc w:val="center"/>
            </w:pPr>
            <w:r>
              <w:t>1</w:t>
            </w:r>
          </w:p>
        </w:tc>
        <w:tc>
          <w:tcPr>
            <w:tcW w:w="1644" w:type="dxa"/>
            <w:vAlign w:val="center"/>
          </w:tcPr>
          <w:p w14:paraId="0E74DB44" w14:textId="77777777" w:rsidR="007B3626" w:rsidRDefault="007B3626">
            <w:pPr>
              <w:pStyle w:val="ConsPlusNormal"/>
            </w:pPr>
          </w:p>
        </w:tc>
        <w:tc>
          <w:tcPr>
            <w:tcW w:w="1247" w:type="dxa"/>
            <w:vAlign w:val="center"/>
          </w:tcPr>
          <w:p w14:paraId="340C85C3" w14:textId="77777777" w:rsidR="007B3626" w:rsidRDefault="007B3626">
            <w:pPr>
              <w:pStyle w:val="ConsPlusNormal"/>
            </w:pPr>
          </w:p>
        </w:tc>
        <w:tc>
          <w:tcPr>
            <w:tcW w:w="2041" w:type="dxa"/>
            <w:vAlign w:val="center"/>
          </w:tcPr>
          <w:p w14:paraId="5F745D4F" w14:textId="77777777" w:rsidR="007B3626" w:rsidRDefault="007B3626">
            <w:pPr>
              <w:pStyle w:val="ConsPlusNormal"/>
            </w:pPr>
          </w:p>
        </w:tc>
        <w:tc>
          <w:tcPr>
            <w:tcW w:w="1701" w:type="dxa"/>
            <w:vAlign w:val="center"/>
          </w:tcPr>
          <w:p w14:paraId="0E2C86E1" w14:textId="77777777" w:rsidR="007B3626" w:rsidRDefault="007B3626">
            <w:pPr>
              <w:pStyle w:val="ConsPlusNormal"/>
            </w:pPr>
          </w:p>
        </w:tc>
        <w:tc>
          <w:tcPr>
            <w:tcW w:w="1757" w:type="dxa"/>
            <w:vAlign w:val="center"/>
          </w:tcPr>
          <w:p w14:paraId="5D3F1DC8" w14:textId="77777777" w:rsidR="007B3626" w:rsidRDefault="007B3626">
            <w:pPr>
              <w:pStyle w:val="ConsPlusNormal"/>
            </w:pPr>
          </w:p>
        </w:tc>
        <w:tc>
          <w:tcPr>
            <w:tcW w:w="1134" w:type="dxa"/>
            <w:vAlign w:val="center"/>
          </w:tcPr>
          <w:p w14:paraId="59667CC3" w14:textId="77777777" w:rsidR="007B3626" w:rsidRDefault="007B3626">
            <w:pPr>
              <w:pStyle w:val="ConsPlusNormal"/>
            </w:pPr>
          </w:p>
        </w:tc>
        <w:tc>
          <w:tcPr>
            <w:tcW w:w="1077" w:type="dxa"/>
            <w:vAlign w:val="center"/>
          </w:tcPr>
          <w:p w14:paraId="4BCD2F63" w14:textId="77777777" w:rsidR="007B3626" w:rsidRDefault="007B3626">
            <w:pPr>
              <w:pStyle w:val="ConsPlusNormal"/>
            </w:pPr>
          </w:p>
        </w:tc>
        <w:tc>
          <w:tcPr>
            <w:tcW w:w="1077" w:type="dxa"/>
            <w:vAlign w:val="center"/>
          </w:tcPr>
          <w:p w14:paraId="199FCE0C" w14:textId="77777777" w:rsidR="007B3626" w:rsidRDefault="007B3626">
            <w:pPr>
              <w:pStyle w:val="ConsPlusNormal"/>
            </w:pPr>
          </w:p>
        </w:tc>
      </w:tr>
      <w:tr w:rsidR="007B3626" w14:paraId="5450428D" w14:textId="77777777">
        <w:tc>
          <w:tcPr>
            <w:tcW w:w="794" w:type="dxa"/>
            <w:vAlign w:val="center"/>
          </w:tcPr>
          <w:p w14:paraId="620AA237" w14:textId="77777777" w:rsidR="007B3626" w:rsidRDefault="007B3626">
            <w:pPr>
              <w:pStyle w:val="ConsPlusNormal"/>
              <w:jc w:val="center"/>
            </w:pPr>
            <w:r>
              <w:t>87.</w:t>
            </w:r>
          </w:p>
        </w:tc>
        <w:tc>
          <w:tcPr>
            <w:tcW w:w="2438" w:type="dxa"/>
            <w:vAlign w:val="center"/>
          </w:tcPr>
          <w:p w14:paraId="4CFDF80A" w14:textId="77777777" w:rsidR="007B3626" w:rsidRDefault="007B3626">
            <w:pPr>
              <w:pStyle w:val="ConsPlusNormal"/>
            </w:pPr>
            <w:r>
              <w:t>00855800000000000</w:t>
            </w:r>
          </w:p>
        </w:tc>
        <w:tc>
          <w:tcPr>
            <w:tcW w:w="3855" w:type="dxa"/>
            <w:vAlign w:val="center"/>
          </w:tcPr>
          <w:p w14:paraId="46216C3A" w14:textId="77777777" w:rsidR="007B3626" w:rsidRDefault="007B3626">
            <w:pPr>
              <w:pStyle w:val="ConsPlusNormal"/>
              <w:jc w:val="both"/>
            </w:pPr>
            <w:r>
              <w:t xml:space="preserve">Общество с ограниченной ответственностью "Лечебно-диагностический центр Международного института </w:t>
            </w:r>
            <w:r>
              <w:lastRenderedPageBreak/>
              <w:t>биологических систем - Челябинск"</w:t>
            </w:r>
          </w:p>
        </w:tc>
        <w:tc>
          <w:tcPr>
            <w:tcW w:w="2041" w:type="dxa"/>
            <w:vAlign w:val="center"/>
          </w:tcPr>
          <w:p w14:paraId="0B41C9AF" w14:textId="77777777" w:rsidR="007B3626" w:rsidRDefault="007B3626">
            <w:pPr>
              <w:pStyle w:val="ConsPlusNormal"/>
            </w:pPr>
          </w:p>
        </w:tc>
        <w:tc>
          <w:tcPr>
            <w:tcW w:w="2041" w:type="dxa"/>
            <w:vAlign w:val="center"/>
          </w:tcPr>
          <w:p w14:paraId="75E30587" w14:textId="77777777" w:rsidR="007B3626" w:rsidRDefault="007B3626">
            <w:pPr>
              <w:pStyle w:val="ConsPlusNormal"/>
              <w:jc w:val="center"/>
            </w:pPr>
            <w:r>
              <w:t>1</w:t>
            </w:r>
          </w:p>
        </w:tc>
        <w:tc>
          <w:tcPr>
            <w:tcW w:w="1644" w:type="dxa"/>
            <w:vAlign w:val="center"/>
          </w:tcPr>
          <w:p w14:paraId="21580CC6" w14:textId="77777777" w:rsidR="007B3626" w:rsidRDefault="007B3626">
            <w:pPr>
              <w:pStyle w:val="ConsPlusNormal"/>
            </w:pPr>
          </w:p>
        </w:tc>
        <w:tc>
          <w:tcPr>
            <w:tcW w:w="1247" w:type="dxa"/>
            <w:vAlign w:val="center"/>
          </w:tcPr>
          <w:p w14:paraId="49EEBDCE" w14:textId="77777777" w:rsidR="007B3626" w:rsidRDefault="007B3626">
            <w:pPr>
              <w:pStyle w:val="ConsPlusNormal"/>
            </w:pPr>
          </w:p>
        </w:tc>
        <w:tc>
          <w:tcPr>
            <w:tcW w:w="2041" w:type="dxa"/>
            <w:vAlign w:val="center"/>
          </w:tcPr>
          <w:p w14:paraId="66F45250" w14:textId="77777777" w:rsidR="007B3626" w:rsidRDefault="007B3626">
            <w:pPr>
              <w:pStyle w:val="ConsPlusNormal"/>
            </w:pPr>
          </w:p>
        </w:tc>
        <w:tc>
          <w:tcPr>
            <w:tcW w:w="1701" w:type="dxa"/>
            <w:vAlign w:val="center"/>
          </w:tcPr>
          <w:p w14:paraId="4606B608" w14:textId="77777777" w:rsidR="007B3626" w:rsidRDefault="007B3626">
            <w:pPr>
              <w:pStyle w:val="ConsPlusNormal"/>
            </w:pPr>
          </w:p>
        </w:tc>
        <w:tc>
          <w:tcPr>
            <w:tcW w:w="1757" w:type="dxa"/>
            <w:vAlign w:val="center"/>
          </w:tcPr>
          <w:p w14:paraId="0A822B20" w14:textId="77777777" w:rsidR="007B3626" w:rsidRDefault="007B3626">
            <w:pPr>
              <w:pStyle w:val="ConsPlusNormal"/>
            </w:pPr>
          </w:p>
        </w:tc>
        <w:tc>
          <w:tcPr>
            <w:tcW w:w="1134" w:type="dxa"/>
            <w:vAlign w:val="center"/>
          </w:tcPr>
          <w:p w14:paraId="3EBD126A" w14:textId="77777777" w:rsidR="007B3626" w:rsidRDefault="007B3626">
            <w:pPr>
              <w:pStyle w:val="ConsPlusNormal"/>
            </w:pPr>
          </w:p>
        </w:tc>
        <w:tc>
          <w:tcPr>
            <w:tcW w:w="1077" w:type="dxa"/>
            <w:vAlign w:val="center"/>
          </w:tcPr>
          <w:p w14:paraId="7678314A" w14:textId="77777777" w:rsidR="007B3626" w:rsidRDefault="007B3626">
            <w:pPr>
              <w:pStyle w:val="ConsPlusNormal"/>
            </w:pPr>
          </w:p>
        </w:tc>
        <w:tc>
          <w:tcPr>
            <w:tcW w:w="1077" w:type="dxa"/>
            <w:vAlign w:val="center"/>
          </w:tcPr>
          <w:p w14:paraId="7C07DA57" w14:textId="77777777" w:rsidR="007B3626" w:rsidRDefault="007B3626">
            <w:pPr>
              <w:pStyle w:val="ConsPlusNormal"/>
            </w:pPr>
          </w:p>
        </w:tc>
      </w:tr>
      <w:tr w:rsidR="007B3626" w14:paraId="2AD9DA63" w14:textId="77777777">
        <w:tc>
          <w:tcPr>
            <w:tcW w:w="794" w:type="dxa"/>
            <w:vAlign w:val="center"/>
          </w:tcPr>
          <w:p w14:paraId="2615FA4F" w14:textId="77777777" w:rsidR="007B3626" w:rsidRDefault="007B3626">
            <w:pPr>
              <w:pStyle w:val="ConsPlusNormal"/>
              <w:jc w:val="center"/>
            </w:pPr>
            <w:r>
              <w:t>88.</w:t>
            </w:r>
          </w:p>
        </w:tc>
        <w:tc>
          <w:tcPr>
            <w:tcW w:w="2438" w:type="dxa"/>
            <w:vAlign w:val="center"/>
          </w:tcPr>
          <w:p w14:paraId="34306F6F" w14:textId="77777777" w:rsidR="007B3626" w:rsidRDefault="007B3626">
            <w:pPr>
              <w:pStyle w:val="ConsPlusNormal"/>
            </w:pPr>
            <w:r>
              <w:t>00857400000000000</w:t>
            </w:r>
          </w:p>
        </w:tc>
        <w:tc>
          <w:tcPr>
            <w:tcW w:w="3855" w:type="dxa"/>
            <w:vAlign w:val="center"/>
          </w:tcPr>
          <w:p w14:paraId="412FBAC8" w14:textId="77777777" w:rsidR="007B3626" w:rsidRDefault="007B3626">
            <w:pPr>
              <w:pStyle w:val="ConsPlusNormal"/>
              <w:jc w:val="both"/>
            </w:pPr>
            <w:r>
              <w:t>Общество с ограниченной ответственностью "Медицинская организация "Оптик-Центр"</w:t>
            </w:r>
          </w:p>
        </w:tc>
        <w:tc>
          <w:tcPr>
            <w:tcW w:w="2041" w:type="dxa"/>
            <w:vAlign w:val="center"/>
          </w:tcPr>
          <w:p w14:paraId="5F1D731B" w14:textId="77777777" w:rsidR="007B3626" w:rsidRDefault="007B3626">
            <w:pPr>
              <w:pStyle w:val="ConsPlusNormal"/>
            </w:pPr>
          </w:p>
        </w:tc>
        <w:tc>
          <w:tcPr>
            <w:tcW w:w="2041" w:type="dxa"/>
            <w:vAlign w:val="center"/>
          </w:tcPr>
          <w:p w14:paraId="07D5B498" w14:textId="77777777" w:rsidR="007B3626" w:rsidRDefault="007B3626">
            <w:pPr>
              <w:pStyle w:val="ConsPlusNormal"/>
              <w:jc w:val="center"/>
            </w:pPr>
            <w:r>
              <w:t>1</w:t>
            </w:r>
          </w:p>
        </w:tc>
        <w:tc>
          <w:tcPr>
            <w:tcW w:w="1644" w:type="dxa"/>
            <w:vAlign w:val="center"/>
          </w:tcPr>
          <w:p w14:paraId="2C7DE045" w14:textId="77777777" w:rsidR="007B3626" w:rsidRDefault="007B3626">
            <w:pPr>
              <w:pStyle w:val="ConsPlusNormal"/>
            </w:pPr>
          </w:p>
        </w:tc>
        <w:tc>
          <w:tcPr>
            <w:tcW w:w="1247" w:type="dxa"/>
            <w:vAlign w:val="center"/>
          </w:tcPr>
          <w:p w14:paraId="7411819E" w14:textId="77777777" w:rsidR="007B3626" w:rsidRDefault="007B3626">
            <w:pPr>
              <w:pStyle w:val="ConsPlusNormal"/>
            </w:pPr>
          </w:p>
        </w:tc>
        <w:tc>
          <w:tcPr>
            <w:tcW w:w="2041" w:type="dxa"/>
            <w:vAlign w:val="center"/>
          </w:tcPr>
          <w:p w14:paraId="5EA68056" w14:textId="77777777" w:rsidR="007B3626" w:rsidRDefault="007B3626">
            <w:pPr>
              <w:pStyle w:val="ConsPlusNormal"/>
            </w:pPr>
          </w:p>
        </w:tc>
        <w:tc>
          <w:tcPr>
            <w:tcW w:w="1701" w:type="dxa"/>
            <w:vAlign w:val="center"/>
          </w:tcPr>
          <w:p w14:paraId="3496397C" w14:textId="77777777" w:rsidR="007B3626" w:rsidRDefault="007B3626">
            <w:pPr>
              <w:pStyle w:val="ConsPlusNormal"/>
            </w:pPr>
          </w:p>
        </w:tc>
        <w:tc>
          <w:tcPr>
            <w:tcW w:w="1757" w:type="dxa"/>
            <w:vAlign w:val="center"/>
          </w:tcPr>
          <w:p w14:paraId="02282683" w14:textId="77777777" w:rsidR="007B3626" w:rsidRDefault="007B3626">
            <w:pPr>
              <w:pStyle w:val="ConsPlusNormal"/>
            </w:pPr>
          </w:p>
        </w:tc>
        <w:tc>
          <w:tcPr>
            <w:tcW w:w="1134" w:type="dxa"/>
            <w:vAlign w:val="center"/>
          </w:tcPr>
          <w:p w14:paraId="595A289C" w14:textId="77777777" w:rsidR="007B3626" w:rsidRDefault="007B3626">
            <w:pPr>
              <w:pStyle w:val="ConsPlusNormal"/>
            </w:pPr>
          </w:p>
        </w:tc>
        <w:tc>
          <w:tcPr>
            <w:tcW w:w="1077" w:type="dxa"/>
            <w:vAlign w:val="center"/>
          </w:tcPr>
          <w:p w14:paraId="72D4CB47" w14:textId="77777777" w:rsidR="007B3626" w:rsidRDefault="007B3626">
            <w:pPr>
              <w:pStyle w:val="ConsPlusNormal"/>
            </w:pPr>
          </w:p>
        </w:tc>
        <w:tc>
          <w:tcPr>
            <w:tcW w:w="1077" w:type="dxa"/>
            <w:vAlign w:val="center"/>
          </w:tcPr>
          <w:p w14:paraId="68875522" w14:textId="77777777" w:rsidR="007B3626" w:rsidRDefault="007B3626">
            <w:pPr>
              <w:pStyle w:val="ConsPlusNormal"/>
            </w:pPr>
          </w:p>
        </w:tc>
      </w:tr>
      <w:tr w:rsidR="007B3626" w14:paraId="7E2641A3" w14:textId="77777777">
        <w:tc>
          <w:tcPr>
            <w:tcW w:w="794" w:type="dxa"/>
            <w:vAlign w:val="center"/>
          </w:tcPr>
          <w:p w14:paraId="029BC410" w14:textId="77777777" w:rsidR="007B3626" w:rsidRDefault="007B3626">
            <w:pPr>
              <w:pStyle w:val="ConsPlusNormal"/>
              <w:jc w:val="center"/>
            </w:pPr>
            <w:r>
              <w:t>89.</w:t>
            </w:r>
          </w:p>
        </w:tc>
        <w:tc>
          <w:tcPr>
            <w:tcW w:w="2438" w:type="dxa"/>
            <w:vAlign w:val="center"/>
          </w:tcPr>
          <w:p w14:paraId="2CBD40DA" w14:textId="77777777" w:rsidR="007B3626" w:rsidRDefault="007B3626">
            <w:pPr>
              <w:pStyle w:val="ConsPlusNormal"/>
            </w:pPr>
            <w:r>
              <w:t>00860200000000000</w:t>
            </w:r>
          </w:p>
        </w:tc>
        <w:tc>
          <w:tcPr>
            <w:tcW w:w="3855" w:type="dxa"/>
            <w:vAlign w:val="center"/>
          </w:tcPr>
          <w:p w14:paraId="736DB706" w14:textId="77777777" w:rsidR="007B3626" w:rsidRDefault="007B3626">
            <w:pPr>
              <w:pStyle w:val="ConsPlusNormal"/>
              <w:jc w:val="both"/>
            </w:pPr>
            <w:r>
              <w:t>Общество с ограниченной ответственностью "ЭкоКлиника"</w:t>
            </w:r>
          </w:p>
        </w:tc>
        <w:tc>
          <w:tcPr>
            <w:tcW w:w="2041" w:type="dxa"/>
            <w:vAlign w:val="center"/>
          </w:tcPr>
          <w:p w14:paraId="53134B21" w14:textId="77777777" w:rsidR="007B3626" w:rsidRDefault="007B3626">
            <w:pPr>
              <w:pStyle w:val="ConsPlusNormal"/>
            </w:pPr>
          </w:p>
        </w:tc>
        <w:tc>
          <w:tcPr>
            <w:tcW w:w="2041" w:type="dxa"/>
            <w:vAlign w:val="center"/>
          </w:tcPr>
          <w:p w14:paraId="263604D6" w14:textId="77777777" w:rsidR="007B3626" w:rsidRDefault="007B3626">
            <w:pPr>
              <w:pStyle w:val="ConsPlusNormal"/>
              <w:jc w:val="center"/>
            </w:pPr>
            <w:r>
              <w:t>1</w:t>
            </w:r>
          </w:p>
        </w:tc>
        <w:tc>
          <w:tcPr>
            <w:tcW w:w="1644" w:type="dxa"/>
            <w:vAlign w:val="center"/>
          </w:tcPr>
          <w:p w14:paraId="0164430A" w14:textId="77777777" w:rsidR="007B3626" w:rsidRDefault="007B3626">
            <w:pPr>
              <w:pStyle w:val="ConsPlusNormal"/>
            </w:pPr>
          </w:p>
        </w:tc>
        <w:tc>
          <w:tcPr>
            <w:tcW w:w="1247" w:type="dxa"/>
            <w:vAlign w:val="center"/>
          </w:tcPr>
          <w:p w14:paraId="7E6C7A12" w14:textId="77777777" w:rsidR="007B3626" w:rsidRDefault="007B3626">
            <w:pPr>
              <w:pStyle w:val="ConsPlusNormal"/>
            </w:pPr>
          </w:p>
        </w:tc>
        <w:tc>
          <w:tcPr>
            <w:tcW w:w="2041" w:type="dxa"/>
            <w:vAlign w:val="center"/>
          </w:tcPr>
          <w:p w14:paraId="22940186" w14:textId="77777777" w:rsidR="007B3626" w:rsidRDefault="007B3626">
            <w:pPr>
              <w:pStyle w:val="ConsPlusNormal"/>
            </w:pPr>
          </w:p>
        </w:tc>
        <w:tc>
          <w:tcPr>
            <w:tcW w:w="1701" w:type="dxa"/>
            <w:vAlign w:val="center"/>
          </w:tcPr>
          <w:p w14:paraId="230B2FCC" w14:textId="77777777" w:rsidR="007B3626" w:rsidRDefault="007B3626">
            <w:pPr>
              <w:pStyle w:val="ConsPlusNormal"/>
            </w:pPr>
          </w:p>
        </w:tc>
        <w:tc>
          <w:tcPr>
            <w:tcW w:w="1757" w:type="dxa"/>
            <w:vAlign w:val="center"/>
          </w:tcPr>
          <w:p w14:paraId="7F356ED6" w14:textId="77777777" w:rsidR="007B3626" w:rsidRDefault="007B3626">
            <w:pPr>
              <w:pStyle w:val="ConsPlusNormal"/>
            </w:pPr>
          </w:p>
        </w:tc>
        <w:tc>
          <w:tcPr>
            <w:tcW w:w="1134" w:type="dxa"/>
            <w:vAlign w:val="center"/>
          </w:tcPr>
          <w:p w14:paraId="3FE9FDC1" w14:textId="77777777" w:rsidR="007B3626" w:rsidRDefault="007B3626">
            <w:pPr>
              <w:pStyle w:val="ConsPlusNormal"/>
            </w:pPr>
          </w:p>
        </w:tc>
        <w:tc>
          <w:tcPr>
            <w:tcW w:w="1077" w:type="dxa"/>
            <w:vAlign w:val="center"/>
          </w:tcPr>
          <w:p w14:paraId="0EB8B241" w14:textId="77777777" w:rsidR="007B3626" w:rsidRDefault="007B3626">
            <w:pPr>
              <w:pStyle w:val="ConsPlusNormal"/>
            </w:pPr>
          </w:p>
        </w:tc>
        <w:tc>
          <w:tcPr>
            <w:tcW w:w="1077" w:type="dxa"/>
            <w:vAlign w:val="center"/>
          </w:tcPr>
          <w:p w14:paraId="5E9B129F" w14:textId="77777777" w:rsidR="007B3626" w:rsidRDefault="007B3626">
            <w:pPr>
              <w:pStyle w:val="ConsPlusNormal"/>
            </w:pPr>
          </w:p>
        </w:tc>
      </w:tr>
      <w:tr w:rsidR="007B3626" w14:paraId="67260DB8" w14:textId="77777777">
        <w:tc>
          <w:tcPr>
            <w:tcW w:w="794" w:type="dxa"/>
            <w:vAlign w:val="center"/>
          </w:tcPr>
          <w:p w14:paraId="1CB10F4A" w14:textId="77777777" w:rsidR="007B3626" w:rsidRDefault="007B3626">
            <w:pPr>
              <w:pStyle w:val="ConsPlusNormal"/>
              <w:jc w:val="center"/>
            </w:pPr>
            <w:r>
              <w:t>90.</w:t>
            </w:r>
          </w:p>
        </w:tc>
        <w:tc>
          <w:tcPr>
            <w:tcW w:w="2438" w:type="dxa"/>
            <w:vAlign w:val="center"/>
          </w:tcPr>
          <w:p w14:paraId="4FA45423" w14:textId="77777777" w:rsidR="007B3626" w:rsidRDefault="007B3626">
            <w:pPr>
              <w:pStyle w:val="ConsPlusNormal"/>
            </w:pPr>
            <w:r>
              <w:t>00859000000000000</w:t>
            </w:r>
          </w:p>
        </w:tc>
        <w:tc>
          <w:tcPr>
            <w:tcW w:w="3855" w:type="dxa"/>
            <w:vAlign w:val="center"/>
          </w:tcPr>
          <w:p w14:paraId="6E3C9CC7" w14:textId="77777777" w:rsidR="007B3626" w:rsidRDefault="007B3626">
            <w:pPr>
              <w:pStyle w:val="ConsPlusNormal"/>
              <w:jc w:val="both"/>
            </w:pPr>
            <w:r>
              <w:t>Общество с ограниченной ответственностью "Центр акушерства и гинекологии N 1"</w:t>
            </w:r>
          </w:p>
        </w:tc>
        <w:tc>
          <w:tcPr>
            <w:tcW w:w="2041" w:type="dxa"/>
            <w:vAlign w:val="center"/>
          </w:tcPr>
          <w:p w14:paraId="265764DF" w14:textId="77777777" w:rsidR="007B3626" w:rsidRDefault="007B3626">
            <w:pPr>
              <w:pStyle w:val="ConsPlusNormal"/>
            </w:pPr>
          </w:p>
        </w:tc>
        <w:tc>
          <w:tcPr>
            <w:tcW w:w="2041" w:type="dxa"/>
            <w:vAlign w:val="center"/>
          </w:tcPr>
          <w:p w14:paraId="01C58C1E" w14:textId="77777777" w:rsidR="007B3626" w:rsidRDefault="007B3626">
            <w:pPr>
              <w:pStyle w:val="ConsPlusNormal"/>
              <w:jc w:val="center"/>
            </w:pPr>
            <w:r>
              <w:t>1</w:t>
            </w:r>
          </w:p>
        </w:tc>
        <w:tc>
          <w:tcPr>
            <w:tcW w:w="1644" w:type="dxa"/>
            <w:vAlign w:val="center"/>
          </w:tcPr>
          <w:p w14:paraId="129D0ADB" w14:textId="77777777" w:rsidR="007B3626" w:rsidRDefault="007B3626">
            <w:pPr>
              <w:pStyle w:val="ConsPlusNormal"/>
            </w:pPr>
          </w:p>
        </w:tc>
        <w:tc>
          <w:tcPr>
            <w:tcW w:w="1247" w:type="dxa"/>
            <w:vAlign w:val="center"/>
          </w:tcPr>
          <w:p w14:paraId="2DB630A1" w14:textId="77777777" w:rsidR="007B3626" w:rsidRDefault="007B3626">
            <w:pPr>
              <w:pStyle w:val="ConsPlusNormal"/>
            </w:pPr>
          </w:p>
        </w:tc>
        <w:tc>
          <w:tcPr>
            <w:tcW w:w="2041" w:type="dxa"/>
            <w:vAlign w:val="center"/>
          </w:tcPr>
          <w:p w14:paraId="41745C64" w14:textId="77777777" w:rsidR="007B3626" w:rsidRDefault="007B3626">
            <w:pPr>
              <w:pStyle w:val="ConsPlusNormal"/>
            </w:pPr>
          </w:p>
        </w:tc>
        <w:tc>
          <w:tcPr>
            <w:tcW w:w="1701" w:type="dxa"/>
            <w:vAlign w:val="center"/>
          </w:tcPr>
          <w:p w14:paraId="2809423E" w14:textId="77777777" w:rsidR="007B3626" w:rsidRDefault="007B3626">
            <w:pPr>
              <w:pStyle w:val="ConsPlusNormal"/>
            </w:pPr>
          </w:p>
        </w:tc>
        <w:tc>
          <w:tcPr>
            <w:tcW w:w="1757" w:type="dxa"/>
            <w:vAlign w:val="center"/>
          </w:tcPr>
          <w:p w14:paraId="063F1D2B" w14:textId="77777777" w:rsidR="007B3626" w:rsidRDefault="007B3626">
            <w:pPr>
              <w:pStyle w:val="ConsPlusNormal"/>
            </w:pPr>
          </w:p>
        </w:tc>
        <w:tc>
          <w:tcPr>
            <w:tcW w:w="1134" w:type="dxa"/>
            <w:vAlign w:val="center"/>
          </w:tcPr>
          <w:p w14:paraId="3E4EA987" w14:textId="77777777" w:rsidR="007B3626" w:rsidRDefault="007B3626">
            <w:pPr>
              <w:pStyle w:val="ConsPlusNormal"/>
            </w:pPr>
          </w:p>
        </w:tc>
        <w:tc>
          <w:tcPr>
            <w:tcW w:w="1077" w:type="dxa"/>
            <w:vAlign w:val="center"/>
          </w:tcPr>
          <w:p w14:paraId="6ACA6EA4" w14:textId="77777777" w:rsidR="007B3626" w:rsidRDefault="007B3626">
            <w:pPr>
              <w:pStyle w:val="ConsPlusNormal"/>
            </w:pPr>
          </w:p>
        </w:tc>
        <w:tc>
          <w:tcPr>
            <w:tcW w:w="1077" w:type="dxa"/>
            <w:vAlign w:val="center"/>
          </w:tcPr>
          <w:p w14:paraId="7303782B" w14:textId="77777777" w:rsidR="007B3626" w:rsidRDefault="007B3626">
            <w:pPr>
              <w:pStyle w:val="ConsPlusNormal"/>
            </w:pPr>
          </w:p>
        </w:tc>
      </w:tr>
      <w:tr w:rsidR="007B3626" w14:paraId="26D2D0D6" w14:textId="77777777">
        <w:tc>
          <w:tcPr>
            <w:tcW w:w="794" w:type="dxa"/>
            <w:vAlign w:val="center"/>
          </w:tcPr>
          <w:p w14:paraId="39E92EAD" w14:textId="77777777" w:rsidR="007B3626" w:rsidRDefault="007B3626">
            <w:pPr>
              <w:pStyle w:val="ConsPlusNormal"/>
              <w:jc w:val="center"/>
            </w:pPr>
            <w:r>
              <w:t>91.</w:t>
            </w:r>
          </w:p>
        </w:tc>
        <w:tc>
          <w:tcPr>
            <w:tcW w:w="2438" w:type="dxa"/>
            <w:vAlign w:val="center"/>
          </w:tcPr>
          <w:p w14:paraId="41B06CBA" w14:textId="77777777" w:rsidR="007B3626" w:rsidRDefault="007B3626">
            <w:pPr>
              <w:pStyle w:val="ConsPlusNormal"/>
            </w:pPr>
            <w:r>
              <w:t>00856900000000000</w:t>
            </w:r>
          </w:p>
        </w:tc>
        <w:tc>
          <w:tcPr>
            <w:tcW w:w="3855" w:type="dxa"/>
            <w:vAlign w:val="center"/>
          </w:tcPr>
          <w:p w14:paraId="2847F928" w14:textId="77777777" w:rsidR="007B3626" w:rsidRDefault="007B3626">
            <w:pPr>
              <w:pStyle w:val="ConsPlusNormal"/>
              <w:jc w:val="both"/>
            </w:pPr>
            <w:r>
              <w:t>Общество с ограниченной ответственностью "Канон"</w:t>
            </w:r>
          </w:p>
        </w:tc>
        <w:tc>
          <w:tcPr>
            <w:tcW w:w="2041" w:type="dxa"/>
            <w:vAlign w:val="center"/>
          </w:tcPr>
          <w:p w14:paraId="6C2E4859" w14:textId="77777777" w:rsidR="007B3626" w:rsidRDefault="007B3626">
            <w:pPr>
              <w:pStyle w:val="ConsPlusNormal"/>
            </w:pPr>
          </w:p>
        </w:tc>
        <w:tc>
          <w:tcPr>
            <w:tcW w:w="2041" w:type="dxa"/>
            <w:vAlign w:val="center"/>
          </w:tcPr>
          <w:p w14:paraId="469A6FD9" w14:textId="77777777" w:rsidR="007B3626" w:rsidRDefault="007B3626">
            <w:pPr>
              <w:pStyle w:val="ConsPlusNormal"/>
              <w:jc w:val="center"/>
            </w:pPr>
            <w:r>
              <w:t>1</w:t>
            </w:r>
          </w:p>
        </w:tc>
        <w:tc>
          <w:tcPr>
            <w:tcW w:w="1644" w:type="dxa"/>
            <w:vAlign w:val="center"/>
          </w:tcPr>
          <w:p w14:paraId="2DC1B8DE" w14:textId="77777777" w:rsidR="007B3626" w:rsidRDefault="007B3626">
            <w:pPr>
              <w:pStyle w:val="ConsPlusNormal"/>
            </w:pPr>
          </w:p>
        </w:tc>
        <w:tc>
          <w:tcPr>
            <w:tcW w:w="1247" w:type="dxa"/>
            <w:vAlign w:val="center"/>
          </w:tcPr>
          <w:p w14:paraId="7BDDD8BD" w14:textId="77777777" w:rsidR="007B3626" w:rsidRDefault="007B3626">
            <w:pPr>
              <w:pStyle w:val="ConsPlusNormal"/>
            </w:pPr>
          </w:p>
        </w:tc>
        <w:tc>
          <w:tcPr>
            <w:tcW w:w="2041" w:type="dxa"/>
            <w:vAlign w:val="center"/>
          </w:tcPr>
          <w:p w14:paraId="08D0BE6E" w14:textId="77777777" w:rsidR="007B3626" w:rsidRDefault="007B3626">
            <w:pPr>
              <w:pStyle w:val="ConsPlusNormal"/>
            </w:pPr>
          </w:p>
        </w:tc>
        <w:tc>
          <w:tcPr>
            <w:tcW w:w="1701" w:type="dxa"/>
            <w:vAlign w:val="center"/>
          </w:tcPr>
          <w:p w14:paraId="4B262780" w14:textId="77777777" w:rsidR="007B3626" w:rsidRDefault="007B3626">
            <w:pPr>
              <w:pStyle w:val="ConsPlusNormal"/>
            </w:pPr>
          </w:p>
        </w:tc>
        <w:tc>
          <w:tcPr>
            <w:tcW w:w="1757" w:type="dxa"/>
            <w:vAlign w:val="center"/>
          </w:tcPr>
          <w:p w14:paraId="11C6336B" w14:textId="77777777" w:rsidR="007B3626" w:rsidRDefault="007B3626">
            <w:pPr>
              <w:pStyle w:val="ConsPlusNormal"/>
            </w:pPr>
          </w:p>
        </w:tc>
        <w:tc>
          <w:tcPr>
            <w:tcW w:w="1134" w:type="dxa"/>
            <w:vAlign w:val="center"/>
          </w:tcPr>
          <w:p w14:paraId="7BAF4225" w14:textId="77777777" w:rsidR="007B3626" w:rsidRDefault="007B3626">
            <w:pPr>
              <w:pStyle w:val="ConsPlusNormal"/>
            </w:pPr>
          </w:p>
        </w:tc>
        <w:tc>
          <w:tcPr>
            <w:tcW w:w="1077" w:type="dxa"/>
            <w:vAlign w:val="center"/>
          </w:tcPr>
          <w:p w14:paraId="0D898114" w14:textId="77777777" w:rsidR="007B3626" w:rsidRDefault="007B3626">
            <w:pPr>
              <w:pStyle w:val="ConsPlusNormal"/>
            </w:pPr>
          </w:p>
        </w:tc>
        <w:tc>
          <w:tcPr>
            <w:tcW w:w="1077" w:type="dxa"/>
            <w:vAlign w:val="center"/>
          </w:tcPr>
          <w:p w14:paraId="6F2984A6" w14:textId="77777777" w:rsidR="007B3626" w:rsidRDefault="007B3626">
            <w:pPr>
              <w:pStyle w:val="ConsPlusNormal"/>
            </w:pPr>
          </w:p>
        </w:tc>
      </w:tr>
      <w:tr w:rsidR="007B3626" w14:paraId="67C04211" w14:textId="77777777">
        <w:tc>
          <w:tcPr>
            <w:tcW w:w="794" w:type="dxa"/>
            <w:vAlign w:val="center"/>
          </w:tcPr>
          <w:p w14:paraId="00A27764" w14:textId="77777777" w:rsidR="007B3626" w:rsidRDefault="007B3626">
            <w:pPr>
              <w:pStyle w:val="ConsPlusNormal"/>
              <w:jc w:val="center"/>
            </w:pPr>
            <w:r>
              <w:t>92.</w:t>
            </w:r>
          </w:p>
        </w:tc>
        <w:tc>
          <w:tcPr>
            <w:tcW w:w="2438" w:type="dxa"/>
            <w:vAlign w:val="center"/>
          </w:tcPr>
          <w:p w14:paraId="73CADC0A" w14:textId="77777777" w:rsidR="007B3626" w:rsidRDefault="007B3626">
            <w:pPr>
              <w:pStyle w:val="ConsPlusNormal"/>
            </w:pPr>
            <w:r>
              <w:t>00859200000000000</w:t>
            </w:r>
          </w:p>
        </w:tc>
        <w:tc>
          <w:tcPr>
            <w:tcW w:w="3855" w:type="dxa"/>
            <w:vAlign w:val="center"/>
          </w:tcPr>
          <w:p w14:paraId="48686BFC" w14:textId="77777777" w:rsidR="007B3626" w:rsidRDefault="007B3626">
            <w:pPr>
              <w:pStyle w:val="ConsPlusNormal"/>
              <w:jc w:val="both"/>
            </w:pPr>
            <w:r>
              <w:t>Общество с ограниченной ответственностью "Фортуна"</w:t>
            </w:r>
          </w:p>
        </w:tc>
        <w:tc>
          <w:tcPr>
            <w:tcW w:w="2041" w:type="dxa"/>
            <w:vAlign w:val="center"/>
          </w:tcPr>
          <w:p w14:paraId="69038DC4" w14:textId="77777777" w:rsidR="007B3626" w:rsidRDefault="007B3626">
            <w:pPr>
              <w:pStyle w:val="ConsPlusNormal"/>
            </w:pPr>
          </w:p>
        </w:tc>
        <w:tc>
          <w:tcPr>
            <w:tcW w:w="2041" w:type="dxa"/>
            <w:vAlign w:val="center"/>
          </w:tcPr>
          <w:p w14:paraId="486295A2" w14:textId="77777777" w:rsidR="007B3626" w:rsidRDefault="007B3626">
            <w:pPr>
              <w:pStyle w:val="ConsPlusNormal"/>
              <w:jc w:val="center"/>
            </w:pPr>
            <w:r>
              <w:t>1</w:t>
            </w:r>
          </w:p>
        </w:tc>
        <w:tc>
          <w:tcPr>
            <w:tcW w:w="1644" w:type="dxa"/>
            <w:vAlign w:val="center"/>
          </w:tcPr>
          <w:p w14:paraId="0913443E" w14:textId="77777777" w:rsidR="007B3626" w:rsidRDefault="007B3626">
            <w:pPr>
              <w:pStyle w:val="ConsPlusNormal"/>
            </w:pPr>
          </w:p>
        </w:tc>
        <w:tc>
          <w:tcPr>
            <w:tcW w:w="1247" w:type="dxa"/>
            <w:vAlign w:val="center"/>
          </w:tcPr>
          <w:p w14:paraId="432DB093" w14:textId="77777777" w:rsidR="007B3626" w:rsidRDefault="007B3626">
            <w:pPr>
              <w:pStyle w:val="ConsPlusNormal"/>
            </w:pPr>
          </w:p>
        </w:tc>
        <w:tc>
          <w:tcPr>
            <w:tcW w:w="2041" w:type="dxa"/>
            <w:vAlign w:val="center"/>
          </w:tcPr>
          <w:p w14:paraId="4ADBDE21" w14:textId="77777777" w:rsidR="007B3626" w:rsidRDefault="007B3626">
            <w:pPr>
              <w:pStyle w:val="ConsPlusNormal"/>
            </w:pPr>
          </w:p>
        </w:tc>
        <w:tc>
          <w:tcPr>
            <w:tcW w:w="1701" w:type="dxa"/>
            <w:vAlign w:val="center"/>
          </w:tcPr>
          <w:p w14:paraId="6FE572F3" w14:textId="77777777" w:rsidR="007B3626" w:rsidRDefault="007B3626">
            <w:pPr>
              <w:pStyle w:val="ConsPlusNormal"/>
            </w:pPr>
          </w:p>
        </w:tc>
        <w:tc>
          <w:tcPr>
            <w:tcW w:w="1757" w:type="dxa"/>
            <w:vAlign w:val="center"/>
          </w:tcPr>
          <w:p w14:paraId="5077C1BF" w14:textId="77777777" w:rsidR="007B3626" w:rsidRDefault="007B3626">
            <w:pPr>
              <w:pStyle w:val="ConsPlusNormal"/>
            </w:pPr>
          </w:p>
        </w:tc>
        <w:tc>
          <w:tcPr>
            <w:tcW w:w="1134" w:type="dxa"/>
            <w:vAlign w:val="center"/>
          </w:tcPr>
          <w:p w14:paraId="1D50A4C4" w14:textId="77777777" w:rsidR="007B3626" w:rsidRDefault="007B3626">
            <w:pPr>
              <w:pStyle w:val="ConsPlusNormal"/>
            </w:pPr>
          </w:p>
        </w:tc>
        <w:tc>
          <w:tcPr>
            <w:tcW w:w="1077" w:type="dxa"/>
            <w:vAlign w:val="center"/>
          </w:tcPr>
          <w:p w14:paraId="39CDA7A7" w14:textId="77777777" w:rsidR="007B3626" w:rsidRDefault="007B3626">
            <w:pPr>
              <w:pStyle w:val="ConsPlusNormal"/>
            </w:pPr>
          </w:p>
        </w:tc>
        <w:tc>
          <w:tcPr>
            <w:tcW w:w="1077" w:type="dxa"/>
            <w:vAlign w:val="center"/>
          </w:tcPr>
          <w:p w14:paraId="21A59134" w14:textId="77777777" w:rsidR="007B3626" w:rsidRDefault="007B3626">
            <w:pPr>
              <w:pStyle w:val="ConsPlusNormal"/>
            </w:pPr>
          </w:p>
        </w:tc>
      </w:tr>
      <w:tr w:rsidR="007B3626" w14:paraId="086278E7" w14:textId="77777777">
        <w:tc>
          <w:tcPr>
            <w:tcW w:w="794" w:type="dxa"/>
            <w:vAlign w:val="center"/>
          </w:tcPr>
          <w:p w14:paraId="55B37FA2" w14:textId="77777777" w:rsidR="007B3626" w:rsidRDefault="007B3626">
            <w:pPr>
              <w:pStyle w:val="ConsPlusNormal"/>
              <w:jc w:val="center"/>
            </w:pPr>
            <w:r>
              <w:t>93.</w:t>
            </w:r>
          </w:p>
        </w:tc>
        <w:tc>
          <w:tcPr>
            <w:tcW w:w="2438" w:type="dxa"/>
            <w:vAlign w:val="center"/>
          </w:tcPr>
          <w:p w14:paraId="6234548C" w14:textId="77777777" w:rsidR="007B3626" w:rsidRDefault="007B3626">
            <w:pPr>
              <w:pStyle w:val="ConsPlusNormal"/>
            </w:pPr>
            <w:r>
              <w:t>00859800000000000</w:t>
            </w:r>
          </w:p>
        </w:tc>
        <w:tc>
          <w:tcPr>
            <w:tcW w:w="3855" w:type="dxa"/>
            <w:vAlign w:val="center"/>
          </w:tcPr>
          <w:p w14:paraId="0C9C71E1" w14:textId="77777777" w:rsidR="007B3626" w:rsidRDefault="007B3626">
            <w:pPr>
              <w:pStyle w:val="ConsPlusNormal"/>
              <w:jc w:val="both"/>
            </w:pPr>
            <w:r>
              <w:t xml:space="preserve">Общество с ограниченной </w:t>
            </w:r>
            <w:r>
              <w:lastRenderedPageBreak/>
              <w:t>ответственностью "ПолиКлиника"</w:t>
            </w:r>
          </w:p>
        </w:tc>
        <w:tc>
          <w:tcPr>
            <w:tcW w:w="2041" w:type="dxa"/>
            <w:vAlign w:val="center"/>
          </w:tcPr>
          <w:p w14:paraId="68C9713E" w14:textId="77777777" w:rsidR="007B3626" w:rsidRDefault="007B3626">
            <w:pPr>
              <w:pStyle w:val="ConsPlusNormal"/>
            </w:pPr>
          </w:p>
        </w:tc>
        <w:tc>
          <w:tcPr>
            <w:tcW w:w="2041" w:type="dxa"/>
            <w:vAlign w:val="center"/>
          </w:tcPr>
          <w:p w14:paraId="130A53AF" w14:textId="77777777" w:rsidR="007B3626" w:rsidRDefault="007B3626">
            <w:pPr>
              <w:pStyle w:val="ConsPlusNormal"/>
              <w:jc w:val="center"/>
            </w:pPr>
            <w:r>
              <w:t>1</w:t>
            </w:r>
          </w:p>
        </w:tc>
        <w:tc>
          <w:tcPr>
            <w:tcW w:w="1644" w:type="dxa"/>
            <w:vAlign w:val="center"/>
          </w:tcPr>
          <w:p w14:paraId="0E39133B" w14:textId="77777777" w:rsidR="007B3626" w:rsidRDefault="007B3626">
            <w:pPr>
              <w:pStyle w:val="ConsPlusNormal"/>
            </w:pPr>
          </w:p>
        </w:tc>
        <w:tc>
          <w:tcPr>
            <w:tcW w:w="1247" w:type="dxa"/>
            <w:vAlign w:val="center"/>
          </w:tcPr>
          <w:p w14:paraId="3EA369D1" w14:textId="77777777" w:rsidR="007B3626" w:rsidRDefault="007B3626">
            <w:pPr>
              <w:pStyle w:val="ConsPlusNormal"/>
            </w:pPr>
          </w:p>
        </w:tc>
        <w:tc>
          <w:tcPr>
            <w:tcW w:w="2041" w:type="dxa"/>
            <w:vAlign w:val="center"/>
          </w:tcPr>
          <w:p w14:paraId="1E1F5749" w14:textId="77777777" w:rsidR="007B3626" w:rsidRDefault="007B3626">
            <w:pPr>
              <w:pStyle w:val="ConsPlusNormal"/>
            </w:pPr>
          </w:p>
        </w:tc>
        <w:tc>
          <w:tcPr>
            <w:tcW w:w="1701" w:type="dxa"/>
            <w:vAlign w:val="center"/>
          </w:tcPr>
          <w:p w14:paraId="336455A0" w14:textId="77777777" w:rsidR="007B3626" w:rsidRDefault="007B3626">
            <w:pPr>
              <w:pStyle w:val="ConsPlusNormal"/>
            </w:pPr>
          </w:p>
        </w:tc>
        <w:tc>
          <w:tcPr>
            <w:tcW w:w="1757" w:type="dxa"/>
            <w:vAlign w:val="center"/>
          </w:tcPr>
          <w:p w14:paraId="2B35A741" w14:textId="77777777" w:rsidR="007B3626" w:rsidRDefault="007B3626">
            <w:pPr>
              <w:pStyle w:val="ConsPlusNormal"/>
            </w:pPr>
          </w:p>
        </w:tc>
        <w:tc>
          <w:tcPr>
            <w:tcW w:w="1134" w:type="dxa"/>
            <w:vAlign w:val="center"/>
          </w:tcPr>
          <w:p w14:paraId="445E3112" w14:textId="77777777" w:rsidR="007B3626" w:rsidRDefault="007B3626">
            <w:pPr>
              <w:pStyle w:val="ConsPlusNormal"/>
            </w:pPr>
          </w:p>
        </w:tc>
        <w:tc>
          <w:tcPr>
            <w:tcW w:w="1077" w:type="dxa"/>
            <w:vAlign w:val="center"/>
          </w:tcPr>
          <w:p w14:paraId="6C8D4BD0" w14:textId="77777777" w:rsidR="007B3626" w:rsidRDefault="007B3626">
            <w:pPr>
              <w:pStyle w:val="ConsPlusNormal"/>
            </w:pPr>
          </w:p>
        </w:tc>
        <w:tc>
          <w:tcPr>
            <w:tcW w:w="1077" w:type="dxa"/>
            <w:vAlign w:val="center"/>
          </w:tcPr>
          <w:p w14:paraId="03A26752" w14:textId="77777777" w:rsidR="007B3626" w:rsidRDefault="007B3626">
            <w:pPr>
              <w:pStyle w:val="ConsPlusNormal"/>
            </w:pPr>
          </w:p>
        </w:tc>
      </w:tr>
      <w:tr w:rsidR="007B3626" w14:paraId="3DBB9699" w14:textId="77777777">
        <w:tc>
          <w:tcPr>
            <w:tcW w:w="794" w:type="dxa"/>
            <w:vAlign w:val="center"/>
          </w:tcPr>
          <w:p w14:paraId="44C4EDAA" w14:textId="77777777" w:rsidR="007B3626" w:rsidRDefault="007B3626">
            <w:pPr>
              <w:pStyle w:val="ConsPlusNormal"/>
              <w:jc w:val="center"/>
            </w:pPr>
            <w:r>
              <w:t>94.</w:t>
            </w:r>
          </w:p>
        </w:tc>
        <w:tc>
          <w:tcPr>
            <w:tcW w:w="2438" w:type="dxa"/>
            <w:vAlign w:val="center"/>
          </w:tcPr>
          <w:p w14:paraId="51DE71FE" w14:textId="77777777" w:rsidR="007B3626" w:rsidRDefault="007B3626">
            <w:pPr>
              <w:pStyle w:val="ConsPlusNormal"/>
            </w:pPr>
            <w:r>
              <w:t>00860000000000000</w:t>
            </w:r>
          </w:p>
        </w:tc>
        <w:tc>
          <w:tcPr>
            <w:tcW w:w="3855" w:type="dxa"/>
            <w:vAlign w:val="center"/>
          </w:tcPr>
          <w:p w14:paraId="5DC7F1F1" w14:textId="77777777" w:rsidR="007B3626" w:rsidRDefault="007B3626">
            <w:pPr>
              <w:pStyle w:val="ConsPlusNormal"/>
              <w:jc w:val="both"/>
            </w:pPr>
            <w:r>
              <w:t>Общество с ограниченной ответственностью "ГИМЕНЕЙ"</w:t>
            </w:r>
          </w:p>
        </w:tc>
        <w:tc>
          <w:tcPr>
            <w:tcW w:w="2041" w:type="dxa"/>
            <w:vAlign w:val="center"/>
          </w:tcPr>
          <w:p w14:paraId="5A998E21" w14:textId="77777777" w:rsidR="007B3626" w:rsidRDefault="007B3626">
            <w:pPr>
              <w:pStyle w:val="ConsPlusNormal"/>
            </w:pPr>
          </w:p>
        </w:tc>
        <w:tc>
          <w:tcPr>
            <w:tcW w:w="2041" w:type="dxa"/>
            <w:vAlign w:val="center"/>
          </w:tcPr>
          <w:p w14:paraId="4FEE7130" w14:textId="77777777" w:rsidR="007B3626" w:rsidRDefault="007B3626">
            <w:pPr>
              <w:pStyle w:val="ConsPlusNormal"/>
              <w:jc w:val="center"/>
            </w:pPr>
            <w:r>
              <w:t>1</w:t>
            </w:r>
          </w:p>
        </w:tc>
        <w:tc>
          <w:tcPr>
            <w:tcW w:w="1644" w:type="dxa"/>
            <w:vAlign w:val="center"/>
          </w:tcPr>
          <w:p w14:paraId="0979192E" w14:textId="77777777" w:rsidR="007B3626" w:rsidRDefault="007B3626">
            <w:pPr>
              <w:pStyle w:val="ConsPlusNormal"/>
            </w:pPr>
          </w:p>
        </w:tc>
        <w:tc>
          <w:tcPr>
            <w:tcW w:w="1247" w:type="dxa"/>
            <w:vAlign w:val="center"/>
          </w:tcPr>
          <w:p w14:paraId="05C7ABEB" w14:textId="77777777" w:rsidR="007B3626" w:rsidRDefault="007B3626">
            <w:pPr>
              <w:pStyle w:val="ConsPlusNormal"/>
            </w:pPr>
          </w:p>
        </w:tc>
        <w:tc>
          <w:tcPr>
            <w:tcW w:w="2041" w:type="dxa"/>
            <w:vAlign w:val="center"/>
          </w:tcPr>
          <w:p w14:paraId="581AFE4F" w14:textId="77777777" w:rsidR="007B3626" w:rsidRDefault="007B3626">
            <w:pPr>
              <w:pStyle w:val="ConsPlusNormal"/>
            </w:pPr>
          </w:p>
        </w:tc>
        <w:tc>
          <w:tcPr>
            <w:tcW w:w="1701" w:type="dxa"/>
            <w:vAlign w:val="center"/>
          </w:tcPr>
          <w:p w14:paraId="1E9AEF6C" w14:textId="77777777" w:rsidR="007B3626" w:rsidRDefault="007B3626">
            <w:pPr>
              <w:pStyle w:val="ConsPlusNormal"/>
            </w:pPr>
          </w:p>
        </w:tc>
        <w:tc>
          <w:tcPr>
            <w:tcW w:w="1757" w:type="dxa"/>
            <w:vAlign w:val="center"/>
          </w:tcPr>
          <w:p w14:paraId="38DFCA17" w14:textId="77777777" w:rsidR="007B3626" w:rsidRDefault="007B3626">
            <w:pPr>
              <w:pStyle w:val="ConsPlusNormal"/>
            </w:pPr>
          </w:p>
        </w:tc>
        <w:tc>
          <w:tcPr>
            <w:tcW w:w="1134" w:type="dxa"/>
            <w:vAlign w:val="center"/>
          </w:tcPr>
          <w:p w14:paraId="7C58B59C" w14:textId="77777777" w:rsidR="007B3626" w:rsidRDefault="007B3626">
            <w:pPr>
              <w:pStyle w:val="ConsPlusNormal"/>
            </w:pPr>
          </w:p>
        </w:tc>
        <w:tc>
          <w:tcPr>
            <w:tcW w:w="1077" w:type="dxa"/>
            <w:vAlign w:val="center"/>
          </w:tcPr>
          <w:p w14:paraId="723C1908" w14:textId="77777777" w:rsidR="007B3626" w:rsidRDefault="007B3626">
            <w:pPr>
              <w:pStyle w:val="ConsPlusNormal"/>
            </w:pPr>
          </w:p>
        </w:tc>
        <w:tc>
          <w:tcPr>
            <w:tcW w:w="1077" w:type="dxa"/>
            <w:vAlign w:val="center"/>
          </w:tcPr>
          <w:p w14:paraId="06992F63" w14:textId="77777777" w:rsidR="007B3626" w:rsidRDefault="007B3626">
            <w:pPr>
              <w:pStyle w:val="ConsPlusNormal"/>
            </w:pPr>
          </w:p>
        </w:tc>
      </w:tr>
      <w:tr w:rsidR="007B3626" w14:paraId="5B548BA9" w14:textId="77777777">
        <w:tc>
          <w:tcPr>
            <w:tcW w:w="794" w:type="dxa"/>
            <w:vAlign w:val="center"/>
          </w:tcPr>
          <w:p w14:paraId="608D36CF" w14:textId="77777777" w:rsidR="007B3626" w:rsidRDefault="007B3626">
            <w:pPr>
              <w:pStyle w:val="ConsPlusNormal"/>
              <w:jc w:val="center"/>
            </w:pPr>
            <w:r>
              <w:t>95.</w:t>
            </w:r>
          </w:p>
        </w:tc>
        <w:tc>
          <w:tcPr>
            <w:tcW w:w="2438" w:type="dxa"/>
            <w:vAlign w:val="center"/>
          </w:tcPr>
          <w:p w14:paraId="247C8B20" w14:textId="77777777" w:rsidR="007B3626" w:rsidRDefault="007B3626">
            <w:pPr>
              <w:pStyle w:val="ConsPlusNormal"/>
            </w:pPr>
            <w:r>
              <w:t>00481000000000000</w:t>
            </w:r>
          </w:p>
        </w:tc>
        <w:tc>
          <w:tcPr>
            <w:tcW w:w="3855" w:type="dxa"/>
            <w:vAlign w:val="center"/>
          </w:tcPr>
          <w:p w14:paraId="58F221FD" w14:textId="77777777" w:rsidR="007B3626" w:rsidRDefault="007B3626">
            <w:pPr>
              <w:pStyle w:val="ConsPlusNormal"/>
              <w:jc w:val="both"/>
            </w:pPr>
            <w:r>
              <w:t>Общество с ограниченной ответственностью "Центр хирургии сердца"</w:t>
            </w:r>
          </w:p>
        </w:tc>
        <w:tc>
          <w:tcPr>
            <w:tcW w:w="2041" w:type="dxa"/>
            <w:vAlign w:val="center"/>
          </w:tcPr>
          <w:p w14:paraId="5C0EDF2B" w14:textId="77777777" w:rsidR="007B3626" w:rsidRDefault="007B3626">
            <w:pPr>
              <w:pStyle w:val="ConsPlusNormal"/>
            </w:pPr>
          </w:p>
        </w:tc>
        <w:tc>
          <w:tcPr>
            <w:tcW w:w="2041" w:type="dxa"/>
            <w:vAlign w:val="center"/>
          </w:tcPr>
          <w:p w14:paraId="419462EA" w14:textId="77777777" w:rsidR="007B3626" w:rsidRDefault="007B3626">
            <w:pPr>
              <w:pStyle w:val="ConsPlusNormal"/>
              <w:jc w:val="center"/>
            </w:pPr>
            <w:r>
              <w:t>1</w:t>
            </w:r>
          </w:p>
        </w:tc>
        <w:tc>
          <w:tcPr>
            <w:tcW w:w="1644" w:type="dxa"/>
            <w:vAlign w:val="center"/>
          </w:tcPr>
          <w:p w14:paraId="74A3933B" w14:textId="77777777" w:rsidR="007B3626" w:rsidRDefault="007B3626">
            <w:pPr>
              <w:pStyle w:val="ConsPlusNormal"/>
            </w:pPr>
          </w:p>
        </w:tc>
        <w:tc>
          <w:tcPr>
            <w:tcW w:w="1247" w:type="dxa"/>
            <w:vAlign w:val="center"/>
          </w:tcPr>
          <w:p w14:paraId="425431AC" w14:textId="77777777" w:rsidR="007B3626" w:rsidRDefault="007B3626">
            <w:pPr>
              <w:pStyle w:val="ConsPlusNormal"/>
            </w:pPr>
          </w:p>
        </w:tc>
        <w:tc>
          <w:tcPr>
            <w:tcW w:w="2041" w:type="dxa"/>
            <w:vAlign w:val="center"/>
          </w:tcPr>
          <w:p w14:paraId="33027B69" w14:textId="77777777" w:rsidR="007B3626" w:rsidRDefault="007B3626">
            <w:pPr>
              <w:pStyle w:val="ConsPlusNormal"/>
            </w:pPr>
          </w:p>
        </w:tc>
        <w:tc>
          <w:tcPr>
            <w:tcW w:w="1701" w:type="dxa"/>
            <w:vAlign w:val="center"/>
          </w:tcPr>
          <w:p w14:paraId="01454284" w14:textId="77777777" w:rsidR="007B3626" w:rsidRDefault="007B3626">
            <w:pPr>
              <w:pStyle w:val="ConsPlusNormal"/>
            </w:pPr>
          </w:p>
        </w:tc>
        <w:tc>
          <w:tcPr>
            <w:tcW w:w="1757" w:type="dxa"/>
            <w:vAlign w:val="center"/>
          </w:tcPr>
          <w:p w14:paraId="59156D7C" w14:textId="77777777" w:rsidR="007B3626" w:rsidRDefault="007B3626">
            <w:pPr>
              <w:pStyle w:val="ConsPlusNormal"/>
            </w:pPr>
          </w:p>
        </w:tc>
        <w:tc>
          <w:tcPr>
            <w:tcW w:w="1134" w:type="dxa"/>
            <w:vAlign w:val="center"/>
          </w:tcPr>
          <w:p w14:paraId="26161C58" w14:textId="77777777" w:rsidR="007B3626" w:rsidRDefault="007B3626">
            <w:pPr>
              <w:pStyle w:val="ConsPlusNormal"/>
            </w:pPr>
          </w:p>
        </w:tc>
        <w:tc>
          <w:tcPr>
            <w:tcW w:w="1077" w:type="dxa"/>
            <w:vAlign w:val="center"/>
          </w:tcPr>
          <w:p w14:paraId="394A294C" w14:textId="77777777" w:rsidR="007B3626" w:rsidRDefault="007B3626">
            <w:pPr>
              <w:pStyle w:val="ConsPlusNormal"/>
            </w:pPr>
          </w:p>
        </w:tc>
        <w:tc>
          <w:tcPr>
            <w:tcW w:w="1077" w:type="dxa"/>
            <w:vAlign w:val="center"/>
          </w:tcPr>
          <w:p w14:paraId="6D1F0D77" w14:textId="77777777" w:rsidR="007B3626" w:rsidRDefault="007B3626">
            <w:pPr>
              <w:pStyle w:val="ConsPlusNormal"/>
            </w:pPr>
          </w:p>
        </w:tc>
      </w:tr>
      <w:tr w:rsidR="007B3626" w14:paraId="40BAFB51" w14:textId="77777777">
        <w:tc>
          <w:tcPr>
            <w:tcW w:w="794" w:type="dxa"/>
            <w:vAlign w:val="center"/>
          </w:tcPr>
          <w:p w14:paraId="557EAEEE" w14:textId="77777777" w:rsidR="007B3626" w:rsidRDefault="007B3626">
            <w:pPr>
              <w:pStyle w:val="ConsPlusNormal"/>
              <w:jc w:val="center"/>
            </w:pPr>
            <w:r>
              <w:t>96.</w:t>
            </w:r>
          </w:p>
        </w:tc>
        <w:tc>
          <w:tcPr>
            <w:tcW w:w="2438" w:type="dxa"/>
            <w:vAlign w:val="center"/>
          </w:tcPr>
          <w:p w14:paraId="7809C6CF" w14:textId="77777777" w:rsidR="007B3626" w:rsidRDefault="007B3626">
            <w:pPr>
              <w:pStyle w:val="ConsPlusNormal"/>
            </w:pPr>
            <w:r>
              <w:t>00860100000000000</w:t>
            </w:r>
          </w:p>
        </w:tc>
        <w:tc>
          <w:tcPr>
            <w:tcW w:w="3855" w:type="dxa"/>
            <w:vAlign w:val="center"/>
          </w:tcPr>
          <w:p w14:paraId="2A1CF80C" w14:textId="77777777" w:rsidR="007B3626" w:rsidRDefault="007B3626">
            <w:pPr>
              <w:pStyle w:val="ConsPlusNormal"/>
              <w:jc w:val="both"/>
            </w:pPr>
            <w:r>
              <w:t>Общество с ограниченной ответственностью "Полимедика Челябинск"</w:t>
            </w:r>
          </w:p>
        </w:tc>
        <w:tc>
          <w:tcPr>
            <w:tcW w:w="2041" w:type="dxa"/>
            <w:vAlign w:val="center"/>
          </w:tcPr>
          <w:p w14:paraId="3464C026" w14:textId="77777777" w:rsidR="007B3626" w:rsidRDefault="007B3626">
            <w:pPr>
              <w:pStyle w:val="ConsPlusNormal"/>
            </w:pPr>
          </w:p>
        </w:tc>
        <w:tc>
          <w:tcPr>
            <w:tcW w:w="2041" w:type="dxa"/>
            <w:vAlign w:val="center"/>
          </w:tcPr>
          <w:p w14:paraId="182C38D7" w14:textId="77777777" w:rsidR="007B3626" w:rsidRDefault="007B3626">
            <w:pPr>
              <w:pStyle w:val="ConsPlusNormal"/>
              <w:jc w:val="center"/>
            </w:pPr>
            <w:r>
              <w:t>1</w:t>
            </w:r>
          </w:p>
        </w:tc>
        <w:tc>
          <w:tcPr>
            <w:tcW w:w="1644" w:type="dxa"/>
            <w:vAlign w:val="center"/>
          </w:tcPr>
          <w:p w14:paraId="738D4B12" w14:textId="77777777" w:rsidR="007B3626" w:rsidRDefault="007B3626">
            <w:pPr>
              <w:pStyle w:val="ConsPlusNormal"/>
              <w:jc w:val="center"/>
            </w:pPr>
            <w:r>
              <w:t>1</w:t>
            </w:r>
          </w:p>
        </w:tc>
        <w:tc>
          <w:tcPr>
            <w:tcW w:w="1247" w:type="dxa"/>
            <w:vAlign w:val="center"/>
          </w:tcPr>
          <w:p w14:paraId="0E85EFDF" w14:textId="77777777" w:rsidR="007B3626" w:rsidRDefault="007B3626">
            <w:pPr>
              <w:pStyle w:val="ConsPlusNormal"/>
              <w:jc w:val="center"/>
            </w:pPr>
            <w:r>
              <w:t>1</w:t>
            </w:r>
          </w:p>
        </w:tc>
        <w:tc>
          <w:tcPr>
            <w:tcW w:w="2041" w:type="dxa"/>
            <w:vAlign w:val="center"/>
          </w:tcPr>
          <w:p w14:paraId="434FFB14" w14:textId="77777777" w:rsidR="007B3626" w:rsidRDefault="007B3626">
            <w:pPr>
              <w:pStyle w:val="ConsPlusNormal"/>
              <w:jc w:val="center"/>
            </w:pPr>
            <w:r>
              <w:t>1</w:t>
            </w:r>
          </w:p>
        </w:tc>
        <w:tc>
          <w:tcPr>
            <w:tcW w:w="1701" w:type="dxa"/>
            <w:vAlign w:val="center"/>
          </w:tcPr>
          <w:p w14:paraId="6E600987" w14:textId="77777777" w:rsidR="007B3626" w:rsidRDefault="007B3626">
            <w:pPr>
              <w:pStyle w:val="ConsPlusNormal"/>
              <w:jc w:val="center"/>
            </w:pPr>
            <w:r>
              <w:t>1</w:t>
            </w:r>
          </w:p>
        </w:tc>
        <w:tc>
          <w:tcPr>
            <w:tcW w:w="1757" w:type="dxa"/>
            <w:vAlign w:val="center"/>
          </w:tcPr>
          <w:p w14:paraId="755A6305" w14:textId="77777777" w:rsidR="007B3626" w:rsidRDefault="007B3626">
            <w:pPr>
              <w:pStyle w:val="ConsPlusNormal"/>
            </w:pPr>
          </w:p>
        </w:tc>
        <w:tc>
          <w:tcPr>
            <w:tcW w:w="1134" w:type="dxa"/>
            <w:vAlign w:val="center"/>
          </w:tcPr>
          <w:p w14:paraId="2795B513" w14:textId="77777777" w:rsidR="007B3626" w:rsidRDefault="007B3626">
            <w:pPr>
              <w:pStyle w:val="ConsPlusNormal"/>
            </w:pPr>
          </w:p>
        </w:tc>
        <w:tc>
          <w:tcPr>
            <w:tcW w:w="1077" w:type="dxa"/>
            <w:vAlign w:val="center"/>
          </w:tcPr>
          <w:p w14:paraId="35504FED" w14:textId="77777777" w:rsidR="007B3626" w:rsidRDefault="007B3626">
            <w:pPr>
              <w:pStyle w:val="ConsPlusNormal"/>
            </w:pPr>
          </w:p>
        </w:tc>
        <w:tc>
          <w:tcPr>
            <w:tcW w:w="1077" w:type="dxa"/>
            <w:vAlign w:val="center"/>
          </w:tcPr>
          <w:p w14:paraId="65170F83" w14:textId="77777777" w:rsidR="007B3626" w:rsidRDefault="007B3626">
            <w:pPr>
              <w:pStyle w:val="ConsPlusNormal"/>
            </w:pPr>
          </w:p>
        </w:tc>
      </w:tr>
      <w:tr w:rsidR="007B3626" w14:paraId="1463B359" w14:textId="77777777">
        <w:tc>
          <w:tcPr>
            <w:tcW w:w="794" w:type="dxa"/>
            <w:vAlign w:val="center"/>
          </w:tcPr>
          <w:p w14:paraId="60482D63" w14:textId="77777777" w:rsidR="007B3626" w:rsidRDefault="007B3626">
            <w:pPr>
              <w:pStyle w:val="ConsPlusNormal"/>
              <w:jc w:val="center"/>
            </w:pPr>
            <w:r>
              <w:t>97.</w:t>
            </w:r>
          </w:p>
        </w:tc>
        <w:tc>
          <w:tcPr>
            <w:tcW w:w="2438" w:type="dxa"/>
            <w:vAlign w:val="center"/>
          </w:tcPr>
          <w:p w14:paraId="4C021C6F" w14:textId="77777777" w:rsidR="007B3626" w:rsidRDefault="007B3626">
            <w:pPr>
              <w:pStyle w:val="ConsPlusNormal"/>
            </w:pPr>
            <w:r>
              <w:t>00860700000000000</w:t>
            </w:r>
          </w:p>
        </w:tc>
        <w:tc>
          <w:tcPr>
            <w:tcW w:w="3855" w:type="dxa"/>
            <w:vAlign w:val="center"/>
          </w:tcPr>
          <w:p w14:paraId="0809B6A1" w14:textId="77777777" w:rsidR="007B3626" w:rsidRDefault="007B3626">
            <w:pPr>
              <w:pStyle w:val="ConsPlusNormal"/>
              <w:jc w:val="both"/>
            </w:pPr>
            <w:r>
              <w:t>Акционерное общество "Клиника Вся Медицина"</w:t>
            </w:r>
          </w:p>
        </w:tc>
        <w:tc>
          <w:tcPr>
            <w:tcW w:w="2041" w:type="dxa"/>
            <w:vAlign w:val="center"/>
          </w:tcPr>
          <w:p w14:paraId="77AFEBF7" w14:textId="77777777" w:rsidR="007B3626" w:rsidRDefault="007B3626">
            <w:pPr>
              <w:pStyle w:val="ConsPlusNormal"/>
            </w:pPr>
          </w:p>
        </w:tc>
        <w:tc>
          <w:tcPr>
            <w:tcW w:w="2041" w:type="dxa"/>
            <w:vAlign w:val="center"/>
          </w:tcPr>
          <w:p w14:paraId="32FC6CC0" w14:textId="77777777" w:rsidR="007B3626" w:rsidRDefault="007B3626">
            <w:pPr>
              <w:pStyle w:val="ConsPlusNormal"/>
              <w:jc w:val="center"/>
            </w:pPr>
            <w:r>
              <w:t>1</w:t>
            </w:r>
          </w:p>
        </w:tc>
        <w:tc>
          <w:tcPr>
            <w:tcW w:w="1644" w:type="dxa"/>
            <w:vAlign w:val="center"/>
          </w:tcPr>
          <w:p w14:paraId="18E4CBB5" w14:textId="77777777" w:rsidR="007B3626" w:rsidRDefault="007B3626">
            <w:pPr>
              <w:pStyle w:val="ConsPlusNormal"/>
            </w:pPr>
          </w:p>
        </w:tc>
        <w:tc>
          <w:tcPr>
            <w:tcW w:w="1247" w:type="dxa"/>
            <w:vAlign w:val="center"/>
          </w:tcPr>
          <w:p w14:paraId="1C679CF2" w14:textId="77777777" w:rsidR="007B3626" w:rsidRDefault="007B3626">
            <w:pPr>
              <w:pStyle w:val="ConsPlusNormal"/>
            </w:pPr>
          </w:p>
        </w:tc>
        <w:tc>
          <w:tcPr>
            <w:tcW w:w="2041" w:type="dxa"/>
            <w:vAlign w:val="center"/>
          </w:tcPr>
          <w:p w14:paraId="4DFCC09C" w14:textId="77777777" w:rsidR="007B3626" w:rsidRDefault="007B3626">
            <w:pPr>
              <w:pStyle w:val="ConsPlusNormal"/>
            </w:pPr>
          </w:p>
        </w:tc>
        <w:tc>
          <w:tcPr>
            <w:tcW w:w="1701" w:type="dxa"/>
            <w:vAlign w:val="center"/>
          </w:tcPr>
          <w:p w14:paraId="7476128F" w14:textId="77777777" w:rsidR="007B3626" w:rsidRDefault="007B3626">
            <w:pPr>
              <w:pStyle w:val="ConsPlusNormal"/>
            </w:pPr>
          </w:p>
        </w:tc>
        <w:tc>
          <w:tcPr>
            <w:tcW w:w="1757" w:type="dxa"/>
            <w:vAlign w:val="center"/>
          </w:tcPr>
          <w:p w14:paraId="70B2FBBF" w14:textId="77777777" w:rsidR="007B3626" w:rsidRDefault="007B3626">
            <w:pPr>
              <w:pStyle w:val="ConsPlusNormal"/>
              <w:jc w:val="center"/>
            </w:pPr>
            <w:r>
              <w:t>1</w:t>
            </w:r>
          </w:p>
        </w:tc>
        <w:tc>
          <w:tcPr>
            <w:tcW w:w="1134" w:type="dxa"/>
            <w:vAlign w:val="center"/>
          </w:tcPr>
          <w:p w14:paraId="1D70BBB6" w14:textId="77777777" w:rsidR="007B3626" w:rsidRDefault="007B3626">
            <w:pPr>
              <w:pStyle w:val="ConsPlusNormal"/>
              <w:jc w:val="center"/>
            </w:pPr>
            <w:r>
              <w:t>1</w:t>
            </w:r>
          </w:p>
        </w:tc>
        <w:tc>
          <w:tcPr>
            <w:tcW w:w="1077" w:type="dxa"/>
            <w:vAlign w:val="center"/>
          </w:tcPr>
          <w:p w14:paraId="08DDE932" w14:textId="77777777" w:rsidR="007B3626" w:rsidRDefault="007B3626">
            <w:pPr>
              <w:pStyle w:val="ConsPlusNormal"/>
              <w:jc w:val="center"/>
            </w:pPr>
            <w:r>
              <w:t>1</w:t>
            </w:r>
          </w:p>
        </w:tc>
        <w:tc>
          <w:tcPr>
            <w:tcW w:w="1077" w:type="dxa"/>
            <w:vAlign w:val="center"/>
          </w:tcPr>
          <w:p w14:paraId="4447DFDB" w14:textId="77777777" w:rsidR="007B3626" w:rsidRDefault="007B3626">
            <w:pPr>
              <w:pStyle w:val="ConsPlusNormal"/>
            </w:pPr>
          </w:p>
        </w:tc>
      </w:tr>
      <w:tr w:rsidR="007B3626" w14:paraId="550D7E4D" w14:textId="77777777">
        <w:tc>
          <w:tcPr>
            <w:tcW w:w="794" w:type="dxa"/>
            <w:vAlign w:val="center"/>
          </w:tcPr>
          <w:p w14:paraId="4FE40831" w14:textId="77777777" w:rsidR="007B3626" w:rsidRDefault="007B3626">
            <w:pPr>
              <w:pStyle w:val="ConsPlusNormal"/>
              <w:jc w:val="center"/>
            </w:pPr>
            <w:r>
              <w:t>98.</w:t>
            </w:r>
          </w:p>
        </w:tc>
        <w:tc>
          <w:tcPr>
            <w:tcW w:w="2438" w:type="dxa"/>
            <w:vAlign w:val="center"/>
          </w:tcPr>
          <w:p w14:paraId="7A1B15BE" w14:textId="77777777" w:rsidR="007B3626" w:rsidRDefault="007B3626">
            <w:pPr>
              <w:pStyle w:val="ConsPlusNormal"/>
            </w:pPr>
            <w:r>
              <w:t>00861100000000000</w:t>
            </w:r>
          </w:p>
        </w:tc>
        <w:tc>
          <w:tcPr>
            <w:tcW w:w="3855" w:type="dxa"/>
            <w:vAlign w:val="center"/>
          </w:tcPr>
          <w:p w14:paraId="7C1E00F9" w14:textId="77777777" w:rsidR="007B3626" w:rsidRDefault="007B3626">
            <w:pPr>
              <w:pStyle w:val="ConsPlusNormal"/>
              <w:jc w:val="both"/>
            </w:pPr>
            <w:r>
              <w:t>Общество с ограниченной ответственностью "Клиника АртОптика"</w:t>
            </w:r>
          </w:p>
        </w:tc>
        <w:tc>
          <w:tcPr>
            <w:tcW w:w="2041" w:type="dxa"/>
            <w:vAlign w:val="center"/>
          </w:tcPr>
          <w:p w14:paraId="2618407A" w14:textId="77777777" w:rsidR="007B3626" w:rsidRDefault="007B3626">
            <w:pPr>
              <w:pStyle w:val="ConsPlusNormal"/>
            </w:pPr>
          </w:p>
        </w:tc>
        <w:tc>
          <w:tcPr>
            <w:tcW w:w="2041" w:type="dxa"/>
            <w:vAlign w:val="center"/>
          </w:tcPr>
          <w:p w14:paraId="0B6E5114" w14:textId="77777777" w:rsidR="007B3626" w:rsidRDefault="007B3626">
            <w:pPr>
              <w:pStyle w:val="ConsPlusNormal"/>
              <w:jc w:val="center"/>
            </w:pPr>
            <w:r>
              <w:t>1</w:t>
            </w:r>
          </w:p>
        </w:tc>
        <w:tc>
          <w:tcPr>
            <w:tcW w:w="1644" w:type="dxa"/>
            <w:vAlign w:val="center"/>
          </w:tcPr>
          <w:p w14:paraId="22292E0E" w14:textId="77777777" w:rsidR="007B3626" w:rsidRDefault="007B3626">
            <w:pPr>
              <w:pStyle w:val="ConsPlusNormal"/>
            </w:pPr>
          </w:p>
        </w:tc>
        <w:tc>
          <w:tcPr>
            <w:tcW w:w="1247" w:type="dxa"/>
            <w:vAlign w:val="center"/>
          </w:tcPr>
          <w:p w14:paraId="20D894FF" w14:textId="77777777" w:rsidR="007B3626" w:rsidRDefault="007B3626">
            <w:pPr>
              <w:pStyle w:val="ConsPlusNormal"/>
            </w:pPr>
          </w:p>
        </w:tc>
        <w:tc>
          <w:tcPr>
            <w:tcW w:w="2041" w:type="dxa"/>
            <w:vAlign w:val="center"/>
          </w:tcPr>
          <w:p w14:paraId="2FD8C02C" w14:textId="77777777" w:rsidR="007B3626" w:rsidRDefault="007B3626">
            <w:pPr>
              <w:pStyle w:val="ConsPlusNormal"/>
            </w:pPr>
          </w:p>
        </w:tc>
        <w:tc>
          <w:tcPr>
            <w:tcW w:w="1701" w:type="dxa"/>
            <w:vAlign w:val="center"/>
          </w:tcPr>
          <w:p w14:paraId="2951210B" w14:textId="77777777" w:rsidR="007B3626" w:rsidRDefault="007B3626">
            <w:pPr>
              <w:pStyle w:val="ConsPlusNormal"/>
            </w:pPr>
          </w:p>
        </w:tc>
        <w:tc>
          <w:tcPr>
            <w:tcW w:w="1757" w:type="dxa"/>
            <w:vAlign w:val="center"/>
          </w:tcPr>
          <w:p w14:paraId="286D5A4C" w14:textId="77777777" w:rsidR="007B3626" w:rsidRDefault="007B3626">
            <w:pPr>
              <w:pStyle w:val="ConsPlusNormal"/>
            </w:pPr>
          </w:p>
        </w:tc>
        <w:tc>
          <w:tcPr>
            <w:tcW w:w="1134" w:type="dxa"/>
            <w:vAlign w:val="center"/>
          </w:tcPr>
          <w:p w14:paraId="062DCB09" w14:textId="77777777" w:rsidR="007B3626" w:rsidRDefault="007B3626">
            <w:pPr>
              <w:pStyle w:val="ConsPlusNormal"/>
            </w:pPr>
          </w:p>
        </w:tc>
        <w:tc>
          <w:tcPr>
            <w:tcW w:w="1077" w:type="dxa"/>
            <w:vAlign w:val="center"/>
          </w:tcPr>
          <w:p w14:paraId="25D2DF4E" w14:textId="77777777" w:rsidR="007B3626" w:rsidRDefault="007B3626">
            <w:pPr>
              <w:pStyle w:val="ConsPlusNormal"/>
            </w:pPr>
          </w:p>
        </w:tc>
        <w:tc>
          <w:tcPr>
            <w:tcW w:w="1077" w:type="dxa"/>
            <w:vAlign w:val="center"/>
          </w:tcPr>
          <w:p w14:paraId="25CD6E4E" w14:textId="77777777" w:rsidR="007B3626" w:rsidRDefault="007B3626">
            <w:pPr>
              <w:pStyle w:val="ConsPlusNormal"/>
            </w:pPr>
          </w:p>
        </w:tc>
      </w:tr>
      <w:tr w:rsidR="007B3626" w14:paraId="226349C0" w14:textId="77777777">
        <w:tc>
          <w:tcPr>
            <w:tcW w:w="794" w:type="dxa"/>
            <w:vAlign w:val="center"/>
          </w:tcPr>
          <w:p w14:paraId="01B33342" w14:textId="77777777" w:rsidR="007B3626" w:rsidRDefault="007B3626">
            <w:pPr>
              <w:pStyle w:val="ConsPlusNormal"/>
              <w:jc w:val="center"/>
            </w:pPr>
            <w:r>
              <w:t>99.</w:t>
            </w:r>
          </w:p>
        </w:tc>
        <w:tc>
          <w:tcPr>
            <w:tcW w:w="2438" w:type="dxa"/>
            <w:vAlign w:val="center"/>
          </w:tcPr>
          <w:p w14:paraId="52C211F0" w14:textId="77777777" w:rsidR="007B3626" w:rsidRDefault="007B3626">
            <w:pPr>
              <w:pStyle w:val="ConsPlusNormal"/>
            </w:pPr>
            <w:r>
              <w:t>01382400000000000</w:t>
            </w:r>
          </w:p>
        </w:tc>
        <w:tc>
          <w:tcPr>
            <w:tcW w:w="3855" w:type="dxa"/>
            <w:vAlign w:val="center"/>
          </w:tcPr>
          <w:p w14:paraId="7A370F69" w14:textId="77777777" w:rsidR="007B3626" w:rsidRDefault="007B3626">
            <w:pPr>
              <w:pStyle w:val="ConsPlusNormal"/>
              <w:jc w:val="both"/>
            </w:pPr>
            <w:r>
              <w:t>Общество с ограниченной ответственностью "Стоматолог"</w:t>
            </w:r>
          </w:p>
        </w:tc>
        <w:tc>
          <w:tcPr>
            <w:tcW w:w="2041" w:type="dxa"/>
            <w:vAlign w:val="center"/>
          </w:tcPr>
          <w:p w14:paraId="2D571D37" w14:textId="77777777" w:rsidR="007B3626" w:rsidRDefault="007B3626">
            <w:pPr>
              <w:pStyle w:val="ConsPlusNormal"/>
            </w:pPr>
          </w:p>
        </w:tc>
        <w:tc>
          <w:tcPr>
            <w:tcW w:w="2041" w:type="dxa"/>
            <w:vAlign w:val="center"/>
          </w:tcPr>
          <w:p w14:paraId="02089A61" w14:textId="77777777" w:rsidR="007B3626" w:rsidRDefault="007B3626">
            <w:pPr>
              <w:pStyle w:val="ConsPlusNormal"/>
              <w:jc w:val="center"/>
            </w:pPr>
            <w:r>
              <w:t>1</w:t>
            </w:r>
          </w:p>
        </w:tc>
        <w:tc>
          <w:tcPr>
            <w:tcW w:w="1644" w:type="dxa"/>
            <w:vAlign w:val="center"/>
          </w:tcPr>
          <w:p w14:paraId="1F173516" w14:textId="77777777" w:rsidR="007B3626" w:rsidRDefault="007B3626">
            <w:pPr>
              <w:pStyle w:val="ConsPlusNormal"/>
            </w:pPr>
          </w:p>
        </w:tc>
        <w:tc>
          <w:tcPr>
            <w:tcW w:w="1247" w:type="dxa"/>
            <w:vAlign w:val="center"/>
          </w:tcPr>
          <w:p w14:paraId="585C4929" w14:textId="77777777" w:rsidR="007B3626" w:rsidRDefault="007B3626">
            <w:pPr>
              <w:pStyle w:val="ConsPlusNormal"/>
            </w:pPr>
          </w:p>
        </w:tc>
        <w:tc>
          <w:tcPr>
            <w:tcW w:w="2041" w:type="dxa"/>
            <w:vAlign w:val="center"/>
          </w:tcPr>
          <w:p w14:paraId="676F9544" w14:textId="77777777" w:rsidR="007B3626" w:rsidRDefault="007B3626">
            <w:pPr>
              <w:pStyle w:val="ConsPlusNormal"/>
            </w:pPr>
          </w:p>
        </w:tc>
        <w:tc>
          <w:tcPr>
            <w:tcW w:w="1701" w:type="dxa"/>
            <w:vAlign w:val="center"/>
          </w:tcPr>
          <w:p w14:paraId="3EBE36B5" w14:textId="77777777" w:rsidR="007B3626" w:rsidRDefault="007B3626">
            <w:pPr>
              <w:pStyle w:val="ConsPlusNormal"/>
            </w:pPr>
          </w:p>
        </w:tc>
        <w:tc>
          <w:tcPr>
            <w:tcW w:w="1757" w:type="dxa"/>
            <w:vAlign w:val="center"/>
          </w:tcPr>
          <w:p w14:paraId="224591E7" w14:textId="77777777" w:rsidR="007B3626" w:rsidRDefault="007B3626">
            <w:pPr>
              <w:pStyle w:val="ConsPlusNormal"/>
            </w:pPr>
          </w:p>
        </w:tc>
        <w:tc>
          <w:tcPr>
            <w:tcW w:w="1134" w:type="dxa"/>
            <w:vAlign w:val="center"/>
          </w:tcPr>
          <w:p w14:paraId="61FAFDB8" w14:textId="77777777" w:rsidR="007B3626" w:rsidRDefault="007B3626">
            <w:pPr>
              <w:pStyle w:val="ConsPlusNormal"/>
            </w:pPr>
          </w:p>
        </w:tc>
        <w:tc>
          <w:tcPr>
            <w:tcW w:w="1077" w:type="dxa"/>
            <w:vAlign w:val="center"/>
          </w:tcPr>
          <w:p w14:paraId="74E45B86" w14:textId="77777777" w:rsidR="007B3626" w:rsidRDefault="007B3626">
            <w:pPr>
              <w:pStyle w:val="ConsPlusNormal"/>
            </w:pPr>
          </w:p>
        </w:tc>
        <w:tc>
          <w:tcPr>
            <w:tcW w:w="1077" w:type="dxa"/>
            <w:vAlign w:val="center"/>
          </w:tcPr>
          <w:p w14:paraId="77982228" w14:textId="77777777" w:rsidR="007B3626" w:rsidRDefault="007B3626">
            <w:pPr>
              <w:pStyle w:val="ConsPlusNormal"/>
            </w:pPr>
          </w:p>
        </w:tc>
      </w:tr>
      <w:tr w:rsidR="007B3626" w14:paraId="049EF494" w14:textId="77777777">
        <w:tc>
          <w:tcPr>
            <w:tcW w:w="794" w:type="dxa"/>
            <w:vAlign w:val="center"/>
          </w:tcPr>
          <w:p w14:paraId="56110FE8" w14:textId="77777777" w:rsidR="007B3626" w:rsidRDefault="007B3626">
            <w:pPr>
              <w:pStyle w:val="ConsPlusNormal"/>
              <w:jc w:val="center"/>
            </w:pPr>
            <w:r>
              <w:lastRenderedPageBreak/>
              <w:t>100.</w:t>
            </w:r>
          </w:p>
        </w:tc>
        <w:tc>
          <w:tcPr>
            <w:tcW w:w="2438" w:type="dxa"/>
            <w:vAlign w:val="center"/>
          </w:tcPr>
          <w:p w14:paraId="679C2A38" w14:textId="77777777" w:rsidR="007B3626" w:rsidRDefault="007B3626">
            <w:pPr>
              <w:pStyle w:val="ConsPlusNormal"/>
            </w:pPr>
            <w:r>
              <w:t>00861300000000000</w:t>
            </w:r>
          </w:p>
        </w:tc>
        <w:tc>
          <w:tcPr>
            <w:tcW w:w="3855" w:type="dxa"/>
            <w:vAlign w:val="center"/>
          </w:tcPr>
          <w:p w14:paraId="6D0C989B" w14:textId="77777777" w:rsidR="007B3626" w:rsidRDefault="007B3626">
            <w:pPr>
              <w:pStyle w:val="ConsPlusNormal"/>
              <w:jc w:val="both"/>
            </w:pPr>
            <w:r>
              <w:t>Общество с ограниченной ответственностью "Челябинск "Доктор ОСТ"</w:t>
            </w:r>
          </w:p>
        </w:tc>
        <w:tc>
          <w:tcPr>
            <w:tcW w:w="2041" w:type="dxa"/>
            <w:vAlign w:val="center"/>
          </w:tcPr>
          <w:p w14:paraId="17477297" w14:textId="77777777" w:rsidR="007B3626" w:rsidRDefault="007B3626">
            <w:pPr>
              <w:pStyle w:val="ConsPlusNormal"/>
            </w:pPr>
          </w:p>
        </w:tc>
        <w:tc>
          <w:tcPr>
            <w:tcW w:w="2041" w:type="dxa"/>
            <w:vAlign w:val="center"/>
          </w:tcPr>
          <w:p w14:paraId="2B03BD22" w14:textId="77777777" w:rsidR="007B3626" w:rsidRDefault="007B3626">
            <w:pPr>
              <w:pStyle w:val="ConsPlusNormal"/>
              <w:jc w:val="center"/>
            </w:pPr>
            <w:r>
              <w:t>1</w:t>
            </w:r>
          </w:p>
        </w:tc>
        <w:tc>
          <w:tcPr>
            <w:tcW w:w="1644" w:type="dxa"/>
            <w:vAlign w:val="center"/>
          </w:tcPr>
          <w:p w14:paraId="497B969F" w14:textId="77777777" w:rsidR="007B3626" w:rsidRDefault="007B3626">
            <w:pPr>
              <w:pStyle w:val="ConsPlusNormal"/>
            </w:pPr>
          </w:p>
        </w:tc>
        <w:tc>
          <w:tcPr>
            <w:tcW w:w="1247" w:type="dxa"/>
            <w:vAlign w:val="center"/>
          </w:tcPr>
          <w:p w14:paraId="254E205D" w14:textId="77777777" w:rsidR="007B3626" w:rsidRDefault="007B3626">
            <w:pPr>
              <w:pStyle w:val="ConsPlusNormal"/>
            </w:pPr>
          </w:p>
        </w:tc>
        <w:tc>
          <w:tcPr>
            <w:tcW w:w="2041" w:type="dxa"/>
            <w:vAlign w:val="center"/>
          </w:tcPr>
          <w:p w14:paraId="413C5804" w14:textId="77777777" w:rsidR="007B3626" w:rsidRDefault="007B3626">
            <w:pPr>
              <w:pStyle w:val="ConsPlusNormal"/>
            </w:pPr>
          </w:p>
        </w:tc>
        <w:tc>
          <w:tcPr>
            <w:tcW w:w="1701" w:type="dxa"/>
            <w:vAlign w:val="center"/>
          </w:tcPr>
          <w:p w14:paraId="43096F30" w14:textId="77777777" w:rsidR="007B3626" w:rsidRDefault="007B3626">
            <w:pPr>
              <w:pStyle w:val="ConsPlusNormal"/>
            </w:pPr>
          </w:p>
        </w:tc>
        <w:tc>
          <w:tcPr>
            <w:tcW w:w="1757" w:type="dxa"/>
            <w:vAlign w:val="center"/>
          </w:tcPr>
          <w:p w14:paraId="5BFB6731" w14:textId="77777777" w:rsidR="007B3626" w:rsidRDefault="007B3626">
            <w:pPr>
              <w:pStyle w:val="ConsPlusNormal"/>
            </w:pPr>
          </w:p>
        </w:tc>
        <w:tc>
          <w:tcPr>
            <w:tcW w:w="1134" w:type="dxa"/>
            <w:vAlign w:val="center"/>
          </w:tcPr>
          <w:p w14:paraId="56B2AC13" w14:textId="77777777" w:rsidR="007B3626" w:rsidRDefault="007B3626">
            <w:pPr>
              <w:pStyle w:val="ConsPlusNormal"/>
            </w:pPr>
          </w:p>
        </w:tc>
        <w:tc>
          <w:tcPr>
            <w:tcW w:w="1077" w:type="dxa"/>
            <w:vAlign w:val="center"/>
          </w:tcPr>
          <w:p w14:paraId="1F80369C" w14:textId="77777777" w:rsidR="007B3626" w:rsidRDefault="007B3626">
            <w:pPr>
              <w:pStyle w:val="ConsPlusNormal"/>
            </w:pPr>
          </w:p>
        </w:tc>
        <w:tc>
          <w:tcPr>
            <w:tcW w:w="1077" w:type="dxa"/>
            <w:vAlign w:val="center"/>
          </w:tcPr>
          <w:p w14:paraId="14BBD31E" w14:textId="77777777" w:rsidR="007B3626" w:rsidRDefault="007B3626">
            <w:pPr>
              <w:pStyle w:val="ConsPlusNormal"/>
            </w:pPr>
          </w:p>
        </w:tc>
      </w:tr>
      <w:tr w:rsidR="007B3626" w14:paraId="2DF7C3E4" w14:textId="77777777">
        <w:tc>
          <w:tcPr>
            <w:tcW w:w="794" w:type="dxa"/>
            <w:vAlign w:val="center"/>
          </w:tcPr>
          <w:p w14:paraId="61197A9A" w14:textId="77777777" w:rsidR="007B3626" w:rsidRDefault="007B3626">
            <w:pPr>
              <w:pStyle w:val="ConsPlusNormal"/>
              <w:jc w:val="center"/>
            </w:pPr>
            <w:r>
              <w:t>101.</w:t>
            </w:r>
          </w:p>
        </w:tc>
        <w:tc>
          <w:tcPr>
            <w:tcW w:w="2438" w:type="dxa"/>
            <w:vAlign w:val="center"/>
          </w:tcPr>
          <w:p w14:paraId="29813F90" w14:textId="77777777" w:rsidR="007B3626" w:rsidRDefault="007B3626">
            <w:pPr>
              <w:pStyle w:val="ConsPlusNormal"/>
            </w:pPr>
            <w:r>
              <w:t>00861600000000000</w:t>
            </w:r>
          </w:p>
        </w:tc>
        <w:tc>
          <w:tcPr>
            <w:tcW w:w="3855" w:type="dxa"/>
            <w:vAlign w:val="center"/>
          </w:tcPr>
          <w:p w14:paraId="5E703414" w14:textId="77777777" w:rsidR="007B3626" w:rsidRDefault="007B3626">
            <w:pPr>
              <w:pStyle w:val="ConsPlusNormal"/>
              <w:jc w:val="both"/>
            </w:pPr>
            <w:r>
              <w:t>Общество с ограниченной ответственностью "Личный доктор"</w:t>
            </w:r>
          </w:p>
        </w:tc>
        <w:tc>
          <w:tcPr>
            <w:tcW w:w="2041" w:type="dxa"/>
            <w:vAlign w:val="center"/>
          </w:tcPr>
          <w:p w14:paraId="118AC905" w14:textId="77777777" w:rsidR="007B3626" w:rsidRDefault="007B3626">
            <w:pPr>
              <w:pStyle w:val="ConsPlusNormal"/>
            </w:pPr>
          </w:p>
        </w:tc>
        <w:tc>
          <w:tcPr>
            <w:tcW w:w="2041" w:type="dxa"/>
            <w:vAlign w:val="center"/>
          </w:tcPr>
          <w:p w14:paraId="144E91EC" w14:textId="77777777" w:rsidR="007B3626" w:rsidRDefault="007B3626">
            <w:pPr>
              <w:pStyle w:val="ConsPlusNormal"/>
              <w:jc w:val="center"/>
            </w:pPr>
            <w:r>
              <w:t>1</w:t>
            </w:r>
          </w:p>
        </w:tc>
        <w:tc>
          <w:tcPr>
            <w:tcW w:w="1644" w:type="dxa"/>
            <w:vAlign w:val="center"/>
          </w:tcPr>
          <w:p w14:paraId="2540BAB1" w14:textId="77777777" w:rsidR="007B3626" w:rsidRDefault="007B3626">
            <w:pPr>
              <w:pStyle w:val="ConsPlusNormal"/>
            </w:pPr>
          </w:p>
        </w:tc>
        <w:tc>
          <w:tcPr>
            <w:tcW w:w="1247" w:type="dxa"/>
            <w:vAlign w:val="center"/>
          </w:tcPr>
          <w:p w14:paraId="3F46D55E" w14:textId="77777777" w:rsidR="007B3626" w:rsidRDefault="007B3626">
            <w:pPr>
              <w:pStyle w:val="ConsPlusNormal"/>
            </w:pPr>
          </w:p>
        </w:tc>
        <w:tc>
          <w:tcPr>
            <w:tcW w:w="2041" w:type="dxa"/>
            <w:vAlign w:val="center"/>
          </w:tcPr>
          <w:p w14:paraId="1B74526A" w14:textId="77777777" w:rsidR="007B3626" w:rsidRDefault="007B3626">
            <w:pPr>
              <w:pStyle w:val="ConsPlusNormal"/>
            </w:pPr>
          </w:p>
        </w:tc>
        <w:tc>
          <w:tcPr>
            <w:tcW w:w="1701" w:type="dxa"/>
            <w:vAlign w:val="center"/>
          </w:tcPr>
          <w:p w14:paraId="588A6920" w14:textId="77777777" w:rsidR="007B3626" w:rsidRDefault="007B3626">
            <w:pPr>
              <w:pStyle w:val="ConsPlusNormal"/>
            </w:pPr>
          </w:p>
        </w:tc>
        <w:tc>
          <w:tcPr>
            <w:tcW w:w="1757" w:type="dxa"/>
            <w:vAlign w:val="center"/>
          </w:tcPr>
          <w:p w14:paraId="50EFC871" w14:textId="77777777" w:rsidR="007B3626" w:rsidRDefault="007B3626">
            <w:pPr>
              <w:pStyle w:val="ConsPlusNormal"/>
            </w:pPr>
          </w:p>
        </w:tc>
        <w:tc>
          <w:tcPr>
            <w:tcW w:w="1134" w:type="dxa"/>
            <w:vAlign w:val="center"/>
          </w:tcPr>
          <w:p w14:paraId="19E96C66" w14:textId="77777777" w:rsidR="007B3626" w:rsidRDefault="007B3626">
            <w:pPr>
              <w:pStyle w:val="ConsPlusNormal"/>
            </w:pPr>
          </w:p>
        </w:tc>
        <w:tc>
          <w:tcPr>
            <w:tcW w:w="1077" w:type="dxa"/>
            <w:vAlign w:val="center"/>
          </w:tcPr>
          <w:p w14:paraId="2AF03443" w14:textId="77777777" w:rsidR="007B3626" w:rsidRDefault="007B3626">
            <w:pPr>
              <w:pStyle w:val="ConsPlusNormal"/>
            </w:pPr>
          </w:p>
        </w:tc>
        <w:tc>
          <w:tcPr>
            <w:tcW w:w="1077" w:type="dxa"/>
            <w:vAlign w:val="center"/>
          </w:tcPr>
          <w:p w14:paraId="5C11B273" w14:textId="77777777" w:rsidR="007B3626" w:rsidRDefault="007B3626">
            <w:pPr>
              <w:pStyle w:val="ConsPlusNormal"/>
            </w:pPr>
          </w:p>
        </w:tc>
      </w:tr>
      <w:tr w:rsidR="007B3626" w14:paraId="512A143F" w14:textId="77777777">
        <w:tc>
          <w:tcPr>
            <w:tcW w:w="794" w:type="dxa"/>
            <w:vAlign w:val="center"/>
          </w:tcPr>
          <w:p w14:paraId="1522BAB4" w14:textId="77777777" w:rsidR="007B3626" w:rsidRDefault="007B3626">
            <w:pPr>
              <w:pStyle w:val="ConsPlusNormal"/>
              <w:jc w:val="center"/>
            </w:pPr>
            <w:r>
              <w:t>102.</w:t>
            </w:r>
          </w:p>
        </w:tc>
        <w:tc>
          <w:tcPr>
            <w:tcW w:w="2438" w:type="dxa"/>
            <w:vAlign w:val="center"/>
          </w:tcPr>
          <w:p w14:paraId="706139B2" w14:textId="77777777" w:rsidR="007B3626" w:rsidRDefault="007B3626">
            <w:pPr>
              <w:pStyle w:val="ConsPlusNormal"/>
            </w:pPr>
            <w:r>
              <w:t>00861700000000000</w:t>
            </w:r>
          </w:p>
        </w:tc>
        <w:tc>
          <w:tcPr>
            <w:tcW w:w="3855" w:type="dxa"/>
            <w:vAlign w:val="center"/>
          </w:tcPr>
          <w:p w14:paraId="5CEF453E" w14:textId="77777777" w:rsidR="007B3626" w:rsidRDefault="007B3626">
            <w:pPr>
              <w:pStyle w:val="ConsPlusNormal"/>
              <w:jc w:val="both"/>
            </w:pPr>
            <w:r>
              <w:t>Общество с ограниченной ответственностью "ЛораВита"</w:t>
            </w:r>
          </w:p>
        </w:tc>
        <w:tc>
          <w:tcPr>
            <w:tcW w:w="2041" w:type="dxa"/>
            <w:vAlign w:val="center"/>
          </w:tcPr>
          <w:p w14:paraId="624044CC" w14:textId="77777777" w:rsidR="007B3626" w:rsidRDefault="007B3626">
            <w:pPr>
              <w:pStyle w:val="ConsPlusNormal"/>
            </w:pPr>
          </w:p>
        </w:tc>
        <w:tc>
          <w:tcPr>
            <w:tcW w:w="2041" w:type="dxa"/>
            <w:vAlign w:val="center"/>
          </w:tcPr>
          <w:p w14:paraId="569C27D1" w14:textId="77777777" w:rsidR="007B3626" w:rsidRDefault="007B3626">
            <w:pPr>
              <w:pStyle w:val="ConsPlusNormal"/>
              <w:jc w:val="center"/>
            </w:pPr>
            <w:r>
              <w:t>1</w:t>
            </w:r>
          </w:p>
        </w:tc>
        <w:tc>
          <w:tcPr>
            <w:tcW w:w="1644" w:type="dxa"/>
            <w:vAlign w:val="center"/>
          </w:tcPr>
          <w:p w14:paraId="3FB0515F" w14:textId="77777777" w:rsidR="007B3626" w:rsidRDefault="007B3626">
            <w:pPr>
              <w:pStyle w:val="ConsPlusNormal"/>
            </w:pPr>
          </w:p>
        </w:tc>
        <w:tc>
          <w:tcPr>
            <w:tcW w:w="1247" w:type="dxa"/>
            <w:vAlign w:val="center"/>
          </w:tcPr>
          <w:p w14:paraId="6A2E782F" w14:textId="77777777" w:rsidR="007B3626" w:rsidRDefault="007B3626">
            <w:pPr>
              <w:pStyle w:val="ConsPlusNormal"/>
            </w:pPr>
          </w:p>
        </w:tc>
        <w:tc>
          <w:tcPr>
            <w:tcW w:w="2041" w:type="dxa"/>
            <w:vAlign w:val="center"/>
          </w:tcPr>
          <w:p w14:paraId="13C598A4" w14:textId="77777777" w:rsidR="007B3626" w:rsidRDefault="007B3626">
            <w:pPr>
              <w:pStyle w:val="ConsPlusNormal"/>
            </w:pPr>
          </w:p>
        </w:tc>
        <w:tc>
          <w:tcPr>
            <w:tcW w:w="1701" w:type="dxa"/>
            <w:vAlign w:val="center"/>
          </w:tcPr>
          <w:p w14:paraId="1E7D7ED5" w14:textId="77777777" w:rsidR="007B3626" w:rsidRDefault="007B3626">
            <w:pPr>
              <w:pStyle w:val="ConsPlusNormal"/>
            </w:pPr>
          </w:p>
        </w:tc>
        <w:tc>
          <w:tcPr>
            <w:tcW w:w="1757" w:type="dxa"/>
            <w:vAlign w:val="center"/>
          </w:tcPr>
          <w:p w14:paraId="4F776E25" w14:textId="77777777" w:rsidR="007B3626" w:rsidRDefault="007B3626">
            <w:pPr>
              <w:pStyle w:val="ConsPlusNormal"/>
            </w:pPr>
          </w:p>
        </w:tc>
        <w:tc>
          <w:tcPr>
            <w:tcW w:w="1134" w:type="dxa"/>
            <w:vAlign w:val="center"/>
          </w:tcPr>
          <w:p w14:paraId="33C96732" w14:textId="77777777" w:rsidR="007B3626" w:rsidRDefault="007B3626">
            <w:pPr>
              <w:pStyle w:val="ConsPlusNormal"/>
            </w:pPr>
          </w:p>
        </w:tc>
        <w:tc>
          <w:tcPr>
            <w:tcW w:w="1077" w:type="dxa"/>
            <w:vAlign w:val="center"/>
          </w:tcPr>
          <w:p w14:paraId="5088B644" w14:textId="77777777" w:rsidR="007B3626" w:rsidRDefault="007B3626">
            <w:pPr>
              <w:pStyle w:val="ConsPlusNormal"/>
            </w:pPr>
          </w:p>
        </w:tc>
        <w:tc>
          <w:tcPr>
            <w:tcW w:w="1077" w:type="dxa"/>
            <w:vAlign w:val="center"/>
          </w:tcPr>
          <w:p w14:paraId="27C52506" w14:textId="77777777" w:rsidR="007B3626" w:rsidRDefault="007B3626">
            <w:pPr>
              <w:pStyle w:val="ConsPlusNormal"/>
            </w:pPr>
          </w:p>
        </w:tc>
      </w:tr>
      <w:tr w:rsidR="007B3626" w14:paraId="343AFCE9" w14:textId="77777777">
        <w:tc>
          <w:tcPr>
            <w:tcW w:w="794" w:type="dxa"/>
            <w:vAlign w:val="center"/>
          </w:tcPr>
          <w:p w14:paraId="56579026" w14:textId="77777777" w:rsidR="007B3626" w:rsidRDefault="007B3626">
            <w:pPr>
              <w:pStyle w:val="ConsPlusNormal"/>
              <w:jc w:val="center"/>
            </w:pPr>
            <w:r>
              <w:t>103.</w:t>
            </w:r>
          </w:p>
        </w:tc>
        <w:tc>
          <w:tcPr>
            <w:tcW w:w="2438" w:type="dxa"/>
            <w:vAlign w:val="center"/>
          </w:tcPr>
          <w:p w14:paraId="7841E4C8" w14:textId="77777777" w:rsidR="007B3626" w:rsidRDefault="007B3626">
            <w:pPr>
              <w:pStyle w:val="ConsPlusNormal"/>
            </w:pPr>
            <w:r>
              <w:t>00861500000000000</w:t>
            </w:r>
          </w:p>
        </w:tc>
        <w:tc>
          <w:tcPr>
            <w:tcW w:w="3855" w:type="dxa"/>
            <w:vAlign w:val="center"/>
          </w:tcPr>
          <w:p w14:paraId="12F2CAD7" w14:textId="77777777" w:rsidR="007B3626" w:rsidRDefault="007B3626">
            <w:pPr>
              <w:pStyle w:val="ConsPlusNormal"/>
              <w:jc w:val="both"/>
            </w:pPr>
            <w:r>
              <w:t>ОБЩЕСТВО С ОГРАНИЧЕННОЙ ОТВЕТСТВЕННОСТЬЮ "СОВРЕМЕННЫЕ МЕДИЦИНСКИЕ ТЕХНОЛОГИИ"</w:t>
            </w:r>
          </w:p>
        </w:tc>
        <w:tc>
          <w:tcPr>
            <w:tcW w:w="2041" w:type="dxa"/>
            <w:vAlign w:val="center"/>
          </w:tcPr>
          <w:p w14:paraId="075C4917" w14:textId="77777777" w:rsidR="007B3626" w:rsidRDefault="007B3626">
            <w:pPr>
              <w:pStyle w:val="ConsPlusNormal"/>
            </w:pPr>
          </w:p>
        </w:tc>
        <w:tc>
          <w:tcPr>
            <w:tcW w:w="2041" w:type="dxa"/>
            <w:vAlign w:val="center"/>
          </w:tcPr>
          <w:p w14:paraId="7A6CA68F" w14:textId="77777777" w:rsidR="007B3626" w:rsidRDefault="007B3626">
            <w:pPr>
              <w:pStyle w:val="ConsPlusNormal"/>
              <w:jc w:val="center"/>
            </w:pPr>
            <w:r>
              <w:t>1</w:t>
            </w:r>
          </w:p>
        </w:tc>
        <w:tc>
          <w:tcPr>
            <w:tcW w:w="1644" w:type="dxa"/>
            <w:vAlign w:val="center"/>
          </w:tcPr>
          <w:p w14:paraId="353EA66C" w14:textId="77777777" w:rsidR="007B3626" w:rsidRDefault="007B3626">
            <w:pPr>
              <w:pStyle w:val="ConsPlusNormal"/>
            </w:pPr>
          </w:p>
        </w:tc>
        <w:tc>
          <w:tcPr>
            <w:tcW w:w="1247" w:type="dxa"/>
            <w:vAlign w:val="center"/>
          </w:tcPr>
          <w:p w14:paraId="3F835B6B" w14:textId="77777777" w:rsidR="007B3626" w:rsidRDefault="007B3626">
            <w:pPr>
              <w:pStyle w:val="ConsPlusNormal"/>
            </w:pPr>
          </w:p>
        </w:tc>
        <w:tc>
          <w:tcPr>
            <w:tcW w:w="2041" w:type="dxa"/>
            <w:vAlign w:val="center"/>
          </w:tcPr>
          <w:p w14:paraId="2D56FE13" w14:textId="77777777" w:rsidR="007B3626" w:rsidRDefault="007B3626">
            <w:pPr>
              <w:pStyle w:val="ConsPlusNormal"/>
            </w:pPr>
          </w:p>
        </w:tc>
        <w:tc>
          <w:tcPr>
            <w:tcW w:w="1701" w:type="dxa"/>
            <w:vAlign w:val="center"/>
          </w:tcPr>
          <w:p w14:paraId="7D5DEF72" w14:textId="77777777" w:rsidR="007B3626" w:rsidRDefault="007B3626">
            <w:pPr>
              <w:pStyle w:val="ConsPlusNormal"/>
            </w:pPr>
          </w:p>
        </w:tc>
        <w:tc>
          <w:tcPr>
            <w:tcW w:w="1757" w:type="dxa"/>
            <w:vAlign w:val="center"/>
          </w:tcPr>
          <w:p w14:paraId="17B7F2BC" w14:textId="77777777" w:rsidR="007B3626" w:rsidRDefault="007B3626">
            <w:pPr>
              <w:pStyle w:val="ConsPlusNormal"/>
            </w:pPr>
          </w:p>
        </w:tc>
        <w:tc>
          <w:tcPr>
            <w:tcW w:w="1134" w:type="dxa"/>
            <w:vAlign w:val="center"/>
          </w:tcPr>
          <w:p w14:paraId="06E7D5C4" w14:textId="77777777" w:rsidR="007B3626" w:rsidRDefault="007B3626">
            <w:pPr>
              <w:pStyle w:val="ConsPlusNormal"/>
            </w:pPr>
          </w:p>
        </w:tc>
        <w:tc>
          <w:tcPr>
            <w:tcW w:w="1077" w:type="dxa"/>
            <w:vAlign w:val="center"/>
          </w:tcPr>
          <w:p w14:paraId="07006DEA" w14:textId="77777777" w:rsidR="007B3626" w:rsidRDefault="007B3626">
            <w:pPr>
              <w:pStyle w:val="ConsPlusNormal"/>
            </w:pPr>
          </w:p>
        </w:tc>
        <w:tc>
          <w:tcPr>
            <w:tcW w:w="1077" w:type="dxa"/>
            <w:vAlign w:val="center"/>
          </w:tcPr>
          <w:p w14:paraId="368555D7" w14:textId="77777777" w:rsidR="007B3626" w:rsidRDefault="007B3626">
            <w:pPr>
              <w:pStyle w:val="ConsPlusNormal"/>
            </w:pPr>
          </w:p>
        </w:tc>
      </w:tr>
      <w:tr w:rsidR="007B3626" w14:paraId="5B4725FD" w14:textId="77777777">
        <w:tc>
          <w:tcPr>
            <w:tcW w:w="794" w:type="dxa"/>
            <w:vAlign w:val="center"/>
          </w:tcPr>
          <w:p w14:paraId="56054E62" w14:textId="77777777" w:rsidR="007B3626" w:rsidRDefault="007B3626">
            <w:pPr>
              <w:pStyle w:val="ConsPlusNormal"/>
              <w:jc w:val="center"/>
            </w:pPr>
            <w:r>
              <w:t>104.</w:t>
            </w:r>
          </w:p>
        </w:tc>
        <w:tc>
          <w:tcPr>
            <w:tcW w:w="2438" w:type="dxa"/>
            <w:vAlign w:val="center"/>
          </w:tcPr>
          <w:p w14:paraId="249CFA58" w14:textId="77777777" w:rsidR="007B3626" w:rsidRDefault="007B3626">
            <w:pPr>
              <w:pStyle w:val="ConsPlusNormal"/>
            </w:pPr>
            <w:r>
              <w:t>00855700000000000</w:t>
            </w:r>
          </w:p>
        </w:tc>
        <w:tc>
          <w:tcPr>
            <w:tcW w:w="3855" w:type="dxa"/>
            <w:vAlign w:val="center"/>
          </w:tcPr>
          <w:p w14:paraId="353CB54C" w14:textId="77777777" w:rsidR="007B3626" w:rsidRDefault="007B3626">
            <w:pPr>
              <w:pStyle w:val="ConsPlusNormal"/>
              <w:jc w:val="both"/>
            </w:pPr>
            <w:r>
              <w:t>Общество с ограниченной ответственностью "ЭСТЕДЕНТ"</w:t>
            </w:r>
          </w:p>
        </w:tc>
        <w:tc>
          <w:tcPr>
            <w:tcW w:w="2041" w:type="dxa"/>
            <w:vAlign w:val="center"/>
          </w:tcPr>
          <w:p w14:paraId="7503E857" w14:textId="77777777" w:rsidR="007B3626" w:rsidRDefault="007B3626">
            <w:pPr>
              <w:pStyle w:val="ConsPlusNormal"/>
            </w:pPr>
          </w:p>
        </w:tc>
        <w:tc>
          <w:tcPr>
            <w:tcW w:w="2041" w:type="dxa"/>
            <w:vAlign w:val="center"/>
          </w:tcPr>
          <w:p w14:paraId="31F5599A" w14:textId="77777777" w:rsidR="007B3626" w:rsidRDefault="007B3626">
            <w:pPr>
              <w:pStyle w:val="ConsPlusNormal"/>
              <w:jc w:val="center"/>
            </w:pPr>
            <w:r>
              <w:t>1</w:t>
            </w:r>
          </w:p>
        </w:tc>
        <w:tc>
          <w:tcPr>
            <w:tcW w:w="1644" w:type="dxa"/>
            <w:vAlign w:val="center"/>
          </w:tcPr>
          <w:p w14:paraId="2C7B367F" w14:textId="77777777" w:rsidR="007B3626" w:rsidRDefault="007B3626">
            <w:pPr>
              <w:pStyle w:val="ConsPlusNormal"/>
            </w:pPr>
          </w:p>
        </w:tc>
        <w:tc>
          <w:tcPr>
            <w:tcW w:w="1247" w:type="dxa"/>
            <w:vAlign w:val="center"/>
          </w:tcPr>
          <w:p w14:paraId="0DE67FE7" w14:textId="77777777" w:rsidR="007B3626" w:rsidRDefault="007B3626">
            <w:pPr>
              <w:pStyle w:val="ConsPlusNormal"/>
            </w:pPr>
          </w:p>
        </w:tc>
        <w:tc>
          <w:tcPr>
            <w:tcW w:w="2041" w:type="dxa"/>
            <w:vAlign w:val="center"/>
          </w:tcPr>
          <w:p w14:paraId="5EC58B9F" w14:textId="77777777" w:rsidR="007B3626" w:rsidRDefault="007B3626">
            <w:pPr>
              <w:pStyle w:val="ConsPlusNormal"/>
            </w:pPr>
          </w:p>
        </w:tc>
        <w:tc>
          <w:tcPr>
            <w:tcW w:w="1701" w:type="dxa"/>
            <w:vAlign w:val="center"/>
          </w:tcPr>
          <w:p w14:paraId="5B8A3045" w14:textId="77777777" w:rsidR="007B3626" w:rsidRDefault="007B3626">
            <w:pPr>
              <w:pStyle w:val="ConsPlusNormal"/>
            </w:pPr>
          </w:p>
        </w:tc>
        <w:tc>
          <w:tcPr>
            <w:tcW w:w="1757" w:type="dxa"/>
            <w:vAlign w:val="center"/>
          </w:tcPr>
          <w:p w14:paraId="5F6ABB47" w14:textId="77777777" w:rsidR="007B3626" w:rsidRDefault="007B3626">
            <w:pPr>
              <w:pStyle w:val="ConsPlusNormal"/>
            </w:pPr>
          </w:p>
        </w:tc>
        <w:tc>
          <w:tcPr>
            <w:tcW w:w="1134" w:type="dxa"/>
            <w:vAlign w:val="center"/>
          </w:tcPr>
          <w:p w14:paraId="1C9F886F" w14:textId="77777777" w:rsidR="007B3626" w:rsidRDefault="007B3626">
            <w:pPr>
              <w:pStyle w:val="ConsPlusNormal"/>
            </w:pPr>
          </w:p>
        </w:tc>
        <w:tc>
          <w:tcPr>
            <w:tcW w:w="1077" w:type="dxa"/>
            <w:vAlign w:val="center"/>
          </w:tcPr>
          <w:p w14:paraId="2F41C48B" w14:textId="77777777" w:rsidR="007B3626" w:rsidRDefault="007B3626">
            <w:pPr>
              <w:pStyle w:val="ConsPlusNormal"/>
            </w:pPr>
          </w:p>
        </w:tc>
        <w:tc>
          <w:tcPr>
            <w:tcW w:w="1077" w:type="dxa"/>
            <w:vAlign w:val="center"/>
          </w:tcPr>
          <w:p w14:paraId="091DE782" w14:textId="77777777" w:rsidR="007B3626" w:rsidRDefault="007B3626">
            <w:pPr>
              <w:pStyle w:val="ConsPlusNormal"/>
            </w:pPr>
          </w:p>
        </w:tc>
      </w:tr>
      <w:tr w:rsidR="007B3626" w14:paraId="5A89B788" w14:textId="77777777">
        <w:tc>
          <w:tcPr>
            <w:tcW w:w="794" w:type="dxa"/>
            <w:vAlign w:val="center"/>
          </w:tcPr>
          <w:p w14:paraId="53894ADA" w14:textId="77777777" w:rsidR="007B3626" w:rsidRDefault="007B3626">
            <w:pPr>
              <w:pStyle w:val="ConsPlusNormal"/>
              <w:jc w:val="center"/>
            </w:pPr>
            <w:r>
              <w:t>105.</w:t>
            </w:r>
          </w:p>
        </w:tc>
        <w:tc>
          <w:tcPr>
            <w:tcW w:w="2438" w:type="dxa"/>
            <w:vAlign w:val="center"/>
          </w:tcPr>
          <w:p w14:paraId="55097545" w14:textId="77777777" w:rsidR="007B3626" w:rsidRDefault="007B3626">
            <w:pPr>
              <w:pStyle w:val="ConsPlusNormal"/>
            </w:pPr>
            <w:r>
              <w:t>00862000000000000</w:t>
            </w:r>
          </w:p>
        </w:tc>
        <w:tc>
          <w:tcPr>
            <w:tcW w:w="3855" w:type="dxa"/>
            <w:vAlign w:val="center"/>
          </w:tcPr>
          <w:p w14:paraId="66E4BD5E" w14:textId="77777777" w:rsidR="007B3626" w:rsidRDefault="007B3626">
            <w:pPr>
              <w:pStyle w:val="ConsPlusNormal"/>
              <w:jc w:val="both"/>
            </w:pPr>
            <w:r>
              <w:t xml:space="preserve">Общество с ограниченной ответственностью "Частная врачебная </w:t>
            </w:r>
            <w:r>
              <w:lastRenderedPageBreak/>
              <w:t>практика"</w:t>
            </w:r>
          </w:p>
        </w:tc>
        <w:tc>
          <w:tcPr>
            <w:tcW w:w="2041" w:type="dxa"/>
            <w:vAlign w:val="center"/>
          </w:tcPr>
          <w:p w14:paraId="7041AF2A" w14:textId="77777777" w:rsidR="007B3626" w:rsidRDefault="007B3626">
            <w:pPr>
              <w:pStyle w:val="ConsPlusNormal"/>
            </w:pPr>
          </w:p>
        </w:tc>
        <w:tc>
          <w:tcPr>
            <w:tcW w:w="2041" w:type="dxa"/>
            <w:vAlign w:val="center"/>
          </w:tcPr>
          <w:p w14:paraId="22E9CD4E" w14:textId="77777777" w:rsidR="007B3626" w:rsidRDefault="007B3626">
            <w:pPr>
              <w:pStyle w:val="ConsPlusNormal"/>
              <w:jc w:val="center"/>
            </w:pPr>
            <w:r>
              <w:t>1</w:t>
            </w:r>
          </w:p>
        </w:tc>
        <w:tc>
          <w:tcPr>
            <w:tcW w:w="1644" w:type="dxa"/>
            <w:vAlign w:val="center"/>
          </w:tcPr>
          <w:p w14:paraId="7E75E44D" w14:textId="77777777" w:rsidR="007B3626" w:rsidRDefault="007B3626">
            <w:pPr>
              <w:pStyle w:val="ConsPlusNormal"/>
            </w:pPr>
          </w:p>
        </w:tc>
        <w:tc>
          <w:tcPr>
            <w:tcW w:w="1247" w:type="dxa"/>
            <w:vAlign w:val="center"/>
          </w:tcPr>
          <w:p w14:paraId="0BC45C4E" w14:textId="77777777" w:rsidR="007B3626" w:rsidRDefault="007B3626">
            <w:pPr>
              <w:pStyle w:val="ConsPlusNormal"/>
            </w:pPr>
          </w:p>
        </w:tc>
        <w:tc>
          <w:tcPr>
            <w:tcW w:w="2041" w:type="dxa"/>
            <w:vAlign w:val="center"/>
          </w:tcPr>
          <w:p w14:paraId="0715D968" w14:textId="77777777" w:rsidR="007B3626" w:rsidRDefault="007B3626">
            <w:pPr>
              <w:pStyle w:val="ConsPlusNormal"/>
            </w:pPr>
          </w:p>
        </w:tc>
        <w:tc>
          <w:tcPr>
            <w:tcW w:w="1701" w:type="dxa"/>
            <w:vAlign w:val="center"/>
          </w:tcPr>
          <w:p w14:paraId="6C421FAE" w14:textId="77777777" w:rsidR="007B3626" w:rsidRDefault="007B3626">
            <w:pPr>
              <w:pStyle w:val="ConsPlusNormal"/>
            </w:pPr>
          </w:p>
        </w:tc>
        <w:tc>
          <w:tcPr>
            <w:tcW w:w="1757" w:type="dxa"/>
            <w:vAlign w:val="center"/>
          </w:tcPr>
          <w:p w14:paraId="3FC63931" w14:textId="77777777" w:rsidR="007B3626" w:rsidRDefault="007B3626">
            <w:pPr>
              <w:pStyle w:val="ConsPlusNormal"/>
            </w:pPr>
          </w:p>
        </w:tc>
        <w:tc>
          <w:tcPr>
            <w:tcW w:w="1134" w:type="dxa"/>
            <w:vAlign w:val="center"/>
          </w:tcPr>
          <w:p w14:paraId="328CE4B1" w14:textId="77777777" w:rsidR="007B3626" w:rsidRDefault="007B3626">
            <w:pPr>
              <w:pStyle w:val="ConsPlusNormal"/>
            </w:pPr>
          </w:p>
        </w:tc>
        <w:tc>
          <w:tcPr>
            <w:tcW w:w="1077" w:type="dxa"/>
            <w:vAlign w:val="center"/>
          </w:tcPr>
          <w:p w14:paraId="622E369C" w14:textId="77777777" w:rsidR="007B3626" w:rsidRDefault="007B3626">
            <w:pPr>
              <w:pStyle w:val="ConsPlusNormal"/>
            </w:pPr>
          </w:p>
        </w:tc>
        <w:tc>
          <w:tcPr>
            <w:tcW w:w="1077" w:type="dxa"/>
            <w:vAlign w:val="center"/>
          </w:tcPr>
          <w:p w14:paraId="21F1F67C" w14:textId="77777777" w:rsidR="007B3626" w:rsidRDefault="007B3626">
            <w:pPr>
              <w:pStyle w:val="ConsPlusNormal"/>
            </w:pPr>
          </w:p>
        </w:tc>
      </w:tr>
      <w:tr w:rsidR="007B3626" w14:paraId="6D1BA3AA" w14:textId="77777777">
        <w:tc>
          <w:tcPr>
            <w:tcW w:w="794" w:type="dxa"/>
            <w:vAlign w:val="center"/>
          </w:tcPr>
          <w:p w14:paraId="7052B6FE" w14:textId="77777777" w:rsidR="007B3626" w:rsidRDefault="007B3626">
            <w:pPr>
              <w:pStyle w:val="ConsPlusNormal"/>
              <w:jc w:val="center"/>
            </w:pPr>
            <w:r>
              <w:t>106.</w:t>
            </w:r>
          </w:p>
        </w:tc>
        <w:tc>
          <w:tcPr>
            <w:tcW w:w="2438" w:type="dxa"/>
            <w:vAlign w:val="center"/>
          </w:tcPr>
          <w:p w14:paraId="30431F44" w14:textId="77777777" w:rsidR="007B3626" w:rsidRDefault="007B3626">
            <w:pPr>
              <w:pStyle w:val="ConsPlusNormal"/>
            </w:pPr>
            <w:r>
              <w:t>01152200000000000</w:t>
            </w:r>
          </w:p>
        </w:tc>
        <w:tc>
          <w:tcPr>
            <w:tcW w:w="3855" w:type="dxa"/>
            <w:vAlign w:val="center"/>
          </w:tcPr>
          <w:p w14:paraId="1A134A3F" w14:textId="77777777" w:rsidR="007B3626" w:rsidRDefault="007B3626">
            <w:pPr>
              <w:pStyle w:val="ConsPlusNormal"/>
            </w:pPr>
            <w:r>
              <w:t>ОБЩЕСТВО С ОГРАНИЧЕННОЙ ОТВЕТСТВЕННОСТЬЮ "КЛИНИКА ЭКСПЕРТ ЧЕЛЯБИНСК"</w:t>
            </w:r>
          </w:p>
        </w:tc>
        <w:tc>
          <w:tcPr>
            <w:tcW w:w="2041" w:type="dxa"/>
            <w:vAlign w:val="center"/>
          </w:tcPr>
          <w:p w14:paraId="711424DB" w14:textId="77777777" w:rsidR="007B3626" w:rsidRDefault="007B3626">
            <w:pPr>
              <w:pStyle w:val="ConsPlusNormal"/>
            </w:pPr>
          </w:p>
        </w:tc>
        <w:tc>
          <w:tcPr>
            <w:tcW w:w="2041" w:type="dxa"/>
            <w:vAlign w:val="center"/>
          </w:tcPr>
          <w:p w14:paraId="2CD6DAD3" w14:textId="77777777" w:rsidR="007B3626" w:rsidRDefault="007B3626">
            <w:pPr>
              <w:pStyle w:val="ConsPlusNormal"/>
              <w:jc w:val="center"/>
            </w:pPr>
            <w:r>
              <w:t>1</w:t>
            </w:r>
          </w:p>
        </w:tc>
        <w:tc>
          <w:tcPr>
            <w:tcW w:w="1644" w:type="dxa"/>
            <w:vAlign w:val="center"/>
          </w:tcPr>
          <w:p w14:paraId="49958E78" w14:textId="77777777" w:rsidR="007B3626" w:rsidRDefault="007B3626">
            <w:pPr>
              <w:pStyle w:val="ConsPlusNormal"/>
            </w:pPr>
          </w:p>
        </w:tc>
        <w:tc>
          <w:tcPr>
            <w:tcW w:w="1247" w:type="dxa"/>
            <w:vAlign w:val="center"/>
          </w:tcPr>
          <w:p w14:paraId="098765D1" w14:textId="77777777" w:rsidR="007B3626" w:rsidRDefault="007B3626">
            <w:pPr>
              <w:pStyle w:val="ConsPlusNormal"/>
            </w:pPr>
          </w:p>
        </w:tc>
        <w:tc>
          <w:tcPr>
            <w:tcW w:w="2041" w:type="dxa"/>
            <w:vAlign w:val="center"/>
          </w:tcPr>
          <w:p w14:paraId="2A59BCB2" w14:textId="77777777" w:rsidR="007B3626" w:rsidRDefault="007B3626">
            <w:pPr>
              <w:pStyle w:val="ConsPlusNormal"/>
            </w:pPr>
          </w:p>
        </w:tc>
        <w:tc>
          <w:tcPr>
            <w:tcW w:w="1701" w:type="dxa"/>
            <w:vAlign w:val="center"/>
          </w:tcPr>
          <w:p w14:paraId="4FA8D43A" w14:textId="77777777" w:rsidR="007B3626" w:rsidRDefault="007B3626">
            <w:pPr>
              <w:pStyle w:val="ConsPlusNormal"/>
            </w:pPr>
          </w:p>
        </w:tc>
        <w:tc>
          <w:tcPr>
            <w:tcW w:w="1757" w:type="dxa"/>
            <w:vAlign w:val="center"/>
          </w:tcPr>
          <w:p w14:paraId="1AE28D90" w14:textId="77777777" w:rsidR="007B3626" w:rsidRDefault="007B3626">
            <w:pPr>
              <w:pStyle w:val="ConsPlusNormal"/>
            </w:pPr>
          </w:p>
        </w:tc>
        <w:tc>
          <w:tcPr>
            <w:tcW w:w="1134" w:type="dxa"/>
            <w:vAlign w:val="center"/>
          </w:tcPr>
          <w:p w14:paraId="005D94A6" w14:textId="77777777" w:rsidR="007B3626" w:rsidRDefault="007B3626">
            <w:pPr>
              <w:pStyle w:val="ConsPlusNormal"/>
            </w:pPr>
          </w:p>
        </w:tc>
        <w:tc>
          <w:tcPr>
            <w:tcW w:w="1077" w:type="dxa"/>
            <w:vAlign w:val="center"/>
          </w:tcPr>
          <w:p w14:paraId="211C54C9" w14:textId="77777777" w:rsidR="007B3626" w:rsidRDefault="007B3626">
            <w:pPr>
              <w:pStyle w:val="ConsPlusNormal"/>
            </w:pPr>
          </w:p>
        </w:tc>
        <w:tc>
          <w:tcPr>
            <w:tcW w:w="1077" w:type="dxa"/>
            <w:vAlign w:val="center"/>
          </w:tcPr>
          <w:p w14:paraId="56ED6A80" w14:textId="77777777" w:rsidR="007B3626" w:rsidRDefault="007B3626">
            <w:pPr>
              <w:pStyle w:val="ConsPlusNormal"/>
            </w:pPr>
          </w:p>
        </w:tc>
      </w:tr>
      <w:tr w:rsidR="007B3626" w14:paraId="742DC7FF" w14:textId="77777777">
        <w:tc>
          <w:tcPr>
            <w:tcW w:w="794" w:type="dxa"/>
            <w:vAlign w:val="center"/>
          </w:tcPr>
          <w:p w14:paraId="58629190" w14:textId="77777777" w:rsidR="007B3626" w:rsidRDefault="007B3626">
            <w:pPr>
              <w:pStyle w:val="ConsPlusNormal"/>
              <w:jc w:val="center"/>
            </w:pPr>
            <w:r>
              <w:t>107.</w:t>
            </w:r>
          </w:p>
        </w:tc>
        <w:tc>
          <w:tcPr>
            <w:tcW w:w="2438" w:type="dxa"/>
            <w:vAlign w:val="center"/>
          </w:tcPr>
          <w:p w14:paraId="5877353A" w14:textId="77777777" w:rsidR="007B3626" w:rsidRDefault="007B3626">
            <w:pPr>
              <w:pStyle w:val="ConsPlusNormal"/>
            </w:pPr>
            <w:r>
              <w:t>00141900000000000</w:t>
            </w:r>
          </w:p>
        </w:tc>
        <w:tc>
          <w:tcPr>
            <w:tcW w:w="3855" w:type="dxa"/>
            <w:vAlign w:val="center"/>
          </w:tcPr>
          <w:p w14:paraId="7041CBD5" w14:textId="77777777" w:rsidR="007B3626" w:rsidRDefault="007B3626">
            <w:pPr>
              <w:pStyle w:val="ConsPlusNormal"/>
              <w:jc w:val="both"/>
            </w:pPr>
            <w:r>
              <w:t>Общество с ограниченной ответственностью "МРТ-Экспресс"</w:t>
            </w:r>
          </w:p>
        </w:tc>
        <w:tc>
          <w:tcPr>
            <w:tcW w:w="2041" w:type="dxa"/>
            <w:vAlign w:val="center"/>
          </w:tcPr>
          <w:p w14:paraId="27359B73" w14:textId="77777777" w:rsidR="007B3626" w:rsidRDefault="007B3626">
            <w:pPr>
              <w:pStyle w:val="ConsPlusNormal"/>
            </w:pPr>
          </w:p>
        </w:tc>
        <w:tc>
          <w:tcPr>
            <w:tcW w:w="2041" w:type="dxa"/>
            <w:vAlign w:val="center"/>
          </w:tcPr>
          <w:p w14:paraId="4E994200" w14:textId="77777777" w:rsidR="007B3626" w:rsidRDefault="007B3626">
            <w:pPr>
              <w:pStyle w:val="ConsPlusNormal"/>
              <w:jc w:val="center"/>
            </w:pPr>
            <w:r>
              <w:t>1</w:t>
            </w:r>
          </w:p>
        </w:tc>
        <w:tc>
          <w:tcPr>
            <w:tcW w:w="1644" w:type="dxa"/>
            <w:vAlign w:val="center"/>
          </w:tcPr>
          <w:p w14:paraId="6885CED1" w14:textId="77777777" w:rsidR="007B3626" w:rsidRDefault="007B3626">
            <w:pPr>
              <w:pStyle w:val="ConsPlusNormal"/>
            </w:pPr>
          </w:p>
        </w:tc>
        <w:tc>
          <w:tcPr>
            <w:tcW w:w="1247" w:type="dxa"/>
            <w:vAlign w:val="center"/>
          </w:tcPr>
          <w:p w14:paraId="705C1971" w14:textId="77777777" w:rsidR="007B3626" w:rsidRDefault="007B3626">
            <w:pPr>
              <w:pStyle w:val="ConsPlusNormal"/>
            </w:pPr>
          </w:p>
        </w:tc>
        <w:tc>
          <w:tcPr>
            <w:tcW w:w="2041" w:type="dxa"/>
            <w:vAlign w:val="center"/>
          </w:tcPr>
          <w:p w14:paraId="1848E503" w14:textId="77777777" w:rsidR="007B3626" w:rsidRDefault="007B3626">
            <w:pPr>
              <w:pStyle w:val="ConsPlusNormal"/>
            </w:pPr>
          </w:p>
        </w:tc>
        <w:tc>
          <w:tcPr>
            <w:tcW w:w="1701" w:type="dxa"/>
            <w:vAlign w:val="center"/>
          </w:tcPr>
          <w:p w14:paraId="3F86595D" w14:textId="77777777" w:rsidR="007B3626" w:rsidRDefault="007B3626">
            <w:pPr>
              <w:pStyle w:val="ConsPlusNormal"/>
            </w:pPr>
          </w:p>
        </w:tc>
        <w:tc>
          <w:tcPr>
            <w:tcW w:w="1757" w:type="dxa"/>
            <w:vAlign w:val="center"/>
          </w:tcPr>
          <w:p w14:paraId="201F243F" w14:textId="77777777" w:rsidR="007B3626" w:rsidRDefault="007B3626">
            <w:pPr>
              <w:pStyle w:val="ConsPlusNormal"/>
            </w:pPr>
          </w:p>
        </w:tc>
        <w:tc>
          <w:tcPr>
            <w:tcW w:w="1134" w:type="dxa"/>
            <w:vAlign w:val="center"/>
          </w:tcPr>
          <w:p w14:paraId="65BE4818" w14:textId="77777777" w:rsidR="007B3626" w:rsidRDefault="007B3626">
            <w:pPr>
              <w:pStyle w:val="ConsPlusNormal"/>
            </w:pPr>
          </w:p>
        </w:tc>
        <w:tc>
          <w:tcPr>
            <w:tcW w:w="1077" w:type="dxa"/>
            <w:vAlign w:val="center"/>
          </w:tcPr>
          <w:p w14:paraId="4FE0BE4C" w14:textId="77777777" w:rsidR="007B3626" w:rsidRDefault="007B3626">
            <w:pPr>
              <w:pStyle w:val="ConsPlusNormal"/>
            </w:pPr>
          </w:p>
        </w:tc>
        <w:tc>
          <w:tcPr>
            <w:tcW w:w="1077" w:type="dxa"/>
            <w:vAlign w:val="center"/>
          </w:tcPr>
          <w:p w14:paraId="7BF153EE" w14:textId="77777777" w:rsidR="007B3626" w:rsidRDefault="007B3626">
            <w:pPr>
              <w:pStyle w:val="ConsPlusNormal"/>
            </w:pPr>
          </w:p>
        </w:tc>
      </w:tr>
      <w:tr w:rsidR="007B3626" w14:paraId="3CEDCC30" w14:textId="77777777">
        <w:tc>
          <w:tcPr>
            <w:tcW w:w="794" w:type="dxa"/>
            <w:vAlign w:val="center"/>
          </w:tcPr>
          <w:p w14:paraId="1B5E6944" w14:textId="77777777" w:rsidR="007B3626" w:rsidRDefault="007B3626">
            <w:pPr>
              <w:pStyle w:val="ConsPlusNormal"/>
              <w:jc w:val="center"/>
            </w:pPr>
            <w:r>
              <w:t>108.</w:t>
            </w:r>
          </w:p>
        </w:tc>
        <w:tc>
          <w:tcPr>
            <w:tcW w:w="2438" w:type="dxa"/>
            <w:vAlign w:val="center"/>
          </w:tcPr>
          <w:p w14:paraId="0FF91146" w14:textId="77777777" w:rsidR="007B3626" w:rsidRDefault="007B3626">
            <w:pPr>
              <w:pStyle w:val="ConsPlusNormal"/>
            </w:pPr>
            <w:r>
              <w:t>01336900000000000</w:t>
            </w:r>
          </w:p>
        </w:tc>
        <w:tc>
          <w:tcPr>
            <w:tcW w:w="3855" w:type="dxa"/>
            <w:vAlign w:val="center"/>
          </w:tcPr>
          <w:p w14:paraId="61186D6A" w14:textId="77777777" w:rsidR="007B3626" w:rsidRDefault="007B3626">
            <w:pPr>
              <w:pStyle w:val="ConsPlusNormal"/>
              <w:jc w:val="both"/>
            </w:pPr>
            <w:r>
              <w:t>Общество с ограниченной ответственностью "Ваш врач"</w:t>
            </w:r>
          </w:p>
        </w:tc>
        <w:tc>
          <w:tcPr>
            <w:tcW w:w="2041" w:type="dxa"/>
            <w:vAlign w:val="center"/>
          </w:tcPr>
          <w:p w14:paraId="012A6430" w14:textId="77777777" w:rsidR="007B3626" w:rsidRDefault="007B3626">
            <w:pPr>
              <w:pStyle w:val="ConsPlusNormal"/>
            </w:pPr>
          </w:p>
        </w:tc>
        <w:tc>
          <w:tcPr>
            <w:tcW w:w="2041" w:type="dxa"/>
            <w:vAlign w:val="center"/>
          </w:tcPr>
          <w:p w14:paraId="52522F66" w14:textId="77777777" w:rsidR="007B3626" w:rsidRDefault="007B3626">
            <w:pPr>
              <w:pStyle w:val="ConsPlusNormal"/>
              <w:jc w:val="center"/>
            </w:pPr>
            <w:r>
              <w:t>1</w:t>
            </w:r>
          </w:p>
        </w:tc>
        <w:tc>
          <w:tcPr>
            <w:tcW w:w="1644" w:type="dxa"/>
            <w:vAlign w:val="center"/>
          </w:tcPr>
          <w:p w14:paraId="35F12B1B" w14:textId="77777777" w:rsidR="007B3626" w:rsidRDefault="007B3626">
            <w:pPr>
              <w:pStyle w:val="ConsPlusNormal"/>
            </w:pPr>
          </w:p>
        </w:tc>
        <w:tc>
          <w:tcPr>
            <w:tcW w:w="1247" w:type="dxa"/>
            <w:vAlign w:val="center"/>
          </w:tcPr>
          <w:p w14:paraId="000F81F4" w14:textId="77777777" w:rsidR="007B3626" w:rsidRDefault="007B3626">
            <w:pPr>
              <w:pStyle w:val="ConsPlusNormal"/>
            </w:pPr>
          </w:p>
        </w:tc>
        <w:tc>
          <w:tcPr>
            <w:tcW w:w="2041" w:type="dxa"/>
            <w:vAlign w:val="center"/>
          </w:tcPr>
          <w:p w14:paraId="6DF92AA1" w14:textId="77777777" w:rsidR="007B3626" w:rsidRDefault="007B3626">
            <w:pPr>
              <w:pStyle w:val="ConsPlusNormal"/>
            </w:pPr>
          </w:p>
        </w:tc>
        <w:tc>
          <w:tcPr>
            <w:tcW w:w="1701" w:type="dxa"/>
            <w:vAlign w:val="center"/>
          </w:tcPr>
          <w:p w14:paraId="0AE55D27" w14:textId="77777777" w:rsidR="007B3626" w:rsidRDefault="007B3626">
            <w:pPr>
              <w:pStyle w:val="ConsPlusNormal"/>
            </w:pPr>
          </w:p>
        </w:tc>
        <w:tc>
          <w:tcPr>
            <w:tcW w:w="1757" w:type="dxa"/>
            <w:vAlign w:val="center"/>
          </w:tcPr>
          <w:p w14:paraId="1C334942" w14:textId="77777777" w:rsidR="007B3626" w:rsidRDefault="007B3626">
            <w:pPr>
              <w:pStyle w:val="ConsPlusNormal"/>
            </w:pPr>
          </w:p>
        </w:tc>
        <w:tc>
          <w:tcPr>
            <w:tcW w:w="1134" w:type="dxa"/>
            <w:vAlign w:val="center"/>
          </w:tcPr>
          <w:p w14:paraId="768E2345" w14:textId="77777777" w:rsidR="007B3626" w:rsidRDefault="007B3626">
            <w:pPr>
              <w:pStyle w:val="ConsPlusNormal"/>
            </w:pPr>
          </w:p>
        </w:tc>
        <w:tc>
          <w:tcPr>
            <w:tcW w:w="1077" w:type="dxa"/>
            <w:vAlign w:val="center"/>
          </w:tcPr>
          <w:p w14:paraId="45EBF40B" w14:textId="77777777" w:rsidR="007B3626" w:rsidRDefault="007B3626">
            <w:pPr>
              <w:pStyle w:val="ConsPlusNormal"/>
            </w:pPr>
          </w:p>
        </w:tc>
        <w:tc>
          <w:tcPr>
            <w:tcW w:w="1077" w:type="dxa"/>
            <w:vAlign w:val="center"/>
          </w:tcPr>
          <w:p w14:paraId="07FE2C15" w14:textId="77777777" w:rsidR="007B3626" w:rsidRDefault="007B3626">
            <w:pPr>
              <w:pStyle w:val="ConsPlusNormal"/>
            </w:pPr>
          </w:p>
        </w:tc>
      </w:tr>
      <w:tr w:rsidR="007B3626" w14:paraId="7B89A6D6" w14:textId="77777777">
        <w:tc>
          <w:tcPr>
            <w:tcW w:w="794" w:type="dxa"/>
            <w:vAlign w:val="center"/>
          </w:tcPr>
          <w:p w14:paraId="09BF2DE0" w14:textId="77777777" w:rsidR="007B3626" w:rsidRDefault="007B3626">
            <w:pPr>
              <w:pStyle w:val="ConsPlusNormal"/>
              <w:jc w:val="center"/>
            </w:pPr>
            <w:r>
              <w:t>109.</w:t>
            </w:r>
          </w:p>
        </w:tc>
        <w:tc>
          <w:tcPr>
            <w:tcW w:w="2438" w:type="dxa"/>
            <w:vAlign w:val="center"/>
          </w:tcPr>
          <w:p w14:paraId="064F9517" w14:textId="77777777" w:rsidR="007B3626" w:rsidRDefault="007B3626">
            <w:pPr>
              <w:pStyle w:val="ConsPlusNormal"/>
            </w:pPr>
            <w:r>
              <w:t>01031400000000000</w:t>
            </w:r>
          </w:p>
        </w:tc>
        <w:tc>
          <w:tcPr>
            <w:tcW w:w="3855" w:type="dxa"/>
            <w:vAlign w:val="center"/>
          </w:tcPr>
          <w:p w14:paraId="36173500" w14:textId="77777777" w:rsidR="007B3626" w:rsidRDefault="007B3626">
            <w:pPr>
              <w:pStyle w:val="ConsPlusNormal"/>
              <w:jc w:val="both"/>
            </w:pPr>
            <w:r>
              <w:t>Общество с ограниченной ответственностью "Медицинский лучевой центр Челябинск"</w:t>
            </w:r>
          </w:p>
        </w:tc>
        <w:tc>
          <w:tcPr>
            <w:tcW w:w="2041" w:type="dxa"/>
            <w:vAlign w:val="center"/>
          </w:tcPr>
          <w:p w14:paraId="335909D5" w14:textId="77777777" w:rsidR="007B3626" w:rsidRDefault="007B3626">
            <w:pPr>
              <w:pStyle w:val="ConsPlusNormal"/>
            </w:pPr>
          </w:p>
        </w:tc>
        <w:tc>
          <w:tcPr>
            <w:tcW w:w="2041" w:type="dxa"/>
            <w:vAlign w:val="center"/>
          </w:tcPr>
          <w:p w14:paraId="79DAF922" w14:textId="77777777" w:rsidR="007B3626" w:rsidRDefault="007B3626">
            <w:pPr>
              <w:pStyle w:val="ConsPlusNormal"/>
              <w:jc w:val="center"/>
            </w:pPr>
            <w:r>
              <w:t>1</w:t>
            </w:r>
          </w:p>
        </w:tc>
        <w:tc>
          <w:tcPr>
            <w:tcW w:w="1644" w:type="dxa"/>
            <w:vAlign w:val="center"/>
          </w:tcPr>
          <w:p w14:paraId="60947580" w14:textId="77777777" w:rsidR="007B3626" w:rsidRDefault="007B3626">
            <w:pPr>
              <w:pStyle w:val="ConsPlusNormal"/>
            </w:pPr>
          </w:p>
        </w:tc>
        <w:tc>
          <w:tcPr>
            <w:tcW w:w="1247" w:type="dxa"/>
            <w:vAlign w:val="center"/>
          </w:tcPr>
          <w:p w14:paraId="3A6C9BEC" w14:textId="77777777" w:rsidR="007B3626" w:rsidRDefault="007B3626">
            <w:pPr>
              <w:pStyle w:val="ConsPlusNormal"/>
            </w:pPr>
          </w:p>
        </w:tc>
        <w:tc>
          <w:tcPr>
            <w:tcW w:w="2041" w:type="dxa"/>
            <w:vAlign w:val="center"/>
          </w:tcPr>
          <w:p w14:paraId="73A68034" w14:textId="77777777" w:rsidR="007B3626" w:rsidRDefault="007B3626">
            <w:pPr>
              <w:pStyle w:val="ConsPlusNormal"/>
            </w:pPr>
          </w:p>
        </w:tc>
        <w:tc>
          <w:tcPr>
            <w:tcW w:w="1701" w:type="dxa"/>
            <w:vAlign w:val="center"/>
          </w:tcPr>
          <w:p w14:paraId="55913211" w14:textId="77777777" w:rsidR="007B3626" w:rsidRDefault="007B3626">
            <w:pPr>
              <w:pStyle w:val="ConsPlusNormal"/>
            </w:pPr>
          </w:p>
        </w:tc>
        <w:tc>
          <w:tcPr>
            <w:tcW w:w="1757" w:type="dxa"/>
            <w:vAlign w:val="center"/>
          </w:tcPr>
          <w:p w14:paraId="3E3A94A9" w14:textId="77777777" w:rsidR="007B3626" w:rsidRDefault="007B3626">
            <w:pPr>
              <w:pStyle w:val="ConsPlusNormal"/>
            </w:pPr>
          </w:p>
        </w:tc>
        <w:tc>
          <w:tcPr>
            <w:tcW w:w="1134" w:type="dxa"/>
            <w:vAlign w:val="center"/>
          </w:tcPr>
          <w:p w14:paraId="6865F31B" w14:textId="77777777" w:rsidR="007B3626" w:rsidRDefault="007B3626">
            <w:pPr>
              <w:pStyle w:val="ConsPlusNormal"/>
            </w:pPr>
          </w:p>
        </w:tc>
        <w:tc>
          <w:tcPr>
            <w:tcW w:w="1077" w:type="dxa"/>
            <w:vAlign w:val="center"/>
          </w:tcPr>
          <w:p w14:paraId="2A2C393D" w14:textId="77777777" w:rsidR="007B3626" w:rsidRDefault="007B3626">
            <w:pPr>
              <w:pStyle w:val="ConsPlusNormal"/>
            </w:pPr>
          </w:p>
        </w:tc>
        <w:tc>
          <w:tcPr>
            <w:tcW w:w="1077" w:type="dxa"/>
            <w:vAlign w:val="center"/>
          </w:tcPr>
          <w:p w14:paraId="7D9C983F" w14:textId="77777777" w:rsidR="007B3626" w:rsidRDefault="007B3626">
            <w:pPr>
              <w:pStyle w:val="ConsPlusNormal"/>
            </w:pPr>
          </w:p>
        </w:tc>
      </w:tr>
      <w:tr w:rsidR="007B3626" w14:paraId="2E8FE605" w14:textId="77777777">
        <w:tc>
          <w:tcPr>
            <w:tcW w:w="794" w:type="dxa"/>
            <w:vAlign w:val="center"/>
          </w:tcPr>
          <w:p w14:paraId="6AD26CFB" w14:textId="77777777" w:rsidR="007B3626" w:rsidRDefault="007B3626">
            <w:pPr>
              <w:pStyle w:val="ConsPlusNormal"/>
              <w:jc w:val="center"/>
            </w:pPr>
            <w:r>
              <w:t>110.</w:t>
            </w:r>
          </w:p>
        </w:tc>
        <w:tc>
          <w:tcPr>
            <w:tcW w:w="2438" w:type="dxa"/>
            <w:vAlign w:val="center"/>
          </w:tcPr>
          <w:p w14:paraId="25ABC229" w14:textId="77777777" w:rsidR="007B3626" w:rsidRDefault="007B3626">
            <w:pPr>
              <w:pStyle w:val="ConsPlusNormal"/>
            </w:pPr>
            <w:r>
              <w:t>00849800000000000</w:t>
            </w:r>
          </w:p>
        </w:tc>
        <w:tc>
          <w:tcPr>
            <w:tcW w:w="3855" w:type="dxa"/>
            <w:vAlign w:val="center"/>
          </w:tcPr>
          <w:p w14:paraId="494464CD" w14:textId="77777777" w:rsidR="007B3626" w:rsidRDefault="007B3626">
            <w:pPr>
              <w:pStyle w:val="ConsPlusNormal"/>
              <w:jc w:val="both"/>
            </w:pPr>
            <w:r>
              <w:t>Государственное бюджетное учреждение здравоохранения "Районная больница с. Агаповка"</w:t>
            </w:r>
          </w:p>
        </w:tc>
        <w:tc>
          <w:tcPr>
            <w:tcW w:w="2041" w:type="dxa"/>
            <w:vAlign w:val="center"/>
          </w:tcPr>
          <w:p w14:paraId="5FDBF85E" w14:textId="77777777" w:rsidR="007B3626" w:rsidRDefault="007B3626">
            <w:pPr>
              <w:pStyle w:val="ConsPlusNormal"/>
              <w:jc w:val="center"/>
            </w:pPr>
            <w:r>
              <w:t>1</w:t>
            </w:r>
          </w:p>
        </w:tc>
        <w:tc>
          <w:tcPr>
            <w:tcW w:w="2041" w:type="dxa"/>
            <w:vAlign w:val="center"/>
          </w:tcPr>
          <w:p w14:paraId="14D41D92" w14:textId="77777777" w:rsidR="007B3626" w:rsidRDefault="007B3626">
            <w:pPr>
              <w:pStyle w:val="ConsPlusNormal"/>
              <w:jc w:val="center"/>
            </w:pPr>
            <w:r>
              <w:t>1</w:t>
            </w:r>
          </w:p>
        </w:tc>
        <w:tc>
          <w:tcPr>
            <w:tcW w:w="1644" w:type="dxa"/>
            <w:vAlign w:val="center"/>
          </w:tcPr>
          <w:p w14:paraId="287F2157" w14:textId="77777777" w:rsidR="007B3626" w:rsidRDefault="007B3626">
            <w:pPr>
              <w:pStyle w:val="ConsPlusNormal"/>
              <w:jc w:val="center"/>
            </w:pPr>
            <w:r>
              <w:t>1</w:t>
            </w:r>
          </w:p>
        </w:tc>
        <w:tc>
          <w:tcPr>
            <w:tcW w:w="1247" w:type="dxa"/>
            <w:vAlign w:val="center"/>
          </w:tcPr>
          <w:p w14:paraId="302EBC08" w14:textId="77777777" w:rsidR="007B3626" w:rsidRDefault="007B3626">
            <w:pPr>
              <w:pStyle w:val="ConsPlusNormal"/>
              <w:jc w:val="center"/>
            </w:pPr>
            <w:r>
              <w:t>1</w:t>
            </w:r>
          </w:p>
        </w:tc>
        <w:tc>
          <w:tcPr>
            <w:tcW w:w="2041" w:type="dxa"/>
            <w:vAlign w:val="center"/>
          </w:tcPr>
          <w:p w14:paraId="0BF045F1" w14:textId="77777777" w:rsidR="007B3626" w:rsidRDefault="007B3626">
            <w:pPr>
              <w:pStyle w:val="ConsPlusNormal"/>
              <w:jc w:val="center"/>
            </w:pPr>
            <w:r>
              <w:t>1</w:t>
            </w:r>
          </w:p>
        </w:tc>
        <w:tc>
          <w:tcPr>
            <w:tcW w:w="1701" w:type="dxa"/>
            <w:vAlign w:val="center"/>
          </w:tcPr>
          <w:p w14:paraId="1BB7E986" w14:textId="77777777" w:rsidR="007B3626" w:rsidRDefault="007B3626">
            <w:pPr>
              <w:pStyle w:val="ConsPlusNormal"/>
              <w:jc w:val="center"/>
            </w:pPr>
            <w:r>
              <w:t>1</w:t>
            </w:r>
          </w:p>
        </w:tc>
        <w:tc>
          <w:tcPr>
            <w:tcW w:w="1757" w:type="dxa"/>
            <w:vAlign w:val="center"/>
          </w:tcPr>
          <w:p w14:paraId="79866B47" w14:textId="77777777" w:rsidR="007B3626" w:rsidRDefault="007B3626">
            <w:pPr>
              <w:pStyle w:val="ConsPlusNormal"/>
            </w:pPr>
          </w:p>
        </w:tc>
        <w:tc>
          <w:tcPr>
            <w:tcW w:w="1134" w:type="dxa"/>
            <w:vAlign w:val="center"/>
          </w:tcPr>
          <w:p w14:paraId="34CE8C70" w14:textId="77777777" w:rsidR="007B3626" w:rsidRDefault="007B3626">
            <w:pPr>
              <w:pStyle w:val="ConsPlusNormal"/>
            </w:pPr>
          </w:p>
        </w:tc>
        <w:tc>
          <w:tcPr>
            <w:tcW w:w="1077" w:type="dxa"/>
            <w:vAlign w:val="center"/>
          </w:tcPr>
          <w:p w14:paraId="72EE7216" w14:textId="77777777" w:rsidR="007B3626" w:rsidRDefault="007B3626">
            <w:pPr>
              <w:pStyle w:val="ConsPlusNormal"/>
            </w:pPr>
          </w:p>
        </w:tc>
        <w:tc>
          <w:tcPr>
            <w:tcW w:w="1077" w:type="dxa"/>
            <w:vAlign w:val="center"/>
          </w:tcPr>
          <w:p w14:paraId="409BA82F" w14:textId="77777777" w:rsidR="007B3626" w:rsidRDefault="007B3626">
            <w:pPr>
              <w:pStyle w:val="ConsPlusNormal"/>
            </w:pPr>
          </w:p>
        </w:tc>
      </w:tr>
      <w:tr w:rsidR="007B3626" w14:paraId="0A7862F1" w14:textId="77777777">
        <w:tc>
          <w:tcPr>
            <w:tcW w:w="794" w:type="dxa"/>
            <w:vAlign w:val="center"/>
          </w:tcPr>
          <w:p w14:paraId="61782A93" w14:textId="77777777" w:rsidR="007B3626" w:rsidRDefault="007B3626">
            <w:pPr>
              <w:pStyle w:val="ConsPlusNormal"/>
              <w:jc w:val="center"/>
            </w:pPr>
            <w:r>
              <w:lastRenderedPageBreak/>
              <w:t>111.</w:t>
            </w:r>
          </w:p>
        </w:tc>
        <w:tc>
          <w:tcPr>
            <w:tcW w:w="2438" w:type="dxa"/>
            <w:vAlign w:val="center"/>
          </w:tcPr>
          <w:p w14:paraId="5A0644A8" w14:textId="77777777" w:rsidR="007B3626" w:rsidRDefault="007B3626">
            <w:pPr>
              <w:pStyle w:val="ConsPlusNormal"/>
            </w:pPr>
            <w:r>
              <w:t>00849900000000000</w:t>
            </w:r>
          </w:p>
        </w:tc>
        <w:tc>
          <w:tcPr>
            <w:tcW w:w="3855" w:type="dxa"/>
            <w:vAlign w:val="center"/>
          </w:tcPr>
          <w:p w14:paraId="3D84D984" w14:textId="77777777" w:rsidR="007B3626" w:rsidRDefault="007B3626">
            <w:pPr>
              <w:pStyle w:val="ConsPlusNormal"/>
              <w:jc w:val="both"/>
            </w:pPr>
            <w:r>
              <w:t>Государственное бюджетное учреждение здравоохранения "Районная больница с. Аргаяш"</w:t>
            </w:r>
          </w:p>
        </w:tc>
        <w:tc>
          <w:tcPr>
            <w:tcW w:w="2041" w:type="dxa"/>
            <w:vAlign w:val="center"/>
          </w:tcPr>
          <w:p w14:paraId="2C9979CA" w14:textId="77777777" w:rsidR="007B3626" w:rsidRDefault="007B3626">
            <w:pPr>
              <w:pStyle w:val="ConsPlusNormal"/>
              <w:jc w:val="center"/>
            </w:pPr>
            <w:r>
              <w:t>1</w:t>
            </w:r>
          </w:p>
        </w:tc>
        <w:tc>
          <w:tcPr>
            <w:tcW w:w="2041" w:type="dxa"/>
            <w:vAlign w:val="center"/>
          </w:tcPr>
          <w:p w14:paraId="16E2163F" w14:textId="77777777" w:rsidR="007B3626" w:rsidRDefault="007B3626">
            <w:pPr>
              <w:pStyle w:val="ConsPlusNormal"/>
              <w:jc w:val="center"/>
            </w:pPr>
            <w:r>
              <w:t>1</w:t>
            </w:r>
          </w:p>
        </w:tc>
        <w:tc>
          <w:tcPr>
            <w:tcW w:w="1644" w:type="dxa"/>
            <w:vAlign w:val="center"/>
          </w:tcPr>
          <w:p w14:paraId="7A7C3CE2" w14:textId="77777777" w:rsidR="007B3626" w:rsidRDefault="007B3626">
            <w:pPr>
              <w:pStyle w:val="ConsPlusNormal"/>
              <w:jc w:val="center"/>
            </w:pPr>
            <w:r>
              <w:t>1</w:t>
            </w:r>
          </w:p>
        </w:tc>
        <w:tc>
          <w:tcPr>
            <w:tcW w:w="1247" w:type="dxa"/>
            <w:vAlign w:val="center"/>
          </w:tcPr>
          <w:p w14:paraId="0B38ADAE" w14:textId="77777777" w:rsidR="007B3626" w:rsidRDefault="007B3626">
            <w:pPr>
              <w:pStyle w:val="ConsPlusNormal"/>
              <w:jc w:val="center"/>
            </w:pPr>
            <w:r>
              <w:t>1</w:t>
            </w:r>
          </w:p>
        </w:tc>
        <w:tc>
          <w:tcPr>
            <w:tcW w:w="2041" w:type="dxa"/>
            <w:vAlign w:val="center"/>
          </w:tcPr>
          <w:p w14:paraId="186B9E31" w14:textId="77777777" w:rsidR="007B3626" w:rsidRDefault="007B3626">
            <w:pPr>
              <w:pStyle w:val="ConsPlusNormal"/>
              <w:jc w:val="center"/>
            </w:pPr>
            <w:r>
              <w:t>1</w:t>
            </w:r>
          </w:p>
        </w:tc>
        <w:tc>
          <w:tcPr>
            <w:tcW w:w="1701" w:type="dxa"/>
            <w:vAlign w:val="center"/>
          </w:tcPr>
          <w:p w14:paraId="73A07731" w14:textId="77777777" w:rsidR="007B3626" w:rsidRDefault="007B3626">
            <w:pPr>
              <w:pStyle w:val="ConsPlusNormal"/>
              <w:jc w:val="center"/>
            </w:pPr>
            <w:r>
              <w:t>1</w:t>
            </w:r>
          </w:p>
        </w:tc>
        <w:tc>
          <w:tcPr>
            <w:tcW w:w="1757" w:type="dxa"/>
            <w:vAlign w:val="center"/>
          </w:tcPr>
          <w:p w14:paraId="6E09983F" w14:textId="77777777" w:rsidR="007B3626" w:rsidRDefault="007B3626">
            <w:pPr>
              <w:pStyle w:val="ConsPlusNormal"/>
            </w:pPr>
          </w:p>
        </w:tc>
        <w:tc>
          <w:tcPr>
            <w:tcW w:w="1134" w:type="dxa"/>
            <w:vAlign w:val="center"/>
          </w:tcPr>
          <w:p w14:paraId="01229610" w14:textId="77777777" w:rsidR="007B3626" w:rsidRDefault="007B3626">
            <w:pPr>
              <w:pStyle w:val="ConsPlusNormal"/>
            </w:pPr>
          </w:p>
        </w:tc>
        <w:tc>
          <w:tcPr>
            <w:tcW w:w="1077" w:type="dxa"/>
            <w:vAlign w:val="center"/>
          </w:tcPr>
          <w:p w14:paraId="26E389F4" w14:textId="77777777" w:rsidR="007B3626" w:rsidRDefault="007B3626">
            <w:pPr>
              <w:pStyle w:val="ConsPlusNormal"/>
            </w:pPr>
          </w:p>
        </w:tc>
        <w:tc>
          <w:tcPr>
            <w:tcW w:w="1077" w:type="dxa"/>
            <w:vAlign w:val="center"/>
          </w:tcPr>
          <w:p w14:paraId="02301A94" w14:textId="77777777" w:rsidR="007B3626" w:rsidRDefault="007B3626">
            <w:pPr>
              <w:pStyle w:val="ConsPlusNormal"/>
            </w:pPr>
          </w:p>
        </w:tc>
      </w:tr>
      <w:tr w:rsidR="007B3626" w14:paraId="1CCB2497" w14:textId="77777777">
        <w:tc>
          <w:tcPr>
            <w:tcW w:w="794" w:type="dxa"/>
            <w:vAlign w:val="center"/>
          </w:tcPr>
          <w:p w14:paraId="4778781B" w14:textId="77777777" w:rsidR="007B3626" w:rsidRDefault="007B3626">
            <w:pPr>
              <w:pStyle w:val="ConsPlusNormal"/>
              <w:jc w:val="center"/>
            </w:pPr>
            <w:r>
              <w:t>112.</w:t>
            </w:r>
          </w:p>
        </w:tc>
        <w:tc>
          <w:tcPr>
            <w:tcW w:w="2438" w:type="dxa"/>
            <w:vAlign w:val="center"/>
          </w:tcPr>
          <w:p w14:paraId="73A46DA3" w14:textId="77777777" w:rsidR="007B3626" w:rsidRDefault="007B3626">
            <w:pPr>
              <w:pStyle w:val="ConsPlusNormal"/>
            </w:pPr>
            <w:r>
              <w:t>00850000000000000</w:t>
            </w:r>
          </w:p>
        </w:tc>
        <w:tc>
          <w:tcPr>
            <w:tcW w:w="3855" w:type="dxa"/>
            <w:vAlign w:val="center"/>
          </w:tcPr>
          <w:p w14:paraId="060F0A9E" w14:textId="77777777" w:rsidR="007B3626" w:rsidRDefault="007B3626">
            <w:pPr>
              <w:pStyle w:val="ConsPlusNormal"/>
              <w:jc w:val="both"/>
            </w:pPr>
            <w:r>
              <w:t>Государственное бюджетное учреждение здравоохранения "Районная больница г. Аша"</w:t>
            </w:r>
          </w:p>
        </w:tc>
        <w:tc>
          <w:tcPr>
            <w:tcW w:w="2041" w:type="dxa"/>
            <w:vAlign w:val="center"/>
          </w:tcPr>
          <w:p w14:paraId="0A170161" w14:textId="77777777" w:rsidR="007B3626" w:rsidRDefault="007B3626">
            <w:pPr>
              <w:pStyle w:val="ConsPlusNormal"/>
              <w:jc w:val="center"/>
            </w:pPr>
            <w:r>
              <w:t>1</w:t>
            </w:r>
          </w:p>
        </w:tc>
        <w:tc>
          <w:tcPr>
            <w:tcW w:w="2041" w:type="dxa"/>
            <w:vAlign w:val="center"/>
          </w:tcPr>
          <w:p w14:paraId="2F9C9FA2" w14:textId="77777777" w:rsidR="007B3626" w:rsidRDefault="007B3626">
            <w:pPr>
              <w:pStyle w:val="ConsPlusNormal"/>
              <w:jc w:val="center"/>
            </w:pPr>
            <w:r>
              <w:t>1</w:t>
            </w:r>
          </w:p>
        </w:tc>
        <w:tc>
          <w:tcPr>
            <w:tcW w:w="1644" w:type="dxa"/>
            <w:vAlign w:val="center"/>
          </w:tcPr>
          <w:p w14:paraId="26A4E8F0" w14:textId="77777777" w:rsidR="007B3626" w:rsidRDefault="007B3626">
            <w:pPr>
              <w:pStyle w:val="ConsPlusNormal"/>
              <w:jc w:val="center"/>
            </w:pPr>
            <w:r>
              <w:t>1</w:t>
            </w:r>
          </w:p>
        </w:tc>
        <w:tc>
          <w:tcPr>
            <w:tcW w:w="1247" w:type="dxa"/>
            <w:vAlign w:val="center"/>
          </w:tcPr>
          <w:p w14:paraId="1F8905EC" w14:textId="77777777" w:rsidR="007B3626" w:rsidRDefault="007B3626">
            <w:pPr>
              <w:pStyle w:val="ConsPlusNormal"/>
              <w:jc w:val="center"/>
            </w:pPr>
            <w:r>
              <w:t>1</w:t>
            </w:r>
          </w:p>
        </w:tc>
        <w:tc>
          <w:tcPr>
            <w:tcW w:w="2041" w:type="dxa"/>
            <w:vAlign w:val="center"/>
          </w:tcPr>
          <w:p w14:paraId="66B4F431" w14:textId="77777777" w:rsidR="007B3626" w:rsidRDefault="007B3626">
            <w:pPr>
              <w:pStyle w:val="ConsPlusNormal"/>
              <w:jc w:val="center"/>
            </w:pPr>
            <w:r>
              <w:t>1</w:t>
            </w:r>
          </w:p>
        </w:tc>
        <w:tc>
          <w:tcPr>
            <w:tcW w:w="1701" w:type="dxa"/>
            <w:vAlign w:val="center"/>
          </w:tcPr>
          <w:p w14:paraId="4708E440" w14:textId="77777777" w:rsidR="007B3626" w:rsidRDefault="007B3626">
            <w:pPr>
              <w:pStyle w:val="ConsPlusNormal"/>
              <w:jc w:val="center"/>
            </w:pPr>
            <w:r>
              <w:t>1</w:t>
            </w:r>
          </w:p>
        </w:tc>
        <w:tc>
          <w:tcPr>
            <w:tcW w:w="1757" w:type="dxa"/>
            <w:vAlign w:val="center"/>
          </w:tcPr>
          <w:p w14:paraId="3B294D08" w14:textId="77777777" w:rsidR="007B3626" w:rsidRDefault="007B3626">
            <w:pPr>
              <w:pStyle w:val="ConsPlusNormal"/>
            </w:pPr>
          </w:p>
        </w:tc>
        <w:tc>
          <w:tcPr>
            <w:tcW w:w="1134" w:type="dxa"/>
            <w:vAlign w:val="center"/>
          </w:tcPr>
          <w:p w14:paraId="3A7D0752" w14:textId="77777777" w:rsidR="007B3626" w:rsidRDefault="007B3626">
            <w:pPr>
              <w:pStyle w:val="ConsPlusNormal"/>
            </w:pPr>
          </w:p>
        </w:tc>
        <w:tc>
          <w:tcPr>
            <w:tcW w:w="1077" w:type="dxa"/>
            <w:vAlign w:val="center"/>
          </w:tcPr>
          <w:p w14:paraId="698E9F57" w14:textId="77777777" w:rsidR="007B3626" w:rsidRDefault="007B3626">
            <w:pPr>
              <w:pStyle w:val="ConsPlusNormal"/>
            </w:pPr>
          </w:p>
        </w:tc>
        <w:tc>
          <w:tcPr>
            <w:tcW w:w="1077" w:type="dxa"/>
            <w:vAlign w:val="center"/>
          </w:tcPr>
          <w:p w14:paraId="1F83C28B" w14:textId="77777777" w:rsidR="007B3626" w:rsidRDefault="007B3626">
            <w:pPr>
              <w:pStyle w:val="ConsPlusNormal"/>
            </w:pPr>
          </w:p>
        </w:tc>
      </w:tr>
      <w:tr w:rsidR="007B3626" w14:paraId="4FD2B46F" w14:textId="77777777">
        <w:tc>
          <w:tcPr>
            <w:tcW w:w="794" w:type="dxa"/>
            <w:vAlign w:val="center"/>
          </w:tcPr>
          <w:p w14:paraId="38478362" w14:textId="77777777" w:rsidR="007B3626" w:rsidRDefault="007B3626">
            <w:pPr>
              <w:pStyle w:val="ConsPlusNormal"/>
              <w:jc w:val="center"/>
            </w:pPr>
            <w:r>
              <w:t>113.</w:t>
            </w:r>
          </w:p>
        </w:tc>
        <w:tc>
          <w:tcPr>
            <w:tcW w:w="2438" w:type="dxa"/>
            <w:vAlign w:val="center"/>
          </w:tcPr>
          <w:p w14:paraId="2A8807DE" w14:textId="77777777" w:rsidR="007B3626" w:rsidRDefault="007B3626">
            <w:pPr>
              <w:pStyle w:val="ConsPlusNormal"/>
            </w:pPr>
            <w:r>
              <w:t>00852400000000000</w:t>
            </w:r>
          </w:p>
        </w:tc>
        <w:tc>
          <w:tcPr>
            <w:tcW w:w="3855" w:type="dxa"/>
            <w:vAlign w:val="center"/>
          </w:tcPr>
          <w:p w14:paraId="3FA28B24" w14:textId="77777777" w:rsidR="007B3626" w:rsidRDefault="007B3626">
            <w:pPr>
              <w:pStyle w:val="ConsPlusNormal"/>
              <w:jc w:val="both"/>
            </w:pPr>
            <w:r>
              <w:t>Публичное акционерное общество "Ашинский металлургический завод"</w:t>
            </w:r>
          </w:p>
        </w:tc>
        <w:tc>
          <w:tcPr>
            <w:tcW w:w="2041" w:type="dxa"/>
            <w:vAlign w:val="center"/>
          </w:tcPr>
          <w:p w14:paraId="59C0C675" w14:textId="77777777" w:rsidR="007B3626" w:rsidRDefault="007B3626">
            <w:pPr>
              <w:pStyle w:val="ConsPlusNormal"/>
            </w:pPr>
          </w:p>
        </w:tc>
        <w:tc>
          <w:tcPr>
            <w:tcW w:w="2041" w:type="dxa"/>
            <w:vAlign w:val="center"/>
          </w:tcPr>
          <w:p w14:paraId="538A634D" w14:textId="77777777" w:rsidR="007B3626" w:rsidRDefault="007B3626">
            <w:pPr>
              <w:pStyle w:val="ConsPlusNormal"/>
              <w:jc w:val="center"/>
            </w:pPr>
            <w:r>
              <w:t>1</w:t>
            </w:r>
          </w:p>
        </w:tc>
        <w:tc>
          <w:tcPr>
            <w:tcW w:w="1644" w:type="dxa"/>
            <w:vAlign w:val="center"/>
          </w:tcPr>
          <w:p w14:paraId="7F1050EB" w14:textId="77777777" w:rsidR="007B3626" w:rsidRDefault="007B3626">
            <w:pPr>
              <w:pStyle w:val="ConsPlusNormal"/>
            </w:pPr>
          </w:p>
        </w:tc>
        <w:tc>
          <w:tcPr>
            <w:tcW w:w="1247" w:type="dxa"/>
            <w:vAlign w:val="center"/>
          </w:tcPr>
          <w:p w14:paraId="2FFD404F" w14:textId="77777777" w:rsidR="007B3626" w:rsidRDefault="007B3626">
            <w:pPr>
              <w:pStyle w:val="ConsPlusNormal"/>
            </w:pPr>
          </w:p>
        </w:tc>
        <w:tc>
          <w:tcPr>
            <w:tcW w:w="2041" w:type="dxa"/>
            <w:vAlign w:val="center"/>
          </w:tcPr>
          <w:p w14:paraId="2198D0C5" w14:textId="77777777" w:rsidR="007B3626" w:rsidRDefault="007B3626">
            <w:pPr>
              <w:pStyle w:val="ConsPlusNormal"/>
            </w:pPr>
          </w:p>
        </w:tc>
        <w:tc>
          <w:tcPr>
            <w:tcW w:w="1701" w:type="dxa"/>
            <w:vAlign w:val="center"/>
          </w:tcPr>
          <w:p w14:paraId="7E8DE6A3" w14:textId="77777777" w:rsidR="007B3626" w:rsidRDefault="007B3626">
            <w:pPr>
              <w:pStyle w:val="ConsPlusNormal"/>
            </w:pPr>
          </w:p>
        </w:tc>
        <w:tc>
          <w:tcPr>
            <w:tcW w:w="1757" w:type="dxa"/>
            <w:vAlign w:val="center"/>
          </w:tcPr>
          <w:p w14:paraId="24D5E996" w14:textId="77777777" w:rsidR="007B3626" w:rsidRDefault="007B3626">
            <w:pPr>
              <w:pStyle w:val="ConsPlusNormal"/>
            </w:pPr>
          </w:p>
        </w:tc>
        <w:tc>
          <w:tcPr>
            <w:tcW w:w="1134" w:type="dxa"/>
            <w:vAlign w:val="center"/>
          </w:tcPr>
          <w:p w14:paraId="3D6EE866" w14:textId="77777777" w:rsidR="007B3626" w:rsidRDefault="007B3626">
            <w:pPr>
              <w:pStyle w:val="ConsPlusNormal"/>
            </w:pPr>
          </w:p>
        </w:tc>
        <w:tc>
          <w:tcPr>
            <w:tcW w:w="1077" w:type="dxa"/>
            <w:vAlign w:val="center"/>
          </w:tcPr>
          <w:p w14:paraId="62D660C7" w14:textId="77777777" w:rsidR="007B3626" w:rsidRDefault="007B3626">
            <w:pPr>
              <w:pStyle w:val="ConsPlusNormal"/>
            </w:pPr>
          </w:p>
        </w:tc>
        <w:tc>
          <w:tcPr>
            <w:tcW w:w="1077" w:type="dxa"/>
            <w:vAlign w:val="center"/>
          </w:tcPr>
          <w:p w14:paraId="554B9652" w14:textId="77777777" w:rsidR="007B3626" w:rsidRDefault="007B3626">
            <w:pPr>
              <w:pStyle w:val="ConsPlusNormal"/>
            </w:pPr>
          </w:p>
        </w:tc>
      </w:tr>
      <w:tr w:rsidR="007B3626" w14:paraId="6AAB98F6" w14:textId="77777777">
        <w:tc>
          <w:tcPr>
            <w:tcW w:w="794" w:type="dxa"/>
            <w:vAlign w:val="center"/>
          </w:tcPr>
          <w:p w14:paraId="6160EEB3" w14:textId="77777777" w:rsidR="007B3626" w:rsidRDefault="007B3626">
            <w:pPr>
              <w:pStyle w:val="ConsPlusNormal"/>
              <w:jc w:val="center"/>
            </w:pPr>
            <w:r>
              <w:t>114.</w:t>
            </w:r>
          </w:p>
        </w:tc>
        <w:tc>
          <w:tcPr>
            <w:tcW w:w="2438" w:type="dxa"/>
            <w:vAlign w:val="center"/>
          </w:tcPr>
          <w:p w14:paraId="5EB223D7" w14:textId="77777777" w:rsidR="007B3626" w:rsidRDefault="007B3626">
            <w:pPr>
              <w:pStyle w:val="ConsPlusNormal"/>
            </w:pPr>
            <w:r>
              <w:t>00850100000000000</w:t>
            </w:r>
          </w:p>
        </w:tc>
        <w:tc>
          <w:tcPr>
            <w:tcW w:w="3855" w:type="dxa"/>
            <w:vAlign w:val="center"/>
          </w:tcPr>
          <w:p w14:paraId="7315CEA3" w14:textId="77777777" w:rsidR="007B3626" w:rsidRDefault="007B3626">
            <w:pPr>
              <w:pStyle w:val="ConsPlusNormal"/>
              <w:jc w:val="both"/>
            </w:pPr>
            <w:r>
              <w:t>Государственное бюджетное учреждение здравоохранения "Районная больница п. Бреды"</w:t>
            </w:r>
          </w:p>
        </w:tc>
        <w:tc>
          <w:tcPr>
            <w:tcW w:w="2041" w:type="dxa"/>
            <w:vAlign w:val="center"/>
          </w:tcPr>
          <w:p w14:paraId="26A533C2" w14:textId="77777777" w:rsidR="007B3626" w:rsidRDefault="007B3626">
            <w:pPr>
              <w:pStyle w:val="ConsPlusNormal"/>
              <w:jc w:val="center"/>
            </w:pPr>
            <w:r>
              <w:t>1</w:t>
            </w:r>
          </w:p>
        </w:tc>
        <w:tc>
          <w:tcPr>
            <w:tcW w:w="2041" w:type="dxa"/>
            <w:vAlign w:val="center"/>
          </w:tcPr>
          <w:p w14:paraId="2ABF6CB9" w14:textId="77777777" w:rsidR="007B3626" w:rsidRDefault="007B3626">
            <w:pPr>
              <w:pStyle w:val="ConsPlusNormal"/>
              <w:jc w:val="center"/>
            </w:pPr>
            <w:r>
              <w:t>1</w:t>
            </w:r>
          </w:p>
        </w:tc>
        <w:tc>
          <w:tcPr>
            <w:tcW w:w="1644" w:type="dxa"/>
            <w:vAlign w:val="center"/>
          </w:tcPr>
          <w:p w14:paraId="0CBAC77B" w14:textId="77777777" w:rsidR="007B3626" w:rsidRDefault="007B3626">
            <w:pPr>
              <w:pStyle w:val="ConsPlusNormal"/>
              <w:jc w:val="center"/>
            </w:pPr>
            <w:r>
              <w:t>1</w:t>
            </w:r>
          </w:p>
        </w:tc>
        <w:tc>
          <w:tcPr>
            <w:tcW w:w="1247" w:type="dxa"/>
            <w:vAlign w:val="center"/>
          </w:tcPr>
          <w:p w14:paraId="74837E17" w14:textId="77777777" w:rsidR="007B3626" w:rsidRDefault="007B3626">
            <w:pPr>
              <w:pStyle w:val="ConsPlusNormal"/>
              <w:jc w:val="center"/>
            </w:pPr>
            <w:r>
              <w:t>1</w:t>
            </w:r>
          </w:p>
        </w:tc>
        <w:tc>
          <w:tcPr>
            <w:tcW w:w="2041" w:type="dxa"/>
            <w:vAlign w:val="center"/>
          </w:tcPr>
          <w:p w14:paraId="73893256" w14:textId="77777777" w:rsidR="007B3626" w:rsidRDefault="007B3626">
            <w:pPr>
              <w:pStyle w:val="ConsPlusNormal"/>
              <w:jc w:val="center"/>
            </w:pPr>
            <w:r>
              <w:t>1</w:t>
            </w:r>
          </w:p>
        </w:tc>
        <w:tc>
          <w:tcPr>
            <w:tcW w:w="1701" w:type="dxa"/>
            <w:vAlign w:val="center"/>
          </w:tcPr>
          <w:p w14:paraId="715D025A" w14:textId="77777777" w:rsidR="007B3626" w:rsidRDefault="007B3626">
            <w:pPr>
              <w:pStyle w:val="ConsPlusNormal"/>
              <w:jc w:val="center"/>
            </w:pPr>
            <w:r>
              <w:t>1</w:t>
            </w:r>
          </w:p>
        </w:tc>
        <w:tc>
          <w:tcPr>
            <w:tcW w:w="1757" w:type="dxa"/>
            <w:vAlign w:val="center"/>
          </w:tcPr>
          <w:p w14:paraId="1830334E" w14:textId="77777777" w:rsidR="007B3626" w:rsidRDefault="007B3626">
            <w:pPr>
              <w:pStyle w:val="ConsPlusNormal"/>
            </w:pPr>
          </w:p>
        </w:tc>
        <w:tc>
          <w:tcPr>
            <w:tcW w:w="1134" w:type="dxa"/>
            <w:vAlign w:val="center"/>
          </w:tcPr>
          <w:p w14:paraId="0C2CED83" w14:textId="77777777" w:rsidR="007B3626" w:rsidRDefault="007B3626">
            <w:pPr>
              <w:pStyle w:val="ConsPlusNormal"/>
            </w:pPr>
          </w:p>
        </w:tc>
        <w:tc>
          <w:tcPr>
            <w:tcW w:w="1077" w:type="dxa"/>
            <w:vAlign w:val="center"/>
          </w:tcPr>
          <w:p w14:paraId="32A07A94" w14:textId="77777777" w:rsidR="007B3626" w:rsidRDefault="007B3626">
            <w:pPr>
              <w:pStyle w:val="ConsPlusNormal"/>
            </w:pPr>
          </w:p>
        </w:tc>
        <w:tc>
          <w:tcPr>
            <w:tcW w:w="1077" w:type="dxa"/>
            <w:vAlign w:val="center"/>
          </w:tcPr>
          <w:p w14:paraId="518B5E40" w14:textId="77777777" w:rsidR="007B3626" w:rsidRDefault="007B3626">
            <w:pPr>
              <w:pStyle w:val="ConsPlusNormal"/>
            </w:pPr>
          </w:p>
        </w:tc>
      </w:tr>
      <w:tr w:rsidR="007B3626" w14:paraId="58E942DE" w14:textId="77777777">
        <w:tc>
          <w:tcPr>
            <w:tcW w:w="794" w:type="dxa"/>
            <w:vAlign w:val="center"/>
          </w:tcPr>
          <w:p w14:paraId="5417FBCB" w14:textId="77777777" w:rsidR="007B3626" w:rsidRDefault="007B3626">
            <w:pPr>
              <w:pStyle w:val="ConsPlusNormal"/>
              <w:jc w:val="center"/>
            </w:pPr>
            <w:r>
              <w:t>115.</w:t>
            </w:r>
          </w:p>
        </w:tc>
        <w:tc>
          <w:tcPr>
            <w:tcW w:w="2438" w:type="dxa"/>
            <w:vAlign w:val="center"/>
          </w:tcPr>
          <w:p w14:paraId="37238033" w14:textId="77777777" w:rsidR="007B3626" w:rsidRDefault="007B3626">
            <w:pPr>
              <w:pStyle w:val="ConsPlusNormal"/>
            </w:pPr>
            <w:r>
              <w:t>00851100000000000</w:t>
            </w:r>
          </w:p>
        </w:tc>
        <w:tc>
          <w:tcPr>
            <w:tcW w:w="3855" w:type="dxa"/>
            <w:vAlign w:val="center"/>
          </w:tcPr>
          <w:p w14:paraId="67F9FC1E" w14:textId="77777777" w:rsidR="007B3626" w:rsidRDefault="007B3626">
            <w:pPr>
              <w:pStyle w:val="ConsPlusNormal"/>
              <w:jc w:val="both"/>
            </w:pPr>
            <w:r>
              <w:t xml:space="preserve">Государственное бюджетное учреждение здравоохранения </w:t>
            </w:r>
            <w:r>
              <w:lastRenderedPageBreak/>
              <w:t>"Районная больница с. Варна"</w:t>
            </w:r>
          </w:p>
        </w:tc>
        <w:tc>
          <w:tcPr>
            <w:tcW w:w="2041" w:type="dxa"/>
            <w:vAlign w:val="center"/>
          </w:tcPr>
          <w:p w14:paraId="7C49F1B2" w14:textId="77777777" w:rsidR="007B3626" w:rsidRDefault="007B3626">
            <w:pPr>
              <w:pStyle w:val="ConsPlusNormal"/>
              <w:jc w:val="center"/>
            </w:pPr>
            <w:r>
              <w:lastRenderedPageBreak/>
              <w:t>1</w:t>
            </w:r>
          </w:p>
        </w:tc>
        <w:tc>
          <w:tcPr>
            <w:tcW w:w="2041" w:type="dxa"/>
            <w:vAlign w:val="center"/>
          </w:tcPr>
          <w:p w14:paraId="3BCA41F6" w14:textId="77777777" w:rsidR="007B3626" w:rsidRDefault="007B3626">
            <w:pPr>
              <w:pStyle w:val="ConsPlusNormal"/>
              <w:jc w:val="center"/>
            </w:pPr>
            <w:r>
              <w:t>1</w:t>
            </w:r>
          </w:p>
        </w:tc>
        <w:tc>
          <w:tcPr>
            <w:tcW w:w="1644" w:type="dxa"/>
            <w:vAlign w:val="center"/>
          </w:tcPr>
          <w:p w14:paraId="59513D6D" w14:textId="77777777" w:rsidR="007B3626" w:rsidRDefault="007B3626">
            <w:pPr>
              <w:pStyle w:val="ConsPlusNormal"/>
              <w:jc w:val="center"/>
            </w:pPr>
            <w:r>
              <w:t>1</w:t>
            </w:r>
          </w:p>
        </w:tc>
        <w:tc>
          <w:tcPr>
            <w:tcW w:w="1247" w:type="dxa"/>
            <w:vAlign w:val="center"/>
          </w:tcPr>
          <w:p w14:paraId="1CAE6E3E" w14:textId="77777777" w:rsidR="007B3626" w:rsidRDefault="007B3626">
            <w:pPr>
              <w:pStyle w:val="ConsPlusNormal"/>
              <w:jc w:val="center"/>
            </w:pPr>
            <w:r>
              <w:t>1</w:t>
            </w:r>
          </w:p>
        </w:tc>
        <w:tc>
          <w:tcPr>
            <w:tcW w:w="2041" w:type="dxa"/>
            <w:vAlign w:val="center"/>
          </w:tcPr>
          <w:p w14:paraId="6AC80CB9" w14:textId="77777777" w:rsidR="007B3626" w:rsidRDefault="007B3626">
            <w:pPr>
              <w:pStyle w:val="ConsPlusNormal"/>
              <w:jc w:val="center"/>
            </w:pPr>
            <w:r>
              <w:t>1</w:t>
            </w:r>
          </w:p>
        </w:tc>
        <w:tc>
          <w:tcPr>
            <w:tcW w:w="1701" w:type="dxa"/>
            <w:vAlign w:val="center"/>
          </w:tcPr>
          <w:p w14:paraId="179D0AFF" w14:textId="77777777" w:rsidR="007B3626" w:rsidRDefault="007B3626">
            <w:pPr>
              <w:pStyle w:val="ConsPlusNormal"/>
              <w:jc w:val="center"/>
            </w:pPr>
            <w:r>
              <w:t>1</w:t>
            </w:r>
          </w:p>
        </w:tc>
        <w:tc>
          <w:tcPr>
            <w:tcW w:w="1757" w:type="dxa"/>
            <w:vAlign w:val="center"/>
          </w:tcPr>
          <w:p w14:paraId="7EBBA0CA" w14:textId="77777777" w:rsidR="007B3626" w:rsidRDefault="007B3626">
            <w:pPr>
              <w:pStyle w:val="ConsPlusNormal"/>
            </w:pPr>
          </w:p>
        </w:tc>
        <w:tc>
          <w:tcPr>
            <w:tcW w:w="1134" w:type="dxa"/>
            <w:vAlign w:val="center"/>
          </w:tcPr>
          <w:p w14:paraId="7F146282" w14:textId="77777777" w:rsidR="007B3626" w:rsidRDefault="007B3626">
            <w:pPr>
              <w:pStyle w:val="ConsPlusNormal"/>
            </w:pPr>
          </w:p>
        </w:tc>
        <w:tc>
          <w:tcPr>
            <w:tcW w:w="1077" w:type="dxa"/>
            <w:vAlign w:val="center"/>
          </w:tcPr>
          <w:p w14:paraId="4C14229E" w14:textId="77777777" w:rsidR="007B3626" w:rsidRDefault="007B3626">
            <w:pPr>
              <w:pStyle w:val="ConsPlusNormal"/>
            </w:pPr>
          </w:p>
        </w:tc>
        <w:tc>
          <w:tcPr>
            <w:tcW w:w="1077" w:type="dxa"/>
            <w:vAlign w:val="center"/>
          </w:tcPr>
          <w:p w14:paraId="3B80D7F2" w14:textId="77777777" w:rsidR="007B3626" w:rsidRDefault="007B3626">
            <w:pPr>
              <w:pStyle w:val="ConsPlusNormal"/>
            </w:pPr>
          </w:p>
        </w:tc>
      </w:tr>
      <w:tr w:rsidR="007B3626" w14:paraId="55234A87" w14:textId="77777777">
        <w:tc>
          <w:tcPr>
            <w:tcW w:w="794" w:type="dxa"/>
            <w:vAlign w:val="center"/>
          </w:tcPr>
          <w:p w14:paraId="07B72454" w14:textId="77777777" w:rsidR="007B3626" w:rsidRDefault="007B3626">
            <w:pPr>
              <w:pStyle w:val="ConsPlusNormal"/>
              <w:jc w:val="center"/>
            </w:pPr>
            <w:r>
              <w:t>116.</w:t>
            </w:r>
          </w:p>
        </w:tc>
        <w:tc>
          <w:tcPr>
            <w:tcW w:w="2438" w:type="dxa"/>
            <w:vAlign w:val="center"/>
          </w:tcPr>
          <w:p w14:paraId="17F970A7" w14:textId="77777777" w:rsidR="007B3626" w:rsidRDefault="007B3626">
            <w:pPr>
              <w:pStyle w:val="ConsPlusNormal"/>
            </w:pPr>
            <w:r>
              <w:t>00850200000000000</w:t>
            </w:r>
          </w:p>
        </w:tc>
        <w:tc>
          <w:tcPr>
            <w:tcW w:w="3855" w:type="dxa"/>
            <w:vAlign w:val="center"/>
          </w:tcPr>
          <w:p w14:paraId="57636ABE" w14:textId="77777777" w:rsidR="007B3626" w:rsidRDefault="007B3626">
            <w:pPr>
              <w:pStyle w:val="ConsPlusNormal"/>
              <w:jc w:val="both"/>
            </w:pPr>
            <w:r>
              <w:t>Государственное бюджетное учреждение здравоохранения "Районная больница г. Верхнеуральск"</w:t>
            </w:r>
          </w:p>
        </w:tc>
        <w:tc>
          <w:tcPr>
            <w:tcW w:w="2041" w:type="dxa"/>
            <w:vAlign w:val="center"/>
          </w:tcPr>
          <w:p w14:paraId="1C02DE15" w14:textId="77777777" w:rsidR="007B3626" w:rsidRDefault="007B3626">
            <w:pPr>
              <w:pStyle w:val="ConsPlusNormal"/>
              <w:jc w:val="center"/>
            </w:pPr>
            <w:r>
              <w:t>1</w:t>
            </w:r>
          </w:p>
        </w:tc>
        <w:tc>
          <w:tcPr>
            <w:tcW w:w="2041" w:type="dxa"/>
            <w:vAlign w:val="center"/>
          </w:tcPr>
          <w:p w14:paraId="350E840D" w14:textId="77777777" w:rsidR="007B3626" w:rsidRDefault="007B3626">
            <w:pPr>
              <w:pStyle w:val="ConsPlusNormal"/>
              <w:jc w:val="center"/>
            </w:pPr>
            <w:r>
              <w:t>1</w:t>
            </w:r>
          </w:p>
        </w:tc>
        <w:tc>
          <w:tcPr>
            <w:tcW w:w="1644" w:type="dxa"/>
            <w:vAlign w:val="center"/>
          </w:tcPr>
          <w:p w14:paraId="08ECB7F3" w14:textId="77777777" w:rsidR="007B3626" w:rsidRDefault="007B3626">
            <w:pPr>
              <w:pStyle w:val="ConsPlusNormal"/>
              <w:jc w:val="center"/>
            </w:pPr>
            <w:r>
              <w:t>1</w:t>
            </w:r>
          </w:p>
        </w:tc>
        <w:tc>
          <w:tcPr>
            <w:tcW w:w="1247" w:type="dxa"/>
            <w:vAlign w:val="center"/>
          </w:tcPr>
          <w:p w14:paraId="7C5994DA" w14:textId="77777777" w:rsidR="007B3626" w:rsidRDefault="007B3626">
            <w:pPr>
              <w:pStyle w:val="ConsPlusNormal"/>
              <w:jc w:val="center"/>
            </w:pPr>
            <w:r>
              <w:t>1</w:t>
            </w:r>
          </w:p>
        </w:tc>
        <w:tc>
          <w:tcPr>
            <w:tcW w:w="2041" w:type="dxa"/>
            <w:vAlign w:val="center"/>
          </w:tcPr>
          <w:p w14:paraId="13B07C83" w14:textId="77777777" w:rsidR="007B3626" w:rsidRDefault="007B3626">
            <w:pPr>
              <w:pStyle w:val="ConsPlusNormal"/>
              <w:jc w:val="center"/>
            </w:pPr>
            <w:r>
              <w:t>1</w:t>
            </w:r>
          </w:p>
        </w:tc>
        <w:tc>
          <w:tcPr>
            <w:tcW w:w="1701" w:type="dxa"/>
            <w:vAlign w:val="center"/>
          </w:tcPr>
          <w:p w14:paraId="74A5773E" w14:textId="77777777" w:rsidR="007B3626" w:rsidRDefault="007B3626">
            <w:pPr>
              <w:pStyle w:val="ConsPlusNormal"/>
              <w:jc w:val="center"/>
            </w:pPr>
            <w:r>
              <w:t>1</w:t>
            </w:r>
          </w:p>
        </w:tc>
        <w:tc>
          <w:tcPr>
            <w:tcW w:w="1757" w:type="dxa"/>
            <w:vAlign w:val="center"/>
          </w:tcPr>
          <w:p w14:paraId="0ADC7492" w14:textId="77777777" w:rsidR="007B3626" w:rsidRDefault="007B3626">
            <w:pPr>
              <w:pStyle w:val="ConsPlusNormal"/>
            </w:pPr>
          </w:p>
        </w:tc>
        <w:tc>
          <w:tcPr>
            <w:tcW w:w="1134" w:type="dxa"/>
            <w:vAlign w:val="center"/>
          </w:tcPr>
          <w:p w14:paraId="4670C002" w14:textId="77777777" w:rsidR="007B3626" w:rsidRDefault="007B3626">
            <w:pPr>
              <w:pStyle w:val="ConsPlusNormal"/>
            </w:pPr>
          </w:p>
        </w:tc>
        <w:tc>
          <w:tcPr>
            <w:tcW w:w="1077" w:type="dxa"/>
            <w:vAlign w:val="center"/>
          </w:tcPr>
          <w:p w14:paraId="6E82E4B1" w14:textId="77777777" w:rsidR="007B3626" w:rsidRDefault="007B3626">
            <w:pPr>
              <w:pStyle w:val="ConsPlusNormal"/>
            </w:pPr>
          </w:p>
        </w:tc>
        <w:tc>
          <w:tcPr>
            <w:tcW w:w="1077" w:type="dxa"/>
            <w:vAlign w:val="center"/>
          </w:tcPr>
          <w:p w14:paraId="2E8C3D95" w14:textId="77777777" w:rsidR="007B3626" w:rsidRDefault="007B3626">
            <w:pPr>
              <w:pStyle w:val="ConsPlusNormal"/>
            </w:pPr>
          </w:p>
        </w:tc>
      </w:tr>
      <w:tr w:rsidR="007B3626" w14:paraId="0969CCAE" w14:textId="77777777">
        <w:tc>
          <w:tcPr>
            <w:tcW w:w="794" w:type="dxa"/>
            <w:vAlign w:val="center"/>
          </w:tcPr>
          <w:p w14:paraId="45EF0F3C" w14:textId="77777777" w:rsidR="007B3626" w:rsidRDefault="007B3626">
            <w:pPr>
              <w:pStyle w:val="ConsPlusNormal"/>
              <w:jc w:val="center"/>
            </w:pPr>
            <w:r>
              <w:t>117.</w:t>
            </w:r>
          </w:p>
        </w:tc>
        <w:tc>
          <w:tcPr>
            <w:tcW w:w="2438" w:type="dxa"/>
            <w:vAlign w:val="center"/>
          </w:tcPr>
          <w:p w14:paraId="7F2843BD" w14:textId="77777777" w:rsidR="007B3626" w:rsidRDefault="007B3626">
            <w:pPr>
              <w:pStyle w:val="ConsPlusNormal"/>
            </w:pPr>
            <w:r>
              <w:t>00858300000000000</w:t>
            </w:r>
          </w:p>
        </w:tc>
        <w:tc>
          <w:tcPr>
            <w:tcW w:w="3855" w:type="dxa"/>
            <w:vAlign w:val="center"/>
          </w:tcPr>
          <w:p w14:paraId="46BBACC9" w14:textId="77777777" w:rsidR="007B3626" w:rsidRDefault="007B3626">
            <w:pPr>
              <w:pStyle w:val="ConsPlusNormal"/>
              <w:jc w:val="both"/>
            </w:pPr>
            <w:r>
              <w:t>Общество с ограниченной ответственностью "Санаторий "Карагайский бор"</w:t>
            </w:r>
          </w:p>
        </w:tc>
        <w:tc>
          <w:tcPr>
            <w:tcW w:w="2041" w:type="dxa"/>
            <w:vAlign w:val="center"/>
          </w:tcPr>
          <w:p w14:paraId="28E07011" w14:textId="77777777" w:rsidR="007B3626" w:rsidRDefault="007B3626">
            <w:pPr>
              <w:pStyle w:val="ConsPlusNormal"/>
            </w:pPr>
          </w:p>
        </w:tc>
        <w:tc>
          <w:tcPr>
            <w:tcW w:w="2041" w:type="dxa"/>
            <w:vAlign w:val="center"/>
          </w:tcPr>
          <w:p w14:paraId="4537F5DF" w14:textId="77777777" w:rsidR="007B3626" w:rsidRDefault="007B3626">
            <w:pPr>
              <w:pStyle w:val="ConsPlusNormal"/>
              <w:jc w:val="center"/>
            </w:pPr>
            <w:r>
              <w:t>1</w:t>
            </w:r>
          </w:p>
        </w:tc>
        <w:tc>
          <w:tcPr>
            <w:tcW w:w="1644" w:type="dxa"/>
            <w:vAlign w:val="center"/>
          </w:tcPr>
          <w:p w14:paraId="0EE0409C" w14:textId="77777777" w:rsidR="007B3626" w:rsidRDefault="007B3626">
            <w:pPr>
              <w:pStyle w:val="ConsPlusNormal"/>
            </w:pPr>
          </w:p>
        </w:tc>
        <w:tc>
          <w:tcPr>
            <w:tcW w:w="1247" w:type="dxa"/>
            <w:vAlign w:val="center"/>
          </w:tcPr>
          <w:p w14:paraId="4C1B56EB" w14:textId="77777777" w:rsidR="007B3626" w:rsidRDefault="007B3626">
            <w:pPr>
              <w:pStyle w:val="ConsPlusNormal"/>
            </w:pPr>
          </w:p>
        </w:tc>
        <w:tc>
          <w:tcPr>
            <w:tcW w:w="2041" w:type="dxa"/>
            <w:vAlign w:val="center"/>
          </w:tcPr>
          <w:p w14:paraId="4FE262B1" w14:textId="77777777" w:rsidR="007B3626" w:rsidRDefault="007B3626">
            <w:pPr>
              <w:pStyle w:val="ConsPlusNormal"/>
            </w:pPr>
          </w:p>
        </w:tc>
        <w:tc>
          <w:tcPr>
            <w:tcW w:w="1701" w:type="dxa"/>
            <w:vAlign w:val="center"/>
          </w:tcPr>
          <w:p w14:paraId="3AF0FAAA" w14:textId="77777777" w:rsidR="007B3626" w:rsidRDefault="007B3626">
            <w:pPr>
              <w:pStyle w:val="ConsPlusNormal"/>
            </w:pPr>
          </w:p>
        </w:tc>
        <w:tc>
          <w:tcPr>
            <w:tcW w:w="1757" w:type="dxa"/>
            <w:vAlign w:val="center"/>
          </w:tcPr>
          <w:p w14:paraId="49CD27D8" w14:textId="77777777" w:rsidR="007B3626" w:rsidRDefault="007B3626">
            <w:pPr>
              <w:pStyle w:val="ConsPlusNormal"/>
              <w:jc w:val="center"/>
            </w:pPr>
            <w:r>
              <w:t>1</w:t>
            </w:r>
          </w:p>
        </w:tc>
        <w:tc>
          <w:tcPr>
            <w:tcW w:w="1134" w:type="dxa"/>
            <w:vAlign w:val="center"/>
          </w:tcPr>
          <w:p w14:paraId="5E7E6C5F" w14:textId="77777777" w:rsidR="007B3626" w:rsidRDefault="007B3626">
            <w:pPr>
              <w:pStyle w:val="ConsPlusNormal"/>
            </w:pPr>
          </w:p>
        </w:tc>
        <w:tc>
          <w:tcPr>
            <w:tcW w:w="1077" w:type="dxa"/>
            <w:vAlign w:val="center"/>
          </w:tcPr>
          <w:p w14:paraId="33106FB9" w14:textId="77777777" w:rsidR="007B3626" w:rsidRDefault="007B3626">
            <w:pPr>
              <w:pStyle w:val="ConsPlusNormal"/>
            </w:pPr>
          </w:p>
        </w:tc>
        <w:tc>
          <w:tcPr>
            <w:tcW w:w="1077" w:type="dxa"/>
            <w:vAlign w:val="center"/>
          </w:tcPr>
          <w:p w14:paraId="189AE5AD" w14:textId="77777777" w:rsidR="007B3626" w:rsidRDefault="007B3626">
            <w:pPr>
              <w:pStyle w:val="ConsPlusNormal"/>
              <w:jc w:val="center"/>
            </w:pPr>
            <w:r>
              <w:t>1</w:t>
            </w:r>
          </w:p>
        </w:tc>
      </w:tr>
      <w:tr w:rsidR="007B3626" w14:paraId="6170B952" w14:textId="77777777">
        <w:tc>
          <w:tcPr>
            <w:tcW w:w="794" w:type="dxa"/>
            <w:vAlign w:val="center"/>
          </w:tcPr>
          <w:p w14:paraId="3ADDF6D8" w14:textId="77777777" w:rsidR="007B3626" w:rsidRDefault="007B3626">
            <w:pPr>
              <w:pStyle w:val="ConsPlusNormal"/>
              <w:jc w:val="center"/>
            </w:pPr>
            <w:r>
              <w:t>118.</w:t>
            </w:r>
          </w:p>
        </w:tc>
        <w:tc>
          <w:tcPr>
            <w:tcW w:w="2438" w:type="dxa"/>
            <w:vAlign w:val="center"/>
          </w:tcPr>
          <w:p w14:paraId="705388D1" w14:textId="77777777" w:rsidR="007B3626" w:rsidRDefault="007B3626">
            <w:pPr>
              <w:pStyle w:val="ConsPlusNormal"/>
            </w:pPr>
            <w:r>
              <w:t>00848700000000000</w:t>
            </w:r>
          </w:p>
        </w:tc>
        <w:tc>
          <w:tcPr>
            <w:tcW w:w="3855" w:type="dxa"/>
            <w:vAlign w:val="center"/>
          </w:tcPr>
          <w:p w14:paraId="4FB4BDA6" w14:textId="77777777" w:rsidR="007B3626" w:rsidRDefault="007B3626">
            <w:pPr>
              <w:pStyle w:val="ConsPlusNormal"/>
              <w:jc w:val="both"/>
            </w:pPr>
            <w:r>
              <w:t>Государственное бюджетное учреждение здравоохранения "Городская больница г. Верхний Уфалей"</w:t>
            </w:r>
          </w:p>
        </w:tc>
        <w:tc>
          <w:tcPr>
            <w:tcW w:w="2041" w:type="dxa"/>
            <w:vAlign w:val="center"/>
          </w:tcPr>
          <w:p w14:paraId="63DC6FBB" w14:textId="77777777" w:rsidR="007B3626" w:rsidRDefault="007B3626">
            <w:pPr>
              <w:pStyle w:val="ConsPlusNormal"/>
              <w:jc w:val="center"/>
            </w:pPr>
            <w:r>
              <w:t>1</w:t>
            </w:r>
          </w:p>
        </w:tc>
        <w:tc>
          <w:tcPr>
            <w:tcW w:w="2041" w:type="dxa"/>
            <w:vAlign w:val="center"/>
          </w:tcPr>
          <w:p w14:paraId="1AB73E64" w14:textId="77777777" w:rsidR="007B3626" w:rsidRDefault="007B3626">
            <w:pPr>
              <w:pStyle w:val="ConsPlusNormal"/>
              <w:jc w:val="center"/>
            </w:pPr>
            <w:r>
              <w:t>1</w:t>
            </w:r>
          </w:p>
        </w:tc>
        <w:tc>
          <w:tcPr>
            <w:tcW w:w="1644" w:type="dxa"/>
            <w:vAlign w:val="center"/>
          </w:tcPr>
          <w:p w14:paraId="02E1338F" w14:textId="77777777" w:rsidR="007B3626" w:rsidRDefault="007B3626">
            <w:pPr>
              <w:pStyle w:val="ConsPlusNormal"/>
              <w:jc w:val="center"/>
            </w:pPr>
            <w:r>
              <w:t>1</w:t>
            </w:r>
          </w:p>
        </w:tc>
        <w:tc>
          <w:tcPr>
            <w:tcW w:w="1247" w:type="dxa"/>
            <w:vAlign w:val="center"/>
          </w:tcPr>
          <w:p w14:paraId="1483B564" w14:textId="77777777" w:rsidR="007B3626" w:rsidRDefault="007B3626">
            <w:pPr>
              <w:pStyle w:val="ConsPlusNormal"/>
              <w:jc w:val="center"/>
            </w:pPr>
            <w:r>
              <w:t>1</w:t>
            </w:r>
          </w:p>
        </w:tc>
        <w:tc>
          <w:tcPr>
            <w:tcW w:w="2041" w:type="dxa"/>
            <w:vAlign w:val="center"/>
          </w:tcPr>
          <w:p w14:paraId="1BD278E7" w14:textId="77777777" w:rsidR="007B3626" w:rsidRDefault="007B3626">
            <w:pPr>
              <w:pStyle w:val="ConsPlusNormal"/>
              <w:jc w:val="center"/>
            </w:pPr>
            <w:r>
              <w:t>1</w:t>
            </w:r>
          </w:p>
        </w:tc>
        <w:tc>
          <w:tcPr>
            <w:tcW w:w="1701" w:type="dxa"/>
            <w:vAlign w:val="center"/>
          </w:tcPr>
          <w:p w14:paraId="7474E98A" w14:textId="77777777" w:rsidR="007B3626" w:rsidRDefault="007B3626">
            <w:pPr>
              <w:pStyle w:val="ConsPlusNormal"/>
              <w:jc w:val="center"/>
            </w:pPr>
            <w:r>
              <w:t>1</w:t>
            </w:r>
          </w:p>
        </w:tc>
        <w:tc>
          <w:tcPr>
            <w:tcW w:w="1757" w:type="dxa"/>
            <w:vAlign w:val="center"/>
          </w:tcPr>
          <w:p w14:paraId="4430591B" w14:textId="77777777" w:rsidR="007B3626" w:rsidRDefault="007B3626">
            <w:pPr>
              <w:pStyle w:val="ConsPlusNormal"/>
            </w:pPr>
          </w:p>
        </w:tc>
        <w:tc>
          <w:tcPr>
            <w:tcW w:w="1134" w:type="dxa"/>
            <w:vAlign w:val="center"/>
          </w:tcPr>
          <w:p w14:paraId="0DD731F6" w14:textId="77777777" w:rsidR="007B3626" w:rsidRDefault="007B3626">
            <w:pPr>
              <w:pStyle w:val="ConsPlusNormal"/>
            </w:pPr>
          </w:p>
        </w:tc>
        <w:tc>
          <w:tcPr>
            <w:tcW w:w="1077" w:type="dxa"/>
            <w:vAlign w:val="center"/>
          </w:tcPr>
          <w:p w14:paraId="13A452FB" w14:textId="77777777" w:rsidR="007B3626" w:rsidRDefault="007B3626">
            <w:pPr>
              <w:pStyle w:val="ConsPlusNormal"/>
            </w:pPr>
          </w:p>
        </w:tc>
        <w:tc>
          <w:tcPr>
            <w:tcW w:w="1077" w:type="dxa"/>
            <w:vAlign w:val="center"/>
          </w:tcPr>
          <w:p w14:paraId="22102BE5" w14:textId="77777777" w:rsidR="007B3626" w:rsidRDefault="007B3626">
            <w:pPr>
              <w:pStyle w:val="ConsPlusNormal"/>
            </w:pPr>
          </w:p>
        </w:tc>
      </w:tr>
      <w:tr w:rsidR="007B3626" w14:paraId="5E32E12B" w14:textId="77777777">
        <w:tc>
          <w:tcPr>
            <w:tcW w:w="794" w:type="dxa"/>
            <w:vAlign w:val="center"/>
          </w:tcPr>
          <w:p w14:paraId="3C82636B" w14:textId="77777777" w:rsidR="007B3626" w:rsidRDefault="007B3626">
            <w:pPr>
              <w:pStyle w:val="ConsPlusNormal"/>
              <w:jc w:val="center"/>
            </w:pPr>
            <w:r>
              <w:t>119.</w:t>
            </w:r>
          </w:p>
        </w:tc>
        <w:tc>
          <w:tcPr>
            <w:tcW w:w="2438" w:type="dxa"/>
            <w:vAlign w:val="center"/>
          </w:tcPr>
          <w:p w14:paraId="712CD789" w14:textId="77777777" w:rsidR="007B3626" w:rsidRDefault="007B3626">
            <w:pPr>
              <w:pStyle w:val="ConsPlusNormal"/>
            </w:pPr>
            <w:r>
              <w:t>00848800000000000</w:t>
            </w:r>
          </w:p>
        </w:tc>
        <w:tc>
          <w:tcPr>
            <w:tcW w:w="3855" w:type="dxa"/>
            <w:vAlign w:val="center"/>
          </w:tcPr>
          <w:p w14:paraId="6055908A" w14:textId="77777777" w:rsidR="007B3626" w:rsidRDefault="007B3626">
            <w:pPr>
              <w:pStyle w:val="ConsPlusNormal"/>
              <w:jc w:val="both"/>
            </w:pPr>
            <w:r>
              <w:t xml:space="preserve">Государственное бюджетное учреждение здравоохранения "Стоматологическая поликлиника г. Верхний </w:t>
            </w:r>
            <w:r>
              <w:lastRenderedPageBreak/>
              <w:t>Уфалей"</w:t>
            </w:r>
          </w:p>
        </w:tc>
        <w:tc>
          <w:tcPr>
            <w:tcW w:w="2041" w:type="dxa"/>
            <w:vAlign w:val="center"/>
          </w:tcPr>
          <w:p w14:paraId="4D96DC04" w14:textId="77777777" w:rsidR="007B3626" w:rsidRDefault="007B3626">
            <w:pPr>
              <w:pStyle w:val="ConsPlusNormal"/>
            </w:pPr>
          </w:p>
        </w:tc>
        <w:tc>
          <w:tcPr>
            <w:tcW w:w="2041" w:type="dxa"/>
            <w:vAlign w:val="center"/>
          </w:tcPr>
          <w:p w14:paraId="2F837626" w14:textId="77777777" w:rsidR="007B3626" w:rsidRDefault="007B3626">
            <w:pPr>
              <w:pStyle w:val="ConsPlusNormal"/>
              <w:jc w:val="center"/>
            </w:pPr>
            <w:r>
              <w:t>1</w:t>
            </w:r>
          </w:p>
        </w:tc>
        <w:tc>
          <w:tcPr>
            <w:tcW w:w="1644" w:type="dxa"/>
            <w:vAlign w:val="center"/>
          </w:tcPr>
          <w:p w14:paraId="61584A79" w14:textId="77777777" w:rsidR="007B3626" w:rsidRDefault="007B3626">
            <w:pPr>
              <w:pStyle w:val="ConsPlusNormal"/>
            </w:pPr>
          </w:p>
        </w:tc>
        <w:tc>
          <w:tcPr>
            <w:tcW w:w="1247" w:type="dxa"/>
            <w:vAlign w:val="center"/>
          </w:tcPr>
          <w:p w14:paraId="132DE66A" w14:textId="77777777" w:rsidR="007B3626" w:rsidRDefault="007B3626">
            <w:pPr>
              <w:pStyle w:val="ConsPlusNormal"/>
            </w:pPr>
          </w:p>
        </w:tc>
        <w:tc>
          <w:tcPr>
            <w:tcW w:w="2041" w:type="dxa"/>
            <w:vAlign w:val="center"/>
          </w:tcPr>
          <w:p w14:paraId="62ED3DE8" w14:textId="77777777" w:rsidR="007B3626" w:rsidRDefault="007B3626">
            <w:pPr>
              <w:pStyle w:val="ConsPlusNormal"/>
            </w:pPr>
          </w:p>
        </w:tc>
        <w:tc>
          <w:tcPr>
            <w:tcW w:w="1701" w:type="dxa"/>
            <w:vAlign w:val="center"/>
          </w:tcPr>
          <w:p w14:paraId="426CDF79" w14:textId="77777777" w:rsidR="007B3626" w:rsidRDefault="007B3626">
            <w:pPr>
              <w:pStyle w:val="ConsPlusNormal"/>
            </w:pPr>
          </w:p>
        </w:tc>
        <w:tc>
          <w:tcPr>
            <w:tcW w:w="1757" w:type="dxa"/>
            <w:vAlign w:val="center"/>
          </w:tcPr>
          <w:p w14:paraId="65C5F7E7" w14:textId="77777777" w:rsidR="007B3626" w:rsidRDefault="007B3626">
            <w:pPr>
              <w:pStyle w:val="ConsPlusNormal"/>
            </w:pPr>
          </w:p>
        </w:tc>
        <w:tc>
          <w:tcPr>
            <w:tcW w:w="1134" w:type="dxa"/>
            <w:vAlign w:val="center"/>
          </w:tcPr>
          <w:p w14:paraId="76C435AD" w14:textId="77777777" w:rsidR="007B3626" w:rsidRDefault="007B3626">
            <w:pPr>
              <w:pStyle w:val="ConsPlusNormal"/>
            </w:pPr>
          </w:p>
        </w:tc>
        <w:tc>
          <w:tcPr>
            <w:tcW w:w="1077" w:type="dxa"/>
            <w:vAlign w:val="center"/>
          </w:tcPr>
          <w:p w14:paraId="604C291A" w14:textId="77777777" w:rsidR="007B3626" w:rsidRDefault="007B3626">
            <w:pPr>
              <w:pStyle w:val="ConsPlusNormal"/>
            </w:pPr>
          </w:p>
        </w:tc>
        <w:tc>
          <w:tcPr>
            <w:tcW w:w="1077" w:type="dxa"/>
            <w:vAlign w:val="center"/>
          </w:tcPr>
          <w:p w14:paraId="64D1C301" w14:textId="77777777" w:rsidR="007B3626" w:rsidRDefault="007B3626">
            <w:pPr>
              <w:pStyle w:val="ConsPlusNormal"/>
            </w:pPr>
          </w:p>
        </w:tc>
      </w:tr>
      <w:tr w:rsidR="007B3626" w14:paraId="18833BBD" w14:textId="77777777">
        <w:tc>
          <w:tcPr>
            <w:tcW w:w="794" w:type="dxa"/>
            <w:vAlign w:val="center"/>
          </w:tcPr>
          <w:p w14:paraId="60F5065C" w14:textId="77777777" w:rsidR="007B3626" w:rsidRDefault="007B3626">
            <w:pPr>
              <w:pStyle w:val="ConsPlusNormal"/>
              <w:jc w:val="center"/>
            </w:pPr>
            <w:r>
              <w:t>120.</w:t>
            </w:r>
          </w:p>
        </w:tc>
        <w:tc>
          <w:tcPr>
            <w:tcW w:w="2438" w:type="dxa"/>
            <w:vAlign w:val="center"/>
          </w:tcPr>
          <w:p w14:paraId="3301EC29" w14:textId="77777777" w:rsidR="007B3626" w:rsidRDefault="007B3626">
            <w:pPr>
              <w:pStyle w:val="ConsPlusNormal"/>
            </w:pPr>
            <w:r>
              <w:t>00848900000000000</w:t>
            </w:r>
          </w:p>
        </w:tc>
        <w:tc>
          <w:tcPr>
            <w:tcW w:w="3855" w:type="dxa"/>
            <w:vAlign w:val="center"/>
          </w:tcPr>
          <w:p w14:paraId="6BCDBA95" w14:textId="77777777" w:rsidR="007B3626" w:rsidRDefault="007B3626">
            <w:pPr>
              <w:pStyle w:val="ConsPlusNormal"/>
              <w:jc w:val="both"/>
            </w:pPr>
            <w:r>
              <w:t>Государственное бюджетное учреждение здравоохранения "Районная больница г. Еманжелинск"</w:t>
            </w:r>
          </w:p>
        </w:tc>
        <w:tc>
          <w:tcPr>
            <w:tcW w:w="2041" w:type="dxa"/>
            <w:vAlign w:val="center"/>
          </w:tcPr>
          <w:p w14:paraId="4E7BD03A" w14:textId="77777777" w:rsidR="007B3626" w:rsidRDefault="007B3626">
            <w:pPr>
              <w:pStyle w:val="ConsPlusNormal"/>
              <w:jc w:val="center"/>
            </w:pPr>
            <w:r>
              <w:t>1</w:t>
            </w:r>
          </w:p>
        </w:tc>
        <w:tc>
          <w:tcPr>
            <w:tcW w:w="2041" w:type="dxa"/>
            <w:vAlign w:val="center"/>
          </w:tcPr>
          <w:p w14:paraId="7EF022B3" w14:textId="77777777" w:rsidR="007B3626" w:rsidRDefault="007B3626">
            <w:pPr>
              <w:pStyle w:val="ConsPlusNormal"/>
              <w:jc w:val="center"/>
            </w:pPr>
            <w:r>
              <w:t>1</w:t>
            </w:r>
          </w:p>
        </w:tc>
        <w:tc>
          <w:tcPr>
            <w:tcW w:w="1644" w:type="dxa"/>
            <w:vAlign w:val="center"/>
          </w:tcPr>
          <w:p w14:paraId="5D7020DD" w14:textId="77777777" w:rsidR="007B3626" w:rsidRDefault="007B3626">
            <w:pPr>
              <w:pStyle w:val="ConsPlusNormal"/>
              <w:jc w:val="center"/>
            </w:pPr>
            <w:r>
              <w:t>1</w:t>
            </w:r>
          </w:p>
        </w:tc>
        <w:tc>
          <w:tcPr>
            <w:tcW w:w="1247" w:type="dxa"/>
            <w:vAlign w:val="center"/>
          </w:tcPr>
          <w:p w14:paraId="31A9B798" w14:textId="77777777" w:rsidR="007B3626" w:rsidRDefault="007B3626">
            <w:pPr>
              <w:pStyle w:val="ConsPlusNormal"/>
              <w:jc w:val="center"/>
            </w:pPr>
            <w:r>
              <w:t>1</w:t>
            </w:r>
          </w:p>
        </w:tc>
        <w:tc>
          <w:tcPr>
            <w:tcW w:w="2041" w:type="dxa"/>
            <w:vAlign w:val="center"/>
          </w:tcPr>
          <w:p w14:paraId="56F51EFB" w14:textId="77777777" w:rsidR="007B3626" w:rsidRDefault="007B3626">
            <w:pPr>
              <w:pStyle w:val="ConsPlusNormal"/>
              <w:jc w:val="center"/>
            </w:pPr>
            <w:r>
              <w:t>1</w:t>
            </w:r>
          </w:p>
        </w:tc>
        <w:tc>
          <w:tcPr>
            <w:tcW w:w="1701" w:type="dxa"/>
            <w:vAlign w:val="center"/>
          </w:tcPr>
          <w:p w14:paraId="14B25815" w14:textId="77777777" w:rsidR="007B3626" w:rsidRDefault="007B3626">
            <w:pPr>
              <w:pStyle w:val="ConsPlusNormal"/>
              <w:jc w:val="center"/>
            </w:pPr>
            <w:r>
              <w:t>1</w:t>
            </w:r>
          </w:p>
        </w:tc>
        <w:tc>
          <w:tcPr>
            <w:tcW w:w="1757" w:type="dxa"/>
            <w:vAlign w:val="center"/>
          </w:tcPr>
          <w:p w14:paraId="18E9C964" w14:textId="77777777" w:rsidR="007B3626" w:rsidRDefault="007B3626">
            <w:pPr>
              <w:pStyle w:val="ConsPlusNormal"/>
              <w:jc w:val="center"/>
            </w:pPr>
            <w:r>
              <w:t>1</w:t>
            </w:r>
          </w:p>
        </w:tc>
        <w:tc>
          <w:tcPr>
            <w:tcW w:w="1134" w:type="dxa"/>
            <w:vAlign w:val="center"/>
          </w:tcPr>
          <w:p w14:paraId="5BDFB7CD" w14:textId="77777777" w:rsidR="007B3626" w:rsidRDefault="007B3626">
            <w:pPr>
              <w:pStyle w:val="ConsPlusNormal"/>
            </w:pPr>
          </w:p>
        </w:tc>
        <w:tc>
          <w:tcPr>
            <w:tcW w:w="1077" w:type="dxa"/>
            <w:vAlign w:val="center"/>
          </w:tcPr>
          <w:p w14:paraId="309B0F56" w14:textId="77777777" w:rsidR="007B3626" w:rsidRDefault="007B3626">
            <w:pPr>
              <w:pStyle w:val="ConsPlusNormal"/>
            </w:pPr>
          </w:p>
        </w:tc>
        <w:tc>
          <w:tcPr>
            <w:tcW w:w="1077" w:type="dxa"/>
            <w:vAlign w:val="center"/>
          </w:tcPr>
          <w:p w14:paraId="47A8243E" w14:textId="77777777" w:rsidR="007B3626" w:rsidRDefault="007B3626">
            <w:pPr>
              <w:pStyle w:val="ConsPlusNormal"/>
              <w:jc w:val="center"/>
            </w:pPr>
            <w:r>
              <w:t>1</w:t>
            </w:r>
          </w:p>
        </w:tc>
      </w:tr>
      <w:tr w:rsidR="007B3626" w14:paraId="4DED162E" w14:textId="77777777">
        <w:tc>
          <w:tcPr>
            <w:tcW w:w="794" w:type="dxa"/>
            <w:vAlign w:val="center"/>
          </w:tcPr>
          <w:p w14:paraId="7D9773A2" w14:textId="77777777" w:rsidR="007B3626" w:rsidRDefault="007B3626">
            <w:pPr>
              <w:pStyle w:val="ConsPlusNormal"/>
              <w:jc w:val="center"/>
            </w:pPr>
            <w:r>
              <w:t>121.</w:t>
            </w:r>
          </w:p>
        </w:tc>
        <w:tc>
          <w:tcPr>
            <w:tcW w:w="2438" w:type="dxa"/>
            <w:vAlign w:val="center"/>
          </w:tcPr>
          <w:p w14:paraId="363C13F9" w14:textId="77777777" w:rsidR="007B3626" w:rsidRDefault="007B3626">
            <w:pPr>
              <w:pStyle w:val="ConsPlusNormal"/>
            </w:pPr>
            <w:r>
              <w:t>00851200000000000</w:t>
            </w:r>
          </w:p>
        </w:tc>
        <w:tc>
          <w:tcPr>
            <w:tcW w:w="3855" w:type="dxa"/>
            <w:vAlign w:val="center"/>
          </w:tcPr>
          <w:p w14:paraId="39D716B1" w14:textId="77777777" w:rsidR="007B3626" w:rsidRDefault="007B3626">
            <w:pPr>
              <w:pStyle w:val="ConsPlusNormal"/>
              <w:jc w:val="both"/>
            </w:pPr>
            <w:r>
              <w:t>Государственное бюджетное учреждение здравоохранения "Районная больница с. Еткуль"</w:t>
            </w:r>
          </w:p>
        </w:tc>
        <w:tc>
          <w:tcPr>
            <w:tcW w:w="2041" w:type="dxa"/>
            <w:vAlign w:val="center"/>
          </w:tcPr>
          <w:p w14:paraId="0B8E58F9" w14:textId="77777777" w:rsidR="007B3626" w:rsidRDefault="007B3626">
            <w:pPr>
              <w:pStyle w:val="ConsPlusNormal"/>
              <w:jc w:val="center"/>
            </w:pPr>
            <w:r>
              <w:t>1</w:t>
            </w:r>
          </w:p>
        </w:tc>
        <w:tc>
          <w:tcPr>
            <w:tcW w:w="2041" w:type="dxa"/>
            <w:vAlign w:val="center"/>
          </w:tcPr>
          <w:p w14:paraId="6EF805AC" w14:textId="77777777" w:rsidR="007B3626" w:rsidRDefault="007B3626">
            <w:pPr>
              <w:pStyle w:val="ConsPlusNormal"/>
              <w:jc w:val="center"/>
            </w:pPr>
            <w:r>
              <w:t>1</w:t>
            </w:r>
          </w:p>
        </w:tc>
        <w:tc>
          <w:tcPr>
            <w:tcW w:w="1644" w:type="dxa"/>
            <w:vAlign w:val="center"/>
          </w:tcPr>
          <w:p w14:paraId="3BFE80AF" w14:textId="77777777" w:rsidR="007B3626" w:rsidRDefault="007B3626">
            <w:pPr>
              <w:pStyle w:val="ConsPlusNormal"/>
              <w:jc w:val="center"/>
            </w:pPr>
            <w:r>
              <w:t>1</w:t>
            </w:r>
          </w:p>
        </w:tc>
        <w:tc>
          <w:tcPr>
            <w:tcW w:w="1247" w:type="dxa"/>
            <w:vAlign w:val="center"/>
          </w:tcPr>
          <w:p w14:paraId="2D9B9450" w14:textId="77777777" w:rsidR="007B3626" w:rsidRDefault="007B3626">
            <w:pPr>
              <w:pStyle w:val="ConsPlusNormal"/>
              <w:jc w:val="center"/>
            </w:pPr>
            <w:r>
              <w:t>1</w:t>
            </w:r>
          </w:p>
        </w:tc>
        <w:tc>
          <w:tcPr>
            <w:tcW w:w="2041" w:type="dxa"/>
            <w:vAlign w:val="center"/>
          </w:tcPr>
          <w:p w14:paraId="449599A1" w14:textId="77777777" w:rsidR="007B3626" w:rsidRDefault="007B3626">
            <w:pPr>
              <w:pStyle w:val="ConsPlusNormal"/>
              <w:jc w:val="center"/>
            </w:pPr>
            <w:r>
              <w:t>1</w:t>
            </w:r>
          </w:p>
        </w:tc>
        <w:tc>
          <w:tcPr>
            <w:tcW w:w="1701" w:type="dxa"/>
            <w:vAlign w:val="center"/>
          </w:tcPr>
          <w:p w14:paraId="3A3383CA" w14:textId="77777777" w:rsidR="007B3626" w:rsidRDefault="007B3626">
            <w:pPr>
              <w:pStyle w:val="ConsPlusNormal"/>
              <w:jc w:val="center"/>
            </w:pPr>
            <w:r>
              <w:t>1</w:t>
            </w:r>
          </w:p>
        </w:tc>
        <w:tc>
          <w:tcPr>
            <w:tcW w:w="1757" w:type="dxa"/>
            <w:vAlign w:val="center"/>
          </w:tcPr>
          <w:p w14:paraId="6553AF1A" w14:textId="77777777" w:rsidR="007B3626" w:rsidRDefault="007B3626">
            <w:pPr>
              <w:pStyle w:val="ConsPlusNormal"/>
            </w:pPr>
          </w:p>
        </w:tc>
        <w:tc>
          <w:tcPr>
            <w:tcW w:w="1134" w:type="dxa"/>
            <w:vAlign w:val="center"/>
          </w:tcPr>
          <w:p w14:paraId="567166AA" w14:textId="77777777" w:rsidR="007B3626" w:rsidRDefault="007B3626">
            <w:pPr>
              <w:pStyle w:val="ConsPlusNormal"/>
            </w:pPr>
          </w:p>
        </w:tc>
        <w:tc>
          <w:tcPr>
            <w:tcW w:w="1077" w:type="dxa"/>
            <w:vAlign w:val="center"/>
          </w:tcPr>
          <w:p w14:paraId="577C6903" w14:textId="77777777" w:rsidR="007B3626" w:rsidRDefault="007B3626">
            <w:pPr>
              <w:pStyle w:val="ConsPlusNormal"/>
            </w:pPr>
          </w:p>
        </w:tc>
        <w:tc>
          <w:tcPr>
            <w:tcW w:w="1077" w:type="dxa"/>
            <w:vAlign w:val="center"/>
          </w:tcPr>
          <w:p w14:paraId="5AD58F73" w14:textId="77777777" w:rsidR="007B3626" w:rsidRDefault="007B3626">
            <w:pPr>
              <w:pStyle w:val="ConsPlusNormal"/>
            </w:pPr>
          </w:p>
        </w:tc>
      </w:tr>
      <w:tr w:rsidR="007B3626" w14:paraId="5E806142" w14:textId="77777777">
        <w:tc>
          <w:tcPr>
            <w:tcW w:w="794" w:type="dxa"/>
            <w:vAlign w:val="center"/>
          </w:tcPr>
          <w:p w14:paraId="1B78AFAA" w14:textId="77777777" w:rsidR="007B3626" w:rsidRDefault="007B3626">
            <w:pPr>
              <w:pStyle w:val="ConsPlusNormal"/>
              <w:jc w:val="center"/>
            </w:pPr>
            <w:r>
              <w:t>122.</w:t>
            </w:r>
          </w:p>
        </w:tc>
        <w:tc>
          <w:tcPr>
            <w:tcW w:w="2438" w:type="dxa"/>
            <w:vAlign w:val="center"/>
          </w:tcPr>
          <w:p w14:paraId="7FF7D523" w14:textId="77777777" w:rsidR="007B3626" w:rsidRDefault="007B3626">
            <w:pPr>
              <w:pStyle w:val="ConsPlusNormal"/>
            </w:pPr>
            <w:r>
              <w:t>00846500000000000</w:t>
            </w:r>
          </w:p>
        </w:tc>
        <w:tc>
          <w:tcPr>
            <w:tcW w:w="3855" w:type="dxa"/>
            <w:vAlign w:val="center"/>
          </w:tcPr>
          <w:p w14:paraId="61B88B63" w14:textId="77777777" w:rsidR="007B3626" w:rsidRDefault="007B3626">
            <w:pPr>
              <w:pStyle w:val="ConsPlusNormal"/>
              <w:jc w:val="both"/>
            </w:pPr>
            <w:r>
              <w:t>Государственное бюджетное учреждение здравоохранения "Городская больница г. Златоуст"</w:t>
            </w:r>
          </w:p>
        </w:tc>
        <w:tc>
          <w:tcPr>
            <w:tcW w:w="2041" w:type="dxa"/>
            <w:vAlign w:val="center"/>
          </w:tcPr>
          <w:p w14:paraId="7FC82F8D" w14:textId="77777777" w:rsidR="007B3626" w:rsidRDefault="007B3626">
            <w:pPr>
              <w:pStyle w:val="ConsPlusNormal"/>
              <w:jc w:val="center"/>
            </w:pPr>
            <w:r>
              <w:t>1</w:t>
            </w:r>
          </w:p>
        </w:tc>
        <w:tc>
          <w:tcPr>
            <w:tcW w:w="2041" w:type="dxa"/>
            <w:vAlign w:val="center"/>
          </w:tcPr>
          <w:p w14:paraId="3DD52537" w14:textId="77777777" w:rsidR="007B3626" w:rsidRDefault="007B3626">
            <w:pPr>
              <w:pStyle w:val="ConsPlusNormal"/>
              <w:jc w:val="center"/>
            </w:pPr>
            <w:r>
              <w:t>1</w:t>
            </w:r>
          </w:p>
        </w:tc>
        <w:tc>
          <w:tcPr>
            <w:tcW w:w="1644" w:type="dxa"/>
            <w:vAlign w:val="center"/>
          </w:tcPr>
          <w:p w14:paraId="35018586" w14:textId="77777777" w:rsidR="007B3626" w:rsidRDefault="007B3626">
            <w:pPr>
              <w:pStyle w:val="ConsPlusNormal"/>
              <w:jc w:val="center"/>
            </w:pPr>
            <w:r>
              <w:t>1</w:t>
            </w:r>
          </w:p>
        </w:tc>
        <w:tc>
          <w:tcPr>
            <w:tcW w:w="1247" w:type="dxa"/>
            <w:vAlign w:val="center"/>
          </w:tcPr>
          <w:p w14:paraId="166C37A7" w14:textId="77777777" w:rsidR="007B3626" w:rsidRDefault="007B3626">
            <w:pPr>
              <w:pStyle w:val="ConsPlusNormal"/>
              <w:jc w:val="center"/>
            </w:pPr>
            <w:r>
              <w:t>1</w:t>
            </w:r>
          </w:p>
        </w:tc>
        <w:tc>
          <w:tcPr>
            <w:tcW w:w="2041" w:type="dxa"/>
            <w:vAlign w:val="center"/>
          </w:tcPr>
          <w:p w14:paraId="509FD091" w14:textId="77777777" w:rsidR="007B3626" w:rsidRDefault="007B3626">
            <w:pPr>
              <w:pStyle w:val="ConsPlusNormal"/>
              <w:jc w:val="center"/>
            </w:pPr>
            <w:r>
              <w:t>1</w:t>
            </w:r>
          </w:p>
        </w:tc>
        <w:tc>
          <w:tcPr>
            <w:tcW w:w="1701" w:type="dxa"/>
            <w:vAlign w:val="center"/>
          </w:tcPr>
          <w:p w14:paraId="1E112EC8" w14:textId="77777777" w:rsidR="007B3626" w:rsidRDefault="007B3626">
            <w:pPr>
              <w:pStyle w:val="ConsPlusNormal"/>
              <w:jc w:val="center"/>
            </w:pPr>
            <w:r>
              <w:t>1</w:t>
            </w:r>
          </w:p>
        </w:tc>
        <w:tc>
          <w:tcPr>
            <w:tcW w:w="1757" w:type="dxa"/>
            <w:vAlign w:val="center"/>
          </w:tcPr>
          <w:p w14:paraId="143C7BE9" w14:textId="77777777" w:rsidR="007B3626" w:rsidRDefault="007B3626">
            <w:pPr>
              <w:pStyle w:val="ConsPlusNormal"/>
            </w:pPr>
          </w:p>
        </w:tc>
        <w:tc>
          <w:tcPr>
            <w:tcW w:w="1134" w:type="dxa"/>
            <w:vAlign w:val="center"/>
          </w:tcPr>
          <w:p w14:paraId="6F6A5788" w14:textId="77777777" w:rsidR="007B3626" w:rsidRDefault="007B3626">
            <w:pPr>
              <w:pStyle w:val="ConsPlusNormal"/>
            </w:pPr>
          </w:p>
        </w:tc>
        <w:tc>
          <w:tcPr>
            <w:tcW w:w="1077" w:type="dxa"/>
            <w:vAlign w:val="center"/>
          </w:tcPr>
          <w:p w14:paraId="5DACFDF5" w14:textId="77777777" w:rsidR="007B3626" w:rsidRDefault="007B3626">
            <w:pPr>
              <w:pStyle w:val="ConsPlusNormal"/>
            </w:pPr>
          </w:p>
        </w:tc>
        <w:tc>
          <w:tcPr>
            <w:tcW w:w="1077" w:type="dxa"/>
            <w:vAlign w:val="center"/>
          </w:tcPr>
          <w:p w14:paraId="50977C17" w14:textId="77777777" w:rsidR="007B3626" w:rsidRDefault="007B3626">
            <w:pPr>
              <w:pStyle w:val="ConsPlusNormal"/>
            </w:pPr>
          </w:p>
        </w:tc>
      </w:tr>
      <w:tr w:rsidR="007B3626" w14:paraId="36718EE6" w14:textId="77777777">
        <w:tc>
          <w:tcPr>
            <w:tcW w:w="794" w:type="dxa"/>
            <w:vAlign w:val="center"/>
          </w:tcPr>
          <w:p w14:paraId="7E20182F" w14:textId="77777777" w:rsidR="007B3626" w:rsidRDefault="007B3626">
            <w:pPr>
              <w:pStyle w:val="ConsPlusNormal"/>
              <w:jc w:val="center"/>
            </w:pPr>
            <w:r>
              <w:t>123.</w:t>
            </w:r>
          </w:p>
        </w:tc>
        <w:tc>
          <w:tcPr>
            <w:tcW w:w="2438" w:type="dxa"/>
            <w:vAlign w:val="center"/>
          </w:tcPr>
          <w:p w14:paraId="304CC2E7" w14:textId="77777777" w:rsidR="007B3626" w:rsidRDefault="007B3626">
            <w:pPr>
              <w:pStyle w:val="ConsPlusNormal"/>
            </w:pPr>
            <w:r>
              <w:t>00846600000000000</w:t>
            </w:r>
          </w:p>
        </w:tc>
        <w:tc>
          <w:tcPr>
            <w:tcW w:w="3855" w:type="dxa"/>
            <w:vAlign w:val="center"/>
          </w:tcPr>
          <w:p w14:paraId="0BDDED44" w14:textId="77777777" w:rsidR="007B3626" w:rsidRDefault="007B3626">
            <w:pPr>
              <w:pStyle w:val="ConsPlusNormal"/>
              <w:jc w:val="both"/>
            </w:pPr>
            <w:r>
              <w:t>Государственное бюджетное учреждение здравоохранения "Городская детская больница г. Златоуст"</w:t>
            </w:r>
          </w:p>
        </w:tc>
        <w:tc>
          <w:tcPr>
            <w:tcW w:w="2041" w:type="dxa"/>
            <w:vAlign w:val="center"/>
          </w:tcPr>
          <w:p w14:paraId="5BE3F8E8" w14:textId="77777777" w:rsidR="007B3626" w:rsidRDefault="007B3626">
            <w:pPr>
              <w:pStyle w:val="ConsPlusNormal"/>
              <w:jc w:val="center"/>
            </w:pPr>
            <w:r>
              <w:t>1</w:t>
            </w:r>
          </w:p>
        </w:tc>
        <w:tc>
          <w:tcPr>
            <w:tcW w:w="2041" w:type="dxa"/>
            <w:vAlign w:val="center"/>
          </w:tcPr>
          <w:p w14:paraId="53D0C6C1" w14:textId="77777777" w:rsidR="007B3626" w:rsidRDefault="007B3626">
            <w:pPr>
              <w:pStyle w:val="ConsPlusNormal"/>
              <w:jc w:val="center"/>
            </w:pPr>
            <w:r>
              <w:t>1</w:t>
            </w:r>
          </w:p>
        </w:tc>
        <w:tc>
          <w:tcPr>
            <w:tcW w:w="1644" w:type="dxa"/>
            <w:vAlign w:val="center"/>
          </w:tcPr>
          <w:p w14:paraId="0B65B83A" w14:textId="77777777" w:rsidR="007B3626" w:rsidRDefault="007B3626">
            <w:pPr>
              <w:pStyle w:val="ConsPlusNormal"/>
              <w:jc w:val="center"/>
            </w:pPr>
            <w:r>
              <w:t>1</w:t>
            </w:r>
          </w:p>
        </w:tc>
        <w:tc>
          <w:tcPr>
            <w:tcW w:w="1247" w:type="dxa"/>
            <w:vAlign w:val="center"/>
          </w:tcPr>
          <w:p w14:paraId="585941F1" w14:textId="77777777" w:rsidR="007B3626" w:rsidRDefault="007B3626">
            <w:pPr>
              <w:pStyle w:val="ConsPlusNormal"/>
            </w:pPr>
          </w:p>
        </w:tc>
        <w:tc>
          <w:tcPr>
            <w:tcW w:w="2041" w:type="dxa"/>
            <w:vAlign w:val="center"/>
          </w:tcPr>
          <w:p w14:paraId="73438F38" w14:textId="77777777" w:rsidR="007B3626" w:rsidRDefault="007B3626">
            <w:pPr>
              <w:pStyle w:val="ConsPlusNormal"/>
            </w:pPr>
          </w:p>
        </w:tc>
        <w:tc>
          <w:tcPr>
            <w:tcW w:w="1701" w:type="dxa"/>
            <w:vAlign w:val="center"/>
          </w:tcPr>
          <w:p w14:paraId="01DA3AED" w14:textId="77777777" w:rsidR="007B3626" w:rsidRDefault="007B3626">
            <w:pPr>
              <w:pStyle w:val="ConsPlusNormal"/>
            </w:pPr>
          </w:p>
        </w:tc>
        <w:tc>
          <w:tcPr>
            <w:tcW w:w="1757" w:type="dxa"/>
            <w:vAlign w:val="center"/>
          </w:tcPr>
          <w:p w14:paraId="2C135903" w14:textId="77777777" w:rsidR="007B3626" w:rsidRDefault="007B3626">
            <w:pPr>
              <w:pStyle w:val="ConsPlusNormal"/>
            </w:pPr>
          </w:p>
        </w:tc>
        <w:tc>
          <w:tcPr>
            <w:tcW w:w="1134" w:type="dxa"/>
            <w:vAlign w:val="center"/>
          </w:tcPr>
          <w:p w14:paraId="7D4A836F" w14:textId="77777777" w:rsidR="007B3626" w:rsidRDefault="007B3626">
            <w:pPr>
              <w:pStyle w:val="ConsPlusNormal"/>
            </w:pPr>
          </w:p>
        </w:tc>
        <w:tc>
          <w:tcPr>
            <w:tcW w:w="1077" w:type="dxa"/>
            <w:vAlign w:val="center"/>
          </w:tcPr>
          <w:p w14:paraId="2EA124C6" w14:textId="77777777" w:rsidR="007B3626" w:rsidRDefault="007B3626">
            <w:pPr>
              <w:pStyle w:val="ConsPlusNormal"/>
            </w:pPr>
          </w:p>
        </w:tc>
        <w:tc>
          <w:tcPr>
            <w:tcW w:w="1077" w:type="dxa"/>
            <w:vAlign w:val="center"/>
          </w:tcPr>
          <w:p w14:paraId="770C85AF" w14:textId="77777777" w:rsidR="007B3626" w:rsidRDefault="007B3626">
            <w:pPr>
              <w:pStyle w:val="ConsPlusNormal"/>
            </w:pPr>
          </w:p>
        </w:tc>
      </w:tr>
      <w:tr w:rsidR="007B3626" w14:paraId="7956E0D0" w14:textId="77777777">
        <w:tc>
          <w:tcPr>
            <w:tcW w:w="794" w:type="dxa"/>
            <w:vAlign w:val="center"/>
          </w:tcPr>
          <w:p w14:paraId="3D83DF01" w14:textId="77777777" w:rsidR="007B3626" w:rsidRDefault="007B3626">
            <w:pPr>
              <w:pStyle w:val="ConsPlusNormal"/>
              <w:jc w:val="center"/>
            </w:pPr>
            <w:r>
              <w:lastRenderedPageBreak/>
              <w:t>124.</w:t>
            </w:r>
          </w:p>
        </w:tc>
        <w:tc>
          <w:tcPr>
            <w:tcW w:w="2438" w:type="dxa"/>
            <w:vAlign w:val="center"/>
          </w:tcPr>
          <w:p w14:paraId="070EEDDA" w14:textId="77777777" w:rsidR="007B3626" w:rsidRDefault="007B3626">
            <w:pPr>
              <w:pStyle w:val="ConsPlusNormal"/>
            </w:pPr>
            <w:r>
              <w:t>00854700000000000</w:t>
            </w:r>
          </w:p>
        </w:tc>
        <w:tc>
          <w:tcPr>
            <w:tcW w:w="3855" w:type="dxa"/>
            <w:vAlign w:val="center"/>
          </w:tcPr>
          <w:p w14:paraId="62C7786B" w14:textId="77777777" w:rsidR="007B3626" w:rsidRDefault="007B3626">
            <w:pPr>
              <w:pStyle w:val="ConsPlusNormal"/>
              <w:jc w:val="both"/>
            </w:pPr>
            <w:r>
              <w:t>Государственное бюджетное учреждение здравоохранения "Врачебно-физкультурный диспансер г. Златоуст"</w:t>
            </w:r>
          </w:p>
        </w:tc>
        <w:tc>
          <w:tcPr>
            <w:tcW w:w="2041" w:type="dxa"/>
            <w:vAlign w:val="center"/>
          </w:tcPr>
          <w:p w14:paraId="196391DE" w14:textId="77777777" w:rsidR="007B3626" w:rsidRDefault="007B3626">
            <w:pPr>
              <w:pStyle w:val="ConsPlusNormal"/>
              <w:jc w:val="center"/>
            </w:pPr>
            <w:r>
              <w:t>1</w:t>
            </w:r>
          </w:p>
        </w:tc>
        <w:tc>
          <w:tcPr>
            <w:tcW w:w="2041" w:type="dxa"/>
            <w:vAlign w:val="center"/>
          </w:tcPr>
          <w:p w14:paraId="1BDFA1D4" w14:textId="77777777" w:rsidR="007B3626" w:rsidRDefault="007B3626">
            <w:pPr>
              <w:pStyle w:val="ConsPlusNormal"/>
              <w:jc w:val="center"/>
            </w:pPr>
            <w:r>
              <w:t>1</w:t>
            </w:r>
          </w:p>
        </w:tc>
        <w:tc>
          <w:tcPr>
            <w:tcW w:w="1644" w:type="dxa"/>
            <w:vAlign w:val="center"/>
          </w:tcPr>
          <w:p w14:paraId="6D5013FC" w14:textId="77777777" w:rsidR="007B3626" w:rsidRDefault="007B3626">
            <w:pPr>
              <w:pStyle w:val="ConsPlusNormal"/>
            </w:pPr>
          </w:p>
        </w:tc>
        <w:tc>
          <w:tcPr>
            <w:tcW w:w="1247" w:type="dxa"/>
            <w:vAlign w:val="center"/>
          </w:tcPr>
          <w:p w14:paraId="341B9FD0" w14:textId="77777777" w:rsidR="007B3626" w:rsidRDefault="007B3626">
            <w:pPr>
              <w:pStyle w:val="ConsPlusNormal"/>
            </w:pPr>
          </w:p>
        </w:tc>
        <w:tc>
          <w:tcPr>
            <w:tcW w:w="2041" w:type="dxa"/>
            <w:vAlign w:val="center"/>
          </w:tcPr>
          <w:p w14:paraId="22CEAC61" w14:textId="77777777" w:rsidR="007B3626" w:rsidRDefault="007B3626">
            <w:pPr>
              <w:pStyle w:val="ConsPlusNormal"/>
            </w:pPr>
          </w:p>
        </w:tc>
        <w:tc>
          <w:tcPr>
            <w:tcW w:w="1701" w:type="dxa"/>
            <w:vAlign w:val="center"/>
          </w:tcPr>
          <w:p w14:paraId="6DB7D975" w14:textId="77777777" w:rsidR="007B3626" w:rsidRDefault="007B3626">
            <w:pPr>
              <w:pStyle w:val="ConsPlusNormal"/>
            </w:pPr>
          </w:p>
        </w:tc>
        <w:tc>
          <w:tcPr>
            <w:tcW w:w="1757" w:type="dxa"/>
            <w:vAlign w:val="center"/>
          </w:tcPr>
          <w:p w14:paraId="411E3DA3" w14:textId="77777777" w:rsidR="007B3626" w:rsidRDefault="007B3626">
            <w:pPr>
              <w:pStyle w:val="ConsPlusNormal"/>
            </w:pPr>
          </w:p>
        </w:tc>
        <w:tc>
          <w:tcPr>
            <w:tcW w:w="1134" w:type="dxa"/>
            <w:vAlign w:val="center"/>
          </w:tcPr>
          <w:p w14:paraId="402F71DA" w14:textId="77777777" w:rsidR="007B3626" w:rsidRDefault="007B3626">
            <w:pPr>
              <w:pStyle w:val="ConsPlusNormal"/>
            </w:pPr>
          </w:p>
        </w:tc>
        <w:tc>
          <w:tcPr>
            <w:tcW w:w="1077" w:type="dxa"/>
            <w:vAlign w:val="center"/>
          </w:tcPr>
          <w:p w14:paraId="772F97A7" w14:textId="77777777" w:rsidR="007B3626" w:rsidRDefault="007B3626">
            <w:pPr>
              <w:pStyle w:val="ConsPlusNormal"/>
            </w:pPr>
          </w:p>
        </w:tc>
        <w:tc>
          <w:tcPr>
            <w:tcW w:w="1077" w:type="dxa"/>
            <w:vAlign w:val="center"/>
          </w:tcPr>
          <w:p w14:paraId="77D9CB3D" w14:textId="77777777" w:rsidR="007B3626" w:rsidRDefault="007B3626">
            <w:pPr>
              <w:pStyle w:val="ConsPlusNormal"/>
            </w:pPr>
          </w:p>
        </w:tc>
      </w:tr>
      <w:tr w:rsidR="007B3626" w14:paraId="6F5D6365" w14:textId="77777777">
        <w:tc>
          <w:tcPr>
            <w:tcW w:w="794" w:type="dxa"/>
            <w:vAlign w:val="center"/>
          </w:tcPr>
          <w:p w14:paraId="14FB7CEF" w14:textId="77777777" w:rsidR="007B3626" w:rsidRDefault="007B3626">
            <w:pPr>
              <w:pStyle w:val="ConsPlusNormal"/>
              <w:jc w:val="center"/>
            </w:pPr>
            <w:r>
              <w:t>125.</w:t>
            </w:r>
          </w:p>
        </w:tc>
        <w:tc>
          <w:tcPr>
            <w:tcW w:w="2438" w:type="dxa"/>
            <w:vAlign w:val="center"/>
          </w:tcPr>
          <w:p w14:paraId="0EF4898F" w14:textId="77777777" w:rsidR="007B3626" w:rsidRDefault="007B3626">
            <w:pPr>
              <w:pStyle w:val="ConsPlusNormal"/>
            </w:pPr>
            <w:r>
              <w:t>00856300000000000</w:t>
            </w:r>
          </w:p>
        </w:tc>
        <w:tc>
          <w:tcPr>
            <w:tcW w:w="3855" w:type="dxa"/>
            <w:vAlign w:val="center"/>
          </w:tcPr>
          <w:p w14:paraId="564DF748" w14:textId="77777777" w:rsidR="007B3626" w:rsidRDefault="007B3626">
            <w:pPr>
              <w:pStyle w:val="ConsPlusNormal"/>
              <w:jc w:val="both"/>
            </w:pPr>
            <w:r>
              <w:t>Государственное бюджетное учреждение здравоохранения "Станция скорой медицинской помощи г. Златоуст"</w:t>
            </w:r>
          </w:p>
        </w:tc>
        <w:tc>
          <w:tcPr>
            <w:tcW w:w="2041" w:type="dxa"/>
            <w:vAlign w:val="center"/>
          </w:tcPr>
          <w:p w14:paraId="0814782D" w14:textId="77777777" w:rsidR="007B3626" w:rsidRDefault="007B3626">
            <w:pPr>
              <w:pStyle w:val="ConsPlusNormal"/>
              <w:jc w:val="center"/>
            </w:pPr>
            <w:r>
              <w:t>1</w:t>
            </w:r>
          </w:p>
        </w:tc>
        <w:tc>
          <w:tcPr>
            <w:tcW w:w="2041" w:type="dxa"/>
            <w:vAlign w:val="center"/>
          </w:tcPr>
          <w:p w14:paraId="145302DC" w14:textId="77777777" w:rsidR="007B3626" w:rsidRDefault="007B3626">
            <w:pPr>
              <w:pStyle w:val="ConsPlusNormal"/>
              <w:jc w:val="center"/>
            </w:pPr>
            <w:r>
              <w:t>1</w:t>
            </w:r>
          </w:p>
        </w:tc>
        <w:tc>
          <w:tcPr>
            <w:tcW w:w="1644" w:type="dxa"/>
            <w:vAlign w:val="center"/>
          </w:tcPr>
          <w:p w14:paraId="4FA1615A" w14:textId="77777777" w:rsidR="007B3626" w:rsidRDefault="007B3626">
            <w:pPr>
              <w:pStyle w:val="ConsPlusNormal"/>
            </w:pPr>
          </w:p>
        </w:tc>
        <w:tc>
          <w:tcPr>
            <w:tcW w:w="1247" w:type="dxa"/>
            <w:vAlign w:val="center"/>
          </w:tcPr>
          <w:p w14:paraId="7D2092B5" w14:textId="77777777" w:rsidR="007B3626" w:rsidRDefault="007B3626">
            <w:pPr>
              <w:pStyle w:val="ConsPlusNormal"/>
            </w:pPr>
          </w:p>
        </w:tc>
        <w:tc>
          <w:tcPr>
            <w:tcW w:w="2041" w:type="dxa"/>
            <w:vAlign w:val="center"/>
          </w:tcPr>
          <w:p w14:paraId="65A921DD" w14:textId="77777777" w:rsidR="007B3626" w:rsidRDefault="007B3626">
            <w:pPr>
              <w:pStyle w:val="ConsPlusNormal"/>
            </w:pPr>
          </w:p>
        </w:tc>
        <w:tc>
          <w:tcPr>
            <w:tcW w:w="1701" w:type="dxa"/>
            <w:vAlign w:val="center"/>
          </w:tcPr>
          <w:p w14:paraId="2484FBB8" w14:textId="77777777" w:rsidR="007B3626" w:rsidRDefault="007B3626">
            <w:pPr>
              <w:pStyle w:val="ConsPlusNormal"/>
            </w:pPr>
          </w:p>
        </w:tc>
        <w:tc>
          <w:tcPr>
            <w:tcW w:w="1757" w:type="dxa"/>
            <w:vAlign w:val="center"/>
          </w:tcPr>
          <w:p w14:paraId="1CB992EB" w14:textId="77777777" w:rsidR="007B3626" w:rsidRDefault="007B3626">
            <w:pPr>
              <w:pStyle w:val="ConsPlusNormal"/>
            </w:pPr>
          </w:p>
        </w:tc>
        <w:tc>
          <w:tcPr>
            <w:tcW w:w="1134" w:type="dxa"/>
            <w:vAlign w:val="center"/>
          </w:tcPr>
          <w:p w14:paraId="16460961" w14:textId="77777777" w:rsidR="007B3626" w:rsidRDefault="007B3626">
            <w:pPr>
              <w:pStyle w:val="ConsPlusNormal"/>
            </w:pPr>
          </w:p>
        </w:tc>
        <w:tc>
          <w:tcPr>
            <w:tcW w:w="1077" w:type="dxa"/>
            <w:vAlign w:val="center"/>
          </w:tcPr>
          <w:p w14:paraId="17E29712" w14:textId="77777777" w:rsidR="007B3626" w:rsidRDefault="007B3626">
            <w:pPr>
              <w:pStyle w:val="ConsPlusNormal"/>
            </w:pPr>
          </w:p>
        </w:tc>
        <w:tc>
          <w:tcPr>
            <w:tcW w:w="1077" w:type="dxa"/>
            <w:vAlign w:val="center"/>
          </w:tcPr>
          <w:p w14:paraId="6ACA564B" w14:textId="77777777" w:rsidR="007B3626" w:rsidRDefault="007B3626">
            <w:pPr>
              <w:pStyle w:val="ConsPlusNormal"/>
            </w:pPr>
          </w:p>
        </w:tc>
      </w:tr>
      <w:tr w:rsidR="007B3626" w14:paraId="2CC65CCB" w14:textId="77777777">
        <w:tc>
          <w:tcPr>
            <w:tcW w:w="794" w:type="dxa"/>
            <w:vAlign w:val="center"/>
          </w:tcPr>
          <w:p w14:paraId="6CBB061C" w14:textId="77777777" w:rsidR="007B3626" w:rsidRDefault="007B3626">
            <w:pPr>
              <w:pStyle w:val="ConsPlusNormal"/>
              <w:jc w:val="center"/>
            </w:pPr>
            <w:r>
              <w:t>126.</w:t>
            </w:r>
          </w:p>
        </w:tc>
        <w:tc>
          <w:tcPr>
            <w:tcW w:w="2438" w:type="dxa"/>
            <w:vAlign w:val="center"/>
          </w:tcPr>
          <w:p w14:paraId="5DE65A14" w14:textId="77777777" w:rsidR="007B3626" w:rsidRDefault="007B3626">
            <w:pPr>
              <w:pStyle w:val="ConsPlusNormal"/>
            </w:pPr>
            <w:r>
              <w:t>01327400000000000</w:t>
            </w:r>
          </w:p>
        </w:tc>
        <w:tc>
          <w:tcPr>
            <w:tcW w:w="3855" w:type="dxa"/>
            <w:vAlign w:val="center"/>
          </w:tcPr>
          <w:p w14:paraId="691A9F7C" w14:textId="77777777" w:rsidR="007B3626" w:rsidRDefault="007B3626">
            <w:pPr>
              <w:pStyle w:val="ConsPlusNormal"/>
              <w:jc w:val="both"/>
            </w:pPr>
            <w:r>
              <w:t>Общество с ограниченной ответственностью "Онкоцентр ММЦ"</w:t>
            </w:r>
          </w:p>
        </w:tc>
        <w:tc>
          <w:tcPr>
            <w:tcW w:w="2041" w:type="dxa"/>
            <w:vAlign w:val="center"/>
          </w:tcPr>
          <w:p w14:paraId="3D65394E" w14:textId="77777777" w:rsidR="007B3626" w:rsidRDefault="007B3626">
            <w:pPr>
              <w:pStyle w:val="ConsPlusNormal"/>
            </w:pPr>
          </w:p>
        </w:tc>
        <w:tc>
          <w:tcPr>
            <w:tcW w:w="2041" w:type="dxa"/>
            <w:vAlign w:val="center"/>
          </w:tcPr>
          <w:p w14:paraId="6F543655" w14:textId="77777777" w:rsidR="007B3626" w:rsidRDefault="007B3626">
            <w:pPr>
              <w:pStyle w:val="ConsPlusNormal"/>
              <w:jc w:val="center"/>
            </w:pPr>
            <w:r>
              <w:t>1</w:t>
            </w:r>
          </w:p>
        </w:tc>
        <w:tc>
          <w:tcPr>
            <w:tcW w:w="1644" w:type="dxa"/>
            <w:vAlign w:val="center"/>
          </w:tcPr>
          <w:p w14:paraId="0CB54249" w14:textId="77777777" w:rsidR="007B3626" w:rsidRDefault="007B3626">
            <w:pPr>
              <w:pStyle w:val="ConsPlusNormal"/>
            </w:pPr>
          </w:p>
        </w:tc>
        <w:tc>
          <w:tcPr>
            <w:tcW w:w="1247" w:type="dxa"/>
            <w:vAlign w:val="center"/>
          </w:tcPr>
          <w:p w14:paraId="20BC911C" w14:textId="77777777" w:rsidR="007B3626" w:rsidRDefault="007B3626">
            <w:pPr>
              <w:pStyle w:val="ConsPlusNormal"/>
            </w:pPr>
          </w:p>
        </w:tc>
        <w:tc>
          <w:tcPr>
            <w:tcW w:w="2041" w:type="dxa"/>
            <w:vAlign w:val="center"/>
          </w:tcPr>
          <w:p w14:paraId="7D17A78D" w14:textId="77777777" w:rsidR="007B3626" w:rsidRDefault="007B3626">
            <w:pPr>
              <w:pStyle w:val="ConsPlusNormal"/>
            </w:pPr>
          </w:p>
        </w:tc>
        <w:tc>
          <w:tcPr>
            <w:tcW w:w="1701" w:type="dxa"/>
            <w:vAlign w:val="center"/>
          </w:tcPr>
          <w:p w14:paraId="0F83B7E6" w14:textId="77777777" w:rsidR="007B3626" w:rsidRDefault="007B3626">
            <w:pPr>
              <w:pStyle w:val="ConsPlusNormal"/>
            </w:pPr>
          </w:p>
        </w:tc>
        <w:tc>
          <w:tcPr>
            <w:tcW w:w="1757" w:type="dxa"/>
            <w:vAlign w:val="center"/>
          </w:tcPr>
          <w:p w14:paraId="4B32A6C8" w14:textId="77777777" w:rsidR="007B3626" w:rsidRDefault="007B3626">
            <w:pPr>
              <w:pStyle w:val="ConsPlusNormal"/>
            </w:pPr>
          </w:p>
        </w:tc>
        <w:tc>
          <w:tcPr>
            <w:tcW w:w="1134" w:type="dxa"/>
            <w:vAlign w:val="center"/>
          </w:tcPr>
          <w:p w14:paraId="71351148" w14:textId="77777777" w:rsidR="007B3626" w:rsidRDefault="007B3626">
            <w:pPr>
              <w:pStyle w:val="ConsPlusNormal"/>
            </w:pPr>
          </w:p>
        </w:tc>
        <w:tc>
          <w:tcPr>
            <w:tcW w:w="1077" w:type="dxa"/>
            <w:vAlign w:val="center"/>
          </w:tcPr>
          <w:p w14:paraId="1BE4F410" w14:textId="77777777" w:rsidR="007B3626" w:rsidRDefault="007B3626">
            <w:pPr>
              <w:pStyle w:val="ConsPlusNormal"/>
            </w:pPr>
          </w:p>
        </w:tc>
        <w:tc>
          <w:tcPr>
            <w:tcW w:w="1077" w:type="dxa"/>
            <w:vAlign w:val="center"/>
          </w:tcPr>
          <w:p w14:paraId="3973DBDC" w14:textId="77777777" w:rsidR="007B3626" w:rsidRDefault="007B3626">
            <w:pPr>
              <w:pStyle w:val="ConsPlusNormal"/>
            </w:pPr>
          </w:p>
        </w:tc>
      </w:tr>
      <w:tr w:rsidR="007B3626" w14:paraId="2DAA4103" w14:textId="77777777">
        <w:tc>
          <w:tcPr>
            <w:tcW w:w="794" w:type="dxa"/>
            <w:vAlign w:val="center"/>
          </w:tcPr>
          <w:p w14:paraId="50E2915E" w14:textId="77777777" w:rsidR="007B3626" w:rsidRDefault="007B3626">
            <w:pPr>
              <w:pStyle w:val="ConsPlusNormal"/>
              <w:jc w:val="center"/>
            </w:pPr>
            <w:r>
              <w:t>127.</w:t>
            </w:r>
          </w:p>
        </w:tc>
        <w:tc>
          <w:tcPr>
            <w:tcW w:w="2438" w:type="dxa"/>
            <w:vAlign w:val="center"/>
          </w:tcPr>
          <w:p w14:paraId="1EEF90C7" w14:textId="77777777" w:rsidR="007B3626" w:rsidRDefault="007B3626">
            <w:pPr>
              <w:pStyle w:val="ConsPlusNormal"/>
            </w:pPr>
            <w:r>
              <w:t>00859600000000000</w:t>
            </w:r>
          </w:p>
        </w:tc>
        <w:tc>
          <w:tcPr>
            <w:tcW w:w="3855" w:type="dxa"/>
            <w:vAlign w:val="center"/>
          </w:tcPr>
          <w:p w14:paraId="6791DCA9" w14:textId="77777777" w:rsidR="007B3626" w:rsidRDefault="007B3626">
            <w:pPr>
              <w:pStyle w:val="ConsPlusNormal"/>
              <w:jc w:val="both"/>
            </w:pPr>
            <w:r>
              <w:t>Общество с ограниченной ответственностью "Здоровье"</w:t>
            </w:r>
          </w:p>
        </w:tc>
        <w:tc>
          <w:tcPr>
            <w:tcW w:w="2041" w:type="dxa"/>
            <w:vAlign w:val="center"/>
          </w:tcPr>
          <w:p w14:paraId="61CB2C57" w14:textId="77777777" w:rsidR="007B3626" w:rsidRDefault="007B3626">
            <w:pPr>
              <w:pStyle w:val="ConsPlusNormal"/>
            </w:pPr>
          </w:p>
        </w:tc>
        <w:tc>
          <w:tcPr>
            <w:tcW w:w="2041" w:type="dxa"/>
            <w:vAlign w:val="center"/>
          </w:tcPr>
          <w:p w14:paraId="4A70E37E" w14:textId="77777777" w:rsidR="007B3626" w:rsidRDefault="007B3626">
            <w:pPr>
              <w:pStyle w:val="ConsPlusNormal"/>
              <w:jc w:val="center"/>
            </w:pPr>
            <w:r>
              <w:t>1</w:t>
            </w:r>
          </w:p>
        </w:tc>
        <w:tc>
          <w:tcPr>
            <w:tcW w:w="1644" w:type="dxa"/>
            <w:vAlign w:val="center"/>
          </w:tcPr>
          <w:p w14:paraId="67D4231A" w14:textId="77777777" w:rsidR="007B3626" w:rsidRDefault="007B3626">
            <w:pPr>
              <w:pStyle w:val="ConsPlusNormal"/>
            </w:pPr>
          </w:p>
        </w:tc>
        <w:tc>
          <w:tcPr>
            <w:tcW w:w="1247" w:type="dxa"/>
            <w:vAlign w:val="center"/>
          </w:tcPr>
          <w:p w14:paraId="50537D7A" w14:textId="77777777" w:rsidR="007B3626" w:rsidRDefault="007B3626">
            <w:pPr>
              <w:pStyle w:val="ConsPlusNormal"/>
            </w:pPr>
          </w:p>
        </w:tc>
        <w:tc>
          <w:tcPr>
            <w:tcW w:w="2041" w:type="dxa"/>
            <w:vAlign w:val="center"/>
          </w:tcPr>
          <w:p w14:paraId="2E0193C7" w14:textId="77777777" w:rsidR="007B3626" w:rsidRDefault="007B3626">
            <w:pPr>
              <w:pStyle w:val="ConsPlusNormal"/>
            </w:pPr>
          </w:p>
        </w:tc>
        <w:tc>
          <w:tcPr>
            <w:tcW w:w="1701" w:type="dxa"/>
            <w:vAlign w:val="center"/>
          </w:tcPr>
          <w:p w14:paraId="0D8F06B3" w14:textId="77777777" w:rsidR="007B3626" w:rsidRDefault="007B3626">
            <w:pPr>
              <w:pStyle w:val="ConsPlusNormal"/>
            </w:pPr>
          </w:p>
        </w:tc>
        <w:tc>
          <w:tcPr>
            <w:tcW w:w="1757" w:type="dxa"/>
            <w:vAlign w:val="center"/>
          </w:tcPr>
          <w:p w14:paraId="4300A67E" w14:textId="77777777" w:rsidR="007B3626" w:rsidRDefault="007B3626">
            <w:pPr>
              <w:pStyle w:val="ConsPlusNormal"/>
            </w:pPr>
          </w:p>
        </w:tc>
        <w:tc>
          <w:tcPr>
            <w:tcW w:w="1134" w:type="dxa"/>
            <w:vAlign w:val="center"/>
          </w:tcPr>
          <w:p w14:paraId="0B0002B9" w14:textId="77777777" w:rsidR="007B3626" w:rsidRDefault="007B3626">
            <w:pPr>
              <w:pStyle w:val="ConsPlusNormal"/>
            </w:pPr>
          </w:p>
        </w:tc>
        <w:tc>
          <w:tcPr>
            <w:tcW w:w="1077" w:type="dxa"/>
            <w:vAlign w:val="center"/>
          </w:tcPr>
          <w:p w14:paraId="1A75299C" w14:textId="77777777" w:rsidR="007B3626" w:rsidRDefault="007B3626">
            <w:pPr>
              <w:pStyle w:val="ConsPlusNormal"/>
            </w:pPr>
          </w:p>
        </w:tc>
        <w:tc>
          <w:tcPr>
            <w:tcW w:w="1077" w:type="dxa"/>
            <w:vAlign w:val="center"/>
          </w:tcPr>
          <w:p w14:paraId="1BC9F434" w14:textId="77777777" w:rsidR="007B3626" w:rsidRDefault="007B3626">
            <w:pPr>
              <w:pStyle w:val="ConsPlusNormal"/>
            </w:pPr>
          </w:p>
        </w:tc>
      </w:tr>
      <w:tr w:rsidR="007B3626" w14:paraId="31C4A386" w14:textId="77777777">
        <w:tc>
          <w:tcPr>
            <w:tcW w:w="794" w:type="dxa"/>
            <w:vAlign w:val="center"/>
          </w:tcPr>
          <w:p w14:paraId="778CECEC" w14:textId="77777777" w:rsidR="007B3626" w:rsidRDefault="007B3626">
            <w:pPr>
              <w:pStyle w:val="ConsPlusNormal"/>
              <w:jc w:val="center"/>
            </w:pPr>
            <w:r>
              <w:t>128.</w:t>
            </w:r>
          </w:p>
        </w:tc>
        <w:tc>
          <w:tcPr>
            <w:tcW w:w="2438" w:type="dxa"/>
            <w:vAlign w:val="center"/>
          </w:tcPr>
          <w:p w14:paraId="746A1BF5" w14:textId="77777777" w:rsidR="007B3626" w:rsidRDefault="007B3626">
            <w:pPr>
              <w:pStyle w:val="ConsPlusNormal"/>
            </w:pPr>
            <w:r>
              <w:t>00849000000000000</w:t>
            </w:r>
          </w:p>
        </w:tc>
        <w:tc>
          <w:tcPr>
            <w:tcW w:w="3855" w:type="dxa"/>
            <w:vAlign w:val="center"/>
          </w:tcPr>
          <w:p w14:paraId="25BF7A85" w14:textId="77777777" w:rsidR="007B3626" w:rsidRDefault="007B3626">
            <w:pPr>
              <w:pStyle w:val="ConsPlusNormal"/>
              <w:jc w:val="both"/>
            </w:pPr>
            <w:r>
              <w:t xml:space="preserve">Государственное бюджетное учреждение здравоохранения "Городская </w:t>
            </w:r>
            <w:r>
              <w:lastRenderedPageBreak/>
              <w:t>больница г. Карабаш"</w:t>
            </w:r>
          </w:p>
        </w:tc>
        <w:tc>
          <w:tcPr>
            <w:tcW w:w="2041" w:type="dxa"/>
            <w:vAlign w:val="center"/>
          </w:tcPr>
          <w:p w14:paraId="3DCC052D" w14:textId="77777777" w:rsidR="007B3626" w:rsidRDefault="007B3626">
            <w:pPr>
              <w:pStyle w:val="ConsPlusNormal"/>
              <w:jc w:val="center"/>
            </w:pPr>
            <w:r>
              <w:lastRenderedPageBreak/>
              <w:t>1</w:t>
            </w:r>
          </w:p>
        </w:tc>
        <w:tc>
          <w:tcPr>
            <w:tcW w:w="2041" w:type="dxa"/>
            <w:vAlign w:val="center"/>
          </w:tcPr>
          <w:p w14:paraId="56EF666A" w14:textId="77777777" w:rsidR="007B3626" w:rsidRDefault="007B3626">
            <w:pPr>
              <w:pStyle w:val="ConsPlusNormal"/>
              <w:jc w:val="center"/>
            </w:pPr>
            <w:r>
              <w:t>1</w:t>
            </w:r>
          </w:p>
        </w:tc>
        <w:tc>
          <w:tcPr>
            <w:tcW w:w="1644" w:type="dxa"/>
            <w:vAlign w:val="center"/>
          </w:tcPr>
          <w:p w14:paraId="3938CCE5" w14:textId="77777777" w:rsidR="007B3626" w:rsidRDefault="007B3626">
            <w:pPr>
              <w:pStyle w:val="ConsPlusNormal"/>
              <w:jc w:val="center"/>
            </w:pPr>
            <w:r>
              <w:t>1</w:t>
            </w:r>
          </w:p>
        </w:tc>
        <w:tc>
          <w:tcPr>
            <w:tcW w:w="1247" w:type="dxa"/>
            <w:vAlign w:val="center"/>
          </w:tcPr>
          <w:p w14:paraId="5319459B" w14:textId="77777777" w:rsidR="007B3626" w:rsidRDefault="007B3626">
            <w:pPr>
              <w:pStyle w:val="ConsPlusNormal"/>
              <w:jc w:val="center"/>
            </w:pPr>
            <w:r>
              <w:t>1</w:t>
            </w:r>
          </w:p>
        </w:tc>
        <w:tc>
          <w:tcPr>
            <w:tcW w:w="2041" w:type="dxa"/>
            <w:vAlign w:val="center"/>
          </w:tcPr>
          <w:p w14:paraId="0B90320A" w14:textId="77777777" w:rsidR="007B3626" w:rsidRDefault="007B3626">
            <w:pPr>
              <w:pStyle w:val="ConsPlusNormal"/>
              <w:jc w:val="center"/>
            </w:pPr>
            <w:r>
              <w:t>1</w:t>
            </w:r>
          </w:p>
        </w:tc>
        <w:tc>
          <w:tcPr>
            <w:tcW w:w="1701" w:type="dxa"/>
            <w:vAlign w:val="center"/>
          </w:tcPr>
          <w:p w14:paraId="35DC5E3C" w14:textId="77777777" w:rsidR="007B3626" w:rsidRDefault="007B3626">
            <w:pPr>
              <w:pStyle w:val="ConsPlusNormal"/>
              <w:jc w:val="center"/>
            </w:pPr>
            <w:r>
              <w:t>1</w:t>
            </w:r>
          </w:p>
        </w:tc>
        <w:tc>
          <w:tcPr>
            <w:tcW w:w="1757" w:type="dxa"/>
            <w:vAlign w:val="center"/>
          </w:tcPr>
          <w:p w14:paraId="6217EAE7" w14:textId="77777777" w:rsidR="007B3626" w:rsidRDefault="007B3626">
            <w:pPr>
              <w:pStyle w:val="ConsPlusNormal"/>
            </w:pPr>
          </w:p>
        </w:tc>
        <w:tc>
          <w:tcPr>
            <w:tcW w:w="1134" w:type="dxa"/>
            <w:vAlign w:val="center"/>
          </w:tcPr>
          <w:p w14:paraId="4A9B8838" w14:textId="77777777" w:rsidR="007B3626" w:rsidRDefault="007B3626">
            <w:pPr>
              <w:pStyle w:val="ConsPlusNormal"/>
            </w:pPr>
          </w:p>
        </w:tc>
        <w:tc>
          <w:tcPr>
            <w:tcW w:w="1077" w:type="dxa"/>
            <w:vAlign w:val="center"/>
          </w:tcPr>
          <w:p w14:paraId="4BC5A030" w14:textId="77777777" w:rsidR="007B3626" w:rsidRDefault="007B3626">
            <w:pPr>
              <w:pStyle w:val="ConsPlusNormal"/>
            </w:pPr>
          </w:p>
        </w:tc>
        <w:tc>
          <w:tcPr>
            <w:tcW w:w="1077" w:type="dxa"/>
            <w:vAlign w:val="center"/>
          </w:tcPr>
          <w:p w14:paraId="779F3517" w14:textId="77777777" w:rsidR="007B3626" w:rsidRDefault="007B3626">
            <w:pPr>
              <w:pStyle w:val="ConsPlusNormal"/>
            </w:pPr>
          </w:p>
        </w:tc>
      </w:tr>
      <w:tr w:rsidR="007B3626" w14:paraId="2E809245" w14:textId="77777777">
        <w:tc>
          <w:tcPr>
            <w:tcW w:w="794" w:type="dxa"/>
            <w:vAlign w:val="center"/>
          </w:tcPr>
          <w:p w14:paraId="5FC2225F" w14:textId="77777777" w:rsidR="007B3626" w:rsidRDefault="007B3626">
            <w:pPr>
              <w:pStyle w:val="ConsPlusNormal"/>
              <w:jc w:val="center"/>
            </w:pPr>
            <w:r>
              <w:t>129.</w:t>
            </w:r>
          </w:p>
        </w:tc>
        <w:tc>
          <w:tcPr>
            <w:tcW w:w="2438" w:type="dxa"/>
            <w:vAlign w:val="center"/>
          </w:tcPr>
          <w:p w14:paraId="35AD766C" w14:textId="77777777" w:rsidR="007B3626" w:rsidRDefault="007B3626">
            <w:pPr>
              <w:pStyle w:val="ConsPlusNormal"/>
            </w:pPr>
            <w:r>
              <w:t>00850300000000000</w:t>
            </w:r>
          </w:p>
        </w:tc>
        <w:tc>
          <w:tcPr>
            <w:tcW w:w="3855" w:type="dxa"/>
            <w:vAlign w:val="center"/>
          </w:tcPr>
          <w:p w14:paraId="5AA4D3E4" w14:textId="77777777" w:rsidR="007B3626" w:rsidRDefault="007B3626">
            <w:pPr>
              <w:pStyle w:val="ConsPlusNormal"/>
              <w:jc w:val="both"/>
            </w:pPr>
            <w:r>
              <w:t>Государственное бюджетное учреждение здравоохранения "Районная больница г. Карталы"</w:t>
            </w:r>
          </w:p>
        </w:tc>
        <w:tc>
          <w:tcPr>
            <w:tcW w:w="2041" w:type="dxa"/>
            <w:vAlign w:val="center"/>
          </w:tcPr>
          <w:p w14:paraId="0061B6B0" w14:textId="77777777" w:rsidR="007B3626" w:rsidRDefault="007B3626">
            <w:pPr>
              <w:pStyle w:val="ConsPlusNormal"/>
              <w:jc w:val="center"/>
            </w:pPr>
            <w:r>
              <w:t>1</w:t>
            </w:r>
          </w:p>
        </w:tc>
        <w:tc>
          <w:tcPr>
            <w:tcW w:w="2041" w:type="dxa"/>
            <w:vAlign w:val="center"/>
          </w:tcPr>
          <w:p w14:paraId="3FAA1DC8" w14:textId="77777777" w:rsidR="007B3626" w:rsidRDefault="007B3626">
            <w:pPr>
              <w:pStyle w:val="ConsPlusNormal"/>
              <w:jc w:val="center"/>
            </w:pPr>
            <w:r>
              <w:t>1</w:t>
            </w:r>
          </w:p>
        </w:tc>
        <w:tc>
          <w:tcPr>
            <w:tcW w:w="1644" w:type="dxa"/>
            <w:vAlign w:val="center"/>
          </w:tcPr>
          <w:p w14:paraId="7C456310" w14:textId="77777777" w:rsidR="007B3626" w:rsidRDefault="007B3626">
            <w:pPr>
              <w:pStyle w:val="ConsPlusNormal"/>
              <w:jc w:val="center"/>
            </w:pPr>
            <w:r>
              <w:t>1</w:t>
            </w:r>
          </w:p>
        </w:tc>
        <w:tc>
          <w:tcPr>
            <w:tcW w:w="1247" w:type="dxa"/>
            <w:vAlign w:val="center"/>
          </w:tcPr>
          <w:p w14:paraId="0CF64A23" w14:textId="77777777" w:rsidR="007B3626" w:rsidRDefault="007B3626">
            <w:pPr>
              <w:pStyle w:val="ConsPlusNormal"/>
              <w:jc w:val="center"/>
            </w:pPr>
            <w:r>
              <w:t>1</w:t>
            </w:r>
          </w:p>
        </w:tc>
        <w:tc>
          <w:tcPr>
            <w:tcW w:w="2041" w:type="dxa"/>
            <w:vAlign w:val="center"/>
          </w:tcPr>
          <w:p w14:paraId="5F86D4CA" w14:textId="77777777" w:rsidR="007B3626" w:rsidRDefault="007B3626">
            <w:pPr>
              <w:pStyle w:val="ConsPlusNormal"/>
              <w:jc w:val="center"/>
            </w:pPr>
            <w:r>
              <w:t>1</w:t>
            </w:r>
          </w:p>
        </w:tc>
        <w:tc>
          <w:tcPr>
            <w:tcW w:w="1701" w:type="dxa"/>
            <w:vAlign w:val="center"/>
          </w:tcPr>
          <w:p w14:paraId="529E2C70" w14:textId="77777777" w:rsidR="007B3626" w:rsidRDefault="007B3626">
            <w:pPr>
              <w:pStyle w:val="ConsPlusNormal"/>
              <w:jc w:val="center"/>
            </w:pPr>
            <w:r>
              <w:t>1</w:t>
            </w:r>
          </w:p>
        </w:tc>
        <w:tc>
          <w:tcPr>
            <w:tcW w:w="1757" w:type="dxa"/>
            <w:vAlign w:val="center"/>
          </w:tcPr>
          <w:p w14:paraId="191BA379" w14:textId="77777777" w:rsidR="007B3626" w:rsidRDefault="007B3626">
            <w:pPr>
              <w:pStyle w:val="ConsPlusNormal"/>
            </w:pPr>
          </w:p>
        </w:tc>
        <w:tc>
          <w:tcPr>
            <w:tcW w:w="1134" w:type="dxa"/>
            <w:vAlign w:val="center"/>
          </w:tcPr>
          <w:p w14:paraId="545B2A2E" w14:textId="77777777" w:rsidR="007B3626" w:rsidRDefault="007B3626">
            <w:pPr>
              <w:pStyle w:val="ConsPlusNormal"/>
            </w:pPr>
          </w:p>
        </w:tc>
        <w:tc>
          <w:tcPr>
            <w:tcW w:w="1077" w:type="dxa"/>
            <w:vAlign w:val="center"/>
          </w:tcPr>
          <w:p w14:paraId="486DFCA7" w14:textId="77777777" w:rsidR="007B3626" w:rsidRDefault="007B3626">
            <w:pPr>
              <w:pStyle w:val="ConsPlusNormal"/>
            </w:pPr>
          </w:p>
        </w:tc>
        <w:tc>
          <w:tcPr>
            <w:tcW w:w="1077" w:type="dxa"/>
            <w:vAlign w:val="center"/>
          </w:tcPr>
          <w:p w14:paraId="3E82799F" w14:textId="77777777" w:rsidR="007B3626" w:rsidRDefault="007B3626">
            <w:pPr>
              <w:pStyle w:val="ConsPlusNormal"/>
            </w:pPr>
          </w:p>
        </w:tc>
      </w:tr>
      <w:tr w:rsidR="007B3626" w14:paraId="7459A522" w14:textId="77777777">
        <w:tc>
          <w:tcPr>
            <w:tcW w:w="794" w:type="dxa"/>
            <w:vAlign w:val="center"/>
          </w:tcPr>
          <w:p w14:paraId="15781BD0" w14:textId="77777777" w:rsidR="007B3626" w:rsidRDefault="007B3626">
            <w:pPr>
              <w:pStyle w:val="ConsPlusNormal"/>
              <w:jc w:val="center"/>
            </w:pPr>
            <w:r>
              <w:t>130.</w:t>
            </w:r>
          </w:p>
        </w:tc>
        <w:tc>
          <w:tcPr>
            <w:tcW w:w="2438" w:type="dxa"/>
            <w:vAlign w:val="center"/>
          </w:tcPr>
          <w:p w14:paraId="3BCFBDA0" w14:textId="77777777" w:rsidR="007B3626" w:rsidRDefault="007B3626">
            <w:pPr>
              <w:pStyle w:val="ConsPlusNormal"/>
            </w:pPr>
            <w:r>
              <w:t>00850400000000000</w:t>
            </w:r>
          </w:p>
        </w:tc>
        <w:tc>
          <w:tcPr>
            <w:tcW w:w="3855" w:type="dxa"/>
            <w:vAlign w:val="center"/>
          </w:tcPr>
          <w:p w14:paraId="2BAA6C68" w14:textId="77777777" w:rsidR="007B3626" w:rsidRDefault="007B3626">
            <w:pPr>
              <w:pStyle w:val="ConsPlusNormal"/>
              <w:jc w:val="both"/>
            </w:pPr>
            <w:r>
              <w:t>Государственное бюджетное учреждение здравоохранения "Районная больница г. Касли"</w:t>
            </w:r>
          </w:p>
        </w:tc>
        <w:tc>
          <w:tcPr>
            <w:tcW w:w="2041" w:type="dxa"/>
            <w:vAlign w:val="center"/>
          </w:tcPr>
          <w:p w14:paraId="440D9DFC" w14:textId="77777777" w:rsidR="007B3626" w:rsidRDefault="007B3626">
            <w:pPr>
              <w:pStyle w:val="ConsPlusNormal"/>
              <w:jc w:val="center"/>
            </w:pPr>
            <w:r>
              <w:t>1</w:t>
            </w:r>
          </w:p>
        </w:tc>
        <w:tc>
          <w:tcPr>
            <w:tcW w:w="2041" w:type="dxa"/>
            <w:vAlign w:val="center"/>
          </w:tcPr>
          <w:p w14:paraId="59729BF8" w14:textId="77777777" w:rsidR="007B3626" w:rsidRDefault="007B3626">
            <w:pPr>
              <w:pStyle w:val="ConsPlusNormal"/>
              <w:jc w:val="center"/>
            </w:pPr>
            <w:r>
              <w:t>1</w:t>
            </w:r>
          </w:p>
        </w:tc>
        <w:tc>
          <w:tcPr>
            <w:tcW w:w="1644" w:type="dxa"/>
            <w:vAlign w:val="center"/>
          </w:tcPr>
          <w:p w14:paraId="1CD6679E" w14:textId="77777777" w:rsidR="007B3626" w:rsidRDefault="007B3626">
            <w:pPr>
              <w:pStyle w:val="ConsPlusNormal"/>
              <w:jc w:val="center"/>
            </w:pPr>
            <w:r>
              <w:t>1</w:t>
            </w:r>
          </w:p>
        </w:tc>
        <w:tc>
          <w:tcPr>
            <w:tcW w:w="1247" w:type="dxa"/>
            <w:vAlign w:val="center"/>
          </w:tcPr>
          <w:p w14:paraId="6851C8CD" w14:textId="77777777" w:rsidR="007B3626" w:rsidRDefault="007B3626">
            <w:pPr>
              <w:pStyle w:val="ConsPlusNormal"/>
              <w:jc w:val="center"/>
            </w:pPr>
            <w:r>
              <w:t>1</w:t>
            </w:r>
          </w:p>
        </w:tc>
        <w:tc>
          <w:tcPr>
            <w:tcW w:w="2041" w:type="dxa"/>
            <w:vAlign w:val="center"/>
          </w:tcPr>
          <w:p w14:paraId="2491475A" w14:textId="77777777" w:rsidR="007B3626" w:rsidRDefault="007B3626">
            <w:pPr>
              <w:pStyle w:val="ConsPlusNormal"/>
              <w:jc w:val="center"/>
            </w:pPr>
            <w:r>
              <w:t>1</w:t>
            </w:r>
          </w:p>
        </w:tc>
        <w:tc>
          <w:tcPr>
            <w:tcW w:w="1701" w:type="dxa"/>
            <w:vAlign w:val="center"/>
          </w:tcPr>
          <w:p w14:paraId="746B0A3B" w14:textId="77777777" w:rsidR="007B3626" w:rsidRDefault="007B3626">
            <w:pPr>
              <w:pStyle w:val="ConsPlusNormal"/>
              <w:jc w:val="center"/>
            </w:pPr>
            <w:r>
              <w:t>1</w:t>
            </w:r>
          </w:p>
        </w:tc>
        <w:tc>
          <w:tcPr>
            <w:tcW w:w="1757" w:type="dxa"/>
            <w:vAlign w:val="center"/>
          </w:tcPr>
          <w:p w14:paraId="49745EA9" w14:textId="77777777" w:rsidR="007B3626" w:rsidRDefault="007B3626">
            <w:pPr>
              <w:pStyle w:val="ConsPlusNormal"/>
            </w:pPr>
          </w:p>
        </w:tc>
        <w:tc>
          <w:tcPr>
            <w:tcW w:w="1134" w:type="dxa"/>
            <w:vAlign w:val="center"/>
          </w:tcPr>
          <w:p w14:paraId="10606286" w14:textId="77777777" w:rsidR="007B3626" w:rsidRDefault="007B3626">
            <w:pPr>
              <w:pStyle w:val="ConsPlusNormal"/>
            </w:pPr>
          </w:p>
        </w:tc>
        <w:tc>
          <w:tcPr>
            <w:tcW w:w="1077" w:type="dxa"/>
            <w:vAlign w:val="center"/>
          </w:tcPr>
          <w:p w14:paraId="5CB05C16" w14:textId="77777777" w:rsidR="007B3626" w:rsidRDefault="007B3626">
            <w:pPr>
              <w:pStyle w:val="ConsPlusNormal"/>
            </w:pPr>
          </w:p>
        </w:tc>
        <w:tc>
          <w:tcPr>
            <w:tcW w:w="1077" w:type="dxa"/>
            <w:vAlign w:val="center"/>
          </w:tcPr>
          <w:p w14:paraId="74C994AD" w14:textId="77777777" w:rsidR="007B3626" w:rsidRDefault="007B3626">
            <w:pPr>
              <w:pStyle w:val="ConsPlusNormal"/>
            </w:pPr>
          </w:p>
        </w:tc>
      </w:tr>
      <w:tr w:rsidR="007B3626" w14:paraId="45195553" w14:textId="77777777">
        <w:tc>
          <w:tcPr>
            <w:tcW w:w="794" w:type="dxa"/>
            <w:vAlign w:val="center"/>
          </w:tcPr>
          <w:p w14:paraId="2E2105F5" w14:textId="77777777" w:rsidR="007B3626" w:rsidRDefault="007B3626">
            <w:pPr>
              <w:pStyle w:val="ConsPlusNormal"/>
              <w:jc w:val="center"/>
            </w:pPr>
            <w:r>
              <w:t>131.</w:t>
            </w:r>
          </w:p>
        </w:tc>
        <w:tc>
          <w:tcPr>
            <w:tcW w:w="2438" w:type="dxa"/>
            <w:vAlign w:val="center"/>
          </w:tcPr>
          <w:p w14:paraId="43EE648A" w14:textId="77777777" w:rsidR="007B3626" w:rsidRDefault="007B3626">
            <w:pPr>
              <w:pStyle w:val="ConsPlusNormal"/>
            </w:pPr>
            <w:r>
              <w:t>00857200000000000</w:t>
            </w:r>
          </w:p>
        </w:tc>
        <w:tc>
          <w:tcPr>
            <w:tcW w:w="3855" w:type="dxa"/>
            <w:vAlign w:val="center"/>
          </w:tcPr>
          <w:p w14:paraId="2B93E87D" w14:textId="77777777" w:rsidR="007B3626" w:rsidRDefault="007B3626">
            <w:pPr>
              <w:pStyle w:val="ConsPlusNormal"/>
              <w:jc w:val="both"/>
            </w:pPr>
            <w:r>
              <w:t>Общество с ограниченной ответственностью "Эм Эр Ай Клиник"</w:t>
            </w:r>
          </w:p>
        </w:tc>
        <w:tc>
          <w:tcPr>
            <w:tcW w:w="2041" w:type="dxa"/>
            <w:vAlign w:val="center"/>
          </w:tcPr>
          <w:p w14:paraId="644ABB88" w14:textId="77777777" w:rsidR="007B3626" w:rsidRDefault="007B3626">
            <w:pPr>
              <w:pStyle w:val="ConsPlusNormal"/>
            </w:pPr>
          </w:p>
        </w:tc>
        <w:tc>
          <w:tcPr>
            <w:tcW w:w="2041" w:type="dxa"/>
            <w:vAlign w:val="center"/>
          </w:tcPr>
          <w:p w14:paraId="22092C1F" w14:textId="77777777" w:rsidR="007B3626" w:rsidRDefault="007B3626">
            <w:pPr>
              <w:pStyle w:val="ConsPlusNormal"/>
              <w:jc w:val="center"/>
            </w:pPr>
            <w:r>
              <w:t>1</w:t>
            </w:r>
          </w:p>
        </w:tc>
        <w:tc>
          <w:tcPr>
            <w:tcW w:w="1644" w:type="dxa"/>
            <w:vAlign w:val="center"/>
          </w:tcPr>
          <w:p w14:paraId="54EE6153" w14:textId="77777777" w:rsidR="007B3626" w:rsidRDefault="007B3626">
            <w:pPr>
              <w:pStyle w:val="ConsPlusNormal"/>
            </w:pPr>
          </w:p>
        </w:tc>
        <w:tc>
          <w:tcPr>
            <w:tcW w:w="1247" w:type="dxa"/>
            <w:vAlign w:val="center"/>
          </w:tcPr>
          <w:p w14:paraId="5818929B" w14:textId="77777777" w:rsidR="007B3626" w:rsidRDefault="007B3626">
            <w:pPr>
              <w:pStyle w:val="ConsPlusNormal"/>
            </w:pPr>
          </w:p>
        </w:tc>
        <w:tc>
          <w:tcPr>
            <w:tcW w:w="2041" w:type="dxa"/>
            <w:vAlign w:val="center"/>
          </w:tcPr>
          <w:p w14:paraId="41BD1BE6" w14:textId="77777777" w:rsidR="007B3626" w:rsidRDefault="007B3626">
            <w:pPr>
              <w:pStyle w:val="ConsPlusNormal"/>
            </w:pPr>
          </w:p>
        </w:tc>
        <w:tc>
          <w:tcPr>
            <w:tcW w:w="1701" w:type="dxa"/>
            <w:vAlign w:val="center"/>
          </w:tcPr>
          <w:p w14:paraId="0EE42D5C" w14:textId="77777777" w:rsidR="007B3626" w:rsidRDefault="007B3626">
            <w:pPr>
              <w:pStyle w:val="ConsPlusNormal"/>
            </w:pPr>
          </w:p>
        </w:tc>
        <w:tc>
          <w:tcPr>
            <w:tcW w:w="1757" w:type="dxa"/>
            <w:vAlign w:val="center"/>
          </w:tcPr>
          <w:p w14:paraId="62ACDDFD" w14:textId="77777777" w:rsidR="007B3626" w:rsidRDefault="007B3626">
            <w:pPr>
              <w:pStyle w:val="ConsPlusNormal"/>
            </w:pPr>
          </w:p>
        </w:tc>
        <w:tc>
          <w:tcPr>
            <w:tcW w:w="1134" w:type="dxa"/>
            <w:vAlign w:val="center"/>
          </w:tcPr>
          <w:p w14:paraId="1CCD1C43" w14:textId="77777777" w:rsidR="007B3626" w:rsidRDefault="007B3626">
            <w:pPr>
              <w:pStyle w:val="ConsPlusNormal"/>
            </w:pPr>
          </w:p>
        </w:tc>
        <w:tc>
          <w:tcPr>
            <w:tcW w:w="1077" w:type="dxa"/>
            <w:vAlign w:val="center"/>
          </w:tcPr>
          <w:p w14:paraId="03C1F8A8" w14:textId="77777777" w:rsidR="007B3626" w:rsidRDefault="007B3626">
            <w:pPr>
              <w:pStyle w:val="ConsPlusNormal"/>
            </w:pPr>
          </w:p>
        </w:tc>
        <w:tc>
          <w:tcPr>
            <w:tcW w:w="1077" w:type="dxa"/>
            <w:vAlign w:val="center"/>
          </w:tcPr>
          <w:p w14:paraId="436CEEFE" w14:textId="77777777" w:rsidR="007B3626" w:rsidRDefault="007B3626">
            <w:pPr>
              <w:pStyle w:val="ConsPlusNormal"/>
            </w:pPr>
          </w:p>
        </w:tc>
      </w:tr>
      <w:tr w:rsidR="007B3626" w14:paraId="3138881F" w14:textId="77777777">
        <w:tc>
          <w:tcPr>
            <w:tcW w:w="794" w:type="dxa"/>
            <w:vAlign w:val="center"/>
          </w:tcPr>
          <w:p w14:paraId="77EB1CD4" w14:textId="77777777" w:rsidR="007B3626" w:rsidRDefault="007B3626">
            <w:pPr>
              <w:pStyle w:val="ConsPlusNormal"/>
              <w:jc w:val="center"/>
            </w:pPr>
            <w:r>
              <w:t>132.</w:t>
            </w:r>
          </w:p>
        </w:tc>
        <w:tc>
          <w:tcPr>
            <w:tcW w:w="2438" w:type="dxa"/>
            <w:vAlign w:val="center"/>
          </w:tcPr>
          <w:p w14:paraId="11BDDC64" w14:textId="77777777" w:rsidR="007B3626" w:rsidRDefault="007B3626">
            <w:pPr>
              <w:pStyle w:val="ConsPlusNormal"/>
            </w:pPr>
            <w:r>
              <w:t>00850500000000000</w:t>
            </w:r>
          </w:p>
        </w:tc>
        <w:tc>
          <w:tcPr>
            <w:tcW w:w="3855" w:type="dxa"/>
            <w:vAlign w:val="center"/>
          </w:tcPr>
          <w:p w14:paraId="3BBCA70B" w14:textId="77777777" w:rsidR="007B3626" w:rsidRDefault="007B3626">
            <w:pPr>
              <w:pStyle w:val="ConsPlusNormal"/>
              <w:jc w:val="both"/>
            </w:pPr>
            <w:r>
              <w:t>Государственное бюджетное учреждение здравоохранения "Районная больница г. Катав-Ивановск"</w:t>
            </w:r>
          </w:p>
        </w:tc>
        <w:tc>
          <w:tcPr>
            <w:tcW w:w="2041" w:type="dxa"/>
            <w:vAlign w:val="center"/>
          </w:tcPr>
          <w:p w14:paraId="4F612C1C" w14:textId="77777777" w:rsidR="007B3626" w:rsidRDefault="007B3626">
            <w:pPr>
              <w:pStyle w:val="ConsPlusNormal"/>
              <w:jc w:val="center"/>
            </w:pPr>
            <w:r>
              <w:t>1</w:t>
            </w:r>
          </w:p>
        </w:tc>
        <w:tc>
          <w:tcPr>
            <w:tcW w:w="2041" w:type="dxa"/>
            <w:vAlign w:val="center"/>
          </w:tcPr>
          <w:p w14:paraId="5DE60337" w14:textId="77777777" w:rsidR="007B3626" w:rsidRDefault="007B3626">
            <w:pPr>
              <w:pStyle w:val="ConsPlusNormal"/>
              <w:jc w:val="center"/>
            </w:pPr>
            <w:r>
              <w:t>1</w:t>
            </w:r>
          </w:p>
        </w:tc>
        <w:tc>
          <w:tcPr>
            <w:tcW w:w="1644" w:type="dxa"/>
            <w:vAlign w:val="center"/>
          </w:tcPr>
          <w:p w14:paraId="5C16350A" w14:textId="77777777" w:rsidR="007B3626" w:rsidRDefault="007B3626">
            <w:pPr>
              <w:pStyle w:val="ConsPlusNormal"/>
              <w:jc w:val="center"/>
            </w:pPr>
            <w:r>
              <w:t>1</w:t>
            </w:r>
          </w:p>
        </w:tc>
        <w:tc>
          <w:tcPr>
            <w:tcW w:w="1247" w:type="dxa"/>
            <w:vAlign w:val="center"/>
          </w:tcPr>
          <w:p w14:paraId="5AFD953A" w14:textId="77777777" w:rsidR="007B3626" w:rsidRDefault="007B3626">
            <w:pPr>
              <w:pStyle w:val="ConsPlusNormal"/>
              <w:jc w:val="center"/>
            </w:pPr>
            <w:r>
              <w:t>1</w:t>
            </w:r>
          </w:p>
        </w:tc>
        <w:tc>
          <w:tcPr>
            <w:tcW w:w="2041" w:type="dxa"/>
            <w:vAlign w:val="center"/>
          </w:tcPr>
          <w:p w14:paraId="4D52AEAE" w14:textId="77777777" w:rsidR="007B3626" w:rsidRDefault="007B3626">
            <w:pPr>
              <w:pStyle w:val="ConsPlusNormal"/>
              <w:jc w:val="center"/>
            </w:pPr>
            <w:r>
              <w:t>1</w:t>
            </w:r>
          </w:p>
        </w:tc>
        <w:tc>
          <w:tcPr>
            <w:tcW w:w="1701" w:type="dxa"/>
            <w:vAlign w:val="center"/>
          </w:tcPr>
          <w:p w14:paraId="78043687" w14:textId="77777777" w:rsidR="007B3626" w:rsidRDefault="007B3626">
            <w:pPr>
              <w:pStyle w:val="ConsPlusNormal"/>
              <w:jc w:val="center"/>
            </w:pPr>
            <w:r>
              <w:t>1</w:t>
            </w:r>
          </w:p>
        </w:tc>
        <w:tc>
          <w:tcPr>
            <w:tcW w:w="1757" w:type="dxa"/>
            <w:vAlign w:val="center"/>
          </w:tcPr>
          <w:p w14:paraId="54ACD9C5" w14:textId="77777777" w:rsidR="007B3626" w:rsidRDefault="007B3626">
            <w:pPr>
              <w:pStyle w:val="ConsPlusNormal"/>
            </w:pPr>
          </w:p>
        </w:tc>
        <w:tc>
          <w:tcPr>
            <w:tcW w:w="1134" w:type="dxa"/>
            <w:vAlign w:val="center"/>
          </w:tcPr>
          <w:p w14:paraId="062B36CF" w14:textId="77777777" w:rsidR="007B3626" w:rsidRDefault="007B3626">
            <w:pPr>
              <w:pStyle w:val="ConsPlusNormal"/>
            </w:pPr>
          </w:p>
        </w:tc>
        <w:tc>
          <w:tcPr>
            <w:tcW w:w="1077" w:type="dxa"/>
            <w:vAlign w:val="center"/>
          </w:tcPr>
          <w:p w14:paraId="42E24751" w14:textId="77777777" w:rsidR="007B3626" w:rsidRDefault="007B3626">
            <w:pPr>
              <w:pStyle w:val="ConsPlusNormal"/>
            </w:pPr>
          </w:p>
        </w:tc>
        <w:tc>
          <w:tcPr>
            <w:tcW w:w="1077" w:type="dxa"/>
            <w:vAlign w:val="center"/>
          </w:tcPr>
          <w:p w14:paraId="7DD6B707" w14:textId="77777777" w:rsidR="007B3626" w:rsidRDefault="007B3626">
            <w:pPr>
              <w:pStyle w:val="ConsPlusNormal"/>
            </w:pPr>
          </w:p>
        </w:tc>
      </w:tr>
      <w:tr w:rsidR="007B3626" w14:paraId="55F45C15" w14:textId="77777777">
        <w:tc>
          <w:tcPr>
            <w:tcW w:w="794" w:type="dxa"/>
            <w:vAlign w:val="center"/>
          </w:tcPr>
          <w:p w14:paraId="60CADB69" w14:textId="77777777" w:rsidR="007B3626" w:rsidRDefault="007B3626">
            <w:pPr>
              <w:pStyle w:val="ConsPlusNormal"/>
              <w:jc w:val="center"/>
            </w:pPr>
            <w:r>
              <w:t>133.</w:t>
            </w:r>
          </w:p>
        </w:tc>
        <w:tc>
          <w:tcPr>
            <w:tcW w:w="2438" w:type="dxa"/>
            <w:vAlign w:val="center"/>
          </w:tcPr>
          <w:p w14:paraId="6150364A" w14:textId="77777777" w:rsidR="007B3626" w:rsidRDefault="007B3626">
            <w:pPr>
              <w:pStyle w:val="ConsPlusNormal"/>
            </w:pPr>
            <w:r>
              <w:t>00851300000000000</w:t>
            </w:r>
          </w:p>
        </w:tc>
        <w:tc>
          <w:tcPr>
            <w:tcW w:w="3855" w:type="dxa"/>
            <w:vAlign w:val="center"/>
          </w:tcPr>
          <w:p w14:paraId="5D3FAB58" w14:textId="77777777" w:rsidR="007B3626" w:rsidRDefault="007B3626">
            <w:pPr>
              <w:pStyle w:val="ConsPlusNormal"/>
              <w:jc w:val="both"/>
            </w:pPr>
            <w:r>
              <w:t xml:space="preserve">Государственное бюджетное </w:t>
            </w:r>
            <w:r>
              <w:lastRenderedPageBreak/>
              <w:t>учреждение здравоохранения "Районная больница с. Кизильское"</w:t>
            </w:r>
          </w:p>
        </w:tc>
        <w:tc>
          <w:tcPr>
            <w:tcW w:w="2041" w:type="dxa"/>
            <w:vAlign w:val="center"/>
          </w:tcPr>
          <w:p w14:paraId="6E9D2F79" w14:textId="77777777" w:rsidR="007B3626" w:rsidRDefault="007B3626">
            <w:pPr>
              <w:pStyle w:val="ConsPlusNormal"/>
              <w:jc w:val="center"/>
            </w:pPr>
            <w:r>
              <w:lastRenderedPageBreak/>
              <w:t>1</w:t>
            </w:r>
          </w:p>
        </w:tc>
        <w:tc>
          <w:tcPr>
            <w:tcW w:w="2041" w:type="dxa"/>
            <w:vAlign w:val="center"/>
          </w:tcPr>
          <w:p w14:paraId="1F33335D" w14:textId="77777777" w:rsidR="007B3626" w:rsidRDefault="007B3626">
            <w:pPr>
              <w:pStyle w:val="ConsPlusNormal"/>
              <w:jc w:val="center"/>
            </w:pPr>
            <w:r>
              <w:t>1</w:t>
            </w:r>
          </w:p>
        </w:tc>
        <w:tc>
          <w:tcPr>
            <w:tcW w:w="1644" w:type="dxa"/>
            <w:vAlign w:val="center"/>
          </w:tcPr>
          <w:p w14:paraId="0A463AC0" w14:textId="77777777" w:rsidR="007B3626" w:rsidRDefault="007B3626">
            <w:pPr>
              <w:pStyle w:val="ConsPlusNormal"/>
              <w:jc w:val="center"/>
            </w:pPr>
            <w:r>
              <w:t>1</w:t>
            </w:r>
          </w:p>
        </w:tc>
        <w:tc>
          <w:tcPr>
            <w:tcW w:w="1247" w:type="dxa"/>
            <w:vAlign w:val="center"/>
          </w:tcPr>
          <w:p w14:paraId="4348818F" w14:textId="77777777" w:rsidR="007B3626" w:rsidRDefault="007B3626">
            <w:pPr>
              <w:pStyle w:val="ConsPlusNormal"/>
              <w:jc w:val="center"/>
            </w:pPr>
            <w:r>
              <w:t>1</w:t>
            </w:r>
          </w:p>
        </w:tc>
        <w:tc>
          <w:tcPr>
            <w:tcW w:w="2041" w:type="dxa"/>
            <w:vAlign w:val="center"/>
          </w:tcPr>
          <w:p w14:paraId="4F9F326D" w14:textId="77777777" w:rsidR="007B3626" w:rsidRDefault="007B3626">
            <w:pPr>
              <w:pStyle w:val="ConsPlusNormal"/>
              <w:jc w:val="center"/>
            </w:pPr>
            <w:r>
              <w:t>1</w:t>
            </w:r>
          </w:p>
        </w:tc>
        <w:tc>
          <w:tcPr>
            <w:tcW w:w="1701" w:type="dxa"/>
            <w:vAlign w:val="center"/>
          </w:tcPr>
          <w:p w14:paraId="295E5385" w14:textId="77777777" w:rsidR="007B3626" w:rsidRDefault="007B3626">
            <w:pPr>
              <w:pStyle w:val="ConsPlusNormal"/>
              <w:jc w:val="center"/>
            </w:pPr>
            <w:r>
              <w:t>1</w:t>
            </w:r>
          </w:p>
        </w:tc>
        <w:tc>
          <w:tcPr>
            <w:tcW w:w="1757" w:type="dxa"/>
            <w:vAlign w:val="center"/>
          </w:tcPr>
          <w:p w14:paraId="22B6D994" w14:textId="77777777" w:rsidR="007B3626" w:rsidRDefault="007B3626">
            <w:pPr>
              <w:pStyle w:val="ConsPlusNormal"/>
            </w:pPr>
          </w:p>
        </w:tc>
        <w:tc>
          <w:tcPr>
            <w:tcW w:w="1134" w:type="dxa"/>
            <w:vAlign w:val="center"/>
          </w:tcPr>
          <w:p w14:paraId="5BC5C873" w14:textId="77777777" w:rsidR="007B3626" w:rsidRDefault="007B3626">
            <w:pPr>
              <w:pStyle w:val="ConsPlusNormal"/>
            </w:pPr>
          </w:p>
        </w:tc>
        <w:tc>
          <w:tcPr>
            <w:tcW w:w="1077" w:type="dxa"/>
            <w:vAlign w:val="center"/>
          </w:tcPr>
          <w:p w14:paraId="4DA7BAC5" w14:textId="77777777" w:rsidR="007B3626" w:rsidRDefault="007B3626">
            <w:pPr>
              <w:pStyle w:val="ConsPlusNormal"/>
            </w:pPr>
          </w:p>
        </w:tc>
        <w:tc>
          <w:tcPr>
            <w:tcW w:w="1077" w:type="dxa"/>
            <w:vAlign w:val="center"/>
          </w:tcPr>
          <w:p w14:paraId="36B4ECFC" w14:textId="77777777" w:rsidR="007B3626" w:rsidRDefault="007B3626">
            <w:pPr>
              <w:pStyle w:val="ConsPlusNormal"/>
            </w:pPr>
          </w:p>
        </w:tc>
      </w:tr>
      <w:tr w:rsidR="007B3626" w14:paraId="666CD385" w14:textId="77777777">
        <w:tc>
          <w:tcPr>
            <w:tcW w:w="794" w:type="dxa"/>
            <w:vAlign w:val="center"/>
          </w:tcPr>
          <w:p w14:paraId="1A7D77FC" w14:textId="77777777" w:rsidR="007B3626" w:rsidRDefault="007B3626">
            <w:pPr>
              <w:pStyle w:val="ConsPlusNormal"/>
              <w:jc w:val="center"/>
            </w:pPr>
            <w:r>
              <w:t>134.</w:t>
            </w:r>
          </w:p>
        </w:tc>
        <w:tc>
          <w:tcPr>
            <w:tcW w:w="2438" w:type="dxa"/>
            <w:vAlign w:val="center"/>
          </w:tcPr>
          <w:p w14:paraId="5A70B6AB" w14:textId="77777777" w:rsidR="007B3626" w:rsidRDefault="007B3626">
            <w:pPr>
              <w:pStyle w:val="ConsPlusNormal"/>
            </w:pPr>
            <w:r>
              <w:t>00846700000000000</w:t>
            </w:r>
          </w:p>
        </w:tc>
        <w:tc>
          <w:tcPr>
            <w:tcW w:w="3855" w:type="dxa"/>
            <w:vAlign w:val="center"/>
          </w:tcPr>
          <w:p w14:paraId="311C99D6" w14:textId="77777777" w:rsidR="007B3626" w:rsidRDefault="007B3626">
            <w:pPr>
              <w:pStyle w:val="ConsPlusNormal"/>
              <w:jc w:val="both"/>
            </w:pPr>
            <w:r>
              <w:t>Государственное бюджетное учреждение здравоохранения "Городская больница N 1 г. Копейск"</w:t>
            </w:r>
          </w:p>
        </w:tc>
        <w:tc>
          <w:tcPr>
            <w:tcW w:w="2041" w:type="dxa"/>
            <w:vAlign w:val="center"/>
          </w:tcPr>
          <w:p w14:paraId="314666CF" w14:textId="77777777" w:rsidR="007B3626" w:rsidRDefault="007B3626">
            <w:pPr>
              <w:pStyle w:val="ConsPlusNormal"/>
              <w:jc w:val="center"/>
            </w:pPr>
            <w:r>
              <w:t>1</w:t>
            </w:r>
          </w:p>
        </w:tc>
        <w:tc>
          <w:tcPr>
            <w:tcW w:w="2041" w:type="dxa"/>
            <w:vAlign w:val="center"/>
          </w:tcPr>
          <w:p w14:paraId="74E2D249" w14:textId="77777777" w:rsidR="007B3626" w:rsidRDefault="007B3626">
            <w:pPr>
              <w:pStyle w:val="ConsPlusNormal"/>
              <w:jc w:val="center"/>
            </w:pPr>
            <w:r>
              <w:t>1</w:t>
            </w:r>
          </w:p>
        </w:tc>
        <w:tc>
          <w:tcPr>
            <w:tcW w:w="1644" w:type="dxa"/>
            <w:vAlign w:val="center"/>
          </w:tcPr>
          <w:p w14:paraId="3CAA3879" w14:textId="77777777" w:rsidR="007B3626" w:rsidRDefault="007B3626">
            <w:pPr>
              <w:pStyle w:val="ConsPlusNormal"/>
              <w:jc w:val="center"/>
            </w:pPr>
            <w:r>
              <w:t>1</w:t>
            </w:r>
          </w:p>
        </w:tc>
        <w:tc>
          <w:tcPr>
            <w:tcW w:w="1247" w:type="dxa"/>
            <w:vAlign w:val="center"/>
          </w:tcPr>
          <w:p w14:paraId="694560D5" w14:textId="77777777" w:rsidR="007B3626" w:rsidRDefault="007B3626">
            <w:pPr>
              <w:pStyle w:val="ConsPlusNormal"/>
              <w:jc w:val="center"/>
            </w:pPr>
            <w:r>
              <w:t>1</w:t>
            </w:r>
          </w:p>
        </w:tc>
        <w:tc>
          <w:tcPr>
            <w:tcW w:w="2041" w:type="dxa"/>
            <w:vAlign w:val="center"/>
          </w:tcPr>
          <w:p w14:paraId="25A0B448" w14:textId="77777777" w:rsidR="007B3626" w:rsidRDefault="007B3626">
            <w:pPr>
              <w:pStyle w:val="ConsPlusNormal"/>
              <w:jc w:val="center"/>
            </w:pPr>
            <w:r>
              <w:t>1</w:t>
            </w:r>
          </w:p>
        </w:tc>
        <w:tc>
          <w:tcPr>
            <w:tcW w:w="1701" w:type="dxa"/>
            <w:vAlign w:val="center"/>
          </w:tcPr>
          <w:p w14:paraId="2130ED06" w14:textId="77777777" w:rsidR="007B3626" w:rsidRDefault="007B3626">
            <w:pPr>
              <w:pStyle w:val="ConsPlusNormal"/>
              <w:jc w:val="center"/>
            </w:pPr>
            <w:r>
              <w:t>1</w:t>
            </w:r>
          </w:p>
        </w:tc>
        <w:tc>
          <w:tcPr>
            <w:tcW w:w="1757" w:type="dxa"/>
            <w:vAlign w:val="center"/>
          </w:tcPr>
          <w:p w14:paraId="6D01C1DD" w14:textId="77777777" w:rsidR="007B3626" w:rsidRDefault="007B3626">
            <w:pPr>
              <w:pStyle w:val="ConsPlusNormal"/>
            </w:pPr>
          </w:p>
        </w:tc>
        <w:tc>
          <w:tcPr>
            <w:tcW w:w="1134" w:type="dxa"/>
            <w:vAlign w:val="center"/>
          </w:tcPr>
          <w:p w14:paraId="77772E72" w14:textId="77777777" w:rsidR="007B3626" w:rsidRDefault="007B3626">
            <w:pPr>
              <w:pStyle w:val="ConsPlusNormal"/>
            </w:pPr>
          </w:p>
        </w:tc>
        <w:tc>
          <w:tcPr>
            <w:tcW w:w="1077" w:type="dxa"/>
            <w:vAlign w:val="center"/>
          </w:tcPr>
          <w:p w14:paraId="323DD2A9" w14:textId="77777777" w:rsidR="007B3626" w:rsidRDefault="007B3626">
            <w:pPr>
              <w:pStyle w:val="ConsPlusNormal"/>
            </w:pPr>
          </w:p>
        </w:tc>
        <w:tc>
          <w:tcPr>
            <w:tcW w:w="1077" w:type="dxa"/>
            <w:vAlign w:val="center"/>
          </w:tcPr>
          <w:p w14:paraId="08C771FE" w14:textId="77777777" w:rsidR="007B3626" w:rsidRDefault="007B3626">
            <w:pPr>
              <w:pStyle w:val="ConsPlusNormal"/>
            </w:pPr>
          </w:p>
        </w:tc>
      </w:tr>
      <w:tr w:rsidR="007B3626" w14:paraId="14F26D72" w14:textId="77777777">
        <w:tc>
          <w:tcPr>
            <w:tcW w:w="794" w:type="dxa"/>
            <w:vAlign w:val="center"/>
          </w:tcPr>
          <w:p w14:paraId="77FB82A2" w14:textId="77777777" w:rsidR="007B3626" w:rsidRDefault="007B3626">
            <w:pPr>
              <w:pStyle w:val="ConsPlusNormal"/>
              <w:jc w:val="center"/>
            </w:pPr>
            <w:r>
              <w:t>135.</w:t>
            </w:r>
          </w:p>
        </w:tc>
        <w:tc>
          <w:tcPr>
            <w:tcW w:w="2438" w:type="dxa"/>
            <w:vAlign w:val="center"/>
          </w:tcPr>
          <w:p w14:paraId="06CF8195" w14:textId="77777777" w:rsidR="007B3626" w:rsidRDefault="007B3626">
            <w:pPr>
              <w:pStyle w:val="ConsPlusNormal"/>
            </w:pPr>
            <w:r>
              <w:t>00846800000000000</w:t>
            </w:r>
          </w:p>
        </w:tc>
        <w:tc>
          <w:tcPr>
            <w:tcW w:w="3855" w:type="dxa"/>
            <w:vAlign w:val="center"/>
          </w:tcPr>
          <w:p w14:paraId="61AAE700" w14:textId="77777777" w:rsidR="007B3626" w:rsidRDefault="007B3626">
            <w:pPr>
              <w:pStyle w:val="ConsPlusNormal"/>
              <w:jc w:val="both"/>
            </w:pPr>
            <w:r>
              <w:t>Государственное бюджетное учреждение здравоохранения "Городская больница N 3 г. Копейск"</w:t>
            </w:r>
          </w:p>
        </w:tc>
        <w:tc>
          <w:tcPr>
            <w:tcW w:w="2041" w:type="dxa"/>
            <w:vAlign w:val="center"/>
          </w:tcPr>
          <w:p w14:paraId="746CDBD7" w14:textId="77777777" w:rsidR="007B3626" w:rsidRDefault="007B3626">
            <w:pPr>
              <w:pStyle w:val="ConsPlusNormal"/>
              <w:jc w:val="center"/>
            </w:pPr>
            <w:r>
              <w:t>1</w:t>
            </w:r>
          </w:p>
        </w:tc>
        <w:tc>
          <w:tcPr>
            <w:tcW w:w="2041" w:type="dxa"/>
            <w:vAlign w:val="center"/>
          </w:tcPr>
          <w:p w14:paraId="0F3AB614" w14:textId="77777777" w:rsidR="007B3626" w:rsidRDefault="007B3626">
            <w:pPr>
              <w:pStyle w:val="ConsPlusNormal"/>
              <w:jc w:val="center"/>
            </w:pPr>
            <w:r>
              <w:t>1</w:t>
            </w:r>
          </w:p>
        </w:tc>
        <w:tc>
          <w:tcPr>
            <w:tcW w:w="1644" w:type="dxa"/>
            <w:vAlign w:val="center"/>
          </w:tcPr>
          <w:p w14:paraId="5A67D131" w14:textId="77777777" w:rsidR="007B3626" w:rsidRDefault="007B3626">
            <w:pPr>
              <w:pStyle w:val="ConsPlusNormal"/>
              <w:jc w:val="center"/>
            </w:pPr>
            <w:r>
              <w:t>1</w:t>
            </w:r>
          </w:p>
        </w:tc>
        <w:tc>
          <w:tcPr>
            <w:tcW w:w="1247" w:type="dxa"/>
            <w:vAlign w:val="center"/>
          </w:tcPr>
          <w:p w14:paraId="5BD119EB" w14:textId="77777777" w:rsidR="007B3626" w:rsidRDefault="007B3626">
            <w:pPr>
              <w:pStyle w:val="ConsPlusNormal"/>
              <w:jc w:val="center"/>
            </w:pPr>
            <w:r>
              <w:t>1</w:t>
            </w:r>
          </w:p>
        </w:tc>
        <w:tc>
          <w:tcPr>
            <w:tcW w:w="2041" w:type="dxa"/>
            <w:vAlign w:val="center"/>
          </w:tcPr>
          <w:p w14:paraId="7FDC3365" w14:textId="77777777" w:rsidR="007B3626" w:rsidRDefault="007B3626">
            <w:pPr>
              <w:pStyle w:val="ConsPlusNormal"/>
              <w:jc w:val="center"/>
            </w:pPr>
            <w:r>
              <w:t>1</w:t>
            </w:r>
          </w:p>
        </w:tc>
        <w:tc>
          <w:tcPr>
            <w:tcW w:w="1701" w:type="dxa"/>
            <w:vAlign w:val="center"/>
          </w:tcPr>
          <w:p w14:paraId="3DACA087" w14:textId="77777777" w:rsidR="007B3626" w:rsidRDefault="007B3626">
            <w:pPr>
              <w:pStyle w:val="ConsPlusNormal"/>
              <w:jc w:val="center"/>
            </w:pPr>
            <w:r>
              <w:t>1</w:t>
            </w:r>
          </w:p>
        </w:tc>
        <w:tc>
          <w:tcPr>
            <w:tcW w:w="1757" w:type="dxa"/>
            <w:vAlign w:val="center"/>
          </w:tcPr>
          <w:p w14:paraId="2297382E" w14:textId="77777777" w:rsidR="007B3626" w:rsidRDefault="007B3626">
            <w:pPr>
              <w:pStyle w:val="ConsPlusNormal"/>
            </w:pPr>
          </w:p>
        </w:tc>
        <w:tc>
          <w:tcPr>
            <w:tcW w:w="1134" w:type="dxa"/>
            <w:vAlign w:val="center"/>
          </w:tcPr>
          <w:p w14:paraId="1E530E16" w14:textId="77777777" w:rsidR="007B3626" w:rsidRDefault="007B3626">
            <w:pPr>
              <w:pStyle w:val="ConsPlusNormal"/>
            </w:pPr>
          </w:p>
        </w:tc>
        <w:tc>
          <w:tcPr>
            <w:tcW w:w="1077" w:type="dxa"/>
            <w:vAlign w:val="center"/>
          </w:tcPr>
          <w:p w14:paraId="73501F81" w14:textId="77777777" w:rsidR="007B3626" w:rsidRDefault="007B3626">
            <w:pPr>
              <w:pStyle w:val="ConsPlusNormal"/>
            </w:pPr>
          </w:p>
        </w:tc>
        <w:tc>
          <w:tcPr>
            <w:tcW w:w="1077" w:type="dxa"/>
            <w:vAlign w:val="center"/>
          </w:tcPr>
          <w:p w14:paraId="63D59CEF" w14:textId="77777777" w:rsidR="007B3626" w:rsidRDefault="007B3626">
            <w:pPr>
              <w:pStyle w:val="ConsPlusNormal"/>
            </w:pPr>
          </w:p>
        </w:tc>
      </w:tr>
      <w:tr w:rsidR="007B3626" w14:paraId="48C5432D" w14:textId="77777777">
        <w:tc>
          <w:tcPr>
            <w:tcW w:w="794" w:type="dxa"/>
            <w:vAlign w:val="center"/>
          </w:tcPr>
          <w:p w14:paraId="335D621E" w14:textId="77777777" w:rsidR="007B3626" w:rsidRDefault="007B3626">
            <w:pPr>
              <w:pStyle w:val="ConsPlusNormal"/>
              <w:jc w:val="center"/>
            </w:pPr>
            <w:r>
              <w:t>136.</w:t>
            </w:r>
          </w:p>
        </w:tc>
        <w:tc>
          <w:tcPr>
            <w:tcW w:w="2438" w:type="dxa"/>
            <w:vAlign w:val="center"/>
          </w:tcPr>
          <w:p w14:paraId="2089D91D" w14:textId="77777777" w:rsidR="007B3626" w:rsidRDefault="007B3626">
            <w:pPr>
              <w:pStyle w:val="ConsPlusNormal"/>
            </w:pPr>
            <w:r>
              <w:t>00847100000000000</w:t>
            </w:r>
          </w:p>
        </w:tc>
        <w:tc>
          <w:tcPr>
            <w:tcW w:w="3855" w:type="dxa"/>
            <w:vAlign w:val="center"/>
          </w:tcPr>
          <w:p w14:paraId="635AFA8F" w14:textId="77777777" w:rsidR="007B3626" w:rsidRDefault="007B3626">
            <w:pPr>
              <w:pStyle w:val="ConsPlusNormal"/>
              <w:jc w:val="both"/>
            </w:pPr>
            <w:r>
              <w:t>Государственное бюджетное учреждение здравоохранения "Стоматологическая поликлиника г. Копейск"</w:t>
            </w:r>
          </w:p>
        </w:tc>
        <w:tc>
          <w:tcPr>
            <w:tcW w:w="2041" w:type="dxa"/>
            <w:vAlign w:val="center"/>
          </w:tcPr>
          <w:p w14:paraId="344B35AA" w14:textId="77777777" w:rsidR="007B3626" w:rsidRDefault="007B3626">
            <w:pPr>
              <w:pStyle w:val="ConsPlusNormal"/>
            </w:pPr>
          </w:p>
        </w:tc>
        <w:tc>
          <w:tcPr>
            <w:tcW w:w="2041" w:type="dxa"/>
            <w:vAlign w:val="center"/>
          </w:tcPr>
          <w:p w14:paraId="44567BF2" w14:textId="77777777" w:rsidR="007B3626" w:rsidRDefault="007B3626">
            <w:pPr>
              <w:pStyle w:val="ConsPlusNormal"/>
              <w:jc w:val="center"/>
            </w:pPr>
            <w:r>
              <w:t>1</w:t>
            </w:r>
          </w:p>
        </w:tc>
        <w:tc>
          <w:tcPr>
            <w:tcW w:w="1644" w:type="dxa"/>
            <w:vAlign w:val="center"/>
          </w:tcPr>
          <w:p w14:paraId="44DDCDCD" w14:textId="77777777" w:rsidR="007B3626" w:rsidRDefault="007B3626">
            <w:pPr>
              <w:pStyle w:val="ConsPlusNormal"/>
            </w:pPr>
          </w:p>
        </w:tc>
        <w:tc>
          <w:tcPr>
            <w:tcW w:w="1247" w:type="dxa"/>
            <w:vAlign w:val="center"/>
          </w:tcPr>
          <w:p w14:paraId="0C2D17FA" w14:textId="77777777" w:rsidR="007B3626" w:rsidRDefault="007B3626">
            <w:pPr>
              <w:pStyle w:val="ConsPlusNormal"/>
            </w:pPr>
          </w:p>
        </w:tc>
        <w:tc>
          <w:tcPr>
            <w:tcW w:w="2041" w:type="dxa"/>
            <w:vAlign w:val="center"/>
          </w:tcPr>
          <w:p w14:paraId="38FD97E1" w14:textId="77777777" w:rsidR="007B3626" w:rsidRDefault="007B3626">
            <w:pPr>
              <w:pStyle w:val="ConsPlusNormal"/>
            </w:pPr>
          </w:p>
        </w:tc>
        <w:tc>
          <w:tcPr>
            <w:tcW w:w="1701" w:type="dxa"/>
            <w:vAlign w:val="center"/>
          </w:tcPr>
          <w:p w14:paraId="73B86635" w14:textId="77777777" w:rsidR="007B3626" w:rsidRDefault="007B3626">
            <w:pPr>
              <w:pStyle w:val="ConsPlusNormal"/>
            </w:pPr>
          </w:p>
        </w:tc>
        <w:tc>
          <w:tcPr>
            <w:tcW w:w="1757" w:type="dxa"/>
            <w:vAlign w:val="center"/>
          </w:tcPr>
          <w:p w14:paraId="0435E66F" w14:textId="77777777" w:rsidR="007B3626" w:rsidRDefault="007B3626">
            <w:pPr>
              <w:pStyle w:val="ConsPlusNormal"/>
            </w:pPr>
          </w:p>
        </w:tc>
        <w:tc>
          <w:tcPr>
            <w:tcW w:w="1134" w:type="dxa"/>
            <w:vAlign w:val="center"/>
          </w:tcPr>
          <w:p w14:paraId="22D5E873" w14:textId="77777777" w:rsidR="007B3626" w:rsidRDefault="007B3626">
            <w:pPr>
              <w:pStyle w:val="ConsPlusNormal"/>
            </w:pPr>
          </w:p>
        </w:tc>
        <w:tc>
          <w:tcPr>
            <w:tcW w:w="1077" w:type="dxa"/>
            <w:vAlign w:val="center"/>
          </w:tcPr>
          <w:p w14:paraId="03433921" w14:textId="77777777" w:rsidR="007B3626" w:rsidRDefault="007B3626">
            <w:pPr>
              <w:pStyle w:val="ConsPlusNormal"/>
            </w:pPr>
          </w:p>
        </w:tc>
        <w:tc>
          <w:tcPr>
            <w:tcW w:w="1077" w:type="dxa"/>
            <w:vAlign w:val="center"/>
          </w:tcPr>
          <w:p w14:paraId="44F3670D" w14:textId="77777777" w:rsidR="007B3626" w:rsidRDefault="007B3626">
            <w:pPr>
              <w:pStyle w:val="ConsPlusNormal"/>
            </w:pPr>
          </w:p>
        </w:tc>
      </w:tr>
      <w:tr w:rsidR="007B3626" w14:paraId="331D25DD" w14:textId="77777777">
        <w:tc>
          <w:tcPr>
            <w:tcW w:w="794" w:type="dxa"/>
            <w:vAlign w:val="center"/>
          </w:tcPr>
          <w:p w14:paraId="52AF03F1" w14:textId="77777777" w:rsidR="007B3626" w:rsidRDefault="007B3626">
            <w:pPr>
              <w:pStyle w:val="ConsPlusNormal"/>
              <w:jc w:val="center"/>
            </w:pPr>
            <w:r>
              <w:t>137.</w:t>
            </w:r>
          </w:p>
        </w:tc>
        <w:tc>
          <w:tcPr>
            <w:tcW w:w="2438" w:type="dxa"/>
            <w:vAlign w:val="center"/>
          </w:tcPr>
          <w:p w14:paraId="1F37124A" w14:textId="77777777" w:rsidR="007B3626" w:rsidRDefault="007B3626">
            <w:pPr>
              <w:pStyle w:val="ConsPlusNormal"/>
            </w:pPr>
            <w:r>
              <w:t>00847000000000000</w:t>
            </w:r>
          </w:p>
        </w:tc>
        <w:tc>
          <w:tcPr>
            <w:tcW w:w="3855" w:type="dxa"/>
            <w:vAlign w:val="center"/>
          </w:tcPr>
          <w:p w14:paraId="1EC55D47" w14:textId="77777777" w:rsidR="007B3626" w:rsidRDefault="007B3626">
            <w:pPr>
              <w:pStyle w:val="ConsPlusNormal"/>
              <w:jc w:val="both"/>
            </w:pPr>
            <w:r>
              <w:t xml:space="preserve">Государственное бюджетное учреждение здравоохранения </w:t>
            </w:r>
            <w:r>
              <w:lastRenderedPageBreak/>
              <w:t>"Детская городская больница г. Копейск"</w:t>
            </w:r>
          </w:p>
        </w:tc>
        <w:tc>
          <w:tcPr>
            <w:tcW w:w="2041" w:type="dxa"/>
            <w:vAlign w:val="center"/>
          </w:tcPr>
          <w:p w14:paraId="14982FB5" w14:textId="77777777" w:rsidR="007B3626" w:rsidRDefault="007B3626">
            <w:pPr>
              <w:pStyle w:val="ConsPlusNormal"/>
              <w:jc w:val="center"/>
            </w:pPr>
            <w:r>
              <w:lastRenderedPageBreak/>
              <w:t>1</w:t>
            </w:r>
          </w:p>
        </w:tc>
        <w:tc>
          <w:tcPr>
            <w:tcW w:w="2041" w:type="dxa"/>
            <w:vAlign w:val="center"/>
          </w:tcPr>
          <w:p w14:paraId="2D6AEE19" w14:textId="77777777" w:rsidR="007B3626" w:rsidRDefault="007B3626">
            <w:pPr>
              <w:pStyle w:val="ConsPlusNormal"/>
              <w:jc w:val="center"/>
            </w:pPr>
            <w:r>
              <w:t>1</w:t>
            </w:r>
          </w:p>
        </w:tc>
        <w:tc>
          <w:tcPr>
            <w:tcW w:w="1644" w:type="dxa"/>
            <w:vAlign w:val="center"/>
          </w:tcPr>
          <w:p w14:paraId="7A3D0986" w14:textId="77777777" w:rsidR="007B3626" w:rsidRDefault="007B3626">
            <w:pPr>
              <w:pStyle w:val="ConsPlusNormal"/>
              <w:jc w:val="center"/>
            </w:pPr>
            <w:r>
              <w:t>1</w:t>
            </w:r>
          </w:p>
        </w:tc>
        <w:tc>
          <w:tcPr>
            <w:tcW w:w="1247" w:type="dxa"/>
            <w:vAlign w:val="center"/>
          </w:tcPr>
          <w:p w14:paraId="12A34EB9" w14:textId="77777777" w:rsidR="007B3626" w:rsidRDefault="007B3626">
            <w:pPr>
              <w:pStyle w:val="ConsPlusNormal"/>
            </w:pPr>
          </w:p>
        </w:tc>
        <w:tc>
          <w:tcPr>
            <w:tcW w:w="2041" w:type="dxa"/>
            <w:vAlign w:val="center"/>
          </w:tcPr>
          <w:p w14:paraId="1E0FB832" w14:textId="77777777" w:rsidR="007B3626" w:rsidRDefault="007B3626">
            <w:pPr>
              <w:pStyle w:val="ConsPlusNormal"/>
            </w:pPr>
          </w:p>
        </w:tc>
        <w:tc>
          <w:tcPr>
            <w:tcW w:w="1701" w:type="dxa"/>
            <w:vAlign w:val="center"/>
          </w:tcPr>
          <w:p w14:paraId="5C1A175A" w14:textId="77777777" w:rsidR="007B3626" w:rsidRDefault="007B3626">
            <w:pPr>
              <w:pStyle w:val="ConsPlusNormal"/>
            </w:pPr>
          </w:p>
        </w:tc>
        <w:tc>
          <w:tcPr>
            <w:tcW w:w="1757" w:type="dxa"/>
            <w:vAlign w:val="center"/>
          </w:tcPr>
          <w:p w14:paraId="6FFEB295" w14:textId="77777777" w:rsidR="007B3626" w:rsidRDefault="007B3626">
            <w:pPr>
              <w:pStyle w:val="ConsPlusNormal"/>
            </w:pPr>
          </w:p>
        </w:tc>
        <w:tc>
          <w:tcPr>
            <w:tcW w:w="1134" w:type="dxa"/>
            <w:vAlign w:val="center"/>
          </w:tcPr>
          <w:p w14:paraId="1915E4A2" w14:textId="77777777" w:rsidR="007B3626" w:rsidRDefault="007B3626">
            <w:pPr>
              <w:pStyle w:val="ConsPlusNormal"/>
            </w:pPr>
          </w:p>
        </w:tc>
        <w:tc>
          <w:tcPr>
            <w:tcW w:w="1077" w:type="dxa"/>
            <w:vAlign w:val="center"/>
          </w:tcPr>
          <w:p w14:paraId="77F0E0E8" w14:textId="77777777" w:rsidR="007B3626" w:rsidRDefault="007B3626">
            <w:pPr>
              <w:pStyle w:val="ConsPlusNormal"/>
            </w:pPr>
          </w:p>
        </w:tc>
        <w:tc>
          <w:tcPr>
            <w:tcW w:w="1077" w:type="dxa"/>
            <w:vAlign w:val="center"/>
          </w:tcPr>
          <w:p w14:paraId="6EF11E1D" w14:textId="77777777" w:rsidR="007B3626" w:rsidRDefault="007B3626">
            <w:pPr>
              <w:pStyle w:val="ConsPlusNormal"/>
            </w:pPr>
          </w:p>
        </w:tc>
      </w:tr>
      <w:tr w:rsidR="007B3626" w14:paraId="13BFD097" w14:textId="77777777">
        <w:tc>
          <w:tcPr>
            <w:tcW w:w="794" w:type="dxa"/>
            <w:vAlign w:val="center"/>
          </w:tcPr>
          <w:p w14:paraId="00425559" w14:textId="77777777" w:rsidR="007B3626" w:rsidRDefault="007B3626">
            <w:pPr>
              <w:pStyle w:val="ConsPlusNormal"/>
              <w:jc w:val="center"/>
            </w:pPr>
            <w:r>
              <w:t>138.</w:t>
            </w:r>
          </w:p>
        </w:tc>
        <w:tc>
          <w:tcPr>
            <w:tcW w:w="2438" w:type="dxa"/>
            <w:vAlign w:val="center"/>
          </w:tcPr>
          <w:p w14:paraId="0BD0E471" w14:textId="77777777" w:rsidR="007B3626" w:rsidRDefault="007B3626">
            <w:pPr>
              <w:pStyle w:val="ConsPlusNormal"/>
            </w:pPr>
            <w:r>
              <w:t>00852900000000000</w:t>
            </w:r>
          </w:p>
        </w:tc>
        <w:tc>
          <w:tcPr>
            <w:tcW w:w="3855" w:type="dxa"/>
            <w:vAlign w:val="center"/>
          </w:tcPr>
          <w:p w14:paraId="67D883DD" w14:textId="77777777" w:rsidR="007B3626" w:rsidRDefault="007B3626">
            <w:pPr>
              <w:pStyle w:val="ConsPlusNormal"/>
              <w:jc w:val="both"/>
            </w:pPr>
            <w:r>
              <w:t>Государственное бюджетное учреждение здравоохранения "Врачебно-физкультурный диспансер г. Копейск"</w:t>
            </w:r>
          </w:p>
        </w:tc>
        <w:tc>
          <w:tcPr>
            <w:tcW w:w="2041" w:type="dxa"/>
            <w:vAlign w:val="center"/>
          </w:tcPr>
          <w:p w14:paraId="7847A212" w14:textId="77777777" w:rsidR="007B3626" w:rsidRDefault="007B3626">
            <w:pPr>
              <w:pStyle w:val="ConsPlusNormal"/>
              <w:jc w:val="center"/>
            </w:pPr>
            <w:r>
              <w:t>1</w:t>
            </w:r>
          </w:p>
        </w:tc>
        <w:tc>
          <w:tcPr>
            <w:tcW w:w="2041" w:type="dxa"/>
            <w:vAlign w:val="center"/>
          </w:tcPr>
          <w:p w14:paraId="6F217390" w14:textId="77777777" w:rsidR="007B3626" w:rsidRDefault="007B3626">
            <w:pPr>
              <w:pStyle w:val="ConsPlusNormal"/>
              <w:jc w:val="center"/>
            </w:pPr>
            <w:r>
              <w:t>1</w:t>
            </w:r>
          </w:p>
        </w:tc>
        <w:tc>
          <w:tcPr>
            <w:tcW w:w="1644" w:type="dxa"/>
            <w:vAlign w:val="center"/>
          </w:tcPr>
          <w:p w14:paraId="715B5239" w14:textId="77777777" w:rsidR="007B3626" w:rsidRDefault="007B3626">
            <w:pPr>
              <w:pStyle w:val="ConsPlusNormal"/>
            </w:pPr>
          </w:p>
        </w:tc>
        <w:tc>
          <w:tcPr>
            <w:tcW w:w="1247" w:type="dxa"/>
            <w:vAlign w:val="center"/>
          </w:tcPr>
          <w:p w14:paraId="576E38BC" w14:textId="77777777" w:rsidR="007B3626" w:rsidRDefault="007B3626">
            <w:pPr>
              <w:pStyle w:val="ConsPlusNormal"/>
            </w:pPr>
          </w:p>
        </w:tc>
        <w:tc>
          <w:tcPr>
            <w:tcW w:w="2041" w:type="dxa"/>
            <w:vAlign w:val="center"/>
          </w:tcPr>
          <w:p w14:paraId="3A837105" w14:textId="77777777" w:rsidR="007B3626" w:rsidRDefault="007B3626">
            <w:pPr>
              <w:pStyle w:val="ConsPlusNormal"/>
            </w:pPr>
          </w:p>
        </w:tc>
        <w:tc>
          <w:tcPr>
            <w:tcW w:w="1701" w:type="dxa"/>
            <w:vAlign w:val="center"/>
          </w:tcPr>
          <w:p w14:paraId="5F9395CC" w14:textId="77777777" w:rsidR="007B3626" w:rsidRDefault="007B3626">
            <w:pPr>
              <w:pStyle w:val="ConsPlusNormal"/>
            </w:pPr>
          </w:p>
        </w:tc>
        <w:tc>
          <w:tcPr>
            <w:tcW w:w="1757" w:type="dxa"/>
            <w:vAlign w:val="center"/>
          </w:tcPr>
          <w:p w14:paraId="3BE689CD" w14:textId="77777777" w:rsidR="007B3626" w:rsidRDefault="007B3626">
            <w:pPr>
              <w:pStyle w:val="ConsPlusNormal"/>
            </w:pPr>
          </w:p>
        </w:tc>
        <w:tc>
          <w:tcPr>
            <w:tcW w:w="1134" w:type="dxa"/>
            <w:vAlign w:val="center"/>
          </w:tcPr>
          <w:p w14:paraId="16415D62" w14:textId="77777777" w:rsidR="007B3626" w:rsidRDefault="007B3626">
            <w:pPr>
              <w:pStyle w:val="ConsPlusNormal"/>
            </w:pPr>
          </w:p>
        </w:tc>
        <w:tc>
          <w:tcPr>
            <w:tcW w:w="1077" w:type="dxa"/>
            <w:vAlign w:val="center"/>
          </w:tcPr>
          <w:p w14:paraId="64A83F42" w14:textId="77777777" w:rsidR="007B3626" w:rsidRDefault="007B3626">
            <w:pPr>
              <w:pStyle w:val="ConsPlusNormal"/>
            </w:pPr>
          </w:p>
        </w:tc>
        <w:tc>
          <w:tcPr>
            <w:tcW w:w="1077" w:type="dxa"/>
            <w:vAlign w:val="center"/>
          </w:tcPr>
          <w:p w14:paraId="258FABD5" w14:textId="77777777" w:rsidR="007B3626" w:rsidRDefault="007B3626">
            <w:pPr>
              <w:pStyle w:val="ConsPlusNormal"/>
            </w:pPr>
          </w:p>
        </w:tc>
      </w:tr>
      <w:tr w:rsidR="007B3626" w14:paraId="5217FC1F" w14:textId="77777777">
        <w:tc>
          <w:tcPr>
            <w:tcW w:w="794" w:type="dxa"/>
            <w:vAlign w:val="center"/>
          </w:tcPr>
          <w:p w14:paraId="40B1EBE6" w14:textId="77777777" w:rsidR="007B3626" w:rsidRDefault="007B3626">
            <w:pPr>
              <w:pStyle w:val="ConsPlusNormal"/>
              <w:jc w:val="center"/>
            </w:pPr>
            <w:r>
              <w:t>139.</w:t>
            </w:r>
          </w:p>
        </w:tc>
        <w:tc>
          <w:tcPr>
            <w:tcW w:w="2438" w:type="dxa"/>
            <w:vAlign w:val="center"/>
          </w:tcPr>
          <w:p w14:paraId="04B3B57E" w14:textId="77777777" w:rsidR="007B3626" w:rsidRDefault="007B3626">
            <w:pPr>
              <w:pStyle w:val="ConsPlusNormal"/>
            </w:pPr>
            <w:r>
              <w:t>00854400000000000</w:t>
            </w:r>
          </w:p>
        </w:tc>
        <w:tc>
          <w:tcPr>
            <w:tcW w:w="3855" w:type="dxa"/>
            <w:vAlign w:val="center"/>
          </w:tcPr>
          <w:p w14:paraId="7D465B91" w14:textId="77777777" w:rsidR="007B3626" w:rsidRDefault="007B3626">
            <w:pPr>
              <w:pStyle w:val="ConsPlusNormal"/>
              <w:jc w:val="both"/>
            </w:pPr>
            <w:r>
              <w:t>Государственное бюджетное учреждение здравоохранения "Станция скорой медицинской помощи г. Копейск"</w:t>
            </w:r>
          </w:p>
        </w:tc>
        <w:tc>
          <w:tcPr>
            <w:tcW w:w="2041" w:type="dxa"/>
            <w:vAlign w:val="center"/>
          </w:tcPr>
          <w:p w14:paraId="0F33BDBE" w14:textId="77777777" w:rsidR="007B3626" w:rsidRDefault="007B3626">
            <w:pPr>
              <w:pStyle w:val="ConsPlusNormal"/>
              <w:jc w:val="center"/>
            </w:pPr>
            <w:r>
              <w:t>1</w:t>
            </w:r>
          </w:p>
        </w:tc>
        <w:tc>
          <w:tcPr>
            <w:tcW w:w="2041" w:type="dxa"/>
            <w:vAlign w:val="center"/>
          </w:tcPr>
          <w:p w14:paraId="4F02E36F" w14:textId="77777777" w:rsidR="007B3626" w:rsidRDefault="007B3626">
            <w:pPr>
              <w:pStyle w:val="ConsPlusNormal"/>
              <w:jc w:val="center"/>
            </w:pPr>
            <w:r>
              <w:t>1</w:t>
            </w:r>
          </w:p>
        </w:tc>
        <w:tc>
          <w:tcPr>
            <w:tcW w:w="1644" w:type="dxa"/>
            <w:vAlign w:val="center"/>
          </w:tcPr>
          <w:p w14:paraId="3CDC091E" w14:textId="77777777" w:rsidR="007B3626" w:rsidRDefault="007B3626">
            <w:pPr>
              <w:pStyle w:val="ConsPlusNormal"/>
            </w:pPr>
          </w:p>
        </w:tc>
        <w:tc>
          <w:tcPr>
            <w:tcW w:w="1247" w:type="dxa"/>
            <w:vAlign w:val="center"/>
          </w:tcPr>
          <w:p w14:paraId="60569E09" w14:textId="77777777" w:rsidR="007B3626" w:rsidRDefault="007B3626">
            <w:pPr>
              <w:pStyle w:val="ConsPlusNormal"/>
            </w:pPr>
          </w:p>
        </w:tc>
        <w:tc>
          <w:tcPr>
            <w:tcW w:w="2041" w:type="dxa"/>
            <w:vAlign w:val="center"/>
          </w:tcPr>
          <w:p w14:paraId="75F9ACD0" w14:textId="77777777" w:rsidR="007B3626" w:rsidRDefault="007B3626">
            <w:pPr>
              <w:pStyle w:val="ConsPlusNormal"/>
            </w:pPr>
          </w:p>
        </w:tc>
        <w:tc>
          <w:tcPr>
            <w:tcW w:w="1701" w:type="dxa"/>
            <w:vAlign w:val="center"/>
          </w:tcPr>
          <w:p w14:paraId="066796D6" w14:textId="77777777" w:rsidR="007B3626" w:rsidRDefault="007B3626">
            <w:pPr>
              <w:pStyle w:val="ConsPlusNormal"/>
            </w:pPr>
          </w:p>
        </w:tc>
        <w:tc>
          <w:tcPr>
            <w:tcW w:w="1757" w:type="dxa"/>
            <w:vAlign w:val="center"/>
          </w:tcPr>
          <w:p w14:paraId="4F12392D" w14:textId="77777777" w:rsidR="007B3626" w:rsidRDefault="007B3626">
            <w:pPr>
              <w:pStyle w:val="ConsPlusNormal"/>
            </w:pPr>
          </w:p>
        </w:tc>
        <w:tc>
          <w:tcPr>
            <w:tcW w:w="1134" w:type="dxa"/>
            <w:vAlign w:val="center"/>
          </w:tcPr>
          <w:p w14:paraId="09285E59" w14:textId="77777777" w:rsidR="007B3626" w:rsidRDefault="007B3626">
            <w:pPr>
              <w:pStyle w:val="ConsPlusNormal"/>
            </w:pPr>
          </w:p>
        </w:tc>
        <w:tc>
          <w:tcPr>
            <w:tcW w:w="1077" w:type="dxa"/>
            <w:vAlign w:val="center"/>
          </w:tcPr>
          <w:p w14:paraId="6CB83E7E" w14:textId="77777777" w:rsidR="007B3626" w:rsidRDefault="007B3626">
            <w:pPr>
              <w:pStyle w:val="ConsPlusNormal"/>
            </w:pPr>
          </w:p>
        </w:tc>
        <w:tc>
          <w:tcPr>
            <w:tcW w:w="1077" w:type="dxa"/>
            <w:vAlign w:val="center"/>
          </w:tcPr>
          <w:p w14:paraId="73425085" w14:textId="77777777" w:rsidR="007B3626" w:rsidRDefault="007B3626">
            <w:pPr>
              <w:pStyle w:val="ConsPlusNormal"/>
            </w:pPr>
          </w:p>
        </w:tc>
      </w:tr>
      <w:tr w:rsidR="007B3626" w14:paraId="2ED05A98" w14:textId="77777777">
        <w:tc>
          <w:tcPr>
            <w:tcW w:w="794" w:type="dxa"/>
            <w:vAlign w:val="center"/>
          </w:tcPr>
          <w:p w14:paraId="7D300A33" w14:textId="77777777" w:rsidR="007B3626" w:rsidRDefault="007B3626">
            <w:pPr>
              <w:pStyle w:val="ConsPlusNormal"/>
              <w:jc w:val="center"/>
            </w:pPr>
            <w:r>
              <w:t>140.</w:t>
            </w:r>
          </w:p>
        </w:tc>
        <w:tc>
          <w:tcPr>
            <w:tcW w:w="2438" w:type="dxa"/>
            <w:vAlign w:val="center"/>
          </w:tcPr>
          <w:p w14:paraId="370437AC" w14:textId="77777777" w:rsidR="007B3626" w:rsidRDefault="007B3626">
            <w:pPr>
              <w:pStyle w:val="ConsPlusNormal"/>
            </w:pPr>
            <w:r>
              <w:t>00862600000000000</w:t>
            </w:r>
          </w:p>
        </w:tc>
        <w:tc>
          <w:tcPr>
            <w:tcW w:w="3855" w:type="dxa"/>
            <w:vAlign w:val="center"/>
          </w:tcPr>
          <w:p w14:paraId="37D87FC0" w14:textId="77777777" w:rsidR="007B3626" w:rsidRDefault="007B3626">
            <w:pPr>
              <w:pStyle w:val="ConsPlusNormal"/>
              <w:jc w:val="both"/>
            </w:pPr>
            <w:r>
              <w:t>Общество с ограниченной ответственностью "ЭНЛИМЕД"</w:t>
            </w:r>
          </w:p>
        </w:tc>
        <w:tc>
          <w:tcPr>
            <w:tcW w:w="2041" w:type="dxa"/>
            <w:vAlign w:val="center"/>
          </w:tcPr>
          <w:p w14:paraId="07A9C06B" w14:textId="77777777" w:rsidR="007B3626" w:rsidRDefault="007B3626">
            <w:pPr>
              <w:pStyle w:val="ConsPlusNormal"/>
            </w:pPr>
          </w:p>
        </w:tc>
        <w:tc>
          <w:tcPr>
            <w:tcW w:w="2041" w:type="dxa"/>
            <w:vAlign w:val="center"/>
          </w:tcPr>
          <w:p w14:paraId="16479048" w14:textId="77777777" w:rsidR="007B3626" w:rsidRDefault="007B3626">
            <w:pPr>
              <w:pStyle w:val="ConsPlusNormal"/>
              <w:jc w:val="center"/>
            </w:pPr>
            <w:r>
              <w:t>1</w:t>
            </w:r>
          </w:p>
        </w:tc>
        <w:tc>
          <w:tcPr>
            <w:tcW w:w="1644" w:type="dxa"/>
            <w:vAlign w:val="center"/>
          </w:tcPr>
          <w:p w14:paraId="5276D19A" w14:textId="77777777" w:rsidR="007B3626" w:rsidRDefault="007B3626">
            <w:pPr>
              <w:pStyle w:val="ConsPlusNormal"/>
            </w:pPr>
          </w:p>
        </w:tc>
        <w:tc>
          <w:tcPr>
            <w:tcW w:w="1247" w:type="dxa"/>
            <w:vAlign w:val="center"/>
          </w:tcPr>
          <w:p w14:paraId="3353EAAC" w14:textId="77777777" w:rsidR="007B3626" w:rsidRDefault="007B3626">
            <w:pPr>
              <w:pStyle w:val="ConsPlusNormal"/>
            </w:pPr>
          </w:p>
        </w:tc>
        <w:tc>
          <w:tcPr>
            <w:tcW w:w="2041" w:type="dxa"/>
            <w:vAlign w:val="center"/>
          </w:tcPr>
          <w:p w14:paraId="355E8746" w14:textId="77777777" w:rsidR="007B3626" w:rsidRDefault="007B3626">
            <w:pPr>
              <w:pStyle w:val="ConsPlusNormal"/>
            </w:pPr>
          </w:p>
        </w:tc>
        <w:tc>
          <w:tcPr>
            <w:tcW w:w="1701" w:type="dxa"/>
            <w:vAlign w:val="center"/>
          </w:tcPr>
          <w:p w14:paraId="06786A84" w14:textId="77777777" w:rsidR="007B3626" w:rsidRDefault="007B3626">
            <w:pPr>
              <w:pStyle w:val="ConsPlusNormal"/>
            </w:pPr>
          </w:p>
        </w:tc>
        <w:tc>
          <w:tcPr>
            <w:tcW w:w="1757" w:type="dxa"/>
            <w:vAlign w:val="center"/>
          </w:tcPr>
          <w:p w14:paraId="549AF483" w14:textId="77777777" w:rsidR="007B3626" w:rsidRDefault="007B3626">
            <w:pPr>
              <w:pStyle w:val="ConsPlusNormal"/>
            </w:pPr>
          </w:p>
        </w:tc>
        <w:tc>
          <w:tcPr>
            <w:tcW w:w="1134" w:type="dxa"/>
            <w:vAlign w:val="center"/>
          </w:tcPr>
          <w:p w14:paraId="57A32605" w14:textId="77777777" w:rsidR="007B3626" w:rsidRDefault="007B3626">
            <w:pPr>
              <w:pStyle w:val="ConsPlusNormal"/>
            </w:pPr>
          </w:p>
        </w:tc>
        <w:tc>
          <w:tcPr>
            <w:tcW w:w="1077" w:type="dxa"/>
            <w:vAlign w:val="center"/>
          </w:tcPr>
          <w:p w14:paraId="28F68541" w14:textId="77777777" w:rsidR="007B3626" w:rsidRDefault="007B3626">
            <w:pPr>
              <w:pStyle w:val="ConsPlusNormal"/>
            </w:pPr>
          </w:p>
        </w:tc>
        <w:tc>
          <w:tcPr>
            <w:tcW w:w="1077" w:type="dxa"/>
            <w:vAlign w:val="center"/>
          </w:tcPr>
          <w:p w14:paraId="1462D69F" w14:textId="77777777" w:rsidR="007B3626" w:rsidRDefault="007B3626">
            <w:pPr>
              <w:pStyle w:val="ConsPlusNormal"/>
            </w:pPr>
          </w:p>
        </w:tc>
      </w:tr>
      <w:tr w:rsidR="007B3626" w14:paraId="20645E01" w14:textId="77777777">
        <w:tc>
          <w:tcPr>
            <w:tcW w:w="794" w:type="dxa"/>
            <w:vAlign w:val="center"/>
          </w:tcPr>
          <w:p w14:paraId="0A3041FA" w14:textId="77777777" w:rsidR="007B3626" w:rsidRDefault="007B3626">
            <w:pPr>
              <w:pStyle w:val="ConsPlusNormal"/>
              <w:jc w:val="center"/>
            </w:pPr>
            <w:r>
              <w:t>141.</w:t>
            </w:r>
          </w:p>
        </w:tc>
        <w:tc>
          <w:tcPr>
            <w:tcW w:w="2438" w:type="dxa"/>
            <w:vAlign w:val="center"/>
          </w:tcPr>
          <w:p w14:paraId="785FD59B" w14:textId="77777777" w:rsidR="007B3626" w:rsidRDefault="007B3626">
            <w:pPr>
              <w:pStyle w:val="ConsPlusNormal"/>
            </w:pPr>
            <w:r>
              <w:t>00849100000000000</w:t>
            </w:r>
          </w:p>
        </w:tc>
        <w:tc>
          <w:tcPr>
            <w:tcW w:w="3855" w:type="dxa"/>
            <w:vAlign w:val="center"/>
          </w:tcPr>
          <w:p w14:paraId="0F928795" w14:textId="77777777" w:rsidR="007B3626" w:rsidRDefault="007B3626">
            <w:pPr>
              <w:pStyle w:val="ConsPlusNormal"/>
              <w:jc w:val="both"/>
            </w:pPr>
            <w:r>
              <w:t xml:space="preserve">Государственное бюджетное учреждение здравоохранения "Городская больница N 1 г. </w:t>
            </w:r>
            <w:r>
              <w:lastRenderedPageBreak/>
              <w:t>Коркино"</w:t>
            </w:r>
          </w:p>
        </w:tc>
        <w:tc>
          <w:tcPr>
            <w:tcW w:w="2041" w:type="dxa"/>
            <w:vAlign w:val="center"/>
          </w:tcPr>
          <w:p w14:paraId="036824BE" w14:textId="77777777" w:rsidR="007B3626" w:rsidRDefault="007B3626">
            <w:pPr>
              <w:pStyle w:val="ConsPlusNormal"/>
              <w:jc w:val="center"/>
            </w:pPr>
            <w:r>
              <w:lastRenderedPageBreak/>
              <w:t>1</w:t>
            </w:r>
          </w:p>
        </w:tc>
        <w:tc>
          <w:tcPr>
            <w:tcW w:w="2041" w:type="dxa"/>
            <w:vAlign w:val="center"/>
          </w:tcPr>
          <w:p w14:paraId="4D5636AF" w14:textId="77777777" w:rsidR="007B3626" w:rsidRDefault="007B3626">
            <w:pPr>
              <w:pStyle w:val="ConsPlusNormal"/>
              <w:jc w:val="center"/>
            </w:pPr>
            <w:r>
              <w:t>1</w:t>
            </w:r>
          </w:p>
        </w:tc>
        <w:tc>
          <w:tcPr>
            <w:tcW w:w="1644" w:type="dxa"/>
            <w:vAlign w:val="center"/>
          </w:tcPr>
          <w:p w14:paraId="7F7CB11C" w14:textId="77777777" w:rsidR="007B3626" w:rsidRDefault="007B3626">
            <w:pPr>
              <w:pStyle w:val="ConsPlusNormal"/>
              <w:jc w:val="center"/>
            </w:pPr>
            <w:r>
              <w:t>1</w:t>
            </w:r>
          </w:p>
        </w:tc>
        <w:tc>
          <w:tcPr>
            <w:tcW w:w="1247" w:type="dxa"/>
            <w:vAlign w:val="center"/>
          </w:tcPr>
          <w:p w14:paraId="6DA381B2" w14:textId="77777777" w:rsidR="007B3626" w:rsidRDefault="007B3626">
            <w:pPr>
              <w:pStyle w:val="ConsPlusNormal"/>
              <w:jc w:val="center"/>
            </w:pPr>
            <w:r>
              <w:t>1</w:t>
            </w:r>
          </w:p>
        </w:tc>
        <w:tc>
          <w:tcPr>
            <w:tcW w:w="2041" w:type="dxa"/>
            <w:vAlign w:val="center"/>
          </w:tcPr>
          <w:p w14:paraId="34B373B0" w14:textId="77777777" w:rsidR="007B3626" w:rsidRDefault="007B3626">
            <w:pPr>
              <w:pStyle w:val="ConsPlusNormal"/>
              <w:jc w:val="center"/>
            </w:pPr>
            <w:r>
              <w:t>1</w:t>
            </w:r>
          </w:p>
        </w:tc>
        <w:tc>
          <w:tcPr>
            <w:tcW w:w="1701" w:type="dxa"/>
            <w:vAlign w:val="center"/>
          </w:tcPr>
          <w:p w14:paraId="636A01AC" w14:textId="77777777" w:rsidR="007B3626" w:rsidRDefault="007B3626">
            <w:pPr>
              <w:pStyle w:val="ConsPlusNormal"/>
              <w:jc w:val="center"/>
            </w:pPr>
            <w:r>
              <w:t>1</w:t>
            </w:r>
          </w:p>
        </w:tc>
        <w:tc>
          <w:tcPr>
            <w:tcW w:w="1757" w:type="dxa"/>
            <w:vAlign w:val="center"/>
          </w:tcPr>
          <w:p w14:paraId="74CF2269" w14:textId="77777777" w:rsidR="007B3626" w:rsidRDefault="007B3626">
            <w:pPr>
              <w:pStyle w:val="ConsPlusNormal"/>
            </w:pPr>
          </w:p>
        </w:tc>
        <w:tc>
          <w:tcPr>
            <w:tcW w:w="1134" w:type="dxa"/>
            <w:vAlign w:val="center"/>
          </w:tcPr>
          <w:p w14:paraId="49680ACF" w14:textId="77777777" w:rsidR="007B3626" w:rsidRDefault="007B3626">
            <w:pPr>
              <w:pStyle w:val="ConsPlusNormal"/>
            </w:pPr>
          </w:p>
        </w:tc>
        <w:tc>
          <w:tcPr>
            <w:tcW w:w="1077" w:type="dxa"/>
            <w:vAlign w:val="center"/>
          </w:tcPr>
          <w:p w14:paraId="377379FF" w14:textId="77777777" w:rsidR="007B3626" w:rsidRDefault="007B3626">
            <w:pPr>
              <w:pStyle w:val="ConsPlusNormal"/>
            </w:pPr>
          </w:p>
        </w:tc>
        <w:tc>
          <w:tcPr>
            <w:tcW w:w="1077" w:type="dxa"/>
            <w:vAlign w:val="center"/>
          </w:tcPr>
          <w:p w14:paraId="641BFA76" w14:textId="77777777" w:rsidR="007B3626" w:rsidRDefault="007B3626">
            <w:pPr>
              <w:pStyle w:val="ConsPlusNormal"/>
            </w:pPr>
          </w:p>
        </w:tc>
      </w:tr>
      <w:tr w:rsidR="007B3626" w14:paraId="60182C93" w14:textId="77777777">
        <w:tc>
          <w:tcPr>
            <w:tcW w:w="794" w:type="dxa"/>
            <w:vAlign w:val="center"/>
          </w:tcPr>
          <w:p w14:paraId="45771DBC" w14:textId="77777777" w:rsidR="007B3626" w:rsidRDefault="007B3626">
            <w:pPr>
              <w:pStyle w:val="ConsPlusNormal"/>
              <w:jc w:val="center"/>
            </w:pPr>
            <w:r>
              <w:t>142.</w:t>
            </w:r>
          </w:p>
        </w:tc>
        <w:tc>
          <w:tcPr>
            <w:tcW w:w="2438" w:type="dxa"/>
            <w:vAlign w:val="center"/>
          </w:tcPr>
          <w:p w14:paraId="05BC992E" w14:textId="77777777" w:rsidR="007B3626" w:rsidRDefault="007B3626">
            <w:pPr>
              <w:pStyle w:val="ConsPlusNormal"/>
            </w:pPr>
            <w:r>
              <w:t>00849200000000000</w:t>
            </w:r>
          </w:p>
        </w:tc>
        <w:tc>
          <w:tcPr>
            <w:tcW w:w="3855" w:type="dxa"/>
            <w:vAlign w:val="center"/>
          </w:tcPr>
          <w:p w14:paraId="2F4D320F" w14:textId="77777777" w:rsidR="007B3626" w:rsidRDefault="007B3626">
            <w:pPr>
              <w:pStyle w:val="ConsPlusNormal"/>
              <w:jc w:val="both"/>
            </w:pPr>
            <w:r>
              <w:t>Государственное бюджетное учреждение здравоохранения "Городская больница N 2 г. Коркино"</w:t>
            </w:r>
          </w:p>
        </w:tc>
        <w:tc>
          <w:tcPr>
            <w:tcW w:w="2041" w:type="dxa"/>
            <w:vAlign w:val="center"/>
          </w:tcPr>
          <w:p w14:paraId="3F8633B4" w14:textId="77777777" w:rsidR="007B3626" w:rsidRDefault="007B3626">
            <w:pPr>
              <w:pStyle w:val="ConsPlusNormal"/>
              <w:jc w:val="center"/>
            </w:pPr>
            <w:r>
              <w:t>1</w:t>
            </w:r>
          </w:p>
        </w:tc>
        <w:tc>
          <w:tcPr>
            <w:tcW w:w="2041" w:type="dxa"/>
            <w:vAlign w:val="center"/>
          </w:tcPr>
          <w:p w14:paraId="1A7A5A75" w14:textId="77777777" w:rsidR="007B3626" w:rsidRDefault="007B3626">
            <w:pPr>
              <w:pStyle w:val="ConsPlusNormal"/>
              <w:jc w:val="center"/>
            </w:pPr>
            <w:r>
              <w:t>1</w:t>
            </w:r>
          </w:p>
        </w:tc>
        <w:tc>
          <w:tcPr>
            <w:tcW w:w="1644" w:type="dxa"/>
            <w:vAlign w:val="center"/>
          </w:tcPr>
          <w:p w14:paraId="62ECFAB7" w14:textId="77777777" w:rsidR="007B3626" w:rsidRDefault="007B3626">
            <w:pPr>
              <w:pStyle w:val="ConsPlusNormal"/>
              <w:jc w:val="center"/>
            </w:pPr>
            <w:r>
              <w:t>1</w:t>
            </w:r>
          </w:p>
        </w:tc>
        <w:tc>
          <w:tcPr>
            <w:tcW w:w="1247" w:type="dxa"/>
            <w:vAlign w:val="center"/>
          </w:tcPr>
          <w:p w14:paraId="385B31DF" w14:textId="77777777" w:rsidR="007B3626" w:rsidRDefault="007B3626">
            <w:pPr>
              <w:pStyle w:val="ConsPlusNormal"/>
              <w:jc w:val="center"/>
            </w:pPr>
            <w:r>
              <w:t>1</w:t>
            </w:r>
          </w:p>
        </w:tc>
        <w:tc>
          <w:tcPr>
            <w:tcW w:w="2041" w:type="dxa"/>
            <w:vAlign w:val="center"/>
          </w:tcPr>
          <w:p w14:paraId="1D95075D" w14:textId="77777777" w:rsidR="007B3626" w:rsidRDefault="007B3626">
            <w:pPr>
              <w:pStyle w:val="ConsPlusNormal"/>
              <w:jc w:val="center"/>
            </w:pPr>
            <w:r>
              <w:t>1</w:t>
            </w:r>
          </w:p>
        </w:tc>
        <w:tc>
          <w:tcPr>
            <w:tcW w:w="1701" w:type="dxa"/>
            <w:vAlign w:val="center"/>
          </w:tcPr>
          <w:p w14:paraId="79483BF8" w14:textId="77777777" w:rsidR="007B3626" w:rsidRDefault="007B3626">
            <w:pPr>
              <w:pStyle w:val="ConsPlusNormal"/>
              <w:jc w:val="center"/>
            </w:pPr>
            <w:r>
              <w:t>1</w:t>
            </w:r>
          </w:p>
        </w:tc>
        <w:tc>
          <w:tcPr>
            <w:tcW w:w="1757" w:type="dxa"/>
            <w:vAlign w:val="center"/>
          </w:tcPr>
          <w:p w14:paraId="63319A58" w14:textId="77777777" w:rsidR="007B3626" w:rsidRDefault="007B3626">
            <w:pPr>
              <w:pStyle w:val="ConsPlusNormal"/>
            </w:pPr>
          </w:p>
        </w:tc>
        <w:tc>
          <w:tcPr>
            <w:tcW w:w="1134" w:type="dxa"/>
            <w:vAlign w:val="center"/>
          </w:tcPr>
          <w:p w14:paraId="00FB088D" w14:textId="77777777" w:rsidR="007B3626" w:rsidRDefault="007B3626">
            <w:pPr>
              <w:pStyle w:val="ConsPlusNormal"/>
            </w:pPr>
          </w:p>
        </w:tc>
        <w:tc>
          <w:tcPr>
            <w:tcW w:w="1077" w:type="dxa"/>
            <w:vAlign w:val="center"/>
          </w:tcPr>
          <w:p w14:paraId="3983AFE3" w14:textId="77777777" w:rsidR="007B3626" w:rsidRDefault="007B3626">
            <w:pPr>
              <w:pStyle w:val="ConsPlusNormal"/>
            </w:pPr>
          </w:p>
        </w:tc>
        <w:tc>
          <w:tcPr>
            <w:tcW w:w="1077" w:type="dxa"/>
            <w:vAlign w:val="center"/>
          </w:tcPr>
          <w:p w14:paraId="0BFF66D2" w14:textId="77777777" w:rsidR="007B3626" w:rsidRDefault="007B3626">
            <w:pPr>
              <w:pStyle w:val="ConsPlusNormal"/>
            </w:pPr>
          </w:p>
        </w:tc>
      </w:tr>
      <w:tr w:rsidR="007B3626" w14:paraId="7AAD39D1" w14:textId="77777777">
        <w:tc>
          <w:tcPr>
            <w:tcW w:w="794" w:type="dxa"/>
            <w:vAlign w:val="center"/>
          </w:tcPr>
          <w:p w14:paraId="1A72FCA4" w14:textId="77777777" w:rsidR="007B3626" w:rsidRDefault="007B3626">
            <w:pPr>
              <w:pStyle w:val="ConsPlusNormal"/>
              <w:jc w:val="center"/>
            </w:pPr>
            <w:r>
              <w:t>143.</w:t>
            </w:r>
          </w:p>
        </w:tc>
        <w:tc>
          <w:tcPr>
            <w:tcW w:w="2438" w:type="dxa"/>
            <w:vAlign w:val="center"/>
          </w:tcPr>
          <w:p w14:paraId="4852CF02" w14:textId="77777777" w:rsidR="007B3626" w:rsidRDefault="007B3626">
            <w:pPr>
              <w:pStyle w:val="ConsPlusNormal"/>
            </w:pPr>
            <w:r>
              <w:t>00849300000000000</w:t>
            </w:r>
          </w:p>
        </w:tc>
        <w:tc>
          <w:tcPr>
            <w:tcW w:w="3855" w:type="dxa"/>
            <w:vAlign w:val="center"/>
          </w:tcPr>
          <w:p w14:paraId="2BDC58BE" w14:textId="77777777" w:rsidR="007B3626" w:rsidRDefault="007B3626">
            <w:pPr>
              <w:pStyle w:val="ConsPlusNormal"/>
              <w:jc w:val="both"/>
            </w:pPr>
            <w:r>
              <w:t>Государственное бюджетное учреждение здравоохранения "Городская больница N 3 г. Коркино"</w:t>
            </w:r>
          </w:p>
        </w:tc>
        <w:tc>
          <w:tcPr>
            <w:tcW w:w="2041" w:type="dxa"/>
            <w:vAlign w:val="center"/>
          </w:tcPr>
          <w:p w14:paraId="3F4542C5" w14:textId="77777777" w:rsidR="007B3626" w:rsidRDefault="007B3626">
            <w:pPr>
              <w:pStyle w:val="ConsPlusNormal"/>
            </w:pPr>
          </w:p>
        </w:tc>
        <w:tc>
          <w:tcPr>
            <w:tcW w:w="2041" w:type="dxa"/>
            <w:vAlign w:val="center"/>
          </w:tcPr>
          <w:p w14:paraId="5F1F5FEC" w14:textId="77777777" w:rsidR="007B3626" w:rsidRDefault="007B3626">
            <w:pPr>
              <w:pStyle w:val="ConsPlusNormal"/>
              <w:jc w:val="center"/>
            </w:pPr>
            <w:r>
              <w:t>1</w:t>
            </w:r>
          </w:p>
        </w:tc>
        <w:tc>
          <w:tcPr>
            <w:tcW w:w="1644" w:type="dxa"/>
            <w:vAlign w:val="center"/>
          </w:tcPr>
          <w:p w14:paraId="51AFD133" w14:textId="77777777" w:rsidR="007B3626" w:rsidRDefault="007B3626">
            <w:pPr>
              <w:pStyle w:val="ConsPlusNormal"/>
              <w:jc w:val="center"/>
            </w:pPr>
            <w:r>
              <w:t>1</w:t>
            </w:r>
          </w:p>
        </w:tc>
        <w:tc>
          <w:tcPr>
            <w:tcW w:w="1247" w:type="dxa"/>
            <w:vAlign w:val="center"/>
          </w:tcPr>
          <w:p w14:paraId="60F98404" w14:textId="77777777" w:rsidR="007B3626" w:rsidRDefault="007B3626">
            <w:pPr>
              <w:pStyle w:val="ConsPlusNormal"/>
              <w:jc w:val="center"/>
            </w:pPr>
            <w:r>
              <w:t>1</w:t>
            </w:r>
          </w:p>
        </w:tc>
        <w:tc>
          <w:tcPr>
            <w:tcW w:w="2041" w:type="dxa"/>
            <w:vAlign w:val="center"/>
          </w:tcPr>
          <w:p w14:paraId="5F4A7C45" w14:textId="77777777" w:rsidR="007B3626" w:rsidRDefault="007B3626">
            <w:pPr>
              <w:pStyle w:val="ConsPlusNormal"/>
              <w:jc w:val="center"/>
            </w:pPr>
            <w:r>
              <w:t>1</w:t>
            </w:r>
          </w:p>
        </w:tc>
        <w:tc>
          <w:tcPr>
            <w:tcW w:w="1701" w:type="dxa"/>
            <w:vAlign w:val="center"/>
          </w:tcPr>
          <w:p w14:paraId="478E55B5" w14:textId="77777777" w:rsidR="007B3626" w:rsidRDefault="007B3626">
            <w:pPr>
              <w:pStyle w:val="ConsPlusNormal"/>
              <w:jc w:val="center"/>
            </w:pPr>
            <w:r>
              <w:t>1</w:t>
            </w:r>
          </w:p>
        </w:tc>
        <w:tc>
          <w:tcPr>
            <w:tcW w:w="1757" w:type="dxa"/>
            <w:vAlign w:val="center"/>
          </w:tcPr>
          <w:p w14:paraId="3A7AD726" w14:textId="77777777" w:rsidR="007B3626" w:rsidRDefault="007B3626">
            <w:pPr>
              <w:pStyle w:val="ConsPlusNormal"/>
            </w:pPr>
          </w:p>
        </w:tc>
        <w:tc>
          <w:tcPr>
            <w:tcW w:w="1134" w:type="dxa"/>
            <w:vAlign w:val="center"/>
          </w:tcPr>
          <w:p w14:paraId="159C90D8" w14:textId="77777777" w:rsidR="007B3626" w:rsidRDefault="007B3626">
            <w:pPr>
              <w:pStyle w:val="ConsPlusNormal"/>
            </w:pPr>
          </w:p>
        </w:tc>
        <w:tc>
          <w:tcPr>
            <w:tcW w:w="1077" w:type="dxa"/>
            <w:vAlign w:val="center"/>
          </w:tcPr>
          <w:p w14:paraId="326D5F40" w14:textId="77777777" w:rsidR="007B3626" w:rsidRDefault="007B3626">
            <w:pPr>
              <w:pStyle w:val="ConsPlusNormal"/>
            </w:pPr>
          </w:p>
        </w:tc>
        <w:tc>
          <w:tcPr>
            <w:tcW w:w="1077" w:type="dxa"/>
            <w:vAlign w:val="center"/>
          </w:tcPr>
          <w:p w14:paraId="28EBD73E" w14:textId="77777777" w:rsidR="007B3626" w:rsidRDefault="007B3626">
            <w:pPr>
              <w:pStyle w:val="ConsPlusNormal"/>
            </w:pPr>
          </w:p>
        </w:tc>
      </w:tr>
      <w:tr w:rsidR="007B3626" w14:paraId="640DCEE8" w14:textId="77777777">
        <w:tc>
          <w:tcPr>
            <w:tcW w:w="794" w:type="dxa"/>
            <w:vAlign w:val="center"/>
          </w:tcPr>
          <w:p w14:paraId="628FEE06" w14:textId="77777777" w:rsidR="007B3626" w:rsidRDefault="007B3626">
            <w:pPr>
              <w:pStyle w:val="ConsPlusNormal"/>
              <w:jc w:val="center"/>
            </w:pPr>
            <w:r>
              <w:t>144.</w:t>
            </w:r>
          </w:p>
        </w:tc>
        <w:tc>
          <w:tcPr>
            <w:tcW w:w="2438" w:type="dxa"/>
            <w:vAlign w:val="center"/>
          </w:tcPr>
          <w:p w14:paraId="46AB59FC" w14:textId="77777777" w:rsidR="007B3626" w:rsidRDefault="007B3626">
            <w:pPr>
              <w:pStyle w:val="ConsPlusNormal"/>
            </w:pPr>
            <w:r>
              <w:t>00849400000000000</w:t>
            </w:r>
          </w:p>
        </w:tc>
        <w:tc>
          <w:tcPr>
            <w:tcW w:w="3855" w:type="dxa"/>
            <w:vAlign w:val="center"/>
          </w:tcPr>
          <w:p w14:paraId="36A7F16A" w14:textId="77777777" w:rsidR="007B3626" w:rsidRDefault="007B3626">
            <w:pPr>
              <w:pStyle w:val="ConsPlusNormal"/>
              <w:jc w:val="both"/>
            </w:pPr>
            <w:r>
              <w:t>Государственное бюджетное учреждение здравоохранения "Городская детская больница г. Коркино"</w:t>
            </w:r>
          </w:p>
        </w:tc>
        <w:tc>
          <w:tcPr>
            <w:tcW w:w="2041" w:type="dxa"/>
            <w:vAlign w:val="center"/>
          </w:tcPr>
          <w:p w14:paraId="63E53351" w14:textId="77777777" w:rsidR="007B3626" w:rsidRDefault="007B3626">
            <w:pPr>
              <w:pStyle w:val="ConsPlusNormal"/>
              <w:jc w:val="center"/>
            </w:pPr>
            <w:r>
              <w:t>1</w:t>
            </w:r>
          </w:p>
        </w:tc>
        <w:tc>
          <w:tcPr>
            <w:tcW w:w="2041" w:type="dxa"/>
            <w:vAlign w:val="center"/>
          </w:tcPr>
          <w:p w14:paraId="6AEE9306" w14:textId="77777777" w:rsidR="007B3626" w:rsidRDefault="007B3626">
            <w:pPr>
              <w:pStyle w:val="ConsPlusNormal"/>
              <w:jc w:val="center"/>
            </w:pPr>
            <w:r>
              <w:t>1</w:t>
            </w:r>
          </w:p>
        </w:tc>
        <w:tc>
          <w:tcPr>
            <w:tcW w:w="1644" w:type="dxa"/>
            <w:vAlign w:val="center"/>
          </w:tcPr>
          <w:p w14:paraId="5D8B3CE5" w14:textId="77777777" w:rsidR="007B3626" w:rsidRDefault="007B3626">
            <w:pPr>
              <w:pStyle w:val="ConsPlusNormal"/>
              <w:jc w:val="center"/>
            </w:pPr>
            <w:r>
              <w:t>1</w:t>
            </w:r>
          </w:p>
        </w:tc>
        <w:tc>
          <w:tcPr>
            <w:tcW w:w="1247" w:type="dxa"/>
            <w:vAlign w:val="center"/>
          </w:tcPr>
          <w:p w14:paraId="41AC16CD" w14:textId="77777777" w:rsidR="007B3626" w:rsidRDefault="007B3626">
            <w:pPr>
              <w:pStyle w:val="ConsPlusNormal"/>
            </w:pPr>
          </w:p>
        </w:tc>
        <w:tc>
          <w:tcPr>
            <w:tcW w:w="2041" w:type="dxa"/>
            <w:vAlign w:val="center"/>
          </w:tcPr>
          <w:p w14:paraId="01F388BF" w14:textId="77777777" w:rsidR="007B3626" w:rsidRDefault="007B3626">
            <w:pPr>
              <w:pStyle w:val="ConsPlusNormal"/>
            </w:pPr>
          </w:p>
        </w:tc>
        <w:tc>
          <w:tcPr>
            <w:tcW w:w="1701" w:type="dxa"/>
            <w:vAlign w:val="center"/>
          </w:tcPr>
          <w:p w14:paraId="76D1CBCB" w14:textId="77777777" w:rsidR="007B3626" w:rsidRDefault="007B3626">
            <w:pPr>
              <w:pStyle w:val="ConsPlusNormal"/>
            </w:pPr>
          </w:p>
        </w:tc>
        <w:tc>
          <w:tcPr>
            <w:tcW w:w="1757" w:type="dxa"/>
            <w:vAlign w:val="center"/>
          </w:tcPr>
          <w:p w14:paraId="698424BB" w14:textId="77777777" w:rsidR="007B3626" w:rsidRDefault="007B3626">
            <w:pPr>
              <w:pStyle w:val="ConsPlusNormal"/>
            </w:pPr>
          </w:p>
        </w:tc>
        <w:tc>
          <w:tcPr>
            <w:tcW w:w="1134" w:type="dxa"/>
            <w:vAlign w:val="center"/>
          </w:tcPr>
          <w:p w14:paraId="0D81FFC4" w14:textId="77777777" w:rsidR="007B3626" w:rsidRDefault="007B3626">
            <w:pPr>
              <w:pStyle w:val="ConsPlusNormal"/>
            </w:pPr>
          </w:p>
        </w:tc>
        <w:tc>
          <w:tcPr>
            <w:tcW w:w="1077" w:type="dxa"/>
            <w:vAlign w:val="center"/>
          </w:tcPr>
          <w:p w14:paraId="4F3DAFE9" w14:textId="77777777" w:rsidR="007B3626" w:rsidRDefault="007B3626">
            <w:pPr>
              <w:pStyle w:val="ConsPlusNormal"/>
            </w:pPr>
          </w:p>
        </w:tc>
        <w:tc>
          <w:tcPr>
            <w:tcW w:w="1077" w:type="dxa"/>
            <w:vAlign w:val="center"/>
          </w:tcPr>
          <w:p w14:paraId="0C924FD8" w14:textId="77777777" w:rsidR="007B3626" w:rsidRDefault="007B3626">
            <w:pPr>
              <w:pStyle w:val="ConsPlusNormal"/>
            </w:pPr>
          </w:p>
        </w:tc>
      </w:tr>
      <w:tr w:rsidR="007B3626" w14:paraId="0E528131" w14:textId="77777777">
        <w:tc>
          <w:tcPr>
            <w:tcW w:w="794" w:type="dxa"/>
            <w:vAlign w:val="center"/>
          </w:tcPr>
          <w:p w14:paraId="00C79864" w14:textId="77777777" w:rsidR="007B3626" w:rsidRDefault="007B3626">
            <w:pPr>
              <w:pStyle w:val="ConsPlusNormal"/>
              <w:jc w:val="center"/>
            </w:pPr>
            <w:r>
              <w:t>145.</w:t>
            </w:r>
          </w:p>
        </w:tc>
        <w:tc>
          <w:tcPr>
            <w:tcW w:w="2438" w:type="dxa"/>
            <w:vAlign w:val="center"/>
          </w:tcPr>
          <w:p w14:paraId="042DDC58" w14:textId="77777777" w:rsidR="007B3626" w:rsidRDefault="007B3626">
            <w:pPr>
              <w:pStyle w:val="ConsPlusNormal"/>
            </w:pPr>
            <w:r>
              <w:t>00856400000000000</w:t>
            </w:r>
          </w:p>
        </w:tc>
        <w:tc>
          <w:tcPr>
            <w:tcW w:w="3855" w:type="dxa"/>
            <w:vAlign w:val="center"/>
          </w:tcPr>
          <w:p w14:paraId="6E6ACF4B" w14:textId="77777777" w:rsidR="007B3626" w:rsidRDefault="007B3626">
            <w:pPr>
              <w:pStyle w:val="ConsPlusNormal"/>
              <w:jc w:val="both"/>
            </w:pPr>
            <w:r>
              <w:t xml:space="preserve">Государственное бюджетное учреждение здравоохранения "Станция скорой медицинской помощи г. </w:t>
            </w:r>
            <w:r>
              <w:lastRenderedPageBreak/>
              <w:t>Коркино"</w:t>
            </w:r>
          </w:p>
        </w:tc>
        <w:tc>
          <w:tcPr>
            <w:tcW w:w="2041" w:type="dxa"/>
            <w:vAlign w:val="center"/>
          </w:tcPr>
          <w:p w14:paraId="129F65D8" w14:textId="77777777" w:rsidR="007B3626" w:rsidRDefault="007B3626">
            <w:pPr>
              <w:pStyle w:val="ConsPlusNormal"/>
              <w:jc w:val="center"/>
            </w:pPr>
            <w:r>
              <w:lastRenderedPageBreak/>
              <w:t>1</w:t>
            </w:r>
          </w:p>
        </w:tc>
        <w:tc>
          <w:tcPr>
            <w:tcW w:w="2041" w:type="dxa"/>
            <w:vAlign w:val="center"/>
          </w:tcPr>
          <w:p w14:paraId="0812D1C9" w14:textId="77777777" w:rsidR="007B3626" w:rsidRDefault="007B3626">
            <w:pPr>
              <w:pStyle w:val="ConsPlusNormal"/>
              <w:jc w:val="center"/>
            </w:pPr>
            <w:r>
              <w:t>1</w:t>
            </w:r>
          </w:p>
        </w:tc>
        <w:tc>
          <w:tcPr>
            <w:tcW w:w="1644" w:type="dxa"/>
            <w:vAlign w:val="center"/>
          </w:tcPr>
          <w:p w14:paraId="5506B5FA" w14:textId="77777777" w:rsidR="007B3626" w:rsidRDefault="007B3626">
            <w:pPr>
              <w:pStyle w:val="ConsPlusNormal"/>
            </w:pPr>
          </w:p>
        </w:tc>
        <w:tc>
          <w:tcPr>
            <w:tcW w:w="1247" w:type="dxa"/>
            <w:vAlign w:val="center"/>
          </w:tcPr>
          <w:p w14:paraId="7D802D3B" w14:textId="77777777" w:rsidR="007B3626" w:rsidRDefault="007B3626">
            <w:pPr>
              <w:pStyle w:val="ConsPlusNormal"/>
            </w:pPr>
          </w:p>
        </w:tc>
        <w:tc>
          <w:tcPr>
            <w:tcW w:w="2041" w:type="dxa"/>
            <w:vAlign w:val="center"/>
          </w:tcPr>
          <w:p w14:paraId="3954227A" w14:textId="77777777" w:rsidR="007B3626" w:rsidRDefault="007B3626">
            <w:pPr>
              <w:pStyle w:val="ConsPlusNormal"/>
            </w:pPr>
          </w:p>
        </w:tc>
        <w:tc>
          <w:tcPr>
            <w:tcW w:w="1701" w:type="dxa"/>
            <w:vAlign w:val="center"/>
          </w:tcPr>
          <w:p w14:paraId="6BBB677A" w14:textId="77777777" w:rsidR="007B3626" w:rsidRDefault="007B3626">
            <w:pPr>
              <w:pStyle w:val="ConsPlusNormal"/>
            </w:pPr>
          </w:p>
        </w:tc>
        <w:tc>
          <w:tcPr>
            <w:tcW w:w="1757" w:type="dxa"/>
            <w:vAlign w:val="center"/>
          </w:tcPr>
          <w:p w14:paraId="0F7DA643" w14:textId="77777777" w:rsidR="007B3626" w:rsidRDefault="007B3626">
            <w:pPr>
              <w:pStyle w:val="ConsPlusNormal"/>
            </w:pPr>
          </w:p>
        </w:tc>
        <w:tc>
          <w:tcPr>
            <w:tcW w:w="1134" w:type="dxa"/>
            <w:vAlign w:val="center"/>
          </w:tcPr>
          <w:p w14:paraId="62602464" w14:textId="77777777" w:rsidR="007B3626" w:rsidRDefault="007B3626">
            <w:pPr>
              <w:pStyle w:val="ConsPlusNormal"/>
            </w:pPr>
          </w:p>
        </w:tc>
        <w:tc>
          <w:tcPr>
            <w:tcW w:w="1077" w:type="dxa"/>
            <w:vAlign w:val="center"/>
          </w:tcPr>
          <w:p w14:paraId="1D60F82E" w14:textId="77777777" w:rsidR="007B3626" w:rsidRDefault="007B3626">
            <w:pPr>
              <w:pStyle w:val="ConsPlusNormal"/>
            </w:pPr>
          </w:p>
        </w:tc>
        <w:tc>
          <w:tcPr>
            <w:tcW w:w="1077" w:type="dxa"/>
            <w:vAlign w:val="center"/>
          </w:tcPr>
          <w:p w14:paraId="2C1DCD1C" w14:textId="77777777" w:rsidR="007B3626" w:rsidRDefault="007B3626">
            <w:pPr>
              <w:pStyle w:val="ConsPlusNormal"/>
            </w:pPr>
          </w:p>
        </w:tc>
      </w:tr>
      <w:tr w:rsidR="007B3626" w14:paraId="79AF458F" w14:textId="77777777">
        <w:tc>
          <w:tcPr>
            <w:tcW w:w="794" w:type="dxa"/>
            <w:vAlign w:val="center"/>
          </w:tcPr>
          <w:p w14:paraId="0E32FC5C" w14:textId="77777777" w:rsidR="007B3626" w:rsidRDefault="007B3626">
            <w:pPr>
              <w:pStyle w:val="ConsPlusNormal"/>
              <w:jc w:val="center"/>
            </w:pPr>
            <w:r>
              <w:t>146.</w:t>
            </w:r>
          </w:p>
        </w:tc>
        <w:tc>
          <w:tcPr>
            <w:tcW w:w="2438" w:type="dxa"/>
            <w:vAlign w:val="center"/>
          </w:tcPr>
          <w:p w14:paraId="55081ACE" w14:textId="77777777" w:rsidR="007B3626" w:rsidRDefault="007B3626">
            <w:pPr>
              <w:pStyle w:val="ConsPlusNormal"/>
            </w:pPr>
          </w:p>
        </w:tc>
        <w:tc>
          <w:tcPr>
            <w:tcW w:w="3855" w:type="dxa"/>
            <w:vAlign w:val="center"/>
          </w:tcPr>
          <w:p w14:paraId="32F93252" w14:textId="77777777" w:rsidR="007B3626" w:rsidRDefault="007B3626">
            <w:pPr>
              <w:pStyle w:val="ConsPlusNormal"/>
              <w:jc w:val="both"/>
            </w:pPr>
            <w:r>
              <w:t>Государственное бюджетное учреждение здравоохранения "Врачебно-физкультурный диспансер г. Коркино"</w:t>
            </w:r>
          </w:p>
        </w:tc>
        <w:tc>
          <w:tcPr>
            <w:tcW w:w="2041" w:type="dxa"/>
            <w:vAlign w:val="center"/>
          </w:tcPr>
          <w:p w14:paraId="1D0C3355" w14:textId="77777777" w:rsidR="007B3626" w:rsidRDefault="007B3626">
            <w:pPr>
              <w:pStyle w:val="ConsPlusNormal"/>
              <w:jc w:val="center"/>
            </w:pPr>
            <w:r>
              <w:t>1</w:t>
            </w:r>
          </w:p>
        </w:tc>
        <w:tc>
          <w:tcPr>
            <w:tcW w:w="2041" w:type="dxa"/>
            <w:vAlign w:val="center"/>
          </w:tcPr>
          <w:p w14:paraId="7819F88D" w14:textId="77777777" w:rsidR="007B3626" w:rsidRDefault="007B3626">
            <w:pPr>
              <w:pStyle w:val="ConsPlusNormal"/>
            </w:pPr>
          </w:p>
        </w:tc>
        <w:tc>
          <w:tcPr>
            <w:tcW w:w="1644" w:type="dxa"/>
            <w:vAlign w:val="center"/>
          </w:tcPr>
          <w:p w14:paraId="17612DAA" w14:textId="77777777" w:rsidR="007B3626" w:rsidRDefault="007B3626">
            <w:pPr>
              <w:pStyle w:val="ConsPlusNormal"/>
            </w:pPr>
          </w:p>
        </w:tc>
        <w:tc>
          <w:tcPr>
            <w:tcW w:w="1247" w:type="dxa"/>
            <w:vAlign w:val="center"/>
          </w:tcPr>
          <w:p w14:paraId="062190BA" w14:textId="77777777" w:rsidR="007B3626" w:rsidRDefault="007B3626">
            <w:pPr>
              <w:pStyle w:val="ConsPlusNormal"/>
            </w:pPr>
          </w:p>
        </w:tc>
        <w:tc>
          <w:tcPr>
            <w:tcW w:w="2041" w:type="dxa"/>
            <w:vAlign w:val="center"/>
          </w:tcPr>
          <w:p w14:paraId="50B9EB5D" w14:textId="77777777" w:rsidR="007B3626" w:rsidRDefault="007B3626">
            <w:pPr>
              <w:pStyle w:val="ConsPlusNormal"/>
            </w:pPr>
          </w:p>
        </w:tc>
        <w:tc>
          <w:tcPr>
            <w:tcW w:w="1701" w:type="dxa"/>
            <w:vAlign w:val="center"/>
          </w:tcPr>
          <w:p w14:paraId="078726AE" w14:textId="77777777" w:rsidR="007B3626" w:rsidRDefault="007B3626">
            <w:pPr>
              <w:pStyle w:val="ConsPlusNormal"/>
            </w:pPr>
          </w:p>
        </w:tc>
        <w:tc>
          <w:tcPr>
            <w:tcW w:w="1757" w:type="dxa"/>
            <w:vAlign w:val="center"/>
          </w:tcPr>
          <w:p w14:paraId="66E39728" w14:textId="77777777" w:rsidR="007B3626" w:rsidRDefault="007B3626">
            <w:pPr>
              <w:pStyle w:val="ConsPlusNormal"/>
            </w:pPr>
          </w:p>
        </w:tc>
        <w:tc>
          <w:tcPr>
            <w:tcW w:w="1134" w:type="dxa"/>
            <w:vAlign w:val="center"/>
          </w:tcPr>
          <w:p w14:paraId="442AD157" w14:textId="77777777" w:rsidR="007B3626" w:rsidRDefault="007B3626">
            <w:pPr>
              <w:pStyle w:val="ConsPlusNormal"/>
            </w:pPr>
          </w:p>
        </w:tc>
        <w:tc>
          <w:tcPr>
            <w:tcW w:w="1077" w:type="dxa"/>
            <w:vAlign w:val="center"/>
          </w:tcPr>
          <w:p w14:paraId="39ADE174" w14:textId="77777777" w:rsidR="007B3626" w:rsidRDefault="007B3626">
            <w:pPr>
              <w:pStyle w:val="ConsPlusNormal"/>
            </w:pPr>
          </w:p>
        </w:tc>
        <w:tc>
          <w:tcPr>
            <w:tcW w:w="1077" w:type="dxa"/>
            <w:vAlign w:val="center"/>
          </w:tcPr>
          <w:p w14:paraId="5EAEF9BA" w14:textId="77777777" w:rsidR="007B3626" w:rsidRDefault="007B3626">
            <w:pPr>
              <w:pStyle w:val="ConsPlusNormal"/>
            </w:pPr>
          </w:p>
        </w:tc>
      </w:tr>
      <w:tr w:rsidR="007B3626" w14:paraId="38AE4D3E" w14:textId="77777777">
        <w:tc>
          <w:tcPr>
            <w:tcW w:w="794" w:type="dxa"/>
            <w:vAlign w:val="center"/>
          </w:tcPr>
          <w:p w14:paraId="540C7BDB" w14:textId="77777777" w:rsidR="007B3626" w:rsidRDefault="007B3626">
            <w:pPr>
              <w:pStyle w:val="ConsPlusNormal"/>
              <w:jc w:val="center"/>
            </w:pPr>
            <w:r>
              <w:t>147.</w:t>
            </w:r>
          </w:p>
        </w:tc>
        <w:tc>
          <w:tcPr>
            <w:tcW w:w="2438" w:type="dxa"/>
            <w:vAlign w:val="center"/>
          </w:tcPr>
          <w:p w14:paraId="7DF8529A" w14:textId="77777777" w:rsidR="007B3626" w:rsidRDefault="007B3626">
            <w:pPr>
              <w:pStyle w:val="ConsPlusNormal"/>
            </w:pPr>
            <w:r>
              <w:t>00855000000000000</w:t>
            </w:r>
          </w:p>
        </w:tc>
        <w:tc>
          <w:tcPr>
            <w:tcW w:w="3855" w:type="dxa"/>
            <w:vAlign w:val="center"/>
          </w:tcPr>
          <w:p w14:paraId="3A85DA2D" w14:textId="77777777" w:rsidR="007B3626" w:rsidRDefault="007B3626">
            <w:pPr>
              <w:pStyle w:val="ConsPlusNormal"/>
              <w:jc w:val="both"/>
            </w:pPr>
            <w:r>
              <w:t>Общество с ограниченной ответственностью "НоваАрт"</w:t>
            </w:r>
          </w:p>
        </w:tc>
        <w:tc>
          <w:tcPr>
            <w:tcW w:w="2041" w:type="dxa"/>
            <w:vAlign w:val="center"/>
          </w:tcPr>
          <w:p w14:paraId="3C0FD07B" w14:textId="77777777" w:rsidR="007B3626" w:rsidRDefault="007B3626">
            <w:pPr>
              <w:pStyle w:val="ConsPlusNormal"/>
            </w:pPr>
          </w:p>
        </w:tc>
        <w:tc>
          <w:tcPr>
            <w:tcW w:w="2041" w:type="dxa"/>
            <w:vAlign w:val="center"/>
          </w:tcPr>
          <w:p w14:paraId="45BDDA3F" w14:textId="77777777" w:rsidR="007B3626" w:rsidRDefault="007B3626">
            <w:pPr>
              <w:pStyle w:val="ConsPlusNormal"/>
              <w:jc w:val="center"/>
            </w:pPr>
            <w:r>
              <w:t>1</w:t>
            </w:r>
          </w:p>
        </w:tc>
        <w:tc>
          <w:tcPr>
            <w:tcW w:w="1644" w:type="dxa"/>
            <w:vAlign w:val="center"/>
          </w:tcPr>
          <w:p w14:paraId="1F6A7B61" w14:textId="77777777" w:rsidR="007B3626" w:rsidRDefault="007B3626">
            <w:pPr>
              <w:pStyle w:val="ConsPlusNormal"/>
            </w:pPr>
          </w:p>
        </w:tc>
        <w:tc>
          <w:tcPr>
            <w:tcW w:w="1247" w:type="dxa"/>
            <w:vAlign w:val="center"/>
          </w:tcPr>
          <w:p w14:paraId="530BFF92" w14:textId="77777777" w:rsidR="007B3626" w:rsidRDefault="007B3626">
            <w:pPr>
              <w:pStyle w:val="ConsPlusNormal"/>
            </w:pPr>
          </w:p>
        </w:tc>
        <w:tc>
          <w:tcPr>
            <w:tcW w:w="2041" w:type="dxa"/>
            <w:vAlign w:val="center"/>
          </w:tcPr>
          <w:p w14:paraId="0E585AE2" w14:textId="77777777" w:rsidR="007B3626" w:rsidRDefault="007B3626">
            <w:pPr>
              <w:pStyle w:val="ConsPlusNormal"/>
            </w:pPr>
          </w:p>
        </w:tc>
        <w:tc>
          <w:tcPr>
            <w:tcW w:w="1701" w:type="dxa"/>
            <w:vAlign w:val="center"/>
          </w:tcPr>
          <w:p w14:paraId="6EA35795" w14:textId="77777777" w:rsidR="007B3626" w:rsidRDefault="007B3626">
            <w:pPr>
              <w:pStyle w:val="ConsPlusNormal"/>
            </w:pPr>
          </w:p>
        </w:tc>
        <w:tc>
          <w:tcPr>
            <w:tcW w:w="1757" w:type="dxa"/>
            <w:vAlign w:val="center"/>
          </w:tcPr>
          <w:p w14:paraId="0B63D3E9" w14:textId="77777777" w:rsidR="007B3626" w:rsidRDefault="007B3626">
            <w:pPr>
              <w:pStyle w:val="ConsPlusNormal"/>
            </w:pPr>
          </w:p>
        </w:tc>
        <w:tc>
          <w:tcPr>
            <w:tcW w:w="1134" w:type="dxa"/>
            <w:vAlign w:val="center"/>
          </w:tcPr>
          <w:p w14:paraId="0FC550F6" w14:textId="77777777" w:rsidR="007B3626" w:rsidRDefault="007B3626">
            <w:pPr>
              <w:pStyle w:val="ConsPlusNormal"/>
            </w:pPr>
          </w:p>
        </w:tc>
        <w:tc>
          <w:tcPr>
            <w:tcW w:w="1077" w:type="dxa"/>
            <w:vAlign w:val="center"/>
          </w:tcPr>
          <w:p w14:paraId="1FBFB381" w14:textId="77777777" w:rsidR="007B3626" w:rsidRDefault="007B3626">
            <w:pPr>
              <w:pStyle w:val="ConsPlusNormal"/>
            </w:pPr>
          </w:p>
        </w:tc>
        <w:tc>
          <w:tcPr>
            <w:tcW w:w="1077" w:type="dxa"/>
            <w:vAlign w:val="center"/>
          </w:tcPr>
          <w:p w14:paraId="18560FF1" w14:textId="77777777" w:rsidR="007B3626" w:rsidRDefault="007B3626">
            <w:pPr>
              <w:pStyle w:val="ConsPlusNormal"/>
            </w:pPr>
          </w:p>
        </w:tc>
      </w:tr>
      <w:tr w:rsidR="007B3626" w14:paraId="303C06EA" w14:textId="77777777">
        <w:tc>
          <w:tcPr>
            <w:tcW w:w="794" w:type="dxa"/>
            <w:vAlign w:val="center"/>
          </w:tcPr>
          <w:p w14:paraId="11D62250" w14:textId="77777777" w:rsidR="007B3626" w:rsidRDefault="007B3626">
            <w:pPr>
              <w:pStyle w:val="ConsPlusNormal"/>
              <w:jc w:val="center"/>
            </w:pPr>
            <w:r>
              <w:t>148.</w:t>
            </w:r>
          </w:p>
        </w:tc>
        <w:tc>
          <w:tcPr>
            <w:tcW w:w="2438" w:type="dxa"/>
            <w:vAlign w:val="center"/>
          </w:tcPr>
          <w:p w14:paraId="5EEF01EC" w14:textId="77777777" w:rsidR="007B3626" w:rsidRDefault="007B3626">
            <w:pPr>
              <w:pStyle w:val="ConsPlusNormal"/>
            </w:pPr>
            <w:r>
              <w:t>00858800000000000</w:t>
            </w:r>
          </w:p>
        </w:tc>
        <w:tc>
          <w:tcPr>
            <w:tcW w:w="3855" w:type="dxa"/>
            <w:vAlign w:val="center"/>
          </w:tcPr>
          <w:p w14:paraId="122990AE" w14:textId="77777777" w:rsidR="007B3626" w:rsidRDefault="007B3626">
            <w:pPr>
              <w:pStyle w:val="ConsPlusNormal"/>
              <w:jc w:val="both"/>
            </w:pPr>
            <w:r>
              <w:t>Общество с ограниченной ответственностью "НоваАРТ"</w:t>
            </w:r>
          </w:p>
        </w:tc>
        <w:tc>
          <w:tcPr>
            <w:tcW w:w="2041" w:type="dxa"/>
            <w:vAlign w:val="center"/>
          </w:tcPr>
          <w:p w14:paraId="5FA023CC" w14:textId="77777777" w:rsidR="007B3626" w:rsidRDefault="007B3626">
            <w:pPr>
              <w:pStyle w:val="ConsPlusNormal"/>
            </w:pPr>
          </w:p>
        </w:tc>
        <w:tc>
          <w:tcPr>
            <w:tcW w:w="2041" w:type="dxa"/>
            <w:vAlign w:val="center"/>
          </w:tcPr>
          <w:p w14:paraId="1D8A38FB" w14:textId="77777777" w:rsidR="007B3626" w:rsidRDefault="007B3626">
            <w:pPr>
              <w:pStyle w:val="ConsPlusNormal"/>
              <w:jc w:val="center"/>
            </w:pPr>
            <w:r>
              <w:t>1</w:t>
            </w:r>
          </w:p>
        </w:tc>
        <w:tc>
          <w:tcPr>
            <w:tcW w:w="1644" w:type="dxa"/>
            <w:vAlign w:val="center"/>
          </w:tcPr>
          <w:p w14:paraId="5AB8AFED" w14:textId="77777777" w:rsidR="007B3626" w:rsidRDefault="007B3626">
            <w:pPr>
              <w:pStyle w:val="ConsPlusNormal"/>
            </w:pPr>
          </w:p>
        </w:tc>
        <w:tc>
          <w:tcPr>
            <w:tcW w:w="1247" w:type="dxa"/>
            <w:vAlign w:val="center"/>
          </w:tcPr>
          <w:p w14:paraId="7A420085" w14:textId="77777777" w:rsidR="007B3626" w:rsidRDefault="007B3626">
            <w:pPr>
              <w:pStyle w:val="ConsPlusNormal"/>
            </w:pPr>
          </w:p>
        </w:tc>
        <w:tc>
          <w:tcPr>
            <w:tcW w:w="2041" w:type="dxa"/>
            <w:vAlign w:val="center"/>
          </w:tcPr>
          <w:p w14:paraId="511ADDF5" w14:textId="77777777" w:rsidR="007B3626" w:rsidRDefault="007B3626">
            <w:pPr>
              <w:pStyle w:val="ConsPlusNormal"/>
            </w:pPr>
          </w:p>
        </w:tc>
        <w:tc>
          <w:tcPr>
            <w:tcW w:w="1701" w:type="dxa"/>
            <w:vAlign w:val="center"/>
          </w:tcPr>
          <w:p w14:paraId="0EC1F2B9" w14:textId="77777777" w:rsidR="007B3626" w:rsidRDefault="007B3626">
            <w:pPr>
              <w:pStyle w:val="ConsPlusNormal"/>
            </w:pPr>
          </w:p>
        </w:tc>
        <w:tc>
          <w:tcPr>
            <w:tcW w:w="1757" w:type="dxa"/>
            <w:vAlign w:val="center"/>
          </w:tcPr>
          <w:p w14:paraId="41895A34" w14:textId="77777777" w:rsidR="007B3626" w:rsidRDefault="007B3626">
            <w:pPr>
              <w:pStyle w:val="ConsPlusNormal"/>
            </w:pPr>
          </w:p>
        </w:tc>
        <w:tc>
          <w:tcPr>
            <w:tcW w:w="1134" w:type="dxa"/>
            <w:vAlign w:val="center"/>
          </w:tcPr>
          <w:p w14:paraId="4D56632B" w14:textId="77777777" w:rsidR="007B3626" w:rsidRDefault="007B3626">
            <w:pPr>
              <w:pStyle w:val="ConsPlusNormal"/>
            </w:pPr>
          </w:p>
        </w:tc>
        <w:tc>
          <w:tcPr>
            <w:tcW w:w="1077" w:type="dxa"/>
            <w:vAlign w:val="center"/>
          </w:tcPr>
          <w:p w14:paraId="06274024" w14:textId="77777777" w:rsidR="007B3626" w:rsidRDefault="007B3626">
            <w:pPr>
              <w:pStyle w:val="ConsPlusNormal"/>
            </w:pPr>
          </w:p>
        </w:tc>
        <w:tc>
          <w:tcPr>
            <w:tcW w:w="1077" w:type="dxa"/>
            <w:vAlign w:val="center"/>
          </w:tcPr>
          <w:p w14:paraId="2AD45E8D" w14:textId="77777777" w:rsidR="007B3626" w:rsidRDefault="007B3626">
            <w:pPr>
              <w:pStyle w:val="ConsPlusNormal"/>
            </w:pPr>
          </w:p>
        </w:tc>
      </w:tr>
      <w:tr w:rsidR="007B3626" w14:paraId="31294FE5" w14:textId="77777777">
        <w:tc>
          <w:tcPr>
            <w:tcW w:w="794" w:type="dxa"/>
            <w:vAlign w:val="center"/>
          </w:tcPr>
          <w:p w14:paraId="09E2019F" w14:textId="77777777" w:rsidR="007B3626" w:rsidRDefault="007B3626">
            <w:pPr>
              <w:pStyle w:val="ConsPlusNormal"/>
              <w:jc w:val="center"/>
            </w:pPr>
            <w:r>
              <w:t>149.</w:t>
            </w:r>
          </w:p>
        </w:tc>
        <w:tc>
          <w:tcPr>
            <w:tcW w:w="2438" w:type="dxa"/>
            <w:vAlign w:val="center"/>
          </w:tcPr>
          <w:p w14:paraId="3E64F698" w14:textId="77777777" w:rsidR="007B3626" w:rsidRDefault="007B3626">
            <w:pPr>
              <w:pStyle w:val="ConsPlusNormal"/>
            </w:pPr>
            <w:r>
              <w:t>00851400000000000</w:t>
            </w:r>
          </w:p>
        </w:tc>
        <w:tc>
          <w:tcPr>
            <w:tcW w:w="3855" w:type="dxa"/>
            <w:vAlign w:val="center"/>
          </w:tcPr>
          <w:p w14:paraId="42550A26" w14:textId="77777777" w:rsidR="007B3626" w:rsidRDefault="007B3626">
            <w:pPr>
              <w:pStyle w:val="ConsPlusNormal"/>
              <w:jc w:val="both"/>
            </w:pPr>
            <w:r>
              <w:t>Государственное бюджетное учреждение здравоохранения "Районная больница с. Миасское"</w:t>
            </w:r>
          </w:p>
        </w:tc>
        <w:tc>
          <w:tcPr>
            <w:tcW w:w="2041" w:type="dxa"/>
            <w:vAlign w:val="center"/>
          </w:tcPr>
          <w:p w14:paraId="537320FB" w14:textId="77777777" w:rsidR="007B3626" w:rsidRDefault="007B3626">
            <w:pPr>
              <w:pStyle w:val="ConsPlusNormal"/>
              <w:jc w:val="center"/>
            </w:pPr>
            <w:r>
              <w:t>1</w:t>
            </w:r>
          </w:p>
        </w:tc>
        <w:tc>
          <w:tcPr>
            <w:tcW w:w="2041" w:type="dxa"/>
            <w:vAlign w:val="center"/>
          </w:tcPr>
          <w:p w14:paraId="02C51A79" w14:textId="77777777" w:rsidR="007B3626" w:rsidRDefault="007B3626">
            <w:pPr>
              <w:pStyle w:val="ConsPlusNormal"/>
              <w:jc w:val="center"/>
            </w:pPr>
            <w:r>
              <w:t>1</w:t>
            </w:r>
          </w:p>
        </w:tc>
        <w:tc>
          <w:tcPr>
            <w:tcW w:w="1644" w:type="dxa"/>
            <w:vAlign w:val="center"/>
          </w:tcPr>
          <w:p w14:paraId="5E954CE7" w14:textId="77777777" w:rsidR="007B3626" w:rsidRDefault="007B3626">
            <w:pPr>
              <w:pStyle w:val="ConsPlusNormal"/>
              <w:jc w:val="center"/>
            </w:pPr>
            <w:r>
              <w:t>1</w:t>
            </w:r>
          </w:p>
        </w:tc>
        <w:tc>
          <w:tcPr>
            <w:tcW w:w="1247" w:type="dxa"/>
            <w:vAlign w:val="center"/>
          </w:tcPr>
          <w:p w14:paraId="20B4158F" w14:textId="77777777" w:rsidR="007B3626" w:rsidRDefault="007B3626">
            <w:pPr>
              <w:pStyle w:val="ConsPlusNormal"/>
              <w:jc w:val="center"/>
            </w:pPr>
            <w:r>
              <w:t>1</w:t>
            </w:r>
          </w:p>
        </w:tc>
        <w:tc>
          <w:tcPr>
            <w:tcW w:w="2041" w:type="dxa"/>
            <w:vAlign w:val="center"/>
          </w:tcPr>
          <w:p w14:paraId="37ABDF0C" w14:textId="77777777" w:rsidR="007B3626" w:rsidRDefault="007B3626">
            <w:pPr>
              <w:pStyle w:val="ConsPlusNormal"/>
              <w:jc w:val="center"/>
            </w:pPr>
            <w:r>
              <w:t>1</w:t>
            </w:r>
          </w:p>
        </w:tc>
        <w:tc>
          <w:tcPr>
            <w:tcW w:w="1701" w:type="dxa"/>
            <w:vAlign w:val="center"/>
          </w:tcPr>
          <w:p w14:paraId="5798AFDE" w14:textId="77777777" w:rsidR="007B3626" w:rsidRDefault="007B3626">
            <w:pPr>
              <w:pStyle w:val="ConsPlusNormal"/>
              <w:jc w:val="center"/>
            </w:pPr>
            <w:r>
              <w:t>1</w:t>
            </w:r>
          </w:p>
        </w:tc>
        <w:tc>
          <w:tcPr>
            <w:tcW w:w="1757" w:type="dxa"/>
            <w:vAlign w:val="center"/>
          </w:tcPr>
          <w:p w14:paraId="179FAFB1" w14:textId="77777777" w:rsidR="007B3626" w:rsidRDefault="007B3626">
            <w:pPr>
              <w:pStyle w:val="ConsPlusNormal"/>
            </w:pPr>
          </w:p>
        </w:tc>
        <w:tc>
          <w:tcPr>
            <w:tcW w:w="1134" w:type="dxa"/>
            <w:vAlign w:val="center"/>
          </w:tcPr>
          <w:p w14:paraId="6423DD2F" w14:textId="77777777" w:rsidR="007B3626" w:rsidRDefault="007B3626">
            <w:pPr>
              <w:pStyle w:val="ConsPlusNormal"/>
            </w:pPr>
          </w:p>
        </w:tc>
        <w:tc>
          <w:tcPr>
            <w:tcW w:w="1077" w:type="dxa"/>
            <w:vAlign w:val="center"/>
          </w:tcPr>
          <w:p w14:paraId="4EE943A4" w14:textId="77777777" w:rsidR="007B3626" w:rsidRDefault="007B3626">
            <w:pPr>
              <w:pStyle w:val="ConsPlusNormal"/>
            </w:pPr>
          </w:p>
        </w:tc>
        <w:tc>
          <w:tcPr>
            <w:tcW w:w="1077" w:type="dxa"/>
            <w:vAlign w:val="center"/>
          </w:tcPr>
          <w:p w14:paraId="65D4D62C" w14:textId="77777777" w:rsidR="007B3626" w:rsidRDefault="007B3626">
            <w:pPr>
              <w:pStyle w:val="ConsPlusNormal"/>
            </w:pPr>
          </w:p>
        </w:tc>
      </w:tr>
      <w:tr w:rsidR="007B3626" w14:paraId="4B3D7A58" w14:textId="77777777">
        <w:tc>
          <w:tcPr>
            <w:tcW w:w="794" w:type="dxa"/>
            <w:vAlign w:val="center"/>
          </w:tcPr>
          <w:p w14:paraId="18EACBFA" w14:textId="77777777" w:rsidR="007B3626" w:rsidRDefault="007B3626">
            <w:pPr>
              <w:pStyle w:val="ConsPlusNormal"/>
              <w:jc w:val="center"/>
            </w:pPr>
            <w:r>
              <w:t>150.</w:t>
            </w:r>
          </w:p>
        </w:tc>
        <w:tc>
          <w:tcPr>
            <w:tcW w:w="2438" w:type="dxa"/>
            <w:vAlign w:val="center"/>
          </w:tcPr>
          <w:p w14:paraId="029FE9C0" w14:textId="77777777" w:rsidR="007B3626" w:rsidRDefault="007B3626">
            <w:pPr>
              <w:pStyle w:val="ConsPlusNormal"/>
            </w:pPr>
            <w:r>
              <w:t>00767100000000000</w:t>
            </w:r>
          </w:p>
        </w:tc>
        <w:tc>
          <w:tcPr>
            <w:tcW w:w="3855" w:type="dxa"/>
            <w:vAlign w:val="center"/>
          </w:tcPr>
          <w:p w14:paraId="4BD71981" w14:textId="77777777" w:rsidR="007B3626" w:rsidRDefault="007B3626">
            <w:pPr>
              <w:pStyle w:val="ConsPlusNormal"/>
              <w:jc w:val="both"/>
            </w:pPr>
            <w:r>
              <w:t>Общество с ограниченной ответственностью "Ситидок-Урал"</w:t>
            </w:r>
          </w:p>
        </w:tc>
        <w:tc>
          <w:tcPr>
            <w:tcW w:w="2041" w:type="dxa"/>
            <w:vAlign w:val="center"/>
          </w:tcPr>
          <w:p w14:paraId="15FA50E5" w14:textId="77777777" w:rsidR="007B3626" w:rsidRDefault="007B3626">
            <w:pPr>
              <w:pStyle w:val="ConsPlusNormal"/>
            </w:pPr>
          </w:p>
        </w:tc>
        <w:tc>
          <w:tcPr>
            <w:tcW w:w="2041" w:type="dxa"/>
            <w:vAlign w:val="center"/>
          </w:tcPr>
          <w:p w14:paraId="3EFE224E" w14:textId="77777777" w:rsidR="007B3626" w:rsidRDefault="007B3626">
            <w:pPr>
              <w:pStyle w:val="ConsPlusNormal"/>
              <w:jc w:val="center"/>
            </w:pPr>
            <w:r>
              <w:t>1</w:t>
            </w:r>
          </w:p>
        </w:tc>
        <w:tc>
          <w:tcPr>
            <w:tcW w:w="1644" w:type="dxa"/>
            <w:vAlign w:val="center"/>
          </w:tcPr>
          <w:p w14:paraId="3676DE42" w14:textId="77777777" w:rsidR="007B3626" w:rsidRDefault="007B3626">
            <w:pPr>
              <w:pStyle w:val="ConsPlusNormal"/>
            </w:pPr>
          </w:p>
        </w:tc>
        <w:tc>
          <w:tcPr>
            <w:tcW w:w="1247" w:type="dxa"/>
            <w:vAlign w:val="center"/>
          </w:tcPr>
          <w:p w14:paraId="09394E3D" w14:textId="77777777" w:rsidR="007B3626" w:rsidRDefault="007B3626">
            <w:pPr>
              <w:pStyle w:val="ConsPlusNormal"/>
            </w:pPr>
          </w:p>
        </w:tc>
        <w:tc>
          <w:tcPr>
            <w:tcW w:w="2041" w:type="dxa"/>
            <w:vAlign w:val="center"/>
          </w:tcPr>
          <w:p w14:paraId="767B3FD7" w14:textId="77777777" w:rsidR="007B3626" w:rsidRDefault="007B3626">
            <w:pPr>
              <w:pStyle w:val="ConsPlusNormal"/>
            </w:pPr>
          </w:p>
        </w:tc>
        <w:tc>
          <w:tcPr>
            <w:tcW w:w="1701" w:type="dxa"/>
            <w:vAlign w:val="center"/>
          </w:tcPr>
          <w:p w14:paraId="714D1875" w14:textId="77777777" w:rsidR="007B3626" w:rsidRDefault="007B3626">
            <w:pPr>
              <w:pStyle w:val="ConsPlusNormal"/>
            </w:pPr>
          </w:p>
        </w:tc>
        <w:tc>
          <w:tcPr>
            <w:tcW w:w="1757" w:type="dxa"/>
            <w:vAlign w:val="center"/>
          </w:tcPr>
          <w:p w14:paraId="35B03C5D" w14:textId="77777777" w:rsidR="007B3626" w:rsidRDefault="007B3626">
            <w:pPr>
              <w:pStyle w:val="ConsPlusNormal"/>
            </w:pPr>
          </w:p>
        </w:tc>
        <w:tc>
          <w:tcPr>
            <w:tcW w:w="1134" w:type="dxa"/>
            <w:vAlign w:val="center"/>
          </w:tcPr>
          <w:p w14:paraId="45087900" w14:textId="77777777" w:rsidR="007B3626" w:rsidRDefault="007B3626">
            <w:pPr>
              <w:pStyle w:val="ConsPlusNormal"/>
            </w:pPr>
          </w:p>
        </w:tc>
        <w:tc>
          <w:tcPr>
            <w:tcW w:w="1077" w:type="dxa"/>
            <w:vAlign w:val="center"/>
          </w:tcPr>
          <w:p w14:paraId="7116DE32" w14:textId="77777777" w:rsidR="007B3626" w:rsidRDefault="007B3626">
            <w:pPr>
              <w:pStyle w:val="ConsPlusNormal"/>
            </w:pPr>
          </w:p>
        </w:tc>
        <w:tc>
          <w:tcPr>
            <w:tcW w:w="1077" w:type="dxa"/>
            <w:vAlign w:val="center"/>
          </w:tcPr>
          <w:p w14:paraId="15572545" w14:textId="77777777" w:rsidR="007B3626" w:rsidRDefault="007B3626">
            <w:pPr>
              <w:pStyle w:val="ConsPlusNormal"/>
            </w:pPr>
          </w:p>
        </w:tc>
      </w:tr>
      <w:tr w:rsidR="007B3626" w14:paraId="0171347F" w14:textId="77777777">
        <w:tc>
          <w:tcPr>
            <w:tcW w:w="794" w:type="dxa"/>
            <w:vAlign w:val="center"/>
          </w:tcPr>
          <w:p w14:paraId="108B573E" w14:textId="77777777" w:rsidR="007B3626" w:rsidRDefault="007B3626">
            <w:pPr>
              <w:pStyle w:val="ConsPlusNormal"/>
              <w:jc w:val="center"/>
            </w:pPr>
            <w:r>
              <w:lastRenderedPageBreak/>
              <w:t>151.</w:t>
            </w:r>
          </w:p>
        </w:tc>
        <w:tc>
          <w:tcPr>
            <w:tcW w:w="2438" w:type="dxa"/>
            <w:vAlign w:val="center"/>
          </w:tcPr>
          <w:p w14:paraId="4C9E8DC2" w14:textId="77777777" w:rsidR="007B3626" w:rsidRDefault="007B3626">
            <w:pPr>
              <w:pStyle w:val="ConsPlusNormal"/>
            </w:pPr>
            <w:r>
              <w:t>00851500000000000</w:t>
            </w:r>
          </w:p>
        </w:tc>
        <w:tc>
          <w:tcPr>
            <w:tcW w:w="3855" w:type="dxa"/>
            <w:vAlign w:val="center"/>
          </w:tcPr>
          <w:p w14:paraId="79B13A11" w14:textId="77777777" w:rsidR="007B3626" w:rsidRDefault="007B3626">
            <w:pPr>
              <w:pStyle w:val="ConsPlusNormal"/>
              <w:jc w:val="both"/>
            </w:pPr>
            <w:r>
              <w:t>Государственное бюджетное учреждение здравоохранения "Районная больница с. Кунашак"</w:t>
            </w:r>
          </w:p>
        </w:tc>
        <w:tc>
          <w:tcPr>
            <w:tcW w:w="2041" w:type="dxa"/>
            <w:vAlign w:val="center"/>
          </w:tcPr>
          <w:p w14:paraId="1F0DA247" w14:textId="77777777" w:rsidR="007B3626" w:rsidRDefault="007B3626">
            <w:pPr>
              <w:pStyle w:val="ConsPlusNormal"/>
              <w:jc w:val="center"/>
            </w:pPr>
            <w:r>
              <w:t>1</w:t>
            </w:r>
          </w:p>
        </w:tc>
        <w:tc>
          <w:tcPr>
            <w:tcW w:w="2041" w:type="dxa"/>
            <w:vAlign w:val="center"/>
          </w:tcPr>
          <w:p w14:paraId="69173A42" w14:textId="77777777" w:rsidR="007B3626" w:rsidRDefault="007B3626">
            <w:pPr>
              <w:pStyle w:val="ConsPlusNormal"/>
              <w:jc w:val="center"/>
            </w:pPr>
            <w:r>
              <w:t>1</w:t>
            </w:r>
          </w:p>
        </w:tc>
        <w:tc>
          <w:tcPr>
            <w:tcW w:w="1644" w:type="dxa"/>
            <w:vAlign w:val="center"/>
          </w:tcPr>
          <w:p w14:paraId="3B22E638" w14:textId="77777777" w:rsidR="007B3626" w:rsidRDefault="007B3626">
            <w:pPr>
              <w:pStyle w:val="ConsPlusNormal"/>
              <w:jc w:val="center"/>
            </w:pPr>
            <w:r>
              <w:t>1</w:t>
            </w:r>
          </w:p>
        </w:tc>
        <w:tc>
          <w:tcPr>
            <w:tcW w:w="1247" w:type="dxa"/>
            <w:vAlign w:val="center"/>
          </w:tcPr>
          <w:p w14:paraId="44E6CFEE" w14:textId="77777777" w:rsidR="007B3626" w:rsidRDefault="007B3626">
            <w:pPr>
              <w:pStyle w:val="ConsPlusNormal"/>
              <w:jc w:val="center"/>
            </w:pPr>
            <w:r>
              <w:t>1</w:t>
            </w:r>
          </w:p>
        </w:tc>
        <w:tc>
          <w:tcPr>
            <w:tcW w:w="2041" w:type="dxa"/>
            <w:vAlign w:val="center"/>
          </w:tcPr>
          <w:p w14:paraId="65C3B247" w14:textId="77777777" w:rsidR="007B3626" w:rsidRDefault="007B3626">
            <w:pPr>
              <w:pStyle w:val="ConsPlusNormal"/>
              <w:jc w:val="center"/>
            </w:pPr>
            <w:r>
              <w:t>1</w:t>
            </w:r>
          </w:p>
        </w:tc>
        <w:tc>
          <w:tcPr>
            <w:tcW w:w="1701" w:type="dxa"/>
            <w:vAlign w:val="center"/>
          </w:tcPr>
          <w:p w14:paraId="1F9B3F50" w14:textId="77777777" w:rsidR="007B3626" w:rsidRDefault="007B3626">
            <w:pPr>
              <w:pStyle w:val="ConsPlusNormal"/>
              <w:jc w:val="center"/>
            </w:pPr>
            <w:r>
              <w:t>1</w:t>
            </w:r>
          </w:p>
        </w:tc>
        <w:tc>
          <w:tcPr>
            <w:tcW w:w="1757" w:type="dxa"/>
            <w:vAlign w:val="center"/>
          </w:tcPr>
          <w:p w14:paraId="21D89AA9" w14:textId="77777777" w:rsidR="007B3626" w:rsidRDefault="007B3626">
            <w:pPr>
              <w:pStyle w:val="ConsPlusNormal"/>
            </w:pPr>
          </w:p>
        </w:tc>
        <w:tc>
          <w:tcPr>
            <w:tcW w:w="1134" w:type="dxa"/>
            <w:vAlign w:val="center"/>
          </w:tcPr>
          <w:p w14:paraId="0DB1FA86" w14:textId="77777777" w:rsidR="007B3626" w:rsidRDefault="007B3626">
            <w:pPr>
              <w:pStyle w:val="ConsPlusNormal"/>
            </w:pPr>
          </w:p>
        </w:tc>
        <w:tc>
          <w:tcPr>
            <w:tcW w:w="1077" w:type="dxa"/>
            <w:vAlign w:val="center"/>
          </w:tcPr>
          <w:p w14:paraId="7FE491D6" w14:textId="77777777" w:rsidR="007B3626" w:rsidRDefault="007B3626">
            <w:pPr>
              <w:pStyle w:val="ConsPlusNormal"/>
            </w:pPr>
          </w:p>
        </w:tc>
        <w:tc>
          <w:tcPr>
            <w:tcW w:w="1077" w:type="dxa"/>
            <w:vAlign w:val="center"/>
          </w:tcPr>
          <w:p w14:paraId="7EBBB08E" w14:textId="77777777" w:rsidR="007B3626" w:rsidRDefault="007B3626">
            <w:pPr>
              <w:pStyle w:val="ConsPlusNormal"/>
            </w:pPr>
          </w:p>
        </w:tc>
      </w:tr>
      <w:tr w:rsidR="007B3626" w14:paraId="5ED28224" w14:textId="77777777">
        <w:tc>
          <w:tcPr>
            <w:tcW w:w="794" w:type="dxa"/>
            <w:vAlign w:val="center"/>
          </w:tcPr>
          <w:p w14:paraId="6EF797D1" w14:textId="77777777" w:rsidR="007B3626" w:rsidRDefault="007B3626">
            <w:pPr>
              <w:pStyle w:val="ConsPlusNormal"/>
              <w:jc w:val="center"/>
            </w:pPr>
            <w:r>
              <w:t>152.</w:t>
            </w:r>
          </w:p>
        </w:tc>
        <w:tc>
          <w:tcPr>
            <w:tcW w:w="2438" w:type="dxa"/>
            <w:vAlign w:val="center"/>
          </w:tcPr>
          <w:p w14:paraId="2B882929" w14:textId="77777777" w:rsidR="007B3626" w:rsidRDefault="007B3626">
            <w:pPr>
              <w:pStyle w:val="ConsPlusNormal"/>
            </w:pPr>
            <w:r>
              <w:t>00850600000000000</w:t>
            </w:r>
          </w:p>
        </w:tc>
        <w:tc>
          <w:tcPr>
            <w:tcW w:w="3855" w:type="dxa"/>
            <w:vAlign w:val="center"/>
          </w:tcPr>
          <w:p w14:paraId="219FCF0E" w14:textId="77777777" w:rsidR="007B3626" w:rsidRDefault="007B3626">
            <w:pPr>
              <w:pStyle w:val="ConsPlusNormal"/>
              <w:jc w:val="both"/>
            </w:pPr>
            <w:r>
              <w:t>Государственное бюджетное учреждение здравоохранения "Районная больница г. Куса"</w:t>
            </w:r>
          </w:p>
        </w:tc>
        <w:tc>
          <w:tcPr>
            <w:tcW w:w="2041" w:type="dxa"/>
            <w:vAlign w:val="center"/>
          </w:tcPr>
          <w:p w14:paraId="0AD718AB" w14:textId="77777777" w:rsidR="007B3626" w:rsidRDefault="007B3626">
            <w:pPr>
              <w:pStyle w:val="ConsPlusNormal"/>
              <w:jc w:val="center"/>
            </w:pPr>
            <w:r>
              <w:t>1</w:t>
            </w:r>
          </w:p>
        </w:tc>
        <w:tc>
          <w:tcPr>
            <w:tcW w:w="2041" w:type="dxa"/>
            <w:vAlign w:val="center"/>
          </w:tcPr>
          <w:p w14:paraId="78D9FDA8" w14:textId="77777777" w:rsidR="007B3626" w:rsidRDefault="007B3626">
            <w:pPr>
              <w:pStyle w:val="ConsPlusNormal"/>
              <w:jc w:val="center"/>
            </w:pPr>
            <w:r>
              <w:t>1</w:t>
            </w:r>
          </w:p>
        </w:tc>
        <w:tc>
          <w:tcPr>
            <w:tcW w:w="1644" w:type="dxa"/>
            <w:vAlign w:val="center"/>
          </w:tcPr>
          <w:p w14:paraId="5DE5164F" w14:textId="77777777" w:rsidR="007B3626" w:rsidRDefault="007B3626">
            <w:pPr>
              <w:pStyle w:val="ConsPlusNormal"/>
              <w:jc w:val="center"/>
            </w:pPr>
            <w:r>
              <w:t>1</w:t>
            </w:r>
          </w:p>
        </w:tc>
        <w:tc>
          <w:tcPr>
            <w:tcW w:w="1247" w:type="dxa"/>
            <w:vAlign w:val="center"/>
          </w:tcPr>
          <w:p w14:paraId="3895AD57" w14:textId="77777777" w:rsidR="007B3626" w:rsidRDefault="007B3626">
            <w:pPr>
              <w:pStyle w:val="ConsPlusNormal"/>
              <w:jc w:val="center"/>
            </w:pPr>
            <w:r>
              <w:t>1</w:t>
            </w:r>
          </w:p>
        </w:tc>
        <w:tc>
          <w:tcPr>
            <w:tcW w:w="2041" w:type="dxa"/>
            <w:vAlign w:val="center"/>
          </w:tcPr>
          <w:p w14:paraId="6127B7DF" w14:textId="77777777" w:rsidR="007B3626" w:rsidRDefault="007B3626">
            <w:pPr>
              <w:pStyle w:val="ConsPlusNormal"/>
              <w:jc w:val="center"/>
            </w:pPr>
            <w:r>
              <w:t>1</w:t>
            </w:r>
          </w:p>
        </w:tc>
        <w:tc>
          <w:tcPr>
            <w:tcW w:w="1701" w:type="dxa"/>
            <w:vAlign w:val="center"/>
          </w:tcPr>
          <w:p w14:paraId="4BC5DAF9" w14:textId="77777777" w:rsidR="007B3626" w:rsidRDefault="007B3626">
            <w:pPr>
              <w:pStyle w:val="ConsPlusNormal"/>
              <w:jc w:val="center"/>
            </w:pPr>
            <w:r>
              <w:t>1</w:t>
            </w:r>
          </w:p>
        </w:tc>
        <w:tc>
          <w:tcPr>
            <w:tcW w:w="1757" w:type="dxa"/>
            <w:vAlign w:val="center"/>
          </w:tcPr>
          <w:p w14:paraId="006E710E" w14:textId="77777777" w:rsidR="007B3626" w:rsidRDefault="007B3626">
            <w:pPr>
              <w:pStyle w:val="ConsPlusNormal"/>
            </w:pPr>
          </w:p>
        </w:tc>
        <w:tc>
          <w:tcPr>
            <w:tcW w:w="1134" w:type="dxa"/>
            <w:vAlign w:val="center"/>
          </w:tcPr>
          <w:p w14:paraId="27F3DD76" w14:textId="77777777" w:rsidR="007B3626" w:rsidRDefault="007B3626">
            <w:pPr>
              <w:pStyle w:val="ConsPlusNormal"/>
            </w:pPr>
          </w:p>
        </w:tc>
        <w:tc>
          <w:tcPr>
            <w:tcW w:w="1077" w:type="dxa"/>
            <w:vAlign w:val="center"/>
          </w:tcPr>
          <w:p w14:paraId="5183B443" w14:textId="77777777" w:rsidR="007B3626" w:rsidRDefault="007B3626">
            <w:pPr>
              <w:pStyle w:val="ConsPlusNormal"/>
            </w:pPr>
          </w:p>
        </w:tc>
        <w:tc>
          <w:tcPr>
            <w:tcW w:w="1077" w:type="dxa"/>
            <w:vAlign w:val="center"/>
          </w:tcPr>
          <w:p w14:paraId="44A73CC1" w14:textId="77777777" w:rsidR="007B3626" w:rsidRDefault="007B3626">
            <w:pPr>
              <w:pStyle w:val="ConsPlusNormal"/>
            </w:pPr>
          </w:p>
        </w:tc>
      </w:tr>
      <w:tr w:rsidR="007B3626" w14:paraId="2D09FFEF" w14:textId="77777777">
        <w:tc>
          <w:tcPr>
            <w:tcW w:w="794" w:type="dxa"/>
            <w:vAlign w:val="center"/>
          </w:tcPr>
          <w:p w14:paraId="4CD78A9A" w14:textId="77777777" w:rsidR="007B3626" w:rsidRDefault="007B3626">
            <w:pPr>
              <w:pStyle w:val="ConsPlusNormal"/>
              <w:jc w:val="center"/>
            </w:pPr>
            <w:r>
              <w:t>153.</w:t>
            </w:r>
          </w:p>
        </w:tc>
        <w:tc>
          <w:tcPr>
            <w:tcW w:w="2438" w:type="dxa"/>
            <w:vAlign w:val="center"/>
          </w:tcPr>
          <w:p w14:paraId="03ED0287" w14:textId="77777777" w:rsidR="007B3626" w:rsidRDefault="007B3626">
            <w:pPr>
              <w:pStyle w:val="ConsPlusNormal"/>
            </w:pPr>
            <w:r>
              <w:t>00849500000000000</w:t>
            </w:r>
          </w:p>
        </w:tc>
        <w:tc>
          <w:tcPr>
            <w:tcW w:w="3855" w:type="dxa"/>
            <w:vAlign w:val="center"/>
          </w:tcPr>
          <w:p w14:paraId="36869A95" w14:textId="77777777" w:rsidR="007B3626" w:rsidRDefault="007B3626">
            <w:pPr>
              <w:pStyle w:val="ConsPlusNormal"/>
              <w:jc w:val="both"/>
            </w:pPr>
            <w:r>
              <w:t>Государственное бюджетное учреждение здравоохранения "Городская больница им. А.П. Силаева г. Кыштым"</w:t>
            </w:r>
          </w:p>
        </w:tc>
        <w:tc>
          <w:tcPr>
            <w:tcW w:w="2041" w:type="dxa"/>
            <w:vAlign w:val="center"/>
          </w:tcPr>
          <w:p w14:paraId="64E5200A" w14:textId="77777777" w:rsidR="007B3626" w:rsidRDefault="007B3626">
            <w:pPr>
              <w:pStyle w:val="ConsPlusNormal"/>
              <w:jc w:val="center"/>
            </w:pPr>
            <w:r>
              <w:t>1</w:t>
            </w:r>
          </w:p>
        </w:tc>
        <w:tc>
          <w:tcPr>
            <w:tcW w:w="2041" w:type="dxa"/>
            <w:vAlign w:val="center"/>
          </w:tcPr>
          <w:p w14:paraId="450B1EA3" w14:textId="77777777" w:rsidR="007B3626" w:rsidRDefault="007B3626">
            <w:pPr>
              <w:pStyle w:val="ConsPlusNormal"/>
              <w:jc w:val="center"/>
            </w:pPr>
            <w:r>
              <w:t>1</w:t>
            </w:r>
          </w:p>
        </w:tc>
        <w:tc>
          <w:tcPr>
            <w:tcW w:w="1644" w:type="dxa"/>
            <w:vAlign w:val="center"/>
          </w:tcPr>
          <w:p w14:paraId="56A3287B" w14:textId="77777777" w:rsidR="007B3626" w:rsidRDefault="007B3626">
            <w:pPr>
              <w:pStyle w:val="ConsPlusNormal"/>
              <w:jc w:val="center"/>
            </w:pPr>
            <w:r>
              <w:t>1</w:t>
            </w:r>
          </w:p>
        </w:tc>
        <w:tc>
          <w:tcPr>
            <w:tcW w:w="1247" w:type="dxa"/>
            <w:vAlign w:val="center"/>
          </w:tcPr>
          <w:p w14:paraId="4C54EBA5" w14:textId="77777777" w:rsidR="007B3626" w:rsidRDefault="007B3626">
            <w:pPr>
              <w:pStyle w:val="ConsPlusNormal"/>
              <w:jc w:val="center"/>
            </w:pPr>
            <w:r>
              <w:t>1</w:t>
            </w:r>
          </w:p>
        </w:tc>
        <w:tc>
          <w:tcPr>
            <w:tcW w:w="2041" w:type="dxa"/>
            <w:vAlign w:val="center"/>
          </w:tcPr>
          <w:p w14:paraId="70E10788" w14:textId="77777777" w:rsidR="007B3626" w:rsidRDefault="007B3626">
            <w:pPr>
              <w:pStyle w:val="ConsPlusNormal"/>
              <w:jc w:val="center"/>
            </w:pPr>
            <w:r>
              <w:t>1</w:t>
            </w:r>
          </w:p>
        </w:tc>
        <w:tc>
          <w:tcPr>
            <w:tcW w:w="1701" w:type="dxa"/>
            <w:vAlign w:val="center"/>
          </w:tcPr>
          <w:p w14:paraId="03EAF082" w14:textId="77777777" w:rsidR="007B3626" w:rsidRDefault="007B3626">
            <w:pPr>
              <w:pStyle w:val="ConsPlusNormal"/>
              <w:jc w:val="center"/>
            </w:pPr>
            <w:r>
              <w:t>1</w:t>
            </w:r>
          </w:p>
        </w:tc>
        <w:tc>
          <w:tcPr>
            <w:tcW w:w="1757" w:type="dxa"/>
            <w:vAlign w:val="center"/>
          </w:tcPr>
          <w:p w14:paraId="671967B1" w14:textId="77777777" w:rsidR="007B3626" w:rsidRDefault="007B3626">
            <w:pPr>
              <w:pStyle w:val="ConsPlusNormal"/>
            </w:pPr>
          </w:p>
        </w:tc>
        <w:tc>
          <w:tcPr>
            <w:tcW w:w="1134" w:type="dxa"/>
            <w:vAlign w:val="center"/>
          </w:tcPr>
          <w:p w14:paraId="54ABE18B" w14:textId="77777777" w:rsidR="007B3626" w:rsidRDefault="007B3626">
            <w:pPr>
              <w:pStyle w:val="ConsPlusNormal"/>
            </w:pPr>
          </w:p>
        </w:tc>
        <w:tc>
          <w:tcPr>
            <w:tcW w:w="1077" w:type="dxa"/>
            <w:vAlign w:val="center"/>
          </w:tcPr>
          <w:p w14:paraId="60F86F14" w14:textId="77777777" w:rsidR="007B3626" w:rsidRDefault="007B3626">
            <w:pPr>
              <w:pStyle w:val="ConsPlusNormal"/>
            </w:pPr>
          </w:p>
        </w:tc>
        <w:tc>
          <w:tcPr>
            <w:tcW w:w="1077" w:type="dxa"/>
            <w:vAlign w:val="center"/>
          </w:tcPr>
          <w:p w14:paraId="35CA4D73" w14:textId="77777777" w:rsidR="007B3626" w:rsidRDefault="007B3626">
            <w:pPr>
              <w:pStyle w:val="ConsPlusNormal"/>
            </w:pPr>
          </w:p>
        </w:tc>
      </w:tr>
      <w:tr w:rsidR="007B3626" w14:paraId="50BA997E" w14:textId="77777777">
        <w:tc>
          <w:tcPr>
            <w:tcW w:w="794" w:type="dxa"/>
            <w:vAlign w:val="center"/>
          </w:tcPr>
          <w:p w14:paraId="73AC2E6A" w14:textId="77777777" w:rsidR="007B3626" w:rsidRDefault="007B3626">
            <w:pPr>
              <w:pStyle w:val="ConsPlusNormal"/>
              <w:jc w:val="center"/>
            </w:pPr>
            <w:r>
              <w:t>154.</w:t>
            </w:r>
          </w:p>
        </w:tc>
        <w:tc>
          <w:tcPr>
            <w:tcW w:w="2438" w:type="dxa"/>
            <w:vAlign w:val="center"/>
          </w:tcPr>
          <w:p w14:paraId="2F7D9A5C" w14:textId="77777777" w:rsidR="007B3626" w:rsidRDefault="007B3626">
            <w:pPr>
              <w:pStyle w:val="ConsPlusNormal"/>
            </w:pPr>
            <w:r>
              <w:t>00853700000000000</w:t>
            </w:r>
          </w:p>
        </w:tc>
        <w:tc>
          <w:tcPr>
            <w:tcW w:w="3855" w:type="dxa"/>
            <w:vAlign w:val="center"/>
          </w:tcPr>
          <w:p w14:paraId="00978D06" w14:textId="77777777" w:rsidR="007B3626" w:rsidRDefault="007B3626">
            <w:pPr>
              <w:pStyle w:val="ConsPlusNormal"/>
              <w:jc w:val="both"/>
            </w:pPr>
            <w:r>
              <w:t>Государственное бюджетное учреждение здравоохранения "Участковая больница" рабочего поселка Локомотивный</w:t>
            </w:r>
          </w:p>
        </w:tc>
        <w:tc>
          <w:tcPr>
            <w:tcW w:w="2041" w:type="dxa"/>
            <w:vAlign w:val="center"/>
          </w:tcPr>
          <w:p w14:paraId="5109CB3D" w14:textId="77777777" w:rsidR="007B3626" w:rsidRDefault="007B3626">
            <w:pPr>
              <w:pStyle w:val="ConsPlusNormal"/>
              <w:jc w:val="center"/>
            </w:pPr>
            <w:r>
              <w:t>1</w:t>
            </w:r>
          </w:p>
        </w:tc>
        <w:tc>
          <w:tcPr>
            <w:tcW w:w="2041" w:type="dxa"/>
            <w:vAlign w:val="center"/>
          </w:tcPr>
          <w:p w14:paraId="7FC6B581" w14:textId="77777777" w:rsidR="007B3626" w:rsidRDefault="007B3626">
            <w:pPr>
              <w:pStyle w:val="ConsPlusNormal"/>
              <w:jc w:val="center"/>
            </w:pPr>
            <w:r>
              <w:t>1</w:t>
            </w:r>
          </w:p>
        </w:tc>
        <w:tc>
          <w:tcPr>
            <w:tcW w:w="1644" w:type="dxa"/>
            <w:vAlign w:val="center"/>
          </w:tcPr>
          <w:p w14:paraId="052E1313" w14:textId="77777777" w:rsidR="007B3626" w:rsidRDefault="007B3626">
            <w:pPr>
              <w:pStyle w:val="ConsPlusNormal"/>
              <w:jc w:val="center"/>
            </w:pPr>
            <w:r>
              <w:t>1</w:t>
            </w:r>
          </w:p>
        </w:tc>
        <w:tc>
          <w:tcPr>
            <w:tcW w:w="1247" w:type="dxa"/>
            <w:vAlign w:val="center"/>
          </w:tcPr>
          <w:p w14:paraId="539E6118" w14:textId="77777777" w:rsidR="007B3626" w:rsidRDefault="007B3626">
            <w:pPr>
              <w:pStyle w:val="ConsPlusNormal"/>
              <w:jc w:val="center"/>
            </w:pPr>
            <w:r>
              <w:t>1</w:t>
            </w:r>
          </w:p>
        </w:tc>
        <w:tc>
          <w:tcPr>
            <w:tcW w:w="2041" w:type="dxa"/>
            <w:vAlign w:val="center"/>
          </w:tcPr>
          <w:p w14:paraId="7DFFC176" w14:textId="77777777" w:rsidR="007B3626" w:rsidRDefault="007B3626">
            <w:pPr>
              <w:pStyle w:val="ConsPlusNormal"/>
              <w:jc w:val="center"/>
            </w:pPr>
            <w:r>
              <w:t>1</w:t>
            </w:r>
          </w:p>
        </w:tc>
        <w:tc>
          <w:tcPr>
            <w:tcW w:w="1701" w:type="dxa"/>
            <w:vAlign w:val="center"/>
          </w:tcPr>
          <w:p w14:paraId="57ADD3B6" w14:textId="77777777" w:rsidR="007B3626" w:rsidRDefault="007B3626">
            <w:pPr>
              <w:pStyle w:val="ConsPlusNormal"/>
              <w:jc w:val="center"/>
            </w:pPr>
            <w:r>
              <w:t>1</w:t>
            </w:r>
          </w:p>
        </w:tc>
        <w:tc>
          <w:tcPr>
            <w:tcW w:w="1757" w:type="dxa"/>
            <w:vAlign w:val="center"/>
          </w:tcPr>
          <w:p w14:paraId="429FD318" w14:textId="77777777" w:rsidR="007B3626" w:rsidRDefault="007B3626">
            <w:pPr>
              <w:pStyle w:val="ConsPlusNormal"/>
            </w:pPr>
          </w:p>
        </w:tc>
        <w:tc>
          <w:tcPr>
            <w:tcW w:w="1134" w:type="dxa"/>
            <w:vAlign w:val="center"/>
          </w:tcPr>
          <w:p w14:paraId="087221BB" w14:textId="77777777" w:rsidR="007B3626" w:rsidRDefault="007B3626">
            <w:pPr>
              <w:pStyle w:val="ConsPlusNormal"/>
            </w:pPr>
          </w:p>
        </w:tc>
        <w:tc>
          <w:tcPr>
            <w:tcW w:w="1077" w:type="dxa"/>
            <w:vAlign w:val="center"/>
          </w:tcPr>
          <w:p w14:paraId="1D84A687" w14:textId="77777777" w:rsidR="007B3626" w:rsidRDefault="007B3626">
            <w:pPr>
              <w:pStyle w:val="ConsPlusNormal"/>
            </w:pPr>
          </w:p>
        </w:tc>
        <w:tc>
          <w:tcPr>
            <w:tcW w:w="1077" w:type="dxa"/>
            <w:vAlign w:val="center"/>
          </w:tcPr>
          <w:p w14:paraId="04F5473D" w14:textId="77777777" w:rsidR="007B3626" w:rsidRDefault="007B3626">
            <w:pPr>
              <w:pStyle w:val="ConsPlusNormal"/>
            </w:pPr>
          </w:p>
        </w:tc>
      </w:tr>
      <w:tr w:rsidR="007B3626" w14:paraId="574E5263" w14:textId="77777777">
        <w:tc>
          <w:tcPr>
            <w:tcW w:w="794" w:type="dxa"/>
            <w:vAlign w:val="center"/>
          </w:tcPr>
          <w:p w14:paraId="219F68AB" w14:textId="77777777" w:rsidR="007B3626" w:rsidRDefault="007B3626">
            <w:pPr>
              <w:pStyle w:val="ConsPlusNormal"/>
              <w:jc w:val="center"/>
            </w:pPr>
            <w:r>
              <w:t>15</w:t>
            </w:r>
            <w:r>
              <w:lastRenderedPageBreak/>
              <w:t>5.</w:t>
            </w:r>
          </w:p>
        </w:tc>
        <w:tc>
          <w:tcPr>
            <w:tcW w:w="2438" w:type="dxa"/>
            <w:vAlign w:val="center"/>
          </w:tcPr>
          <w:p w14:paraId="7B7F1F31" w14:textId="77777777" w:rsidR="007B3626" w:rsidRDefault="007B3626">
            <w:pPr>
              <w:pStyle w:val="ConsPlusNormal"/>
            </w:pPr>
            <w:r>
              <w:lastRenderedPageBreak/>
              <w:t>008472000000</w:t>
            </w:r>
            <w:r>
              <w:lastRenderedPageBreak/>
              <w:t>00000</w:t>
            </w:r>
          </w:p>
        </w:tc>
        <w:tc>
          <w:tcPr>
            <w:tcW w:w="3855" w:type="dxa"/>
            <w:vAlign w:val="center"/>
          </w:tcPr>
          <w:p w14:paraId="56DC880C" w14:textId="77777777" w:rsidR="007B3626" w:rsidRDefault="007B3626">
            <w:pPr>
              <w:pStyle w:val="ConsPlusNormal"/>
              <w:jc w:val="both"/>
            </w:pPr>
            <w:r>
              <w:lastRenderedPageBreak/>
              <w:t xml:space="preserve">Государственное </w:t>
            </w:r>
            <w:r>
              <w:lastRenderedPageBreak/>
              <w:t>автономное учреждение здравоохранения "Городская больница N 1 им. Г.И. Дробышева г. Магнитогорск"</w:t>
            </w:r>
          </w:p>
        </w:tc>
        <w:tc>
          <w:tcPr>
            <w:tcW w:w="2041" w:type="dxa"/>
            <w:vAlign w:val="center"/>
          </w:tcPr>
          <w:p w14:paraId="655C07E7" w14:textId="77777777" w:rsidR="007B3626" w:rsidRDefault="007B3626">
            <w:pPr>
              <w:pStyle w:val="ConsPlusNormal"/>
              <w:jc w:val="center"/>
            </w:pPr>
            <w:r>
              <w:lastRenderedPageBreak/>
              <w:t>1</w:t>
            </w:r>
          </w:p>
        </w:tc>
        <w:tc>
          <w:tcPr>
            <w:tcW w:w="2041" w:type="dxa"/>
            <w:vAlign w:val="center"/>
          </w:tcPr>
          <w:p w14:paraId="16A81711" w14:textId="77777777" w:rsidR="007B3626" w:rsidRDefault="007B3626">
            <w:pPr>
              <w:pStyle w:val="ConsPlusNormal"/>
              <w:jc w:val="center"/>
            </w:pPr>
            <w:r>
              <w:t>1</w:t>
            </w:r>
          </w:p>
        </w:tc>
        <w:tc>
          <w:tcPr>
            <w:tcW w:w="1644" w:type="dxa"/>
            <w:vAlign w:val="center"/>
          </w:tcPr>
          <w:p w14:paraId="49899B1A" w14:textId="77777777" w:rsidR="007B3626" w:rsidRDefault="007B3626">
            <w:pPr>
              <w:pStyle w:val="ConsPlusNormal"/>
              <w:jc w:val="center"/>
            </w:pPr>
            <w:r>
              <w:t>1</w:t>
            </w:r>
          </w:p>
        </w:tc>
        <w:tc>
          <w:tcPr>
            <w:tcW w:w="1247" w:type="dxa"/>
            <w:vAlign w:val="center"/>
          </w:tcPr>
          <w:p w14:paraId="3F100990" w14:textId="77777777" w:rsidR="007B3626" w:rsidRDefault="007B3626">
            <w:pPr>
              <w:pStyle w:val="ConsPlusNormal"/>
              <w:jc w:val="center"/>
            </w:pPr>
            <w:r>
              <w:t>1</w:t>
            </w:r>
          </w:p>
        </w:tc>
        <w:tc>
          <w:tcPr>
            <w:tcW w:w="2041" w:type="dxa"/>
            <w:vAlign w:val="center"/>
          </w:tcPr>
          <w:p w14:paraId="654BC056" w14:textId="77777777" w:rsidR="007B3626" w:rsidRDefault="007B3626">
            <w:pPr>
              <w:pStyle w:val="ConsPlusNormal"/>
              <w:jc w:val="center"/>
            </w:pPr>
            <w:r>
              <w:t>1</w:t>
            </w:r>
          </w:p>
        </w:tc>
        <w:tc>
          <w:tcPr>
            <w:tcW w:w="1701" w:type="dxa"/>
            <w:vAlign w:val="center"/>
          </w:tcPr>
          <w:p w14:paraId="261E9A15" w14:textId="77777777" w:rsidR="007B3626" w:rsidRDefault="007B3626">
            <w:pPr>
              <w:pStyle w:val="ConsPlusNormal"/>
              <w:jc w:val="center"/>
            </w:pPr>
            <w:r>
              <w:t>1</w:t>
            </w:r>
          </w:p>
        </w:tc>
        <w:tc>
          <w:tcPr>
            <w:tcW w:w="1757" w:type="dxa"/>
            <w:vAlign w:val="center"/>
          </w:tcPr>
          <w:p w14:paraId="7F09CE40" w14:textId="77777777" w:rsidR="007B3626" w:rsidRDefault="007B3626">
            <w:pPr>
              <w:pStyle w:val="ConsPlusNormal"/>
            </w:pPr>
          </w:p>
        </w:tc>
        <w:tc>
          <w:tcPr>
            <w:tcW w:w="1134" w:type="dxa"/>
            <w:vAlign w:val="center"/>
          </w:tcPr>
          <w:p w14:paraId="363A570D" w14:textId="77777777" w:rsidR="007B3626" w:rsidRDefault="007B3626">
            <w:pPr>
              <w:pStyle w:val="ConsPlusNormal"/>
            </w:pPr>
          </w:p>
        </w:tc>
        <w:tc>
          <w:tcPr>
            <w:tcW w:w="1077" w:type="dxa"/>
            <w:vAlign w:val="center"/>
          </w:tcPr>
          <w:p w14:paraId="772A537A" w14:textId="77777777" w:rsidR="007B3626" w:rsidRDefault="007B3626">
            <w:pPr>
              <w:pStyle w:val="ConsPlusNormal"/>
            </w:pPr>
          </w:p>
        </w:tc>
        <w:tc>
          <w:tcPr>
            <w:tcW w:w="1077" w:type="dxa"/>
            <w:vAlign w:val="center"/>
          </w:tcPr>
          <w:p w14:paraId="2DD173A5" w14:textId="77777777" w:rsidR="007B3626" w:rsidRDefault="007B3626">
            <w:pPr>
              <w:pStyle w:val="ConsPlusNormal"/>
            </w:pPr>
          </w:p>
        </w:tc>
      </w:tr>
      <w:tr w:rsidR="007B3626" w14:paraId="023454D7" w14:textId="77777777">
        <w:tc>
          <w:tcPr>
            <w:tcW w:w="794" w:type="dxa"/>
            <w:vAlign w:val="center"/>
          </w:tcPr>
          <w:p w14:paraId="72BB8ACF" w14:textId="77777777" w:rsidR="007B3626" w:rsidRDefault="007B3626">
            <w:pPr>
              <w:pStyle w:val="ConsPlusNormal"/>
              <w:jc w:val="center"/>
            </w:pPr>
            <w:r>
              <w:t>156.</w:t>
            </w:r>
          </w:p>
        </w:tc>
        <w:tc>
          <w:tcPr>
            <w:tcW w:w="2438" w:type="dxa"/>
            <w:vAlign w:val="center"/>
          </w:tcPr>
          <w:p w14:paraId="1FC92827" w14:textId="77777777" w:rsidR="007B3626" w:rsidRDefault="007B3626">
            <w:pPr>
              <w:pStyle w:val="ConsPlusNormal"/>
            </w:pPr>
            <w:r>
              <w:t>00854800000000000</w:t>
            </w:r>
          </w:p>
        </w:tc>
        <w:tc>
          <w:tcPr>
            <w:tcW w:w="3855" w:type="dxa"/>
            <w:vAlign w:val="center"/>
          </w:tcPr>
          <w:p w14:paraId="03162AE0" w14:textId="77777777" w:rsidR="007B3626" w:rsidRDefault="007B3626">
            <w:pPr>
              <w:pStyle w:val="ConsPlusNormal"/>
              <w:jc w:val="both"/>
            </w:pPr>
            <w:r>
              <w:t>Государственное автономное учреждение здравоохранения "Городская больница N 2 г. Магнитогорск"</w:t>
            </w:r>
          </w:p>
        </w:tc>
        <w:tc>
          <w:tcPr>
            <w:tcW w:w="2041" w:type="dxa"/>
            <w:vAlign w:val="center"/>
          </w:tcPr>
          <w:p w14:paraId="04778A87" w14:textId="77777777" w:rsidR="007B3626" w:rsidRDefault="007B3626">
            <w:pPr>
              <w:pStyle w:val="ConsPlusNormal"/>
              <w:jc w:val="center"/>
            </w:pPr>
            <w:r>
              <w:t>1</w:t>
            </w:r>
          </w:p>
        </w:tc>
        <w:tc>
          <w:tcPr>
            <w:tcW w:w="2041" w:type="dxa"/>
            <w:vAlign w:val="center"/>
          </w:tcPr>
          <w:p w14:paraId="790A0488" w14:textId="77777777" w:rsidR="007B3626" w:rsidRDefault="007B3626">
            <w:pPr>
              <w:pStyle w:val="ConsPlusNormal"/>
              <w:jc w:val="center"/>
            </w:pPr>
            <w:r>
              <w:t>1</w:t>
            </w:r>
          </w:p>
        </w:tc>
        <w:tc>
          <w:tcPr>
            <w:tcW w:w="1644" w:type="dxa"/>
            <w:vAlign w:val="center"/>
          </w:tcPr>
          <w:p w14:paraId="105CBBAD" w14:textId="77777777" w:rsidR="007B3626" w:rsidRDefault="007B3626">
            <w:pPr>
              <w:pStyle w:val="ConsPlusNormal"/>
              <w:jc w:val="center"/>
            </w:pPr>
            <w:r>
              <w:t>1</w:t>
            </w:r>
          </w:p>
        </w:tc>
        <w:tc>
          <w:tcPr>
            <w:tcW w:w="1247" w:type="dxa"/>
            <w:vAlign w:val="center"/>
          </w:tcPr>
          <w:p w14:paraId="5098A427" w14:textId="77777777" w:rsidR="007B3626" w:rsidRDefault="007B3626">
            <w:pPr>
              <w:pStyle w:val="ConsPlusNormal"/>
              <w:jc w:val="center"/>
            </w:pPr>
            <w:r>
              <w:t>1</w:t>
            </w:r>
          </w:p>
        </w:tc>
        <w:tc>
          <w:tcPr>
            <w:tcW w:w="2041" w:type="dxa"/>
            <w:vAlign w:val="center"/>
          </w:tcPr>
          <w:p w14:paraId="0ADE50E0" w14:textId="77777777" w:rsidR="007B3626" w:rsidRDefault="007B3626">
            <w:pPr>
              <w:pStyle w:val="ConsPlusNormal"/>
              <w:jc w:val="center"/>
            </w:pPr>
            <w:r>
              <w:t>1</w:t>
            </w:r>
          </w:p>
        </w:tc>
        <w:tc>
          <w:tcPr>
            <w:tcW w:w="1701" w:type="dxa"/>
            <w:vAlign w:val="center"/>
          </w:tcPr>
          <w:p w14:paraId="0DD159A6" w14:textId="77777777" w:rsidR="007B3626" w:rsidRDefault="007B3626">
            <w:pPr>
              <w:pStyle w:val="ConsPlusNormal"/>
              <w:jc w:val="center"/>
            </w:pPr>
            <w:r>
              <w:t>1</w:t>
            </w:r>
          </w:p>
        </w:tc>
        <w:tc>
          <w:tcPr>
            <w:tcW w:w="1757" w:type="dxa"/>
            <w:vAlign w:val="center"/>
          </w:tcPr>
          <w:p w14:paraId="3368F897" w14:textId="77777777" w:rsidR="007B3626" w:rsidRDefault="007B3626">
            <w:pPr>
              <w:pStyle w:val="ConsPlusNormal"/>
              <w:jc w:val="center"/>
            </w:pPr>
            <w:r>
              <w:t>1</w:t>
            </w:r>
          </w:p>
        </w:tc>
        <w:tc>
          <w:tcPr>
            <w:tcW w:w="1134" w:type="dxa"/>
            <w:vAlign w:val="center"/>
          </w:tcPr>
          <w:p w14:paraId="5D15970A" w14:textId="77777777" w:rsidR="007B3626" w:rsidRDefault="007B3626">
            <w:pPr>
              <w:pStyle w:val="ConsPlusNormal"/>
              <w:jc w:val="center"/>
            </w:pPr>
            <w:r>
              <w:t>1</w:t>
            </w:r>
          </w:p>
        </w:tc>
        <w:tc>
          <w:tcPr>
            <w:tcW w:w="1077" w:type="dxa"/>
            <w:vAlign w:val="center"/>
          </w:tcPr>
          <w:p w14:paraId="205040D6" w14:textId="77777777" w:rsidR="007B3626" w:rsidRDefault="007B3626">
            <w:pPr>
              <w:pStyle w:val="ConsPlusNormal"/>
              <w:jc w:val="center"/>
            </w:pPr>
            <w:r>
              <w:t>1</w:t>
            </w:r>
          </w:p>
        </w:tc>
        <w:tc>
          <w:tcPr>
            <w:tcW w:w="1077" w:type="dxa"/>
            <w:vAlign w:val="center"/>
          </w:tcPr>
          <w:p w14:paraId="41D4224A" w14:textId="77777777" w:rsidR="007B3626" w:rsidRDefault="007B3626">
            <w:pPr>
              <w:pStyle w:val="ConsPlusNormal"/>
              <w:jc w:val="center"/>
            </w:pPr>
            <w:r>
              <w:t>1</w:t>
            </w:r>
          </w:p>
        </w:tc>
      </w:tr>
      <w:tr w:rsidR="007B3626" w14:paraId="2307C8AD" w14:textId="77777777">
        <w:tc>
          <w:tcPr>
            <w:tcW w:w="794" w:type="dxa"/>
            <w:vAlign w:val="center"/>
          </w:tcPr>
          <w:p w14:paraId="2CA77B6C" w14:textId="77777777" w:rsidR="007B3626" w:rsidRDefault="007B3626">
            <w:pPr>
              <w:pStyle w:val="ConsPlusNormal"/>
              <w:jc w:val="center"/>
            </w:pPr>
            <w:r>
              <w:t>157.</w:t>
            </w:r>
          </w:p>
        </w:tc>
        <w:tc>
          <w:tcPr>
            <w:tcW w:w="2438" w:type="dxa"/>
            <w:vAlign w:val="center"/>
          </w:tcPr>
          <w:p w14:paraId="3036A45F" w14:textId="77777777" w:rsidR="007B3626" w:rsidRDefault="007B3626">
            <w:pPr>
              <w:pStyle w:val="ConsPlusNormal"/>
            </w:pPr>
            <w:r>
              <w:t>00847400000000000</w:t>
            </w:r>
          </w:p>
        </w:tc>
        <w:tc>
          <w:tcPr>
            <w:tcW w:w="3855" w:type="dxa"/>
            <w:vAlign w:val="center"/>
          </w:tcPr>
          <w:p w14:paraId="3B4C9B97" w14:textId="77777777" w:rsidR="007B3626" w:rsidRDefault="007B3626">
            <w:pPr>
              <w:pStyle w:val="ConsPlusNormal"/>
              <w:jc w:val="both"/>
            </w:pPr>
            <w:r>
              <w:t>Государственное автономное учреждение здравоохранения "Городская больница N 3 г. Магнитогорск"</w:t>
            </w:r>
          </w:p>
        </w:tc>
        <w:tc>
          <w:tcPr>
            <w:tcW w:w="2041" w:type="dxa"/>
            <w:vAlign w:val="center"/>
          </w:tcPr>
          <w:p w14:paraId="04F9C9D9" w14:textId="77777777" w:rsidR="007B3626" w:rsidRDefault="007B3626">
            <w:pPr>
              <w:pStyle w:val="ConsPlusNormal"/>
              <w:jc w:val="center"/>
            </w:pPr>
            <w:r>
              <w:t>1</w:t>
            </w:r>
          </w:p>
        </w:tc>
        <w:tc>
          <w:tcPr>
            <w:tcW w:w="2041" w:type="dxa"/>
            <w:vAlign w:val="center"/>
          </w:tcPr>
          <w:p w14:paraId="7DC14313" w14:textId="77777777" w:rsidR="007B3626" w:rsidRDefault="007B3626">
            <w:pPr>
              <w:pStyle w:val="ConsPlusNormal"/>
              <w:jc w:val="center"/>
            </w:pPr>
            <w:r>
              <w:t>1</w:t>
            </w:r>
          </w:p>
        </w:tc>
        <w:tc>
          <w:tcPr>
            <w:tcW w:w="1644" w:type="dxa"/>
            <w:vAlign w:val="center"/>
          </w:tcPr>
          <w:p w14:paraId="7A372769" w14:textId="77777777" w:rsidR="007B3626" w:rsidRDefault="007B3626">
            <w:pPr>
              <w:pStyle w:val="ConsPlusNormal"/>
              <w:jc w:val="center"/>
            </w:pPr>
            <w:r>
              <w:t>1</w:t>
            </w:r>
          </w:p>
        </w:tc>
        <w:tc>
          <w:tcPr>
            <w:tcW w:w="1247" w:type="dxa"/>
            <w:vAlign w:val="center"/>
          </w:tcPr>
          <w:p w14:paraId="30EFDC8F" w14:textId="77777777" w:rsidR="007B3626" w:rsidRDefault="007B3626">
            <w:pPr>
              <w:pStyle w:val="ConsPlusNormal"/>
              <w:jc w:val="center"/>
            </w:pPr>
            <w:r>
              <w:t>1</w:t>
            </w:r>
          </w:p>
        </w:tc>
        <w:tc>
          <w:tcPr>
            <w:tcW w:w="2041" w:type="dxa"/>
            <w:vAlign w:val="center"/>
          </w:tcPr>
          <w:p w14:paraId="7CED25B3" w14:textId="77777777" w:rsidR="007B3626" w:rsidRDefault="007B3626">
            <w:pPr>
              <w:pStyle w:val="ConsPlusNormal"/>
              <w:jc w:val="center"/>
            </w:pPr>
            <w:r>
              <w:t>1</w:t>
            </w:r>
          </w:p>
        </w:tc>
        <w:tc>
          <w:tcPr>
            <w:tcW w:w="1701" w:type="dxa"/>
            <w:vAlign w:val="center"/>
          </w:tcPr>
          <w:p w14:paraId="30CC365F" w14:textId="77777777" w:rsidR="007B3626" w:rsidRDefault="007B3626">
            <w:pPr>
              <w:pStyle w:val="ConsPlusNormal"/>
              <w:jc w:val="center"/>
            </w:pPr>
            <w:r>
              <w:t>1</w:t>
            </w:r>
          </w:p>
        </w:tc>
        <w:tc>
          <w:tcPr>
            <w:tcW w:w="1757" w:type="dxa"/>
            <w:vAlign w:val="center"/>
          </w:tcPr>
          <w:p w14:paraId="254E952F" w14:textId="77777777" w:rsidR="007B3626" w:rsidRDefault="007B3626">
            <w:pPr>
              <w:pStyle w:val="ConsPlusNormal"/>
            </w:pPr>
          </w:p>
        </w:tc>
        <w:tc>
          <w:tcPr>
            <w:tcW w:w="1134" w:type="dxa"/>
            <w:vAlign w:val="center"/>
          </w:tcPr>
          <w:p w14:paraId="52BDE82A" w14:textId="77777777" w:rsidR="007B3626" w:rsidRDefault="007B3626">
            <w:pPr>
              <w:pStyle w:val="ConsPlusNormal"/>
            </w:pPr>
          </w:p>
        </w:tc>
        <w:tc>
          <w:tcPr>
            <w:tcW w:w="1077" w:type="dxa"/>
            <w:vAlign w:val="center"/>
          </w:tcPr>
          <w:p w14:paraId="5A808705" w14:textId="77777777" w:rsidR="007B3626" w:rsidRDefault="007B3626">
            <w:pPr>
              <w:pStyle w:val="ConsPlusNormal"/>
            </w:pPr>
          </w:p>
        </w:tc>
        <w:tc>
          <w:tcPr>
            <w:tcW w:w="1077" w:type="dxa"/>
            <w:vAlign w:val="center"/>
          </w:tcPr>
          <w:p w14:paraId="0FC8BD03" w14:textId="77777777" w:rsidR="007B3626" w:rsidRDefault="007B3626">
            <w:pPr>
              <w:pStyle w:val="ConsPlusNormal"/>
            </w:pPr>
          </w:p>
        </w:tc>
      </w:tr>
      <w:tr w:rsidR="007B3626" w14:paraId="7E301A57" w14:textId="77777777">
        <w:tc>
          <w:tcPr>
            <w:tcW w:w="794" w:type="dxa"/>
            <w:vAlign w:val="center"/>
          </w:tcPr>
          <w:p w14:paraId="7CAA4B3E" w14:textId="77777777" w:rsidR="007B3626" w:rsidRDefault="007B3626">
            <w:pPr>
              <w:pStyle w:val="ConsPlusNormal"/>
              <w:jc w:val="center"/>
            </w:pPr>
            <w:r>
              <w:t>158.</w:t>
            </w:r>
          </w:p>
        </w:tc>
        <w:tc>
          <w:tcPr>
            <w:tcW w:w="2438" w:type="dxa"/>
            <w:vAlign w:val="center"/>
          </w:tcPr>
          <w:p w14:paraId="2C1584C8" w14:textId="77777777" w:rsidR="007B3626" w:rsidRDefault="007B3626">
            <w:pPr>
              <w:pStyle w:val="ConsPlusNormal"/>
            </w:pPr>
            <w:r>
              <w:t>00847500000000000</w:t>
            </w:r>
          </w:p>
        </w:tc>
        <w:tc>
          <w:tcPr>
            <w:tcW w:w="3855" w:type="dxa"/>
            <w:vAlign w:val="center"/>
          </w:tcPr>
          <w:p w14:paraId="5093BEDA" w14:textId="77777777" w:rsidR="007B3626" w:rsidRDefault="007B3626">
            <w:pPr>
              <w:pStyle w:val="ConsPlusNormal"/>
              <w:jc w:val="both"/>
            </w:pPr>
            <w:r>
              <w:t>Государственное автономное учреждение здравоохранения "Центр охраны материнства и детства г. Магнитогорск"</w:t>
            </w:r>
          </w:p>
        </w:tc>
        <w:tc>
          <w:tcPr>
            <w:tcW w:w="2041" w:type="dxa"/>
            <w:vAlign w:val="center"/>
          </w:tcPr>
          <w:p w14:paraId="4F0D9500" w14:textId="77777777" w:rsidR="007B3626" w:rsidRDefault="007B3626">
            <w:pPr>
              <w:pStyle w:val="ConsPlusNormal"/>
              <w:jc w:val="center"/>
            </w:pPr>
            <w:r>
              <w:t>1</w:t>
            </w:r>
          </w:p>
        </w:tc>
        <w:tc>
          <w:tcPr>
            <w:tcW w:w="2041" w:type="dxa"/>
            <w:vAlign w:val="center"/>
          </w:tcPr>
          <w:p w14:paraId="5719F8BD" w14:textId="77777777" w:rsidR="007B3626" w:rsidRDefault="007B3626">
            <w:pPr>
              <w:pStyle w:val="ConsPlusNormal"/>
              <w:jc w:val="center"/>
            </w:pPr>
            <w:r>
              <w:t>1</w:t>
            </w:r>
          </w:p>
        </w:tc>
        <w:tc>
          <w:tcPr>
            <w:tcW w:w="1644" w:type="dxa"/>
            <w:vAlign w:val="center"/>
          </w:tcPr>
          <w:p w14:paraId="1A685F67" w14:textId="77777777" w:rsidR="007B3626" w:rsidRDefault="007B3626">
            <w:pPr>
              <w:pStyle w:val="ConsPlusNormal"/>
              <w:jc w:val="center"/>
            </w:pPr>
            <w:r>
              <w:t>1</w:t>
            </w:r>
          </w:p>
        </w:tc>
        <w:tc>
          <w:tcPr>
            <w:tcW w:w="1247" w:type="dxa"/>
            <w:vAlign w:val="center"/>
          </w:tcPr>
          <w:p w14:paraId="3120A5BF" w14:textId="77777777" w:rsidR="007B3626" w:rsidRDefault="007B3626">
            <w:pPr>
              <w:pStyle w:val="ConsPlusNormal"/>
            </w:pPr>
          </w:p>
        </w:tc>
        <w:tc>
          <w:tcPr>
            <w:tcW w:w="2041" w:type="dxa"/>
            <w:vAlign w:val="center"/>
          </w:tcPr>
          <w:p w14:paraId="4C83541F" w14:textId="77777777" w:rsidR="007B3626" w:rsidRDefault="007B3626">
            <w:pPr>
              <w:pStyle w:val="ConsPlusNormal"/>
              <w:jc w:val="center"/>
            </w:pPr>
            <w:r>
              <w:t>1</w:t>
            </w:r>
          </w:p>
        </w:tc>
        <w:tc>
          <w:tcPr>
            <w:tcW w:w="1701" w:type="dxa"/>
            <w:vAlign w:val="center"/>
          </w:tcPr>
          <w:p w14:paraId="653F0AE4" w14:textId="77777777" w:rsidR="007B3626" w:rsidRDefault="007B3626">
            <w:pPr>
              <w:pStyle w:val="ConsPlusNormal"/>
            </w:pPr>
          </w:p>
        </w:tc>
        <w:tc>
          <w:tcPr>
            <w:tcW w:w="1757" w:type="dxa"/>
            <w:vAlign w:val="center"/>
          </w:tcPr>
          <w:p w14:paraId="3E91C0AB" w14:textId="77777777" w:rsidR="007B3626" w:rsidRDefault="007B3626">
            <w:pPr>
              <w:pStyle w:val="ConsPlusNormal"/>
              <w:jc w:val="center"/>
            </w:pPr>
            <w:r>
              <w:t>1</w:t>
            </w:r>
          </w:p>
        </w:tc>
        <w:tc>
          <w:tcPr>
            <w:tcW w:w="1134" w:type="dxa"/>
            <w:vAlign w:val="center"/>
          </w:tcPr>
          <w:p w14:paraId="789932EA" w14:textId="77777777" w:rsidR="007B3626" w:rsidRDefault="007B3626">
            <w:pPr>
              <w:pStyle w:val="ConsPlusNormal"/>
              <w:jc w:val="center"/>
            </w:pPr>
            <w:r>
              <w:t>1</w:t>
            </w:r>
          </w:p>
        </w:tc>
        <w:tc>
          <w:tcPr>
            <w:tcW w:w="1077" w:type="dxa"/>
            <w:vAlign w:val="center"/>
          </w:tcPr>
          <w:p w14:paraId="28433033" w14:textId="77777777" w:rsidR="007B3626" w:rsidRDefault="007B3626">
            <w:pPr>
              <w:pStyle w:val="ConsPlusNormal"/>
              <w:jc w:val="center"/>
            </w:pPr>
            <w:r>
              <w:t>1</w:t>
            </w:r>
          </w:p>
        </w:tc>
        <w:tc>
          <w:tcPr>
            <w:tcW w:w="1077" w:type="dxa"/>
            <w:vAlign w:val="center"/>
          </w:tcPr>
          <w:p w14:paraId="349CCB4D" w14:textId="77777777" w:rsidR="007B3626" w:rsidRDefault="007B3626">
            <w:pPr>
              <w:pStyle w:val="ConsPlusNormal"/>
            </w:pPr>
          </w:p>
        </w:tc>
      </w:tr>
      <w:tr w:rsidR="007B3626" w14:paraId="2996109C" w14:textId="77777777">
        <w:tc>
          <w:tcPr>
            <w:tcW w:w="794" w:type="dxa"/>
            <w:vAlign w:val="center"/>
          </w:tcPr>
          <w:p w14:paraId="166F85DA" w14:textId="77777777" w:rsidR="007B3626" w:rsidRDefault="007B3626">
            <w:pPr>
              <w:pStyle w:val="ConsPlusNormal"/>
              <w:jc w:val="center"/>
            </w:pPr>
            <w:r>
              <w:t>15</w:t>
            </w:r>
            <w:r>
              <w:lastRenderedPageBreak/>
              <w:t>9.</w:t>
            </w:r>
          </w:p>
        </w:tc>
        <w:tc>
          <w:tcPr>
            <w:tcW w:w="2438" w:type="dxa"/>
            <w:vAlign w:val="center"/>
          </w:tcPr>
          <w:p w14:paraId="4F6EB49E" w14:textId="77777777" w:rsidR="007B3626" w:rsidRDefault="007B3626">
            <w:pPr>
              <w:pStyle w:val="ConsPlusNormal"/>
            </w:pPr>
            <w:r>
              <w:lastRenderedPageBreak/>
              <w:t>008480000000</w:t>
            </w:r>
            <w:r>
              <w:lastRenderedPageBreak/>
              <w:t>00000</w:t>
            </w:r>
          </w:p>
        </w:tc>
        <w:tc>
          <w:tcPr>
            <w:tcW w:w="3855" w:type="dxa"/>
            <w:vAlign w:val="center"/>
          </w:tcPr>
          <w:p w14:paraId="6513E29E" w14:textId="77777777" w:rsidR="007B3626" w:rsidRDefault="007B3626">
            <w:pPr>
              <w:pStyle w:val="ConsPlusNormal"/>
              <w:jc w:val="both"/>
            </w:pPr>
            <w:r>
              <w:lastRenderedPageBreak/>
              <w:t xml:space="preserve">Государственное </w:t>
            </w:r>
            <w:r>
              <w:lastRenderedPageBreak/>
              <w:t>бюджетное учреждение здравоохранения "Детская стоматологическая поликлиника г. Магнитогорск"</w:t>
            </w:r>
          </w:p>
        </w:tc>
        <w:tc>
          <w:tcPr>
            <w:tcW w:w="2041" w:type="dxa"/>
            <w:vAlign w:val="center"/>
          </w:tcPr>
          <w:p w14:paraId="46E9C3B4" w14:textId="77777777" w:rsidR="007B3626" w:rsidRDefault="007B3626">
            <w:pPr>
              <w:pStyle w:val="ConsPlusNormal"/>
            </w:pPr>
          </w:p>
        </w:tc>
        <w:tc>
          <w:tcPr>
            <w:tcW w:w="2041" w:type="dxa"/>
            <w:vAlign w:val="center"/>
          </w:tcPr>
          <w:p w14:paraId="1105B758" w14:textId="77777777" w:rsidR="007B3626" w:rsidRDefault="007B3626">
            <w:pPr>
              <w:pStyle w:val="ConsPlusNormal"/>
              <w:jc w:val="center"/>
            </w:pPr>
            <w:r>
              <w:t>1</w:t>
            </w:r>
          </w:p>
        </w:tc>
        <w:tc>
          <w:tcPr>
            <w:tcW w:w="1644" w:type="dxa"/>
            <w:vAlign w:val="center"/>
          </w:tcPr>
          <w:p w14:paraId="2357747A" w14:textId="77777777" w:rsidR="007B3626" w:rsidRDefault="007B3626">
            <w:pPr>
              <w:pStyle w:val="ConsPlusNormal"/>
            </w:pPr>
          </w:p>
        </w:tc>
        <w:tc>
          <w:tcPr>
            <w:tcW w:w="1247" w:type="dxa"/>
            <w:vAlign w:val="center"/>
          </w:tcPr>
          <w:p w14:paraId="6D1C2710" w14:textId="77777777" w:rsidR="007B3626" w:rsidRDefault="007B3626">
            <w:pPr>
              <w:pStyle w:val="ConsPlusNormal"/>
            </w:pPr>
          </w:p>
        </w:tc>
        <w:tc>
          <w:tcPr>
            <w:tcW w:w="2041" w:type="dxa"/>
            <w:vAlign w:val="center"/>
          </w:tcPr>
          <w:p w14:paraId="6C137A3C" w14:textId="77777777" w:rsidR="007B3626" w:rsidRDefault="007B3626">
            <w:pPr>
              <w:pStyle w:val="ConsPlusNormal"/>
            </w:pPr>
          </w:p>
        </w:tc>
        <w:tc>
          <w:tcPr>
            <w:tcW w:w="1701" w:type="dxa"/>
            <w:vAlign w:val="center"/>
          </w:tcPr>
          <w:p w14:paraId="42453F84" w14:textId="77777777" w:rsidR="007B3626" w:rsidRDefault="007B3626">
            <w:pPr>
              <w:pStyle w:val="ConsPlusNormal"/>
            </w:pPr>
          </w:p>
        </w:tc>
        <w:tc>
          <w:tcPr>
            <w:tcW w:w="1757" w:type="dxa"/>
            <w:vAlign w:val="center"/>
          </w:tcPr>
          <w:p w14:paraId="75A27E32" w14:textId="77777777" w:rsidR="007B3626" w:rsidRDefault="007B3626">
            <w:pPr>
              <w:pStyle w:val="ConsPlusNormal"/>
            </w:pPr>
          </w:p>
        </w:tc>
        <w:tc>
          <w:tcPr>
            <w:tcW w:w="1134" w:type="dxa"/>
            <w:vAlign w:val="center"/>
          </w:tcPr>
          <w:p w14:paraId="75D03CCC" w14:textId="77777777" w:rsidR="007B3626" w:rsidRDefault="007B3626">
            <w:pPr>
              <w:pStyle w:val="ConsPlusNormal"/>
            </w:pPr>
          </w:p>
        </w:tc>
        <w:tc>
          <w:tcPr>
            <w:tcW w:w="1077" w:type="dxa"/>
            <w:vAlign w:val="center"/>
          </w:tcPr>
          <w:p w14:paraId="50B94908" w14:textId="77777777" w:rsidR="007B3626" w:rsidRDefault="007B3626">
            <w:pPr>
              <w:pStyle w:val="ConsPlusNormal"/>
            </w:pPr>
          </w:p>
        </w:tc>
        <w:tc>
          <w:tcPr>
            <w:tcW w:w="1077" w:type="dxa"/>
            <w:vAlign w:val="center"/>
          </w:tcPr>
          <w:p w14:paraId="6F339989" w14:textId="77777777" w:rsidR="007B3626" w:rsidRDefault="007B3626">
            <w:pPr>
              <w:pStyle w:val="ConsPlusNormal"/>
            </w:pPr>
          </w:p>
        </w:tc>
      </w:tr>
      <w:tr w:rsidR="007B3626" w14:paraId="11D65560" w14:textId="77777777">
        <w:tc>
          <w:tcPr>
            <w:tcW w:w="794" w:type="dxa"/>
            <w:vAlign w:val="center"/>
          </w:tcPr>
          <w:p w14:paraId="7D08039D" w14:textId="77777777" w:rsidR="007B3626" w:rsidRDefault="007B3626">
            <w:pPr>
              <w:pStyle w:val="ConsPlusNormal"/>
              <w:jc w:val="center"/>
            </w:pPr>
            <w:r>
              <w:t>160.</w:t>
            </w:r>
          </w:p>
        </w:tc>
        <w:tc>
          <w:tcPr>
            <w:tcW w:w="2438" w:type="dxa"/>
            <w:vAlign w:val="center"/>
          </w:tcPr>
          <w:p w14:paraId="377FA129" w14:textId="77777777" w:rsidR="007B3626" w:rsidRDefault="007B3626">
            <w:pPr>
              <w:pStyle w:val="ConsPlusNormal"/>
            </w:pPr>
            <w:r>
              <w:t>00848200000000000</w:t>
            </w:r>
          </w:p>
        </w:tc>
        <w:tc>
          <w:tcPr>
            <w:tcW w:w="3855" w:type="dxa"/>
            <w:vAlign w:val="center"/>
          </w:tcPr>
          <w:p w14:paraId="365676F0" w14:textId="77777777" w:rsidR="007B3626" w:rsidRDefault="007B3626">
            <w:pPr>
              <w:pStyle w:val="ConsPlusNormal"/>
              <w:jc w:val="both"/>
            </w:pPr>
            <w:r>
              <w:t>Государственное бюджетное учреждение здравоохранения "Стоматологическая поликлиника N 1 г. Магнитогорск"</w:t>
            </w:r>
          </w:p>
        </w:tc>
        <w:tc>
          <w:tcPr>
            <w:tcW w:w="2041" w:type="dxa"/>
            <w:vAlign w:val="center"/>
          </w:tcPr>
          <w:p w14:paraId="2E1DB53F" w14:textId="77777777" w:rsidR="007B3626" w:rsidRDefault="007B3626">
            <w:pPr>
              <w:pStyle w:val="ConsPlusNormal"/>
            </w:pPr>
          </w:p>
        </w:tc>
        <w:tc>
          <w:tcPr>
            <w:tcW w:w="2041" w:type="dxa"/>
            <w:vAlign w:val="center"/>
          </w:tcPr>
          <w:p w14:paraId="44BF067B" w14:textId="77777777" w:rsidR="007B3626" w:rsidRDefault="007B3626">
            <w:pPr>
              <w:pStyle w:val="ConsPlusNormal"/>
              <w:jc w:val="center"/>
            </w:pPr>
            <w:r>
              <w:t>1</w:t>
            </w:r>
          </w:p>
        </w:tc>
        <w:tc>
          <w:tcPr>
            <w:tcW w:w="1644" w:type="dxa"/>
            <w:vAlign w:val="center"/>
          </w:tcPr>
          <w:p w14:paraId="6F68794B" w14:textId="77777777" w:rsidR="007B3626" w:rsidRDefault="007B3626">
            <w:pPr>
              <w:pStyle w:val="ConsPlusNormal"/>
            </w:pPr>
          </w:p>
        </w:tc>
        <w:tc>
          <w:tcPr>
            <w:tcW w:w="1247" w:type="dxa"/>
            <w:vAlign w:val="center"/>
          </w:tcPr>
          <w:p w14:paraId="16021F92" w14:textId="77777777" w:rsidR="007B3626" w:rsidRDefault="007B3626">
            <w:pPr>
              <w:pStyle w:val="ConsPlusNormal"/>
            </w:pPr>
          </w:p>
        </w:tc>
        <w:tc>
          <w:tcPr>
            <w:tcW w:w="2041" w:type="dxa"/>
            <w:vAlign w:val="center"/>
          </w:tcPr>
          <w:p w14:paraId="6A81D81D" w14:textId="77777777" w:rsidR="007B3626" w:rsidRDefault="007B3626">
            <w:pPr>
              <w:pStyle w:val="ConsPlusNormal"/>
            </w:pPr>
          </w:p>
        </w:tc>
        <w:tc>
          <w:tcPr>
            <w:tcW w:w="1701" w:type="dxa"/>
            <w:vAlign w:val="center"/>
          </w:tcPr>
          <w:p w14:paraId="124CB398" w14:textId="77777777" w:rsidR="007B3626" w:rsidRDefault="007B3626">
            <w:pPr>
              <w:pStyle w:val="ConsPlusNormal"/>
            </w:pPr>
          </w:p>
        </w:tc>
        <w:tc>
          <w:tcPr>
            <w:tcW w:w="1757" w:type="dxa"/>
            <w:vAlign w:val="center"/>
          </w:tcPr>
          <w:p w14:paraId="239286A4" w14:textId="77777777" w:rsidR="007B3626" w:rsidRDefault="007B3626">
            <w:pPr>
              <w:pStyle w:val="ConsPlusNormal"/>
            </w:pPr>
          </w:p>
        </w:tc>
        <w:tc>
          <w:tcPr>
            <w:tcW w:w="1134" w:type="dxa"/>
            <w:vAlign w:val="center"/>
          </w:tcPr>
          <w:p w14:paraId="474412CD" w14:textId="77777777" w:rsidR="007B3626" w:rsidRDefault="007B3626">
            <w:pPr>
              <w:pStyle w:val="ConsPlusNormal"/>
            </w:pPr>
          </w:p>
        </w:tc>
        <w:tc>
          <w:tcPr>
            <w:tcW w:w="1077" w:type="dxa"/>
            <w:vAlign w:val="center"/>
          </w:tcPr>
          <w:p w14:paraId="1992186B" w14:textId="77777777" w:rsidR="007B3626" w:rsidRDefault="007B3626">
            <w:pPr>
              <w:pStyle w:val="ConsPlusNormal"/>
            </w:pPr>
          </w:p>
        </w:tc>
        <w:tc>
          <w:tcPr>
            <w:tcW w:w="1077" w:type="dxa"/>
            <w:vAlign w:val="center"/>
          </w:tcPr>
          <w:p w14:paraId="14BF8176" w14:textId="77777777" w:rsidR="007B3626" w:rsidRDefault="007B3626">
            <w:pPr>
              <w:pStyle w:val="ConsPlusNormal"/>
            </w:pPr>
          </w:p>
        </w:tc>
      </w:tr>
      <w:tr w:rsidR="007B3626" w14:paraId="68C56071" w14:textId="77777777">
        <w:tc>
          <w:tcPr>
            <w:tcW w:w="794" w:type="dxa"/>
            <w:vAlign w:val="center"/>
          </w:tcPr>
          <w:p w14:paraId="6695FE9E" w14:textId="77777777" w:rsidR="007B3626" w:rsidRDefault="007B3626">
            <w:pPr>
              <w:pStyle w:val="ConsPlusNormal"/>
              <w:jc w:val="center"/>
            </w:pPr>
            <w:r>
              <w:t>161.</w:t>
            </w:r>
          </w:p>
        </w:tc>
        <w:tc>
          <w:tcPr>
            <w:tcW w:w="2438" w:type="dxa"/>
            <w:vAlign w:val="center"/>
          </w:tcPr>
          <w:p w14:paraId="2355DCD3" w14:textId="77777777" w:rsidR="007B3626" w:rsidRDefault="007B3626">
            <w:pPr>
              <w:pStyle w:val="ConsPlusNormal"/>
            </w:pPr>
            <w:r>
              <w:t>00848100000000000</w:t>
            </w:r>
          </w:p>
        </w:tc>
        <w:tc>
          <w:tcPr>
            <w:tcW w:w="3855" w:type="dxa"/>
            <w:vAlign w:val="center"/>
          </w:tcPr>
          <w:p w14:paraId="300553EF" w14:textId="77777777" w:rsidR="007B3626" w:rsidRDefault="007B3626">
            <w:pPr>
              <w:pStyle w:val="ConsPlusNormal"/>
              <w:jc w:val="both"/>
            </w:pPr>
            <w:r>
              <w:t>Государственное бюджетное учреждение здравоохранения "Стоматологическая поликлиника N 2 г. Магнитогорск"</w:t>
            </w:r>
          </w:p>
        </w:tc>
        <w:tc>
          <w:tcPr>
            <w:tcW w:w="2041" w:type="dxa"/>
            <w:vAlign w:val="center"/>
          </w:tcPr>
          <w:p w14:paraId="5771C406" w14:textId="77777777" w:rsidR="007B3626" w:rsidRDefault="007B3626">
            <w:pPr>
              <w:pStyle w:val="ConsPlusNormal"/>
            </w:pPr>
          </w:p>
        </w:tc>
        <w:tc>
          <w:tcPr>
            <w:tcW w:w="2041" w:type="dxa"/>
            <w:vAlign w:val="center"/>
          </w:tcPr>
          <w:p w14:paraId="427A0FF8" w14:textId="77777777" w:rsidR="007B3626" w:rsidRDefault="007B3626">
            <w:pPr>
              <w:pStyle w:val="ConsPlusNormal"/>
              <w:jc w:val="center"/>
            </w:pPr>
            <w:r>
              <w:t>1</w:t>
            </w:r>
          </w:p>
        </w:tc>
        <w:tc>
          <w:tcPr>
            <w:tcW w:w="1644" w:type="dxa"/>
            <w:vAlign w:val="center"/>
          </w:tcPr>
          <w:p w14:paraId="5FC36540" w14:textId="77777777" w:rsidR="007B3626" w:rsidRDefault="007B3626">
            <w:pPr>
              <w:pStyle w:val="ConsPlusNormal"/>
            </w:pPr>
          </w:p>
        </w:tc>
        <w:tc>
          <w:tcPr>
            <w:tcW w:w="1247" w:type="dxa"/>
            <w:vAlign w:val="center"/>
          </w:tcPr>
          <w:p w14:paraId="66101F04" w14:textId="77777777" w:rsidR="007B3626" w:rsidRDefault="007B3626">
            <w:pPr>
              <w:pStyle w:val="ConsPlusNormal"/>
            </w:pPr>
          </w:p>
        </w:tc>
        <w:tc>
          <w:tcPr>
            <w:tcW w:w="2041" w:type="dxa"/>
            <w:vAlign w:val="center"/>
          </w:tcPr>
          <w:p w14:paraId="1382C355" w14:textId="77777777" w:rsidR="007B3626" w:rsidRDefault="007B3626">
            <w:pPr>
              <w:pStyle w:val="ConsPlusNormal"/>
            </w:pPr>
          </w:p>
        </w:tc>
        <w:tc>
          <w:tcPr>
            <w:tcW w:w="1701" w:type="dxa"/>
            <w:vAlign w:val="center"/>
          </w:tcPr>
          <w:p w14:paraId="1A8C566B" w14:textId="77777777" w:rsidR="007B3626" w:rsidRDefault="007B3626">
            <w:pPr>
              <w:pStyle w:val="ConsPlusNormal"/>
            </w:pPr>
          </w:p>
        </w:tc>
        <w:tc>
          <w:tcPr>
            <w:tcW w:w="1757" w:type="dxa"/>
            <w:vAlign w:val="center"/>
          </w:tcPr>
          <w:p w14:paraId="14DC05BD" w14:textId="77777777" w:rsidR="007B3626" w:rsidRDefault="007B3626">
            <w:pPr>
              <w:pStyle w:val="ConsPlusNormal"/>
            </w:pPr>
          </w:p>
        </w:tc>
        <w:tc>
          <w:tcPr>
            <w:tcW w:w="1134" w:type="dxa"/>
            <w:vAlign w:val="center"/>
          </w:tcPr>
          <w:p w14:paraId="57D4E658" w14:textId="77777777" w:rsidR="007B3626" w:rsidRDefault="007B3626">
            <w:pPr>
              <w:pStyle w:val="ConsPlusNormal"/>
            </w:pPr>
          </w:p>
        </w:tc>
        <w:tc>
          <w:tcPr>
            <w:tcW w:w="1077" w:type="dxa"/>
            <w:vAlign w:val="center"/>
          </w:tcPr>
          <w:p w14:paraId="1D95B123" w14:textId="77777777" w:rsidR="007B3626" w:rsidRDefault="007B3626">
            <w:pPr>
              <w:pStyle w:val="ConsPlusNormal"/>
            </w:pPr>
          </w:p>
        </w:tc>
        <w:tc>
          <w:tcPr>
            <w:tcW w:w="1077" w:type="dxa"/>
            <w:vAlign w:val="center"/>
          </w:tcPr>
          <w:p w14:paraId="12B94629" w14:textId="77777777" w:rsidR="007B3626" w:rsidRDefault="007B3626">
            <w:pPr>
              <w:pStyle w:val="ConsPlusNormal"/>
            </w:pPr>
          </w:p>
        </w:tc>
      </w:tr>
      <w:tr w:rsidR="007B3626" w14:paraId="47722217" w14:textId="77777777">
        <w:tc>
          <w:tcPr>
            <w:tcW w:w="794" w:type="dxa"/>
            <w:vAlign w:val="center"/>
          </w:tcPr>
          <w:p w14:paraId="7711CF2D" w14:textId="77777777" w:rsidR="007B3626" w:rsidRDefault="007B3626">
            <w:pPr>
              <w:pStyle w:val="ConsPlusNormal"/>
              <w:jc w:val="center"/>
            </w:pPr>
            <w:r>
              <w:t>162.</w:t>
            </w:r>
          </w:p>
        </w:tc>
        <w:tc>
          <w:tcPr>
            <w:tcW w:w="2438" w:type="dxa"/>
            <w:vAlign w:val="center"/>
          </w:tcPr>
          <w:p w14:paraId="0145E26B" w14:textId="77777777" w:rsidR="007B3626" w:rsidRDefault="007B3626">
            <w:pPr>
              <w:pStyle w:val="ConsPlusNormal"/>
            </w:pPr>
            <w:r>
              <w:t>00847600000000000</w:t>
            </w:r>
          </w:p>
        </w:tc>
        <w:tc>
          <w:tcPr>
            <w:tcW w:w="3855" w:type="dxa"/>
            <w:vAlign w:val="center"/>
          </w:tcPr>
          <w:p w14:paraId="710BDA17" w14:textId="77777777" w:rsidR="007B3626" w:rsidRDefault="007B3626">
            <w:pPr>
              <w:pStyle w:val="ConsPlusNormal"/>
              <w:jc w:val="both"/>
            </w:pPr>
            <w:r>
              <w:t>Государственное автономное учреждение здравоохранения "Родильный дом N 1 г. Магнитогорск"</w:t>
            </w:r>
          </w:p>
        </w:tc>
        <w:tc>
          <w:tcPr>
            <w:tcW w:w="2041" w:type="dxa"/>
            <w:vAlign w:val="center"/>
          </w:tcPr>
          <w:p w14:paraId="6EBA9F89" w14:textId="77777777" w:rsidR="007B3626" w:rsidRDefault="007B3626">
            <w:pPr>
              <w:pStyle w:val="ConsPlusNormal"/>
              <w:jc w:val="center"/>
            </w:pPr>
            <w:r>
              <w:t>1</w:t>
            </w:r>
          </w:p>
        </w:tc>
        <w:tc>
          <w:tcPr>
            <w:tcW w:w="2041" w:type="dxa"/>
            <w:vAlign w:val="center"/>
          </w:tcPr>
          <w:p w14:paraId="088747D4" w14:textId="77777777" w:rsidR="007B3626" w:rsidRDefault="007B3626">
            <w:pPr>
              <w:pStyle w:val="ConsPlusNormal"/>
              <w:jc w:val="center"/>
            </w:pPr>
            <w:r>
              <w:t>1</w:t>
            </w:r>
          </w:p>
        </w:tc>
        <w:tc>
          <w:tcPr>
            <w:tcW w:w="1644" w:type="dxa"/>
            <w:vAlign w:val="center"/>
          </w:tcPr>
          <w:p w14:paraId="48DB49A3" w14:textId="77777777" w:rsidR="007B3626" w:rsidRDefault="007B3626">
            <w:pPr>
              <w:pStyle w:val="ConsPlusNormal"/>
            </w:pPr>
          </w:p>
        </w:tc>
        <w:tc>
          <w:tcPr>
            <w:tcW w:w="1247" w:type="dxa"/>
            <w:vAlign w:val="center"/>
          </w:tcPr>
          <w:p w14:paraId="1FA4BFD8" w14:textId="77777777" w:rsidR="007B3626" w:rsidRDefault="007B3626">
            <w:pPr>
              <w:pStyle w:val="ConsPlusNormal"/>
            </w:pPr>
          </w:p>
        </w:tc>
        <w:tc>
          <w:tcPr>
            <w:tcW w:w="2041" w:type="dxa"/>
            <w:vAlign w:val="center"/>
          </w:tcPr>
          <w:p w14:paraId="0E607BD7" w14:textId="77777777" w:rsidR="007B3626" w:rsidRDefault="007B3626">
            <w:pPr>
              <w:pStyle w:val="ConsPlusNormal"/>
              <w:jc w:val="center"/>
            </w:pPr>
            <w:r>
              <w:t>1</w:t>
            </w:r>
          </w:p>
        </w:tc>
        <w:tc>
          <w:tcPr>
            <w:tcW w:w="1701" w:type="dxa"/>
            <w:vAlign w:val="center"/>
          </w:tcPr>
          <w:p w14:paraId="267BADB1" w14:textId="77777777" w:rsidR="007B3626" w:rsidRDefault="007B3626">
            <w:pPr>
              <w:pStyle w:val="ConsPlusNormal"/>
            </w:pPr>
          </w:p>
        </w:tc>
        <w:tc>
          <w:tcPr>
            <w:tcW w:w="1757" w:type="dxa"/>
            <w:vAlign w:val="center"/>
          </w:tcPr>
          <w:p w14:paraId="71C316D2" w14:textId="77777777" w:rsidR="007B3626" w:rsidRDefault="007B3626">
            <w:pPr>
              <w:pStyle w:val="ConsPlusNormal"/>
            </w:pPr>
          </w:p>
        </w:tc>
        <w:tc>
          <w:tcPr>
            <w:tcW w:w="1134" w:type="dxa"/>
            <w:vAlign w:val="center"/>
          </w:tcPr>
          <w:p w14:paraId="644F66FB" w14:textId="77777777" w:rsidR="007B3626" w:rsidRDefault="007B3626">
            <w:pPr>
              <w:pStyle w:val="ConsPlusNormal"/>
            </w:pPr>
          </w:p>
        </w:tc>
        <w:tc>
          <w:tcPr>
            <w:tcW w:w="1077" w:type="dxa"/>
            <w:vAlign w:val="center"/>
          </w:tcPr>
          <w:p w14:paraId="552E8C37" w14:textId="77777777" w:rsidR="007B3626" w:rsidRDefault="007B3626">
            <w:pPr>
              <w:pStyle w:val="ConsPlusNormal"/>
            </w:pPr>
          </w:p>
        </w:tc>
        <w:tc>
          <w:tcPr>
            <w:tcW w:w="1077" w:type="dxa"/>
            <w:vAlign w:val="center"/>
          </w:tcPr>
          <w:p w14:paraId="75C5FC6F" w14:textId="77777777" w:rsidR="007B3626" w:rsidRDefault="007B3626">
            <w:pPr>
              <w:pStyle w:val="ConsPlusNormal"/>
            </w:pPr>
          </w:p>
        </w:tc>
      </w:tr>
      <w:tr w:rsidR="007B3626" w14:paraId="682A8931" w14:textId="77777777">
        <w:tc>
          <w:tcPr>
            <w:tcW w:w="794" w:type="dxa"/>
            <w:vAlign w:val="center"/>
          </w:tcPr>
          <w:p w14:paraId="00929843" w14:textId="77777777" w:rsidR="007B3626" w:rsidRDefault="007B3626">
            <w:pPr>
              <w:pStyle w:val="ConsPlusNormal"/>
              <w:jc w:val="center"/>
            </w:pPr>
            <w:r>
              <w:lastRenderedPageBreak/>
              <w:t>163.</w:t>
            </w:r>
          </w:p>
        </w:tc>
        <w:tc>
          <w:tcPr>
            <w:tcW w:w="2438" w:type="dxa"/>
            <w:vAlign w:val="center"/>
          </w:tcPr>
          <w:p w14:paraId="12E7F5E5" w14:textId="77777777" w:rsidR="007B3626" w:rsidRDefault="007B3626">
            <w:pPr>
              <w:pStyle w:val="ConsPlusNormal"/>
            </w:pPr>
            <w:r>
              <w:t>00856500000000000</w:t>
            </w:r>
          </w:p>
        </w:tc>
        <w:tc>
          <w:tcPr>
            <w:tcW w:w="3855" w:type="dxa"/>
            <w:vAlign w:val="center"/>
          </w:tcPr>
          <w:p w14:paraId="67D10478" w14:textId="77777777" w:rsidR="007B3626" w:rsidRDefault="007B3626">
            <w:pPr>
              <w:pStyle w:val="ConsPlusNormal"/>
              <w:jc w:val="both"/>
            </w:pPr>
            <w:r>
              <w:t>Государственное бюджетное учреждение здравоохранения "Станция скорой медицинской помощи г. Магнитогорск"</w:t>
            </w:r>
          </w:p>
        </w:tc>
        <w:tc>
          <w:tcPr>
            <w:tcW w:w="2041" w:type="dxa"/>
            <w:vAlign w:val="center"/>
          </w:tcPr>
          <w:p w14:paraId="58A5505D" w14:textId="77777777" w:rsidR="007B3626" w:rsidRDefault="007B3626">
            <w:pPr>
              <w:pStyle w:val="ConsPlusNormal"/>
              <w:jc w:val="center"/>
            </w:pPr>
            <w:r>
              <w:t>1</w:t>
            </w:r>
          </w:p>
        </w:tc>
        <w:tc>
          <w:tcPr>
            <w:tcW w:w="2041" w:type="dxa"/>
            <w:vAlign w:val="center"/>
          </w:tcPr>
          <w:p w14:paraId="5908DCFF" w14:textId="77777777" w:rsidR="007B3626" w:rsidRDefault="007B3626">
            <w:pPr>
              <w:pStyle w:val="ConsPlusNormal"/>
              <w:jc w:val="center"/>
            </w:pPr>
            <w:r>
              <w:t>1</w:t>
            </w:r>
          </w:p>
        </w:tc>
        <w:tc>
          <w:tcPr>
            <w:tcW w:w="1644" w:type="dxa"/>
            <w:vAlign w:val="center"/>
          </w:tcPr>
          <w:p w14:paraId="4412FAFA" w14:textId="77777777" w:rsidR="007B3626" w:rsidRDefault="007B3626">
            <w:pPr>
              <w:pStyle w:val="ConsPlusNormal"/>
            </w:pPr>
          </w:p>
        </w:tc>
        <w:tc>
          <w:tcPr>
            <w:tcW w:w="1247" w:type="dxa"/>
            <w:vAlign w:val="center"/>
          </w:tcPr>
          <w:p w14:paraId="27332895" w14:textId="77777777" w:rsidR="007B3626" w:rsidRDefault="007B3626">
            <w:pPr>
              <w:pStyle w:val="ConsPlusNormal"/>
            </w:pPr>
          </w:p>
        </w:tc>
        <w:tc>
          <w:tcPr>
            <w:tcW w:w="2041" w:type="dxa"/>
            <w:vAlign w:val="center"/>
          </w:tcPr>
          <w:p w14:paraId="70A894D9" w14:textId="77777777" w:rsidR="007B3626" w:rsidRDefault="007B3626">
            <w:pPr>
              <w:pStyle w:val="ConsPlusNormal"/>
            </w:pPr>
          </w:p>
        </w:tc>
        <w:tc>
          <w:tcPr>
            <w:tcW w:w="1701" w:type="dxa"/>
            <w:vAlign w:val="center"/>
          </w:tcPr>
          <w:p w14:paraId="0E6335EE" w14:textId="77777777" w:rsidR="007B3626" w:rsidRDefault="007B3626">
            <w:pPr>
              <w:pStyle w:val="ConsPlusNormal"/>
            </w:pPr>
          </w:p>
        </w:tc>
        <w:tc>
          <w:tcPr>
            <w:tcW w:w="1757" w:type="dxa"/>
            <w:vAlign w:val="center"/>
          </w:tcPr>
          <w:p w14:paraId="0F18B0EC" w14:textId="77777777" w:rsidR="007B3626" w:rsidRDefault="007B3626">
            <w:pPr>
              <w:pStyle w:val="ConsPlusNormal"/>
            </w:pPr>
          </w:p>
        </w:tc>
        <w:tc>
          <w:tcPr>
            <w:tcW w:w="1134" w:type="dxa"/>
            <w:vAlign w:val="center"/>
          </w:tcPr>
          <w:p w14:paraId="41480FD2" w14:textId="77777777" w:rsidR="007B3626" w:rsidRDefault="007B3626">
            <w:pPr>
              <w:pStyle w:val="ConsPlusNormal"/>
            </w:pPr>
          </w:p>
        </w:tc>
        <w:tc>
          <w:tcPr>
            <w:tcW w:w="1077" w:type="dxa"/>
            <w:vAlign w:val="center"/>
          </w:tcPr>
          <w:p w14:paraId="0493CD13" w14:textId="77777777" w:rsidR="007B3626" w:rsidRDefault="007B3626">
            <w:pPr>
              <w:pStyle w:val="ConsPlusNormal"/>
            </w:pPr>
          </w:p>
        </w:tc>
        <w:tc>
          <w:tcPr>
            <w:tcW w:w="1077" w:type="dxa"/>
            <w:vAlign w:val="center"/>
          </w:tcPr>
          <w:p w14:paraId="352F06F4" w14:textId="77777777" w:rsidR="007B3626" w:rsidRDefault="007B3626">
            <w:pPr>
              <w:pStyle w:val="ConsPlusNormal"/>
            </w:pPr>
          </w:p>
        </w:tc>
      </w:tr>
      <w:tr w:rsidR="007B3626" w14:paraId="2E8CF343" w14:textId="77777777">
        <w:tc>
          <w:tcPr>
            <w:tcW w:w="794" w:type="dxa"/>
            <w:vAlign w:val="center"/>
          </w:tcPr>
          <w:p w14:paraId="42DE12BD" w14:textId="77777777" w:rsidR="007B3626" w:rsidRDefault="007B3626">
            <w:pPr>
              <w:pStyle w:val="ConsPlusNormal"/>
              <w:jc w:val="center"/>
            </w:pPr>
            <w:r>
              <w:t>164.</w:t>
            </w:r>
          </w:p>
        </w:tc>
        <w:tc>
          <w:tcPr>
            <w:tcW w:w="2438" w:type="dxa"/>
            <w:vAlign w:val="center"/>
          </w:tcPr>
          <w:p w14:paraId="5C81B2C0" w14:textId="77777777" w:rsidR="007B3626" w:rsidRDefault="007B3626">
            <w:pPr>
              <w:pStyle w:val="ConsPlusNormal"/>
            </w:pPr>
          </w:p>
        </w:tc>
        <w:tc>
          <w:tcPr>
            <w:tcW w:w="3855" w:type="dxa"/>
            <w:vAlign w:val="center"/>
          </w:tcPr>
          <w:p w14:paraId="76B364A3" w14:textId="77777777" w:rsidR="007B3626" w:rsidRDefault="007B3626">
            <w:pPr>
              <w:pStyle w:val="ConsPlusNormal"/>
              <w:jc w:val="both"/>
            </w:pPr>
            <w:r>
              <w:t>Государственное бюджетное учреждение здравоохранения "Врачебно-физкультурный диспансер г. Магнитогорск"</w:t>
            </w:r>
          </w:p>
        </w:tc>
        <w:tc>
          <w:tcPr>
            <w:tcW w:w="2041" w:type="dxa"/>
            <w:vAlign w:val="center"/>
          </w:tcPr>
          <w:p w14:paraId="5B28A8D7" w14:textId="77777777" w:rsidR="007B3626" w:rsidRDefault="007B3626">
            <w:pPr>
              <w:pStyle w:val="ConsPlusNormal"/>
              <w:jc w:val="center"/>
            </w:pPr>
            <w:r>
              <w:t>1</w:t>
            </w:r>
          </w:p>
        </w:tc>
        <w:tc>
          <w:tcPr>
            <w:tcW w:w="2041" w:type="dxa"/>
            <w:vAlign w:val="center"/>
          </w:tcPr>
          <w:p w14:paraId="41E22209" w14:textId="77777777" w:rsidR="007B3626" w:rsidRDefault="007B3626">
            <w:pPr>
              <w:pStyle w:val="ConsPlusNormal"/>
            </w:pPr>
          </w:p>
        </w:tc>
        <w:tc>
          <w:tcPr>
            <w:tcW w:w="1644" w:type="dxa"/>
            <w:vAlign w:val="center"/>
          </w:tcPr>
          <w:p w14:paraId="1B409C9F" w14:textId="77777777" w:rsidR="007B3626" w:rsidRDefault="007B3626">
            <w:pPr>
              <w:pStyle w:val="ConsPlusNormal"/>
            </w:pPr>
          </w:p>
        </w:tc>
        <w:tc>
          <w:tcPr>
            <w:tcW w:w="1247" w:type="dxa"/>
            <w:vAlign w:val="center"/>
          </w:tcPr>
          <w:p w14:paraId="18C54213" w14:textId="77777777" w:rsidR="007B3626" w:rsidRDefault="007B3626">
            <w:pPr>
              <w:pStyle w:val="ConsPlusNormal"/>
            </w:pPr>
          </w:p>
        </w:tc>
        <w:tc>
          <w:tcPr>
            <w:tcW w:w="2041" w:type="dxa"/>
            <w:vAlign w:val="center"/>
          </w:tcPr>
          <w:p w14:paraId="6284A339" w14:textId="77777777" w:rsidR="007B3626" w:rsidRDefault="007B3626">
            <w:pPr>
              <w:pStyle w:val="ConsPlusNormal"/>
            </w:pPr>
          </w:p>
        </w:tc>
        <w:tc>
          <w:tcPr>
            <w:tcW w:w="1701" w:type="dxa"/>
            <w:vAlign w:val="center"/>
          </w:tcPr>
          <w:p w14:paraId="1576B71F" w14:textId="77777777" w:rsidR="007B3626" w:rsidRDefault="007B3626">
            <w:pPr>
              <w:pStyle w:val="ConsPlusNormal"/>
            </w:pPr>
          </w:p>
        </w:tc>
        <w:tc>
          <w:tcPr>
            <w:tcW w:w="1757" w:type="dxa"/>
            <w:vAlign w:val="center"/>
          </w:tcPr>
          <w:p w14:paraId="065BEBF1" w14:textId="77777777" w:rsidR="007B3626" w:rsidRDefault="007B3626">
            <w:pPr>
              <w:pStyle w:val="ConsPlusNormal"/>
            </w:pPr>
          </w:p>
        </w:tc>
        <w:tc>
          <w:tcPr>
            <w:tcW w:w="1134" w:type="dxa"/>
            <w:vAlign w:val="center"/>
          </w:tcPr>
          <w:p w14:paraId="0F774190" w14:textId="77777777" w:rsidR="007B3626" w:rsidRDefault="007B3626">
            <w:pPr>
              <w:pStyle w:val="ConsPlusNormal"/>
            </w:pPr>
          </w:p>
        </w:tc>
        <w:tc>
          <w:tcPr>
            <w:tcW w:w="1077" w:type="dxa"/>
            <w:vAlign w:val="center"/>
          </w:tcPr>
          <w:p w14:paraId="6D1AEFF3" w14:textId="77777777" w:rsidR="007B3626" w:rsidRDefault="007B3626">
            <w:pPr>
              <w:pStyle w:val="ConsPlusNormal"/>
            </w:pPr>
          </w:p>
        </w:tc>
        <w:tc>
          <w:tcPr>
            <w:tcW w:w="1077" w:type="dxa"/>
            <w:vAlign w:val="center"/>
          </w:tcPr>
          <w:p w14:paraId="3D7437C9" w14:textId="77777777" w:rsidR="007B3626" w:rsidRDefault="007B3626">
            <w:pPr>
              <w:pStyle w:val="ConsPlusNormal"/>
            </w:pPr>
          </w:p>
        </w:tc>
      </w:tr>
      <w:tr w:rsidR="007B3626" w14:paraId="35ED3AE4" w14:textId="77777777">
        <w:tc>
          <w:tcPr>
            <w:tcW w:w="794" w:type="dxa"/>
            <w:vAlign w:val="center"/>
          </w:tcPr>
          <w:p w14:paraId="705D11A0" w14:textId="77777777" w:rsidR="007B3626" w:rsidRDefault="007B3626">
            <w:pPr>
              <w:pStyle w:val="ConsPlusNormal"/>
              <w:jc w:val="center"/>
            </w:pPr>
            <w:r>
              <w:t>165.</w:t>
            </w:r>
          </w:p>
        </w:tc>
        <w:tc>
          <w:tcPr>
            <w:tcW w:w="2438" w:type="dxa"/>
            <w:vAlign w:val="center"/>
          </w:tcPr>
          <w:p w14:paraId="3D7A217C" w14:textId="77777777" w:rsidR="007B3626" w:rsidRDefault="007B3626">
            <w:pPr>
              <w:pStyle w:val="ConsPlusNormal"/>
            </w:pPr>
            <w:r>
              <w:t>00847300000000000</w:t>
            </w:r>
          </w:p>
        </w:tc>
        <w:tc>
          <w:tcPr>
            <w:tcW w:w="3855" w:type="dxa"/>
            <w:vAlign w:val="center"/>
          </w:tcPr>
          <w:p w14:paraId="11635D5A" w14:textId="77777777" w:rsidR="007B3626" w:rsidRDefault="007B3626">
            <w:pPr>
              <w:pStyle w:val="ConsPlusNormal"/>
              <w:jc w:val="both"/>
            </w:pPr>
            <w:r>
              <w:t>Автономная некоммерческая организация "Центральная клиническая медико-санитарная часть"</w:t>
            </w:r>
          </w:p>
        </w:tc>
        <w:tc>
          <w:tcPr>
            <w:tcW w:w="2041" w:type="dxa"/>
            <w:vAlign w:val="center"/>
          </w:tcPr>
          <w:p w14:paraId="2C010E3A" w14:textId="77777777" w:rsidR="007B3626" w:rsidRDefault="007B3626">
            <w:pPr>
              <w:pStyle w:val="ConsPlusNormal"/>
            </w:pPr>
          </w:p>
        </w:tc>
        <w:tc>
          <w:tcPr>
            <w:tcW w:w="2041" w:type="dxa"/>
            <w:vAlign w:val="center"/>
          </w:tcPr>
          <w:p w14:paraId="3F8B9A51" w14:textId="77777777" w:rsidR="007B3626" w:rsidRDefault="007B3626">
            <w:pPr>
              <w:pStyle w:val="ConsPlusNormal"/>
              <w:jc w:val="center"/>
            </w:pPr>
            <w:r>
              <w:t>1</w:t>
            </w:r>
          </w:p>
        </w:tc>
        <w:tc>
          <w:tcPr>
            <w:tcW w:w="1644" w:type="dxa"/>
            <w:vAlign w:val="center"/>
          </w:tcPr>
          <w:p w14:paraId="69ABE7B2" w14:textId="77777777" w:rsidR="007B3626" w:rsidRDefault="007B3626">
            <w:pPr>
              <w:pStyle w:val="ConsPlusNormal"/>
              <w:jc w:val="center"/>
            </w:pPr>
            <w:r>
              <w:t>1</w:t>
            </w:r>
          </w:p>
        </w:tc>
        <w:tc>
          <w:tcPr>
            <w:tcW w:w="1247" w:type="dxa"/>
            <w:vAlign w:val="center"/>
          </w:tcPr>
          <w:p w14:paraId="02E48271" w14:textId="77777777" w:rsidR="007B3626" w:rsidRDefault="007B3626">
            <w:pPr>
              <w:pStyle w:val="ConsPlusNormal"/>
              <w:jc w:val="center"/>
            </w:pPr>
            <w:r>
              <w:t>1</w:t>
            </w:r>
          </w:p>
        </w:tc>
        <w:tc>
          <w:tcPr>
            <w:tcW w:w="2041" w:type="dxa"/>
            <w:vAlign w:val="center"/>
          </w:tcPr>
          <w:p w14:paraId="136CD64F" w14:textId="77777777" w:rsidR="007B3626" w:rsidRDefault="007B3626">
            <w:pPr>
              <w:pStyle w:val="ConsPlusNormal"/>
              <w:jc w:val="center"/>
            </w:pPr>
            <w:r>
              <w:t>1</w:t>
            </w:r>
          </w:p>
        </w:tc>
        <w:tc>
          <w:tcPr>
            <w:tcW w:w="1701" w:type="dxa"/>
            <w:vAlign w:val="center"/>
          </w:tcPr>
          <w:p w14:paraId="51666373" w14:textId="77777777" w:rsidR="007B3626" w:rsidRDefault="007B3626">
            <w:pPr>
              <w:pStyle w:val="ConsPlusNormal"/>
              <w:jc w:val="center"/>
            </w:pPr>
            <w:r>
              <w:t>1</w:t>
            </w:r>
          </w:p>
        </w:tc>
        <w:tc>
          <w:tcPr>
            <w:tcW w:w="1757" w:type="dxa"/>
            <w:vAlign w:val="center"/>
          </w:tcPr>
          <w:p w14:paraId="60021FF2" w14:textId="77777777" w:rsidR="007B3626" w:rsidRDefault="007B3626">
            <w:pPr>
              <w:pStyle w:val="ConsPlusNormal"/>
              <w:jc w:val="center"/>
            </w:pPr>
            <w:r>
              <w:t>1</w:t>
            </w:r>
          </w:p>
        </w:tc>
        <w:tc>
          <w:tcPr>
            <w:tcW w:w="1134" w:type="dxa"/>
            <w:vAlign w:val="center"/>
          </w:tcPr>
          <w:p w14:paraId="4C9079B4" w14:textId="77777777" w:rsidR="007B3626" w:rsidRDefault="007B3626">
            <w:pPr>
              <w:pStyle w:val="ConsPlusNormal"/>
              <w:jc w:val="center"/>
            </w:pPr>
            <w:r>
              <w:t>1</w:t>
            </w:r>
          </w:p>
        </w:tc>
        <w:tc>
          <w:tcPr>
            <w:tcW w:w="1077" w:type="dxa"/>
            <w:vAlign w:val="center"/>
          </w:tcPr>
          <w:p w14:paraId="5D99D2B8" w14:textId="77777777" w:rsidR="007B3626" w:rsidRDefault="007B3626">
            <w:pPr>
              <w:pStyle w:val="ConsPlusNormal"/>
              <w:jc w:val="center"/>
            </w:pPr>
            <w:r>
              <w:t>1</w:t>
            </w:r>
          </w:p>
        </w:tc>
        <w:tc>
          <w:tcPr>
            <w:tcW w:w="1077" w:type="dxa"/>
            <w:vAlign w:val="center"/>
          </w:tcPr>
          <w:p w14:paraId="7135BEFF" w14:textId="77777777" w:rsidR="007B3626" w:rsidRDefault="007B3626">
            <w:pPr>
              <w:pStyle w:val="ConsPlusNormal"/>
              <w:jc w:val="center"/>
            </w:pPr>
            <w:r>
              <w:t>1</w:t>
            </w:r>
          </w:p>
        </w:tc>
      </w:tr>
      <w:tr w:rsidR="007B3626" w14:paraId="546B8894" w14:textId="77777777">
        <w:tc>
          <w:tcPr>
            <w:tcW w:w="794" w:type="dxa"/>
            <w:vAlign w:val="center"/>
          </w:tcPr>
          <w:p w14:paraId="68F91936" w14:textId="77777777" w:rsidR="007B3626" w:rsidRDefault="007B3626">
            <w:pPr>
              <w:pStyle w:val="ConsPlusNormal"/>
              <w:jc w:val="center"/>
            </w:pPr>
            <w:r>
              <w:t>166.</w:t>
            </w:r>
          </w:p>
        </w:tc>
        <w:tc>
          <w:tcPr>
            <w:tcW w:w="2438" w:type="dxa"/>
            <w:vAlign w:val="center"/>
          </w:tcPr>
          <w:p w14:paraId="37492B66" w14:textId="77777777" w:rsidR="007B3626" w:rsidRDefault="007B3626">
            <w:pPr>
              <w:pStyle w:val="ConsPlusNormal"/>
            </w:pPr>
            <w:r>
              <w:t>01314900000000000</w:t>
            </w:r>
          </w:p>
        </w:tc>
        <w:tc>
          <w:tcPr>
            <w:tcW w:w="3855" w:type="dxa"/>
            <w:vAlign w:val="center"/>
          </w:tcPr>
          <w:p w14:paraId="0D12A86C" w14:textId="77777777" w:rsidR="007B3626" w:rsidRDefault="007B3626">
            <w:pPr>
              <w:pStyle w:val="ConsPlusNormal"/>
              <w:jc w:val="both"/>
            </w:pPr>
            <w:r>
              <w:t>Общество с ограниченной ответственностью "ХеликсЕкатеринбург"</w:t>
            </w:r>
          </w:p>
        </w:tc>
        <w:tc>
          <w:tcPr>
            <w:tcW w:w="2041" w:type="dxa"/>
            <w:vAlign w:val="center"/>
          </w:tcPr>
          <w:p w14:paraId="1FD3EBD6" w14:textId="77777777" w:rsidR="007B3626" w:rsidRDefault="007B3626">
            <w:pPr>
              <w:pStyle w:val="ConsPlusNormal"/>
            </w:pPr>
          </w:p>
        </w:tc>
        <w:tc>
          <w:tcPr>
            <w:tcW w:w="2041" w:type="dxa"/>
            <w:vAlign w:val="center"/>
          </w:tcPr>
          <w:p w14:paraId="200B37DA" w14:textId="77777777" w:rsidR="007B3626" w:rsidRDefault="007B3626">
            <w:pPr>
              <w:pStyle w:val="ConsPlusNormal"/>
              <w:jc w:val="center"/>
            </w:pPr>
            <w:r>
              <w:t>1</w:t>
            </w:r>
          </w:p>
        </w:tc>
        <w:tc>
          <w:tcPr>
            <w:tcW w:w="1644" w:type="dxa"/>
            <w:vAlign w:val="center"/>
          </w:tcPr>
          <w:p w14:paraId="696A6821" w14:textId="77777777" w:rsidR="007B3626" w:rsidRDefault="007B3626">
            <w:pPr>
              <w:pStyle w:val="ConsPlusNormal"/>
            </w:pPr>
          </w:p>
        </w:tc>
        <w:tc>
          <w:tcPr>
            <w:tcW w:w="1247" w:type="dxa"/>
            <w:vAlign w:val="center"/>
          </w:tcPr>
          <w:p w14:paraId="3229B433" w14:textId="77777777" w:rsidR="007B3626" w:rsidRDefault="007B3626">
            <w:pPr>
              <w:pStyle w:val="ConsPlusNormal"/>
            </w:pPr>
          </w:p>
        </w:tc>
        <w:tc>
          <w:tcPr>
            <w:tcW w:w="2041" w:type="dxa"/>
            <w:vAlign w:val="center"/>
          </w:tcPr>
          <w:p w14:paraId="04F2C5D3" w14:textId="77777777" w:rsidR="007B3626" w:rsidRDefault="007B3626">
            <w:pPr>
              <w:pStyle w:val="ConsPlusNormal"/>
            </w:pPr>
          </w:p>
        </w:tc>
        <w:tc>
          <w:tcPr>
            <w:tcW w:w="1701" w:type="dxa"/>
            <w:vAlign w:val="center"/>
          </w:tcPr>
          <w:p w14:paraId="709BD317" w14:textId="77777777" w:rsidR="007B3626" w:rsidRDefault="007B3626">
            <w:pPr>
              <w:pStyle w:val="ConsPlusNormal"/>
            </w:pPr>
          </w:p>
        </w:tc>
        <w:tc>
          <w:tcPr>
            <w:tcW w:w="1757" w:type="dxa"/>
            <w:vAlign w:val="center"/>
          </w:tcPr>
          <w:p w14:paraId="24FE1656" w14:textId="77777777" w:rsidR="007B3626" w:rsidRDefault="007B3626">
            <w:pPr>
              <w:pStyle w:val="ConsPlusNormal"/>
            </w:pPr>
          </w:p>
        </w:tc>
        <w:tc>
          <w:tcPr>
            <w:tcW w:w="1134" w:type="dxa"/>
            <w:vAlign w:val="center"/>
          </w:tcPr>
          <w:p w14:paraId="42ABBA2F" w14:textId="77777777" w:rsidR="007B3626" w:rsidRDefault="007B3626">
            <w:pPr>
              <w:pStyle w:val="ConsPlusNormal"/>
            </w:pPr>
          </w:p>
        </w:tc>
        <w:tc>
          <w:tcPr>
            <w:tcW w:w="1077" w:type="dxa"/>
            <w:vAlign w:val="center"/>
          </w:tcPr>
          <w:p w14:paraId="511267DA" w14:textId="77777777" w:rsidR="007B3626" w:rsidRDefault="007B3626">
            <w:pPr>
              <w:pStyle w:val="ConsPlusNormal"/>
            </w:pPr>
          </w:p>
        </w:tc>
        <w:tc>
          <w:tcPr>
            <w:tcW w:w="1077" w:type="dxa"/>
            <w:vAlign w:val="center"/>
          </w:tcPr>
          <w:p w14:paraId="4A26FAAD" w14:textId="77777777" w:rsidR="007B3626" w:rsidRDefault="007B3626">
            <w:pPr>
              <w:pStyle w:val="ConsPlusNormal"/>
            </w:pPr>
          </w:p>
        </w:tc>
      </w:tr>
      <w:tr w:rsidR="007B3626" w14:paraId="2D5799EC" w14:textId="77777777">
        <w:tc>
          <w:tcPr>
            <w:tcW w:w="794" w:type="dxa"/>
            <w:vAlign w:val="center"/>
          </w:tcPr>
          <w:p w14:paraId="3C63656A" w14:textId="77777777" w:rsidR="007B3626" w:rsidRDefault="007B3626">
            <w:pPr>
              <w:pStyle w:val="ConsPlusNormal"/>
              <w:jc w:val="center"/>
            </w:pPr>
            <w:r>
              <w:lastRenderedPageBreak/>
              <w:t>167.</w:t>
            </w:r>
          </w:p>
        </w:tc>
        <w:tc>
          <w:tcPr>
            <w:tcW w:w="2438" w:type="dxa"/>
            <w:vAlign w:val="center"/>
          </w:tcPr>
          <w:p w14:paraId="4C367091" w14:textId="77777777" w:rsidR="007B3626" w:rsidRDefault="007B3626">
            <w:pPr>
              <w:pStyle w:val="ConsPlusNormal"/>
            </w:pPr>
            <w:r>
              <w:t>01382500000000000</w:t>
            </w:r>
          </w:p>
        </w:tc>
        <w:tc>
          <w:tcPr>
            <w:tcW w:w="3855" w:type="dxa"/>
            <w:vAlign w:val="center"/>
          </w:tcPr>
          <w:p w14:paraId="5F895B71" w14:textId="77777777" w:rsidR="007B3626" w:rsidRDefault="007B3626">
            <w:pPr>
              <w:pStyle w:val="ConsPlusNormal"/>
              <w:jc w:val="both"/>
            </w:pPr>
            <w:r>
              <w:t>Общество с ограниченной ответственностью "Лечебно-диагностический центр Международного института биологических систем - Магнитогорск"</w:t>
            </w:r>
          </w:p>
        </w:tc>
        <w:tc>
          <w:tcPr>
            <w:tcW w:w="2041" w:type="dxa"/>
            <w:vAlign w:val="center"/>
          </w:tcPr>
          <w:p w14:paraId="3385E60D" w14:textId="77777777" w:rsidR="007B3626" w:rsidRDefault="007B3626">
            <w:pPr>
              <w:pStyle w:val="ConsPlusNormal"/>
            </w:pPr>
          </w:p>
        </w:tc>
        <w:tc>
          <w:tcPr>
            <w:tcW w:w="2041" w:type="dxa"/>
            <w:vAlign w:val="center"/>
          </w:tcPr>
          <w:p w14:paraId="32D75F0F" w14:textId="77777777" w:rsidR="007B3626" w:rsidRDefault="007B3626">
            <w:pPr>
              <w:pStyle w:val="ConsPlusNormal"/>
              <w:jc w:val="center"/>
            </w:pPr>
            <w:r>
              <w:t>1</w:t>
            </w:r>
          </w:p>
        </w:tc>
        <w:tc>
          <w:tcPr>
            <w:tcW w:w="1644" w:type="dxa"/>
            <w:vAlign w:val="center"/>
          </w:tcPr>
          <w:p w14:paraId="0B66903A" w14:textId="77777777" w:rsidR="007B3626" w:rsidRDefault="007B3626">
            <w:pPr>
              <w:pStyle w:val="ConsPlusNormal"/>
            </w:pPr>
          </w:p>
        </w:tc>
        <w:tc>
          <w:tcPr>
            <w:tcW w:w="1247" w:type="dxa"/>
            <w:vAlign w:val="center"/>
          </w:tcPr>
          <w:p w14:paraId="78B7C95F" w14:textId="77777777" w:rsidR="007B3626" w:rsidRDefault="007B3626">
            <w:pPr>
              <w:pStyle w:val="ConsPlusNormal"/>
            </w:pPr>
          </w:p>
        </w:tc>
        <w:tc>
          <w:tcPr>
            <w:tcW w:w="2041" w:type="dxa"/>
            <w:vAlign w:val="center"/>
          </w:tcPr>
          <w:p w14:paraId="3DB54C94" w14:textId="77777777" w:rsidR="007B3626" w:rsidRDefault="007B3626">
            <w:pPr>
              <w:pStyle w:val="ConsPlusNormal"/>
            </w:pPr>
          </w:p>
        </w:tc>
        <w:tc>
          <w:tcPr>
            <w:tcW w:w="1701" w:type="dxa"/>
            <w:vAlign w:val="center"/>
          </w:tcPr>
          <w:p w14:paraId="6F47A866" w14:textId="77777777" w:rsidR="007B3626" w:rsidRDefault="007B3626">
            <w:pPr>
              <w:pStyle w:val="ConsPlusNormal"/>
            </w:pPr>
          </w:p>
        </w:tc>
        <w:tc>
          <w:tcPr>
            <w:tcW w:w="1757" w:type="dxa"/>
            <w:vAlign w:val="center"/>
          </w:tcPr>
          <w:p w14:paraId="2B143AB5" w14:textId="77777777" w:rsidR="007B3626" w:rsidRDefault="007B3626">
            <w:pPr>
              <w:pStyle w:val="ConsPlusNormal"/>
            </w:pPr>
          </w:p>
        </w:tc>
        <w:tc>
          <w:tcPr>
            <w:tcW w:w="1134" w:type="dxa"/>
            <w:vAlign w:val="center"/>
          </w:tcPr>
          <w:p w14:paraId="421CE9BA" w14:textId="77777777" w:rsidR="007B3626" w:rsidRDefault="007B3626">
            <w:pPr>
              <w:pStyle w:val="ConsPlusNormal"/>
            </w:pPr>
          </w:p>
        </w:tc>
        <w:tc>
          <w:tcPr>
            <w:tcW w:w="1077" w:type="dxa"/>
            <w:vAlign w:val="center"/>
          </w:tcPr>
          <w:p w14:paraId="6A3F5258" w14:textId="77777777" w:rsidR="007B3626" w:rsidRDefault="007B3626">
            <w:pPr>
              <w:pStyle w:val="ConsPlusNormal"/>
            </w:pPr>
          </w:p>
        </w:tc>
        <w:tc>
          <w:tcPr>
            <w:tcW w:w="1077" w:type="dxa"/>
            <w:vAlign w:val="center"/>
          </w:tcPr>
          <w:p w14:paraId="1A46E8A4" w14:textId="77777777" w:rsidR="007B3626" w:rsidRDefault="007B3626">
            <w:pPr>
              <w:pStyle w:val="ConsPlusNormal"/>
            </w:pPr>
          </w:p>
        </w:tc>
      </w:tr>
      <w:tr w:rsidR="007B3626" w14:paraId="18B88127" w14:textId="77777777">
        <w:tc>
          <w:tcPr>
            <w:tcW w:w="794" w:type="dxa"/>
            <w:vAlign w:val="center"/>
          </w:tcPr>
          <w:p w14:paraId="14B8AB02" w14:textId="77777777" w:rsidR="007B3626" w:rsidRDefault="007B3626">
            <w:pPr>
              <w:pStyle w:val="ConsPlusNormal"/>
              <w:jc w:val="center"/>
            </w:pPr>
            <w:r>
              <w:t>168.</w:t>
            </w:r>
          </w:p>
        </w:tc>
        <w:tc>
          <w:tcPr>
            <w:tcW w:w="2438" w:type="dxa"/>
            <w:vAlign w:val="center"/>
          </w:tcPr>
          <w:p w14:paraId="0B852F04" w14:textId="77777777" w:rsidR="007B3626" w:rsidRDefault="007B3626">
            <w:pPr>
              <w:pStyle w:val="ConsPlusNormal"/>
            </w:pPr>
            <w:r>
              <w:t>00860900000000000</w:t>
            </w:r>
          </w:p>
        </w:tc>
        <w:tc>
          <w:tcPr>
            <w:tcW w:w="3855" w:type="dxa"/>
            <w:vAlign w:val="center"/>
          </w:tcPr>
          <w:p w14:paraId="0F696447" w14:textId="77777777" w:rsidR="007B3626" w:rsidRDefault="007B3626">
            <w:pPr>
              <w:pStyle w:val="ConsPlusNormal"/>
              <w:jc w:val="both"/>
            </w:pPr>
            <w:r>
              <w:t>Общество с ограниченной ответственностью "Вива-Дент"</w:t>
            </w:r>
          </w:p>
        </w:tc>
        <w:tc>
          <w:tcPr>
            <w:tcW w:w="2041" w:type="dxa"/>
            <w:vAlign w:val="center"/>
          </w:tcPr>
          <w:p w14:paraId="5938B7A1" w14:textId="77777777" w:rsidR="007B3626" w:rsidRDefault="007B3626">
            <w:pPr>
              <w:pStyle w:val="ConsPlusNormal"/>
            </w:pPr>
          </w:p>
        </w:tc>
        <w:tc>
          <w:tcPr>
            <w:tcW w:w="2041" w:type="dxa"/>
            <w:vAlign w:val="center"/>
          </w:tcPr>
          <w:p w14:paraId="6FE99266" w14:textId="77777777" w:rsidR="007B3626" w:rsidRDefault="007B3626">
            <w:pPr>
              <w:pStyle w:val="ConsPlusNormal"/>
              <w:jc w:val="center"/>
            </w:pPr>
            <w:r>
              <w:t>1</w:t>
            </w:r>
          </w:p>
        </w:tc>
        <w:tc>
          <w:tcPr>
            <w:tcW w:w="1644" w:type="dxa"/>
            <w:vAlign w:val="center"/>
          </w:tcPr>
          <w:p w14:paraId="6EA23702" w14:textId="77777777" w:rsidR="007B3626" w:rsidRDefault="007B3626">
            <w:pPr>
              <w:pStyle w:val="ConsPlusNormal"/>
            </w:pPr>
          </w:p>
        </w:tc>
        <w:tc>
          <w:tcPr>
            <w:tcW w:w="1247" w:type="dxa"/>
            <w:vAlign w:val="center"/>
          </w:tcPr>
          <w:p w14:paraId="60252D8D" w14:textId="77777777" w:rsidR="007B3626" w:rsidRDefault="007B3626">
            <w:pPr>
              <w:pStyle w:val="ConsPlusNormal"/>
            </w:pPr>
          </w:p>
        </w:tc>
        <w:tc>
          <w:tcPr>
            <w:tcW w:w="2041" w:type="dxa"/>
            <w:vAlign w:val="center"/>
          </w:tcPr>
          <w:p w14:paraId="0D5174BC" w14:textId="77777777" w:rsidR="007B3626" w:rsidRDefault="007B3626">
            <w:pPr>
              <w:pStyle w:val="ConsPlusNormal"/>
            </w:pPr>
          </w:p>
        </w:tc>
        <w:tc>
          <w:tcPr>
            <w:tcW w:w="1701" w:type="dxa"/>
            <w:vAlign w:val="center"/>
          </w:tcPr>
          <w:p w14:paraId="08F8031A" w14:textId="77777777" w:rsidR="007B3626" w:rsidRDefault="007B3626">
            <w:pPr>
              <w:pStyle w:val="ConsPlusNormal"/>
            </w:pPr>
          </w:p>
        </w:tc>
        <w:tc>
          <w:tcPr>
            <w:tcW w:w="1757" w:type="dxa"/>
            <w:vAlign w:val="center"/>
          </w:tcPr>
          <w:p w14:paraId="2D9BB5C4" w14:textId="77777777" w:rsidR="007B3626" w:rsidRDefault="007B3626">
            <w:pPr>
              <w:pStyle w:val="ConsPlusNormal"/>
            </w:pPr>
          </w:p>
        </w:tc>
        <w:tc>
          <w:tcPr>
            <w:tcW w:w="1134" w:type="dxa"/>
            <w:vAlign w:val="center"/>
          </w:tcPr>
          <w:p w14:paraId="4998F852" w14:textId="77777777" w:rsidR="007B3626" w:rsidRDefault="007B3626">
            <w:pPr>
              <w:pStyle w:val="ConsPlusNormal"/>
            </w:pPr>
          </w:p>
        </w:tc>
        <w:tc>
          <w:tcPr>
            <w:tcW w:w="1077" w:type="dxa"/>
            <w:vAlign w:val="center"/>
          </w:tcPr>
          <w:p w14:paraId="0C7B2CA5" w14:textId="77777777" w:rsidR="007B3626" w:rsidRDefault="007B3626">
            <w:pPr>
              <w:pStyle w:val="ConsPlusNormal"/>
            </w:pPr>
          </w:p>
        </w:tc>
        <w:tc>
          <w:tcPr>
            <w:tcW w:w="1077" w:type="dxa"/>
            <w:vAlign w:val="center"/>
          </w:tcPr>
          <w:p w14:paraId="6C6C7B06" w14:textId="77777777" w:rsidR="007B3626" w:rsidRDefault="007B3626">
            <w:pPr>
              <w:pStyle w:val="ConsPlusNormal"/>
            </w:pPr>
          </w:p>
        </w:tc>
      </w:tr>
      <w:tr w:rsidR="007B3626" w14:paraId="4181BAA6" w14:textId="77777777">
        <w:tc>
          <w:tcPr>
            <w:tcW w:w="794" w:type="dxa"/>
            <w:vAlign w:val="center"/>
          </w:tcPr>
          <w:p w14:paraId="793F8543" w14:textId="77777777" w:rsidR="007B3626" w:rsidRDefault="007B3626">
            <w:pPr>
              <w:pStyle w:val="ConsPlusNormal"/>
              <w:jc w:val="center"/>
            </w:pPr>
            <w:r>
              <w:t>169.</w:t>
            </w:r>
          </w:p>
        </w:tc>
        <w:tc>
          <w:tcPr>
            <w:tcW w:w="2438" w:type="dxa"/>
            <w:vAlign w:val="center"/>
          </w:tcPr>
          <w:p w14:paraId="14E86237" w14:textId="77777777" w:rsidR="007B3626" w:rsidRDefault="007B3626">
            <w:pPr>
              <w:pStyle w:val="ConsPlusNormal"/>
            </w:pPr>
            <w:r>
              <w:t>00006400000000000</w:t>
            </w:r>
          </w:p>
        </w:tc>
        <w:tc>
          <w:tcPr>
            <w:tcW w:w="3855" w:type="dxa"/>
            <w:vAlign w:val="center"/>
          </w:tcPr>
          <w:p w14:paraId="320C89A9" w14:textId="77777777" w:rsidR="007B3626" w:rsidRDefault="007B3626">
            <w:pPr>
              <w:pStyle w:val="ConsPlusNormal"/>
              <w:jc w:val="both"/>
            </w:pPr>
            <w:r>
              <w:t>Общество с ограниченной ответственностью "Клиника лазерной хирургии"</w:t>
            </w:r>
          </w:p>
        </w:tc>
        <w:tc>
          <w:tcPr>
            <w:tcW w:w="2041" w:type="dxa"/>
            <w:vAlign w:val="center"/>
          </w:tcPr>
          <w:p w14:paraId="2609DC48" w14:textId="77777777" w:rsidR="007B3626" w:rsidRDefault="007B3626">
            <w:pPr>
              <w:pStyle w:val="ConsPlusNormal"/>
            </w:pPr>
          </w:p>
        </w:tc>
        <w:tc>
          <w:tcPr>
            <w:tcW w:w="2041" w:type="dxa"/>
            <w:vAlign w:val="center"/>
          </w:tcPr>
          <w:p w14:paraId="63547F5C" w14:textId="77777777" w:rsidR="007B3626" w:rsidRDefault="007B3626">
            <w:pPr>
              <w:pStyle w:val="ConsPlusNormal"/>
              <w:jc w:val="center"/>
            </w:pPr>
            <w:r>
              <w:t>1</w:t>
            </w:r>
          </w:p>
        </w:tc>
        <w:tc>
          <w:tcPr>
            <w:tcW w:w="1644" w:type="dxa"/>
            <w:vAlign w:val="center"/>
          </w:tcPr>
          <w:p w14:paraId="3BA6D805" w14:textId="77777777" w:rsidR="007B3626" w:rsidRDefault="007B3626">
            <w:pPr>
              <w:pStyle w:val="ConsPlusNormal"/>
            </w:pPr>
          </w:p>
        </w:tc>
        <w:tc>
          <w:tcPr>
            <w:tcW w:w="1247" w:type="dxa"/>
            <w:vAlign w:val="center"/>
          </w:tcPr>
          <w:p w14:paraId="0ABA0B5D" w14:textId="77777777" w:rsidR="007B3626" w:rsidRDefault="007B3626">
            <w:pPr>
              <w:pStyle w:val="ConsPlusNormal"/>
            </w:pPr>
          </w:p>
        </w:tc>
        <w:tc>
          <w:tcPr>
            <w:tcW w:w="2041" w:type="dxa"/>
            <w:vAlign w:val="center"/>
          </w:tcPr>
          <w:p w14:paraId="1E52B692" w14:textId="77777777" w:rsidR="007B3626" w:rsidRDefault="007B3626">
            <w:pPr>
              <w:pStyle w:val="ConsPlusNormal"/>
            </w:pPr>
          </w:p>
        </w:tc>
        <w:tc>
          <w:tcPr>
            <w:tcW w:w="1701" w:type="dxa"/>
            <w:vAlign w:val="center"/>
          </w:tcPr>
          <w:p w14:paraId="6632B2F6" w14:textId="77777777" w:rsidR="007B3626" w:rsidRDefault="007B3626">
            <w:pPr>
              <w:pStyle w:val="ConsPlusNormal"/>
            </w:pPr>
          </w:p>
        </w:tc>
        <w:tc>
          <w:tcPr>
            <w:tcW w:w="1757" w:type="dxa"/>
            <w:vAlign w:val="center"/>
          </w:tcPr>
          <w:p w14:paraId="420882D9" w14:textId="77777777" w:rsidR="007B3626" w:rsidRDefault="007B3626">
            <w:pPr>
              <w:pStyle w:val="ConsPlusNormal"/>
            </w:pPr>
          </w:p>
        </w:tc>
        <w:tc>
          <w:tcPr>
            <w:tcW w:w="1134" w:type="dxa"/>
            <w:vAlign w:val="center"/>
          </w:tcPr>
          <w:p w14:paraId="5B90A5DB" w14:textId="77777777" w:rsidR="007B3626" w:rsidRDefault="007B3626">
            <w:pPr>
              <w:pStyle w:val="ConsPlusNormal"/>
            </w:pPr>
          </w:p>
        </w:tc>
        <w:tc>
          <w:tcPr>
            <w:tcW w:w="1077" w:type="dxa"/>
            <w:vAlign w:val="center"/>
          </w:tcPr>
          <w:p w14:paraId="5737B965" w14:textId="77777777" w:rsidR="007B3626" w:rsidRDefault="007B3626">
            <w:pPr>
              <w:pStyle w:val="ConsPlusNormal"/>
            </w:pPr>
          </w:p>
        </w:tc>
        <w:tc>
          <w:tcPr>
            <w:tcW w:w="1077" w:type="dxa"/>
            <w:vAlign w:val="center"/>
          </w:tcPr>
          <w:p w14:paraId="0FD034AE" w14:textId="77777777" w:rsidR="007B3626" w:rsidRDefault="007B3626">
            <w:pPr>
              <w:pStyle w:val="ConsPlusNormal"/>
            </w:pPr>
          </w:p>
        </w:tc>
      </w:tr>
      <w:tr w:rsidR="007B3626" w14:paraId="14751275" w14:textId="77777777">
        <w:tc>
          <w:tcPr>
            <w:tcW w:w="794" w:type="dxa"/>
            <w:vAlign w:val="center"/>
          </w:tcPr>
          <w:p w14:paraId="28E23811" w14:textId="77777777" w:rsidR="007B3626" w:rsidRDefault="007B3626">
            <w:pPr>
              <w:pStyle w:val="ConsPlusNormal"/>
              <w:jc w:val="center"/>
            </w:pPr>
            <w:r>
              <w:t>170.</w:t>
            </w:r>
          </w:p>
        </w:tc>
        <w:tc>
          <w:tcPr>
            <w:tcW w:w="2438" w:type="dxa"/>
            <w:vAlign w:val="center"/>
          </w:tcPr>
          <w:p w14:paraId="098D9BC7" w14:textId="77777777" w:rsidR="007B3626" w:rsidRDefault="007B3626">
            <w:pPr>
              <w:pStyle w:val="ConsPlusNormal"/>
            </w:pPr>
            <w:r>
              <w:t>00848300000000000</w:t>
            </w:r>
          </w:p>
        </w:tc>
        <w:tc>
          <w:tcPr>
            <w:tcW w:w="3855" w:type="dxa"/>
            <w:vAlign w:val="center"/>
          </w:tcPr>
          <w:p w14:paraId="189DCC3B" w14:textId="77777777" w:rsidR="007B3626" w:rsidRDefault="007B3626">
            <w:pPr>
              <w:pStyle w:val="ConsPlusNormal"/>
              <w:jc w:val="both"/>
            </w:pPr>
            <w:r>
              <w:t>Государственное бюджетное учреждение здравоохранения "Городская больница N 1 имени Г.К. Маврицкого г. Миасс"</w:t>
            </w:r>
          </w:p>
        </w:tc>
        <w:tc>
          <w:tcPr>
            <w:tcW w:w="2041" w:type="dxa"/>
            <w:vAlign w:val="center"/>
          </w:tcPr>
          <w:p w14:paraId="78B0A9FA" w14:textId="77777777" w:rsidR="007B3626" w:rsidRDefault="007B3626">
            <w:pPr>
              <w:pStyle w:val="ConsPlusNormal"/>
              <w:jc w:val="center"/>
            </w:pPr>
            <w:r>
              <w:t>1</w:t>
            </w:r>
          </w:p>
        </w:tc>
        <w:tc>
          <w:tcPr>
            <w:tcW w:w="2041" w:type="dxa"/>
            <w:vAlign w:val="center"/>
          </w:tcPr>
          <w:p w14:paraId="2C75E504" w14:textId="77777777" w:rsidR="007B3626" w:rsidRDefault="007B3626">
            <w:pPr>
              <w:pStyle w:val="ConsPlusNormal"/>
              <w:jc w:val="center"/>
            </w:pPr>
            <w:r>
              <w:t>1</w:t>
            </w:r>
          </w:p>
        </w:tc>
        <w:tc>
          <w:tcPr>
            <w:tcW w:w="1644" w:type="dxa"/>
            <w:vAlign w:val="center"/>
          </w:tcPr>
          <w:p w14:paraId="41DF9468" w14:textId="77777777" w:rsidR="007B3626" w:rsidRDefault="007B3626">
            <w:pPr>
              <w:pStyle w:val="ConsPlusNormal"/>
              <w:jc w:val="center"/>
            </w:pPr>
            <w:r>
              <w:t>1</w:t>
            </w:r>
          </w:p>
        </w:tc>
        <w:tc>
          <w:tcPr>
            <w:tcW w:w="1247" w:type="dxa"/>
            <w:vAlign w:val="center"/>
          </w:tcPr>
          <w:p w14:paraId="394D3E56" w14:textId="77777777" w:rsidR="007B3626" w:rsidRDefault="007B3626">
            <w:pPr>
              <w:pStyle w:val="ConsPlusNormal"/>
              <w:jc w:val="center"/>
            </w:pPr>
            <w:r>
              <w:t>1</w:t>
            </w:r>
          </w:p>
        </w:tc>
        <w:tc>
          <w:tcPr>
            <w:tcW w:w="2041" w:type="dxa"/>
            <w:vAlign w:val="center"/>
          </w:tcPr>
          <w:p w14:paraId="635D39F0" w14:textId="77777777" w:rsidR="007B3626" w:rsidRDefault="007B3626">
            <w:pPr>
              <w:pStyle w:val="ConsPlusNormal"/>
              <w:jc w:val="center"/>
            </w:pPr>
            <w:r>
              <w:t>1</w:t>
            </w:r>
          </w:p>
        </w:tc>
        <w:tc>
          <w:tcPr>
            <w:tcW w:w="1701" w:type="dxa"/>
            <w:vAlign w:val="center"/>
          </w:tcPr>
          <w:p w14:paraId="0A849E15" w14:textId="77777777" w:rsidR="007B3626" w:rsidRDefault="007B3626">
            <w:pPr>
              <w:pStyle w:val="ConsPlusNormal"/>
              <w:jc w:val="center"/>
            </w:pPr>
            <w:r>
              <w:t>1</w:t>
            </w:r>
          </w:p>
        </w:tc>
        <w:tc>
          <w:tcPr>
            <w:tcW w:w="1757" w:type="dxa"/>
            <w:vAlign w:val="center"/>
          </w:tcPr>
          <w:p w14:paraId="1CB142B4" w14:textId="77777777" w:rsidR="007B3626" w:rsidRDefault="007B3626">
            <w:pPr>
              <w:pStyle w:val="ConsPlusNormal"/>
            </w:pPr>
          </w:p>
        </w:tc>
        <w:tc>
          <w:tcPr>
            <w:tcW w:w="1134" w:type="dxa"/>
            <w:vAlign w:val="center"/>
          </w:tcPr>
          <w:p w14:paraId="5758BA46" w14:textId="77777777" w:rsidR="007B3626" w:rsidRDefault="007B3626">
            <w:pPr>
              <w:pStyle w:val="ConsPlusNormal"/>
            </w:pPr>
          </w:p>
        </w:tc>
        <w:tc>
          <w:tcPr>
            <w:tcW w:w="1077" w:type="dxa"/>
            <w:vAlign w:val="center"/>
          </w:tcPr>
          <w:p w14:paraId="01EEE2D4" w14:textId="77777777" w:rsidR="007B3626" w:rsidRDefault="007B3626">
            <w:pPr>
              <w:pStyle w:val="ConsPlusNormal"/>
            </w:pPr>
          </w:p>
        </w:tc>
        <w:tc>
          <w:tcPr>
            <w:tcW w:w="1077" w:type="dxa"/>
            <w:vAlign w:val="center"/>
          </w:tcPr>
          <w:p w14:paraId="448098DC" w14:textId="77777777" w:rsidR="007B3626" w:rsidRDefault="007B3626">
            <w:pPr>
              <w:pStyle w:val="ConsPlusNormal"/>
            </w:pPr>
          </w:p>
        </w:tc>
      </w:tr>
      <w:tr w:rsidR="007B3626" w14:paraId="64493468" w14:textId="77777777">
        <w:tc>
          <w:tcPr>
            <w:tcW w:w="794" w:type="dxa"/>
            <w:vAlign w:val="center"/>
          </w:tcPr>
          <w:p w14:paraId="6A51D783" w14:textId="77777777" w:rsidR="007B3626" w:rsidRDefault="007B3626">
            <w:pPr>
              <w:pStyle w:val="ConsPlusNormal"/>
              <w:jc w:val="center"/>
            </w:pPr>
            <w:r>
              <w:lastRenderedPageBreak/>
              <w:t>171.</w:t>
            </w:r>
          </w:p>
        </w:tc>
        <w:tc>
          <w:tcPr>
            <w:tcW w:w="2438" w:type="dxa"/>
            <w:vAlign w:val="center"/>
          </w:tcPr>
          <w:p w14:paraId="60C5A197" w14:textId="77777777" w:rsidR="007B3626" w:rsidRDefault="007B3626">
            <w:pPr>
              <w:pStyle w:val="ConsPlusNormal"/>
            </w:pPr>
            <w:r>
              <w:t>00848400000000000</w:t>
            </w:r>
          </w:p>
        </w:tc>
        <w:tc>
          <w:tcPr>
            <w:tcW w:w="3855" w:type="dxa"/>
            <w:vAlign w:val="center"/>
          </w:tcPr>
          <w:p w14:paraId="18D5185E" w14:textId="77777777" w:rsidR="007B3626" w:rsidRDefault="007B3626">
            <w:pPr>
              <w:pStyle w:val="ConsPlusNormal"/>
              <w:jc w:val="both"/>
            </w:pPr>
            <w:r>
              <w:t>Государственное автономное учреждение здравоохранения "Городская больница N 2 г. Миасс"</w:t>
            </w:r>
          </w:p>
        </w:tc>
        <w:tc>
          <w:tcPr>
            <w:tcW w:w="2041" w:type="dxa"/>
            <w:vAlign w:val="center"/>
          </w:tcPr>
          <w:p w14:paraId="421480F3" w14:textId="77777777" w:rsidR="007B3626" w:rsidRDefault="007B3626">
            <w:pPr>
              <w:pStyle w:val="ConsPlusNormal"/>
              <w:jc w:val="center"/>
            </w:pPr>
            <w:r>
              <w:t>1</w:t>
            </w:r>
          </w:p>
        </w:tc>
        <w:tc>
          <w:tcPr>
            <w:tcW w:w="2041" w:type="dxa"/>
            <w:vAlign w:val="center"/>
          </w:tcPr>
          <w:p w14:paraId="27A3C9F6" w14:textId="77777777" w:rsidR="007B3626" w:rsidRDefault="007B3626">
            <w:pPr>
              <w:pStyle w:val="ConsPlusNormal"/>
              <w:jc w:val="center"/>
            </w:pPr>
            <w:r>
              <w:t>1</w:t>
            </w:r>
          </w:p>
        </w:tc>
        <w:tc>
          <w:tcPr>
            <w:tcW w:w="1644" w:type="dxa"/>
            <w:vAlign w:val="center"/>
          </w:tcPr>
          <w:p w14:paraId="5187BA7B" w14:textId="77777777" w:rsidR="007B3626" w:rsidRDefault="007B3626">
            <w:pPr>
              <w:pStyle w:val="ConsPlusNormal"/>
              <w:jc w:val="center"/>
            </w:pPr>
            <w:r>
              <w:t>1</w:t>
            </w:r>
          </w:p>
        </w:tc>
        <w:tc>
          <w:tcPr>
            <w:tcW w:w="1247" w:type="dxa"/>
            <w:vAlign w:val="center"/>
          </w:tcPr>
          <w:p w14:paraId="5F09F1E6" w14:textId="77777777" w:rsidR="007B3626" w:rsidRDefault="007B3626">
            <w:pPr>
              <w:pStyle w:val="ConsPlusNormal"/>
              <w:jc w:val="center"/>
            </w:pPr>
            <w:r>
              <w:t>1</w:t>
            </w:r>
          </w:p>
        </w:tc>
        <w:tc>
          <w:tcPr>
            <w:tcW w:w="2041" w:type="dxa"/>
            <w:vAlign w:val="center"/>
          </w:tcPr>
          <w:p w14:paraId="1B91F001" w14:textId="77777777" w:rsidR="007B3626" w:rsidRDefault="007B3626">
            <w:pPr>
              <w:pStyle w:val="ConsPlusNormal"/>
              <w:jc w:val="center"/>
            </w:pPr>
            <w:r>
              <w:t>1</w:t>
            </w:r>
          </w:p>
        </w:tc>
        <w:tc>
          <w:tcPr>
            <w:tcW w:w="1701" w:type="dxa"/>
            <w:vAlign w:val="center"/>
          </w:tcPr>
          <w:p w14:paraId="48B11BF9" w14:textId="77777777" w:rsidR="007B3626" w:rsidRDefault="007B3626">
            <w:pPr>
              <w:pStyle w:val="ConsPlusNormal"/>
              <w:jc w:val="center"/>
            </w:pPr>
            <w:r>
              <w:t>1</w:t>
            </w:r>
          </w:p>
        </w:tc>
        <w:tc>
          <w:tcPr>
            <w:tcW w:w="1757" w:type="dxa"/>
            <w:vAlign w:val="center"/>
          </w:tcPr>
          <w:p w14:paraId="4D8AEF7B" w14:textId="77777777" w:rsidR="007B3626" w:rsidRDefault="007B3626">
            <w:pPr>
              <w:pStyle w:val="ConsPlusNormal"/>
            </w:pPr>
          </w:p>
        </w:tc>
        <w:tc>
          <w:tcPr>
            <w:tcW w:w="1134" w:type="dxa"/>
            <w:vAlign w:val="center"/>
          </w:tcPr>
          <w:p w14:paraId="66121B39" w14:textId="77777777" w:rsidR="007B3626" w:rsidRDefault="007B3626">
            <w:pPr>
              <w:pStyle w:val="ConsPlusNormal"/>
            </w:pPr>
          </w:p>
        </w:tc>
        <w:tc>
          <w:tcPr>
            <w:tcW w:w="1077" w:type="dxa"/>
            <w:vAlign w:val="center"/>
          </w:tcPr>
          <w:p w14:paraId="5FAB35DE" w14:textId="77777777" w:rsidR="007B3626" w:rsidRDefault="007B3626">
            <w:pPr>
              <w:pStyle w:val="ConsPlusNormal"/>
            </w:pPr>
          </w:p>
        </w:tc>
        <w:tc>
          <w:tcPr>
            <w:tcW w:w="1077" w:type="dxa"/>
            <w:vAlign w:val="center"/>
          </w:tcPr>
          <w:p w14:paraId="463E6F86" w14:textId="77777777" w:rsidR="007B3626" w:rsidRDefault="007B3626">
            <w:pPr>
              <w:pStyle w:val="ConsPlusNormal"/>
            </w:pPr>
          </w:p>
        </w:tc>
      </w:tr>
      <w:tr w:rsidR="007B3626" w14:paraId="6D44BE5B" w14:textId="77777777">
        <w:tc>
          <w:tcPr>
            <w:tcW w:w="794" w:type="dxa"/>
            <w:vAlign w:val="center"/>
          </w:tcPr>
          <w:p w14:paraId="676C539E" w14:textId="77777777" w:rsidR="007B3626" w:rsidRDefault="007B3626">
            <w:pPr>
              <w:pStyle w:val="ConsPlusNormal"/>
              <w:jc w:val="center"/>
            </w:pPr>
            <w:r>
              <w:t>172.</w:t>
            </w:r>
          </w:p>
        </w:tc>
        <w:tc>
          <w:tcPr>
            <w:tcW w:w="2438" w:type="dxa"/>
            <w:vAlign w:val="center"/>
          </w:tcPr>
          <w:p w14:paraId="41D0CC6F" w14:textId="77777777" w:rsidR="007B3626" w:rsidRDefault="007B3626">
            <w:pPr>
              <w:pStyle w:val="ConsPlusNormal"/>
            </w:pPr>
            <w:r>
              <w:t>00848500000000000</w:t>
            </w:r>
          </w:p>
        </w:tc>
        <w:tc>
          <w:tcPr>
            <w:tcW w:w="3855" w:type="dxa"/>
            <w:vAlign w:val="center"/>
          </w:tcPr>
          <w:p w14:paraId="023F97B8" w14:textId="77777777" w:rsidR="007B3626" w:rsidRDefault="007B3626">
            <w:pPr>
              <w:pStyle w:val="ConsPlusNormal"/>
              <w:jc w:val="both"/>
            </w:pPr>
            <w:r>
              <w:t>Государственное автономное учреждение здравоохранения "Городская больница N 3 г. Миасс"</w:t>
            </w:r>
          </w:p>
        </w:tc>
        <w:tc>
          <w:tcPr>
            <w:tcW w:w="2041" w:type="dxa"/>
            <w:vAlign w:val="center"/>
          </w:tcPr>
          <w:p w14:paraId="5CAC15B4" w14:textId="77777777" w:rsidR="007B3626" w:rsidRDefault="007B3626">
            <w:pPr>
              <w:pStyle w:val="ConsPlusNormal"/>
              <w:jc w:val="center"/>
            </w:pPr>
            <w:r>
              <w:t>1</w:t>
            </w:r>
          </w:p>
        </w:tc>
        <w:tc>
          <w:tcPr>
            <w:tcW w:w="2041" w:type="dxa"/>
            <w:vAlign w:val="center"/>
          </w:tcPr>
          <w:p w14:paraId="50C98C82" w14:textId="77777777" w:rsidR="007B3626" w:rsidRDefault="007B3626">
            <w:pPr>
              <w:pStyle w:val="ConsPlusNormal"/>
              <w:jc w:val="center"/>
            </w:pPr>
            <w:r>
              <w:t>1</w:t>
            </w:r>
          </w:p>
        </w:tc>
        <w:tc>
          <w:tcPr>
            <w:tcW w:w="1644" w:type="dxa"/>
            <w:vAlign w:val="center"/>
          </w:tcPr>
          <w:p w14:paraId="5F203A35" w14:textId="77777777" w:rsidR="007B3626" w:rsidRDefault="007B3626">
            <w:pPr>
              <w:pStyle w:val="ConsPlusNormal"/>
              <w:jc w:val="center"/>
            </w:pPr>
            <w:r>
              <w:t>1</w:t>
            </w:r>
          </w:p>
        </w:tc>
        <w:tc>
          <w:tcPr>
            <w:tcW w:w="1247" w:type="dxa"/>
            <w:vAlign w:val="center"/>
          </w:tcPr>
          <w:p w14:paraId="7265DB11" w14:textId="77777777" w:rsidR="007B3626" w:rsidRDefault="007B3626">
            <w:pPr>
              <w:pStyle w:val="ConsPlusNormal"/>
              <w:jc w:val="center"/>
            </w:pPr>
            <w:r>
              <w:t>1</w:t>
            </w:r>
          </w:p>
        </w:tc>
        <w:tc>
          <w:tcPr>
            <w:tcW w:w="2041" w:type="dxa"/>
            <w:vAlign w:val="center"/>
          </w:tcPr>
          <w:p w14:paraId="489216E2" w14:textId="77777777" w:rsidR="007B3626" w:rsidRDefault="007B3626">
            <w:pPr>
              <w:pStyle w:val="ConsPlusNormal"/>
              <w:jc w:val="center"/>
            </w:pPr>
            <w:r>
              <w:t>1</w:t>
            </w:r>
          </w:p>
        </w:tc>
        <w:tc>
          <w:tcPr>
            <w:tcW w:w="1701" w:type="dxa"/>
            <w:vAlign w:val="center"/>
          </w:tcPr>
          <w:p w14:paraId="2784B1BF" w14:textId="77777777" w:rsidR="007B3626" w:rsidRDefault="007B3626">
            <w:pPr>
              <w:pStyle w:val="ConsPlusNormal"/>
              <w:jc w:val="center"/>
            </w:pPr>
            <w:r>
              <w:t>1</w:t>
            </w:r>
          </w:p>
        </w:tc>
        <w:tc>
          <w:tcPr>
            <w:tcW w:w="1757" w:type="dxa"/>
            <w:vAlign w:val="center"/>
          </w:tcPr>
          <w:p w14:paraId="28A3B777" w14:textId="77777777" w:rsidR="007B3626" w:rsidRDefault="007B3626">
            <w:pPr>
              <w:pStyle w:val="ConsPlusNormal"/>
            </w:pPr>
          </w:p>
        </w:tc>
        <w:tc>
          <w:tcPr>
            <w:tcW w:w="1134" w:type="dxa"/>
            <w:vAlign w:val="center"/>
          </w:tcPr>
          <w:p w14:paraId="2BC22A39" w14:textId="77777777" w:rsidR="007B3626" w:rsidRDefault="007B3626">
            <w:pPr>
              <w:pStyle w:val="ConsPlusNormal"/>
            </w:pPr>
          </w:p>
        </w:tc>
        <w:tc>
          <w:tcPr>
            <w:tcW w:w="1077" w:type="dxa"/>
            <w:vAlign w:val="center"/>
          </w:tcPr>
          <w:p w14:paraId="52DA85F4" w14:textId="77777777" w:rsidR="007B3626" w:rsidRDefault="007B3626">
            <w:pPr>
              <w:pStyle w:val="ConsPlusNormal"/>
            </w:pPr>
          </w:p>
        </w:tc>
        <w:tc>
          <w:tcPr>
            <w:tcW w:w="1077" w:type="dxa"/>
            <w:vAlign w:val="center"/>
          </w:tcPr>
          <w:p w14:paraId="2451B2CA" w14:textId="77777777" w:rsidR="007B3626" w:rsidRDefault="007B3626">
            <w:pPr>
              <w:pStyle w:val="ConsPlusNormal"/>
            </w:pPr>
          </w:p>
        </w:tc>
      </w:tr>
      <w:tr w:rsidR="007B3626" w14:paraId="56132B41" w14:textId="77777777">
        <w:tc>
          <w:tcPr>
            <w:tcW w:w="794" w:type="dxa"/>
            <w:vAlign w:val="center"/>
          </w:tcPr>
          <w:p w14:paraId="01479423" w14:textId="77777777" w:rsidR="007B3626" w:rsidRDefault="007B3626">
            <w:pPr>
              <w:pStyle w:val="ConsPlusNormal"/>
              <w:jc w:val="center"/>
            </w:pPr>
            <w:r>
              <w:t>173.</w:t>
            </w:r>
          </w:p>
        </w:tc>
        <w:tc>
          <w:tcPr>
            <w:tcW w:w="2438" w:type="dxa"/>
            <w:vAlign w:val="center"/>
          </w:tcPr>
          <w:p w14:paraId="320AA58F" w14:textId="77777777" w:rsidR="007B3626" w:rsidRDefault="007B3626">
            <w:pPr>
              <w:pStyle w:val="ConsPlusNormal"/>
            </w:pPr>
            <w:r>
              <w:t>00853900000000000</w:t>
            </w:r>
          </w:p>
        </w:tc>
        <w:tc>
          <w:tcPr>
            <w:tcW w:w="3855" w:type="dxa"/>
            <w:vAlign w:val="center"/>
          </w:tcPr>
          <w:p w14:paraId="5D7E242F" w14:textId="77777777" w:rsidR="007B3626" w:rsidRDefault="007B3626">
            <w:pPr>
              <w:pStyle w:val="ConsPlusNormal"/>
              <w:jc w:val="both"/>
            </w:pPr>
            <w:r>
              <w:t>Государственное бюджетное учреждение здравоохранения "Городская детская поликлиника г. Миасс"</w:t>
            </w:r>
          </w:p>
        </w:tc>
        <w:tc>
          <w:tcPr>
            <w:tcW w:w="2041" w:type="dxa"/>
            <w:vAlign w:val="center"/>
          </w:tcPr>
          <w:p w14:paraId="4B3EFE1F" w14:textId="77777777" w:rsidR="007B3626" w:rsidRDefault="007B3626">
            <w:pPr>
              <w:pStyle w:val="ConsPlusNormal"/>
              <w:jc w:val="center"/>
            </w:pPr>
            <w:r>
              <w:t>1</w:t>
            </w:r>
          </w:p>
        </w:tc>
        <w:tc>
          <w:tcPr>
            <w:tcW w:w="2041" w:type="dxa"/>
            <w:vAlign w:val="center"/>
          </w:tcPr>
          <w:p w14:paraId="4AA7C1BB" w14:textId="77777777" w:rsidR="007B3626" w:rsidRDefault="007B3626">
            <w:pPr>
              <w:pStyle w:val="ConsPlusNormal"/>
              <w:jc w:val="center"/>
            </w:pPr>
            <w:r>
              <w:t>1</w:t>
            </w:r>
          </w:p>
        </w:tc>
        <w:tc>
          <w:tcPr>
            <w:tcW w:w="1644" w:type="dxa"/>
            <w:vAlign w:val="center"/>
          </w:tcPr>
          <w:p w14:paraId="20BFEDF0" w14:textId="77777777" w:rsidR="007B3626" w:rsidRDefault="007B3626">
            <w:pPr>
              <w:pStyle w:val="ConsPlusNormal"/>
              <w:jc w:val="center"/>
            </w:pPr>
            <w:r>
              <w:t>1</w:t>
            </w:r>
          </w:p>
        </w:tc>
        <w:tc>
          <w:tcPr>
            <w:tcW w:w="1247" w:type="dxa"/>
            <w:vAlign w:val="center"/>
          </w:tcPr>
          <w:p w14:paraId="7E17E334" w14:textId="77777777" w:rsidR="007B3626" w:rsidRDefault="007B3626">
            <w:pPr>
              <w:pStyle w:val="ConsPlusNormal"/>
            </w:pPr>
          </w:p>
        </w:tc>
        <w:tc>
          <w:tcPr>
            <w:tcW w:w="2041" w:type="dxa"/>
            <w:vAlign w:val="center"/>
          </w:tcPr>
          <w:p w14:paraId="75744BFB" w14:textId="77777777" w:rsidR="007B3626" w:rsidRDefault="007B3626">
            <w:pPr>
              <w:pStyle w:val="ConsPlusNormal"/>
            </w:pPr>
          </w:p>
        </w:tc>
        <w:tc>
          <w:tcPr>
            <w:tcW w:w="1701" w:type="dxa"/>
            <w:vAlign w:val="center"/>
          </w:tcPr>
          <w:p w14:paraId="0993D366" w14:textId="77777777" w:rsidR="007B3626" w:rsidRDefault="007B3626">
            <w:pPr>
              <w:pStyle w:val="ConsPlusNormal"/>
            </w:pPr>
          </w:p>
        </w:tc>
        <w:tc>
          <w:tcPr>
            <w:tcW w:w="1757" w:type="dxa"/>
            <w:vAlign w:val="center"/>
          </w:tcPr>
          <w:p w14:paraId="0721A33C" w14:textId="77777777" w:rsidR="007B3626" w:rsidRDefault="007B3626">
            <w:pPr>
              <w:pStyle w:val="ConsPlusNormal"/>
            </w:pPr>
          </w:p>
        </w:tc>
        <w:tc>
          <w:tcPr>
            <w:tcW w:w="1134" w:type="dxa"/>
            <w:vAlign w:val="center"/>
          </w:tcPr>
          <w:p w14:paraId="307FEA99" w14:textId="77777777" w:rsidR="007B3626" w:rsidRDefault="007B3626">
            <w:pPr>
              <w:pStyle w:val="ConsPlusNormal"/>
            </w:pPr>
          </w:p>
        </w:tc>
        <w:tc>
          <w:tcPr>
            <w:tcW w:w="1077" w:type="dxa"/>
            <w:vAlign w:val="center"/>
          </w:tcPr>
          <w:p w14:paraId="3657B318" w14:textId="77777777" w:rsidR="007B3626" w:rsidRDefault="007B3626">
            <w:pPr>
              <w:pStyle w:val="ConsPlusNormal"/>
            </w:pPr>
          </w:p>
        </w:tc>
        <w:tc>
          <w:tcPr>
            <w:tcW w:w="1077" w:type="dxa"/>
            <w:vAlign w:val="center"/>
          </w:tcPr>
          <w:p w14:paraId="5D7E6C72" w14:textId="77777777" w:rsidR="007B3626" w:rsidRDefault="007B3626">
            <w:pPr>
              <w:pStyle w:val="ConsPlusNormal"/>
            </w:pPr>
          </w:p>
        </w:tc>
      </w:tr>
      <w:tr w:rsidR="007B3626" w14:paraId="77A83877" w14:textId="77777777">
        <w:tc>
          <w:tcPr>
            <w:tcW w:w="794" w:type="dxa"/>
            <w:vAlign w:val="center"/>
          </w:tcPr>
          <w:p w14:paraId="386F2E49" w14:textId="77777777" w:rsidR="007B3626" w:rsidRDefault="007B3626">
            <w:pPr>
              <w:pStyle w:val="ConsPlusNormal"/>
              <w:jc w:val="center"/>
            </w:pPr>
            <w:r>
              <w:t>174.</w:t>
            </w:r>
          </w:p>
        </w:tc>
        <w:tc>
          <w:tcPr>
            <w:tcW w:w="2438" w:type="dxa"/>
            <w:vAlign w:val="center"/>
          </w:tcPr>
          <w:p w14:paraId="1C4F7FE9" w14:textId="77777777" w:rsidR="007B3626" w:rsidRDefault="007B3626">
            <w:pPr>
              <w:pStyle w:val="ConsPlusNormal"/>
            </w:pPr>
            <w:r>
              <w:t>00853800000000000</w:t>
            </w:r>
          </w:p>
        </w:tc>
        <w:tc>
          <w:tcPr>
            <w:tcW w:w="3855" w:type="dxa"/>
            <w:vAlign w:val="center"/>
          </w:tcPr>
          <w:p w14:paraId="30EADBDF" w14:textId="77777777" w:rsidR="007B3626" w:rsidRDefault="007B3626">
            <w:pPr>
              <w:pStyle w:val="ConsPlusNormal"/>
              <w:jc w:val="both"/>
            </w:pPr>
            <w:r>
              <w:t>Государственное бюджетное учреждение здравоохранения "Стоматологическая поликлиника г. Миасс"</w:t>
            </w:r>
          </w:p>
        </w:tc>
        <w:tc>
          <w:tcPr>
            <w:tcW w:w="2041" w:type="dxa"/>
            <w:vAlign w:val="center"/>
          </w:tcPr>
          <w:p w14:paraId="3D01C5C4" w14:textId="77777777" w:rsidR="007B3626" w:rsidRDefault="007B3626">
            <w:pPr>
              <w:pStyle w:val="ConsPlusNormal"/>
            </w:pPr>
          </w:p>
        </w:tc>
        <w:tc>
          <w:tcPr>
            <w:tcW w:w="2041" w:type="dxa"/>
            <w:vAlign w:val="center"/>
          </w:tcPr>
          <w:p w14:paraId="080CBC2F" w14:textId="77777777" w:rsidR="007B3626" w:rsidRDefault="007B3626">
            <w:pPr>
              <w:pStyle w:val="ConsPlusNormal"/>
              <w:jc w:val="center"/>
            </w:pPr>
            <w:r>
              <w:t>1</w:t>
            </w:r>
          </w:p>
        </w:tc>
        <w:tc>
          <w:tcPr>
            <w:tcW w:w="1644" w:type="dxa"/>
            <w:vAlign w:val="center"/>
          </w:tcPr>
          <w:p w14:paraId="6B9C1197" w14:textId="77777777" w:rsidR="007B3626" w:rsidRDefault="007B3626">
            <w:pPr>
              <w:pStyle w:val="ConsPlusNormal"/>
            </w:pPr>
          </w:p>
        </w:tc>
        <w:tc>
          <w:tcPr>
            <w:tcW w:w="1247" w:type="dxa"/>
            <w:vAlign w:val="center"/>
          </w:tcPr>
          <w:p w14:paraId="5D5BC8BD" w14:textId="77777777" w:rsidR="007B3626" w:rsidRDefault="007B3626">
            <w:pPr>
              <w:pStyle w:val="ConsPlusNormal"/>
            </w:pPr>
          </w:p>
        </w:tc>
        <w:tc>
          <w:tcPr>
            <w:tcW w:w="2041" w:type="dxa"/>
            <w:vAlign w:val="center"/>
          </w:tcPr>
          <w:p w14:paraId="2530D04E" w14:textId="77777777" w:rsidR="007B3626" w:rsidRDefault="007B3626">
            <w:pPr>
              <w:pStyle w:val="ConsPlusNormal"/>
            </w:pPr>
          </w:p>
        </w:tc>
        <w:tc>
          <w:tcPr>
            <w:tcW w:w="1701" w:type="dxa"/>
            <w:vAlign w:val="center"/>
          </w:tcPr>
          <w:p w14:paraId="5CB40B6A" w14:textId="77777777" w:rsidR="007B3626" w:rsidRDefault="007B3626">
            <w:pPr>
              <w:pStyle w:val="ConsPlusNormal"/>
            </w:pPr>
          </w:p>
        </w:tc>
        <w:tc>
          <w:tcPr>
            <w:tcW w:w="1757" w:type="dxa"/>
            <w:vAlign w:val="center"/>
          </w:tcPr>
          <w:p w14:paraId="0226BB80" w14:textId="77777777" w:rsidR="007B3626" w:rsidRDefault="007B3626">
            <w:pPr>
              <w:pStyle w:val="ConsPlusNormal"/>
            </w:pPr>
          </w:p>
        </w:tc>
        <w:tc>
          <w:tcPr>
            <w:tcW w:w="1134" w:type="dxa"/>
            <w:vAlign w:val="center"/>
          </w:tcPr>
          <w:p w14:paraId="22F3D6BF" w14:textId="77777777" w:rsidR="007B3626" w:rsidRDefault="007B3626">
            <w:pPr>
              <w:pStyle w:val="ConsPlusNormal"/>
            </w:pPr>
          </w:p>
        </w:tc>
        <w:tc>
          <w:tcPr>
            <w:tcW w:w="1077" w:type="dxa"/>
            <w:vAlign w:val="center"/>
          </w:tcPr>
          <w:p w14:paraId="7F822E88" w14:textId="77777777" w:rsidR="007B3626" w:rsidRDefault="007B3626">
            <w:pPr>
              <w:pStyle w:val="ConsPlusNormal"/>
            </w:pPr>
          </w:p>
        </w:tc>
        <w:tc>
          <w:tcPr>
            <w:tcW w:w="1077" w:type="dxa"/>
            <w:vAlign w:val="center"/>
          </w:tcPr>
          <w:p w14:paraId="404023BF" w14:textId="77777777" w:rsidR="007B3626" w:rsidRDefault="007B3626">
            <w:pPr>
              <w:pStyle w:val="ConsPlusNormal"/>
            </w:pPr>
          </w:p>
        </w:tc>
      </w:tr>
      <w:tr w:rsidR="007B3626" w14:paraId="3CD4B691" w14:textId="77777777">
        <w:tc>
          <w:tcPr>
            <w:tcW w:w="794" w:type="dxa"/>
            <w:vAlign w:val="center"/>
          </w:tcPr>
          <w:p w14:paraId="0B8B2485" w14:textId="77777777" w:rsidR="007B3626" w:rsidRDefault="007B3626">
            <w:pPr>
              <w:pStyle w:val="ConsPlusNormal"/>
              <w:jc w:val="center"/>
            </w:pPr>
            <w:r>
              <w:t>17</w:t>
            </w:r>
            <w:r>
              <w:lastRenderedPageBreak/>
              <w:t>5.</w:t>
            </w:r>
          </w:p>
        </w:tc>
        <w:tc>
          <w:tcPr>
            <w:tcW w:w="2438" w:type="dxa"/>
            <w:vAlign w:val="center"/>
          </w:tcPr>
          <w:p w14:paraId="7404BC62" w14:textId="77777777" w:rsidR="007B3626" w:rsidRDefault="007B3626">
            <w:pPr>
              <w:pStyle w:val="ConsPlusNormal"/>
            </w:pPr>
            <w:r>
              <w:lastRenderedPageBreak/>
              <w:t>008486000000</w:t>
            </w:r>
            <w:r>
              <w:lastRenderedPageBreak/>
              <w:t>00000</w:t>
            </w:r>
          </w:p>
        </w:tc>
        <w:tc>
          <w:tcPr>
            <w:tcW w:w="3855" w:type="dxa"/>
            <w:vAlign w:val="center"/>
          </w:tcPr>
          <w:p w14:paraId="74BBF309" w14:textId="77777777" w:rsidR="007B3626" w:rsidRDefault="007B3626">
            <w:pPr>
              <w:pStyle w:val="ConsPlusNormal"/>
              <w:jc w:val="both"/>
            </w:pPr>
            <w:r>
              <w:lastRenderedPageBreak/>
              <w:t xml:space="preserve">Государственное </w:t>
            </w:r>
            <w:r>
              <w:lastRenderedPageBreak/>
              <w:t>бюджетное учреждение здравоохранения "Станция скорой медицинской помощи г. Миасс"</w:t>
            </w:r>
          </w:p>
        </w:tc>
        <w:tc>
          <w:tcPr>
            <w:tcW w:w="2041" w:type="dxa"/>
            <w:vAlign w:val="center"/>
          </w:tcPr>
          <w:p w14:paraId="69678EC9" w14:textId="77777777" w:rsidR="007B3626" w:rsidRDefault="007B3626">
            <w:pPr>
              <w:pStyle w:val="ConsPlusNormal"/>
              <w:jc w:val="center"/>
            </w:pPr>
            <w:r>
              <w:lastRenderedPageBreak/>
              <w:t>1</w:t>
            </w:r>
          </w:p>
        </w:tc>
        <w:tc>
          <w:tcPr>
            <w:tcW w:w="2041" w:type="dxa"/>
            <w:vAlign w:val="center"/>
          </w:tcPr>
          <w:p w14:paraId="44DDB23A" w14:textId="77777777" w:rsidR="007B3626" w:rsidRDefault="007B3626">
            <w:pPr>
              <w:pStyle w:val="ConsPlusNormal"/>
              <w:jc w:val="center"/>
            </w:pPr>
            <w:r>
              <w:t>1</w:t>
            </w:r>
          </w:p>
        </w:tc>
        <w:tc>
          <w:tcPr>
            <w:tcW w:w="1644" w:type="dxa"/>
            <w:vAlign w:val="center"/>
          </w:tcPr>
          <w:p w14:paraId="080B228E" w14:textId="77777777" w:rsidR="007B3626" w:rsidRDefault="007B3626">
            <w:pPr>
              <w:pStyle w:val="ConsPlusNormal"/>
            </w:pPr>
          </w:p>
        </w:tc>
        <w:tc>
          <w:tcPr>
            <w:tcW w:w="1247" w:type="dxa"/>
            <w:vAlign w:val="center"/>
          </w:tcPr>
          <w:p w14:paraId="2E396001" w14:textId="77777777" w:rsidR="007B3626" w:rsidRDefault="007B3626">
            <w:pPr>
              <w:pStyle w:val="ConsPlusNormal"/>
            </w:pPr>
          </w:p>
        </w:tc>
        <w:tc>
          <w:tcPr>
            <w:tcW w:w="2041" w:type="dxa"/>
            <w:vAlign w:val="center"/>
          </w:tcPr>
          <w:p w14:paraId="6A24C59A" w14:textId="77777777" w:rsidR="007B3626" w:rsidRDefault="007B3626">
            <w:pPr>
              <w:pStyle w:val="ConsPlusNormal"/>
            </w:pPr>
          </w:p>
        </w:tc>
        <w:tc>
          <w:tcPr>
            <w:tcW w:w="1701" w:type="dxa"/>
            <w:vAlign w:val="center"/>
          </w:tcPr>
          <w:p w14:paraId="1FBD8A7A" w14:textId="77777777" w:rsidR="007B3626" w:rsidRDefault="007B3626">
            <w:pPr>
              <w:pStyle w:val="ConsPlusNormal"/>
            </w:pPr>
          </w:p>
        </w:tc>
        <w:tc>
          <w:tcPr>
            <w:tcW w:w="1757" w:type="dxa"/>
            <w:vAlign w:val="center"/>
          </w:tcPr>
          <w:p w14:paraId="45762284" w14:textId="77777777" w:rsidR="007B3626" w:rsidRDefault="007B3626">
            <w:pPr>
              <w:pStyle w:val="ConsPlusNormal"/>
            </w:pPr>
          </w:p>
        </w:tc>
        <w:tc>
          <w:tcPr>
            <w:tcW w:w="1134" w:type="dxa"/>
            <w:vAlign w:val="center"/>
          </w:tcPr>
          <w:p w14:paraId="601704A2" w14:textId="77777777" w:rsidR="007B3626" w:rsidRDefault="007B3626">
            <w:pPr>
              <w:pStyle w:val="ConsPlusNormal"/>
            </w:pPr>
          </w:p>
        </w:tc>
        <w:tc>
          <w:tcPr>
            <w:tcW w:w="1077" w:type="dxa"/>
            <w:vAlign w:val="center"/>
          </w:tcPr>
          <w:p w14:paraId="6E199D28" w14:textId="77777777" w:rsidR="007B3626" w:rsidRDefault="007B3626">
            <w:pPr>
              <w:pStyle w:val="ConsPlusNormal"/>
            </w:pPr>
          </w:p>
        </w:tc>
        <w:tc>
          <w:tcPr>
            <w:tcW w:w="1077" w:type="dxa"/>
            <w:vAlign w:val="center"/>
          </w:tcPr>
          <w:p w14:paraId="67AEED5B" w14:textId="77777777" w:rsidR="007B3626" w:rsidRDefault="007B3626">
            <w:pPr>
              <w:pStyle w:val="ConsPlusNormal"/>
            </w:pPr>
          </w:p>
        </w:tc>
      </w:tr>
      <w:tr w:rsidR="007B3626" w14:paraId="6FC1174A" w14:textId="77777777">
        <w:tc>
          <w:tcPr>
            <w:tcW w:w="794" w:type="dxa"/>
            <w:vAlign w:val="center"/>
          </w:tcPr>
          <w:p w14:paraId="476CB1D7" w14:textId="77777777" w:rsidR="007B3626" w:rsidRDefault="007B3626">
            <w:pPr>
              <w:pStyle w:val="ConsPlusNormal"/>
              <w:jc w:val="center"/>
            </w:pPr>
            <w:r>
              <w:t>176.</w:t>
            </w:r>
          </w:p>
        </w:tc>
        <w:tc>
          <w:tcPr>
            <w:tcW w:w="2438" w:type="dxa"/>
            <w:vAlign w:val="center"/>
          </w:tcPr>
          <w:p w14:paraId="2FEF64CA" w14:textId="77777777" w:rsidR="007B3626" w:rsidRDefault="007B3626">
            <w:pPr>
              <w:pStyle w:val="ConsPlusNormal"/>
            </w:pPr>
          </w:p>
        </w:tc>
        <w:tc>
          <w:tcPr>
            <w:tcW w:w="3855" w:type="dxa"/>
            <w:vAlign w:val="center"/>
          </w:tcPr>
          <w:p w14:paraId="0DFA7180" w14:textId="77777777" w:rsidR="007B3626" w:rsidRDefault="007B3626">
            <w:pPr>
              <w:pStyle w:val="ConsPlusNormal"/>
              <w:jc w:val="both"/>
            </w:pPr>
            <w:r>
              <w:t>Государственное бюджетное учреждение здравоохранения "Врачебно-физкультурный диспансер г. Миасс"</w:t>
            </w:r>
          </w:p>
        </w:tc>
        <w:tc>
          <w:tcPr>
            <w:tcW w:w="2041" w:type="dxa"/>
            <w:vAlign w:val="center"/>
          </w:tcPr>
          <w:p w14:paraId="5BE1065A" w14:textId="77777777" w:rsidR="007B3626" w:rsidRDefault="007B3626">
            <w:pPr>
              <w:pStyle w:val="ConsPlusNormal"/>
              <w:jc w:val="center"/>
            </w:pPr>
            <w:r>
              <w:t>1</w:t>
            </w:r>
          </w:p>
        </w:tc>
        <w:tc>
          <w:tcPr>
            <w:tcW w:w="2041" w:type="dxa"/>
            <w:vAlign w:val="center"/>
          </w:tcPr>
          <w:p w14:paraId="62BD9624" w14:textId="77777777" w:rsidR="007B3626" w:rsidRDefault="007B3626">
            <w:pPr>
              <w:pStyle w:val="ConsPlusNormal"/>
            </w:pPr>
          </w:p>
        </w:tc>
        <w:tc>
          <w:tcPr>
            <w:tcW w:w="1644" w:type="dxa"/>
            <w:vAlign w:val="center"/>
          </w:tcPr>
          <w:p w14:paraId="1E35CF0D" w14:textId="77777777" w:rsidR="007B3626" w:rsidRDefault="007B3626">
            <w:pPr>
              <w:pStyle w:val="ConsPlusNormal"/>
            </w:pPr>
          </w:p>
        </w:tc>
        <w:tc>
          <w:tcPr>
            <w:tcW w:w="1247" w:type="dxa"/>
            <w:vAlign w:val="center"/>
          </w:tcPr>
          <w:p w14:paraId="1154F5C0" w14:textId="77777777" w:rsidR="007B3626" w:rsidRDefault="007B3626">
            <w:pPr>
              <w:pStyle w:val="ConsPlusNormal"/>
            </w:pPr>
          </w:p>
        </w:tc>
        <w:tc>
          <w:tcPr>
            <w:tcW w:w="2041" w:type="dxa"/>
            <w:vAlign w:val="center"/>
          </w:tcPr>
          <w:p w14:paraId="036479EE" w14:textId="77777777" w:rsidR="007B3626" w:rsidRDefault="007B3626">
            <w:pPr>
              <w:pStyle w:val="ConsPlusNormal"/>
            </w:pPr>
          </w:p>
        </w:tc>
        <w:tc>
          <w:tcPr>
            <w:tcW w:w="1701" w:type="dxa"/>
            <w:vAlign w:val="center"/>
          </w:tcPr>
          <w:p w14:paraId="40A65542" w14:textId="77777777" w:rsidR="007B3626" w:rsidRDefault="007B3626">
            <w:pPr>
              <w:pStyle w:val="ConsPlusNormal"/>
            </w:pPr>
          </w:p>
        </w:tc>
        <w:tc>
          <w:tcPr>
            <w:tcW w:w="1757" w:type="dxa"/>
            <w:vAlign w:val="center"/>
          </w:tcPr>
          <w:p w14:paraId="4821AEDA" w14:textId="77777777" w:rsidR="007B3626" w:rsidRDefault="007B3626">
            <w:pPr>
              <w:pStyle w:val="ConsPlusNormal"/>
            </w:pPr>
          </w:p>
        </w:tc>
        <w:tc>
          <w:tcPr>
            <w:tcW w:w="1134" w:type="dxa"/>
            <w:vAlign w:val="center"/>
          </w:tcPr>
          <w:p w14:paraId="4F3DADEC" w14:textId="77777777" w:rsidR="007B3626" w:rsidRDefault="007B3626">
            <w:pPr>
              <w:pStyle w:val="ConsPlusNormal"/>
            </w:pPr>
          </w:p>
        </w:tc>
        <w:tc>
          <w:tcPr>
            <w:tcW w:w="1077" w:type="dxa"/>
            <w:vAlign w:val="center"/>
          </w:tcPr>
          <w:p w14:paraId="0C461094" w14:textId="77777777" w:rsidR="007B3626" w:rsidRDefault="007B3626">
            <w:pPr>
              <w:pStyle w:val="ConsPlusNormal"/>
            </w:pPr>
          </w:p>
        </w:tc>
        <w:tc>
          <w:tcPr>
            <w:tcW w:w="1077" w:type="dxa"/>
            <w:vAlign w:val="center"/>
          </w:tcPr>
          <w:p w14:paraId="76F6A912" w14:textId="77777777" w:rsidR="007B3626" w:rsidRDefault="007B3626">
            <w:pPr>
              <w:pStyle w:val="ConsPlusNormal"/>
            </w:pPr>
          </w:p>
        </w:tc>
      </w:tr>
      <w:tr w:rsidR="007B3626" w14:paraId="2AD7738A" w14:textId="77777777">
        <w:tc>
          <w:tcPr>
            <w:tcW w:w="794" w:type="dxa"/>
            <w:vAlign w:val="center"/>
          </w:tcPr>
          <w:p w14:paraId="5DA7668B" w14:textId="77777777" w:rsidR="007B3626" w:rsidRDefault="007B3626">
            <w:pPr>
              <w:pStyle w:val="ConsPlusNormal"/>
              <w:jc w:val="center"/>
            </w:pPr>
            <w:r>
              <w:t>177.</w:t>
            </w:r>
          </w:p>
        </w:tc>
        <w:tc>
          <w:tcPr>
            <w:tcW w:w="2438" w:type="dxa"/>
            <w:vAlign w:val="center"/>
          </w:tcPr>
          <w:p w14:paraId="7A15DBA7" w14:textId="77777777" w:rsidR="007B3626" w:rsidRDefault="007B3626">
            <w:pPr>
              <w:pStyle w:val="ConsPlusNormal"/>
            </w:pPr>
            <w:r>
              <w:t>00853000000000000</w:t>
            </w:r>
          </w:p>
        </w:tc>
        <w:tc>
          <w:tcPr>
            <w:tcW w:w="3855" w:type="dxa"/>
            <w:vAlign w:val="center"/>
          </w:tcPr>
          <w:p w14:paraId="33988ADB" w14:textId="77777777" w:rsidR="007B3626" w:rsidRDefault="007B3626">
            <w:pPr>
              <w:pStyle w:val="ConsPlusNormal"/>
              <w:jc w:val="both"/>
            </w:pPr>
            <w:r>
              <w:t>Федеральное государственное бюджетное учреждение здравоохранения "Медико-санитарная часть N 92 Федерального медико-биологического агентства"</w:t>
            </w:r>
          </w:p>
        </w:tc>
        <w:tc>
          <w:tcPr>
            <w:tcW w:w="2041" w:type="dxa"/>
            <w:vAlign w:val="center"/>
          </w:tcPr>
          <w:p w14:paraId="7E13D0B1" w14:textId="77777777" w:rsidR="007B3626" w:rsidRDefault="007B3626">
            <w:pPr>
              <w:pStyle w:val="ConsPlusNormal"/>
            </w:pPr>
          </w:p>
        </w:tc>
        <w:tc>
          <w:tcPr>
            <w:tcW w:w="2041" w:type="dxa"/>
            <w:vAlign w:val="center"/>
          </w:tcPr>
          <w:p w14:paraId="593A0E09" w14:textId="77777777" w:rsidR="007B3626" w:rsidRDefault="007B3626">
            <w:pPr>
              <w:pStyle w:val="ConsPlusNormal"/>
              <w:jc w:val="center"/>
            </w:pPr>
            <w:r>
              <w:t>1</w:t>
            </w:r>
          </w:p>
        </w:tc>
        <w:tc>
          <w:tcPr>
            <w:tcW w:w="1644" w:type="dxa"/>
            <w:vAlign w:val="center"/>
          </w:tcPr>
          <w:p w14:paraId="2339534D" w14:textId="77777777" w:rsidR="007B3626" w:rsidRDefault="007B3626">
            <w:pPr>
              <w:pStyle w:val="ConsPlusNormal"/>
              <w:jc w:val="center"/>
            </w:pPr>
            <w:r>
              <w:t>1</w:t>
            </w:r>
          </w:p>
        </w:tc>
        <w:tc>
          <w:tcPr>
            <w:tcW w:w="1247" w:type="dxa"/>
            <w:vAlign w:val="center"/>
          </w:tcPr>
          <w:p w14:paraId="693D7741" w14:textId="77777777" w:rsidR="007B3626" w:rsidRDefault="007B3626">
            <w:pPr>
              <w:pStyle w:val="ConsPlusNormal"/>
            </w:pPr>
          </w:p>
        </w:tc>
        <w:tc>
          <w:tcPr>
            <w:tcW w:w="2041" w:type="dxa"/>
            <w:vAlign w:val="center"/>
          </w:tcPr>
          <w:p w14:paraId="7614E0FC" w14:textId="77777777" w:rsidR="007B3626" w:rsidRDefault="007B3626">
            <w:pPr>
              <w:pStyle w:val="ConsPlusNormal"/>
            </w:pPr>
          </w:p>
        </w:tc>
        <w:tc>
          <w:tcPr>
            <w:tcW w:w="1701" w:type="dxa"/>
            <w:vAlign w:val="center"/>
          </w:tcPr>
          <w:p w14:paraId="1A0824BA" w14:textId="77777777" w:rsidR="007B3626" w:rsidRDefault="007B3626">
            <w:pPr>
              <w:pStyle w:val="ConsPlusNormal"/>
            </w:pPr>
          </w:p>
        </w:tc>
        <w:tc>
          <w:tcPr>
            <w:tcW w:w="1757" w:type="dxa"/>
            <w:vAlign w:val="center"/>
          </w:tcPr>
          <w:p w14:paraId="4575ACBE" w14:textId="77777777" w:rsidR="007B3626" w:rsidRDefault="007B3626">
            <w:pPr>
              <w:pStyle w:val="ConsPlusNormal"/>
            </w:pPr>
          </w:p>
        </w:tc>
        <w:tc>
          <w:tcPr>
            <w:tcW w:w="1134" w:type="dxa"/>
            <w:vAlign w:val="center"/>
          </w:tcPr>
          <w:p w14:paraId="4E70BF34" w14:textId="77777777" w:rsidR="007B3626" w:rsidRDefault="007B3626">
            <w:pPr>
              <w:pStyle w:val="ConsPlusNormal"/>
            </w:pPr>
          </w:p>
        </w:tc>
        <w:tc>
          <w:tcPr>
            <w:tcW w:w="1077" w:type="dxa"/>
            <w:vAlign w:val="center"/>
          </w:tcPr>
          <w:p w14:paraId="566400FC" w14:textId="77777777" w:rsidR="007B3626" w:rsidRDefault="007B3626">
            <w:pPr>
              <w:pStyle w:val="ConsPlusNormal"/>
            </w:pPr>
          </w:p>
        </w:tc>
        <w:tc>
          <w:tcPr>
            <w:tcW w:w="1077" w:type="dxa"/>
            <w:vAlign w:val="center"/>
          </w:tcPr>
          <w:p w14:paraId="5586AE3E" w14:textId="77777777" w:rsidR="007B3626" w:rsidRDefault="007B3626">
            <w:pPr>
              <w:pStyle w:val="ConsPlusNormal"/>
            </w:pPr>
          </w:p>
        </w:tc>
      </w:tr>
      <w:tr w:rsidR="007B3626" w14:paraId="3D1FBB76" w14:textId="77777777">
        <w:tc>
          <w:tcPr>
            <w:tcW w:w="794" w:type="dxa"/>
            <w:vAlign w:val="center"/>
          </w:tcPr>
          <w:p w14:paraId="26784801" w14:textId="77777777" w:rsidR="007B3626" w:rsidRDefault="007B3626">
            <w:pPr>
              <w:pStyle w:val="ConsPlusNormal"/>
              <w:jc w:val="center"/>
            </w:pPr>
            <w:r>
              <w:t>178.</w:t>
            </w:r>
          </w:p>
        </w:tc>
        <w:tc>
          <w:tcPr>
            <w:tcW w:w="2438" w:type="dxa"/>
            <w:vAlign w:val="center"/>
          </w:tcPr>
          <w:p w14:paraId="6F6F2427" w14:textId="77777777" w:rsidR="007B3626" w:rsidRDefault="007B3626">
            <w:pPr>
              <w:pStyle w:val="ConsPlusNormal"/>
            </w:pPr>
            <w:r>
              <w:t>00862500000000000</w:t>
            </w:r>
          </w:p>
        </w:tc>
        <w:tc>
          <w:tcPr>
            <w:tcW w:w="3855" w:type="dxa"/>
            <w:vAlign w:val="center"/>
          </w:tcPr>
          <w:p w14:paraId="15CAEB8D" w14:textId="77777777" w:rsidR="007B3626" w:rsidRDefault="007B3626">
            <w:pPr>
              <w:pStyle w:val="ConsPlusNormal"/>
              <w:jc w:val="both"/>
            </w:pPr>
            <w:r>
              <w:t xml:space="preserve">Общество с ограниченной ответственностью </w:t>
            </w:r>
            <w:r>
              <w:lastRenderedPageBreak/>
              <w:t>"Стоматологическая поликлиника "Для всей семьи"</w:t>
            </w:r>
          </w:p>
        </w:tc>
        <w:tc>
          <w:tcPr>
            <w:tcW w:w="2041" w:type="dxa"/>
            <w:vAlign w:val="center"/>
          </w:tcPr>
          <w:p w14:paraId="24BB2B9C" w14:textId="77777777" w:rsidR="007B3626" w:rsidRDefault="007B3626">
            <w:pPr>
              <w:pStyle w:val="ConsPlusNormal"/>
            </w:pPr>
          </w:p>
        </w:tc>
        <w:tc>
          <w:tcPr>
            <w:tcW w:w="2041" w:type="dxa"/>
            <w:vAlign w:val="center"/>
          </w:tcPr>
          <w:p w14:paraId="3B84B9AB" w14:textId="77777777" w:rsidR="007B3626" w:rsidRDefault="007B3626">
            <w:pPr>
              <w:pStyle w:val="ConsPlusNormal"/>
              <w:jc w:val="center"/>
            </w:pPr>
            <w:r>
              <w:t>1</w:t>
            </w:r>
          </w:p>
        </w:tc>
        <w:tc>
          <w:tcPr>
            <w:tcW w:w="1644" w:type="dxa"/>
            <w:vAlign w:val="center"/>
          </w:tcPr>
          <w:p w14:paraId="6DD39F39" w14:textId="77777777" w:rsidR="007B3626" w:rsidRDefault="007B3626">
            <w:pPr>
              <w:pStyle w:val="ConsPlusNormal"/>
            </w:pPr>
          </w:p>
        </w:tc>
        <w:tc>
          <w:tcPr>
            <w:tcW w:w="1247" w:type="dxa"/>
            <w:vAlign w:val="center"/>
          </w:tcPr>
          <w:p w14:paraId="6A904032" w14:textId="77777777" w:rsidR="007B3626" w:rsidRDefault="007B3626">
            <w:pPr>
              <w:pStyle w:val="ConsPlusNormal"/>
            </w:pPr>
          </w:p>
        </w:tc>
        <w:tc>
          <w:tcPr>
            <w:tcW w:w="2041" w:type="dxa"/>
            <w:vAlign w:val="center"/>
          </w:tcPr>
          <w:p w14:paraId="3AFBACFC" w14:textId="77777777" w:rsidR="007B3626" w:rsidRDefault="007B3626">
            <w:pPr>
              <w:pStyle w:val="ConsPlusNormal"/>
            </w:pPr>
          </w:p>
        </w:tc>
        <w:tc>
          <w:tcPr>
            <w:tcW w:w="1701" w:type="dxa"/>
            <w:vAlign w:val="center"/>
          </w:tcPr>
          <w:p w14:paraId="64280BD2" w14:textId="77777777" w:rsidR="007B3626" w:rsidRDefault="007B3626">
            <w:pPr>
              <w:pStyle w:val="ConsPlusNormal"/>
            </w:pPr>
          </w:p>
        </w:tc>
        <w:tc>
          <w:tcPr>
            <w:tcW w:w="1757" w:type="dxa"/>
            <w:vAlign w:val="center"/>
          </w:tcPr>
          <w:p w14:paraId="6F5A740B" w14:textId="77777777" w:rsidR="007B3626" w:rsidRDefault="007B3626">
            <w:pPr>
              <w:pStyle w:val="ConsPlusNormal"/>
            </w:pPr>
          </w:p>
        </w:tc>
        <w:tc>
          <w:tcPr>
            <w:tcW w:w="1134" w:type="dxa"/>
            <w:vAlign w:val="center"/>
          </w:tcPr>
          <w:p w14:paraId="7C22B464" w14:textId="77777777" w:rsidR="007B3626" w:rsidRDefault="007B3626">
            <w:pPr>
              <w:pStyle w:val="ConsPlusNormal"/>
            </w:pPr>
          </w:p>
        </w:tc>
        <w:tc>
          <w:tcPr>
            <w:tcW w:w="1077" w:type="dxa"/>
            <w:vAlign w:val="center"/>
          </w:tcPr>
          <w:p w14:paraId="5A6F5DD5" w14:textId="77777777" w:rsidR="007B3626" w:rsidRDefault="007B3626">
            <w:pPr>
              <w:pStyle w:val="ConsPlusNormal"/>
            </w:pPr>
          </w:p>
        </w:tc>
        <w:tc>
          <w:tcPr>
            <w:tcW w:w="1077" w:type="dxa"/>
            <w:vAlign w:val="center"/>
          </w:tcPr>
          <w:p w14:paraId="7D6F97CE" w14:textId="77777777" w:rsidR="007B3626" w:rsidRDefault="007B3626">
            <w:pPr>
              <w:pStyle w:val="ConsPlusNormal"/>
            </w:pPr>
          </w:p>
        </w:tc>
      </w:tr>
      <w:tr w:rsidR="007B3626" w14:paraId="6102FDA2" w14:textId="77777777">
        <w:tc>
          <w:tcPr>
            <w:tcW w:w="794" w:type="dxa"/>
            <w:vAlign w:val="center"/>
          </w:tcPr>
          <w:p w14:paraId="05678100" w14:textId="77777777" w:rsidR="007B3626" w:rsidRDefault="007B3626">
            <w:pPr>
              <w:pStyle w:val="ConsPlusNormal"/>
              <w:jc w:val="center"/>
            </w:pPr>
            <w:r>
              <w:t>179.</w:t>
            </w:r>
          </w:p>
        </w:tc>
        <w:tc>
          <w:tcPr>
            <w:tcW w:w="2438" w:type="dxa"/>
            <w:vAlign w:val="center"/>
          </w:tcPr>
          <w:p w14:paraId="6ECC9C63" w14:textId="77777777" w:rsidR="007B3626" w:rsidRDefault="007B3626">
            <w:pPr>
              <w:pStyle w:val="ConsPlusNormal"/>
            </w:pPr>
            <w:r>
              <w:t>01335700000000000</w:t>
            </w:r>
          </w:p>
        </w:tc>
        <w:tc>
          <w:tcPr>
            <w:tcW w:w="3855" w:type="dxa"/>
            <w:vAlign w:val="center"/>
          </w:tcPr>
          <w:p w14:paraId="3A98756E" w14:textId="77777777" w:rsidR="007B3626" w:rsidRDefault="007B3626">
            <w:pPr>
              <w:pStyle w:val="ConsPlusNormal"/>
              <w:jc w:val="both"/>
            </w:pPr>
            <w:r>
              <w:t>Общество с ограниченной ответственностью "Медицинский центр Люкс"</w:t>
            </w:r>
          </w:p>
        </w:tc>
        <w:tc>
          <w:tcPr>
            <w:tcW w:w="2041" w:type="dxa"/>
            <w:vAlign w:val="center"/>
          </w:tcPr>
          <w:p w14:paraId="05DDD35B" w14:textId="77777777" w:rsidR="007B3626" w:rsidRDefault="007B3626">
            <w:pPr>
              <w:pStyle w:val="ConsPlusNormal"/>
            </w:pPr>
          </w:p>
        </w:tc>
        <w:tc>
          <w:tcPr>
            <w:tcW w:w="2041" w:type="dxa"/>
            <w:vAlign w:val="center"/>
          </w:tcPr>
          <w:p w14:paraId="2A020E18" w14:textId="77777777" w:rsidR="007B3626" w:rsidRDefault="007B3626">
            <w:pPr>
              <w:pStyle w:val="ConsPlusNormal"/>
              <w:jc w:val="center"/>
            </w:pPr>
            <w:r>
              <w:t>1</w:t>
            </w:r>
          </w:p>
        </w:tc>
        <w:tc>
          <w:tcPr>
            <w:tcW w:w="1644" w:type="dxa"/>
            <w:vAlign w:val="center"/>
          </w:tcPr>
          <w:p w14:paraId="2BE385DD" w14:textId="77777777" w:rsidR="007B3626" w:rsidRDefault="007B3626">
            <w:pPr>
              <w:pStyle w:val="ConsPlusNormal"/>
            </w:pPr>
          </w:p>
        </w:tc>
        <w:tc>
          <w:tcPr>
            <w:tcW w:w="1247" w:type="dxa"/>
            <w:vAlign w:val="center"/>
          </w:tcPr>
          <w:p w14:paraId="52932C47" w14:textId="77777777" w:rsidR="007B3626" w:rsidRDefault="007B3626">
            <w:pPr>
              <w:pStyle w:val="ConsPlusNormal"/>
            </w:pPr>
          </w:p>
        </w:tc>
        <w:tc>
          <w:tcPr>
            <w:tcW w:w="2041" w:type="dxa"/>
            <w:vAlign w:val="center"/>
          </w:tcPr>
          <w:p w14:paraId="73167416" w14:textId="77777777" w:rsidR="007B3626" w:rsidRDefault="007B3626">
            <w:pPr>
              <w:pStyle w:val="ConsPlusNormal"/>
            </w:pPr>
          </w:p>
        </w:tc>
        <w:tc>
          <w:tcPr>
            <w:tcW w:w="1701" w:type="dxa"/>
            <w:vAlign w:val="center"/>
          </w:tcPr>
          <w:p w14:paraId="3F705718" w14:textId="77777777" w:rsidR="007B3626" w:rsidRDefault="007B3626">
            <w:pPr>
              <w:pStyle w:val="ConsPlusNormal"/>
            </w:pPr>
          </w:p>
        </w:tc>
        <w:tc>
          <w:tcPr>
            <w:tcW w:w="1757" w:type="dxa"/>
            <w:vAlign w:val="center"/>
          </w:tcPr>
          <w:p w14:paraId="53CA0B29" w14:textId="77777777" w:rsidR="007B3626" w:rsidRDefault="007B3626">
            <w:pPr>
              <w:pStyle w:val="ConsPlusNormal"/>
            </w:pPr>
          </w:p>
        </w:tc>
        <w:tc>
          <w:tcPr>
            <w:tcW w:w="1134" w:type="dxa"/>
            <w:vAlign w:val="center"/>
          </w:tcPr>
          <w:p w14:paraId="091AFCC3" w14:textId="77777777" w:rsidR="007B3626" w:rsidRDefault="007B3626">
            <w:pPr>
              <w:pStyle w:val="ConsPlusNormal"/>
            </w:pPr>
          </w:p>
        </w:tc>
        <w:tc>
          <w:tcPr>
            <w:tcW w:w="1077" w:type="dxa"/>
            <w:vAlign w:val="center"/>
          </w:tcPr>
          <w:p w14:paraId="6B5F88A6" w14:textId="77777777" w:rsidR="007B3626" w:rsidRDefault="007B3626">
            <w:pPr>
              <w:pStyle w:val="ConsPlusNormal"/>
            </w:pPr>
          </w:p>
        </w:tc>
        <w:tc>
          <w:tcPr>
            <w:tcW w:w="1077" w:type="dxa"/>
            <w:vAlign w:val="center"/>
          </w:tcPr>
          <w:p w14:paraId="4B0A30E7" w14:textId="77777777" w:rsidR="007B3626" w:rsidRDefault="007B3626">
            <w:pPr>
              <w:pStyle w:val="ConsPlusNormal"/>
            </w:pPr>
          </w:p>
        </w:tc>
      </w:tr>
      <w:tr w:rsidR="007B3626" w14:paraId="40488277" w14:textId="77777777">
        <w:tc>
          <w:tcPr>
            <w:tcW w:w="794" w:type="dxa"/>
            <w:vAlign w:val="center"/>
          </w:tcPr>
          <w:p w14:paraId="4AC92963" w14:textId="77777777" w:rsidR="007B3626" w:rsidRDefault="007B3626">
            <w:pPr>
              <w:pStyle w:val="ConsPlusNormal"/>
              <w:jc w:val="center"/>
            </w:pPr>
            <w:r>
              <w:t>180.</w:t>
            </w:r>
          </w:p>
        </w:tc>
        <w:tc>
          <w:tcPr>
            <w:tcW w:w="2438" w:type="dxa"/>
            <w:vAlign w:val="center"/>
          </w:tcPr>
          <w:p w14:paraId="22458645" w14:textId="77777777" w:rsidR="007B3626" w:rsidRDefault="007B3626">
            <w:pPr>
              <w:pStyle w:val="ConsPlusNormal"/>
            </w:pPr>
            <w:r>
              <w:t>00862900000000000</w:t>
            </w:r>
          </w:p>
        </w:tc>
        <w:tc>
          <w:tcPr>
            <w:tcW w:w="3855" w:type="dxa"/>
            <w:vAlign w:val="center"/>
          </w:tcPr>
          <w:p w14:paraId="603CCD98" w14:textId="77777777" w:rsidR="007B3626" w:rsidRDefault="007B3626">
            <w:pPr>
              <w:pStyle w:val="ConsPlusNormal"/>
              <w:jc w:val="both"/>
            </w:pPr>
            <w:r>
              <w:t>Общество с ограниченной ответственностью "МиассМедцентр"</w:t>
            </w:r>
          </w:p>
        </w:tc>
        <w:tc>
          <w:tcPr>
            <w:tcW w:w="2041" w:type="dxa"/>
            <w:vAlign w:val="center"/>
          </w:tcPr>
          <w:p w14:paraId="17A839D5" w14:textId="77777777" w:rsidR="007B3626" w:rsidRDefault="007B3626">
            <w:pPr>
              <w:pStyle w:val="ConsPlusNormal"/>
            </w:pPr>
          </w:p>
        </w:tc>
        <w:tc>
          <w:tcPr>
            <w:tcW w:w="2041" w:type="dxa"/>
            <w:vAlign w:val="center"/>
          </w:tcPr>
          <w:p w14:paraId="2BBF4C4A" w14:textId="77777777" w:rsidR="007B3626" w:rsidRDefault="007B3626">
            <w:pPr>
              <w:pStyle w:val="ConsPlusNormal"/>
              <w:jc w:val="center"/>
            </w:pPr>
            <w:r>
              <w:t>1</w:t>
            </w:r>
          </w:p>
        </w:tc>
        <w:tc>
          <w:tcPr>
            <w:tcW w:w="1644" w:type="dxa"/>
            <w:vAlign w:val="center"/>
          </w:tcPr>
          <w:p w14:paraId="64DE774A" w14:textId="77777777" w:rsidR="007B3626" w:rsidRDefault="007B3626">
            <w:pPr>
              <w:pStyle w:val="ConsPlusNormal"/>
            </w:pPr>
          </w:p>
        </w:tc>
        <w:tc>
          <w:tcPr>
            <w:tcW w:w="1247" w:type="dxa"/>
            <w:vAlign w:val="center"/>
          </w:tcPr>
          <w:p w14:paraId="45934BDE" w14:textId="77777777" w:rsidR="007B3626" w:rsidRDefault="007B3626">
            <w:pPr>
              <w:pStyle w:val="ConsPlusNormal"/>
            </w:pPr>
          </w:p>
        </w:tc>
        <w:tc>
          <w:tcPr>
            <w:tcW w:w="2041" w:type="dxa"/>
            <w:vAlign w:val="center"/>
          </w:tcPr>
          <w:p w14:paraId="3ED25266" w14:textId="77777777" w:rsidR="007B3626" w:rsidRDefault="007B3626">
            <w:pPr>
              <w:pStyle w:val="ConsPlusNormal"/>
            </w:pPr>
          </w:p>
        </w:tc>
        <w:tc>
          <w:tcPr>
            <w:tcW w:w="1701" w:type="dxa"/>
            <w:vAlign w:val="center"/>
          </w:tcPr>
          <w:p w14:paraId="25AFE939" w14:textId="77777777" w:rsidR="007B3626" w:rsidRDefault="007B3626">
            <w:pPr>
              <w:pStyle w:val="ConsPlusNormal"/>
            </w:pPr>
          </w:p>
        </w:tc>
        <w:tc>
          <w:tcPr>
            <w:tcW w:w="1757" w:type="dxa"/>
            <w:vAlign w:val="center"/>
          </w:tcPr>
          <w:p w14:paraId="68930533" w14:textId="77777777" w:rsidR="007B3626" w:rsidRDefault="007B3626">
            <w:pPr>
              <w:pStyle w:val="ConsPlusNormal"/>
            </w:pPr>
          </w:p>
        </w:tc>
        <w:tc>
          <w:tcPr>
            <w:tcW w:w="1134" w:type="dxa"/>
            <w:vAlign w:val="center"/>
          </w:tcPr>
          <w:p w14:paraId="6B3B5908" w14:textId="77777777" w:rsidR="007B3626" w:rsidRDefault="007B3626">
            <w:pPr>
              <w:pStyle w:val="ConsPlusNormal"/>
            </w:pPr>
          </w:p>
        </w:tc>
        <w:tc>
          <w:tcPr>
            <w:tcW w:w="1077" w:type="dxa"/>
            <w:vAlign w:val="center"/>
          </w:tcPr>
          <w:p w14:paraId="5ED36A23" w14:textId="77777777" w:rsidR="007B3626" w:rsidRDefault="007B3626">
            <w:pPr>
              <w:pStyle w:val="ConsPlusNormal"/>
            </w:pPr>
          </w:p>
        </w:tc>
        <w:tc>
          <w:tcPr>
            <w:tcW w:w="1077" w:type="dxa"/>
            <w:vAlign w:val="center"/>
          </w:tcPr>
          <w:p w14:paraId="6F9B9FA5" w14:textId="77777777" w:rsidR="007B3626" w:rsidRDefault="007B3626">
            <w:pPr>
              <w:pStyle w:val="ConsPlusNormal"/>
            </w:pPr>
          </w:p>
        </w:tc>
      </w:tr>
      <w:tr w:rsidR="007B3626" w14:paraId="6F30C74C" w14:textId="77777777">
        <w:tc>
          <w:tcPr>
            <w:tcW w:w="794" w:type="dxa"/>
            <w:vAlign w:val="center"/>
          </w:tcPr>
          <w:p w14:paraId="38C1DD15" w14:textId="77777777" w:rsidR="007B3626" w:rsidRDefault="007B3626">
            <w:pPr>
              <w:pStyle w:val="ConsPlusNormal"/>
              <w:jc w:val="center"/>
            </w:pPr>
            <w:r>
              <w:t>181.</w:t>
            </w:r>
          </w:p>
        </w:tc>
        <w:tc>
          <w:tcPr>
            <w:tcW w:w="2438" w:type="dxa"/>
            <w:vAlign w:val="center"/>
          </w:tcPr>
          <w:p w14:paraId="004B3DE8" w14:textId="77777777" w:rsidR="007B3626" w:rsidRDefault="007B3626">
            <w:pPr>
              <w:pStyle w:val="ConsPlusNormal"/>
            </w:pPr>
            <w:r>
              <w:t>00851600000000000</w:t>
            </w:r>
          </w:p>
        </w:tc>
        <w:tc>
          <w:tcPr>
            <w:tcW w:w="3855" w:type="dxa"/>
            <w:vAlign w:val="center"/>
          </w:tcPr>
          <w:p w14:paraId="6192A780" w14:textId="77777777" w:rsidR="007B3626" w:rsidRDefault="007B3626">
            <w:pPr>
              <w:pStyle w:val="ConsPlusNormal"/>
              <w:jc w:val="both"/>
            </w:pPr>
            <w:r>
              <w:t>Государственное бюджетное учреждение здравоохранения "Районная больница с. Фершампенуаз"</w:t>
            </w:r>
          </w:p>
        </w:tc>
        <w:tc>
          <w:tcPr>
            <w:tcW w:w="2041" w:type="dxa"/>
            <w:vAlign w:val="center"/>
          </w:tcPr>
          <w:p w14:paraId="5230B882" w14:textId="77777777" w:rsidR="007B3626" w:rsidRDefault="007B3626">
            <w:pPr>
              <w:pStyle w:val="ConsPlusNormal"/>
              <w:jc w:val="center"/>
            </w:pPr>
            <w:r>
              <w:t>1</w:t>
            </w:r>
          </w:p>
        </w:tc>
        <w:tc>
          <w:tcPr>
            <w:tcW w:w="2041" w:type="dxa"/>
            <w:vAlign w:val="center"/>
          </w:tcPr>
          <w:p w14:paraId="322347BE" w14:textId="77777777" w:rsidR="007B3626" w:rsidRDefault="007B3626">
            <w:pPr>
              <w:pStyle w:val="ConsPlusNormal"/>
              <w:jc w:val="center"/>
            </w:pPr>
            <w:r>
              <w:t>1</w:t>
            </w:r>
          </w:p>
        </w:tc>
        <w:tc>
          <w:tcPr>
            <w:tcW w:w="1644" w:type="dxa"/>
            <w:vAlign w:val="center"/>
          </w:tcPr>
          <w:p w14:paraId="0E8408D0" w14:textId="77777777" w:rsidR="007B3626" w:rsidRDefault="007B3626">
            <w:pPr>
              <w:pStyle w:val="ConsPlusNormal"/>
              <w:jc w:val="center"/>
            </w:pPr>
            <w:r>
              <w:t>1</w:t>
            </w:r>
          </w:p>
        </w:tc>
        <w:tc>
          <w:tcPr>
            <w:tcW w:w="1247" w:type="dxa"/>
            <w:vAlign w:val="center"/>
          </w:tcPr>
          <w:p w14:paraId="7A52BD4B" w14:textId="77777777" w:rsidR="007B3626" w:rsidRDefault="007B3626">
            <w:pPr>
              <w:pStyle w:val="ConsPlusNormal"/>
              <w:jc w:val="center"/>
            </w:pPr>
            <w:r>
              <w:t>1</w:t>
            </w:r>
          </w:p>
        </w:tc>
        <w:tc>
          <w:tcPr>
            <w:tcW w:w="2041" w:type="dxa"/>
            <w:vAlign w:val="center"/>
          </w:tcPr>
          <w:p w14:paraId="5334ED1E" w14:textId="77777777" w:rsidR="007B3626" w:rsidRDefault="007B3626">
            <w:pPr>
              <w:pStyle w:val="ConsPlusNormal"/>
              <w:jc w:val="center"/>
            </w:pPr>
            <w:r>
              <w:t>1</w:t>
            </w:r>
          </w:p>
        </w:tc>
        <w:tc>
          <w:tcPr>
            <w:tcW w:w="1701" w:type="dxa"/>
            <w:vAlign w:val="center"/>
          </w:tcPr>
          <w:p w14:paraId="30796FF1" w14:textId="77777777" w:rsidR="007B3626" w:rsidRDefault="007B3626">
            <w:pPr>
              <w:pStyle w:val="ConsPlusNormal"/>
              <w:jc w:val="center"/>
            </w:pPr>
            <w:r>
              <w:t>1</w:t>
            </w:r>
          </w:p>
        </w:tc>
        <w:tc>
          <w:tcPr>
            <w:tcW w:w="1757" w:type="dxa"/>
            <w:vAlign w:val="center"/>
          </w:tcPr>
          <w:p w14:paraId="3DC83470" w14:textId="77777777" w:rsidR="007B3626" w:rsidRDefault="007B3626">
            <w:pPr>
              <w:pStyle w:val="ConsPlusNormal"/>
            </w:pPr>
          </w:p>
        </w:tc>
        <w:tc>
          <w:tcPr>
            <w:tcW w:w="1134" w:type="dxa"/>
            <w:vAlign w:val="center"/>
          </w:tcPr>
          <w:p w14:paraId="449075E4" w14:textId="77777777" w:rsidR="007B3626" w:rsidRDefault="007B3626">
            <w:pPr>
              <w:pStyle w:val="ConsPlusNormal"/>
            </w:pPr>
          </w:p>
        </w:tc>
        <w:tc>
          <w:tcPr>
            <w:tcW w:w="1077" w:type="dxa"/>
            <w:vAlign w:val="center"/>
          </w:tcPr>
          <w:p w14:paraId="7507976C" w14:textId="77777777" w:rsidR="007B3626" w:rsidRDefault="007B3626">
            <w:pPr>
              <w:pStyle w:val="ConsPlusNormal"/>
            </w:pPr>
          </w:p>
        </w:tc>
        <w:tc>
          <w:tcPr>
            <w:tcW w:w="1077" w:type="dxa"/>
            <w:vAlign w:val="center"/>
          </w:tcPr>
          <w:p w14:paraId="3F490425" w14:textId="77777777" w:rsidR="007B3626" w:rsidRDefault="007B3626">
            <w:pPr>
              <w:pStyle w:val="ConsPlusNormal"/>
            </w:pPr>
          </w:p>
        </w:tc>
      </w:tr>
      <w:tr w:rsidR="007B3626" w14:paraId="3FFD7F78" w14:textId="77777777">
        <w:tc>
          <w:tcPr>
            <w:tcW w:w="794" w:type="dxa"/>
            <w:vAlign w:val="center"/>
          </w:tcPr>
          <w:p w14:paraId="3D5A8FDE" w14:textId="77777777" w:rsidR="007B3626" w:rsidRDefault="007B3626">
            <w:pPr>
              <w:pStyle w:val="ConsPlusNormal"/>
              <w:jc w:val="center"/>
            </w:pPr>
            <w:r>
              <w:t>182.</w:t>
            </w:r>
          </w:p>
        </w:tc>
        <w:tc>
          <w:tcPr>
            <w:tcW w:w="2438" w:type="dxa"/>
            <w:vAlign w:val="center"/>
          </w:tcPr>
          <w:p w14:paraId="564E08CB" w14:textId="77777777" w:rsidR="007B3626" w:rsidRDefault="007B3626">
            <w:pPr>
              <w:pStyle w:val="ConsPlusNormal"/>
            </w:pPr>
            <w:r>
              <w:t>00850700000000000</w:t>
            </w:r>
          </w:p>
        </w:tc>
        <w:tc>
          <w:tcPr>
            <w:tcW w:w="3855" w:type="dxa"/>
            <w:vAlign w:val="center"/>
          </w:tcPr>
          <w:p w14:paraId="0AB44916" w14:textId="77777777" w:rsidR="007B3626" w:rsidRDefault="007B3626">
            <w:pPr>
              <w:pStyle w:val="ConsPlusNormal"/>
              <w:jc w:val="both"/>
            </w:pPr>
            <w:r>
              <w:t>Государственное бюджетное учреждение здравоохранения "Районная больница г. Нязепетровск"</w:t>
            </w:r>
          </w:p>
        </w:tc>
        <w:tc>
          <w:tcPr>
            <w:tcW w:w="2041" w:type="dxa"/>
            <w:vAlign w:val="center"/>
          </w:tcPr>
          <w:p w14:paraId="416495B4" w14:textId="77777777" w:rsidR="007B3626" w:rsidRDefault="007B3626">
            <w:pPr>
              <w:pStyle w:val="ConsPlusNormal"/>
              <w:jc w:val="center"/>
            </w:pPr>
            <w:r>
              <w:t>1</w:t>
            </w:r>
          </w:p>
        </w:tc>
        <w:tc>
          <w:tcPr>
            <w:tcW w:w="2041" w:type="dxa"/>
            <w:vAlign w:val="center"/>
          </w:tcPr>
          <w:p w14:paraId="4ACFE385" w14:textId="77777777" w:rsidR="007B3626" w:rsidRDefault="007B3626">
            <w:pPr>
              <w:pStyle w:val="ConsPlusNormal"/>
              <w:jc w:val="center"/>
            </w:pPr>
            <w:r>
              <w:t>1</w:t>
            </w:r>
          </w:p>
        </w:tc>
        <w:tc>
          <w:tcPr>
            <w:tcW w:w="1644" w:type="dxa"/>
            <w:vAlign w:val="center"/>
          </w:tcPr>
          <w:p w14:paraId="245849F2" w14:textId="77777777" w:rsidR="007B3626" w:rsidRDefault="007B3626">
            <w:pPr>
              <w:pStyle w:val="ConsPlusNormal"/>
              <w:jc w:val="center"/>
            </w:pPr>
            <w:r>
              <w:t>1</w:t>
            </w:r>
          </w:p>
        </w:tc>
        <w:tc>
          <w:tcPr>
            <w:tcW w:w="1247" w:type="dxa"/>
            <w:vAlign w:val="center"/>
          </w:tcPr>
          <w:p w14:paraId="6A19A094" w14:textId="77777777" w:rsidR="007B3626" w:rsidRDefault="007B3626">
            <w:pPr>
              <w:pStyle w:val="ConsPlusNormal"/>
              <w:jc w:val="center"/>
            </w:pPr>
            <w:r>
              <w:t>1</w:t>
            </w:r>
          </w:p>
        </w:tc>
        <w:tc>
          <w:tcPr>
            <w:tcW w:w="2041" w:type="dxa"/>
            <w:vAlign w:val="center"/>
          </w:tcPr>
          <w:p w14:paraId="74323B88" w14:textId="77777777" w:rsidR="007B3626" w:rsidRDefault="007B3626">
            <w:pPr>
              <w:pStyle w:val="ConsPlusNormal"/>
              <w:jc w:val="center"/>
            </w:pPr>
            <w:r>
              <w:t>1</w:t>
            </w:r>
          </w:p>
        </w:tc>
        <w:tc>
          <w:tcPr>
            <w:tcW w:w="1701" w:type="dxa"/>
            <w:vAlign w:val="center"/>
          </w:tcPr>
          <w:p w14:paraId="4622D494" w14:textId="77777777" w:rsidR="007B3626" w:rsidRDefault="007B3626">
            <w:pPr>
              <w:pStyle w:val="ConsPlusNormal"/>
              <w:jc w:val="center"/>
            </w:pPr>
            <w:r>
              <w:t>1</w:t>
            </w:r>
          </w:p>
        </w:tc>
        <w:tc>
          <w:tcPr>
            <w:tcW w:w="1757" w:type="dxa"/>
            <w:vAlign w:val="center"/>
          </w:tcPr>
          <w:p w14:paraId="41421B7D" w14:textId="77777777" w:rsidR="007B3626" w:rsidRDefault="007B3626">
            <w:pPr>
              <w:pStyle w:val="ConsPlusNormal"/>
            </w:pPr>
          </w:p>
        </w:tc>
        <w:tc>
          <w:tcPr>
            <w:tcW w:w="1134" w:type="dxa"/>
            <w:vAlign w:val="center"/>
          </w:tcPr>
          <w:p w14:paraId="20256F91" w14:textId="77777777" w:rsidR="007B3626" w:rsidRDefault="007B3626">
            <w:pPr>
              <w:pStyle w:val="ConsPlusNormal"/>
            </w:pPr>
          </w:p>
        </w:tc>
        <w:tc>
          <w:tcPr>
            <w:tcW w:w="1077" w:type="dxa"/>
            <w:vAlign w:val="center"/>
          </w:tcPr>
          <w:p w14:paraId="5735C964" w14:textId="77777777" w:rsidR="007B3626" w:rsidRDefault="007B3626">
            <w:pPr>
              <w:pStyle w:val="ConsPlusNormal"/>
            </w:pPr>
          </w:p>
        </w:tc>
        <w:tc>
          <w:tcPr>
            <w:tcW w:w="1077" w:type="dxa"/>
            <w:vAlign w:val="center"/>
          </w:tcPr>
          <w:p w14:paraId="457BF89D" w14:textId="77777777" w:rsidR="007B3626" w:rsidRDefault="007B3626">
            <w:pPr>
              <w:pStyle w:val="ConsPlusNormal"/>
            </w:pPr>
          </w:p>
        </w:tc>
      </w:tr>
      <w:tr w:rsidR="007B3626" w14:paraId="32F94918" w14:textId="77777777">
        <w:tc>
          <w:tcPr>
            <w:tcW w:w="794" w:type="dxa"/>
            <w:vAlign w:val="center"/>
          </w:tcPr>
          <w:p w14:paraId="7B0FEFAA" w14:textId="77777777" w:rsidR="007B3626" w:rsidRDefault="007B3626">
            <w:pPr>
              <w:pStyle w:val="ConsPlusNormal"/>
              <w:jc w:val="center"/>
            </w:pPr>
            <w:r>
              <w:t>183.</w:t>
            </w:r>
          </w:p>
        </w:tc>
        <w:tc>
          <w:tcPr>
            <w:tcW w:w="2438" w:type="dxa"/>
            <w:vAlign w:val="center"/>
          </w:tcPr>
          <w:p w14:paraId="2D6A3B21" w14:textId="77777777" w:rsidR="007B3626" w:rsidRDefault="007B3626">
            <w:pPr>
              <w:pStyle w:val="ConsPlusNormal"/>
            </w:pPr>
            <w:r>
              <w:t>00851700000000000</w:t>
            </w:r>
          </w:p>
        </w:tc>
        <w:tc>
          <w:tcPr>
            <w:tcW w:w="3855" w:type="dxa"/>
            <w:vAlign w:val="center"/>
          </w:tcPr>
          <w:p w14:paraId="5F6B29E4" w14:textId="77777777" w:rsidR="007B3626" w:rsidRDefault="007B3626">
            <w:pPr>
              <w:pStyle w:val="ConsPlusNormal"/>
              <w:jc w:val="both"/>
            </w:pPr>
            <w:r>
              <w:t xml:space="preserve">Государственное бюджетное </w:t>
            </w:r>
            <w:r>
              <w:lastRenderedPageBreak/>
              <w:t>учреждение здравоохранения "Районная больница с. Октябрьское"</w:t>
            </w:r>
          </w:p>
        </w:tc>
        <w:tc>
          <w:tcPr>
            <w:tcW w:w="2041" w:type="dxa"/>
            <w:vAlign w:val="center"/>
          </w:tcPr>
          <w:p w14:paraId="2D3305EB" w14:textId="77777777" w:rsidR="007B3626" w:rsidRDefault="007B3626">
            <w:pPr>
              <w:pStyle w:val="ConsPlusNormal"/>
              <w:jc w:val="center"/>
            </w:pPr>
            <w:r>
              <w:lastRenderedPageBreak/>
              <w:t>1</w:t>
            </w:r>
          </w:p>
        </w:tc>
        <w:tc>
          <w:tcPr>
            <w:tcW w:w="2041" w:type="dxa"/>
            <w:vAlign w:val="center"/>
          </w:tcPr>
          <w:p w14:paraId="1976C60A" w14:textId="77777777" w:rsidR="007B3626" w:rsidRDefault="007B3626">
            <w:pPr>
              <w:pStyle w:val="ConsPlusNormal"/>
              <w:jc w:val="center"/>
            </w:pPr>
            <w:r>
              <w:t>1</w:t>
            </w:r>
          </w:p>
        </w:tc>
        <w:tc>
          <w:tcPr>
            <w:tcW w:w="1644" w:type="dxa"/>
            <w:vAlign w:val="center"/>
          </w:tcPr>
          <w:p w14:paraId="7C9833EA" w14:textId="77777777" w:rsidR="007B3626" w:rsidRDefault="007B3626">
            <w:pPr>
              <w:pStyle w:val="ConsPlusNormal"/>
              <w:jc w:val="center"/>
            </w:pPr>
            <w:r>
              <w:t>1</w:t>
            </w:r>
          </w:p>
        </w:tc>
        <w:tc>
          <w:tcPr>
            <w:tcW w:w="1247" w:type="dxa"/>
            <w:vAlign w:val="center"/>
          </w:tcPr>
          <w:p w14:paraId="760C8061" w14:textId="77777777" w:rsidR="007B3626" w:rsidRDefault="007B3626">
            <w:pPr>
              <w:pStyle w:val="ConsPlusNormal"/>
              <w:jc w:val="center"/>
            </w:pPr>
            <w:r>
              <w:t>1</w:t>
            </w:r>
          </w:p>
        </w:tc>
        <w:tc>
          <w:tcPr>
            <w:tcW w:w="2041" w:type="dxa"/>
            <w:vAlign w:val="center"/>
          </w:tcPr>
          <w:p w14:paraId="58A60A7D" w14:textId="77777777" w:rsidR="007B3626" w:rsidRDefault="007B3626">
            <w:pPr>
              <w:pStyle w:val="ConsPlusNormal"/>
              <w:jc w:val="center"/>
            </w:pPr>
            <w:r>
              <w:t>1</w:t>
            </w:r>
          </w:p>
        </w:tc>
        <w:tc>
          <w:tcPr>
            <w:tcW w:w="1701" w:type="dxa"/>
            <w:vAlign w:val="center"/>
          </w:tcPr>
          <w:p w14:paraId="74ED43FC" w14:textId="77777777" w:rsidR="007B3626" w:rsidRDefault="007B3626">
            <w:pPr>
              <w:pStyle w:val="ConsPlusNormal"/>
              <w:jc w:val="center"/>
            </w:pPr>
            <w:r>
              <w:t>1</w:t>
            </w:r>
          </w:p>
        </w:tc>
        <w:tc>
          <w:tcPr>
            <w:tcW w:w="1757" w:type="dxa"/>
            <w:vAlign w:val="center"/>
          </w:tcPr>
          <w:p w14:paraId="4D560DF0" w14:textId="77777777" w:rsidR="007B3626" w:rsidRDefault="007B3626">
            <w:pPr>
              <w:pStyle w:val="ConsPlusNormal"/>
            </w:pPr>
          </w:p>
        </w:tc>
        <w:tc>
          <w:tcPr>
            <w:tcW w:w="1134" w:type="dxa"/>
            <w:vAlign w:val="center"/>
          </w:tcPr>
          <w:p w14:paraId="79617F89" w14:textId="77777777" w:rsidR="007B3626" w:rsidRDefault="007B3626">
            <w:pPr>
              <w:pStyle w:val="ConsPlusNormal"/>
            </w:pPr>
          </w:p>
        </w:tc>
        <w:tc>
          <w:tcPr>
            <w:tcW w:w="1077" w:type="dxa"/>
            <w:vAlign w:val="center"/>
          </w:tcPr>
          <w:p w14:paraId="2C669252" w14:textId="77777777" w:rsidR="007B3626" w:rsidRDefault="007B3626">
            <w:pPr>
              <w:pStyle w:val="ConsPlusNormal"/>
            </w:pPr>
          </w:p>
        </w:tc>
        <w:tc>
          <w:tcPr>
            <w:tcW w:w="1077" w:type="dxa"/>
            <w:vAlign w:val="center"/>
          </w:tcPr>
          <w:p w14:paraId="76082ED3" w14:textId="77777777" w:rsidR="007B3626" w:rsidRDefault="007B3626">
            <w:pPr>
              <w:pStyle w:val="ConsPlusNormal"/>
            </w:pPr>
          </w:p>
        </w:tc>
      </w:tr>
      <w:tr w:rsidR="007B3626" w14:paraId="5F75C4B8" w14:textId="77777777">
        <w:tc>
          <w:tcPr>
            <w:tcW w:w="794" w:type="dxa"/>
            <w:vAlign w:val="center"/>
          </w:tcPr>
          <w:p w14:paraId="2075DBB0" w14:textId="77777777" w:rsidR="007B3626" w:rsidRDefault="007B3626">
            <w:pPr>
              <w:pStyle w:val="ConsPlusNormal"/>
              <w:jc w:val="center"/>
            </w:pPr>
            <w:r>
              <w:t>184.</w:t>
            </w:r>
          </w:p>
        </w:tc>
        <w:tc>
          <w:tcPr>
            <w:tcW w:w="2438" w:type="dxa"/>
            <w:vAlign w:val="center"/>
          </w:tcPr>
          <w:p w14:paraId="6479AABA" w14:textId="77777777" w:rsidR="007B3626" w:rsidRDefault="007B3626">
            <w:pPr>
              <w:pStyle w:val="ConsPlusNormal"/>
            </w:pPr>
            <w:r>
              <w:t>00854000000000000</w:t>
            </w:r>
          </w:p>
        </w:tc>
        <w:tc>
          <w:tcPr>
            <w:tcW w:w="3855" w:type="dxa"/>
            <w:vAlign w:val="center"/>
          </w:tcPr>
          <w:p w14:paraId="2A979FD3" w14:textId="77777777" w:rsidR="007B3626" w:rsidRDefault="007B3626">
            <w:pPr>
              <w:pStyle w:val="ConsPlusNormal"/>
              <w:jc w:val="both"/>
            </w:pPr>
            <w:r>
              <w:t>Федеральное государственное бюджетное учреждение здравоохранения "Клиническая больница N 71 Федерального медико-биологического агентства"</w:t>
            </w:r>
          </w:p>
        </w:tc>
        <w:tc>
          <w:tcPr>
            <w:tcW w:w="2041" w:type="dxa"/>
            <w:vAlign w:val="center"/>
          </w:tcPr>
          <w:p w14:paraId="15DB3DF8" w14:textId="77777777" w:rsidR="007B3626" w:rsidRDefault="007B3626">
            <w:pPr>
              <w:pStyle w:val="ConsPlusNormal"/>
            </w:pPr>
          </w:p>
        </w:tc>
        <w:tc>
          <w:tcPr>
            <w:tcW w:w="2041" w:type="dxa"/>
            <w:vAlign w:val="center"/>
          </w:tcPr>
          <w:p w14:paraId="16E4FE2E" w14:textId="77777777" w:rsidR="007B3626" w:rsidRDefault="007B3626">
            <w:pPr>
              <w:pStyle w:val="ConsPlusNormal"/>
              <w:jc w:val="center"/>
            </w:pPr>
            <w:r>
              <w:t>1</w:t>
            </w:r>
          </w:p>
        </w:tc>
        <w:tc>
          <w:tcPr>
            <w:tcW w:w="1644" w:type="dxa"/>
            <w:vAlign w:val="center"/>
          </w:tcPr>
          <w:p w14:paraId="69F7EF31" w14:textId="77777777" w:rsidR="007B3626" w:rsidRDefault="007B3626">
            <w:pPr>
              <w:pStyle w:val="ConsPlusNormal"/>
              <w:jc w:val="center"/>
            </w:pPr>
            <w:r>
              <w:t>1</w:t>
            </w:r>
          </w:p>
        </w:tc>
        <w:tc>
          <w:tcPr>
            <w:tcW w:w="1247" w:type="dxa"/>
            <w:vAlign w:val="center"/>
          </w:tcPr>
          <w:p w14:paraId="67A02BC0" w14:textId="77777777" w:rsidR="007B3626" w:rsidRDefault="007B3626">
            <w:pPr>
              <w:pStyle w:val="ConsPlusNormal"/>
              <w:jc w:val="center"/>
            </w:pPr>
            <w:r>
              <w:t>1</w:t>
            </w:r>
          </w:p>
        </w:tc>
        <w:tc>
          <w:tcPr>
            <w:tcW w:w="2041" w:type="dxa"/>
            <w:vAlign w:val="center"/>
          </w:tcPr>
          <w:p w14:paraId="06BB55BF" w14:textId="77777777" w:rsidR="007B3626" w:rsidRDefault="007B3626">
            <w:pPr>
              <w:pStyle w:val="ConsPlusNormal"/>
              <w:jc w:val="center"/>
            </w:pPr>
            <w:r>
              <w:t>1</w:t>
            </w:r>
          </w:p>
        </w:tc>
        <w:tc>
          <w:tcPr>
            <w:tcW w:w="1701" w:type="dxa"/>
            <w:vAlign w:val="center"/>
          </w:tcPr>
          <w:p w14:paraId="5BD53090" w14:textId="77777777" w:rsidR="007B3626" w:rsidRDefault="007B3626">
            <w:pPr>
              <w:pStyle w:val="ConsPlusNormal"/>
              <w:jc w:val="center"/>
            </w:pPr>
            <w:r>
              <w:t>1</w:t>
            </w:r>
          </w:p>
        </w:tc>
        <w:tc>
          <w:tcPr>
            <w:tcW w:w="1757" w:type="dxa"/>
            <w:vAlign w:val="center"/>
          </w:tcPr>
          <w:p w14:paraId="1CB4FCA6" w14:textId="77777777" w:rsidR="007B3626" w:rsidRDefault="007B3626">
            <w:pPr>
              <w:pStyle w:val="ConsPlusNormal"/>
              <w:jc w:val="center"/>
            </w:pPr>
            <w:r>
              <w:t>1</w:t>
            </w:r>
          </w:p>
        </w:tc>
        <w:tc>
          <w:tcPr>
            <w:tcW w:w="1134" w:type="dxa"/>
            <w:vAlign w:val="center"/>
          </w:tcPr>
          <w:p w14:paraId="664D3B34" w14:textId="77777777" w:rsidR="007B3626" w:rsidRDefault="007B3626">
            <w:pPr>
              <w:pStyle w:val="ConsPlusNormal"/>
            </w:pPr>
          </w:p>
        </w:tc>
        <w:tc>
          <w:tcPr>
            <w:tcW w:w="1077" w:type="dxa"/>
            <w:vAlign w:val="center"/>
          </w:tcPr>
          <w:p w14:paraId="3BE51DFF" w14:textId="77777777" w:rsidR="007B3626" w:rsidRDefault="007B3626">
            <w:pPr>
              <w:pStyle w:val="ConsPlusNormal"/>
              <w:jc w:val="center"/>
            </w:pPr>
            <w:r>
              <w:t>1</w:t>
            </w:r>
          </w:p>
        </w:tc>
        <w:tc>
          <w:tcPr>
            <w:tcW w:w="1077" w:type="dxa"/>
            <w:vAlign w:val="center"/>
          </w:tcPr>
          <w:p w14:paraId="5FBC8CE3" w14:textId="77777777" w:rsidR="007B3626" w:rsidRDefault="007B3626">
            <w:pPr>
              <w:pStyle w:val="ConsPlusNormal"/>
            </w:pPr>
          </w:p>
        </w:tc>
      </w:tr>
      <w:tr w:rsidR="007B3626" w14:paraId="0C2FFF59" w14:textId="77777777">
        <w:tc>
          <w:tcPr>
            <w:tcW w:w="794" w:type="dxa"/>
            <w:vAlign w:val="center"/>
          </w:tcPr>
          <w:p w14:paraId="4408A208" w14:textId="77777777" w:rsidR="007B3626" w:rsidRDefault="007B3626">
            <w:pPr>
              <w:pStyle w:val="ConsPlusNormal"/>
              <w:jc w:val="center"/>
            </w:pPr>
            <w:r>
              <w:t>185.</w:t>
            </w:r>
          </w:p>
        </w:tc>
        <w:tc>
          <w:tcPr>
            <w:tcW w:w="2438" w:type="dxa"/>
            <w:vAlign w:val="center"/>
          </w:tcPr>
          <w:p w14:paraId="1A3CE8EC" w14:textId="77777777" w:rsidR="007B3626" w:rsidRDefault="007B3626">
            <w:pPr>
              <w:pStyle w:val="ConsPlusNormal"/>
            </w:pPr>
            <w:r>
              <w:t>00849600000000000</w:t>
            </w:r>
          </w:p>
        </w:tc>
        <w:tc>
          <w:tcPr>
            <w:tcW w:w="3855" w:type="dxa"/>
            <w:vAlign w:val="center"/>
          </w:tcPr>
          <w:p w14:paraId="2DC05B4F" w14:textId="77777777" w:rsidR="007B3626" w:rsidRDefault="007B3626">
            <w:pPr>
              <w:pStyle w:val="ConsPlusNormal"/>
              <w:jc w:val="both"/>
            </w:pPr>
            <w:r>
              <w:t>Государственное бюджетное учреждение здравоохранения "Районная больница г. Пласт"</w:t>
            </w:r>
          </w:p>
        </w:tc>
        <w:tc>
          <w:tcPr>
            <w:tcW w:w="2041" w:type="dxa"/>
            <w:vAlign w:val="center"/>
          </w:tcPr>
          <w:p w14:paraId="477BBAAB" w14:textId="77777777" w:rsidR="007B3626" w:rsidRDefault="007B3626">
            <w:pPr>
              <w:pStyle w:val="ConsPlusNormal"/>
              <w:jc w:val="center"/>
            </w:pPr>
            <w:r>
              <w:t>1</w:t>
            </w:r>
          </w:p>
        </w:tc>
        <w:tc>
          <w:tcPr>
            <w:tcW w:w="2041" w:type="dxa"/>
            <w:vAlign w:val="center"/>
          </w:tcPr>
          <w:p w14:paraId="70B50B35" w14:textId="77777777" w:rsidR="007B3626" w:rsidRDefault="007B3626">
            <w:pPr>
              <w:pStyle w:val="ConsPlusNormal"/>
              <w:jc w:val="center"/>
            </w:pPr>
            <w:r>
              <w:t>1</w:t>
            </w:r>
          </w:p>
        </w:tc>
        <w:tc>
          <w:tcPr>
            <w:tcW w:w="1644" w:type="dxa"/>
            <w:vAlign w:val="center"/>
          </w:tcPr>
          <w:p w14:paraId="6C7BEF54" w14:textId="77777777" w:rsidR="007B3626" w:rsidRDefault="007B3626">
            <w:pPr>
              <w:pStyle w:val="ConsPlusNormal"/>
              <w:jc w:val="center"/>
            </w:pPr>
            <w:r>
              <w:t>1</w:t>
            </w:r>
          </w:p>
        </w:tc>
        <w:tc>
          <w:tcPr>
            <w:tcW w:w="1247" w:type="dxa"/>
            <w:vAlign w:val="center"/>
          </w:tcPr>
          <w:p w14:paraId="69996C1D" w14:textId="77777777" w:rsidR="007B3626" w:rsidRDefault="007B3626">
            <w:pPr>
              <w:pStyle w:val="ConsPlusNormal"/>
              <w:jc w:val="center"/>
            </w:pPr>
            <w:r>
              <w:t>1</w:t>
            </w:r>
          </w:p>
        </w:tc>
        <w:tc>
          <w:tcPr>
            <w:tcW w:w="2041" w:type="dxa"/>
            <w:vAlign w:val="center"/>
          </w:tcPr>
          <w:p w14:paraId="3DD58574" w14:textId="77777777" w:rsidR="007B3626" w:rsidRDefault="007B3626">
            <w:pPr>
              <w:pStyle w:val="ConsPlusNormal"/>
              <w:jc w:val="center"/>
            </w:pPr>
            <w:r>
              <w:t>1</w:t>
            </w:r>
          </w:p>
        </w:tc>
        <w:tc>
          <w:tcPr>
            <w:tcW w:w="1701" w:type="dxa"/>
            <w:vAlign w:val="center"/>
          </w:tcPr>
          <w:p w14:paraId="436D82B7" w14:textId="77777777" w:rsidR="007B3626" w:rsidRDefault="007B3626">
            <w:pPr>
              <w:pStyle w:val="ConsPlusNormal"/>
              <w:jc w:val="center"/>
            </w:pPr>
            <w:r>
              <w:t>1</w:t>
            </w:r>
          </w:p>
        </w:tc>
        <w:tc>
          <w:tcPr>
            <w:tcW w:w="1757" w:type="dxa"/>
            <w:vAlign w:val="center"/>
          </w:tcPr>
          <w:p w14:paraId="5B3C7C92" w14:textId="77777777" w:rsidR="007B3626" w:rsidRDefault="007B3626">
            <w:pPr>
              <w:pStyle w:val="ConsPlusNormal"/>
            </w:pPr>
          </w:p>
        </w:tc>
        <w:tc>
          <w:tcPr>
            <w:tcW w:w="1134" w:type="dxa"/>
            <w:vAlign w:val="center"/>
          </w:tcPr>
          <w:p w14:paraId="3A83E1EE" w14:textId="77777777" w:rsidR="007B3626" w:rsidRDefault="007B3626">
            <w:pPr>
              <w:pStyle w:val="ConsPlusNormal"/>
            </w:pPr>
          </w:p>
        </w:tc>
        <w:tc>
          <w:tcPr>
            <w:tcW w:w="1077" w:type="dxa"/>
            <w:vAlign w:val="center"/>
          </w:tcPr>
          <w:p w14:paraId="707F28B9" w14:textId="77777777" w:rsidR="007B3626" w:rsidRDefault="007B3626">
            <w:pPr>
              <w:pStyle w:val="ConsPlusNormal"/>
            </w:pPr>
          </w:p>
        </w:tc>
        <w:tc>
          <w:tcPr>
            <w:tcW w:w="1077" w:type="dxa"/>
            <w:vAlign w:val="center"/>
          </w:tcPr>
          <w:p w14:paraId="594A2310" w14:textId="77777777" w:rsidR="007B3626" w:rsidRDefault="007B3626">
            <w:pPr>
              <w:pStyle w:val="ConsPlusNormal"/>
            </w:pPr>
          </w:p>
        </w:tc>
      </w:tr>
      <w:tr w:rsidR="007B3626" w14:paraId="6CC0D101" w14:textId="77777777">
        <w:tc>
          <w:tcPr>
            <w:tcW w:w="794" w:type="dxa"/>
            <w:vAlign w:val="center"/>
          </w:tcPr>
          <w:p w14:paraId="2863A757" w14:textId="77777777" w:rsidR="007B3626" w:rsidRDefault="007B3626">
            <w:pPr>
              <w:pStyle w:val="ConsPlusNormal"/>
              <w:jc w:val="center"/>
            </w:pPr>
            <w:r>
              <w:t>186.</w:t>
            </w:r>
          </w:p>
        </w:tc>
        <w:tc>
          <w:tcPr>
            <w:tcW w:w="2438" w:type="dxa"/>
            <w:vAlign w:val="center"/>
          </w:tcPr>
          <w:p w14:paraId="12177C51" w14:textId="77777777" w:rsidR="007B3626" w:rsidRDefault="007B3626">
            <w:pPr>
              <w:pStyle w:val="ConsPlusNormal"/>
            </w:pPr>
            <w:r>
              <w:t>00852300000000000</w:t>
            </w:r>
          </w:p>
        </w:tc>
        <w:tc>
          <w:tcPr>
            <w:tcW w:w="3855" w:type="dxa"/>
            <w:vAlign w:val="center"/>
          </w:tcPr>
          <w:p w14:paraId="2A08DC62" w14:textId="77777777" w:rsidR="007B3626" w:rsidRDefault="007B3626">
            <w:pPr>
              <w:pStyle w:val="ConsPlusNormal"/>
              <w:jc w:val="both"/>
            </w:pPr>
            <w:r>
              <w:t>Государственное бюджетное учреждение здравоохранения "Областная больница г. Сатка"</w:t>
            </w:r>
          </w:p>
        </w:tc>
        <w:tc>
          <w:tcPr>
            <w:tcW w:w="2041" w:type="dxa"/>
            <w:vAlign w:val="center"/>
          </w:tcPr>
          <w:p w14:paraId="30FB74D8" w14:textId="77777777" w:rsidR="007B3626" w:rsidRDefault="007B3626">
            <w:pPr>
              <w:pStyle w:val="ConsPlusNormal"/>
              <w:jc w:val="center"/>
            </w:pPr>
            <w:r>
              <w:t>1</w:t>
            </w:r>
          </w:p>
        </w:tc>
        <w:tc>
          <w:tcPr>
            <w:tcW w:w="2041" w:type="dxa"/>
            <w:vAlign w:val="center"/>
          </w:tcPr>
          <w:p w14:paraId="39BE42C2" w14:textId="77777777" w:rsidR="007B3626" w:rsidRDefault="007B3626">
            <w:pPr>
              <w:pStyle w:val="ConsPlusNormal"/>
              <w:jc w:val="center"/>
            </w:pPr>
            <w:r>
              <w:t>1</w:t>
            </w:r>
          </w:p>
        </w:tc>
        <w:tc>
          <w:tcPr>
            <w:tcW w:w="1644" w:type="dxa"/>
            <w:vAlign w:val="center"/>
          </w:tcPr>
          <w:p w14:paraId="5313E078" w14:textId="77777777" w:rsidR="007B3626" w:rsidRDefault="007B3626">
            <w:pPr>
              <w:pStyle w:val="ConsPlusNormal"/>
              <w:jc w:val="center"/>
            </w:pPr>
            <w:r>
              <w:t>1</w:t>
            </w:r>
          </w:p>
        </w:tc>
        <w:tc>
          <w:tcPr>
            <w:tcW w:w="1247" w:type="dxa"/>
            <w:vAlign w:val="center"/>
          </w:tcPr>
          <w:p w14:paraId="3C974D30" w14:textId="77777777" w:rsidR="007B3626" w:rsidRDefault="007B3626">
            <w:pPr>
              <w:pStyle w:val="ConsPlusNormal"/>
              <w:jc w:val="center"/>
            </w:pPr>
            <w:r>
              <w:t>1</w:t>
            </w:r>
          </w:p>
        </w:tc>
        <w:tc>
          <w:tcPr>
            <w:tcW w:w="2041" w:type="dxa"/>
            <w:vAlign w:val="center"/>
          </w:tcPr>
          <w:p w14:paraId="1378EC01" w14:textId="77777777" w:rsidR="007B3626" w:rsidRDefault="007B3626">
            <w:pPr>
              <w:pStyle w:val="ConsPlusNormal"/>
              <w:jc w:val="center"/>
            </w:pPr>
            <w:r>
              <w:t>1</w:t>
            </w:r>
          </w:p>
        </w:tc>
        <w:tc>
          <w:tcPr>
            <w:tcW w:w="1701" w:type="dxa"/>
            <w:vAlign w:val="center"/>
          </w:tcPr>
          <w:p w14:paraId="2102935E" w14:textId="77777777" w:rsidR="007B3626" w:rsidRDefault="007B3626">
            <w:pPr>
              <w:pStyle w:val="ConsPlusNormal"/>
              <w:jc w:val="center"/>
            </w:pPr>
            <w:r>
              <w:t>1</w:t>
            </w:r>
          </w:p>
        </w:tc>
        <w:tc>
          <w:tcPr>
            <w:tcW w:w="1757" w:type="dxa"/>
            <w:vAlign w:val="center"/>
          </w:tcPr>
          <w:p w14:paraId="7ADC4F0B" w14:textId="77777777" w:rsidR="007B3626" w:rsidRDefault="007B3626">
            <w:pPr>
              <w:pStyle w:val="ConsPlusNormal"/>
            </w:pPr>
          </w:p>
        </w:tc>
        <w:tc>
          <w:tcPr>
            <w:tcW w:w="1134" w:type="dxa"/>
            <w:vAlign w:val="center"/>
          </w:tcPr>
          <w:p w14:paraId="70D1474A" w14:textId="77777777" w:rsidR="007B3626" w:rsidRDefault="007B3626">
            <w:pPr>
              <w:pStyle w:val="ConsPlusNormal"/>
            </w:pPr>
          </w:p>
        </w:tc>
        <w:tc>
          <w:tcPr>
            <w:tcW w:w="1077" w:type="dxa"/>
            <w:vAlign w:val="center"/>
          </w:tcPr>
          <w:p w14:paraId="27A8CA1C" w14:textId="77777777" w:rsidR="007B3626" w:rsidRDefault="007B3626">
            <w:pPr>
              <w:pStyle w:val="ConsPlusNormal"/>
            </w:pPr>
          </w:p>
        </w:tc>
        <w:tc>
          <w:tcPr>
            <w:tcW w:w="1077" w:type="dxa"/>
            <w:vAlign w:val="center"/>
          </w:tcPr>
          <w:p w14:paraId="115E6120" w14:textId="77777777" w:rsidR="007B3626" w:rsidRDefault="007B3626">
            <w:pPr>
              <w:pStyle w:val="ConsPlusNormal"/>
            </w:pPr>
          </w:p>
        </w:tc>
      </w:tr>
      <w:tr w:rsidR="007B3626" w14:paraId="7C7EE660" w14:textId="77777777">
        <w:tc>
          <w:tcPr>
            <w:tcW w:w="794" w:type="dxa"/>
            <w:vAlign w:val="center"/>
          </w:tcPr>
          <w:p w14:paraId="3C1EFF09" w14:textId="77777777" w:rsidR="007B3626" w:rsidRDefault="007B3626">
            <w:pPr>
              <w:pStyle w:val="ConsPlusNormal"/>
              <w:jc w:val="center"/>
            </w:pPr>
            <w:r>
              <w:lastRenderedPageBreak/>
              <w:t>187.</w:t>
            </w:r>
          </w:p>
        </w:tc>
        <w:tc>
          <w:tcPr>
            <w:tcW w:w="2438" w:type="dxa"/>
            <w:vAlign w:val="center"/>
          </w:tcPr>
          <w:p w14:paraId="0C2AD6DC" w14:textId="77777777" w:rsidR="007B3626" w:rsidRDefault="007B3626">
            <w:pPr>
              <w:pStyle w:val="ConsPlusNormal"/>
            </w:pPr>
            <w:r>
              <w:t>00854500000000000</w:t>
            </w:r>
          </w:p>
        </w:tc>
        <w:tc>
          <w:tcPr>
            <w:tcW w:w="3855" w:type="dxa"/>
            <w:vAlign w:val="center"/>
          </w:tcPr>
          <w:p w14:paraId="6281808C" w14:textId="77777777" w:rsidR="007B3626" w:rsidRDefault="007B3626">
            <w:pPr>
              <w:pStyle w:val="ConsPlusNormal"/>
              <w:jc w:val="both"/>
            </w:pPr>
            <w:r>
              <w:t>Государственное бюджетное учреждение здравоохранения "Станция скорой медицинской помощи г. Сатка"</w:t>
            </w:r>
          </w:p>
        </w:tc>
        <w:tc>
          <w:tcPr>
            <w:tcW w:w="2041" w:type="dxa"/>
            <w:vAlign w:val="center"/>
          </w:tcPr>
          <w:p w14:paraId="1D2D77C4" w14:textId="77777777" w:rsidR="007B3626" w:rsidRDefault="007B3626">
            <w:pPr>
              <w:pStyle w:val="ConsPlusNormal"/>
              <w:jc w:val="center"/>
            </w:pPr>
            <w:r>
              <w:t>1</w:t>
            </w:r>
          </w:p>
        </w:tc>
        <w:tc>
          <w:tcPr>
            <w:tcW w:w="2041" w:type="dxa"/>
            <w:vAlign w:val="center"/>
          </w:tcPr>
          <w:p w14:paraId="74586C2C" w14:textId="77777777" w:rsidR="007B3626" w:rsidRDefault="007B3626">
            <w:pPr>
              <w:pStyle w:val="ConsPlusNormal"/>
              <w:jc w:val="center"/>
            </w:pPr>
            <w:r>
              <w:t>1</w:t>
            </w:r>
          </w:p>
        </w:tc>
        <w:tc>
          <w:tcPr>
            <w:tcW w:w="1644" w:type="dxa"/>
            <w:vAlign w:val="center"/>
          </w:tcPr>
          <w:p w14:paraId="7F3AC93E" w14:textId="77777777" w:rsidR="007B3626" w:rsidRDefault="007B3626">
            <w:pPr>
              <w:pStyle w:val="ConsPlusNormal"/>
            </w:pPr>
          </w:p>
        </w:tc>
        <w:tc>
          <w:tcPr>
            <w:tcW w:w="1247" w:type="dxa"/>
            <w:vAlign w:val="center"/>
          </w:tcPr>
          <w:p w14:paraId="0D475A12" w14:textId="77777777" w:rsidR="007B3626" w:rsidRDefault="007B3626">
            <w:pPr>
              <w:pStyle w:val="ConsPlusNormal"/>
            </w:pPr>
          </w:p>
        </w:tc>
        <w:tc>
          <w:tcPr>
            <w:tcW w:w="2041" w:type="dxa"/>
            <w:vAlign w:val="center"/>
          </w:tcPr>
          <w:p w14:paraId="05571279" w14:textId="77777777" w:rsidR="007B3626" w:rsidRDefault="007B3626">
            <w:pPr>
              <w:pStyle w:val="ConsPlusNormal"/>
            </w:pPr>
          </w:p>
        </w:tc>
        <w:tc>
          <w:tcPr>
            <w:tcW w:w="1701" w:type="dxa"/>
            <w:vAlign w:val="center"/>
          </w:tcPr>
          <w:p w14:paraId="786C6CB1" w14:textId="77777777" w:rsidR="007B3626" w:rsidRDefault="007B3626">
            <w:pPr>
              <w:pStyle w:val="ConsPlusNormal"/>
            </w:pPr>
          </w:p>
        </w:tc>
        <w:tc>
          <w:tcPr>
            <w:tcW w:w="1757" w:type="dxa"/>
            <w:vAlign w:val="center"/>
          </w:tcPr>
          <w:p w14:paraId="7292C01A" w14:textId="77777777" w:rsidR="007B3626" w:rsidRDefault="007B3626">
            <w:pPr>
              <w:pStyle w:val="ConsPlusNormal"/>
            </w:pPr>
          </w:p>
        </w:tc>
        <w:tc>
          <w:tcPr>
            <w:tcW w:w="1134" w:type="dxa"/>
            <w:vAlign w:val="center"/>
          </w:tcPr>
          <w:p w14:paraId="02E0A4C1" w14:textId="77777777" w:rsidR="007B3626" w:rsidRDefault="007B3626">
            <w:pPr>
              <w:pStyle w:val="ConsPlusNormal"/>
            </w:pPr>
          </w:p>
        </w:tc>
        <w:tc>
          <w:tcPr>
            <w:tcW w:w="1077" w:type="dxa"/>
            <w:vAlign w:val="center"/>
          </w:tcPr>
          <w:p w14:paraId="7F1D249A" w14:textId="77777777" w:rsidR="007B3626" w:rsidRDefault="007B3626">
            <w:pPr>
              <w:pStyle w:val="ConsPlusNormal"/>
            </w:pPr>
          </w:p>
        </w:tc>
        <w:tc>
          <w:tcPr>
            <w:tcW w:w="1077" w:type="dxa"/>
            <w:vAlign w:val="center"/>
          </w:tcPr>
          <w:p w14:paraId="1C121366" w14:textId="77777777" w:rsidR="007B3626" w:rsidRDefault="007B3626">
            <w:pPr>
              <w:pStyle w:val="ConsPlusNormal"/>
            </w:pPr>
          </w:p>
        </w:tc>
      </w:tr>
      <w:tr w:rsidR="007B3626" w14:paraId="3A5B5924" w14:textId="77777777">
        <w:tc>
          <w:tcPr>
            <w:tcW w:w="794" w:type="dxa"/>
            <w:vAlign w:val="center"/>
          </w:tcPr>
          <w:p w14:paraId="2B58E52A" w14:textId="77777777" w:rsidR="007B3626" w:rsidRDefault="007B3626">
            <w:pPr>
              <w:pStyle w:val="ConsPlusNormal"/>
              <w:jc w:val="center"/>
            </w:pPr>
            <w:r>
              <w:t>188.</w:t>
            </w:r>
          </w:p>
        </w:tc>
        <w:tc>
          <w:tcPr>
            <w:tcW w:w="2438" w:type="dxa"/>
            <w:vAlign w:val="center"/>
          </w:tcPr>
          <w:p w14:paraId="0C5C5281" w14:textId="77777777" w:rsidR="007B3626" w:rsidRDefault="007B3626">
            <w:pPr>
              <w:pStyle w:val="ConsPlusNormal"/>
            </w:pPr>
            <w:r>
              <w:t>00853500000000000</w:t>
            </w:r>
          </w:p>
        </w:tc>
        <w:tc>
          <w:tcPr>
            <w:tcW w:w="3855" w:type="dxa"/>
            <w:vAlign w:val="center"/>
          </w:tcPr>
          <w:p w14:paraId="4CD5D4F6" w14:textId="77777777" w:rsidR="007B3626" w:rsidRDefault="007B3626">
            <w:pPr>
              <w:pStyle w:val="ConsPlusNormal"/>
              <w:jc w:val="both"/>
            </w:pPr>
            <w:r>
              <w:t>Федеральное государственное бюджетное учреждение здравоохранения "Центральная медико-санитарная часть N 15 Федерального медико-биологического агентства"</w:t>
            </w:r>
          </w:p>
        </w:tc>
        <w:tc>
          <w:tcPr>
            <w:tcW w:w="2041" w:type="dxa"/>
            <w:vAlign w:val="center"/>
          </w:tcPr>
          <w:p w14:paraId="4257C0C0" w14:textId="77777777" w:rsidR="007B3626" w:rsidRDefault="007B3626">
            <w:pPr>
              <w:pStyle w:val="ConsPlusNormal"/>
            </w:pPr>
          </w:p>
        </w:tc>
        <w:tc>
          <w:tcPr>
            <w:tcW w:w="2041" w:type="dxa"/>
            <w:vAlign w:val="center"/>
          </w:tcPr>
          <w:p w14:paraId="3B8A685B" w14:textId="77777777" w:rsidR="007B3626" w:rsidRDefault="007B3626">
            <w:pPr>
              <w:pStyle w:val="ConsPlusNormal"/>
              <w:jc w:val="center"/>
            </w:pPr>
            <w:r>
              <w:t>1</w:t>
            </w:r>
          </w:p>
        </w:tc>
        <w:tc>
          <w:tcPr>
            <w:tcW w:w="1644" w:type="dxa"/>
            <w:vAlign w:val="center"/>
          </w:tcPr>
          <w:p w14:paraId="47D24665" w14:textId="77777777" w:rsidR="007B3626" w:rsidRDefault="007B3626">
            <w:pPr>
              <w:pStyle w:val="ConsPlusNormal"/>
              <w:jc w:val="center"/>
            </w:pPr>
            <w:r>
              <w:t>1</w:t>
            </w:r>
          </w:p>
        </w:tc>
        <w:tc>
          <w:tcPr>
            <w:tcW w:w="1247" w:type="dxa"/>
            <w:vAlign w:val="center"/>
          </w:tcPr>
          <w:p w14:paraId="68E37AA3" w14:textId="77777777" w:rsidR="007B3626" w:rsidRDefault="007B3626">
            <w:pPr>
              <w:pStyle w:val="ConsPlusNormal"/>
              <w:jc w:val="center"/>
            </w:pPr>
            <w:r>
              <w:t>1</w:t>
            </w:r>
          </w:p>
        </w:tc>
        <w:tc>
          <w:tcPr>
            <w:tcW w:w="2041" w:type="dxa"/>
            <w:vAlign w:val="center"/>
          </w:tcPr>
          <w:p w14:paraId="79E4B945" w14:textId="77777777" w:rsidR="007B3626" w:rsidRDefault="007B3626">
            <w:pPr>
              <w:pStyle w:val="ConsPlusNormal"/>
              <w:jc w:val="center"/>
            </w:pPr>
            <w:r>
              <w:t>1</w:t>
            </w:r>
          </w:p>
        </w:tc>
        <w:tc>
          <w:tcPr>
            <w:tcW w:w="1701" w:type="dxa"/>
            <w:vAlign w:val="center"/>
          </w:tcPr>
          <w:p w14:paraId="56A48826" w14:textId="77777777" w:rsidR="007B3626" w:rsidRDefault="007B3626">
            <w:pPr>
              <w:pStyle w:val="ConsPlusNormal"/>
              <w:jc w:val="center"/>
            </w:pPr>
            <w:r>
              <w:t>1</w:t>
            </w:r>
          </w:p>
        </w:tc>
        <w:tc>
          <w:tcPr>
            <w:tcW w:w="1757" w:type="dxa"/>
            <w:vAlign w:val="center"/>
          </w:tcPr>
          <w:p w14:paraId="0107EBDB" w14:textId="77777777" w:rsidR="007B3626" w:rsidRDefault="007B3626">
            <w:pPr>
              <w:pStyle w:val="ConsPlusNormal"/>
            </w:pPr>
          </w:p>
        </w:tc>
        <w:tc>
          <w:tcPr>
            <w:tcW w:w="1134" w:type="dxa"/>
            <w:vAlign w:val="center"/>
          </w:tcPr>
          <w:p w14:paraId="27EFE011" w14:textId="77777777" w:rsidR="007B3626" w:rsidRDefault="007B3626">
            <w:pPr>
              <w:pStyle w:val="ConsPlusNormal"/>
            </w:pPr>
          </w:p>
        </w:tc>
        <w:tc>
          <w:tcPr>
            <w:tcW w:w="1077" w:type="dxa"/>
            <w:vAlign w:val="center"/>
          </w:tcPr>
          <w:p w14:paraId="3873A5CC" w14:textId="77777777" w:rsidR="007B3626" w:rsidRDefault="007B3626">
            <w:pPr>
              <w:pStyle w:val="ConsPlusNormal"/>
            </w:pPr>
          </w:p>
        </w:tc>
        <w:tc>
          <w:tcPr>
            <w:tcW w:w="1077" w:type="dxa"/>
            <w:vAlign w:val="center"/>
          </w:tcPr>
          <w:p w14:paraId="47AC5C3D" w14:textId="77777777" w:rsidR="007B3626" w:rsidRDefault="007B3626">
            <w:pPr>
              <w:pStyle w:val="ConsPlusNormal"/>
            </w:pPr>
          </w:p>
        </w:tc>
      </w:tr>
      <w:tr w:rsidR="007B3626" w14:paraId="561A0542" w14:textId="77777777">
        <w:tc>
          <w:tcPr>
            <w:tcW w:w="794" w:type="dxa"/>
            <w:vAlign w:val="center"/>
          </w:tcPr>
          <w:p w14:paraId="5D7790C5" w14:textId="77777777" w:rsidR="007B3626" w:rsidRDefault="007B3626">
            <w:pPr>
              <w:pStyle w:val="ConsPlusNormal"/>
              <w:jc w:val="center"/>
            </w:pPr>
            <w:r>
              <w:t>189.</w:t>
            </w:r>
          </w:p>
        </w:tc>
        <w:tc>
          <w:tcPr>
            <w:tcW w:w="2438" w:type="dxa"/>
            <w:vAlign w:val="center"/>
          </w:tcPr>
          <w:p w14:paraId="4EF9B579" w14:textId="77777777" w:rsidR="007B3626" w:rsidRDefault="007B3626">
            <w:pPr>
              <w:pStyle w:val="ConsPlusNormal"/>
            </w:pPr>
            <w:r>
              <w:t>00851800000000000</w:t>
            </w:r>
          </w:p>
        </w:tc>
        <w:tc>
          <w:tcPr>
            <w:tcW w:w="3855" w:type="dxa"/>
            <w:vAlign w:val="center"/>
          </w:tcPr>
          <w:p w14:paraId="5CB3CFFA" w14:textId="77777777" w:rsidR="007B3626" w:rsidRDefault="007B3626">
            <w:pPr>
              <w:pStyle w:val="ConsPlusNormal"/>
              <w:jc w:val="both"/>
            </w:pPr>
            <w:r>
              <w:t>Государственное бюджетное учреждение здравоохранения "Районная больница с. Долгодеревенское"</w:t>
            </w:r>
          </w:p>
        </w:tc>
        <w:tc>
          <w:tcPr>
            <w:tcW w:w="2041" w:type="dxa"/>
            <w:vAlign w:val="center"/>
          </w:tcPr>
          <w:p w14:paraId="793E8EAC" w14:textId="77777777" w:rsidR="007B3626" w:rsidRDefault="007B3626">
            <w:pPr>
              <w:pStyle w:val="ConsPlusNormal"/>
              <w:jc w:val="center"/>
            </w:pPr>
            <w:r>
              <w:t>1</w:t>
            </w:r>
          </w:p>
        </w:tc>
        <w:tc>
          <w:tcPr>
            <w:tcW w:w="2041" w:type="dxa"/>
            <w:vAlign w:val="center"/>
          </w:tcPr>
          <w:p w14:paraId="6FF4490E" w14:textId="77777777" w:rsidR="007B3626" w:rsidRDefault="007B3626">
            <w:pPr>
              <w:pStyle w:val="ConsPlusNormal"/>
              <w:jc w:val="center"/>
            </w:pPr>
            <w:r>
              <w:t>1</w:t>
            </w:r>
          </w:p>
        </w:tc>
        <w:tc>
          <w:tcPr>
            <w:tcW w:w="1644" w:type="dxa"/>
            <w:vAlign w:val="center"/>
          </w:tcPr>
          <w:p w14:paraId="09A37F92" w14:textId="77777777" w:rsidR="007B3626" w:rsidRDefault="007B3626">
            <w:pPr>
              <w:pStyle w:val="ConsPlusNormal"/>
              <w:jc w:val="center"/>
            </w:pPr>
            <w:r>
              <w:t>1</w:t>
            </w:r>
          </w:p>
        </w:tc>
        <w:tc>
          <w:tcPr>
            <w:tcW w:w="1247" w:type="dxa"/>
            <w:vAlign w:val="center"/>
          </w:tcPr>
          <w:p w14:paraId="6061C3A7" w14:textId="77777777" w:rsidR="007B3626" w:rsidRDefault="007B3626">
            <w:pPr>
              <w:pStyle w:val="ConsPlusNormal"/>
              <w:jc w:val="center"/>
            </w:pPr>
            <w:r>
              <w:t>1</w:t>
            </w:r>
          </w:p>
        </w:tc>
        <w:tc>
          <w:tcPr>
            <w:tcW w:w="2041" w:type="dxa"/>
            <w:vAlign w:val="center"/>
          </w:tcPr>
          <w:p w14:paraId="219BBFAD" w14:textId="77777777" w:rsidR="007B3626" w:rsidRDefault="007B3626">
            <w:pPr>
              <w:pStyle w:val="ConsPlusNormal"/>
              <w:jc w:val="center"/>
            </w:pPr>
            <w:r>
              <w:t>1</w:t>
            </w:r>
          </w:p>
        </w:tc>
        <w:tc>
          <w:tcPr>
            <w:tcW w:w="1701" w:type="dxa"/>
            <w:vAlign w:val="center"/>
          </w:tcPr>
          <w:p w14:paraId="6F1519CD" w14:textId="77777777" w:rsidR="007B3626" w:rsidRDefault="007B3626">
            <w:pPr>
              <w:pStyle w:val="ConsPlusNormal"/>
              <w:jc w:val="center"/>
            </w:pPr>
            <w:r>
              <w:t>1</w:t>
            </w:r>
          </w:p>
        </w:tc>
        <w:tc>
          <w:tcPr>
            <w:tcW w:w="1757" w:type="dxa"/>
            <w:vAlign w:val="center"/>
          </w:tcPr>
          <w:p w14:paraId="178BB207" w14:textId="77777777" w:rsidR="007B3626" w:rsidRDefault="007B3626">
            <w:pPr>
              <w:pStyle w:val="ConsPlusNormal"/>
            </w:pPr>
          </w:p>
        </w:tc>
        <w:tc>
          <w:tcPr>
            <w:tcW w:w="1134" w:type="dxa"/>
            <w:vAlign w:val="center"/>
          </w:tcPr>
          <w:p w14:paraId="65398763" w14:textId="77777777" w:rsidR="007B3626" w:rsidRDefault="007B3626">
            <w:pPr>
              <w:pStyle w:val="ConsPlusNormal"/>
            </w:pPr>
          </w:p>
        </w:tc>
        <w:tc>
          <w:tcPr>
            <w:tcW w:w="1077" w:type="dxa"/>
            <w:vAlign w:val="center"/>
          </w:tcPr>
          <w:p w14:paraId="6B0BE0CA" w14:textId="77777777" w:rsidR="007B3626" w:rsidRDefault="007B3626">
            <w:pPr>
              <w:pStyle w:val="ConsPlusNormal"/>
            </w:pPr>
          </w:p>
        </w:tc>
        <w:tc>
          <w:tcPr>
            <w:tcW w:w="1077" w:type="dxa"/>
            <w:vAlign w:val="center"/>
          </w:tcPr>
          <w:p w14:paraId="41BBA0F1" w14:textId="77777777" w:rsidR="007B3626" w:rsidRDefault="007B3626">
            <w:pPr>
              <w:pStyle w:val="ConsPlusNormal"/>
            </w:pPr>
          </w:p>
        </w:tc>
      </w:tr>
      <w:tr w:rsidR="007B3626" w14:paraId="4DDEFB77" w14:textId="77777777">
        <w:tc>
          <w:tcPr>
            <w:tcW w:w="794" w:type="dxa"/>
            <w:vAlign w:val="center"/>
          </w:tcPr>
          <w:p w14:paraId="3F48884C" w14:textId="77777777" w:rsidR="007B3626" w:rsidRDefault="007B3626">
            <w:pPr>
              <w:pStyle w:val="ConsPlusNormal"/>
              <w:jc w:val="center"/>
            </w:pPr>
            <w:r>
              <w:t>190.</w:t>
            </w:r>
          </w:p>
        </w:tc>
        <w:tc>
          <w:tcPr>
            <w:tcW w:w="2438" w:type="dxa"/>
            <w:vAlign w:val="center"/>
          </w:tcPr>
          <w:p w14:paraId="5CA1A4D9" w14:textId="77777777" w:rsidR="007B3626" w:rsidRDefault="007B3626">
            <w:pPr>
              <w:pStyle w:val="ConsPlusNormal"/>
            </w:pPr>
            <w:r>
              <w:t>00855400000000000</w:t>
            </w:r>
          </w:p>
        </w:tc>
        <w:tc>
          <w:tcPr>
            <w:tcW w:w="3855" w:type="dxa"/>
            <w:vAlign w:val="center"/>
          </w:tcPr>
          <w:p w14:paraId="403DFF7C" w14:textId="77777777" w:rsidR="007B3626" w:rsidRDefault="007B3626">
            <w:pPr>
              <w:pStyle w:val="ConsPlusNormal"/>
              <w:jc w:val="both"/>
            </w:pPr>
            <w:r>
              <w:t>Общество с ограниченной ответственность</w:t>
            </w:r>
            <w:r>
              <w:lastRenderedPageBreak/>
              <w:t>ю Стоматологическая клиника "Нео-Дент"</w:t>
            </w:r>
          </w:p>
        </w:tc>
        <w:tc>
          <w:tcPr>
            <w:tcW w:w="2041" w:type="dxa"/>
            <w:vAlign w:val="center"/>
          </w:tcPr>
          <w:p w14:paraId="257F0C0B" w14:textId="77777777" w:rsidR="007B3626" w:rsidRDefault="007B3626">
            <w:pPr>
              <w:pStyle w:val="ConsPlusNormal"/>
            </w:pPr>
          </w:p>
        </w:tc>
        <w:tc>
          <w:tcPr>
            <w:tcW w:w="2041" w:type="dxa"/>
            <w:vAlign w:val="center"/>
          </w:tcPr>
          <w:p w14:paraId="15FDCD3A" w14:textId="77777777" w:rsidR="007B3626" w:rsidRDefault="007B3626">
            <w:pPr>
              <w:pStyle w:val="ConsPlusNormal"/>
              <w:jc w:val="center"/>
            </w:pPr>
            <w:r>
              <w:t>1</w:t>
            </w:r>
          </w:p>
        </w:tc>
        <w:tc>
          <w:tcPr>
            <w:tcW w:w="1644" w:type="dxa"/>
            <w:vAlign w:val="center"/>
          </w:tcPr>
          <w:p w14:paraId="44B6EBA2" w14:textId="77777777" w:rsidR="007B3626" w:rsidRDefault="007B3626">
            <w:pPr>
              <w:pStyle w:val="ConsPlusNormal"/>
            </w:pPr>
          </w:p>
        </w:tc>
        <w:tc>
          <w:tcPr>
            <w:tcW w:w="1247" w:type="dxa"/>
            <w:vAlign w:val="center"/>
          </w:tcPr>
          <w:p w14:paraId="387A7D38" w14:textId="77777777" w:rsidR="007B3626" w:rsidRDefault="007B3626">
            <w:pPr>
              <w:pStyle w:val="ConsPlusNormal"/>
            </w:pPr>
          </w:p>
        </w:tc>
        <w:tc>
          <w:tcPr>
            <w:tcW w:w="2041" w:type="dxa"/>
            <w:vAlign w:val="center"/>
          </w:tcPr>
          <w:p w14:paraId="4E229F3D" w14:textId="77777777" w:rsidR="007B3626" w:rsidRDefault="007B3626">
            <w:pPr>
              <w:pStyle w:val="ConsPlusNormal"/>
            </w:pPr>
          </w:p>
        </w:tc>
        <w:tc>
          <w:tcPr>
            <w:tcW w:w="1701" w:type="dxa"/>
            <w:vAlign w:val="center"/>
          </w:tcPr>
          <w:p w14:paraId="2143D575" w14:textId="77777777" w:rsidR="007B3626" w:rsidRDefault="007B3626">
            <w:pPr>
              <w:pStyle w:val="ConsPlusNormal"/>
            </w:pPr>
          </w:p>
        </w:tc>
        <w:tc>
          <w:tcPr>
            <w:tcW w:w="1757" w:type="dxa"/>
            <w:vAlign w:val="center"/>
          </w:tcPr>
          <w:p w14:paraId="4260AB5E" w14:textId="77777777" w:rsidR="007B3626" w:rsidRDefault="007B3626">
            <w:pPr>
              <w:pStyle w:val="ConsPlusNormal"/>
            </w:pPr>
          </w:p>
        </w:tc>
        <w:tc>
          <w:tcPr>
            <w:tcW w:w="1134" w:type="dxa"/>
            <w:vAlign w:val="center"/>
          </w:tcPr>
          <w:p w14:paraId="119B0207" w14:textId="77777777" w:rsidR="007B3626" w:rsidRDefault="007B3626">
            <w:pPr>
              <w:pStyle w:val="ConsPlusNormal"/>
            </w:pPr>
          </w:p>
        </w:tc>
        <w:tc>
          <w:tcPr>
            <w:tcW w:w="1077" w:type="dxa"/>
            <w:vAlign w:val="center"/>
          </w:tcPr>
          <w:p w14:paraId="02A987F6" w14:textId="77777777" w:rsidR="007B3626" w:rsidRDefault="007B3626">
            <w:pPr>
              <w:pStyle w:val="ConsPlusNormal"/>
            </w:pPr>
          </w:p>
        </w:tc>
        <w:tc>
          <w:tcPr>
            <w:tcW w:w="1077" w:type="dxa"/>
            <w:vAlign w:val="center"/>
          </w:tcPr>
          <w:p w14:paraId="3CD18B6F" w14:textId="77777777" w:rsidR="007B3626" w:rsidRDefault="007B3626">
            <w:pPr>
              <w:pStyle w:val="ConsPlusNormal"/>
            </w:pPr>
          </w:p>
        </w:tc>
      </w:tr>
      <w:tr w:rsidR="007B3626" w14:paraId="055DAF6C" w14:textId="77777777">
        <w:tc>
          <w:tcPr>
            <w:tcW w:w="794" w:type="dxa"/>
            <w:vAlign w:val="center"/>
          </w:tcPr>
          <w:p w14:paraId="7E61E269" w14:textId="77777777" w:rsidR="007B3626" w:rsidRDefault="007B3626">
            <w:pPr>
              <w:pStyle w:val="ConsPlusNormal"/>
              <w:jc w:val="center"/>
            </w:pPr>
            <w:r>
              <w:t>191.</w:t>
            </w:r>
          </w:p>
        </w:tc>
        <w:tc>
          <w:tcPr>
            <w:tcW w:w="2438" w:type="dxa"/>
            <w:vAlign w:val="center"/>
          </w:tcPr>
          <w:p w14:paraId="0C37E2B7" w14:textId="77777777" w:rsidR="007B3626" w:rsidRDefault="007B3626">
            <w:pPr>
              <w:pStyle w:val="ConsPlusNormal"/>
            </w:pPr>
            <w:r>
              <w:t>00853600000000000</w:t>
            </w:r>
          </w:p>
        </w:tc>
        <w:tc>
          <w:tcPr>
            <w:tcW w:w="3855" w:type="dxa"/>
            <w:vAlign w:val="center"/>
          </w:tcPr>
          <w:p w14:paraId="570130AA" w14:textId="77777777" w:rsidR="007B3626" w:rsidRDefault="007B3626">
            <w:pPr>
              <w:pStyle w:val="ConsPlusNormal"/>
              <w:jc w:val="both"/>
            </w:pPr>
            <w:r>
              <w:t>Федеральное государственное бюджетное учреждение здравоохранения "Медико-санитарная часть N 72 Федерального медико-биологического агентства"</w:t>
            </w:r>
          </w:p>
        </w:tc>
        <w:tc>
          <w:tcPr>
            <w:tcW w:w="2041" w:type="dxa"/>
            <w:vAlign w:val="center"/>
          </w:tcPr>
          <w:p w14:paraId="63B4CDB6" w14:textId="77777777" w:rsidR="007B3626" w:rsidRDefault="007B3626">
            <w:pPr>
              <w:pStyle w:val="ConsPlusNormal"/>
            </w:pPr>
          </w:p>
        </w:tc>
        <w:tc>
          <w:tcPr>
            <w:tcW w:w="2041" w:type="dxa"/>
            <w:vAlign w:val="center"/>
          </w:tcPr>
          <w:p w14:paraId="2A44A4CC" w14:textId="77777777" w:rsidR="007B3626" w:rsidRDefault="007B3626">
            <w:pPr>
              <w:pStyle w:val="ConsPlusNormal"/>
              <w:jc w:val="center"/>
            </w:pPr>
            <w:r>
              <w:t>1</w:t>
            </w:r>
          </w:p>
        </w:tc>
        <w:tc>
          <w:tcPr>
            <w:tcW w:w="1644" w:type="dxa"/>
            <w:vAlign w:val="center"/>
          </w:tcPr>
          <w:p w14:paraId="2672EC3F" w14:textId="77777777" w:rsidR="007B3626" w:rsidRDefault="007B3626">
            <w:pPr>
              <w:pStyle w:val="ConsPlusNormal"/>
              <w:jc w:val="center"/>
            </w:pPr>
            <w:r>
              <w:t>1</w:t>
            </w:r>
          </w:p>
        </w:tc>
        <w:tc>
          <w:tcPr>
            <w:tcW w:w="1247" w:type="dxa"/>
            <w:vAlign w:val="center"/>
          </w:tcPr>
          <w:p w14:paraId="21DDE0F7" w14:textId="77777777" w:rsidR="007B3626" w:rsidRDefault="007B3626">
            <w:pPr>
              <w:pStyle w:val="ConsPlusNormal"/>
              <w:jc w:val="center"/>
            </w:pPr>
            <w:r>
              <w:t>1</w:t>
            </w:r>
          </w:p>
        </w:tc>
        <w:tc>
          <w:tcPr>
            <w:tcW w:w="2041" w:type="dxa"/>
            <w:vAlign w:val="center"/>
          </w:tcPr>
          <w:p w14:paraId="580C206C" w14:textId="77777777" w:rsidR="007B3626" w:rsidRDefault="007B3626">
            <w:pPr>
              <w:pStyle w:val="ConsPlusNormal"/>
              <w:jc w:val="center"/>
            </w:pPr>
            <w:r>
              <w:t>1</w:t>
            </w:r>
          </w:p>
        </w:tc>
        <w:tc>
          <w:tcPr>
            <w:tcW w:w="1701" w:type="dxa"/>
            <w:vAlign w:val="center"/>
          </w:tcPr>
          <w:p w14:paraId="6444AE04" w14:textId="77777777" w:rsidR="007B3626" w:rsidRDefault="007B3626">
            <w:pPr>
              <w:pStyle w:val="ConsPlusNormal"/>
              <w:jc w:val="center"/>
            </w:pPr>
            <w:r>
              <w:t>1</w:t>
            </w:r>
          </w:p>
        </w:tc>
        <w:tc>
          <w:tcPr>
            <w:tcW w:w="1757" w:type="dxa"/>
            <w:vAlign w:val="center"/>
          </w:tcPr>
          <w:p w14:paraId="39D4C70A" w14:textId="77777777" w:rsidR="007B3626" w:rsidRDefault="007B3626">
            <w:pPr>
              <w:pStyle w:val="ConsPlusNormal"/>
            </w:pPr>
          </w:p>
        </w:tc>
        <w:tc>
          <w:tcPr>
            <w:tcW w:w="1134" w:type="dxa"/>
            <w:vAlign w:val="center"/>
          </w:tcPr>
          <w:p w14:paraId="32E4A094" w14:textId="77777777" w:rsidR="007B3626" w:rsidRDefault="007B3626">
            <w:pPr>
              <w:pStyle w:val="ConsPlusNormal"/>
            </w:pPr>
          </w:p>
        </w:tc>
        <w:tc>
          <w:tcPr>
            <w:tcW w:w="1077" w:type="dxa"/>
            <w:vAlign w:val="center"/>
          </w:tcPr>
          <w:p w14:paraId="07F10E5C" w14:textId="77777777" w:rsidR="007B3626" w:rsidRDefault="007B3626">
            <w:pPr>
              <w:pStyle w:val="ConsPlusNormal"/>
            </w:pPr>
          </w:p>
        </w:tc>
        <w:tc>
          <w:tcPr>
            <w:tcW w:w="1077" w:type="dxa"/>
            <w:vAlign w:val="center"/>
          </w:tcPr>
          <w:p w14:paraId="45C08290" w14:textId="77777777" w:rsidR="007B3626" w:rsidRDefault="007B3626">
            <w:pPr>
              <w:pStyle w:val="ConsPlusNormal"/>
            </w:pPr>
          </w:p>
        </w:tc>
      </w:tr>
      <w:tr w:rsidR="007B3626" w14:paraId="6839B880" w14:textId="77777777">
        <w:tc>
          <w:tcPr>
            <w:tcW w:w="794" w:type="dxa"/>
            <w:vAlign w:val="center"/>
          </w:tcPr>
          <w:p w14:paraId="761F854B" w14:textId="77777777" w:rsidR="007B3626" w:rsidRDefault="007B3626">
            <w:pPr>
              <w:pStyle w:val="ConsPlusNormal"/>
              <w:jc w:val="center"/>
            </w:pPr>
            <w:r>
              <w:t>192.</w:t>
            </w:r>
          </w:p>
        </w:tc>
        <w:tc>
          <w:tcPr>
            <w:tcW w:w="2438" w:type="dxa"/>
            <w:vAlign w:val="center"/>
          </w:tcPr>
          <w:p w14:paraId="32497DE4" w14:textId="77777777" w:rsidR="007B3626" w:rsidRDefault="007B3626">
            <w:pPr>
              <w:pStyle w:val="ConsPlusNormal"/>
            </w:pPr>
            <w:r>
              <w:t>00850800000000000</w:t>
            </w:r>
          </w:p>
        </w:tc>
        <w:tc>
          <w:tcPr>
            <w:tcW w:w="3855" w:type="dxa"/>
            <w:vAlign w:val="center"/>
          </w:tcPr>
          <w:p w14:paraId="486F602E" w14:textId="77777777" w:rsidR="007B3626" w:rsidRDefault="007B3626">
            <w:pPr>
              <w:pStyle w:val="ConsPlusNormal"/>
              <w:jc w:val="both"/>
            </w:pPr>
            <w:r>
              <w:t>Государственное бюджетное учреждение здравоохранения "Областная больница г. Троицк"</w:t>
            </w:r>
          </w:p>
        </w:tc>
        <w:tc>
          <w:tcPr>
            <w:tcW w:w="2041" w:type="dxa"/>
            <w:vAlign w:val="center"/>
          </w:tcPr>
          <w:p w14:paraId="73C9A212" w14:textId="77777777" w:rsidR="007B3626" w:rsidRDefault="007B3626">
            <w:pPr>
              <w:pStyle w:val="ConsPlusNormal"/>
              <w:jc w:val="center"/>
            </w:pPr>
            <w:r>
              <w:t>1</w:t>
            </w:r>
          </w:p>
        </w:tc>
        <w:tc>
          <w:tcPr>
            <w:tcW w:w="2041" w:type="dxa"/>
            <w:vAlign w:val="center"/>
          </w:tcPr>
          <w:p w14:paraId="195B72D2" w14:textId="77777777" w:rsidR="007B3626" w:rsidRDefault="007B3626">
            <w:pPr>
              <w:pStyle w:val="ConsPlusNormal"/>
              <w:jc w:val="center"/>
            </w:pPr>
            <w:r>
              <w:t>1</w:t>
            </w:r>
          </w:p>
        </w:tc>
        <w:tc>
          <w:tcPr>
            <w:tcW w:w="1644" w:type="dxa"/>
            <w:vAlign w:val="center"/>
          </w:tcPr>
          <w:p w14:paraId="64509384" w14:textId="77777777" w:rsidR="007B3626" w:rsidRDefault="007B3626">
            <w:pPr>
              <w:pStyle w:val="ConsPlusNormal"/>
              <w:jc w:val="center"/>
            </w:pPr>
            <w:r>
              <w:t>1</w:t>
            </w:r>
          </w:p>
        </w:tc>
        <w:tc>
          <w:tcPr>
            <w:tcW w:w="1247" w:type="dxa"/>
            <w:vAlign w:val="center"/>
          </w:tcPr>
          <w:p w14:paraId="023815C2" w14:textId="77777777" w:rsidR="007B3626" w:rsidRDefault="007B3626">
            <w:pPr>
              <w:pStyle w:val="ConsPlusNormal"/>
              <w:jc w:val="center"/>
            </w:pPr>
            <w:r>
              <w:t>1</w:t>
            </w:r>
          </w:p>
        </w:tc>
        <w:tc>
          <w:tcPr>
            <w:tcW w:w="2041" w:type="dxa"/>
            <w:vAlign w:val="center"/>
          </w:tcPr>
          <w:p w14:paraId="3CA76F0C" w14:textId="77777777" w:rsidR="007B3626" w:rsidRDefault="007B3626">
            <w:pPr>
              <w:pStyle w:val="ConsPlusNormal"/>
              <w:jc w:val="center"/>
            </w:pPr>
            <w:r>
              <w:t>1</w:t>
            </w:r>
          </w:p>
        </w:tc>
        <w:tc>
          <w:tcPr>
            <w:tcW w:w="1701" w:type="dxa"/>
            <w:vAlign w:val="center"/>
          </w:tcPr>
          <w:p w14:paraId="7E5BE258" w14:textId="77777777" w:rsidR="007B3626" w:rsidRDefault="007B3626">
            <w:pPr>
              <w:pStyle w:val="ConsPlusNormal"/>
              <w:jc w:val="center"/>
            </w:pPr>
            <w:r>
              <w:t>1</w:t>
            </w:r>
          </w:p>
        </w:tc>
        <w:tc>
          <w:tcPr>
            <w:tcW w:w="1757" w:type="dxa"/>
            <w:vAlign w:val="center"/>
          </w:tcPr>
          <w:p w14:paraId="260749A6" w14:textId="77777777" w:rsidR="007B3626" w:rsidRDefault="007B3626">
            <w:pPr>
              <w:pStyle w:val="ConsPlusNormal"/>
            </w:pPr>
          </w:p>
        </w:tc>
        <w:tc>
          <w:tcPr>
            <w:tcW w:w="1134" w:type="dxa"/>
            <w:vAlign w:val="center"/>
          </w:tcPr>
          <w:p w14:paraId="00A12C91" w14:textId="77777777" w:rsidR="007B3626" w:rsidRDefault="007B3626">
            <w:pPr>
              <w:pStyle w:val="ConsPlusNormal"/>
            </w:pPr>
          </w:p>
        </w:tc>
        <w:tc>
          <w:tcPr>
            <w:tcW w:w="1077" w:type="dxa"/>
            <w:vAlign w:val="center"/>
          </w:tcPr>
          <w:p w14:paraId="42376030" w14:textId="77777777" w:rsidR="007B3626" w:rsidRDefault="007B3626">
            <w:pPr>
              <w:pStyle w:val="ConsPlusNormal"/>
            </w:pPr>
          </w:p>
        </w:tc>
        <w:tc>
          <w:tcPr>
            <w:tcW w:w="1077" w:type="dxa"/>
            <w:vAlign w:val="center"/>
          </w:tcPr>
          <w:p w14:paraId="6171DD0A" w14:textId="77777777" w:rsidR="007B3626" w:rsidRDefault="007B3626">
            <w:pPr>
              <w:pStyle w:val="ConsPlusNormal"/>
            </w:pPr>
          </w:p>
        </w:tc>
      </w:tr>
      <w:tr w:rsidR="007B3626" w14:paraId="50C0393A" w14:textId="77777777">
        <w:tc>
          <w:tcPr>
            <w:tcW w:w="794" w:type="dxa"/>
            <w:vAlign w:val="center"/>
          </w:tcPr>
          <w:p w14:paraId="0967E79C" w14:textId="77777777" w:rsidR="007B3626" w:rsidRDefault="007B3626">
            <w:pPr>
              <w:pStyle w:val="ConsPlusNormal"/>
              <w:jc w:val="center"/>
            </w:pPr>
            <w:r>
              <w:t>193.</w:t>
            </w:r>
          </w:p>
        </w:tc>
        <w:tc>
          <w:tcPr>
            <w:tcW w:w="2438" w:type="dxa"/>
            <w:vAlign w:val="center"/>
          </w:tcPr>
          <w:p w14:paraId="722D0EBB" w14:textId="77777777" w:rsidR="007B3626" w:rsidRDefault="007B3626">
            <w:pPr>
              <w:pStyle w:val="ConsPlusNormal"/>
            </w:pPr>
          </w:p>
        </w:tc>
        <w:tc>
          <w:tcPr>
            <w:tcW w:w="3855" w:type="dxa"/>
            <w:vAlign w:val="center"/>
          </w:tcPr>
          <w:p w14:paraId="459B0B94" w14:textId="77777777" w:rsidR="007B3626" w:rsidRDefault="007B3626">
            <w:pPr>
              <w:pStyle w:val="ConsPlusNormal"/>
              <w:jc w:val="both"/>
            </w:pPr>
            <w:r>
              <w:t>Государственное бюджетное учреждение здравоохранения "Врачебно-физкультурный диспансер г. Троицк"</w:t>
            </w:r>
          </w:p>
        </w:tc>
        <w:tc>
          <w:tcPr>
            <w:tcW w:w="2041" w:type="dxa"/>
            <w:vAlign w:val="center"/>
          </w:tcPr>
          <w:p w14:paraId="6817F91E" w14:textId="77777777" w:rsidR="007B3626" w:rsidRDefault="007B3626">
            <w:pPr>
              <w:pStyle w:val="ConsPlusNormal"/>
              <w:jc w:val="center"/>
            </w:pPr>
            <w:r>
              <w:t>1</w:t>
            </w:r>
          </w:p>
        </w:tc>
        <w:tc>
          <w:tcPr>
            <w:tcW w:w="2041" w:type="dxa"/>
            <w:vAlign w:val="center"/>
          </w:tcPr>
          <w:p w14:paraId="7ABCD141" w14:textId="77777777" w:rsidR="007B3626" w:rsidRDefault="007B3626">
            <w:pPr>
              <w:pStyle w:val="ConsPlusNormal"/>
            </w:pPr>
          </w:p>
        </w:tc>
        <w:tc>
          <w:tcPr>
            <w:tcW w:w="1644" w:type="dxa"/>
            <w:vAlign w:val="center"/>
          </w:tcPr>
          <w:p w14:paraId="38B4B741" w14:textId="77777777" w:rsidR="007B3626" w:rsidRDefault="007B3626">
            <w:pPr>
              <w:pStyle w:val="ConsPlusNormal"/>
            </w:pPr>
          </w:p>
        </w:tc>
        <w:tc>
          <w:tcPr>
            <w:tcW w:w="1247" w:type="dxa"/>
            <w:vAlign w:val="center"/>
          </w:tcPr>
          <w:p w14:paraId="07E71035" w14:textId="77777777" w:rsidR="007B3626" w:rsidRDefault="007B3626">
            <w:pPr>
              <w:pStyle w:val="ConsPlusNormal"/>
            </w:pPr>
          </w:p>
        </w:tc>
        <w:tc>
          <w:tcPr>
            <w:tcW w:w="2041" w:type="dxa"/>
            <w:vAlign w:val="center"/>
          </w:tcPr>
          <w:p w14:paraId="466581B1" w14:textId="77777777" w:rsidR="007B3626" w:rsidRDefault="007B3626">
            <w:pPr>
              <w:pStyle w:val="ConsPlusNormal"/>
            </w:pPr>
          </w:p>
        </w:tc>
        <w:tc>
          <w:tcPr>
            <w:tcW w:w="1701" w:type="dxa"/>
            <w:vAlign w:val="center"/>
          </w:tcPr>
          <w:p w14:paraId="3F2D453C" w14:textId="77777777" w:rsidR="007B3626" w:rsidRDefault="007B3626">
            <w:pPr>
              <w:pStyle w:val="ConsPlusNormal"/>
            </w:pPr>
          </w:p>
        </w:tc>
        <w:tc>
          <w:tcPr>
            <w:tcW w:w="1757" w:type="dxa"/>
            <w:vAlign w:val="center"/>
          </w:tcPr>
          <w:p w14:paraId="46C5D1C8" w14:textId="77777777" w:rsidR="007B3626" w:rsidRDefault="007B3626">
            <w:pPr>
              <w:pStyle w:val="ConsPlusNormal"/>
            </w:pPr>
          </w:p>
        </w:tc>
        <w:tc>
          <w:tcPr>
            <w:tcW w:w="1134" w:type="dxa"/>
            <w:vAlign w:val="center"/>
          </w:tcPr>
          <w:p w14:paraId="2E0DCE55" w14:textId="77777777" w:rsidR="007B3626" w:rsidRDefault="007B3626">
            <w:pPr>
              <w:pStyle w:val="ConsPlusNormal"/>
            </w:pPr>
          </w:p>
        </w:tc>
        <w:tc>
          <w:tcPr>
            <w:tcW w:w="1077" w:type="dxa"/>
            <w:vAlign w:val="center"/>
          </w:tcPr>
          <w:p w14:paraId="62B16333" w14:textId="77777777" w:rsidR="007B3626" w:rsidRDefault="007B3626">
            <w:pPr>
              <w:pStyle w:val="ConsPlusNormal"/>
            </w:pPr>
          </w:p>
        </w:tc>
        <w:tc>
          <w:tcPr>
            <w:tcW w:w="1077" w:type="dxa"/>
            <w:vAlign w:val="center"/>
          </w:tcPr>
          <w:p w14:paraId="4A3790F1" w14:textId="77777777" w:rsidR="007B3626" w:rsidRDefault="007B3626">
            <w:pPr>
              <w:pStyle w:val="ConsPlusNormal"/>
            </w:pPr>
          </w:p>
        </w:tc>
      </w:tr>
      <w:tr w:rsidR="007B3626" w14:paraId="5D109B70" w14:textId="77777777">
        <w:tc>
          <w:tcPr>
            <w:tcW w:w="794" w:type="dxa"/>
            <w:vAlign w:val="center"/>
          </w:tcPr>
          <w:p w14:paraId="79605170" w14:textId="77777777" w:rsidR="007B3626" w:rsidRDefault="007B3626">
            <w:pPr>
              <w:pStyle w:val="ConsPlusNormal"/>
              <w:jc w:val="center"/>
            </w:pPr>
            <w:r>
              <w:lastRenderedPageBreak/>
              <w:t>194.</w:t>
            </w:r>
          </w:p>
        </w:tc>
        <w:tc>
          <w:tcPr>
            <w:tcW w:w="2438" w:type="dxa"/>
            <w:vAlign w:val="center"/>
          </w:tcPr>
          <w:p w14:paraId="7F21410D" w14:textId="77777777" w:rsidR="007B3626" w:rsidRDefault="007B3626">
            <w:pPr>
              <w:pStyle w:val="ConsPlusNormal"/>
            </w:pPr>
            <w:r>
              <w:t>00861900000000000</w:t>
            </w:r>
          </w:p>
        </w:tc>
        <w:tc>
          <w:tcPr>
            <w:tcW w:w="3855" w:type="dxa"/>
            <w:vAlign w:val="center"/>
          </w:tcPr>
          <w:p w14:paraId="39C98A3B" w14:textId="77777777" w:rsidR="007B3626" w:rsidRDefault="007B3626">
            <w:pPr>
              <w:pStyle w:val="ConsPlusNormal"/>
              <w:jc w:val="both"/>
            </w:pPr>
            <w:r>
              <w:t>Общество с ограниченной ответственностью "Орхидея"</w:t>
            </w:r>
          </w:p>
        </w:tc>
        <w:tc>
          <w:tcPr>
            <w:tcW w:w="2041" w:type="dxa"/>
            <w:vAlign w:val="center"/>
          </w:tcPr>
          <w:p w14:paraId="03C8D2AD" w14:textId="77777777" w:rsidR="007B3626" w:rsidRDefault="007B3626">
            <w:pPr>
              <w:pStyle w:val="ConsPlusNormal"/>
            </w:pPr>
          </w:p>
        </w:tc>
        <w:tc>
          <w:tcPr>
            <w:tcW w:w="2041" w:type="dxa"/>
            <w:vAlign w:val="center"/>
          </w:tcPr>
          <w:p w14:paraId="4A46F723" w14:textId="77777777" w:rsidR="007B3626" w:rsidRDefault="007B3626">
            <w:pPr>
              <w:pStyle w:val="ConsPlusNormal"/>
              <w:jc w:val="center"/>
            </w:pPr>
            <w:r>
              <w:t>1</w:t>
            </w:r>
          </w:p>
        </w:tc>
        <w:tc>
          <w:tcPr>
            <w:tcW w:w="1644" w:type="dxa"/>
            <w:vAlign w:val="center"/>
          </w:tcPr>
          <w:p w14:paraId="1F83CDB6" w14:textId="77777777" w:rsidR="007B3626" w:rsidRDefault="007B3626">
            <w:pPr>
              <w:pStyle w:val="ConsPlusNormal"/>
            </w:pPr>
          </w:p>
        </w:tc>
        <w:tc>
          <w:tcPr>
            <w:tcW w:w="1247" w:type="dxa"/>
            <w:vAlign w:val="center"/>
          </w:tcPr>
          <w:p w14:paraId="1E778A59" w14:textId="77777777" w:rsidR="007B3626" w:rsidRDefault="007B3626">
            <w:pPr>
              <w:pStyle w:val="ConsPlusNormal"/>
            </w:pPr>
          </w:p>
        </w:tc>
        <w:tc>
          <w:tcPr>
            <w:tcW w:w="2041" w:type="dxa"/>
            <w:vAlign w:val="center"/>
          </w:tcPr>
          <w:p w14:paraId="6B0339E4" w14:textId="77777777" w:rsidR="007B3626" w:rsidRDefault="007B3626">
            <w:pPr>
              <w:pStyle w:val="ConsPlusNormal"/>
            </w:pPr>
          </w:p>
        </w:tc>
        <w:tc>
          <w:tcPr>
            <w:tcW w:w="1701" w:type="dxa"/>
            <w:vAlign w:val="center"/>
          </w:tcPr>
          <w:p w14:paraId="75D0DD8E" w14:textId="77777777" w:rsidR="007B3626" w:rsidRDefault="007B3626">
            <w:pPr>
              <w:pStyle w:val="ConsPlusNormal"/>
            </w:pPr>
          </w:p>
        </w:tc>
        <w:tc>
          <w:tcPr>
            <w:tcW w:w="1757" w:type="dxa"/>
            <w:vAlign w:val="center"/>
          </w:tcPr>
          <w:p w14:paraId="68D088FE" w14:textId="77777777" w:rsidR="007B3626" w:rsidRDefault="007B3626">
            <w:pPr>
              <w:pStyle w:val="ConsPlusNormal"/>
            </w:pPr>
          </w:p>
        </w:tc>
        <w:tc>
          <w:tcPr>
            <w:tcW w:w="1134" w:type="dxa"/>
            <w:vAlign w:val="center"/>
          </w:tcPr>
          <w:p w14:paraId="23247495" w14:textId="77777777" w:rsidR="007B3626" w:rsidRDefault="007B3626">
            <w:pPr>
              <w:pStyle w:val="ConsPlusNormal"/>
            </w:pPr>
          </w:p>
        </w:tc>
        <w:tc>
          <w:tcPr>
            <w:tcW w:w="1077" w:type="dxa"/>
            <w:vAlign w:val="center"/>
          </w:tcPr>
          <w:p w14:paraId="489938B8" w14:textId="77777777" w:rsidR="007B3626" w:rsidRDefault="007B3626">
            <w:pPr>
              <w:pStyle w:val="ConsPlusNormal"/>
            </w:pPr>
          </w:p>
        </w:tc>
        <w:tc>
          <w:tcPr>
            <w:tcW w:w="1077" w:type="dxa"/>
            <w:vAlign w:val="center"/>
          </w:tcPr>
          <w:p w14:paraId="3921B459" w14:textId="77777777" w:rsidR="007B3626" w:rsidRDefault="007B3626">
            <w:pPr>
              <w:pStyle w:val="ConsPlusNormal"/>
            </w:pPr>
          </w:p>
        </w:tc>
      </w:tr>
      <w:tr w:rsidR="007B3626" w14:paraId="4048305B" w14:textId="77777777">
        <w:tc>
          <w:tcPr>
            <w:tcW w:w="794" w:type="dxa"/>
            <w:vAlign w:val="center"/>
          </w:tcPr>
          <w:p w14:paraId="6128011C" w14:textId="77777777" w:rsidR="007B3626" w:rsidRDefault="007B3626">
            <w:pPr>
              <w:pStyle w:val="ConsPlusNormal"/>
              <w:jc w:val="center"/>
            </w:pPr>
            <w:r>
              <w:t>195.</w:t>
            </w:r>
          </w:p>
        </w:tc>
        <w:tc>
          <w:tcPr>
            <w:tcW w:w="2438" w:type="dxa"/>
            <w:vAlign w:val="center"/>
          </w:tcPr>
          <w:p w14:paraId="56BF7ED0" w14:textId="77777777" w:rsidR="007B3626" w:rsidRDefault="007B3626">
            <w:pPr>
              <w:pStyle w:val="ConsPlusNormal"/>
            </w:pPr>
            <w:r>
              <w:t>00850900000000000</w:t>
            </w:r>
          </w:p>
        </w:tc>
        <w:tc>
          <w:tcPr>
            <w:tcW w:w="3855" w:type="dxa"/>
            <w:vAlign w:val="center"/>
          </w:tcPr>
          <w:p w14:paraId="0B70E422" w14:textId="77777777" w:rsidR="007B3626" w:rsidRDefault="007B3626">
            <w:pPr>
              <w:pStyle w:val="ConsPlusNormal"/>
              <w:jc w:val="both"/>
            </w:pPr>
            <w:r>
              <w:t>Государственное бюджетное учреждение здравоохранения "Районная больница п. Увельский"</w:t>
            </w:r>
          </w:p>
        </w:tc>
        <w:tc>
          <w:tcPr>
            <w:tcW w:w="2041" w:type="dxa"/>
            <w:vAlign w:val="center"/>
          </w:tcPr>
          <w:p w14:paraId="04EC956B" w14:textId="77777777" w:rsidR="007B3626" w:rsidRDefault="007B3626">
            <w:pPr>
              <w:pStyle w:val="ConsPlusNormal"/>
              <w:jc w:val="center"/>
            </w:pPr>
            <w:r>
              <w:t>1</w:t>
            </w:r>
          </w:p>
        </w:tc>
        <w:tc>
          <w:tcPr>
            <w:tcW w:w="2041" w:type="dxa"/>
            <w:vAlign w:val="center"/>
          </w:tcPr>
          <w:p w14:paraId="032CCBAB" w14:textId="77777777" w:rsidR="007B3626" w:rsidRDefault="007B3626">
            <w:pPr>
              <w:pStyle w:val="ConsPlusNormal"/>
              <w:jc w:val="center"/>
            </w:pPr>
            <w:r>
              <w:t>1</w:t>
            </w:r>
          </w:p>
        </w:tc>
        <w:tc>
          <w:tcPr>
            <w:tcW w:w="1644" w:type="dxa"/>
            <w:vAlign w:val="center"/>
          </w:tcPr>
          <w:p w14:paraId="688E0F86" w14:textId="77777777" w:rsidR="007B3626" w:rsidRDefault="007B3626">
            <w:pPr>
              <w:pStyle w:val="ConsPlusNormal"/>
              <w:jc w:val="center"/>
            </w:pPr>
            <w:r>
              <w:t>1</w:t>
            </w:r>
          </w:p>
        </w:tc>
        <w:tc>
          <w:tcPr>
            <w:tcW w:w="1247" w:type="dxa"/>
            <w:vAlign w:val="center"/>
          </w:tcPr>
          <w:p w14:paraId="2CF66E8F" w14:textId="77777777" w:rsidR="007B3626" w:rsidRDefault="007B3626">
            <w:pPr>
              <w:pStyle w:val="ConsPlusNormal"/>
              <w:jc w:val="center"/>
            </w:pPr>
            <w:r>
              <w:t>1</w:t>
            </w:r>
          </w:p>
        </w:tc>
        <w:tc>
          <w:tcPr>
            <w:tcW w:w="2041" w:type="dxa"/>
            <w:vAlign w:val="center"/>
          </w:tcPr>
          <w:p w14:paraId="04FC3D7E" w14:textId="77777777" w:rsidR="007B3626" w:rsidRDefault="007B3626">
            <w:pPr>
              <w:pStyle w:val="ConsPlusNormal"/>
              <w:jc w:val="center"/>
            </w:pPr>
            <w:r>
              <w:t>1</w:t>
            </w:r>
          </w:p>
        </w:tc>
        <w:tc>
          <w:tcPr>
            <w:tcW w:w="1701" w:type="dxa"/>
            <w:vAlign w:val="center"/>
          </w:tcPr>
          <w:p w14:paraId="5BCFC092" w14:textId="77777777" w:rsidR="007B3626" w:rsidRDefault="007B3626">
            <w:pPr>
              <w:pStyle w:val="ConsPlusNormal"/>
              <w:jc w:val="center"/>
            </w:pPr>
            <w:r>
              <w:t>1</w:t>
            </w:r>
          </w:p>
        </w:tc>
        <w:tc>
          <w:tcPr>
            <w:tcW w:w="1757" w:type="dxa"/>
            <w:vAlign w:val="center"/>
          </w:tcPr>
          <w:p w14:paraId="4C1B8AEA" w14:textId="77777777" w:rsidR="007B3626" w:rsidRDefault="007B3626">
            <w:pPr>
              <w:pStyle w:val="ConsPlusNormal"/>
            </w:pPr>
          </w:p>
        </w:tc>
        <w:tc>
          <w:tcPr>
            <w:tcW w:w="1134" w:type="dxa"/>
            <w:vAlign w:val="center"/>
          </w:tcPr>
          <w:p w14:paraId="57ACFFBC" w14:textId="77777777" w:rsidR="007B3626" w:rsidRDefault="007B3626">
            <w:pPr>
              <w:pStyle w:val="ConsPlusNormal"/>
            </w:pPr>
          </w:p>
        </w:tc>
        <w:tc>
          <w:tcPr>
            <w:tcW w:w="1077" w:type="dxa"/>
            <w:vAlign w:val="center"/>
          </w:tcPr>
          <w:p w14:paraId="22DBA923" w14:textId="77777777" w:rsidR="007B3626" w:rsidRDefault="007B3626">
            <w:pPr>
              <w:pStyle w:val="ConsPlusNormal"/>
            </w:pPr>
          </w:p>
        </w:tc>
        <w:tc>
          <w:tcPr>
            <w:tcW w:w="1077" w:type="dxa"/>
            <w:vAlign w:val="center"/>
          </w:tcPr>
          <w:p w14:paraId="5FF47563" w14:textId="77777777" w:rsidR="007B3626" w:rsidRDefault="007B3626">
            <w:pPr>
              <w:pStyle w:val="ConsPlusNormal"/>
            </w:pPr>
          </w:p>
        </w:tc>
      </w:tr>
      <w:tr w:rsidR="007B3626" w14:paraId="4F2056A4" w14:textId="77777777">
        <w:tc>
          <w:tcPr>
            <w:tcW w:w="794" w:type="dxa"/>
            <w:vAlign w:val="center"/>
          </w:tcPr>
          <w:p w14:paraId="2C73E149" w14:textId="77777777" w:rsidR="007B3626" w:rsidRDefault="007B3626">
            <w:pPr>
              <w:pStyle w:val="ConsPlusNormal"/>
              <w:jc w:val="center"/>
            </w:pPr>
            <w:r>
              <w:t>196.</w:t>
            </w:r>
          </w:p>
        </w:tc>
        <w:tc>
          <w:tcPr>
            <w:tcW w:w="2438" w:type="dxa"/>
            <w:vAlign w:val="center"/>
          </w:tcPr>
          <w:p w14:paraId="74967945" w14:textId="77777777" w:rsidR="007B3626" w:rsidRDefault="007B3626">
            <w:pPr>
              <w:pStyle w:val="ConsPlusNormal"/>
            </w:pPr>
            <w:r>
              <w:t>00851900000000000</w:t>
            </w:r>
          </w:p>
        </w:tc>
        <w:tc>
          <w:tcPr>
            <w:tcW w:w="3855" w:type="dxa"/>
            <w:vAlign w:val="center"/>
          </w:tcPr>
          <w:p w14:paraId="4BB73E68" w14:textId="77777777" w:rsidR="007B3626" w:rsidRDefault="007B3626">
            <w:pPr>
              <w:pStyle w:val="ConsPlusNormal"/>
              <w:jc w:val="both"/>
            </w:pPr>
            <w:r>
              <w:t>Государственное бюджетное учреждение здравоохранения "Районная больница с. Уйское"</w:t>
            </w:r>
          </w:p>
        </w:tc>
        <w:tc>
          <w:tcPr>
            <w:tcW w:w="2041" w:type="dxa"/>
            <w:vAlign w:val="center"/>
          </w:tcPr>
          <w:p w14:paraId="4FE1FCD0" w14:textId="77777777" w:rsidR="007B3626" w:rsidRDefault="007B3626">
            <w:pPr>
              <w:pStyle w:val="ConsPlusNormal"/>
              <w:jc w:val="center"/>
            </w:pPr>
            <w:r>
              <w:t>1</w:t>
            </w:r>
          </w:p>
        </w:tc>
        <w:tc>
          <w:tcPr>
            <w:tcW w:w="2041" w:type="dxa"/>
            <w:vAlign w:val="center"/>
          </w:tcPr>
          <w:p w14:paraId="2BAC9A05" w14:textId="77777777" w:rsidR="007B3626" w:rsidRDefault="007B3626">
            <w:pPr>
              <w:pStyle w:val="ConsPlusNormal"/>
              <w:jc w:val="center"/>
            </w:pPr>
            <w:r>
              <w:t>1</w:t>
            </w:r>
          </w:p>
        </w:tc>
        <w:tc>
          <w:tcPr>
            <w:tcW w:w="1644" w:type="dxa"/>
            <w:vAlign w:val="center"/>
          </w:tcPr>
          <w:p w14:paraId="179D7F38" w14:textId="77777777" w:rsidR="007B3626" w:rsidRDefault="007B3626">
            <w:pPr>
              <w:pStyle w:val="ConsPlusNormal"/>
              <w:jc w:val="center"/>
            </w:pPr>
            <w:r>
              <w:t>1</w:t>
            </w:r>
          </w:p>
        </w:tc>
        <w:tc>
          <w:tcPr>
            <w:tcW w:w="1247" w:type="dxa"/>
            <w:vAlign w:val="center"/>
          </w:tcPr>
          <w:p w14:paraId="1026532D" w14:textId="77777777" w:rsidR="007B3626" w:rsidRDefault="007B3626">
            <w:pPr>
              <w:pStyle w:val="ConsPlusNormal"/>
              <w:jc w:val="center"/>
            </w:pPr>
            <w:r>
              <w:t>1</w:t>
            </w:r>
          </w:p>
        </w:tc>
        <w:tc>
          <w:tcPr>
            <w:tcW w:w="2041" w:type="dxa"/>
            <w:vAlign w:val="center"/>
          </w:tcPr>
          <w:p w14:paraId="295191EF" w14:textId="77777777" w:rsidR="007B3626" w:rsidRDefault="007B3626">
            <w:pPr>
              <w:pStyle w:val="ConsPlusNormal"/>
              <w:jc w:val="center"/>
            </w:pPr>
            <w:r>
              <w:t>1</w:t>
            </w:r>
          </w:p>
        </w:tc>
        <w:tc>
          <w:tcPr>
            <w:tcW w:w="1701" w:type="dxa"/>
            <w:vAlign w:val="center"/>
          </w:tcPr>
          <w:p w14:paraId="39583439" w14:textId="77777777" w:rsidR="007B3626" w:rsidRDefault="007B3626">
            <w:pPr>
              <w:pStyle w:val="ConsPlusNormal"/>
              <w:jc w:val="center"/>
            </w:pPr>
            <w:r>
              <w:t>1</w:t>
            </w:r>
          </w:p>
        </w:tc>
        <w:tc>
          <w:tcPr>
            <w:tcW w:w="1757" w:type="dxa"/>
            <w:vAlign w:val="center"/>
          </w:tcPr>
          <w:p w14:paraId="07D8439B" w14:textId="77777777" w:rsidR="007B3626" w:rsidRDefault="007B3626">
            <w:pPr>
              <w:pStyle w:val="ConsPlusNormal"/>
            </w:pPr>
          </w:p>
        </w:tc>
        <w:tc>
          <w:tcPr>
            <w:tcW w:w="1134" w:type="dxa"/>
            <w:vAlign w:val="center"/>
          </w:tcPr>
          <w:p w14:paraId="0EA63D12" w14:textId="77777777" w:rsidR="007B3626" w:rsidRDefault="007B3626">
            <w:pPr>
              <w:pStyle w:val="ConsPlusNormal"/>
            </w:pPr>
          </w:p>
        </w:tc>
        <w:tc>
          <w:tcPr>
            <w:tcW w:w="1077" w:type="dxa"/>
            <w:vAlign w:val="center"/>
          </w:tcPr>
          <w:p w14:paraId="1A819204" w14:textId="77777777" w:rsidR="007B3626" w:rsidRDefault="007B3626">
            <w:pPr>
              <w:pStyle w:val="ConsPlusNormal"/>
            </w:pPr>
          </w:p>
        </w:tc>
        <w:tc>
          <w:tcPr>
            <w:tcW w:w="1077" w:type="dxa"/>
            <w:vAlign w:val="center"/>
          </w:tcPr>
          <w:p w14:paraId="77CB58F3" w14:textId="77777777" w:rsidR="007B3626" w:rsidRDefault="007B3626">
            <w:pPr>
              <w:pStyle w:val="ConsPlusNormal"/>
            </w:pPr>
          </w:p>
        </w:tc>
      </w:tr>
      <w:tr w:rsidR="007B3626" w14:paraId="6A1B40F8" w14:textId="77777777">
        <w:tc>
          <w:tcPr>
            <w:tcW w:w="794" w:type="dxa"/>
            <w:vAlign w:val="center"/>
          </w:tcPr>
          <w:p w14:paraId="26A8AEDE" w14:textId="77777777" w:rsidR="007B3626" w:rsidRDefault="007B3626">
            <w:pPr>
              <w:pStyle w:val="ConsPlusNormal"/>
              <w:jc w:val="center"/>
            </w:pPr>
            <w:r>
              <w:t>197.</w:t>
            </w:r>
          </w:p>
        </w:tc>
        <w:tc>
          <w:tcPr>
            <w:tcW w:w="2438" w:type="dxa"/>
            <w:vAlign w:val="center"/>
          </w:tcPr>
          <w:p w14:paraId="30493398" w14:textId="77777777" w:rsidR="007B3626" w:rsidRDefault="007B3626">
            <w:pPr>
              <w:pStyle w:val="ConsPlusNormal"/>
            </w:pPr>
            <w:r>
              <w:t>00852200000000000</w:t>
            </w:r>
          </w:p>
        </w:tc>
        <w:tc>
          <w:tcPr>
            <w:tcW w:w="3855" w:type="dxa"/>
            <w:vAlign w:val="center"/>
          </w:tcPr>
          <w:p w14:paraId="034D29DC" w14:textId="77777777" w:rsidR="007B3626" w:rsidRDefault="007B3626">
            <w:pPr>
              <w:pStyle w:val="ConsPlusNormal"/>
              <w:jc w:val="both"/>
            </w:pPr>
            <w:r>
              <w:t>Федеральное государственное бюджетное учреждение здравоохранения "Медико-санитарная часть N 162 Федерального медико-биологического агентства"</w:t>
            </w:r>
          </w:p>
        </w:tc>
        <w:tc>
          <w:tcPr>
            <w:tcW w:w="2041" w:type="dxa"/>
            <w:vAlign w:val="center"/>
          </w:tcPr>
          <w:p w14:paraId="424B9604" w14:textId="77777777" w:rsidR="007B3626" w:rsidRDefault="007B3626">
            <w:pPr>
              <w:pStyle w:val="ConsPlusNormal"/>
            </w:pPr>
          </w:p>
        </w:tc>
        <w:tc>
          <w:tcPr>
            <w:tcW w:w="2041" w:type="dxa"/>
            <w:vAlign w:val="center"/>
          </w:tcPr>
          <w:p w14:paraId="68C70107" w14:textId="77777777" w:rsidR="007B3626" w:rsidRDefault="007B3626">
            <w:pPr>
              <w:pStyle w:val="ConsPlusNormal"/>
              <w:jc w:val="center"/>
            </w:pPr>
            <w:r>
              <w:t>1</w:t>
            </w:r>
          </w:p>
        </w:tc>
        <w:tc>
          <w:tcPr>
            <w:tcW w:w="1644" w:type="dxa"/>
            <w:vAlign w:val="center"/>
          </w:tcPr>
          <w:p w14:paraId="357F57C3" w14:textId="77777777" w:rsidR="007B3626" w:rsidRDefault="007B3626">
            <w:pPr>
              <w:pStyle w:val="ConsPlusNormal"/>
              <w:jc w:val="center"/>
            </w:pPr>
            <w:r>
              <w:t>1</w:t>
            </w:r>
          </w:p>
        </w:tc>
        <w:tc>
          <w:tcPr>
            <w:tcW w:w="1247" w:type="dxa"/>
            <w:vAlign w:val="center"/>
          </w:tcPr>
          <w:p w14:paraId="7156B518" w14:textId="77777777" w:rsidR="007B3626" w:rsidRDefault="007B3626">
            <w:pPr>
              <w:pStyle w:val="ConsPlusNormal"/>
              <w:jc w:val="center"/>
            </w:pPr>
            <w:r>
              <w:t>1</w:t>
            </w:r>
          </w:p>
        </w:tc>
        <w:tc>
          <w:tcPr>
            <w:tcW w:w="2041" w:type="dxa"/>
            <w:vAlign w:val="center"/>
          </w:tcPr>
          <w:p w14:paraId="266E5115" w14:textId="77777777" w:rsidR="007B3626" w:rsidRDefault="007B3626">
            <w:pPr>
              <w:pStyle w:val="ConsPlusNormal"/>
              <w:jc w:val="center"/>
            </w:pPr>
            <w:r>
              <w:t>1</w:t>
            </w:r>
          </w:p>
        </w:tc>
        <w:tc>
          <w:tcPr>
            <w:tcW w:w="1701" w:type="dxa"/>
            <w:vAlign w:val="center"/>
          </w:tcPr>
          <w:p w14:paraId="712953BD" w14:textId="77777777" w:rsidR="007B3626" w:rsidRDefault="007B3626">
            <w:pPr>
              <w:pStyle w:val="ConsPlusNormal"/>
              <w:jc w:val="center"/>
            </w:pPr>
            <w:r>
              <w:t>1</w:t>
            </w:r>
          </w:p>
        </w:tc>
        <w:tc>
          <w:tcPr>
            <w:tcW w:w="1757" w:type="dxa"/>
            <w:vAlign w:val="center"/>
          </w:tcPr>
          <w:p w14:paraId="597E73F1" w14:textId="77777777" w:rsidR="007B3626" w:rsidRDefault="007B3626">
            <w:pPr>
              <w:pStyle w:val="ConsPlusNormal"/>
            </w:pPr>
          </w:p>
        </w:tc>
        <w:tc>
          <w:tcPr>
            <w:tcW w:w="1134" w:type="dxa"/>
            <w:vAlign w:val="center"/>
          </w:tcPr>
          <w:p w14:paraId="6332CF2C" w14:textId="77777777" w:rsidR="007B3626" w:rsidRDefault="007B3626">
            <w:pPr>
              <w:pStyle w:val="ConsPlusNormal"/>
            </w:pPr>
          </w:p>
        </w:tc>
        <w:tc>
          <w:tcPr>
            <w:tcW w:w="1077" w:type="dxa"/>
            <w:vAlign w:val="center"/>
          </w:tcPr>
          <w:p w14:paraId="2F42B708" w14:textId="77777777" w:rsidR="007B3626" w:rsidRDefault="007B3626">
            <w:pPr>
              <w:pStyle w:val="ConsPlusNormal"/>
            </w:pPr>
          </w:p>
        </w:tc>
        <w:tc>
          <w:tcPr>
            <w:tcW w:w="1077" w:type="dxa"/>
            <w:vAlign w:val="center"/>
          </w:tcPr>
          <w:p w14:paraId="2D7484E6" w14:textId="77777777" w:rsidR="007B3626" w:rsidRDefault="007B3626">
            <w:pPr>
              <w:pStyle w:val="ConsPlusNormal"/>
            </w:pPr>
          </w:p>
        </w:tc>
      </w:tr>
      <w:tr w:rsidR="007B3626" w14:paraId="01FD3F21" w14:textId="77777777">
        <w:tc>
          <w:tcPr>
            <w:tcW w:w="794" w:type="dxa"/>
            <w:vAlign w:val="center"/>
          </w:tcPr>
          <w:p w14:paraId="32986CFF" w14:textId="77777777" w:rsidR="007B3626" w:rsidRDefault="007B3626">
            <w:pPr>
              <w:pStyle w:val="ConsPlusNormal"/>
              <w:jc w:val="center"/>
            </w:pPr>
            <w:r>
              <w:lastRenderedPageBreak/>
              <w:t>198.</w:t>
            </w:r>
          </w:p>
        </w:tc>
        <w:tc>
          <w:tcPr>
            <w:tcW w:w="2438" w:type="dxa"/>
            <w:vAlign w:val="center"/>
          </w:tcPr>
          <w:p w14:paraId="1C9A32A1" w14:textId="77777777" w:rsidR="007B3626" w:rsidRDefault="007B3626">
            <w:pPr>
              <w:pStyle w:val="ConsPlusNormal"/>
            </w:pPr>
            <w:r>
              <w:t>00851000000000000</w:t>
            </w:r>
          </w:p>
        </w:tc>
        <w:tc>
          <w:tcPr>
            <w:tcW w:w="3855" w:type="dxa"/>
            <w:vAlign w:val="center"/>
          </w:tcPr>
          <w:p w14:paraId="6295029C" w14:textId="77777777" w:rsidR="007B3626" w:rsidRDefault="007B3626">
            <w:pPr>
              <w:pStyle w:val="ConsPlusNormal"/>
              <w:jc w:val="both"/>
            </w:pPr>
            <w:r>
              <w:t>Государственное бюджетное учреждение здравоохранения "Районная больница г. Чебаркуль"</w:t>
            </w:r>
          </w:p>
        </w:tc>
        <w:tc>
          <w:tcPr>
            <w:tcW w:w="2041" w:type="dxa"/>
            <w:vAlign w:val="center"/>
          </w:tcPr>
          <w:p w14:paraId="0991F663" w14:textId="77777777" w:rsidR="007B3626" w:rsidRDefault="007B3626">
            <w:pPr>
              <w:pStyle w:val="ConsPlusNormal"/>
              <w:jc w:val="center"/>
            </w:pPr>
            <w:r>
              <w:t>1</w:t>
            </w:r>
          </w:p>
        </w:tc>
        <w:tc>
          <w:tcPr>
            <w:tcW w:w="2041" w:type="dxa"/>
            <w:vAlign w:val="center"/>
          </w:tcPr>
          <w:p w14:paraId="3FA5F407" w14:textId="77777777" w:rsidR="007B3626" w:rsidRDefault="007B3626">
            <w:pPr>
              <w:pStyle w:val="ConsPlusNormal"/>
              <w:jc w:val="center"/>
            </w:pPr>
            <w:r>
              <w:t>1</w:t>
            </w:r>
          </w:p>
        </w:tc>
        <w:tc>
          <w:tcPr>
            <w:tcW w:w="1644" w:type="dxa"/>
            <w:vAlign w:val="center"/>
          </w:tcPr>
          <w:p w14:paraId="5C8F95FF" w14:textId="77777777" w:rsidR="007B3626" w:rsidRDefault="007B3626">
            <w:pPr>
              <w:pStyle w:val="ConsPlusNormal"/>
              <w:jc w:val="center"/>
            </w:pPr>
            <w:r>
              <w:t>1</w:t>
            </w:r>
          </w:p>
        </w:tc>
        <w:tc>
          <w:tcPr>
            <w:tcW w:w="1247" w:type="dxa"/>
            <w:vAlign w:val="center"/>
          </w:tcPr>
          <w:p w14:paraId="0B7A2F3B" w14:textId="77777777" w:rsidR="007B3626" w:rsidRDefault="007B3626">
            <w:pPr>
              <w:pStyle w:val="ConsPlusNormal"/>
              <w:jc w:val="center"/>
            </w:pPr>
            <w:r>
              <w:t>1</w:t>
            </w:r>
          </w:p>
        </w:tc>
        <w:tc>
          <w:tcPr>
            <w:tcW w:w="2041" w:type="dxa"/>
            <w:vAlign w:val="center"/>
          </w:tcPr>
          <w:p w14:paraId="6972AADF" w14:textId="77777777" w:rsidR="007B3626" w:rsidRDefault="007B3626">
            <w:pPr>
              <w:pStyle w:val="ConsPlusNormal"/>
              <w:jc w:val="center"/>
            </w:pPr>
            <w:r>
              <w:t>1</w:t>
            </w:r>
          </w:p>
        </w:tc>
        <w:tc>
          <w:tcPr>
            <w:tcW w:w="1701" w:type="dxa"/>
            <w:vAlign w:val="center"/>
          </w:tcPr>
          <w:p w14:paraId="6F120EF1" w14:textId="77777777" w:rsidR="007B3626" w:rsidRDefault="007B3626">
            <w:pPr>
              <w:pStyle w:val="ConsPlusNormal"/>
              <w:jc w:val="center"/>
            </w:pPr>
            <w:r>
              <w:t>1</w:t>
            </w:r>
          </w:p>
        </w:tc>
        <w:tc>
          <w:tcPr>
            <w:tcW w:w="1757" w:type="dxa"/>
            <w:vAlign w:val="center"/>
          </w:tcPr>
          <w:p w14:paraId="22D41CE7" w14:textId="77777777" w:rsidR="007B3626" w:rsidRDefault="007B3626">
            <w:pPr>
              <w:pStyle w:val="ConsPlusNormal"/>
            </w:pPr>
          </w:p>
        </w:tc>
        <w:tc>
          <w:tcPr>
            <w:tcW w:w="1134" w:type="dxa"/>
            <w:vAlign w:val="center"/>
          </w:tcPr>
          <w:p w14:paraId="3E658C61" w14:textId="77777777" w:rsidR="007B3626" w:rsidRDefault="007B3626">
            <w:pPr>
              <w:pStyle w:val="ConsPlusNormal"/>
            </w:pPr>
          </w:p>
        </w:tc>
        <w:tc>
          <w:tcPr>
            <w:tcW w:w="1077" w:type="dxa"/>
            <w:vAlign w:val="center"/>
          </w:tcPr>
          <w:p w14:paraId="58C7437F" w14:textId="77777777" w:rsidR="007B3626" w:rsidRDefault="007B3626">
            <w:pPr>
              <w:pStyle w:val="ConsPlusNormal"/>
            </w:pPr>
          </w:p>
        </w:tc>
        <w:tc>
          <w:tcPr>
            <w:tcW w:w="1077" w:type="dxa"/>
            <w:vAlign w:val="center"/>
          </w:tcPr>
          <w:p w14:paraId="6F754C4E" w14:textId="77777777" w:rsidR="007B3626" w:rsidRDefault="007B3626">
            <w:pPr>
              <w:pStyle w:val="ConsPlusNormal"/>
            </w:pPr>
          </w:p>
        </w:tc>
      </w:tr>
      <w:tr w:rsidR="007B3626" w14:paraId="21D0FA14" w14:textId="77777777">
        <w:tc>
          <w:tcPr>
            <w:tcW w:w="794" w:type="dxa"/>
            <w:vAlign w:val="center"/>
          </w:tcPr>
          <w:p w14:paraId="6B6B92F4" w14:textId="77777777" w:rsidR="007B3626" w:rsidRDefault="007B3626">
            <w:pPr>
              <w:pStyle w:val="ConsPlusNormal"/>
              <w:jc w:val="center"/>
            </w:pPr>
            <w:r>
              <w:t>199.</w:t>
            </w:r>
          </w:p>
        </w:tc>
        <w:tc>
          <w:tcPr>
            <w:tcW w:w="2438" w:type="dxa"/>
            <w:vAlign w:val="center"/>
          </w:tcPr>
          <w:p w14:paraId="18F17CCD" w14:textId="77777777" w:rsidR="007B3626" w:rsidRDefault="007B3626">
            <w:pPr>
              <w:pStyle w:val="ConsPlusNormal"/>
            </w:pPr>
            <w:r>
              <w:t>00545300000000000</w:t>
            </w:r>
          </w:p>
        </w:tc>
        <w:tc>
          <w:tcPr>
            <w:tcW w:w="3855" w:type="dxa"/>
            <w:vAlign w:val="center"/>
          </w:tcPr>
          <w:p w14:paraId="034D8D15" w14:textId="77777777" w:rsidR="007B3626" w:rsidRDefault="007B3626">
            <w:pPr>
              <w:pStyle w:val="ConsPlusNormal"/>
              <w:jc w:val="both"/>
            </w:pPr>
            <w:r>
              <w:t>Учреждение "Центр восстановительной терапии для воинов-интернационалистов им. М.А. Лиходея"</w:t>
            </w:r>
          </w:p>
        </w:tc>
        <w:tc>
          <w:tcPr>
            <w:tcW w:w="2041" w:type="dxa"/>
            <w:vAlign w:val="center"/>
          </w:tcPr>
          <w:p w14:paraId="512A127B" w14:textId="77777777" w:rsidR="007B3626" w:rsidRDefault="007B3626">
            <w:pPr>
              <w:pStyle w:val="ConsPlusNormal"/>
            </w:pPr>
          </w:p>
        </w:tc>
        <w:tc>
          <w:tcPr>
            <w:tcW w:w="2041" w:type="dxa"/>
            <w:vAlign w:val="center"/>
          </w:tcPr>
          <w:p w14:paraId="5613C6D6" w14:textId="77777777" w:rsidR="007B3626" w:rsidRDefault="007B3626">
            <w:pPr>
              <w:pStyle w:val="ConsPlusNormal"/>
              <w:jc w:val="center"/>
            </w:pPr>
            <w:r>
              <w:t>1</w:t>
            </w:r>
          </w:p>
        </w:tc>
        <w:tc>
          <w:tcPr>
            <w:tcW w:w="1644" w:type="dxa"/>
            <w:vAlign w:val="center"/>
          </w:tcPr>
          <w:p w14:paraId="4FBFDB87" w14:textId="77777777" w:rsidR="007B3626" w:rsidRDefault="007B3626">
            <w:pPr>
              <w:pStyle w:val="ConsPlusNormal"/>
            </w:pPr>
          </w:p>
        </w:tc>
        <w:tc>
          <w:tcPr>
            <w:tcW w:w="1247" w:type="dxa"/>
            <w:vAlign w:val="center"/>
          </w:tcPr>
          <w:p w14:paraId="0E55B771" w14:textId="77777777" w:rsidR="007B3626" w:rsidRDefault="007B3626">
            <w:pPr>
              <w:pStyle w:val="ConsPlusNormal"/>
            </w:pPr>
          </w:p>
        </w:tc>
        <w:tc>
          <w:tcPr>
            <w:tcW w:w="2041" w:type="dxa"/>
            <w:vAlign w:val="center"/>
          </w:tcPr>
          <w:p w14:paraId="096B2506" w14:textId="77777777" w:rsidR="007B3626" w:rsidRDefault="007B3626">
            <w:pPr>
              <w:pStyle w:val="ConsPlusNormal"/>
            </w:pPr>
          </w:p>
        </w:tc>
        <w:tc>
          <w:tcPr>
            <w:tcW w:w="1701" w:type="dxa"/>
            <w:vAlign w:val="center"/>
          </w:tcPr>
          <w:p w14:paraId="6E7808C8" w14:textId="77777777" w:rsidR="007B3626" w:rsidRDefault="007B3626">
            <w:pPr>
              <w:pStyle w:val="ConsPlusNormal"/>
            </w:pPr>
          </w:p>
        </w:tc>
        <w:tc>
          <w:tcPr>
            <w:tcW w:w="1757" w:type="dxa"/>
            <w:vAlign w:val="center"/>
          </w:tcPr>
          <w:p w14:paraId="0DF5C3F1" w14:textId="77777777" w:rsidR="007B3626" w:rsidRDefault="007B3626">
            <w:pPr>
              <w:pStyle w:val="ConsPlusNormal"/>
            </w:pPr>
          </w:p>
        </w:tc>
        <w:tc>
          <w:tcPr>
            <w:tcW w:w="1134" w:type="dxa"/>
            <w:vAlign w:val="center"/>
          </w:tcPr>
          <w:p w14:paraId="286A9B97" w14:textId="77777777" w:rsidR="007B3626" w:rsidRDefault="007B3626">
            <w:pPr>
              <w:pStyle w:val="ConsPlusNormal"/>
            </w:pPr>
          </w:p>
        </w:tc>
        <w:tc>
          <w:tcPr>
            <w:tcW w:w="1077" w:type="dxa"/>
            <w:vAlign w:val="center"/>
          </w:tcPr>
          <w:p w14:paraId="1CDFBBAF" w14:textId="77777777" w:rsidR="007B3626" w:rsidRDefault="007B3626">
            <w:pPr>
              <w:pStyle w:val="ConsPlusNormal"/>
            </w:pPr>
          </w:p>
        </w:tc>
        <w:tc>
          <w:tcPr>
            <w:tcW w:w="1077" w:type="dxa"/>
            <w:vAlign w:val="center"/>
          </w:tcPr>
          <w:p w14:paraId="4E2FFB85" w14:textId="77777777" w:rsidR="007B3626" w:rsidRDefault="007B3626">
            <w:pPr>
              <w:pStyle w:val="ConsPlusNormal"/>
            </w:pPr>
          </w:p>
        </w:tc>
      </w:tr>
      <w:tr w:rsidR="007B3626" w14:paraId="4C555F40" w14:textId="77777777">
        <w:tc>
          <w:tcPr>
            <w:tcW w:w="794" w:type="dxa"/>
            <w:vAlign w:val="center"/>
          </w:tcPr>
          <w:p w14:paraId="6916A628" w14:textId="77777777" w:rsidR="007B3626" w:rsidRDefault="007B3626">
            <w:pPr>
              <w:pStyle w:val="ConsPlusNormal"/>
              <w:jc w:val="center"/>
            </w:pPr>
            <w:r>
              <w:t>200.</w:t>
            </w:r>
          </w:p>
        </w:tc>
        <w:tc>
          <w:tcPr>
            <w:tcW w:w="2438" w:type="dxa"/>
            <w:vAlign w:val="center"/>
          </w:tcPr>
          <w:p w14:paraId="24F14505" w14:textId="77777777" w:rsidR="007B3626" w:rsidRDefault="007B3626">
            <w:pPr>
              <w:pStyle w:val="ConsPlusNormal"/>
            </w:pPr>
            <w:r>
              <w:t>00480300000000000</w:t>
            </w:r>
          </w:p>
        </w:tc>
        <w:tc>
          <w:tcPr>
            <w:tcW w:w="3855" w:type="dxa"/>
            <w:vAlign w:val="center"/>
          </w:tcPr>
          <w:p w14:paraId="56F1874A" w14:textId="77777777" w:rsidR="007B3626" w:rsidRDefault="007B3626">
            <w:pPr>
              <w:pStyle w:val="ConsPlusNormal"/>
              <w:jc w:val="both"/>
            </w:pPr>
            <w:r>
              <w:t>Общество с ограниченной ответственностью "Курорт "Кисегач"</w:t>
            </w:r>
          </w:p>
        </w:tc>
        <w:tc>
          <w:tcPr>
            <w:tcW w:w="2041" w:type="dxa"/>
            <w:vAlign w:val="center"/>
          </w:tcPr>
          <w:p w14:paraId="0ADFFDC0" w14:textId="77777777" w:rsidR="007B3626" w:rsidRDefault="007B3626">
            <w:pPr>
              <w:pStyle w:val="ConsPlusNormal"/>
            </w:pPr>
          </w:p>
        </w:tc>
        <w:tc>
          <w:tcPr>
            <w:tcW w:w="2041" w:type="dxa"/>
            <w:vAlign w:val="center"/>
          </w:tcPr>
          <w:p w14:paraId="4E165663" w14:textId="77777777" w:rsidR="007B3626" w:rsidRDefault="007B3626">
            <w:pPr>
              <w:pStyle w:val="ConsPlusNormal"/>
              <w:jc w:val="center"/>
            </w:pPr>
            <w:r>
              <w:t>1</w:t>
            </w:r>
          </w:p>
        </w:tc>
        <w:tc>
          <w:tcPr>
            <w:tcW w:w="1644" w:type="dxa"/>
            <w:vAlign w:val="center"/>
          </w:tcPr>
          <w:p w14:paraId="49FCF12D" w14:textId="77777777" w:rsidR="007B3626" w:rsidRDefault="007B3626">
            <w:pPr>
              <w:pStyle w:val="ConsPlusNormal"/>
            </w:pPr>
          </w:p>
        </w:tc>
        <w:tc>
          <w:tcPr>
            <w:tcW w:w="1247" w:type="dxa"/>
            <w:vAlign w:val="center"/>
          </w:tcPr>
          <w:p w14:paraId="07BD23B1" w14:textId="77777777" w:rsidR="007B3626" w:rsidRDefault="007B3626">
            <w:pPr>
              <w:pStyle w:val="ConsPlusNormal"/>
            </w:pPr>
          </w:p>
        </w:tc>
        <w:tc>
          <w:tcPr>
            <w:tcW w:w="2041" w:type="dxa"/>
            <w:vAlign w:val="center"/>
          </w:tcPr>
          <w:p w14:paraId="7E0EF6B1" w14:textId="77777777" w:rsidR="007B3626" w:rsidRDefault="007B3626">
            <w:pPr>
              <w:pStyle w:val="ConsPlusNormal"/>
            </w:pPr>
          </w:p>
        </w:tc>
        <w:tc>
          <w:tcPr>
            <w:tcW w:w="1701" w:type="dxa"/>
            <w:vAlign w:val="center"/>
          </w:tcPr>
          <w:p w14:paraId="1F1AE9C0" w14:textId="77777777" w:rsidR="007B3626" w:rsidRDefault="007B3626">
            <w:pPr>
              <w:pStyle w:val="ConsPlusNormal"/>
            </w:pPr>
          </w:p>
        </w:tc>
        <w:tc>
          <w:tcPr>
            <w:tcW w:w="1757" w:type="dxa"/>
            <w:vAlign w:val="center"/>
          </w:tcPr>
          <w:p w14:paraId="6686318E" w14:textId="77777777" w:rsidR="007B3626" w:rsidRDefault="007B3626">
            <w:pPr>
              <w:pStyle w:val="ConsPlusNormal"/>
              <w:jc w:val="center"/>
            </w:pPr>
            <w:r>
              <w:t>1</w:t>
            </w:r>
          </w:p>
        </w:tc>
        <w:tc>
          <w:tcPr>
            <w:tcW w:w="1134" w:type="dxa"/>
            <w:vAlign w:val="center"/>
          </w:tcPr>
          <w:p w14:paraId="45280760" w14:textId="77777777" w:rsidR="007B3626" w:rsidRDefault="007B3626">
            <w:pPr>
              <w:pStyle w:val="ConsPlusNormal"/>
            </w:pPr>
          </w:p>
        </w:tc>
        <w:tc>
          <w:tcPr>
            <w:tcW w:w="1077" w:type="dxa"/>
            <w:vAlign w:val="center"/>
          </w:tcPr>
          <w:p w14:paraId="2BAFD235" w14:textId="77777777" w:rsidR="007B3626" w:rsidRDefault="007B3626">
            <w:pPr>
              <w:pStyle w:val="ConsPlusNormal"/>
            </w:pPr>
          </w:p>
        </w:tc>
        <w:tc>
          <w:tcPr>
            <w:tcW w:w="1077" w:type="dxa"/>
            <w:vAlign w:val="center"/>
          </w:tcPr>
          <w:p w14:paraId="131FF70D" w14:textId="77777777" w:rsidR="007B3626" w:rsidRDefault="007B3626">
            <w:pPr>
              <w:pStyle w:val="ConsPlusNormal"/>
              <w:jc w:val="center"/>
            </w:pPr>
            <w:r>
              <w:t>1</w:t>
            </w:r>
          </w:p>
        </w:tc>
      </w:tr>
      <w:tr w:rsidR="007B3626" w14:paraId="0AE87E84" w14:textId="77777777">
        <w:tc>
          <w:tcPr>
            <w:tcW w:w="794" w:type="dxa"/>
            <w:vAlign w:val="center"/>
          </w:tcPr>
          <w:p w14:paraId="0233F691" w14:textId="77777777" w:rsidR="007B3626" w:rsidRDefault="007B3626">
            <w:pPr>
              <w:pStyle w:val="ConsPlusNormal"/>
              <w:jc w:val="center"/>
            </w:pPr>
            <w:r>
              <w:t>201.</w:t>
            </w:r>
          </w:p>
        </w:tc>
        <w:tc>
          <w:tcPr>
            <w:tcW w:w="2438" w:type="dxa"/>
            <w:vAlign w:val="center"/>
          </w:tcPr>
          <w:p w14:paraId="1E86C3C3" w14:textId="77777777" w:rsidR="007B3626" w:rsidRDefault="007B3626">
            <w:pPr>
              <w:pStyle w:val="ConsPlusNormal"/>
            </w:pPr>
            <w:r>
              <w:t>00852000000000000</w:t>
            </w:r>
          </w:p>
        </w:tc>
        <w:tc>
          <w:tcPr>
            <w:tcW w:w="3855" w:type="dxa"/>
            <w:vAlign w:val="center"/>
          </w:tcPr>
          <w:p w14:paraId="3310D454" w14:textId="77777777" w:rsidR="007B3626" w:rsidRDefault="007B3626">
            <w:pPr>
              <w:pStyle w:val="ConsPlusNormal"/>
              <w:jc w:val="both"/>
            </w:pPr>
            <w:r>
              <w:t>Государственное бюджетное учреждение здравоохранения "Районная больница с. Чесма"</w:t>
            </w:r>
          </w:p>
        </w:tc>
        <w:tc>
          <w:tcPr>
            <w:tcW w:w="2041" w:type="dxa"/>
            <w:vAlign w:val="center"/>
          </w:tcPr>
          <w:p w14:paraId="27AE65BF" w14:textId="77777777" w:rsidR="007B3626" w:rsidRDefault="007B3626">
            <w:pPr>
              <w:pStyle w:val="ConsPlusNormal"/>
              <w:jc w:val="center"/>
            </w:pPr>
            <w:r>
              <w:t>1</w:t>
            </w:r>
          </w:p>
        </w:tc>
        <w:tc>
          <w:tcPr>
            <w:tcW w:w="2041" w:type="dxa"/>
            <w:vAlign w:val="center"/>
          </w:tcPr>
          <w:p w14:paraId="688211F2" w14:textId="77777777" w:rsidR="007B3626" w:rsidRDefault="007B3626">
            <w:pPr>
              <w:pStyle w:val="ConsPlusNormal"/>
              <w:jc w:val="center"/>
            </w:pPr>
            <w:r>
              <w:t>1</w:t>
            </w:r>
          </w:p>
        </w:tc>
        <w:tc>
          <w:tcPr>
            <w:tcW w:w="1644" w:type="dxa"/>
            <w:vAlign w:val="center"/>
          </w:tcPr>
          <w:p w14:paraId="60F76EA4" w14:textId="77777777" w:rsidR="007B3626" w:rsidRDefault="007B3626">
            <w:pPr>
              <w:pStyle w:val="ConsPlusNormal"/>
              <w:jc w:val="center"/>
            </w:pPr>
            <w:r>
              <w:t>1</w:t>
            </w:r>
          </w:p>
        </w:tc>
        <w:tc>
          <w:tcPr>
            <w:tcW w:w="1247" w:type="dxa"/>
            <w:vAlign w:val="center"/>
          </w:tcPr>
          <w:p w14:paraId="0F5C81D7" w14:textId="77777777" w:rsidR="007B3626" w:rsidRDefault="007B3626">
            <w:pPr>
              <w:pStyle w:val="ConsPlusNormal"/>
              <w:jc w:val="center"/>
            </w:pPr>
            <w:r>
              <w:t>1</w:t>
            </w:r>
          </w:p>
        </w:tc>
        <w:tc>
          <w:tcPr>
            <w:tcW w:w="2041" w:type="dxa"/>
            <w:vAlign w:val="center"/>
          </w:tcPr>
          <w:p w14:paraId="6AEDDD09" w14:textId="77777777" w:rsidR="007B3626" w:rsidRDefault="007B3626">
            <w:pPr>
              <w:pStyle w:val="ConsPlusNormal"/>
              <w:jc w:val="center"/>
            </w:pPr>
            <w:r>
              <w:t>1</w:t>
            </w:r>
          </w:p>
        </w:tc>
        <w:tc>
          <w:tcPr>
            <w:tcW w:w="1701" w:type="dxa"/>
            <w:vAlign w:val="center"/>
          </w:tcPr>
          <w:p w14:paraId="42458A7F" w14:textId="77777777" w:rsidR="007B3626" w:rsidRDefault="007B3626">
            <w:pPr>
              <w:pStyle w:val="ConsPlusNormal"/>
              <w:jc w:val="center"/>
            </w:pPr>
            <w:r>
              <w:t>1</w:t>
            </w:r>
          </w:p>
        </w:tc>
        <w:tc>
          <w:tcPr>
            <w:tcW w:w="1757" w:type="dxa"/>
            <w:vAlign w:val="center"/>
          </w:tcPr>
          <w:p w14:paraId="00DEF718" w14:textId="77777777" w:rsidR="007B3626" w:rsidRDefault="007B3626">
            <w:pPr>
              <w:pStyle w:val="ConsPlusNormal"/>
            </w:pPr>
          </w:p>
        </w:tc>
        <w:tc>
          <w:tcPr>
            <w:tcW w:w="1134" w:type="dxa"/>
            <w:vAlign w:val="center"/>
          </w:tcPr>
          <w:p w14:paraId="04B9F5BD" w14:textId="77777777" w:rsidR="007B3626" w:rsidRDefault="007B3626">
            <w:pPr>
              <w:pStyle w:val="ConsPlusNormal"/>
            </w:pPr>
          </w:p>
        </w:tc>
        <w:tc>
          <w:tcPr>
            <w:tcW w:w="1077" w:type="dxa"/>
            <w:vAlign w:val="center"/>
          </w:tcPr>
          <w:p w14:paraId="6D1518F8" w14:textId="77777777" w:rsidR="007B3626" w:rsidRDefault="007B3626">
            <w:pPr>
              <w:pStyle w:val="ConsPlusNormal"/>
            </w:pPr>
          </w:p>
        </w:tc>
        <w:tc>
          <w:tcPr>
            <w:tcW w:w="1077" w:type="dxa"/>
            <w:vAlign w:val="center"/>
          </w:tcPr>
          <w:p w14:paraId="5D6BC81A" w14:textId="77777777" w:rsidR="007B3626" w:rsidRDefault="007B3626">
            <w:pPr>
              <w:pStyle w:val="ConsPlusNormal"/>
            </w:pPr>
          </w:p>
        </w:tc>
      </w:tr>
      <w:tr w:rsidR="007B3626" w14:paraId="4A3E43B2" w14:textId="77777777">
        <w:tc>
          <w:tcPr>
            <w:tcW w:w="794" w:type="dxa"/>
            <w:vAlign w:val="center"/>
          </w:tcPr>
          <w:p w14:paraId="144A451A" w14:textId="77777777" w:rsidR="007B3626" w:rsidRDefault="007B3626">
            <w:pPr>
              <w:pStyle w:val="ConsPlusNormal"/>
              <w:jc w:val="center"/>
            </w:pPr>
            <w:r>
              <w:t>202.</w:t>
            </w:r>
          </w:p>
        </w:tc>
        <w:tc>
          <w:tcPr>
            <w:tcW w:w="2438" w:type="dxa"/>
            <w:vAlign w:val="center"/>
          </w:tcPr>
          <w:p w14:paraId="0049C44D" w14:textId="77777777" w:rsidR="007B3626" w:rsidRDefault="007B3626">
            <w:pPr>
              <w:pStyle w:val="ConsPlusNormal"/>
            </w:pPr>
            <w:r>
              <w:t>00849700000000000</w:t>
            </w:r>
          </w:p>
        </w:tc>
        <w:tc>
          <w:tcPr>
            <w:tcW w:w="3855" w:type="dxa"/>
            <w:vAlign w:val="center"/>
          </w:tcPr>
          <w:p w14:paraId="28FC66E3" w14:textId="77777777" w:rsidR="007B3626" w:rsidRDefault="007B3626">
            <w:pPr>
              <w:pStyle w:val="ConsPlusNormal"/>
              <w:jc w:val="both"/>
            </w:pPr>
            <w:r>
              <w:t xml:space="preserve">Государственное бюджетное учреждение </w:t>
            </w:r>
            <w:r>
              <w:lastRenderedPageBreak/>
              <w:t>здравоохранения "Городская больница г. Южноуральск"</w:t>
            </w:r>
          </w:p>
        </w:tc>
        <w:tc>
          <w:tcPr>
            <w:tcW w:w="2041" w:type="dxa"/>
            <w:vAlign w:val="center"/>
          </w:tcPr>
          <w:p w14:paraId="7603CCAF" w14:textId="77777777" w:rsidR="007B3626" w:rsidRDefault="007B3626">
            <w:pPr>
              <w:pStyle w:val="ConsPlusNormal"/>
              <w:jc w:val="center"/>
            </w:pPr>
            <w:r>
              <w:lastRenderedPageBreak/>
              <w:t>1</w:t>
            </w:r>
          </w:p>
        </w:tc>
        <w:tc>
          <w:tcPr>
            <w:tcW w:w="2041" w:type="dxa"/>
            <w:vAlign w:val="center"/>
          </w:tcPr>
          <w:p w14:paraId="0AD042F9" w14:textId="77777777" w:rsidR="007B3626" w:rsidRDefault="007B3626">
            <w:pPr>
              <w:pStyle w:val="ConsPlusNormal"/>
              <w:jc w:val="center"/>
            </w:pPr>
            <w:r>
              <w:t>1</w:t>
            </w:r>
          </w:p>
        </w:tc>
        <w:tc>
          <w:tcPr>
            <w:tcW w:w="1644" w:type="dxa"/>
            <w:vAlign w:val="center"/>
          </w:tcPr>
          <w:p w14:paraId="72A6056C" w14:textId="77777777" w:rsidR="007B3626" w:rsidRDefault="007B3626">
            <w:pPr>
              <w:pStyle w:val="ConsPlusNormal"/>
              <w:jc w:val="center"/>
            </w:pPr>
            <w:r>
              <w:t>1</w:t>
            </w:r>
          </w:p>
        </w:tc>
        <w:tc>
          <w:tcPr>
            <w:tcW w:w="1247" w:type="dxa"/>
            <w:vAlign w:val="center"/>
          </w:tcPr>
          <w:p w14:paraId="662AFE90" w14:textId="77777777" w:rsidR="007B3626" w:rsidRDefault="007B3626">
            <w:pPr>
              <w:pStyle w:val="ConsPlusNormal"/>
              <w:jc w:val="center"/>
            </w:pPr>
            <w:r>
              <w:t>1</w:t>
            </w:r>
          </w:p>
        </w:tc>
        <w:tc>
          <w:tcPr>
            <w:tcW w:w="2041" w:type="dxa"/>
            <w:vAlign w:val="center"/>
          </w:tcPr>
          <w:p w14:paraId="1A74BDBF" w14:textId="77777777" w:rsidR="007B3626" w:rsidRDefault="007B3626">
            <w:pPr>
              <w:pStyle w:val="ConsPlusNormal"/>
              <w:jc w:val="center"/>
            </w:pPr>
            <w:r>
              <w:t>1</w:t>
            </w:r>
          </w:p>
        </w:tc>
        <w:tc>
          <w:tcPr>
            <w:tcW w:w="1701" w:type="dxa"/>
            <w:vAlign w:val="center"/>
          </w:tcPr>
          <w:p w14:paraId="0B9FFD4A" w14:textId="77777777" w:rsidR="007B3626" w:rsidRDefault="007B3626">
            <w:pPr>
              <w:pStyle w:val="ConsPlusNormal"/>
              <w:jc w:val="center"/>
            </w:pPr>
            <w:r>
              <w:t>1</w:t>
            </w:r>
          </w:p>
        </w:tc>
        <w:tc>
          <w:tcPr>
            <w:tcW w:w="1757" w:type="dxa"/>
            <w:vAlign w:val="center"/>
          </w:tcPr>
          <w:p w14:paraId="13C4BC81" w14:textId="77777777" w:rsidR="007B3626" w:rsidRDefault="007B3626">
            <w:pPr>
              <w:pStyle w:val="ConsPlusNormal"/>
            </w:pPr>
          </w:p>
        </w:tc>
        <w:tc>
          <w:tcPr>
            <w:tcW w:w="1134" w:type="dxa"/>
            <w:vAlign w:val="center"/>
          </w:tcPr>
          <w:p w14:paraId="7D805250" w14:textId="77777777" w:rsidR="007B3626" w:rsidRDefault="007B3626">
            <w:pPr>
              <w:pStyle w:val="ConsPlusNormal"/>
            </w:pPr>
          </w:p>
        </w:tc>
        <w:tc>
          <w:tcPr>
            <w:tcW w:w="1077" w:type="dxa"/>
            <w:vAlign w:val="center"/>
          </w:tcPr>
          <w:p w14:paraId="3EE2C2C5" w14:textId="77777777" w:rsidR="007B3626" w:rsidRDefault="007B3626">
            <w:pPr>
              <w:pStyle w:val="ConsPlusNormal"/>
            </w:pPr>
          </w:p>
        </w:tc>
        <w:tc>
          <w:tcPr>
            <w:tcW w:w="1077" w:type="dxa"/>
            <w:vAlign w:val="center"/>
          </w:tcPr>
          <w:p w14:paraId="1C56D536" w14:textId="77777777" w:rsidR="007B3626" w:rsidRDefault="007B3626">
            <w:pPr>
              <w:pStyle w:val="ConsPlusNormal"/>
            </w:pPr>
          </w:p>
        </w:tc>
      </w:tr>
      <w:tr w:rsidR="007B3626" w14:paraId="55BE87B4" w14:textId="77777777">
        <w:tc>
          <w:tcPr>
            <w:tcW w:w="794" w:type="dxa"/>
            <w:vAlign w:val="center"/>
          </w:tcPr>
          <w:p w14:paraId="51B7DDA7" w14:textId="77777777" w:rsidR="007B3626" w:rsidRDefault="007B3626">
            <w:pPr>
              <w:pStyle w:val="ConsPlusNormal"/>
              <w:jc w:val="center"/>
            </w:pPr>
            <w:r>
              <w:t>203.</w:t>
            </w:r>
          </w:p>
        </w:tc>
        <w:tc>
          <w:tcPr>
            <w:tcW w:w="2438" w:type="dxa"/>
            <w:vAlign w:val="center"/>
          </w:tcPr>
          <w:p w14:paraId="15BF2F48" w14:textId="77777777" w:rsidR="007B3626" w:rsidRDefault="007B3626">
            <w:pPr>
              <w:pStyle w:val="ConsPlusNormal"/>
            </w:pPr>
            <w:r>
              <w:t>01275600000000000</w:t>
            </w:r>
          </w:p>
        </w:tc>
        <w:tc>
          <w:tcPr>
            <w:tcW w:w="3855" w:type="dxa"/>
            <w:vAlign w:val="center"/>
          </w:tcPr>
          <w:p w14:paraId="628587F0" w14:textId="77777777" w:rsidR="007B3626" w:rsidRDefault="007B3626">
            <w:pPr>
              <w:pStyle w:val="ConsPlusNormal"/>
              <w:jc w:val="both"/>
            </w:pPr>
            <w:r>
              <w:t>Общество с ограниченной ответственностью "Мать и дитя Челябинск"</w:t>
            </w:r>
          </w:p>
        </w:tc>
        <w:tc>
          <w:tcPr>
            <w:tcW w:w="2041" w:type="dxa"/>
            <w:vAlign w:val="center"/>
          </w:tcPr>
          <w:p w14:paraId="37BCF787" w14:textId="77777777" w:rsidR="007B3626" w:rsidRDefault="007B3626">
            <w:pPr>
              <w:pStyle w:val="ConsPlusNormal"/>
            </w:pPr>
          </w:p>
        </w:tc>
        <w:tc>
          <w:tcPr>
            <w:tcW w:w="2041" w:type="dxa"/>
            <w:vAlign w:val="center"/>
          </w:tcPr>
          <w:p w14:paraId="6770BAC0" w14:textId="77777777" w:rsidR="007B3626" w:rsidRDefault="007B3626">
            <w:pPr>
              <w:pStyle w:val="ConsPlusNormal"/>
              <w:jc w:val="center"/>
            </w:pPr>
            <w:r>
              <w:t>1</w:t>
            </w:r>
          </w:p>
        </w:tc>
        <w:tc>
          <w:tcPr>
            <w:tcW w:w="1644" w:type="dxa"/>
            <w:vAlign w:val="center"/>
          </w:tcPr>
          <w:p w14:paraId="6AB9473E" w14:textId="77777777" w:rsidR="007B3626" w:rsidRDefault="007B3626">
            <w:pPr>
              <w:pStyle w:val="ConsPlusNormal"/>
            </w:pPr>
          </w:p>
        </w:tc>
        <w:tc>
          <w:tcPr>
            <w:tcW w:w="1247" w:type="dxa"/>
            <w:vAlign w:val="center"/>
          </w:tcPr>
          <w:p w14:paraId="60EEFA27" w14:textId="77777777" w:rsidR="007B3626" w:rsidRDefault="007B3626">
            <w:pPr>
              <w:pStyle w:val="ConsPlusNormal"/>
            </w:pPr>
          </w:p>
        </w:tc>
        <w:tc>
          <w:tcPr>
            <w:tcW w:w="2041" w:type="dxa"/>
            <w:vAlign w:val="center"/>
          </w:tcPr>
          <w:p w14:paraId="4AFF81D5" w14:textId="77777777" w:rsidR="007B3626" w:rsidRDefault="007B3626">
            <w:pPr>
              <w:pStyle w:val="ConsPlusNormal"/>
            </w:pPr>
          </w:p>
        </w:tc>
        <w:tc>
          <w:tcPr>
            <w:tcW w:w="1701" w:type="dxa"/>
            <w:vAlign w:val="center"/>
          </w:tcPr>
          <w:p w14:paraId="4724B626" w14:textId="77777777" w:rsidR="007B3626" w:rsidRDefault="007B3626">
            <w:pPr>
              <w:pStyle w:val="ConsPlusNormal"/>
            </w:pPr>
          </w:p>
        </w:tc>
        <w:tc>
          <w:tcPr>
            <w:tcW w:w="1757" w:type="dxa"/>
            <w:vAlign w:val="center"/>
          </w:tcPr>
          <w:p w14:paraId="666CAD9D" w14:textId="77777777" w:rsidR="007B3626" w:rsidRDefault="007B3626">
            <w:pPr>
              <w:pStyle w:val="ConsPlusNormal"/>
            </w:pPr>
          </w:p>
        </w:tc>
        <w:tc>
          <w:tcPr>
            <w:tcW w:w="1134" w:type="dxa"/>
            <w:vAlign w:val="center"/>
          </w:tcPr>
          <w:p w14:paraId="724D49C2" w14:textId="77777777" w:rsidR="007B3626" w:rsidRDefault="007B3626">
            <w:pPr>
              <w:pStyle w:val="ConsPlusNormal"/>
            </w:pPr>
          </w:p>
        </w:tc>
        <w:tc>
          <w:tcPr>
            <w:tcW w:w="1077" w:type="dxa"/>
            <w:vAlign w:val="center"/>
          </w:tcPr>
          <w:p w14:paraId="1A137CA2" w14:textId="77777777" w:rsidR="007B3626" w:rsidRDefault="007B3626">
            <w:pPr>
              <w:pStyle w:val="ConsPlusNormal"/>
            </w:pPr>
          </w:p>
        </w:tc>
        <w:tc>
          <w:tcPr>
            <w:tcW w:w="1077" w:type="dxa"/>
            <w:vAlign w:val="center"/>
          </w:tcPr>
          <w:p w14:paraId="78A10EB7" w14:textId="77777777" w:rsidR="007B3626" w:rsidRDefault="007B3626">
            <w:pPr>
              <w:pStyle w:val="ConsPlusNormal"/>
            </w:pPr>
          </w:p>
        </w:tc>
      </w:tr>
      <w:tr w:rsidR="007B3626" w14:paraId="2604E1EB" w14:textId="77777777">
        <w:tc>
          <w:tcPr>
            <w:tcW w:w="794" w:type="dxa"/>
            <w:vAlign w:val="center"/>
          </w:tcPr>
          <w:p w14:paraId="0968DCBC" w14:textId="77777777" w:rsidR="007B3626" w:rsidRDefault="007B3626">
            <w:pPr>
              <w:pStyle w:val="ConsPlusNormal"/>
              <w:jc w:val="center"/>
            </w:pPr>
            <w:r>
              <w:t>204.</w:t>
            </w:r>
          </w:p>
        </w:tc>
        <w:tc>
          <w:tcPr>
            <w:tcW w:w="2438" w:type="dxa"/>
            <w:vAlign w:val="center"/>
          </w:tcPr>
          <w:p w14:paraId="16E8D1B2" w14:textId="77777777" w:rsidR="007B3626" w:rsidRDefault="007B3626">
            <w:pPr>
              <w:pStyle w:val="ConsPlusNormal"/>
            </w:pPr>
            <w:r>
              <w:t>01194200000000000</w:t>
            </w:r>
          </w:p>
        </w:tc>
        <w:tc>
          <w:tcPr>
            <w:tcW w:w="3855" w:type="dxa"/>
            <w:vAlign w:val="center"/>
          </w:tcPr>
          <w:p w14:paraId="7CC15262" w14:textId="77777777" w:rsidR="007B3626" w:rsidRDefault="007B3626">
            <w:pPr>
              <w:pStyle w:val="ConsPlusNormal"/>
              <w:jc w:val="both"/>
            </w:pPr>
            <w:r>
              <w:t>Общество с ограниченной ответственностью "Океан"</w:t>
            </w:r>
          </w:p>
        </w:tc>
        <w:tc>
          <w:tcPr>
            <w:tcW w:w="2041" w:type="dxa"/>
            <w:vAlign w:val="center"/>
          </w:tcPr>
          <w:p w14:paraId="1F8266B3" w14:textId="77777777" w:rsidR="007B3626" w:rsidRDefault="007B3626">
            <w:pPr>
              <w:pStyle w:val="ConsPlusNormal"/>
            </w:pPr>
          </w:p>
        </w:tc>
        <w:tc>
          <w:tcPr>
            <w:tcW w:w="2041" w:type="dxa"/>
            <w:vAlign w:val="center"/>
          </w:tcPr>
          <w:p w14:paraId="68AAA67C" w14:textId="77777777" w:rsidR="007B3626" w:rsidRDefault="007B3626">
            <w:pPr>
              <w:pStyle w:val="ConsPlusNormal"/>
              <w:jc w:val="center"/>
            </w:pPr>
            <w:r>
              <w:t>1</w:t>
            </w:r>
          </w:p>
        </w:tc>
        <w:tc>
          <w:tcPr>
            <w:tcW w:w="1644" w:type="dxa"/>
            <w:vAlign w:val="center"/>
          </w:tcPr>
          <w:p w14:paraId="75C1CB7E" w14:textId="77777777" w:rsidR="007B3626" w:rsidRDefault="007B3626">
            <w:pPr>
              <w:pStyle w:val="ConsPlusNormal"/>
            </w:pPr>
          </w:p>
        </w:tc>
        <w:tc>
          <w:tcPr>
            <w:tcW w:w="1247" w:type="dxa"/>
            <w:vAlign w:val="center"/>
          </w:tcPr>
          <w:p w14:paraId="26A8A8EC" w14:textId="77777777" w:rsidR="007B3626" w:rsidRDefault="007B3626">
            <w:pPr>
              <w:pStyle w:val="ConsPlusNormal"/>
            </w:pPr>
          </w:p>
        </w:tc>
        <w:tc>
          <w:tcPr>
            <w:tcW w:w="2041" w:type="dxa"/>
            <w:vAlign w:val="center"/>
          </w:tcPr>
          <w:p w14:paraId="2F651ADC" w14:textId="77777777" w:rsidR="007B3626" w:rsidRDefault="007B3626">
            <w:pPr>
              <w:pStyle w:val="ConsPlusNormal"/>
            </w:pPr>
          </w:p>
        </w:tc>
        <w:tc>
          <w:tcPr>
            <w:tcW w:w="1701" w:type="dxa"/>
            <w:vAlign w:val="center"/>
          </w:tcPr>
          <w:p w14:paraId="54C43B71" w14:textId="77777777" w:rsidR="007B3626" w:rsidRDefault="007B3626">
            <w:pPr>
              <w:pStyle w:val="ConsPlusNormal"/>
            </w:pPr>
          </w:p>
        </w:tc>
        <w:tc>
          <w:tcPr>
            <w:tcW w:w="1757" w:type="dxa"/>
            <w:vAlign w:val="center"/>
          </w:tcPr>
          <w:p w14:paraId="07294FDF" w14:textId="77777777" w:rsidR="007B3626" w:rsidRDefault="007B3626">
            <w:pPr>
              <w:pStyle w:val="ConsPlusNormal"/>
            </w:pPr>
          </w:p>
        </w:tc>
        <w:tc>
          <w:tcPr>
            <w:tcW w:w="1134" w:type="dxa"/>
            <w:vAlign w:val="center"/>
          </w:tcPr>
          <w:p w14:paraId="56E9CE1D" w14:textId="77777777" w:rsidR="007B3626" w:rsidRDefault="007B3626">
            <w:pPr>
              <w:pStyle w:val="ConsPlusNormal"/>
            </w:pPr>
          </w:p>
        </w:tc>
        <w:tc>
          <w:tcPr>
            <w:tcW w:w="1077" w:type="dxa"/>
            <w:vAlign w:val="center"/>
          </w:tcPr>
          <w:p w14:paraId="62951FE6" w14:textId="77777777" w:rsidR="007B3626" w:rsidRDefault="007B3626">
            <w:pPr>
              <w:pStyle w:val="ConsPlusNormal"/>
            </w:pPr>
          </w:p>
        </w:tc>
        <w:tc>
          <w:tcPr>
            <w:tcW w:w="1077" w:type="dxa"/>
            <w:vAlign w:val="center"/>
          </w:tcPr>
          <w:p w14:paraId="0DF5B3F1" w14:textId="77777777" w:rsidR="007B3626" w:rsidRDefault="007B3626">
            <w:pPr>
              <w:pStyle w:val="ConsPlusNormal"/>
            </w:pPr>
          </w:p>
        </w:tc>
      </w:tr>
      <w:tr w:rsidR="007B3626" w14:paraId="4BDF2730" w14:textId="77777777">
        <w:tc>
          <w:tcPr>
            <w:tcW w:w="794" w:type="dxa"/>
            <w:vAlign w:val="center"/>
          </w:tcPr>
          <w:p w14:paraId="245BC525" w14:textId="77777777" w:rsidR="007B3626" w:rsidRDefault="007B3626">
            <w:pPr>
              <w:pStyle w:val="ConsPlusNormal"/>
              <w:jc w:val="center"/>
            </w:pPr>
            <w:r>
              <w:t>205.</w:t>
            </w:r>
          </w:p>
        </w:tc>
        <w:tc>
          <w:tcPr>
            <w:tcW w:w="2438" w:type="dxa"/>
            <w:vAlign w:val="center"/>
          </w:tcPr>
          <w:p w14:paraId="6FA6EEEF" w14:textId="77777777" w:rsidR="007B3626" w:rsidRDefault="007B3626">
            <w:pPr>
              <w:pStyle w:val="ConsPlusNormal"/>
            </w:pPr>
            <w:r>
              <w:t>01235000000000000</w:t>
            </w:r>
          </w:p>
        </w:tc>
        <w:tc>
          <w:tcPr>
            <w:tcW w:w="3855" w:type="dxa"/>
            <w:vAlign w:val="center"/>
          </w:tcPr>
          <w:p w14:paraId="72294680" w14:textId="77777777" w:rsidR="007B3626" w:rsidRDefault="007B3626">
            <w:pPr>
              <w:pStyle w:val="ConsPlusNormal"/>
              <w:jc w:val="both"/>
            </w:pPr>
            <w:r>
              <w:t>Общество с ограниченной ответственностью "ВитаЛаб"</w:t>
            </w:r>
          </w:p>
        </w:tc>
        <w:tc>
          <w:tcPr>
            <w:tcW w:w="2041" w:type="dxa"/>
            <w:vAlign w:val="center"/>
          </w:tcPr>
          <w:p w14:paraId="34828A1F" w14:textId="77777777" w:rsidR="007B3626" w:rsidRDefault="007B3626">
            <w:pPr>
              <w:pStyle w:val="ConsPlusNormal"/>
            </w:pPr>
          </w:p>
        </w:tc>
        <w:tc>
          <w:tcPr>
            <w:tcW w:w="2041" w:type="dxa"/>
            <w:vAlign w:val="center"/>
          </w:tcPr>
          <w:p w14:paraId="0EF99737" w14:textId="77777777" w:rsidR="007B3626" w:rsidRDefault="007B3626">
            <w:pPr>
              <w:pStyle w:val="ConsPlusNormal"/>
              <w:jc w:val="center"/>
            </w:pPr>
            <w:r>
              <w:t>1</w:t>
            </w:r>
          </w:p>
        </w:tc>
        <w:tc>
          <w:tcPr>
            <w:tcW w:w="1644" w:type="dxa"/>
            <w:vAlign w:val="center"/>
          </w:tcPr>
          <w:p w14:paraId="182AC531" w14:textId="77777777" w:rsidR="007B3626" w:rsidRDefault="007B3626">
            <w:pPr>
              <w:pStyle w:val="ConsPlusNormal"/>
            </w:pPr>
          </w:p>
        </w:tc>
        <w:tc>
          <w:tcPr>
            <w:tcW w:w="1247" w:type="dxa"/>
            <w:vAlign w:val="center"/>
          </w:tcPr>
          <w:p w14:paraId="3BDBA2B9" w14:textId="77777777" w:rsidR="007B3626" w:rsidRDefault="007B3626">
            <w:pPr>
              <w:pStyle w:val="ConsPlusNormal"/>
            </w:pPr>
          </w:p>
        </w:tc>
        <w:tc>
          <w:tcPr>
            <w:tcW w:w="2041" w:type="dxa"/>
            <w:vAlign w:val="center"/>
          </w:tcPr>
          <w:p w14:paraId="73FE5657" w14:textId="77777777" w:rsidR="007B3626" w:rsidRDefault="007B3626">
            <w:pPr>
              <w:pStyle w:val="ConsPlusNormal"/>
            </w:pPr>
          </w:p>
        </w:tc>
        <w:tc>
          <w:tcPr>
            <w:tcW w:w="1701" w:type="dxa"/>
            <w:vAlign w:val="center"/>
          </w:tcPr>
          <w:p w14:paraId="7F433E37" w14:textId="77777777" w:rsidR="007B3626" w:rsidRDefault="007B3626">
            <w:pPr>
              <w:pStyle w:val="ConsPlusNormal"/>
            </w:pPr>
          </w:p>
        </w:tc>
        <w:tc>
          <w:tcPr>
            <w:tcW w:w="1757" w:type="dxa"/>
            <w:vAlign w:val="center"/>
          </w:tcPr>
          <w:p w14:paraId="51B6B280" w14:textId="77777777" w:rsidR="007B3626" w:rsidRDefault="007B3626">
            <w:pPr>
              <w:pStyle w:val="ConsPlusNormal"/>
            </w:pPr>
          </w:p>
        </w:tc>
        <w:tc>
          <w:tcPr>
            <w:tcW w:w="1134" w:type="dxa"/>
            <w:vAlign w:val="center"/>
          </w:tcPr>
          <w:p w14:paraId="68EAAF57" w14:textId="77777777" w:rsidR="007B3626" w:rsidRDefault="007B3626">
            <w:pPr>
              <w:pStyle w:val="ConsPlusNormal"/>
            </w:pPr>
          </w:p>
        </w:tc>
        <w:tc>
          <w:tcPr>
            <w:tcW w:w="1077" w:type="dxa"/>
            <w:vAlign w:val="center"/>
          </w:tcPr>
          <w:p w14:paraId="0E558A74" w14:textId="77777777" w:rsidR="007B3626" w:rsidRDefault="007B3626">
            <w:pPr>
              <w:pStyle w:val="ConsPlusNormal"/>
            </w:pPr>
          </w:p>
        </w:tc>
        <w:tc>
          <w:tcPr>
            <w:tcW w:w="1077" w:type="dxa"/>
            <w:vAlign w:val="center"/>
          </w:tcPr>
          <w:p w14:paraId="02AD428F" w14:textId="77777777" w:rsidR="007B3626" w:rsidRDefault="007B3626">
            <w:pPr>
              <w:pStyle w:val="ConsPlusNormal"/>
            </w:pPr>
          </w:p>
        </w:tc>
      </w:tr>
      <w:tr w:rsidR="007B3626" w14:paraId="4DE74303" w14:textId="77777777">
        <w:tc>
          <w:tcPr>
            <w:tcW w:w="794" w:type="dxa"/>
            <w:vAlign w:val="center"/>
          </w:tcPr>
          <w:p w14:paraId="4AEF41F8" w14:textId="77777777" w:rsidR="007B3626" w:rsidRDefault="007B3626">
            <w:pPr>
              <w:pStyle w:val="ConsPlusNormal"/>
              <w:jc w:val="center"/>
            </w:pPr>
            <w:r>
              <w:t>206.</w:t>
            </w:r>
          </w:p>
        </w:tc>
        <w:tc>
          <w:tcPr>
            <w:tcW w:w="2438" w:type="dxa"/>
            <w:vAlign w:val="center"/>
          </w:tcPr>
          <w:p w14:paraId="57C2964B" w14:textId="77777777" w:rsidR="007B3626" w:rsidRDefault="007B3626">
            <w:pPr>
              <w:pStyle w:val="ConsPlusNormal"/>
            </w:pPr>
            <w:r>
              <w:t>00015700000000000</w:t>
            </w:r>
          </w:p>
        </w:tc>
        <w:tc>
          <w:tcPr>
            <w:tcW w:w="3855" w:type="dxa"/>
            <w:vAlign w:val="center"/>
          </w:tcPr>
          <w:p w14:paraId="5F0C94DC" w14:textId="77777777" w:rsidR="007B3626" w:rsidRDefault="007B3626">
            <w:pPr>
              <w:pStyle w:val="ConsPlusNormal"/>
              <w:jc w:val="both"/>
            </w:pPr>
            <w:r>
              <w:t>Общество с ограниченной ответственностью "Центр ПЭТ-Технолоджи"</w:t>
            </w:r>
          </w:p>
        </w:tc>
        <w:tc>
          <w:tcPr>
            <w:tcW w:w="2041" w:type="dxa"/>
            <w:vAlign w:val="center"/>
          </w:tcPr>
          <w:p w14:paraId="00B79F0E" w14:textId="77777777" w:rsidR="007B3626" w:rsidRDefault="007B3626">
            <w:pPr>
              <w:pStyle w:val="ConsPlusNormal"/>
            </w:pPr>
          </w:p>
        </w:tc>
        <w:tc>
          <w:tcPr>
            <w:tcW w:w="2041" w:type="dxa"/>
            <w:vAlign w:val="center"/>
          </w:tcPr>
          <w:p w14:paraId="1F5D9B7A" w14:textId="77777777" w:rsidR="007B3626" w:rsidRDefault="007B3626">
            <w:pPr>
              <w:pStyle w:val="ConsPlusNormal"/>
              <w:jc w:val="center"/>
            </w:pPr>
            <w:r>
              <w:t>1</w:t>
            </w:r>
          </w:p>
        </w:tc>
        <w:tc>
          <w:tcPr>
            <w:tcW w:w="1644" w:type="dxa"/>
            <w:vAlign w:val="center"/>
          </w:tcPr>
          <w:p w14:paraId="6522646C" w14:textId="77777777" w:rsidR="007B3626" w:rsidRDefault="007B3626">
            <w:pPr>
              <w:pStyle w:val="ConsPlusNormal"/>
            </w:pPr>
          </w:p>
        </w:tc>
        <w:tc>
          <w:tcPr>
            <w:tcW w:w="1247" w:type="dxa"/>
            <w:vAlign w:val="center"/>
          </w:tcPr>
          <w:p w14:paraId="7373650D" w14:textId="77777777" w:rsidR="007B3626" w:rsidRDefault="007B3626">
            <w:pPr>
              <w:pStyle w:val="ConsPlusNormal"/>
            </w:pPr>
          </w:p>
        </w:tc>
        <w:tc>
          <w:tcPr>
            <w:tcW w:w="2041" w:type="dxa"/>
            <w:vAlign w:val="center"/>
          </w:tcPr>
          <w:p w14:paraId="2CF895C4" w14:textId="77777777" w:rsidR="007B3626" w:rsidRDefault="007B3626">
            <w:pPr>
              <w:pStyle w:val="ConsPlusNormal"/>
            </w:pPr>
          </w:p>
        </w:tc>
        <w:tc>
          <w:tcPr>
            <w:tcW w:w="1701" w:type="dxa"/>
            <w:vAlign w:val="center"/>
          </w:tcPr>
          <w:p w14:paraId="5796455C" w14:textId="77777777" w:rsidR="007B3626" w:rsidRDefault="007B3626">
            <w:pPr>
              <w:pStyle w:val="ConsPlusNormal"/>
            </w:pPr>
          </w:p>
        </w:tc>
        <w:tc>
          <w:tcPr>
            <w:tcW w:w="1757" w:type="dxa"/>
            <w:vAlign w:val="center"/>
          </w:tcPr>
          <w:p w14:paraId="3AEFCD5D" w14:textId="77777777" w:rsidR="007B3626" w:rsidRDefault="007B3626">
            <w:pPr>
              <w:pStyle w:val="ConsPlusNormal"/>
            </w:pPr>
          </w:p>
        </w:tc>
        <w:tc>
          <w:tcPr>
            <w:tcW w:w="1134" w:type="dxa"/>
            <w:vAlign w:val="center"/>
          </w:tcPr>
          <w:p w14:paraId="1CA634B1" w14:textId="77777777" w:rsidR="007B3626" w:rsidRDefault="007B3626">
            <w:pPr>
              <w:pStyle w:val="ConsPlusNormal"/>
            </w:pPr>
          </w:p>
        </w:tc>
        <w:tc>
          <w:tcPr>
            <w:tcW w:w="1077" w:type="dxa"/>
            <w:vAlign w:val="center"/>
          </w:tcPr>
          <w:p w14:paraId="2F401DDA" w14:textId="77777777" w:rsidR="007B3626" w:rsidRDefault="007B3626">
            <w:pPr>
              <w:pStyle w:val="ConsPlusNormal"/>
            </w:pPr>
          </w:p>
        </w:tc>
        <w:tc>
          <w:tcPr>
            <w:tcW w:w="1077" w:type="dxa"/>
            <w:vAlign w:val="center"/>
          </w:tcPr>
          <w:p w14:paraId="49C60CD6" w14:textId="77777777" w:rsidR="007B3626" w:rsidRDefault="007B3626">
            <w:pPr>
              <w:pStyle w:val="ConsPlusNormal"/>
            </w:pPr>
          </w:p>
        </w:tc>
      </w:tr>
      <w:tr w:rsidR="007B3626" w14:paraId="5CFE8AB2" w14:textId="77777777">
        <w:tc>
          <w:tcPr>
            <w:tcW w:w="794" w:type="dxa"/>
            <w:vAlign w:val="center"/>
          </w:tcPr>
          <w:p w14:paraId="3C0298B1" w14:textId="77777777" w:rsidR="007B3626" w:rsidRDefault="007B3626">
            <w:pPr>
              <w:pStyle w:val="ConsPlusNormal"/>
              <w:jc w:val="center"/>
            </w:pPr>
            <w:r>
              <w:t>207.</w:t>
            </w:r>
          </w:p>
        </w:tc>
        <w:tc>
          <w:tcPr>
            <w:tcW w:w="2438" w:type="dxa"/>
            <w:vAlign w:val="center"/>
          </w:tcPr>
          <w:p w14:paraId="4AA88688" w14:textId="77777777" w:rsidR="007B3626" w:rsidRDefault="007B3626">
            <w:pPr>
              <w:pStyle w:val="ConsPlusNormal"/>
            </w:pPr>
            <w:r>
              <w:t>00768500000000000</w:t>
            </w:r>
          </w:p>
        </w:tc>
        <w:tc>
          <w:tcPr>
            <w:tcW w:w="3855" w:type="dxa"/>
            <w:vAlign w:val="center"/>
          </w:tcPr>
          <w:p w14:paraId="3E3DED24" w14:textId="77777777" w:rsidR="007B3626" w:rsidRDefault="007B3626">
            <w:pPr>
              <w:pStyle w:val="ConsPlusNormal"/>
              <w:jc w:val="both"/>
            </w:pPr>
            <w:r>
              <w:t>Акционерное общество "Центр семейной медицины"</w:t>
            </w:r>
          </w:p>
        </w:tc>
        <w:tc>
          <w:tcPr>
            <w:tcW w:w="2041" w:type="dxa"/>
            <w:vAlign w:val="center"/>
          </w:tcPr>
          <w:p w14:paraId="68BF60D5" w14:textId="77777777" w:rsidR="007B3626" w:rsidRDefault="007B3626">
            <w:pPr>
              <w:pStyle w:val="ConsPlusNormal"/>
            </w:pPr>
          </w:p>
        </w:tc>
        <w:tc>
          <w:tcPr>
            <w:tcW w:w="2041" w:type="dxa"/>
            <w:vAlign w:val="center"/>
          </w:tcPr>
          <w:p w14:paraId="10F2B4A8" w14:textId="77777777" w:rsidR="007B3626" w:rsidRDefault="007B3626">
            <w:pPr>
              <w:pStyle w:val="ConsPlusNormal"/>
              <w:jc w:val="center"/>
            </w:pPr>
            <w:r>
              <w:t>1</w:t>
            </w:r>
          </w:p>
        </w:tc>
        <w:tc>
          <w:tcPr>
            <w:tcW w:w="1644" w:type="dxa"/>
            <w:vAlign w:val="center"/>
          </w:tcPr>
          <w:p w14:paraId="4A094C60" w14:textId="77777777" w:rsidR="007B3626" w:rsidRDefault="007B3626">
            <w:pPr>
              <w:pStyle w:val="ConsPlusNormal"/>
            </w:pPr>
          </w:p>
        </w:tc>
        <w:tc>
          <w:tcPr>
            <w:tcW w:w="1247" w:type="dxa"/>
            <w:vAlign w:val="center"/>
          </w:tcPr>
          <w:p w14:paraId="61C3D351" w14:textId="77777777" w:rsidR="007B3626" w:rsidRDefault="007B3626">
            <w:pPr>
              <w:pStyle w:val="ConsPlusNormal"/>
            </w:pPr>
          </w:p>
        </w:tc>
        <w:tc>
          <w:tcPr>
            <w:tcW w:w="2041" w:type="dxa"/>
            <w:vAlign w:val="center"/>
          </w:tcPr>
          <w:p w14:paraId="308EBF77" w14:textId="77777777" w:rsidR="007B3626" w:rsidRDefault="007B3626">
            <w:pPr>
              <w:pStyle w:val="ConsPlusNormal"/>
            </w:pPr>
          </w:p>
        </w:tc>
        <w:tc>
          <w:tcPr>
            <w:tcW w:w="1701" w:type="dxa"/>
            <w:vAlign w:val="center"/>
          </w:tcPr>
          <w:p w14:paraId="6F54076D" w14:textId="77777777" w:rsidR="007B3626" w:rsidRDefault="007B3626">
            <w:pPr>
              <w:pStyle w:val="ConsPlusNormal"/>
            </w:pPr>
          </w:p>
        </w:tc>
        <w:tc>
          <w:tcPr>
            <w:tcW w:w="1757" w:type="dxa"/>
            <w:vAlign w:val="center"/>
          </w:tcPr>
          <w:p w14:paraId="05ADE094" w14:textId="77777777" w:rsidR="007B3626" w:rsidRDefault="007B3626">
            <w:pPr>
              <w:pStyle w:val="ConsPlusNormal"/>
            </w:pPr>
          </w:p>
        </w:tc>
        <w:tc>
          <w:tcPr>
            <w:tcW w:w="1134" w:type="dxa"/>
            <w:vAlign w:val="center"/>
          </w:tcPr>
          <w:p w14:paraId="7A8D4A87" w14:textId="77777777" w:rsidR="007B3626" w:rsidRDefault="007B3626">
            <w:pPr>
              <w:pStyle w:val="ConsPlusNormal"/>
            </w:pPr>
          </w:p>
        </w:tc>
        <w:tc>
          <w:tcPr>
            <w:tcW w:w="1077" w:type="dxa"/>
            <w:vAlign w:val="center"/>
          </w:tcPr>
          <w:p w14:paraId="19712929" w14:textId="77777777" w:rsidR="007B3626" w:rsidRDefault="007B3626">
            <w:pPr>
              <w:pStyle w:val="ConsPlusNormal"/>
            </w:pPr>
          </w:p>
        </w:tc>
        <w:tc>
          <w:tcPr>
            <w:tcW w:w="1077" w:type="dxa"/>
            <w:vAlign w:val="center"/>
          </w:tcPr>
          <w:p w14:paraId="2544D726" w14:textId="77777777" w:rsidR="007B3626" w:rsidRDefault="007B3626">
            <w:pPr>
              <w:pStyle w:val="ConsPlusNormal"/>
            </w:pPr>
          </w:p>
        </w:tc>
      </w:tr>
      <w:tr w:rsidR="007B3626" w14:paraId="08CA0F8F" w14:textId="77777777">
        <w:tc>
          <w:tcPr>
            <w:tcW w:w="794" w:type="dxa"/>
            <w:vAlign w:val="center"/>
          </w:tcPr>
          <w:p w14:paraId="2C1BA9DA" w14:textId="77777777" w:rsidR="007B3626" w:rsidRDefault="007B3626">
            <w:pPr>
              <w:pStyle w:val="ConsPlusNormal"/>
              <w:jc w:val="center"/>
            </w:pPr>
            <w:r>
              <w:t>208.</w:t>
            </w:r>
          </w:p>
        </w:tc>
        <w:tc>
          <w:tcPr>
            <w:tcW w:w="2438" w:type="dxa"/>
            <w:vAlign w:val="center"/>
          </w:tcPr>
          <w:p w14:paraId="3C4FEC35" w14:textId="77777777" w:rsidR="007B3626" w:rsidRDefault="007B3626">
            <w:pPr>
              <w:pStyle w:val="ConsPlusNormal"/>
            </w:pPr>
            <w:r>
              <w:t>00029300000000000</w:t>
            </w:r>
          </w:p>
        </w:tc>
        <w:tc>
          <w:tcPr>
            <w:tcW w:w="3855" w:type="dxa"/>
            <w:vAlign w:val="center"/>
          </w:tcPr>
          <w:p w14:paraId="61258930" w14:textId="77777777" w:rsidR="007B3626" w:rsidRDefault="007B3626">
            <w:pPr>
              <w:pStyle w:val="ConsPlusNormal"/>
              <w:jc w:val="both"/>
            </w:pPr>
            <w:r>
              <w:t>Общество с ограниченной ответственность</w:t>
            </w:r>
            <w:r>
              <w:lastRenderedPageBreak/>
              <w:t>ю "М-ЛАЙН"</w:t>
            </w:r>
          </w:p>
        </w:tc>
        <w:tc>
          <w:tcPr>
            <w:tcW w:w="2041" w:type="dxa"/>
            <w:vAlign w:val="center"/>
          </w:tcPr>
          <w:p w14:paraId="780CF1C4" w14:textId="77777777" w:rsidR="007B3626" w:rsidRDefault="007B3626">
            <w:pPr>
              <w:pStyle w:val="ConsPlusNormal"/>
            </w:pPr>
          </w:p>
        </w:tc>
        <w:tc>
          <w:tcPr>
            <w:tcW w:w="2041" w:type="dxa"/>
            <w:vAlign w:val="center"/>
          </w:tcPr>
          <w:p w14:paraId="23A3EBA9" w14:textId="77777777" w:rsidR="007B3626" w:rsidRDefault="007B3626">
            <w:pPr>
              <w:pStyle w:val="ConsPlusNormal"/>
              <w:jc w:val="center"/>
            </w:pPr>
            <w:r>
              <w:t>1</w:t>
            </w:r>
          </w:p>
        </w:tc>
        <w:tc>
          <w:tcPr>
            <w:tcW w:w="1644" w:type="dxa"/>
            <w:vAlign w:val="center"/>
          </w:tcPr>
          <w:p w14:paraId="629464D2" w14:textId="77777777" w:rsidR="007B3626" w:rsidRDefault="007B3626">
            <w:pPr>
              <w:pStyle w:val="ConsPlusNormal"/>
            </w:pPr>
          </w:p>
        </w:tc>
        <w:tc>
          <w:tcPr>
            <w:tcW w:w="1247" w:type="dxa"/>
            <w:vAlign w:val="center"/>
          </w:tcPr>
          <w:p w14:paraId="71ECAF7E" w14:textId="77777777" w:rsidR="007B3626" w:rsidRDefault="007B3626">
            <w:pPr>
              <w:pStyle w:val="ConsPlusNormal"/>
            </w:pPr>
          </w:p>
        </w:tc>
        <w:tc>
          <w:tcPr>
            <w:tcW w:w="2041" w:type="dxa"/>
            <w:vAlign w:val="center"/>
          </w:tcPr>
          <w:p w14:paraId="2015617F" w14:textId="77777777" w:rsidR="007B3626" w:rsidRDefault="007B3626">
            <w:pPr>
              <w:pStyle w:val="ConsPlusNormal"/>
            </w:pPr>
          </w:p>
        </w:tc>
        <w:tc>
          <w:tcPr>
            <w:tcW w:w="1701" w:type="dxa"/>
            <w:vAlign w:val="center"/>
          </w:tcPr>
          <w:p w14:paraId="6F4A0E30" w14:textId="77777777" w:rsidR="007B3626" w:rsidRDefault="007B3626">
            <w:pPr>
              <w:pStyle w:val="ConsPlusNormal"/>
            </w:pPr>
          </w:p>
        </w:tc>
        <w:tc>
          <w:tcPr>
            <w:tcW w:w="1757" w:type="dxa"/>
            <w:vAlign w:val="center"/>
          </w:tcPr>
          <w:p w14:paraId="070F4B77" w14:textId="77777777" w:rsidR="007B3626" w:rsidRDefault="007B3626">
            <w:pPr>
              <w:pStyle w:val="ConsPlusNormal"/>
            </w:pPr>
          </w:p>
        </w:tc>
        <w:tc>
          <w:tcPr>
            <w:tcW w:w="1134" w:type="dxa"/>
            <w:vAlign w:val="center"/>
          </w:tcPr>
          <w:p w14:paraId="70CEC9CD" w14:textId="77777777" w:rsidR="007B3626" w:rsidRDefault="007B3626">
            <w:pPr>
              <w:pStyle w:val="ConsPlusNormal"/>
            </w:pPr>
          </w:p>
        </w:tc>
        <w:tc>
          <w:tcPr>
            <w:tcW w:w="1077" w:type="dxa"/>
            <w:vAlign w:val="center"/>
          </w:tcPr>
          <w:p w14:paraId="4820B8CE" w14:textId="77777777" w:rsidR="007B3626" w:rsidRDefault="007B3626">
            <w:pPr>
              <w:pStyle w:val="ConsPlusNormal"/>
            </w:pPr>
          </w:p>
        </w:tc>
        <w:tc>
          <w:tcPr>
            <w:tcW w:w="1077" w:type="dxa"/>
            <w:vAlign w:val="center"/>
          </w:tcPr>
          <w:p w14:paraId="2A5E9014" w14:textId="77777777" w:rsidR="007B3626" w:rsidRDefault="007B3626">
            <w:pPr>
              <w:pStyle w:val="ConsPlusNormal"/>
            </w:pPr>
          </w:p>
        </w:tc>
      </w:tr>
      <w:tr w:rsidR="007B3626" w14:paraId="3EF32F51" w14:textId="77777777">
        <w:tc>
          <w:tcPr>
            <w:tcW w:w="794" w:type="dxa"/>
            <w:vAlign w:val="center"/>
          </w:tcPr>
          <w:p w14:paraId="4AC38E95" w14:textId="77777777" w:rsidR="007B3626" w:rsidRDefault="007B3626">
            <w:pPr>
              <w:pStyle w:val="ConsPlusNormal"/>
              <w:jc w:val="center"/>
            </w:pPr>
            <w:r>
              <w:t>209.</w:t>
            </w:r>
          </w:p>
        </w:tc>
        <w:tc>
          <w:tcPr>
            <w:tcW w:w="2438" w:type="dxa"/>
            <w:vAlign w:val="center"/>
          </w:tcPr>
          <w:p w14:paraId="4B41B55B" w14:textId="77777777" w:rsidR="007B3626" w:rsidRDefault="007B3626">
            <w:pPr>
              <w:pStyle w:val="ConsPlusNormal"/>
            </w:pPr>
            <w:r>
              <w:t>00480400000000000</w:t>
            </w:r>
          </w:p>
        </w:tc>
        <w:tc>
          <w:tcPr>
            <w:tcW w:w="3855" w:type="dxa"/>
            <w:vAlign w:val="center"/>
          </w:tcPr>
          <w:p w14:paraId="32D74BFC" w14:textId="77777777" w:rsidR="007B3626" w:rsidRDefault="007B3626">
            <w:pPr>
              <w:pStyle w:val="ConsPlusNormal"/>
              <w:jc w:val="both"/>
            </w:pPr>
            <w:r>
              <w:t>Общество с ограниченной ответственностью "Ситилаб-Урал"</w:t>
            </w:r>
          </w:p>
        </w:tc>
        <w:tc>
          <w:tcPr>
            <w:tcW w:w="2041" w:type="dxa"/>
            <w:vAlign w:val="center"/>
          </w:tcPr>
          <w:p w14:paraId="088AD9EB" w14:textId="77777777" w:rsidR="007B3626" w:rsidRDefault="007B3626">
            <w:pPr>
              <w:pStyle w:val="ConsPlusNormal"/>
            </w:pPr>
          </w:p>
        </w:tc>
        <w:tc>
          <w:tcPr>
            <w:tcW w:w="2041" w:type="dxa"/>
            <w:vAlign w:val="center"/>
          </w:tcPr>
          <w:p w14:paraId="51D6B7E7" w14:textId="77777777" w:rsidR="007B3626" w:rsidRDefault="007B3626">
            <w:pPr>
              <w:pStyle w:val="ConsPlusNormal"/>
              <w:jc w:val="center"/>
            </w:pPr>
            <w:r>
              <w:t>1</w:t>
            </w:r>
          </w:p>
        </w:tc>
        <w:tc>
          <w:tcPr>
            <w:tcW w:w="1644" w:type="dxa"/>
            <w:vAlign w:val="center"/>
          </w:tcPr>
          <w:p w14:paraId="355A0737" w14:textId="77777777" w:rsidR="007B3626" w:rsidRDefault="007B3626">
            <w:pPr>
              <w:pStyle w:val="ConsPlusNormal"/>
            </w:pPr>
          </w:p>
        </w:tc>
        <w:tc>
          <w:tcPr>
            <w:tcW w:w="1247" w:type="dxa"/>
            <w:vAlign w:val="center"/>
          </w:tcPr>
          <w:p w14:paraId="59D38AD7" w14:textId="77777777" w:rsidR="007B3626" w:rsidRDefault="007B3626">
            <w:pPr>
              <w:pStyle w:val="ConsPlusNormal"/>
            </w:pPr>
          </w:p>
        </w:tc>
        <w:tc>
          <w:tcPr>
            <w:tcW w:w="2041" w:type="dxa"/>
            <w:vAlign w:val="center"/>
          </w:tcPr>
          <w:p w14:paraId="23824D59" w14:textId="77777777" w:rsidR="007B3626" w:rsidRDefault="007B3626">
            <w:pPr>
              <w:pStyle w:val="ConsPlusNormal"/>
            </w:pPr>
          </w:p>
        </w:tc>
        <w:tc>
          <w:tcPr>
            <w:tcW w:w="1701" w:type="dxa"/>
            <w:vAlign w:val="center"/>
          </w:tcPr>
          <w:p w14:paraId="58DE10BE" w14:textId="77777777" w:rsidR="007B3626" w:rsidRDefault="007B3626">
            <w:pPr>
              <w:pStyle w:val="ConsPlusNormal"/>
            </w:pPr>
          </w:p>
        </w:tc>
        <w:tc>
          <w:tcPr>
            <w:tcW w:w="1757" w:type="dxa"/>
            <w:vAlign w:val="center"/>
          </w:tcPr>
          <w:p w14:paraId="5A3538D1" w14:textId="77777777" w:rsidR="007B3626" w:rsidRDefault="007B3626">
            <w:pPr>
              <w:pStyle w:val="ConsPlusNormal"/>
            </w:pPr>
          </w:p>
        </w:tc>
        <w:tc>
          <w:tcPr>
            <w:tcW w:w="1134" w:type="dxa"/>
            <w:vAlign w:val="center"/>
          </w:tcPr>
          <w:p w14:paraId="46D18410" w14:textId="77777777" w:rsidR="007B3626" w:rsidRDefault="007B3626">
            <w:pPr>
              <w:pStyle w:val="ConsPlusNormal"/>
            </w:pPr>
          </w:p>
        </w:tc>
        <w:tc>
          <w:tcPr>
            <w:tcW w:w="1077" w:type="dxa"/>
            <w:vAlign w:val="center"/>
          </w:tcPr>
          <w:p w14:paraId="6EC4475B" w14:textId="77777777" w:rsidR="007B3626" w:rsidRDefault="007B3626">
            <w:pPr>
              <w:pStyle w:val="ConsPlusNormal"/>
            </w:pPr>
          </w:p>
        </w:tc>
        <w:tc>
          <w:tcPr>
            <w:tcW w:w="1077" w:type="dxa"/>
            <w:vAlign w:val="center"/>
          </w:tcPr>
          <w:p w14:paraId="7AF25D53" w14:textId="77777777" w:rsidR="007B3626" w:rsidRDefault="007B3626">
            <w:pPr>
              <w:pStyle w:val="ConsPlusNormal"/>
            </w:pPr>
          </w:p>
        </w:tc>
      </w:tr>
      <w:tr w:rsidR="007B3626" w14:paraId="5411E119" w14:textId="77777777">
        <w:tblPrEx>
          <w:tblBorders>
            <w:insideH w:val="nil"/>
          </w:tblBorders>
        </w:tblPrEx>
        <w:tc>
          <w:tcPr>
            <w:tcW w:w="794" w:type="dxa"/>
            <w:tcBorders>
              <w:bottom w:val="nil"/>
            </w:tcBorders>
            <w:vAlign w:val="center"/>
          </w:tcPr>
          <w:p w14:paraId="126AFB23" w14:textId="77777777" w:rsidR="007B3626" w:rsidRDefault="007B3626">
            <w:pPr>
              <w:pStyle w:val="ConsPlusNormal"/>
              <w:jc w:val="center"/>
            </w:pPr>
            <w:r>
              <w:t>210.</w:t>
            </w:r>
          </w:p>
        </w:tc>
        <w:tc>
          <w:tcPr>
            <w:tcW w:w="22053" w:type="dxa"/>
            <w:gridSpan w:val="12"/>
            <w:tcBorders>
              <w:bottom w:val="nil"/>
            </w:tcBorders>
          </w:tcPr>
          <w:p w14:paraId="2D3136D9" w14:textId="77777777" w:rsidR="007B3626" w:rsidRDefault="007B3626">
            <w:pPr>
              <w:pStyle w:val="ConsPlusNormal"/>
              <w:jc w:val="both"/>
            </w:pPr>
            <w:r>
              <w:t xml:space="preserve">Утратил силу с 29.04.2026. - </w:t>
            </w:r>
            <w:hyperlink r:id="rId266">
              <w:r>
                <w:rPr>
                  <w:color w:val="0000FF"/>
                </w:rPr>
                <w:t>Постановление</w:t>
              </w:r>
            </w:hyperlink>
            <w:r>
              <w:t xml:space="preserve"> Правительства Челябинской области от 29.04.2026 N 305-П</w:t>
            </w:r>
          </w:p>
        </w:tc>
      </w:tr>
      <w:tr w:rsidR="007B3626" w14:paraId="13DBBFE6" w14:textId="77777777">
        <w:tc>
          <w:tcPr>
            <w:tcW w:w="794" w:type="dxa"/>
            <w:vAlign w:val="center"/>
          </w:tcPr>
          <w:p w14:paraId="4CF553BF" w14:textId="77777777" w:rsidR="007B3626" w:rsidRDefault="007B3626">
            <w:pPr>
              <w:pStyle w:val="ConsPlusNormal"/>
              <w:jc w:val="center"/>
            </w:pPr>
            <w:r>
              <w:t>211.</w:t>
            </w:r>
          </w:p>
        </w:tc>
        <w:tc>
          <w:tcPr>
            <w:tcW w:w="2438" w:type="dxa"/>
            <w:vAlign w:val="center"/>
          </w:tcPr>
          <w:p w14:paraId="7A9AB427" w14:textId="77777777" w:rsidR="007B3626" w:rsidRDefault="007B3626">
            <w:pPr>
              <w:pStyle w:val="ConsPlusNormal"/>
            </w:pPr>
            <w:r>
              <w:t>00857700000000000</w:t>
            </w:r>
          </w:p>
        </w:tc>
        <w:tc>
          <w:tcPr>
            <w:tcW w:w="3855" w:type="dxa"/>
            <w:vAlign w:val="center"/>
          </w:tcPr>
          <w:p w14:paraId="1BFE4058" w14:textId="77777777" w:rsidR="007B3626" w:rsidRDefault="007B3626">
            <w:pPr>
              <w:pStyle w:val="ConsPlusNormal"/>
              <w:jc w:val="both"/>
            </w:pPr>
            <w:r>
              <w:t>Общество с ограниченной ответственностью "ДНК КЛИНИКА"</w:t>
            </w:r>
          </w:p>
        </w:tc>
        <w:tc>
          <w:tcPr>
            <w:tcW w:w="2041" w:type="dxa"/>
            <w:vAlign w:val="center"/>
          </w:tcPr>
          <w:p w14:paraId="03F73355" w14:textId="77777777" w:rsidR="007B3626" w:rsidRDefault="007B3626">
            <w:pPr>
              <w:pStyle w:val="ConsPlusNormal"/>
            </w:pPr>
          </w:p>
        </w:tc>
        <w:tc>
          <w:tcPr>
            <w:tcW w:w="2041" w:type="dxa"/>
            <w:vAlign w:val="center"/>
          </w:tcPr>
          <w:p w14:paraId="3D7902AB" w14:textId="77777777" w:rsidR="007B3626" w:rsidRDefault="007B3626">
            <w:pPr>
              <w:pStyle w:val="ConsPlusNormal"/>
              <w:jc w:val="center"/>
            </w:pPr>
            <w:r>
              <w:t>1</w:t>
            </w:r>
          </w:p>
        </w:tc>
        <w:tc>
          <w:tcPr>
            <w:tcW w:w="1644" w:type="dxa"/>
            <w:vAlign w:val="center"/>
          </w:tcPr>
          <w:p w14:paraId="66683C33" w14:textId="77777777" w:rsidR="007B3626" w:rsidRDefault="007B3626">
            <w:pPr>
              <w:pStyle w:val="ConsPlusNormal"/>
            </w:pPr>
          </w:p>
        </w:tc>
        <w:tc>
          <w:tcPr>
            <w:tcW w:w="1247" w:type="dxa"/>
            <w:vAlign w:val="center"/>
          </w:tcPr>
          <w:p w14:paraId="47DA67D0" w14:textId="77777777" w:rsidR="007B3626" w:rsidRDefault="007B3626">
            <w:pPr>
              <w:pStyle w:val="ConsPlusNormal"/>
            </w:pPr>
          </w:p>
        </w:tc>
        <w:tc>
          <w:tcPr>
            <w:tcW w:w="2041" w:type="dxa"/>
            <w:vAlign w:val="center"/>
          </w:tcPr>
          <w:p w14:paraId="20CD76FF" w14:textId="77777777" w:rsidR="007B3626" w:rsidRDefault="007B3626">
            <w:pPr>
              <w:pStyle w:val="ConsPlusNormal"/>
            </w:pPr>
          </w:p>
        </w:tc>
        <w:tc>
          <w:tcPr>
            <w:tcW w:w="1701" w:type="dxa"/>
            <w:vAlign w:val="center"/>
          </w:tcPr>
          <w:p w14:paraId="055AE5B7" w14:textId="77777777" w:rsidR="007B3626" w:rsidRDefault="007B3626">
            <w:pPr>
              <w:pStyle w:val="ConsPlusNormal"/>
            </w:pPr>
          </w:p>
        </w:tc>
        <w:tc>
          <w:tcPr>
            <w:tcW w:w="1757" w:type="dxa"/>
            <w:vAlign w:val="center"/>
          </w:tcPr>
          <w:p w14:paraId="0B2B3F20" w14:textId="77777777" w:rsidR="007B3626" w:rsidRDefault="007B3626">
            <w:pPr>
              <w:pStyle w:val="ConsPlusNormal"/>
            </w:pPr>
          </w:p>
        </w:tc>
        <w:tc>
          <w:tcPr>
            <w:tcW w:w="1134" w:type="dxa"/>
            <w:vAlign w:val="center"/>
          </w:tcPr>
          <w:p w14:paraId="15217775" w14:textId="77777777" w:rsidR="007B3626" w:rsidRDefault="007B3626">
            <w:pPr>
              <w:pStyle w:val="ConsPlusNormal"/>
            </w:pPr>
          </w:p>
        </w:tc>
        <w:tc>
          <w:tcPr>
            <w:tcW w:w="1077" w:type="dxa"/>
            <w:vAlign w:val="center"/>
          </w:tcPr>
          <w:p w14:paraId="3FF08C42" w14:textId="77777777" w:rsidR="007B3626" w:rsidRDefault="007B3626">
            <w:pPr>
              <w:pStyle w:val="ConsPlusNormal"/>
            </w:pPr>
          </w:p>
        </w:tc>
        <w:tc>
          <w:tcPr>
            <w:tcW w:w="1077" w:type="dxa"/>
            <w:vAlign w:val="center"/>
          </w:tcPr>
          <w:p w14:paraId="0A41A821" w14:textId="77777777" w:rsidR="007B3626" w:rsidRDefault="007B3626">
            <w:pPr>
              <w:pStyle w:val="ConsPlusNormal"/>
            </w:pPr>
          </w:p>
        </w:tc>
      </w:tr>
      <w:tr w:rsidR="007B3626" w14:paraId="33792446" w14:textId="77777777">
        <w:tc>
          <w:tcPr>
            <w:tcW w:w="794" w:type="dxa"/>
            <w:vAlign w:val="center"/>
          </w:tcPr>
          <w:p w14:paraId="705DA016" w14:textId="77777777" w:rsidR="007B3626" w:rsidRDefault="007B3626">
            <w:pPr>
              <w:pStyle w:val="ConsPlusNormal"/>
              <w:jc w:val="center"/>
            </w:pPr>
            <w:r>
              <w:t>212.</w:t>
            </w:r>
          </w:p>
        </w:tc>
        <w:tc>
          <w:tcPr>
            <w:tcW w:w="2438" w:type="dxa"/>
            <w:vAlign w:val="center"/>
          </w:tcPr>
          <w:p w14:paraId="52D35B69" w14:textId="77777777" w:rsidR="007B3626" w:rsidRDefault="007B3626">
            <w:pPr>
              <w:pStyle w:val="ConsPlusNormal"/>
            </w:pPr>
            <w:r>
              <w:t>01131600000000000</w:t>
            </w:r>
          </w:p>
        </w:tc>
        <w:tc>
          <w:tcPr>
            <w:tcW w:w="3855" w:type="dxa"/>
            <w:vAlign w:val="center"/>
          </w:tcPr>
          <w:p w14:paraId="1166A8E2" w14:textId="77777777" w:rsidR="007B3626" w:rsidRDefault="007B3626">
            <w:pPr>
              <w:pStyle w:val="ConsPlusNormal"/>
              <w:jc w:val="both"/>
            </w:pPr>
            <w:r>
              <w:t>Общество с ограниченной ответственностью "Дентсан"</w:t>
            </w:r>
          </w:p>
        </w:tc>
        <w:tc>
          <w:tcPr>
            <w:tcW w:w="2041" w:type="dxa"/>
            <w:vAlign w:val="center"/>
          </w:tcPr>
          <w:p w14:paraId="2A69A27F" w14:textId="77777777" w:rsidR="007B3626" w:rsidRDefault="007B3626">
            <w:pPr>
              <w:pStyle w:val="ConsPlusNormal"/>
            </w:pPr>
          </w:p>
        </w:tc>
        <w:tc>
          <w:tcPr>
            <w:tcW w:w="2041" w:type="dxa"/>
            <w:vAlign w:val="center"/>
          </w:tcPr>
          <w:p w14:paraId="318BA50D" w14:textId="77777777" w:rsidR="007B3626" w:rsidRDefault="007B3626">
            <w:pPr>
              <w:pStyle w:val="ConsPlusNormal"/>
              <w:jc w:val="center"/>
            </w:pPr>
            <w:r>
              <w:t>1</w:t>
            </w:r>
          </w:p>
        </w:tc>
        <w:tc>
          <w:tcPr>
            <w:tcW w:w="1644" w:type="dxa"/>
            <w:vAlign w:val="center"/>
          </w:tcPr>
          <w:p w14:paraId="55479F11" w14:textId="77777777" w:rsidR="007B3626" w:rsidRDefault="007B3626">
            <w:pPr>
              <w:pStyle w:val="ConsPlusNormal"/>
            </w:pPr>
          </w:p>
        </w:tc>
        <w:tc>
          <w:tcPr>
            <w:tcW w:w="1247" w:type="dxa"/>
            <w:vAlign w:val="center"/>
          </w:tcPr>
          <w:p w14:paraId="37AE239F" w14:textId="77777777" w:rsidR="007B3626" w:rsidRDefault="007B3626">
            <w:pPr>
              <w:pStyle w:val="ConsPlusNormal"/>
            </w:pPr>
          </w:p>
        </w:tc>
        <w:tc>
          <w:tcPr>
            <w:tcW w:w="2041" w:type="dxa"/>
            <w:vAlign w:val="center"/>
          </w:tcPr>
          <w:p w14:paraId="2E995970" w14:textId="77777777" w:rsidR="007B3626" w:rsidRDefault="007B3626">
            <w:pPr>
              <w:pStyle w:val="ConsPlusNormal"/>
            </w:pPr>
          </w:p>
        </w:tc>
        <w:tc>
          <w:tcPr>
            <w:tcW w:w="1701" w:type="dxa"/>
            <w:vAlign w:val="center"/>
          </w:tcPr>
          <w:p w14:paraId="4C08ECE3" w14:textId="77777777" w:rsidR="007B3626" w:rsidRDefault="007B3626">
            <w:pPr>
              <w:pStyle w:val="ConsPlusNormal"/>
            </w:pPr>
          </w:p>
        </w:tc>
        <w:tc>
          <w:tcPr>
            <w:tcW w:w="1757" w:type="dxa"/>
            <w:vAlign w:val="center"/>
          </w:tcPr>
          <w:p w14:paraId="0D749A15" w14:textId="77777777" w:rsidR="007B3626" w:rsidRDefault="007B3626">
            <w:pPr>
              <w:pStyle w:val="ConsPlusNormal"/>
            </w:pPr>
          </w:p>
        </w:tc>
        <w:tc>
          <w:tcPr>
            <w:tcW w:w="1134" w:type="dxa"/>
            <w:vAlign w:val="center"/>
          </w:tcPr>
          <w:p w14:paraId="4D47D465" w14:textId="77777777" w:rsidR="007B3626" w:rsidRDefault="007B3626">
            <w:pPr>
              <w:pStyle w:val="ConsPlusNormal"/>
            </w:pPr>
          </w:p>
        </w:tc>
        <w:tc>
          <w:tcPr>
            <w:tcW w:w="1077" w:type="dxa"/>
            <w:vAlign w:val="center"/>
          </w:tcPr>
          <w:p w14:paraId="57AC0C71" w14:textId="77777777" w:rsidR="007B3626" w:rsidRDefault="007B3626">
            <w:pPr>
              <w:pStyle w:val="ConsPlusNormal"/>
            </w:pPr>
          </w:p>
        </w:tc>
        <w:tc>
          <w:tcPr>
            <w:tcW w:w="1077" w:type="dxa"/>
            <w:vAlign w:val="center"/>
          </w:tcPr>
          <w:p w14:paraId="7E663E83" w14:textId="77777777" w:rsidR="007B3626" w:rsidRDefault="007B3626">
            <w:pPr>
              <w:pStyle w:val="ConsPlusNormal"/>
            </w:pPr>
          </w:p>
        </w:tc>
      </w:tr>
      <w:tr w:rsidR="007B3626" w14:paraId="5A257167" w14:textId="77777777">
        <w:tc>
          <w:tcPr>
            <w:tcW w:w="794" w:type="dxa"/>
            <w:vAlign w:val="center"/>
          </w:tcPr>
          <w:p w14:paraId="49714E7F" w14:textId="77777777" w:rsidR="007B3626" w:rsidRDefault="007B3626">
            <w:pPr>
              <w:pStyle w:val="ConsPlusNormal"/>
              <w:jc w:val="center"/>
            </w:pPr>
            <w:r>
              <w:t>213.</w:t>
            </w:r>
          </w:p>
        </w:tc>
        <w:tc>
          <w:tcPr>
            <w:tcW w:w="2438" w:type="dxa"/>
            <w:vAlign w:val="center"/>
          </w:tcPr>
          <w:p w14:paraId="1ADD3967" w14:textId="77777777" w:rsidR="007B3626" w:rsidRDefault="007B3626">
            <w:pPr>
              <w:pStyle w:val="ConsPlusNormal"/>
            </w:pPr>
            <w:r>
              <w:t>01064200000000000</w:t>
            </w:r>
          </w:p>
        </w:tc>
        <w:tc>
          <w:tcPr>
            <w:tcW w:w="3855" w:type="dxa"/>
            <w:vAlign w:val="center"/>
          </w:tcPr>
          <w:p w14:paraId="33EFE109" w14:textId="77777777" w:rsidR="007B3626" w:rsidRDefault="007B3626">
            <w:pPr>
              <w:pStyle w:val="ConsPlusNormal"/>
              <w:jc w:val="both"/>
            </w:pPr>
            <w:r>
              <w:t>Общество с ограниченной ответственностью "НИИ Педиатрии и Неврологии "Дети Индиго"</w:t>
            </w:r>
          </w:p>
        </w:tc>
        <w:tc>
          <w:tcPr>
            <w:tcW w:w="2041" w:type="dxa"/>
            <w:vAlign w:val="center"/>
          </w:tcPr>
          <w:p w14:paraId="1498EE17" w14:textId="77777777" w:rsidR="007B3626" w:rsidRDefault="007B3626">
            <w:pPr>
              <w:pStyle w:val="ConsPlusNormal"/>
            </w:pPr>
          </w:p>
        </w:tc>
        <w:tc>
          <w:tcPr>
            <w:tcW w:w="2041" w:type="dxa"/>
            <w:vAlign w:val="center"/>
          </w:tcPr>
          <w:p w14:paraId="49F29756" w14:textId="77777777" w:rsidR="007B3626" w:rsidRDefault="007B3626">
            <w:pPr>
              <w:pStyle w:val="ConsPlusNormal"/>
              <w:jc w:val="center"/>
            </w:pPr>
            <w:r>
              <w:t>1</w:t>
            </w:r>
          </w:p>
        </w:tc>
        <w:tc>
          <w:tcPr>
            <w:tcW w:w="1644" w:type="dxa"/>
            <w:vAlign w:val="center"/>
          </w:tcPr>
          <w:p w14:paraId="7AA493CF" w14:textId="77777777" w:rsidR="007B3626" w:rsidRDefault="007B3626">
            <w:pPr>
              <w:pStyle w:val="ConsPlusNormal"/>
            </w:pPr>
          </w:p>
        </w:tc>
        <w:tc>
          <w:tcPr>
            <w:tcW w:w="1247" w:type="dxa"/>
            <w:vAlign w:val="center"/>
          </w:tcPr>
          <w:p w14:paraId="16C756AD" w14:textId="77777777" w:rsidR="007B3626" w:rsidRDefault="007B3626">
            <w:pPr>
              <w:pStyle w:val="ConsPlusNormal"/>
            </w:pPr>
          </w:p>
        </w:tc>
        <w:tc>
          <w:tcPr>
            <w:tcW w:w="2041" w:type="dxa"/>
            <w:vAlign w:val="center"/>
          </w:tcPr>
          <w:p w14:paraId="7854E2AB" w14:textId="77777777" w:rsidR="007B3626" w:rsidRDefault="007B3626">
            <w:pPr>
              <w:pStyle w:val="ConsPlusNormal"/>
            </w:pPr>
          </w:p>
        </w:tc>
        <w:tc>
          <w:tcPr>
            <w:tcW w:w="1701" w:type="dxa"/>
            <w:vAlign w:val="center"/>
          </w:tcPr>
          <w:p w14:paraId="6B88A052" w14:textId="77777777" w:rsidR="007B3626" w:rsidRDefault="007B3626">
            <w:pPr>
              <w:pStyle w:val="ConsPlusNormal"/>
            </w:pPr>
          </w:p>
        </w:tc>
        <w:tc>
          <w:tcPr>
            <w:tcW w:w="1757" w:type="dxa"/>
            <w:vAlign w:val="center"/>
          </w:tcPr>
          <w:p w14:paraId="737B60B3" w14:textId="77777777" w:rsidR="007B3626" w:rsidRDefault="007B3626">
            <w:pPr>
              <w:pStyle w:val="ConsPlusNormal"/>
            </w:pPr>
          </w:p>
        </w:tc>
        <w:tc>
          <w:tcPr>
            <w:tcW w:w="1134" w:type="dxa"/>
            <w:vAlign w:val="center"/>
          </w:tcPr>
          <w:p w14:paraId="5F39970E" w14:textId="77777777" w:rsidR="007B3626" w:rsidRDefault="007B3626">
            <w:pPr>
              <w:pStyle w:val="ConsPlusNormal"/>
            </w:pPr>
          </w:p>
        </w:tc>
        <w:tc>
          <w:tcPr>
            <w:tcW w:w="1077" w:type="dxa"/>
            <w:vAlign w:val="center"/>
          </w:tcPr>
          <w:p w14:paraId="3F64E0CF" w14:textId="77777777" w:rsidR="007B3626" w:rsidRDefault="007B3626">
            <w:pPr>
              <w:pStyle w:val="ConsPlusNormal"/>
            </w:pPr>
          </w:p>
        </w:tc>
        <w:tc>
          <w:tcPr>
            <w:tcW w:w="1077" w:type="dxa"/>
            <w:vAlign w:val="center"/>
          </w:tcPr>
          <w:p w14:paraId="1C112E2F" w14:textId="77777777" w:rsidR="007B3626" w:rsidRDefault="007B3626">
            <w:pPr>
              <w:pStyle w:val="ConsPlusNormal"/>
            </w:pPr>
          </w:p>
        </w:tc>
      </w:tr>
      <w:tr w:rsidR="007B3626" w14:paraId="4A0A76B4" w14:textId="77777777">
        <w:tc>
          <w:tcPr>
            <w:tcW w:w="794" w:type="dxa"/>
            <w:vAlign w:val="center"/>
          </w:tcPr>
          <w:p w14:paraId="697C5C53" w14:textId="77777777" w:rsidR="007B3626" w:rsidRDefault="007B3626">
            <w:pPr>
              <w:pStyle w:val="ConsPlusNormal"/>
              <w:jc w:val="center"/>
            </w:pPr>
            <w:r>
              <w:t>214.</w:t>
            </w:r>
          </w:p>
        </w:tc>
        <w:tc>
          <w:tcPr>
            <w:tcW w:w="2438" w:type="dxa"/>
            <w:vAlign w:val="center"/>
          </w:tcPr>
          <w:p w14:paraId="62EEC92C" w14:textId="77777777" w:rsidR="007B3626" w:rsidRDefault="007B3626">
            <w:pPr>
              <w:pStyle w:val="ConsPlusNormal"/>
            </w:pPr>
            <w:r>
              <w:t>01108200000000000</w:t>
            </w:r>
          </w:p>
        </w:tc>
        <w:tc>
          <w:tcPr>
            <w:tcW w:w="3855" w:type="dxa"/>
            <w:vAlign w:val="center"/>
          </w:tcPr>
          <w:p w14:paraId="7DA881D6" w14:textId="77777777" w:rsidR="007B3626" w:rsidRDefault="007B3626">
            <w:pPr>
              <w:pStyle w:val="ConsPlusNormal"/>
              <w:jc w:val="both"/>
            </w:pPr>
            <w:r>
              <w:t>Общество с ограниченной ответственностью "Васкулаб"</w:t>
            </w:r>
          </w:p>
        </w:tc>
        <w:tc>
          <w:tcPr>
            <w:tcW w:w="2041" w:type="dxa"/>
            <w:vAlign w:val="center"/>
          </w:tcPr>
          <w:p w14:paraId="4489DB50" w14:textId="77777777" w:rsidR="007B3626" w:rsidRDefault="007B3626">
            <w:pPr>
              <w:pStyle w:val="ConsPlusNormal"/>
            </w:pPr>
          </w:p>
        </w:tc>
        <w:tc>
          <w:tcPr>
            <w:tcW w:w="2041" w:type="dxa"/>
            <w:vAlign w:val="center"/>
          </w:tcPr>
          <w:p w14:paraId="77AF6D8B" w14:textId="77777777" w:rsidR="007B3626" w:rsidRDefault="007B3626">
            <w:pPr>
              <w:pStyle w:val="ConsPlusNormal"/>
              <w:jc w:val="center"/>
            </w:pPr>
            <w:r>
              <w:t>1</w:t>
            </w:r>
          </w:p>
        </w:tc>
        <w:tc>
          <w:tcPr>
            <w:tcW w:w="1644" w:type="dxa"/>
            <w:vAlign w:val="center"/>
          </w:tcPr>
          <w:p w14:paraId="200A5367" w14:textId="77777777" w:rsidR="007B3626" w:rsidRDefault="007B3626">
            <w:pPr>
              <w:pStyle w:val="ConsPlusNormal"/>
            </w:pPr>
          </w:p>
        </w:tc>
        <w:tc>
          <w:tcPr>
            <w:tcW w:w="1247" w:type="dxa"/>
            <w:vAlign w:val="center"/>
          </w:tcPr>
          <w:p w14:paraId="472E4B18" w14:textId="77777777" w:rsidR="007B3626" w:rsidRDefault="007B3626">
            <w:pPr>
              <w:pStyle w:val="ConsPlusNormal"/>
            </w:pPr>
          </w:p>
        </w:tc>
        <w:tc>
          <w:tcPr>
            <w:tcW w:w="2041" w:type="dxa"/>
            <w:vAlign w:val="center"/>
          </w:tcPr>
          <w:p w14:paraId="5603A5CB" w14:textId="77777777" w:rsidR="007B3626" w:rsidRDefault="007B3626">
            <w:pPr>
              <w:pStyle w:val="ConsPlusNormal"/>
            </w:pPr>
          </w:p>
        </w:tc>
        <w:tc>
          <w:tcPr>
            <w:tcW w:w="1701" w:type="dxa"/>
            <w:vAlign w:val="center"/>
          </w:tcPr>
          <w:p w14:paraId="64FC40EC" w14:textId="77777777" w:rsidR="007B3626" w:rsidRDefault="007B3626">
            <w:pPr>
              <w:pStyle w:val="ConsPlusNormal"/>
            </w:pPr>
          </w:p>
        </w:tc>
        <w:tc>
          <w:tcPr>
            <w:tcW w:w="1757" w:type="dxa"/>
            <w:vAlign w:val="center"/>
          </w:tcPr>
          <w:p w14:paraId="3C539851" w14:textId="77777777" w:rsidR="007B3626" w:rsidRDefault="007B3626">
            <w:pPr>
              <w:pStyle w:val="ConsPlusNormal"/>
            </w:pPr>
          </w:p>
        </w:tc>
        <w:tc>
          <w:tcPr>
            <w:tcW w:w="1134" w:type="dxa"/>
            <w:vAlign w:val="center"/>
          </w:tcPr>
          <w:p w14:paraId="6E073B8E" w14:textId="77777777" w:rsidR="007B3626" w:rsidRDefault="007B3626">
            <w:pPr>
              <w:pStyle w:val="ConsPlusNormal"/>
            </w:pPr>
          </w:p>
        </w:tc>
        <w:tc>
          <w:tcPr>
            <w:tcW w:w="1077" w:type="dxa"/>
            <w:vAlign w:val="center"/>
          </w:tcPr>
          <w:p w14:paraId="2684B883" w14:textId="77777777" w:rsidR="007B3626" w:rsidRDefault="007B3626">
            <w:pPr>
              <w:pStyle w:val="ConsPlusNormal"/>
            </w:pPr>
          </w:p>
        </w:tc>
        <w:tc>
          <w:tcPr>
            <w:tcW w:w="1077" w:type="dxa"/>
            <w:vAlign w:val="center"/>
          </w:tcPr>
          <w:p w14:paraId="4CA7523B" w14:textId="77777777" w:rsidR="007B3626" w:rsidRDefault="007B3626">
            <w:pPr>
              <w:pStyle w:val="ConsPlusNormal"/>
            </w:pPr>
          </w:p>
        </w:tc>
      </w:tr>
      <w:tr w:rsidR="007B3626" w14:paraId="42A5ECDD" w14:textId="77777777">
        <w:tc>
          <w:tcPr>
            <w:tcW w:w="794" w:type="dxa"/>
            <w:vAlign w:val="center"/>
          </w:tcPr>
          <w:p w14:paraId="0E78A5FE" w14:textId="77777777" w:rsidR="007B3626" w:rsidRDefault="007B3626">
            <w:pPr>
              <w:pStyle w:val="ConsPlusNormal"/>
              <w:jc w:val="center"/>
            </w:pPr>
            <w:r>
              <w:lastRenderedPageBreak/>
              <w:t>215.</w:t>
            </w:r>
          </w:p>
        </w:tc>
        <w:tc>
          <w:tcPr>
            <w:tcW w:w="2438" w:type="dxa"/>
            <w:vAlign w:val="center"/>
          </w:tcPr>
          <w:p w14:paraId="4584C981" w14:textId="77777777" w:rsidR="007B3626" w:rsidRDefault="007B3626">
            <w:pPr>
              <w:pStyle w:val="ConsPlusNormal"/>
            </w:pPr>
            <w:r>
              <w:t>01178700000000000</w:t>
            </w:r>
          </w:p>
        </w:tc>
        <w:tc>
          <w:tcPr>
            <w:tcW w:w="3855" w:type="dxa"/>
            <w:vAlign w:val="center"/>
          </w:tcPr>
          <w:p w14:paraId="1233379A" w14:textId="77777777" w:rsidR="007B3626" w:rsidRDefault="007B3626">
            <w:pPr>
              <w:pStyle w:val="ConsPlusNormal"/>
              <w:jc w:val="both"/>
            </w:pPr>
            <w:r>
              <w:t>Общество с ограниченной ответственностью "Центр Диализа "Нефролюкс"</w:t>
            </w:r>
          </w:p>
        </w:tc>
        <w:tc>
          <w:tcPr>
            <w:tcW w:w="2041" w:type="dxa"/>
            <w:vAlign w:val="center"/>
          </w:tcPr>
          <w:p w14:paraId="51E8CB56" w14:textId="77777777" w:rsidR="007B3626" w:rsidRDefault="007B3626">
            <w:pPr>
              <w:pStyle w:val="ConsPlusNormal"/>
            </w:pPr>
          </w:p>
        </w:tc>
        <w:tc>
          <w:tcPr>
            <w:tcW w:w="2041" w:type="dxa"/>
            <w:vAlign w:val="center"/>
          </w:tcPr>
          <w:p w14:paraId="6ACD8B84" w14:textId="77777777" w:rsidR="007B3626" w:rsidRDefault="007B3626">
            <w:pPr>
              <w:pStyle w:val="ConsPlusNormal"/>
              <w:jc w:val="center"/>
            </w:pPr>
            <w:r>
              <w:t>1</w:t>
            </w:r>
          </w:p>
        </w:tc>
        <w:tc>
          <w:tcPr>
            <w:tcW w:w="1644" w:type="dxa"/>
            <w:vAlign w:val="center"/>
          </w:tcPr>
          <w:p w14:paraId="6A6E28A8" w14:textId="77777777" w:rsidR="007B3626" w:rsidRDefault="007B3626">
            <w:pPr>
              <w:pStyle w:val="ConsPlusNormal"/>
            </w:pPr>
          </w:p>
        </w:tc>
        <w:tc>
          <w:tcPr>
            <w:tcW w:w="1247" w:type="dxa"/>
            <w:vAlign w:val="center"/>
          </w:tcPr>
          <w:p w14:paraId="1F1AAFD7" w14:textId="77777777" w:rsidR="007B3626" w:rsidRDefault="007B3626">
            <w:pPr>
              <w:pStyle w:val="ConsPlusNormal"/>
            </w:pPr>
          </w:p>
        </w:tc>
        <w:tc>
          <w:tcPr>
            <w:tcW w:w="2041" w:type="dxa"/>
            <w:vAlign w:val="center"/>
          </w:tcPr>
          <w:p w14:paraId="5DD899C7" w14:textId="77777777" w:rsidR="007B3626" w:rsidRDefault="007B3626">
            <w:pPr>
              <w:pStyle w:val="ConsPlusNormal"/>
            </w:pPr>
          </w:p>
        </w:tc>
        <w:tc>
          <w:tcPr>
            <w:tcW w:w="1701" w:type="dxa"/>
            <w:vAlign w:val="center"/>
          </w:tcPr>
          <w:p w14:paraId="59905CDB" w14:textId="77777777" w:rsidR="007B3626" w:rsidRDefault="007B3626">
            <w:pPr>
              <w:pStyle w:val="ConsPlusNormal"/>
            </w:pPr>
          </w:p>
        </w:tc>
        <w:tc>
          <w:tcPr>
            <w:tcW w:w="1757" w:type="dxa"/>
            <w:vAlign w:val="center"/>
          </w:tcPr>
          <w:p w14:paraId="1247172D" w14:textId="77777777" w:rsidR="007B3626" w:rsidRDefault="007B3626">
            <w:pPr>
              <w:pStyle w:val="ConsPlusNormal"/>
            </w:pPr>
          </w:p>
        </w:tc>
        <w:tc>
          <w:tcPr>
            <w:tcW w:w="1134" w:type="dxa"/>
            <w:vAlign w:val="center"/>
          </w:tcPr>
          <w:p w14:paraId="4C50D61D" w14:textId="77777777" w:rsidR="007B3626" w:rsidRDefault="007B3626">
            <w:pPr>
              <w:pStyle w:val="ConsPlusNormal"/>
            </w:pPr>
          </w:p>
        </w:tc>
        <w:tc>
          <w:tcPr>
            <w:tcW w:w="1077" w:type="dxa"/>
            <w:vAlign w:val="center"/>
          </w:tcPr>
          <w:p w14:paraId="5432FC49" w14:textId="77777777" w:rsidR="007B3626" w:rsidRDefault="007B3626">
            <w:pPr>
              <w:pStyle w:val="ConsPlusNormal"/>
            </w:pPr>
          </w:p>
        </w:tc>
        <w:tc>
          <w:tcPr>
            <w:tcW w:w="1077" w:type="dxa"/>
            <w:vAlign w:val="center"/>
          </w:tcPr>
          <w:p w14:paraId="43056FFC" w14:textId="77777777" w:rsidR="007B3626" w:rsidRDefault="007B3626">
            <w:pPr>
              <w:pStyle w:val="ConsPlusNormal"/>
            </w:pPr>
          </w:p>
        </w:tc>
      </w:tr>
      <w:tr w:rsidR="007B3626" w14:paraId="2C905096" w14:textId="77777777">
        <w:tc>
          <w:tcPr>
            <w:tcW w:w="794" w:type="dxa"/>
            <w:vAlign w:val="center"/>
          </w:tcPr>
          <w:p w14:paraId="727CBDB6" w14:textId="77777777" w:rsidR="007B3626" w:rsidRDefault="007B3626">
            <w:pPr>
              <w:pStyle w:val="ConsPlusNormal"/>
              <w:jc w:val="center"/>
            </w:pPr>
            <w:r>
              <w:t>216.</w:t>
            </w:r>
          </w:p>
        </w:tc>
        <w:tc>
          <w:tcPr>
            <w:tcW w:w="2438" w:type="dxa"/>
            <w:vAlign w:val="center"/>
          </w:tcPr>
          <w:p w14:paraId="3686F0BE" w14:textId="77777777" w:rsidR="007B3626" w:rsidRDefault="007B3626">
            <w:pPr>
              <w:pStyle w:val="ConsPlusNormal"/>
            </w:pPr>
            <w:r>
              <w:t>01323400000000000</w:t>
            </w:r>
          </w:p>
        </w:tc>
        <w:tc>
          <w:tcPr>
            <w:tcW w:w="3855" w:type="dxa"/>
            <w:vAlign w:val="center"/>
          </w:tcPr>
          <w:p w14:paraId="71CE8C27" w14:textId="77777777" w:rsidR="007B3626" w:rsidRDefault="007B3626">
            <w:pPr>
              <w:pStyle w:val="ConsPlusNormal"/>
              <w:jc w:val="both"/>
            </w:pPr>
            <w:r>
              <w:t>Общество с ограниченной ответственностью "М-ЛАЙН МЕДИЦИНА"</w:t>
            </w:r>
          </w:p>
        </w:tc>
        <w:tc>
          <w:tcPr>
            <w:tcW w:w="2041" w:type="dxa"/>
            <w:vAlign w:val="center"/>
          </w:tcPr>
          <w:p w14:paraId="1BE399EC" w14:textId="77777777" w:rsidR="007B3626" w:rsidRDefault="007B3626">
            <w:pPr>
              <w:pStyle w:val="ConsPlusNormal"/>
            </w:pPr>
          </w:p>
        </w:tc>
        <w:tc>
          <w:tcPr>
            <w:tcW w:w="2041" w:type="dxa"/>
            <w:vAlign w:val="center"/>
          </w:tcPr>
          <w:p w14:paraId="0594BFFD" w14:textId="77777777" w:rsidR="007B3626" w:rsidRDefault="007B3626">
            <w:pPr>
              <w:pStyle w:val="ConsPlusNormal"/>
              <w:jc w:val="center"/>
            </w:pPr>
            <w:r>
              <w:t>1</w:t>
            </w:r>
          </w:p>
        </w:tc>
        <w:tc>
          <w:tcPr>
            <w:tcW w:w="1644" w:type="dxa"/>
            <w:vAlign w:val="center"/>
          </w:tcPr>
          <w:p w14:paraId="36960ACD" w14:textId="77777777" w:rsidR="007B3626" w:rsidRDefault="007B3626">
            <w:pPr>
              <w:pStyle w:val="ConsPlusNormal"/>
            </w:pPr>
          </w:p>
        </w:tc>
        <w:tc>
          <w:tcPr>
            <w:tcW w:w="1247" w:type="dxa"/>
            <w:vAlign w:val="center"/>
          </w:tcPr>
          <w:p w14:paraId="352935A9" w14:textId="77777777" w:rsidR="007B3626" w:rsidRDefault="007B3626">
            <w:pPr>
              <w:pStyle w:val="ConsPlusNormal"/>
            </w:pPr>
          </w:p>
        </w:tc>
        <w:tc>
          <w:tcPr>
            <w:tcW w:w="2041" w:type="dxa"/>
            <w:vAlign w:val="center"/>
          </w:tcPr>
          <w:p w14:paraId="08FC7069" w14:textId="77777777" w:rsidR="007B3626" w:rsidRDefault="007B3626">
            <w:pPr>
              <w:pStyle w:val="ConsPlusNormal"/>
            </w:pPr>
          </w:p>
        </w:tc>
        <w:tc>
          <w:tcPr>
            <w:tcW w:w="1701" w:type="dxa"/>
            <w:vAlign w:val="center"/>
          </w:tcPr>
          <w:p w14:paraId="577121B8" w14:textId="77777777" w:rsidR="007B3626" w:rsidRDefault="007B3626">
            <w:pPr>
              <w:pStyle w:val="ConsPlusNormal"/>
            </w:pPr>
          </w:p>
        </w:tc>
        <w:tc>
          <w:tcPr>
            <w:tcW w:w="1757" w:type="dxa"/>
            <w:vAlign w:val="center"/>
          </w:tcPr>
          <w:p w14:paraId="2A2764D0" w14:textId="77777777" w:rsidR="007B3626" w:rsidRDefault="007B3626">
            <w:pPr>
              <w:pStyle w:val="ConsPlusNormal"/>
            </w:pPr>
          </w:p>
        </w:tc>
        <w:tc>
          <w:tcPr>
            <w:tcW w:w="1134" w:type="dxa"/>
            <w:vAlign w:val="center"/>
          </w:tcPr>
          <w:p w14:paraId="445358A7" w14:textId="77777777" w:rsidR="007B3626" w:rsidRDefault="007B3626">
            <w:pPr>
              <w:pStyle w:val="ConsPlusNormal"/>
            </w:pPr>
          </w:p>
        </w:tc>
        <w:tc>
          <w:tcPr>
            <w:tcW w:w="1077" w:type="dxa"/>
            <w:vAlign w:val="center"/>
          </w:tcPr>
          <w:p w14:paraId="4C7CD762" w14:textId="77777777" w:rsidR="007B3626" w:rsidRDefault="007B3626">
            <w:pPr>
              <w:pStyle w:val="ConsPlusNormal"/>
            </w:pPr>
          </w:p>
        </w:tc>
        <w:tc>
          <w:tcPr>
            <w:tcW w:w="1077" w:type="dxa"/>
            <w:vAlign w:val="center"/>
          </w:tcPr>
          <w:p w14:paraId="6C5FA6D6" w14:textId="77777777" w:rsidR="007B3626" w:rsidRDefault="007B3626">
            <w:pPr>
              <w:pStyle w:val="ConsPlusNormal"/>
            </w:pPr>
          </w:p>
        </w:tc>
      </w:tr>
      <w:tr w:rsidR="007B3626" w14:paraId="6EEE87C2" w14:textId="77777777">
        <w:tc>
          <w:tcPr>
            <w:tcW w:w="794" w:type="dxa"/>
            <w:vAlign w:val="center"/>
          </w:tcPr>
          <w:p w14:paraId="37705340" w14:textId="77777777" w:rsidR="007B3626" w:rsidRDefault="007B3626">
            <w:pPr>
              <w:pStyle w:val="ConsPlusNormal"/>
              <w:jc w:val="center"/>
            </w:pPr>
            <w:r>
              <w:t>217.</w:t>
            </w:r>
          </w:p>
        </w:tc>
        <w:tc>
          <w:tcPr>
            <w:tcW w:w="2438" w:type="dxa"/>
            <w:vAlign w:val="center"/>
          </w:tcPr>
          <w:p w14:paraId="6B368009" w14:textId="77777777" w:rsidR="007B3626" w:rsidRDefault="007B3626">
            <w:pPr>
              <w:pStyle w:val="ConsPlusNormal"/>
            </w:pPr>
            <w:r>
              <w:t>01086000000000000</w:t>
            </w:r>
          </w:p>
        </w:tc>
        <w:tc>
          <w:tcPr>
            <w:tcW w:w="3855" w:type="dxa"/>
            <w:vAlign w:val="center"/>
          </w:tcPr>
          <w:p w14:paraId="24DAC58B" w14:textId="77777777" w:rsidR="007B3626" w:rsidRDefault="007B3626">
            <w:pPr>
              <w:pStyle w:val="ConsPlusNormal"/>
              <w:jc w:val="both"/>
            </w:pPr>
            <w:r>
              <w:t>Общество с ограниченной ответственностью "ЭВОГЕН"</w:t>
            </w:r>
          </w:p>
        </w:tc>
        <w:tc>
          <w:tcPr>
            <w:tcW w:w="2041" w:type="dxa"/>
            <w:vAlign w:val="center"/>
          </w:tcPr>
          <w:p w14:paraId="77D92B1A" w14:textId="77777777" w:rsidR="007B3626" w:rsidRDefault="007B3626">
            <w:pPr>
              <w:pStyle w:val="ConsPlusNormal"/>
            </w:pPr>
          </w:p>
        </w:tc>
        <w:tc>
          <w:tcPr>
            <w:tcW w:w="2041" w:type="dxa"/>
            <w:vAlign w:val="center"/>
          </w:tcPr>
          <w:p w14:paraId="61577AD5" w14:textId="77777777" w:rsidR="007B3626" w:rsidRDefault="007B3626">
            <w:pPr>
              <w:pStyle w:val="ConsPlusNormal"/>
              <w:jc w:val="center"/>
            </w:pPr>
            <w:r>
              <w:t>1</w:t>
            </w:r>
          </w:p>
        </w:tc>
        <w:tc>
          <w:tcPr>
            <w:tcW w:w="1644" w:type="dxa"/>
            <w:vAlign w:val="center"/>
          </w:tcPr>
          <w:p w14:paraId="741016EA" w14:textId="77777777" w:rsidR="007B3626" w:rsidRDefault="007B3626">
            <w:pPr>
              <w:pStyle w:val="ConsPlusNormal"/>
            </w:pPr>
          </w:p>
        </w:tc>
        <w:tc>
          <w:tcPr>
            <w:tcW w:w="1247" w:type="dxa"/>
            <w:vAlign w:val="center"/>
          </w:tcPr>
          <w:p w14:paraId="284C1189" w14:textId="77777777" w:rsidR="007B3626" w:rsidRDefault="007B3626">
            <w:pPr>
              <w:pStyle w:val="ConsPlusNormal"/>
            </w:pPr>
          </w:p>
        </w:tc>
        <w:tc>
          <w:tcPr>
            <w:tcW w:w="2041" w:type="dxa"/>
            <w:vAlign w:val="center"/>
          </w:tcPr>
          <w:p w14:paraId="0949786F" w14:textId="77777777" w:rsidR="007B3626" w:rsidRDefault="007B3626">
            <w:pPr>
              <w:pStyle w:val="ConsPlusNormal"/>
            </w:pPr>
          </w:p>
        </w:tc>
        <w:tc>
          <w:tcPr>
            <w:tcW w:w="1701" w:type="dxa"/>
            <w:vAlign w:val="center"/>
          </w:tcPr>
          <w:p w14:paraId="629DEE9F" w14:textId="77777777" w:rsidR="007B3626" w:rsidRDefault="007B3626">
            <w:pPr>
              <w:pStyle w:val="ConsPlusNormal"/>
            </w:pPr>
          </w:p>
        </w:tc>
        <w:tc>
          <w:tcPr>
            <w:tcW w:w="1757" w:type="dxa"/>
            <w:vAlign w:val="center"/>
          </w:tcPr>
          <w:p w14:paraId="5FD841B8" w14:textId="77777777" w:rsidR="007B3626" w:rsidRDefault="007B3626">
            <w:pPr>
              <w:pStyle w:val="ConsPlusNormal"/>
            </w:pPr>
          </w:p>
        </w:tc>
        <w:tc>
          <w:tcPr>
            <w:tcW w:w="1134" w:type="dxa"/>
            <w:vAlign w:val="center"/>
          </w:tcPr>
          <w:p w14:paraId="065E28A2" w14:textId="77777777" w:rsidR="007B3626" w:rsidRDefault="007B3626">
            <w:pPr>
              <w:pStyle w:val="ConsPlusNormal"/>
            </w:pPr>
          </w:p>
        </w:tc>
        <w:tc>
          <w:tcPr>
            <w:tcW w:w="1077" w:type="dxa"/>
            <w:vAlign w:val="center"/>
          </w:tcPr>
          <w:p w14:paraId="65497AD5" w14:textId="77777777" w:rsidR="007B3626" w:rsidRDefault="007B3626">
            <w:pPr>
              <w:pStyle w:val="ConsPlusNormal"/>
            </w:pPr>
          </w:p>
        </w:tc>
        <w:tc>
          <w:tcPr>
            <w:tcW w:w="1077" w:type="dxa"/>
            <w:vAlign w:val="center"/>
          </w:tcPr>
          <w:p w14:paraId="4EFA2F1F" w14:textId="77777777" w:rsidR="007B3626" w:rsidRDefault="007B3626">
            <w:pPr>
              <w:pStyle w:val="ConsPlusNormal"/>
            </w:pPr>
          </w:p>
        </w:tc>
      </w:tr>
      <w:tr w:rsidR="007B3626" w14:paraId="43F8BA97" w14:textId="77777777">
        <w:tc>
          <w:tcPr>
            <w:tcW w:w="794" w:type="dxa"/>
            <w:vAlign w:val="center"/>
          </w:tcPr>
          <w:p w14:paraId="4FDB12F7" w14:textId="77777777" w:rsidR="007B3626" w:rsidRDefault="007B3626">
            <w:pPr>
              <w:pStyle w:val="ConsPlusNormal"/>
              <w:jc w:val="center"/>
            </w:pPr>
            <w:r>
              <w:t>218.</w:t>
            </w:r>
          </w:p>
        </w:tc>
        <w:tc>
          <w:tcPr>
            <w:tcW w:w="2438" w:type="dxa"/>
            <w:vAlign w:val="center"/>
          </w:tcPr>
          <w:p w14:paraId="22736061" w14:textId="77777777" w:rsidR="007B3626" w:rsidRDefault="007B3626">
            <w:pPr>
              <w:pStyle w:val="ConsPlusNormal"/>
            </w:pPr>
            <w:r>
              <w:t>00863000000000000</w:t>
            </w:r>
          </w:p>
        </w:tc>
        <w:tc>
          <w:tcPr>
            <w:tcW w:w="3855" w:type="dxa"/>
            <w:vAlign w:val="center"/>
          </w:tcPr>
          <w:p w14:paraId="3F452A20" w14:textId="77777777" w:rsidR="007B3626" w:rsidRDefault="007B3626">
            <w:pPr>
              <w:pStyle w:val="ConsPlusNormal"/>
              <w:jc w:val="both"/>
            </w:pPr>
            <w:r>
              <w:t>Общество с ограниченной ответственностью МЦ "Наркомед плюс"</w:t>
            </w:r>
          </w:p>
        </w:tc>
        <w:tc>
          <w:tcPr>
            <w:tcW w:w="2041" w:type="dxa"/>
            <w:vAlign w:val="center"/>
          </w:tcPr>
          <w:p w14:paraId="5B6DF300" w14:textId="77777777" w:rsidR="007B3626" w:rsidRDefault="007B3626">
            <w:pPr>
              <w:pStyle w:val="ConsPlusNormal"/>
            </w:pPr>
          </w:p>
        </w:tc>
        <w:tc>
          <w:tcPr>
            <w:tcW w:w="2041" w:type="dxa"/>
            <w:vAlign w:val="center"/>
          </w:tcPr>
          <w:p w14:paraId="24103DFD" w14:textId="77777777" w:rsidR="007B3626" w:rsidRDefault="007B3626">
            <w:pPr>
              <w:pStyle w:val="ConsPlusNormal"/>
              <w:jc w:val="center"/>
            </w:pPr>
            <w:r>
              <w:t>1</w:t>
            </w:r>
          </w:p>
        </w:tc>
        <w:tc>
          <w:tcPr>
            <w:tcW w:w="1644" w:type="dxa"/>
            <w:vAlign w:val="center"/>
          </w:tcPr>
          <w:p w14:paraId="1E26D779" w14:textId="77777777" w:rsidR="007B3626" w:rsidRDefault="007B3626">
            <w:pPr>
              <w:pStyle w:val="ConsPlusNormal"/>
            </w:pPr>
          </w:p>
        </w:tc>
        <w:tc>
          <w:tcPr>
            <w:tcW w:w="1247" w:type="dxa"/>
            <w:vAlign w:val="center"/>
          </w:tcPr>
          <w:p w14:paraId="5324F826" w14:textId="77777777" w:rsidR="007B3626" w:rsidRDefault="007B3626">
            <w:pPr>
              <w:pStyle w:val="ConsPlusNormal"/>
            </w:pPr>
          </w:p>
        </w:tc>
        <w:tc>
          <w:tcPr>
            <w:tcW w:w="2041" w:type="dxa"/>
            <w:vAlign w:val="center"/>
          </w:tcPr>
          <w:p w14:paraId="4C50B6AD" w14:textId="77777777" w:rsidR="007B3626" w:rsidRDefault="007B3626">
            <w:pPr>
              <w:pStyle w:val="ConsPlusNormal"/>
            </w:pPr>
          </w:p>
        </w:tc>
        <w:tc>
          <w:tcPr>
            <w:tcW w:w="1701" w:type="dxa"/>
            <w:vAlign w:val="center"/>
          </w:tcPr>
          <w:p w14:paraId="4F7CE1C4" w14:textId="77777777" w:rsidR="007B3626" w:rsidRDefault="007B3626">
            <w:pPr>
              <w:pStyle w:val="ConsPlusNormal"/>
            </w:pPr>
          </w:p>
        </w:tc>
        <w:tc>
          <w:tcPr>
            <w:tcW w:w="1757" w:type="dxa"/>
            <w:vAlign w:val="center"/>
          </w:tcPr>
          <w:p w14:paraId="04EDEAA8" w14:textId="77777777" w:rsidR="007B3626" w:rsidRDefault="007B3626">
            <w:pPr>
              <w:pStyle w:val="ConsPlusNormal"/>
            </w:pPr>
          </w:p>
        </w:tc>
        <w:tc>
          <w:tcPr>
            <w:tcW w:w="1134" w:type="dxa"/>
            <w:vAlign w:val="center"/>
          </w:tcPr>
          <w:p w14:paraId="364FE954" w14:textId="77777777" w:rsidR="007B3626" w:rsidRDefault="007B3626">
            <w:pPr>
              <w:pStyle w:val="ConsPlusNormal"/>
            </w:pPr>
          </w:p>
        </w:tc>
        <w:tc>
          <w:tcPr>
            <w:tcW w:w="1077" w:type="dxa"/>
            <w:vAlign w:val="center"/>
          </w:tcPr>
          <w:p w14:paraId="32B6FB22" w14:textId="77777777" w:rsidR="007B3626" w:rsidRDefault="007B3626">
            <w:pPr>
              <w:pStyle w:val="ConsPlusNormal"/>
            </w:pPr>
          </w:p>
        </w:tc>
        <w:tc>
          <w:tcPr>
            <w:tcW w:w="1077" w:type="dxa"/>
            <w:vAlign w:val="center"/>
          </w:tcPr>
          <w:p w14:paraId="30CD02FF" w14:textId="77777777" w:rsidR="007B3626" w:rsidRDefault="007B3626">
            <w:pPr>
              <w:pStyle w:val="ConsPlusNormal"/>
            </w:pPr>
          </w:p>
        </w:tc>
      </w:tr>
      <w:tr w:rsidR="007B3626" w14:paraId="6D976546" w14:textId="77777777">
        <w:tc>
          <w:tcPr>
            <w:tcW w:w="794" w:type="dxa"/>
            <w:vAlign w:val="center"/>
          </w:tcPr>
          <w:p w14:paraId="381B1769" w14:textId="77777777" w:rsidR="007B3626" w:rsidRDefault="007B3626">
            <w:pPr>
              <w:pStyle w:val="ConsPlusNormal"/>
              <w:jc w:val="center"/>
            </w:pPr>
            <w:r>
              <w:t>219.</w:t>
            </w:r>
          </w:p>
        </w:tc>
        <w:tc>
          <w:tcPr>
            <w:tcW w:w="2438" w:type="dxa"/>
            <w:vAlign w:val="center"/>
          </w:tcPr>
          <w:p w14:paraId="025DE7D9" w14:textId="77777777" w:rsidR="007B3626" w:rsidRDefault="007B3626">
            <w:pPr>
              <w:pStyle w:val="ConsPlusNormal"/>
            </w:pPr>
            <w:r>
              <w:t>01172800000000000</w:t>
            </w:r>
          </w:p>
        </w:tc>
        <w:tc>
          <w:tcPr>
            <w:tcW w:w="3855" w:type="dxa"/>
            <w:vAlign w:val="center"/>
          </w:tcPr>
          <w:p w14:paraId="679414FF" w14:textId="77777777" w:rsidR="007B3626" w:rsidRDefault="007B3626">
            <w:pPr>
              <w:pStyle w:val="ConsPlusNormal"/>
              <w:jc w:val="both"/>
            </w:pPr>
            <w:r>
              <w:t>Общество с ограниченной ответственностью "АНГЕМА"</w:t>
            </w:r>
          </w:p>
        </w:tc>
        <w:tc>
          <w:tcPr>
            <w:tcW w:w="2041" w:type="dxa"/>
            <w:vAlign w:val="center"/>
          </w:tcPr>
          <w:p w14:paraId="36F65813" w14:textId="77777777" w:rsidR="007B3626" w:rsidRDefault="007B3626">
            <w:pPr>
              <w:pStyle w:val="ConsPlusNormal"/>
            </w:pPr>
          </w:p>
        </w:tc>
        <w:tc>
          <w:tcPr>
            <w:tcW w:w="2041" w:type="dxa"/>
            <w:vAlign w:val="center"/>
          </w:tcPr>
          <w:p w14:paraId="239DAECA" w14:textId="77777777" w:rsidR="007B3626" w:rsidRDefault="007B3626">
            <w:pPr>
              <w:pStyle w:val="ConsPlusNormal"/>
              <w:jc w:val="center"/>
            </w:pPr>
            <w:r>
              <w:t>1</w:t>
            </w:r>
          </w:p>
        </w:tc>
        <w:tc>
          <w:tcPr>
            <w:tcW w:w="1644" w:type="dxa"/>
            <w:vAlign w:val="center"/>
          </w:tcPr>
          <w:p w14:paraId="734745B5" w14:textId="77777777" w:rsidR="007B3626" w:rsidRDefault="007B3626">
            <w:pPr>
              <w:pStyle w:val="ConsPlusNormal"/>
            </w:pPr>
          </w:p>
        </w:tc>
        <w:tc>
          <w:tcPr>
            <w:tcW w:w="1247" w:type="dxa"/>
            <w:vAlign w:val="center"/>
          </w:tcPr>
          <w:p w14:paraId="104A3827" w14:textId="77777777" w:rsidR="007B3626" w:rsidRDefault="007B3626">
            <w:pPr>
              <w:pStyle w:val="ConsPlusNormal"/>
            </w:pPr>
          </w:p>
        </w:tc>
        <w:tc>
          <w:tcPr>
            <w:tcW w:w="2041" w:type="dxa"/>
            <w:vAlign w:val="center"/>
          </w:tcPr>
          <w:p w14:paraId="0A58EC57" w14:textId="77777777" w:rsidR="007B3626" w:rsidRDefault="007B3626">
            <w:pPr>
              <w:pStyle w:val="ConsPlusNormal"/>
            </w:pPr>
          </w:p>
        </w:tc>
        <w:tc>
          <w:tcPr>
            <w:tcW w:w="1701" w:type="dxa"/>
            <w:vAlign w:val="center"/>
          </w:tcPr>
          <w:p w14:paraId="106F739D" w14:textId="77777777" w:rsidR="007B3626" w:rsidRDefault="007B3626">
            <w:pPr>
              <w:pStyle w:val="ConsPlusNormal"/>
            </w:pPr>
          </w:p>
        </w:tc>
        <w:tc>
          <w:tcPr>
            <w:tcW w:w="1757" w:type="dxa"/>
            <w:vAlign w:val="center"/>
          </w:tcPr>
          <w:p w14:paraId="1EB315BE" w14:textId="77777777" w:rsidR="007B3626" w:rsidRDefault="007B3626">
            <w:pPr>
              <w:pStyle w:val="ConsPlusNormal"/>
            </w:pPr>
          </w:p>
        </w:tc>
        <w:tc>
          <w:tcPr>
            <w:tcW w:w="1134" w:type="dxa"/>
            <w:vAlign w:val="center"/>
          </w:tcPr>
          <w:p w14:paraId="5755ED58" w14:textId="77777777" w:rsidR="007B3626" w:rsidRDefault="007B3626">
            <w:pPr>
              <w:pStyle w:val="ConsPlusNormal"/>
            </w:pPr>
          </w:p>
        </w:tc>
        <w:tc>
          <w:tcPr>
            <w:tcW w:w="1077" w:type="dxa"/>
            <w:vAlign w:val="center"/>
          </w:tcPr>
          <w:p w14:paraId="167F2236" w14:textId="77777777" w:rsidR="007B3626" w:rsidRDefault="007B3626">
            <w:pPr>
              <w:pStyle w:val="ConsPlusNormal"/>
            </w:pPr>
          </w:p>
        </w:tc>
        <w:tc>
          <w:tcPr>
            <w:tcW w:w="1077" w:type="dxa"/>
            <w:vAlign w:val="center"/>
          </w:tcPr>
          <w:p w14:paraId="265031E8" w14:textId="77777777" w:rsidR="007B3626" w:rsidRDefault="007B3626">
            <w:pPr>
              <w:pStyle w:val="ConsPlusNormal"/>
            </w:pPr>
          </w:p>
        </w:tc>
      </w:tr>
      <w:tr w:rsidR="007B3626" w14:paraId="7A207F13" w14:textId="77777777">
        <w:tblPrEx>
          <w:tblBorders>
            <w:insideH w:val="nil"/>
          </w:tblBorders>
        </w:tblPrEx>
        <w:tc>
          <w:tcPr>
            <w:tcW w:w="7087" w:type="dxa"/>
            <w:gridSpan w:val="3"/>
            <w:tcBorders>
              <w:bottom w:val="nil"/>
            </w:tcBorders>
            <w:vAlign w:val="center"/>
          </w:tcPr>
          <w:p w14:paraId="64152005" w14:textId="77777777" w:rsidR="007B3626" w:rsidRDefault="007B3626">
            <w:pPr>
              <w:pStyle w:val="ConsPlusNormal"/>
              <w:jc w:val="both"/>
            </w:pPr>
            <w:r>
              <w:t>Итого медицинских организаций, участвующих в Территориальной программе, всего, в том числе:</w:t>
            </w:r>
          </w:p>
        </w:tc>
        <w:tc>
          <w:tcPr>
            <w:tcW w:w="2041" w:type="dxa"/>
            <w:tcBorders>
              <w:bottom w:val="nil"/>
            </w:tcBorders>
            <w:vAlign w:val="center"/>
          </w:tcPr>
          <w:p w14:paraId="197A47BF" w14:textId="77777777" w:rsidR="007B3626" w:rsidRDefault="007B3626">
            <w:pPr>
              <w:pStyle w:val="ConsPlusNormal"/>
              <w:jc w:val="center"/>
            </w:pPr>
            <w:r>
              <w:t>122</w:t>
            </w:r>
          </w:p>
        </w:tc>
        <w:tc>
          <w:tcPr>
            <w:tcW w:w="2041" w:type="dxa"/>
            <w:tcBorders>
              <w:bottom w:val="nil"/>
            </w:tcBorders>
            <w:vAlign w:val="center"/>
          </w:tcPr>
          <w:p w14:paraId="031F1B65" w14:textId="77777777" w:rsidR="007B3626" w:rsidRDefault="007B3626">
            <w:pPr>
              <w:pStyle w:val="ConsPlusNormal"/>
              <w:jc w:val="center"/>
            </w:pPr>
            <w:r>
              <w:t>185</w:t>
            </w:r>
          </w:p>
        </w:tc>
        <w:tc>
          <w:tcPr>
            <w:tcW w:w="1644" w:type="dxa"/>
            <w:tcBorders>
              <w:bottom w:val="nil"/>
            </w:tcBorders>
            <w:vAlign w:val="center"/>
          </w:tcPr>
          <w:p w14:paraId="5B6A9D39" w14:textId="77777777" w:rsidR="007B3626" w:rsidRDefault="007B3626">
            <w:pPr>
              <w:pStyle w:val="ConsPlusNormal"/>
              <w:jc w:val="center"/>
            </w:pPr>
            <w:r>
              <w:t>78</w:t>
            </w:r>
          </w:p>
        </w:tc>
        <w:tc>
          <w:tcPr>
            <w:tcW w:w="1247" w:type="dxa"/>
            <w:tcBorders>
              <w:bottom w:val="nil"/>
            </w:tcBorders>
            <w:vAlign w:val="center"/>
          </w:tcPr>
          <w:p w14:paraId="241E8201" w14:textId="77777777" w:rsidR="007B3626" w:rsidRDefault="007B3626">
            <w:pPr>
              <w:pStyle w:val="ConsPlusNormal"/>
              <w:jc w:val="center"/>
            </w:pPr>
            <w:r>
              <w:t>61</w:t>
            </w:r>
          </w:p>
        </w:tc>
        <w:tc>
          <w:tcPr>
            <w:tcW w:w="2041" w:type="dxa"/>
            <w:tcBorders>
              <w:bottom w:val="nil"/>
            </w:tcBorders>
            <w:vAlign w:val="center"/>
          </w:tcPr>
          <w:p w14:paraId="416E393A" w14:textId="77777777" w:rsidR="007B3626" w:rsidRDefault="007B3626">
            <w:pPr>
              <w:pStyle w:val="ConsPlusNormal"/>
              <w:jc w:val="center"/>
            </w:pPr>
            <w:r>
              <w:t>64</w:t>
            </w:r>
          </w:p>
        </w:tc>
        <w:tc>
          <w:tcPr>
            <w:tcW w:w="1701" w:type="dxa"/>
            <w:tcBorders>
              <w:bottom w:val="nil"/>
            </w:tcBorders>
            <w:vAlign w:val="center"/>
          </w:tcPr>
          <w:p w14:paraId="3C96503F" w14:textId="77777777" w:rsidR="007B3626" w:rsidRDefault="007B3626">
            <w:pPr>
              <w:pStyle w:val="ConsPlusNormal"/>
              <w:jc w:val="center"/>
            </w:pPr>
            <w:r>
              <w:t>63</w:t>
            </w:r>
          </w:p>
        </w:tc>
        <w:tc>
          <w:tcPr>
            <w:tcW w:w="1757" w:type="dxa"/>
            <w:tcBorders>
              <w:bottom w:val="nil"/>
            </w:tcBorders>
            <w:vAlign w:val="center"/>
          </w:tcPr>
          <w:p w14:paraId="6D91431F" w14:textId="77777777" w:rsidR="007B3626" w:rsidRDefault="007B3626">
            <w:pPr>
              <w:pStyle w:val="ConsPlusNormal"/>
              <w:jc w:val="center"/>
            </w:pPr>
            <w:r>
              <w:t>27</w:t>
            </w:r>
          </w:p>
        </w:tc>
        <w:tc>
          <w:tcPr>
            <w:tcW w:w="1134" w:type="dxa"/>
            <w:tcBorders>
              <w:bottom w:val="nil"/>
            </w:tcBorders>
            <w:vAlign w:val="center"/>
          </w:tcPr>
          <w:p w14:paraId="78C8EBFA" w14:textId="77777777" w:rsidR="007B3626" w:rsidRDefault="007B3626">
            <w:pPr>
              <w:pStyle w:val="ConsPlusNormal"/>
              <w:jc w:val="center"/>
            </w:pPr>
            <w:r>
              <w:t>18</w:t>
            </w:r>
          </w:p>
        </w:tc>
        <w:tc>
          <w:tcPr>
            <w:tcW w:w="1077" w:type="dxa"/>
            <w:tcBorders>
              <w:bottom w:val="nil"/>
            </w:tcBorders>
            <w:vAlign w:val="center"/>
          </w:tcPr>
          <w:p w14:paraId="4F11CF6E" w14:textId="77777777" w:rsidR="007B3626" w:rsidRDefault="007B3626">
            <w:pPr>
              <w:pStyle w:val="ConsPlusNormal"/>
              <w:jc w:val="center"/>
            </w:pPr>
            <w:r>
              <w:t>19</w:t>
            </w:r>
          </w:p>
        </w:tc>
        <w:tc>
          <w:tcPr>
            <w:tcW w:w="1077" w:type="dxa"/>
            <w:tcBorders>
              <w:bottom w:val="nil"/>
            </w:tcBorders>
            <w:vAlign w:val="center"/>
          </w:tcPr>
          <w:p w14:paraId="794F814E" w14:textId="77777777" w:rsidR="007B3626" w:rsidRDefault="007B3626">
            <w:pPr>
              <w:pStyle w:val="ConsPlusNormal"/>
              <w:jc w:val="center"/>
            </w:pPr>
            <w:r>
              <w:t>16</w:t>
            </w:r>
          </w:p>
        </w:tc>
      </w:tr>
      <w:tr w:rsidR="007B3626" w14:paraId="28290BD1" w14:textId="77777777">
        <w:tblPrEx>
          <w:tblBorders>
            <w:insideH w:val="nil"/>
          </w:tblBorders>
        </w:tblPrEx>
        <w:tc>
          <w:tcPr>
            <w:tcW w:w="22847" w:type="dxa"/>
            <w:gridSpan w:val="13"/>
            <w:tcBorders>
              <w:top w:val="nil"/>
            </w:tcBorders>
          </w:tcPr>
          <w:p w14:paraId="4BB7F1EA" w14:textId="77777777" w:rsidR="007B3626" w:rsidRDefault="007B3626">
            <w:pPr>
              <w:pStyle w:val="ConsPlusNormal"/>
              <w:jc w:val="both"/>
            </w:pPr>
            <w:r>
              <w:t xml:space="preserve">(строка в ред. </w:t>
            </w:r>
            <w:hyperlink r:id="rId267">
              <w:r>
                <w:rPr>
                  <w:color w:val="0000FF"/>
                </w:rPr>
                <w:t>Постановления</w:t>
              </w:r>
            </w:hyperlink>
            <w:r>
              <w:t xml:space="preserve"> Правительства Челябинской области от 29.04.2026</w:t>
            </w:r>
          </w:p>
          <w:p w14:paraId="6AC87B24" w14:textId="77777777" w:rsidR="007B3626" w:rsidRDefault="007B3626">
            <w:pPr>
              <w:pStyle w:val="ConsPlusNormal"/>
              <w:jc w:val="both"/>
            </w:pPr>
            <w:r>
              <w:t>N 305-П)</w:t>
            </w:r>
          </w:p>
        </w:tc>
      </w:tr>
      <w:tr w:rsidR="007B3626" w14:paraId="36639E8B" w14:textId="77777777">
        <w:tc>
          <w:tcPr>
            <w:tcW w:w="7087" w:type="dxa"/>
            <w:gridSpan w:val="3"/>
            <w:vAlign w:val="center"/>
          </w:tcPr>
          <w:p w14:paraId="49B70E97" w14:textId="77777777" w:rsidR="007B3626" w:rsidRDefault="007B3626">
            <w:pPr>
              <w:pStyle w:val="ConsPlusNormal"/>
              <w:jc w:val="both"/>
            </w:pPr>
            <w:r>
              <w:lastRenderedPageBreak/>
              <w:t>медицинских организаций, подведомственных федеральным органам исполнительной власти, которым Комиссией распределяются объемы специализированной медицинской помощи в условиях круглосуточного и дневного стационаров</w:t>
            </w:r>
          </w:p>
        </w:tc>
        <w:tc>
          <w:tcPr>
            <w:tcW w:w="2041" w:type="dxa"/>
            <w:vAlign w:val="center"/>
          </w:tcPr>
          <w:p w14:paraId="0EB7A381" w14:textId="77777777" w:rsidR="007B3626" w:rsidRDefault="007B3626">
            <w:pPr>
              <w:pStyle w:val="ConsPlusNormal"/>
            </w:pPr>
          </w:p>
        </w:tc>
        <w:tc>
          <w:tcPr>
            <w:tcW w:w="2041" w:type="dxa"/>
            <w:vAlign w:val="center"/>
          </w:tcPr>
          <w:p w14:paraId="36084DE0" w14:textId="77777777" w:rsidR="007B3626" w:rsidRDefault="007B3626">
            <w:pPr>
              <w:pStyle w:val="ConsPlusNormal"/>
              <w:jc w:val="center"/>
            </w:pPr>
            <w:r>
              <w:t>2</w:t>
            </w:r>
          </w:p>
        </w:tc>
        <w:tc>
          <w:tcPr>
            <w:tcW w:w="1644" w:type="dxa"/>
            <w:vAlign w:val="center"/>
          </w:tcPr>
          <w:p w14:paraId="77A0652F" w14:textId="77777777" w:rsidR="007B3626" w:rsidRDefault="007B3626">
            <w:pPr>
              <w:pStyle w:val="ConsPlusNormal"/>
            </w:pPr>
          </w:p>
        </w:tc>
        <w:tc>
          <w:tcPr>
            <w:tcW w:w="1247" w:type="dxa"/>
            <w:vAlign w:val="center"/>
          </w:tcPr>
          <w:p w14:paraId="5F56C1F8" w14:textId="77777777" w:rsidR="007B3626" w:rsidRDefault="007B3626">
            <w:pPr>
              <w:pStyle w:val="ConsPlusNormal"/>
            </w:pPr>
          </w:p>
        </w:tc>
        <w:tc>
          <w:tcPr>
            <w:tcW w:w="2041" w:type="dxa"/>
            <w:vAlign w:val="center"/>
          </w:tcPr>
          <w:p w14:paraId="1E5C37B7" w14:textId="77777777" w:rsidR="007B3626" w:rsidRDefault="007B3626">
            <w:pPr>
              <w:pStyle w:val="ConsPlusNormal"/>
            </w:pPr>
          </w:p>
        </w:tc>
        <w:tc>
          <w:tcPr>
            <w:tcW w:w="1701" w:type="dxa"/>
            <w:vAlign w:val="center"/>
          </w:tcPr>
          <w:p w14:paraId="52D21B2E" w14:textId="77777777" w:rsidR="007B3626" w:rsidRDefault="007B3626">
            <w:pPr>
              <w:pStyle w:val="ConsPlusNormal"/>
            </w:pPr>
          </w:p>
        </w:tc>
        <w:tc>
          <w:tcPr>
            <w:tcW w:w="1757" w:type="dxa"/>
            <w:vAlign w:val="center"/>
          </w:tcPr>
          <w:p w14:paraId="61699A49" w14:textId="77777777" w:rsidR="007B3626" w:rsidRDefault="007B3626">
            <w:pPr>
              <w:pStyle w:val="ConsPlusNormal"/>
            </w:pPr>
          </w:p>
        </w:tc>
        <w:tc>
          <w:tcPr>
            <w:tcW w:w="1134" w:type="dxa"/>
            <w:vAlign w:val="center"/>
          </w:tcPr>
          <w:p w14:paraId="2B50D5E9" w14:textId="77777777" w:rsidR="007B3626" w:rsidRDefault="007B3626">
            <w:pPr>
              <w:pStyle w:val="ConsPlusNormal"/>
            </w:pPr>
          </w:p>
        </w:tc>
        <w:tc>
          <w:tcPr>
            <w:tcW w:w="1077" w:type="dxa"/>
            <w:vAlign w:val="center"/>
          </w:tcPr>
          <w:p w14:paraId="572B1AFE" w14:textId="77777777" w:rsidR="007B3626" w:rsidRDefault="007B3626">
            <w:pPr>
              <w:pStyle w:val="ConsPlusNormal"/>
            </w:pPr>
          </w:p>
        </w:tc>
        <w:tc>
          <w:tcPr>
            <w:tcW w:w="1077" w:type="dxa"/>
            <w:vAlign w:val="center"/>
          </w:tcPr>
          <w:p w14:paraId="2BB769D3" w14:textId="77777777" w:rsidR="007B3626" w:rsidRDefault="007B3626">
            <w:pPr>
              <w:pStyle w:val="ConsPlusNormal"/>
            </w:pPr>
          </w:p>
        </w:tc>
      </w:tr>
    </w:tbl>
    <w:p w14:paraId="26C5FAA3" w14:textId="77777777" w:rsidR="007B3626" w:rsidRDefault="007B3626">
      <w:pPr>
        <w:pStyle w:val="ConsPlusNormal"/>
        <w:sectPr w:rsidR="007B3626">
          <w:pgSz w:w="16838" w:h="11905" w:orient="landscape"/>
          <w:pgMar w:top="1701" w:right="397" w:bottom="850" w:left="397" w:header="0" w:footer="0" w:gutter="0"/>
          <w:cols w:space="720"/>
          <w:titlePg/>
        </w:sectPr>
      </w:pPr>
    </w:p>
    <w:p w14:paraId="142D0547" w14:textId="77777777" w:rsidR="007B3626" w:rsidRDefault="007B3626">
      <w:pPr>
        <w:pStyle w:val="ConsPlusNormal"/>
        <w:jc w:val="both"/>
      </w:pPr>
    </w:p>
    <w:p w14:paraId="1E3021E7" w14:textId="77777777" w:rsidR="007B3626" w:rsidRDefault="007B3626">
      <w:pPr>
        <w:pStyle w:val="ConsPlusNormal"/>
        <w:jc w:val="both"/>
      </w:pPr>
    </w:p>
    <w:p w14:paraId="37915BBB" w14:textId="77777777" w:rsidR="007B3626" w:rsidRDefault="007B3626">
      <w:pPr>
        <w:pStyle w:val="ConsPlusNormal"/>
        <w:jc w:val="both"/>
      </w:pPr>
    </w:p>
    <w:p w14:paraId="5E78F357" w14:textId="77777777" w:rsidR="007B3626" w:rsidRDefault="007B3626">
      <w:pPr>
        <w:pStyle w:val="ConsPlusNormal"/>
        <w:jc w:val="both"/>
      </w:pPr>
    </w:p>
    <w:p w14:paraId="611C4BB6" w14:textId="77777777" w:rsidR="007B3626" w:rsidRDefault="007B3626">
      <w:pPr>
        <w:pStyle w:val="ConsPlusNormal"/>
        <w:jc w:val="both"/>
      </w:pPr>
    </w:p>
    <w:p w14:paraId="15916FAB" w14:textId="77777777" w:rsidR="007B3626" w:rsidRDefault="007B3626">
      <w:pPr>
        <w:pStyle w:val="ConsPlusNormal"/>
        <w:jc w:val="right"/>
        <w:outlineLvl w:val="1"/>
      </w:pPr>
      <w:r>
        <w:t>Приложение 5</w:t>
      </w:r>
    </w:p>
    <w:p w14:paraId="0775B1D7" w14:textId="77777777" w:rsidR="007B3626" w:rsidRDefault="007B3626">
      <w:pPr>
        <w:pStyle w:val="ConsPlusNormal"/>
        <w:jc w:val="right"/>
      </w:pPr>
      <w:r>
        <w:t>к Территориальной программе</w:t>
      </w:r>
    </w:p>
    <w:p w14:paraId="493439DB" w14:textId="77777777" w:rsidR="007B3626" w:rsidRDefault="007B3626">
      <w:pPr>
        <w:pStyle w:val="ConsPlusNormal"/>
        <w:jc w:val="right"/>
      </w:pPr>
      <w:r>
        <w:t>государственных гарантий</w:t>
      </w:r>
    </w:p>
    <w:p w14:paraId="739C5B99" w14:textId="77777777" w:rsidR="007B3626" w:rsidRDefault="007B3626">
      <w:pPr>
        <w:pStyle w:val="ConsPlusNormal"/>
        <w:jc w:val="right"/>
      </w:pPr>
      <w:r>
        <w:t>бесплатного оказания</w:t>
      </w:r>
    </w:p>
    <w:p w14:paraId="50730301" w14:textId="77777777" w:rsidR="007B3626" w:rsidRDefault="007B3626">
      <w:pPr>
        <w:pStyle w:val="ConsPlusNormal"/>
        <w:jc w:val="right"/>
      </w:pPr>
      <w:r>
        <w:t>гражданам</w:t>
      </w:r>
    </w:p>
    <w:p w14:paraId="6747121B" w14:textId="77777777" w:rsidR="007B3626" w:rsidRDefault="007B3626">
      <w:pPr>
        <w:pStyle w:val="ConsPlusNormal"/>
        <w:jc w:val="right"/>
      </w:pPr>
      <w:r>
        <w:t>медицинской помощи</w:t>
      </w:r>
    </w:p>
    <w:p w14:paraId="2C8E805C" w14:textId="77777777" w:rsidR="007B3626" w:rsidRDefault="007B3626">
      <w:pPr>
        <w:pStyle w:val="ConsPlusNormal"/>
        <w:jc w:val="right"/>
      </w:pPr>
      <w:r>
        <w:t>в Челябинской области</w:t>
      </w:r>
    </w:p>
    <w:p w14:paraId="71DF0822" w14:textId="77777777" w:rsidR="007B3626" w:rsidRDefault="007B3626">
      <w:pPr>
        <w:pStyle w:val="ConsPlusNormal"/>
        <w:jc w:val="right"/>
      </w:pPr>
      <w:r>
        <w:t>на 2026 год и на плановый</w:t>
      </w:r>
    </w:p>
    <w:p w14:paraId="144801D5" w14:textId="77777777" w:rsidR="007B3626" w:rsidRDefault="007B3626">
      <w:pPr>
        <w:pStyle w:val="ConsPlusNormal"/>
        <w:jc w:val="right"/>
      </w:pPr>
      <w:r>
        <w:t>период 2027 и 2028 годов</w:t>
      </w:r>
    </w:p>
    <w:p w14:paraId="297AF710" w14:textId="77777777" w:rsidR="007B3626" w:rsidRDefault="007B3626">
      <w:pPr>
        <w:pStyle w:val="ConsPlusNormal"/>
        <w:jc w:val="both"/>
      </w:pPr>
    </w:p>
    <w:p w14:paraId="6D64DA81" w14:textId="77777777" w:rsidR="007B3626" w:rsidRDefault="007B3626">
      <w:pPr>
        <w:pStyle w:val="ConsPlusTitle"/>
        <w:jc w:val="center"/>
      </w:pPr>
      <w:bookmarkStart w:id="452" w:name="P13710"/>
      <w:bookmarkEnd w:id="452"/>
      <w:r>
        <w:t>Перечень</w:t>
      </w:r>
    </w:p>
    <w:p w14:paraId="511F81D2" w14:textId="77777777" w:rsidR="007B3626" w:rsidRDefault="007B3626">
      <w:pPr>
        <w:pStyle w:val="ConsPlusTitle"/>
        <w:jc w:val="center"/>
      </w:pPr>
      <w:r>
        <w:t>лекарственных препаратов, отпускаемых населению</w:t>
      </w:r>
    </w:p>
    <w:p w14:paraId="40C431FA" w14:textId="77777777" w:rsidR="007B3626" w:rsidRDefault="007B3626">
      <w:pPr>
        <w:pStyle w:val="ConsPlusTitle"/>
        <w:jc w:val="center"/>
      </w:pPr>
      <w:r>
        <w:t>в соответствии с перечнем групп населения,</w:t>
      </w:r>
    </w:p>
    <w:p w14:paraId="41BE11BF" w14:textId="77777777" w:rsidR="007B3626" w:rsidRDefault="007B3626">
      <w:pPr>
        <w:pStyle w:val="ConsPlusTitle"/>
        <w:jc w:val="center"/>
      </w:pPr>
      <w:r>
        <w:t>при амбулаторном лечении которых лекарственные препараты</w:t>
      </w:r>
    </w:p>
    <w:p w14:paraId="33BBA2A1" w14:textId="77777777" w:rsidR="007B3626" w:rsidRDefault="007B3626">
      <w:pPr>
        <w:pStyle w:val="ConsPlusTitle"/>
        <w:jc w:val="center"/>
      </w:pPr>
      <w:r>
        <w:t>отпускаются по рецептам врачей с 50-процентной скидкой</w:t>
      </w:r>
    </w:p>
    <w:p w14:paraId="405AD6F3" w14:textId="77777777" w:rsidR="007B3626" w:rsidRDefault="007B3626">
      <w:pPr>
        <w:pStyle w:val="ConsPlusTitle"/>
        <w:jc w:val="center"/>
      </w:pPr>
      <w:r>
        <w:t>со свободных цен</w:t>
      </w:r>
    </w:p>
    <w:p w14:paraId="77F507A8" w14:textId="77777777" w:rsidR="007B3626" w:rsidRDefault="007B362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B3626" w14:paraId="62D1389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E33C101" w14:textId="77777777" w:rsidR="007B3626" w:rsidRDefault="007B362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27FF856" w14:textId="77777777" w:rsidR="007B3626" w:rsidRDefault="007B362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266E531" w14:textId="77777777" w:rsidR="007B3626" w:rsidRDefault="007B3626">
            <w:pPr>
              <w:pStyle w:val="ConsPlusNormal"/>
              <w:jc w:val="center"/>
            </w:pPr>
            <w:r>
              <w:rPr>
                <w:color w:val="392C69"/>
              </w:rPr>
              <w:t>Список изменяющих документов</w:t>
            </w:r>
          </w:p>
          <w:p w14:paraId="30735CA6" w14:textId="77777777" w:rsidR="007B3626" w:rsidRDefault="007B3626">
            <w:pPr>
              <w:pStyle w:val="ConsPlusNormal"/>
              <w:jc w:val="center"/>
            </w:pPr>
            <w:r>
              <w:rPr>
                <w:color w:val="392C69"/>
              </w:rPr>
              <w:t xml:space="preserve">(в ред. </w:t>
            </w:r>
            <w:hyperlink r:id="rId268">
              <w:r>
                <w:rPr>
                  <w:color w:val="0000FF"/>
                </w:rPr>
                <w:t>Постановления</w:t>
              </w:r>
            </w:hyperlink>
            <w:r>
              <w:rPr>
                <w:color w:val="392C69"/>
              </w:rPr>
              <w:t xml:space="preserve"> Правительства Челябинской области</w:t>
            </w:r>
          </w:p>
          <w:p w14:paraId="54B60998" w14:textId="77777777" w:rsidR="007B3626" w:rsidRDefault="007B3626">
            <w:pPr>
              <w:pStyle w:val="ConsPlusNormal"/>
              <w:jc w:val="center"/>
            </w:pPr>
            <w:r>
              <w:rPr>
                <w:color w:val="392C69"/>
              </w:rPr>
              <w:t>от 29.04.2026 N 305-П)</w:t>
            </w:r>
          </w:p>
        </w:tc>
        <w:tc>
          <w:tcPr>
            <w:tcW w:w="113" w:type="dxa"/>
            <w:tcBorders>
              <w:top w:val="nil"/>
              <w:left w:val="nil"/>
              <w:bottom w:val="nil"/>
              <w:right w:val="nil"/>
            </w:tcBorders>
            <w:shd w:val="clear" w:color="auto" w:fill="F4F3F8"/>
            <w:tcMar>
              <w:top w:w="0" w:type="dxa"/>
              <w:left w:w="0" w:type="dxa"/>
              <w:bottom w:w="0" w:type="dxa"/>
              <w:right w:w="0" w:type="dxa"/>
            </w:tcMar>
          </w:tcPr>
          <w:p w14:paraId="669AFC62" w14:textId="77777777" w:rsidR="007B3626" w:rsidRDefault="007B3626">
            <w:pPr>
              <w:pStyle w:val="ConsPlusNormal"/>
            </w:pPr>
          </w:p>
        </w:tc>
      </w:tr>
    </w:tbl>
    <w:p w14:paraId="0F748512" w14:textId="77777777" w:rsidR="007B3626" w:rsidRDefault="007B362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4535"/>
        <w:gridCol w:w="3345"/>
      </w:tblGrid>
      <w:tr w:rsidR="007B3626" w14:paraId="4BD25DBD" w14:textId="77777777">
        <w:tc>
          <w:tcPr>
            <w:tcW w:w="1191" w:type="dxa"/>
            <w:vAlign w:val="center"/>
          </w:tcPr>
          <w:p w14:paraId="0421CE52" w14:textId="77777777" w:rsidR="007B3626" w:rsidRDefault="007B3626">
            <w:pPr>
              <w:pStyle w:val="ConsPlusNormal"/>
              <w:jc w:val="center"/>
            </w:pPr>
            <w:r>
              <w:t>Код АТХ</w:t>
            </w:r>
          </w:p>
        </w:tc>
        <w:tc>
          <w:tcPr>
            <w:tcW w:w="4535" w:type="dxa"/>
            <w:vAlign w:val="center"/>
          </w:tcPr>
          <w:p w14:paraId="1FF4DDE8" w14:textId="77777777" w:rsidR="007B3626" w:rsidRDefault="007B3626">
            <w:pPr>
              <w:pStyle w:val="ConsPlusNormal"/>
              <w:jc w:val="center"/>
            </w:pPr>
            <w:r>
              <w:t>Анатомо-терапевтическо-химическая классификация (АТХ)</w:t>
            </w:r>
          </w:p>
        </w:tc>
        <w:tc>
          <w:tcPr>
            <w:tcW w:w="3345" w:type="dxa"/>
            <w:vAlign w:val="center"/>
          </w:tcPr>
          <w:p w14:paraId="0FF1D704" w14:textId="77777777" w:rsidR="007B3626" w:rsidRDefault="007B3626">
            <w:pPr>
              <w:pStyle w:val="ConsPlusNormal"/>
              <w:jc w:val="center"/>
            </w:pPr>
            <w:r>
              <w:t>Лекарственные препараты</w:t>
            </w:r>
          </w:p>
        </w:tc>
      </w:tr>
      <w:tr w:rsidR="007B3626" w14:paraId="6E397FD1" w14:textId="77777777">
        <w:tc>
          <w:tcPr>
            <w:tcW w:w="1191" w:type="dxa"/>
          </w:tcPr>
          <w:p w14:paraId="6062F8B8" w14:textId="77777777" w:rsidR="007B3626" w:rsidRDefault="007B3626">
            <w:pPr>
              <w:pStyle w:val="ConsPlusNormal"/>
              <w:jc w:val="center"/>
              <w:outlineLvl w:val="2"/>
            </w:pPr>
            <w:r>
              <w:t>A</w:t>
            </w:r>
          </w:p>
        </w:tc>
        <w:tc>
          <w:tcPr>
            <w:tcW w:w="4535" w:type="dxa"/>
          </w:tcPr>
          <w:p w14:paraId="4FEC9B9C" w14:textId="77777777" w:rsidR="007B3626" w:rsidRDefault="007B3626">
            <w:pPr>
              <w:pStyle w:val="ConsPlusNormal"/>
            </w:pPr>
            <w:r>
              <w:t>пищеварительный тракт и обмен веществ</w:t>
            </w:r>
          </w:p>
        </w:tc>
        <w:tc>
          <w:tcPr>
            <w:tcW w:w="3345" w:type="dxa"/>
          </w:tcPr>
          <w:p w14:paraId="431A97AC" w14:textId="77777777" w:rsidR="007B3626" w:rsidRDefault="007B3626">
            <w:pPr>
              <w:pStyle w:val="ConsPlusNormal"/>
            </w:pPr>
          </w:p>
        </w:tc>
      </w:tr>
      <w:tr w:rsidR="007B3626" w14:paraId="03FFB062" w14:textId="77777777">
        <w:tc>
          <w:tcPr>
            <w:tcW w:w="1191" w:type="dxa"/>
          </w:tcPr>
          <w:p w14:paraId="2EE96911" w14:textId="77777777" w:rsidR="007B3626" w:rsidRDefault="007B3626">
            <w:pPr>
              <w:pStyle w:val="ConsPlusNormal"/>
              <w:jc w:val="center"/>
              <w:outlineLvl w:val="3"/>
            </w:pPr>
            <w:r>
              <w:t>A02</w:t>
            </w:r>
          </w:p>
        </w:tc>
        <w:tc>
          <w:tcPr>
            <w:tcW w:w="4535" w:type="dxa"/>
          </w:tcPr>
          <w:p w14:paraId="4B7079A2" w14:textId="77777777" w:rsidR="007B3626" w:rsidRDefault="007B3626">
            <w:pPr>
              <w:pStyle w:val="ConsPlusNormal"/>
            </w:pPr>
            <w:r>
              <w:t>средства для лечения кислотозависимых заболеваний</w:t>
            </w:r>
          </w:p>
        </w:tc>
        <w:tc>
          <w:tcPr>
            <w:tcW w:w="3345" w:type="dxa"/>
          </w:tcPr>
          <w:p w14:paraId="34F70821" w14:textId="77777777" w:rsidR="007B3626" w:rsidRDefault="007B3626">
            <w:pPr>
              <w:pStyle w:val="ConsPlusNormal"/>
            </w:pPr>
          </w:p>
        </w:tc>
      </w:tr>
      <w:tr w:rsidR="007B3626" w14:paraId="5909CECE" w14:textId="77777777">
        <w:tc>
          <w:tcPr>
            <w:tcW w:w="1191" w:type="dxa"/>
          </w:tcPr>
          <w:p w14:paraId="031E63A4" w14:textId="77777777" w:rsidR="007B3626" w:rsidRDefault="007B3626">
            <w:pPr>
              <w:pStyle w:val="ConsPlusNormal"/>
              <w:jc w:val="center"/>
            </w:pPr>
            <w:r>
              <w:t>A02B</w:t>
            </w:r>
          </w:p>
        </w:tc>
        <w:tc>
          <w:tcPr>
            <w:tcW w:w="4535" w:type="dxa"/>
          </w:tcPr>
          <w:p w14:paraId="3FE13B5B" w14:textId="77777777" w:rsidR="007B3626" w:rsidRDefault="007B3626">
            <w:pPr>
              <w:pStyle w:val="ConsPlusNormal"/>
            </w:pPr>
            <w:r>
              <w:t>противоязвенные средства и средства для лечения гастроэзофагеальной рефлюксной болезни (ГЭРБ)</w:t>
            </w:r>
          </w:p>
        </w:tc>
        <w:tc>
          <w:tcPr>
            <w:tcW w:w="3345" w:type="dxa"/>
          </w:tcPr>
          <w:p w14:paraId="3EAEF56B" w14:textId="77777777" w:rsidR="007B3626" w:rsidRDefault="007B3626">
            <w:pPr>
              <w:pStyle w:val="ConsPlusNormal"/>
            </w:pPr>
          </w:p>
        </w:tc>
      </w:tr>
      <w:tr w:rsidR="007B3626" w14:paraId="747AB855" w14:textId="77777777">
        <w:tc>
          <w:tcPr>
            <w:tcW w:w="1191" w:type="dxa"/>
          </w:tcPr>
          <w:p w14:paraId="684F92DE" w14:textId="77777777" w:rsidR="007B3626" w:rsidRDefault="007B3626">
            <w:pPr>
              <w:pStyle w:val="ConsPlusNormal"/>
              <w:jc w:val="center"/>
            </w:pPr>
            <w:r>
              <w:t>A02BA</w:t>
            </w:r>
          </w:p>
        </w:tc>
        <w:tc>
          <w:tcPr>
            <w:tcW w:w="4535" w:type="dxa"/>
          </w:tcPr>
          <w:p w14:paraId="4FC24D47" w14:textId="77777777" w:rsidR="007B3626" w:rsidRDefault="007B3626">
            <w:pPr>
              <w:pStyle w:val="ConsPlusNormal"/>
            </w:pPr>
            <w:r>
              <w:t>блокаторы H2-гистаминовых рецепторов</w:t>
            </w:r>
          </w:p>
        </w:tc>
        <w:tc>
          <w:tcPr>
            <w:tcW w:w="3345" w:type="dxa"/>
          </w:tcPr>
          <w:p w14:paraId="6C1B7595" w14:textId="77777777" w:rsidR="007B3626" w:rsidRDefault="007B3626">
            <w:pPr>
              <w:pStyle w:val="ConsPlusNormal"/>
              <w:jc w:val="center"/>
            </w:pPr>
            <w:r>
              <w:t>фамотидин</w:t>
            </w:r>
          </w:p>
        </w:tc>
      </w:tr>
      <w:tr w:rsidR="007B3626" w14:paraId="5AB2822E" w14:textId="77777777">
        <w:tc>
          <w:tcPr>
            <w:tcW w:w="1191" w:type="dxa"/>
          </w:tcPr>
          <w:p w14:paraId="22FE819A" w14:textId="77777777" w:rsidR="007B3626" w:rsidRDefault="007B3626">
            <w:pPr>
              <w:pStyle w:val="ConsPlusNormal"/>
              <w:jc w:val="center"/>
            </w:pPr>
            <w:r>
              <w:t>A02BC</w:t>
            </w:r>
          </w:p>
        </w:tc>
        <w:tc>
          <w:tcPr>
            <w:tcW w:w="4535" w:type="dxa"/>
          </w:tcPr>
          <w:p w14:paraId="18BEBA01" w14:textId="77777777" w:rsidR="007B3626" w:rsidRDefault="007B3626">
            <w:pPr>
              <w:pStyle w:val="ConsPlusNormal"/>
            </w:pPr>
            <w:r>
              <w:t>ингибиторы протонного насоса</w:t>
            </w:r>
          </w:p>
        </w:tc>
        <w:tc>
          <w:tcPr>
            <w:tcW w:w="3345" w:type="dxa"/>
          </w:tcPr>
          <w:p w14:paraId="67F26FA9" w14:textId="77777777" w:rsidR="007B3626" w:rsidRDefault="007B3626">
            <w:pPr>
              <w:pStyle w:val="ConsPlusNormal"/>
              <w:jc w:val="center"/>
            </w:pPr>
            <w:r>
              <w:t>омепразол</w:t>
            </w:r>
          </w:p>
        </w:tc>
      </w:tr>
      <w:tr w:rsidR="007B3626" w14:paraId="6F7D0346" w14:textId="77777777">
        <w:tc>
          <w:tcPr>
            <w:tcW w:w="1191" w:type="dxa"/>
          </w:tcPr>
          <w:p w14:paraId="0D390C1C" w14:textId="77777777" w:rsidR="007B3626" w:rsidRDefault="007B3626">
            <w:pPr>
              <w:pStyle w:val="ConsPlusNormal"/>
              <w:jc w:val="center"/>
            </w:pPr>
            <w:r>
              <w:t>A02BX</w:t>
            </w:r>
          </w:p>
        </w:tc>
        <w:tc>
          <w:tcPr>
            <w:tcW w:w="4535" w:type="dxa"/>
          </w:tcPr>
          <w:p w14:paraId="60924924" w14:textId="77777777" w:rsidR="007B3626" w:rsidRDefault="007B3626">
            <w:pPr>
              <w:pStyle w:val="ConsPlusNormal"/>
            </w:pPr>
            <w:r>
              <w:t>другие противоязвенные средства и средства для лечения ГЭРБ</w:t>
            </w:r>
          </w:p>
        </w:tc>
        <w:tc>
          <w:tcPr>
            <w:tcW w:w="3345" w:type="dxa"/>
          </w:tcPr>
          <w:p w14:paraId="670CC20B" w14:textId="77777777" w:rsidR="007B3626" w:rsidRDefault="007B3626">
            <w:pPr>
              <w:pStyle w:val="ConsPlusNormal"/>
              <w:jc w:val="center"/>
            </w:pPr>
            <w:r>
              <w:t>висмутатрикалия дицитрат</w:t>
            </w:r>
          </w:p>
        </w:tc>
      </w:tr>
      <w:tr w:rsidR="007B3626" w14:paraId="66CB610D" w14:textId="77777777">
        <w:tc>
          <w:tcPr>
            <w:tcW w:w="1191" w:type="dxa"/>
          </w:tcPr>
          <w:p w14:paraId="29F3881F" w14:textId="77777777" w:rsidR="007B3626" w:rsidRDefault="007B3626">
            <w:pPr>
              <w:pStyle w:val="ConsPlusNormal"/>
              <w:jc w:val="center"/>
              <w:outlineLvl w:val="3"/>
            </w:pPr>
            <w:r>
              <w:t>A03</w:t>
            </w:r>
          </w:p>
        </w:tc>
        <w:tc>
          <w:tcPr>
            <w:tcW w:w="4535" w:type="dxa"/>
          </w:tcPr>
          <w:p w14:paraId="7EB9D21E" w14:textId="77777777" w:rsidR="007B3626" w:rsidRDefault="007B3626">
            <w:pPr>
              <w:pStyle w:val="ConsPlusNormal"/>
            </w:pPr>
            <w:r>
              <w:t>средства для лечения функциональных нарушений желудочно-кишечного тракта</w:t>
            </w:r>
          </w:p>
        </w:tc>
        <w:tc>
          <w:tcPr>
            <w:tcW w:w="3345" w:type="dxa"/>
          </w:tcPr>
          <w:p w14:paraId="39BEC654" w14:textId="77777777" w:rsidR="007B3626" w:rsidRDefault="007B3626">
            <w:pPr>
              <w:pStyle w:val="ConsPlusNormal"/>
            </w:pPr>
          </w:p>
        </w:tc>
      </w:tr>
      <w:tr w:rsidR="007B3626" w14:paraId="4ED13D46" w14:textId="77777777">
        <w:tc>
          <w:tcPr>
            <w:tcW w:w="1191" w:type="dxa"/>
          </w:tcPr>
          <w:p w14:paraId="23571614" w14:textId="77777777" w:rsidR="007B3626" w:rsidRDefault="007B3626">
            <w:pPr>
              <w:pStyle w:val="ConsPlusNormal"/>
              <w:jc w:val="center"/>
            </w:pPr>
            <w:r>
              <w:t>A03A</w:t>
            </w:r>
          </w:p>
        </w:tc>
        <w:tc>
          <w:tcPr>
            <w:tcW w:w="4535" w:type="dxa"/>
          </w:tcPr>
          <w:p w14:paraId="5EF6B563" w14:textId="77777777" w:rsidR="007B3626" w:rsidRDefault="007B3626">
            <w:pPr>
              <w:pStyle w:val="ConsPlusNormal"/>
            </w:pPr>
            <w:r>
              <w:t>средства для лечения функциональных нарушений желудочно-кишечного тракта</w:t>
            </w:r>
          </w:p>
        </w:tc>
        <w:tc>
          <w:tcPr>
            <w:tcW w:w="3345" w:type="dxa"/>
          </w:tcPr>
          <w:p w14:paraId="399972AE" w14:textId="77777777" w:rsidR="007B3626" w:rsidRDefault="007B3626">
            <w:pPr>
              <w:pStyle w:val="ConsPlusNormal"/>
              <w:jc w:val="center"/>
            </w:pPr>
            <w:r>
              <w:t>платифиллин</w:t>
            </w:r>
          </w:p>
        </w:tc>
      </w:tr>
      <w:tr w:rsidR="007B3626" w14:paraId="6B413460" w14:textId="77777777">
        <w:tc>
          <w:tcPr>
            <w:tcW w:w="1191" w:type="dxa"/>
          </w:tcPr>
          <w:p w14:paraId="4C288BE2" w14:textId="77777777" w:rsidR="007B3626" w:rsidRDefault="007B3626">
            <w:pPr>
              <w:pStyle w:val="ConsPlusNormal"/>
              <w:jc w:val="center"/>
            </w:pPr>
            <w:r>
              <w:t>A03AA</w:t>
            </w:r>
          </w:p>
        </w:tc>
        <w:tc>
          <w:tcPr>
            <w:tcW w:w="4535" w:type="dxa"/>
          </w:tcPr>
          <w:p w14:paraId="4A8B34B1" w14:textId="77777777" w:rsidR="007B3626" w:rsidRDefault="007B3626">
            <w:pPr>
              <w:pStyle w:val="ConsPlusNormal"/>
            </w:pPr>
            <w:r>
              <w:t>синтетические антихолинергические средства, эфиры с третичной аминогруппой</w:t>
            </w:r>
          </w:p>
        </w:tc>
        <w:tc>
          <w:tcPr>
            <w:tcW w:w="3345" w:type="dxa"/>
          </w:tcPr>
          <w:p w14:paraId="5971511A" w14:textId="77777777" w:rsidR="007B3626" w:rsidRDefault="007B3626">
            <w:pPr>
              <w:pStyle w:val="ConsPlusNormal"/>
              <w:jc w:val="center"/>
            </w:pPr>
            <w:r>
              <w:t>мебеверин</w:t>
            </w:r>
          </w:p>
        </w:tc>
      </w:tr>
      <w:tr w:rsidR="007B3626" w14:paraId="176284EE" w14:textId="77777777">
        <w:tc>
          <w:tcPr>
            <w:tcW w:w="1191" w:type="dxa"/>
          </w:tcPr>
          <w:p w14:paraId="3F833039" w14:textId="77777777" w:rsidR="007B3626" w:rsidRDefault="007B3626">
            <w:pPr>
              <w:pStyle w:val="ConsPlusNormal"/>
              <w:jc w:val="center"/>
            </w:pPr>
            <w:r>
              <w:lastRenderedPageBreak/>
              <w:t>A03AD</w:t>
            </w:r>
          </w:p>
        </w:tc>
        <w:tc>
          <w:tcPr>
            <w:tcW w:w="4535" w:type="dxa"/>
          </w:tcPr>
          <w:p w14:paraId="26DDE389" w14:textId="77777777" w:rsidR="007B3626" w:rsidRDefault="007B3626">
            <w:pPr>
              <w:pStyle w:val="ConsPlusNormal"/>
            </w:pPr>
            <w:r>
              <w:t>папаверин и его производные</w:t>
            </w:r>
          </w:p>
        </w:tc>
        <w:tc>
          <w:tcPr>
            <w:tcW w:w="3345" w:type="dxa"/>
          </w:tcPr>
          <w:p w14:paraId="296EB6AB" w14:textId="77777777" w:rsidR="007B3626" w:rsidRDefault="007B3626">
            <w:pPr>
              <w:pStyle w:val="ConsPlusNormal"/>
              <w:jc w:val="center"/>
            </w:pPr>
            <w:r>
              <w:t>дротаверин</w:t>
            </w:r>
          </w:p>
        </w:tc>
      </w:tr>
      <w:tr w:rsidR="007B3626" w14:paraId="5920A8CF" w14:textId="77777777">
        <w:tc>
          <w:tcPr>
            <w:tcW w:w="1191" w:type="dxa"/>
          </w:tcPr>
          <w:p w14:paraId="39926AE3" w14:textId="77777777" w:rsidR="007B3626" w:rsidRDefault="007B3626">
            <w:pPr>
              <w:pStyle w:val="ConsPlusNormal"/>
              <w:jc w:val="center"/>
            </w:pPr>
            <w:r>
              <w:t>A03F</w:t>
            </w:r>
          </w:p>
        </w:tc>
        <w:tc>
          <w:tcPr>
            <w:tcW w:w="4535" w:type="dxa"/>
          </w:tcPr>
          <w:p w14:paraId="411B6ACB" w14:textId="77777777" w:rsidR="007B3626" w:rsidRDefault="007B3626">
            <w:pPr>
              <w:pStyle w:val="ConsPlusNormal"/>
            </w:pPr>
            <w:r>
              <w:t>стимуляторы моторики желудочно-кишечного тракта</w:t>
            </w:r>
          </w:p>
        </w:tc>
        <w:tc>
          <w:tcPr>
            <w:tcW w:w="3345" w:type="dxa"/>
          </w:tcPr>
          <w:p w14:paraId="53DCCFE7" w14:textId="77777777" w:rsidR="007B3626" w:rsidRDefault="007B3626">
            <w:pPr>
              <w:pStyle w:val="ConsPlusNormal"/>
            </w:pPr>
          </w:p>
        </w:tc>
      </w:tr>
      <w:tr w:rsidR="007B3626" w14:paraId="459DE5A3" w14:textId="77777777">
        <w:tc>
          <w:tcPr>
            <w:tcW w:w="1191" w:type="dxa"/>
          </w:tcPr>
          <w:p w14:paraId="54F8E983" w14:textId="77777777" w:rsidR="007B3626" w:rsidRDefault="007B3626">
            <w:pPr>
              <w:pStyle w:val="ConsPlusNormal"/>
              <w:jc w:val="center"/>
            </w:pPr>
            <w:r>
              <w:t>A03FA</w:t>
            </w:r>
          </w:p>
        </w:tc>
        <w:tc>
          <w:tcPr>
            <w:tcW w:w="4535" w:type="dxa"/>
          </w:tcPr>
          <w:p w14:paraId="6C231809" w14:textId="77777777" w:rsidR="007B3626" w:rsidRDefault="007B3626">
            <w:pPr>
              <w:pStyle w:val="ConsPlusNormal"/>
            </w:pPr>
            <w:r>
              <w:t>стимуляторы моторики желудочно-кишечного тракта</w:t>
            </w:r>
          </w:p>
        </w:tc>
        <w:tc>
          <w:tcPr>
            <w:tcW w:w="3345" w:type="dxa"/>
          </w:tcPr>
          <w:p w14:paraId="195DFC1F" w14:textId="77777777" w:rsidR="007B3626" w:rsidRDefault="007B3626">
            <w:pPr>
              <w:pStyle w:val="ConsPlusNormal"/>
              <w:jc w:val="center"/>
            </w:pPr>
            <w:r>
              <w:t>метоклопрамид</w:t>
            </w:r>
          </w:p>
        </w:tc>
      </w:tr>
      <w:tr w:rsidR="007B3626" w14:paraId="7AEE306C" w14:textId="77777777">
        <w:tc>
          <w:tcPr>
            <w:tcW w:w="1191" w:type="dxa"/>
          </w:tcPr>
          <w:p w14:paraId="557F76C7" w14:textId="77777777" w:rsidR="007B3626" w:rsidRDefault="007B3626">
            <w:pPr>
              <w:pStyle w:val="ConsPlusNormal"/>
              <w:jc w:val="center"/>
              <w:outlineLvl w:val="3"/>
            </w:pPr>
            <w:r>
              <w:t>A04</w:t>
            </w:r>
          </w:p>
        </w:tc>
        <w:tc>
          <w:tcPr>
            <w:tcW w:w="4535" w:type="dxa"/>
          </w:tcPr>
          <w:p w14:paraId="15FCA4F6" w14:textId="77777777" w:rsidR="007B3626" w:rsidRDefault="007B3626">
            <w:pPr>
              <w:pStyle w:val="ConsPlusNormal"/>
            </w:pPr>
            <w:r>
              <w:t>противорвотные препараты</w:t>
            </w:r>
          </w:p>
        </w:tc>
        <w:tc>
          <w:tcPr>
            <w:tcW w:w="3345" w:type="dxa"/>
          </w:tcPr>
          <w:p w14:paraId="18511DBA" w14:textId="77777777" w:rsidR="007B3626" w:rsidRDefault="007B3626">
            <w:pPr>
              <w:pStyle w:val="ConsPlusNormal"/>
            </w:pPr>
          </w:p>
        </w:tc>
      </w:tr>
      <w:tr w:rsidR="007B3626" w14:paraId="58F3B0CB" w14:textId="77777777">
        <w:tc>
          <w:tcPr>
            <w:tcW w:w="1191" w:type="dxa"/>
          </w:tcPr>
          <w:p w14:paraId="1EC4A6DB" w14:textId="77777777" w:rsidR="007B3626" w:rsidRDefault="007B3626">
            <w:pPr>
              <w:pStyle w:val="ConsPlusNormal"/>
              <w:jc w:val="center"/>
            </w:pPr>
            <w:r>
              <w:t>A04A</w:t>
            </w:r>
          </w:p>
        </w:tc>
        <w:tc>
          <w:tcPr>
            <w:tcW w:w="4535" w:type="dxa"/>
          </w:tcPr>
          <w:p w14:paraId="7941F0B4" w14:textId="77777777" w:rsidR="007B3626" w:rsidRDefault="007B3626">
            <w:pPr>
              <w:pStyle w:val="ConsPlusNormal"/>
            </w:pPr>
            <w:r>
              <w:t>противорвотные препараты</w:t>
            </w:r>
          </w:p>
        </w:tc>
        <w:tc>
          <w:tcPr>
            <w:tcW w:w="3345" w:type="dxa"/>
          </w:tcPr>
          <w:p w14:paraId="71BC1EBA" w14:textId="77777777" w:rsidR="007B3626" w:rsidRDefault="007B3626">
            <w:pPr>
              <w:pStyle w:val="ConsPlusNormal"/>
            </w:pPr>
          </w:p>
        </w:tc>
      </w:tr>
      <w:tr w:rsidR="007B3626" w14:paraId="430C304E" w14:textId="77777777">
        <w:tc>
          <w:tcPr>
            <w:tcW w:w="1191" w:type="dxa"/>
          </w:tcPr>
          <w:p w14:paraId="17D232E4" w14:textId="77777777" w:rsidR="007B3626" w:rsidRDefault="007B3626">
            <w:pPr>
              <w:pStyle w:val="ConsPlusNormal"/>
              <w:jc w:val="center"/>
            </w:pPr>
            <w:r>
              <w:t>A04AA</w:t>
            </w:r>
          </w:p>
        </w:tc>
        <w:tc>
          <w:tcPr>
            <w:tcW w:w="4535" w:type="dxa"/>
          </w:tcPr>
          <w:p w14:paraId="75F711D1" w14:textId="77777777" w:rsidR="007B3626" w:rsidRDefault="007B3626">
            <w:pPr>
              <w:pStyle w:val="ConsPlusNormal"/>
            </w:pPr>
            <w:r>
              <w:t>антагонисты серотониновых 5HT3-рецепторов</w:t>
            </w:r>
          </w:p>
        </w:tc>
        <w:tc>
          <w:tcPr>
            <w:tcW w:w="3345" w:type="dxa"/>
          </w:tcPr>
          <w:p w14:paraId="22737996" w14:textId="77777777" w:rsidR="007B3626" w:rsidRDefault="007B3626">
            <w:pPr>
              <w:pStyle w:val="ConsPlusNormal"/>
              <w:jc w:val="center"/>
            </w:pPr>
            <w:r>
              <w:t>ондансетрон</w:t>
            </w:r>
          </w:p>
        </w:tc>
      </w:tr>
      <w:tr w:rsidR="007B3626" w14:paraId="762462D8" w14:textId="77777777">
        <w:tc>
          <w:tcPr>
            <w:tcW w:w="1191" w:type="dxa"/>
          </w:tcPr>
          <w:p w14:paraId="45A5FEBF" w14:textId="77777777" w:rsidR="007B3626" w:rsidRDefault="007B3626">
            <w:pPr>
              <w:pStyle w:val="ConsPlusNormal"/>
              <w:jc w:val="center"/>
              <w:outlineLvl w:val="3"/>
            </w:pPr>
            <w:r>
              <w:t>A05</w:t>
            </w:r>
          </w:p>
        </w:tc>
        <w:tc>
          <w:tcPr>
            <w:tcW w:w="4535" w:type="dxa"/>
          </w:tcPr>
          <w:p w14:paraId="0C2ABA22" w14:textId="77777777" w:rsidR="007B3626" w:rsidRDefault="007B3626">
            <w:pPr>
              <w:pStyle w:val="ConsPlusNormal"/>
            </w:pPr>
            <w:r>
              <w:t>средства для лечения заболеваний печени и желчевыводящих путей</w:t>
            </w:r>
          </w:p>
        </w:tc>
        <w:tc>
          <w:tcPr>
            <w:tcW w:w="3345" w:type="dxa"/>
          </w:tcPr>
          <w:p w14:paraId="5E336E89" w14:textId="77777777" w:rsidR="007B3626" w:rsidRDefault="007B3626">
            <w:pPr>
              <w:pStyle w:val="ConsPlusNormal"/>
            </w:pPr>
          </w:p>
        </w:tc>
      </w:tr>
      <w:tr w:rsidR="007B3626" w14:paraId="7700AA59" w14:textId="77777777">
        <w:tc>
          <w:tcPr>
            <w:tcW w:w="1191" w:type="dxa"/>
          </w:tcPr>
          <w:p w14:paraId="6CF0F9F1" w14:textId="77777777" w:rsidR="007B3626" w:rsidRDefault="007B3626">
            <w:pPr>
              <w:pStyle w:val="ConsPlusNormal"/>
              <w:jc w:val="center"/>
            </w:pPr>
            <w:r>
              <w:t>A05A</w:t>
            </w:r>
          </w:p>
        </w:tc>
        <w:tc>
          <w:tcPr>
            <w:tcW w:w="4535" w:type="dxa"/>
          </w:tcPr>
          <w:p w14:paraId="73B18DF4" w14:textId="77777777" w:rsidR="007B3626" w:rsidRDefault="007B3626">
            <w:pPr>
              <w:pStyle w:val="ConsPlusNormal"/>
            </w:pPr>
            <w:r>
              <w:t>препараты для лечения заболеваний желчевыводящих путей</w:t>
            </w:r>
          </w:p>
        </w:tc>
        <w:tc>
          <w:tcPr>
            <w:tcW w:w="3345" w:type="dxa"/>
          </w:tcPr>
          <w:p w14:paraId="7D9FD022" w14:textId="77777777" w:rsidR="007B3626" w:rsidRDefault="007B3626">
            <w:pPr>
              <w:pStyle w:val="ConsPlusNormal"/>
            </w:pPr>
          </w:p>
        </w:tc>
      </w:tr>
      <w:tr w:rsidR="007B3626" w14:paraId="4518D773" w14:textId="77777777">
        <w:tc>
          <w:tcPr>
            <w:tcW w:w="1191" w:type="dxa"/>
          </w:tcPr>
          <w:p w14:paraId="6F941E3A" w14:textId="77777777" w:rsidR="007B3626" w:rsidRDefault="007B3626">
            <w:pPr>
              <w:pStyle w:val="ConsPlusNormal"/>
              <w:jc w:val="center"/>
            </w:pPr>
            <w:r>
              <w:t>A05AA</w:t>
            </w:r>
          </w:p>
        </w:tc>
        <w:tc>
          <w:tcPr>
            <w:tcW w:w="4535" w:type="dxa"/>
          </w:tcPr>
          <w:p w14:paraId="205887B1" w14:textId="77777777" w:rsidR="007B3626" w:rsidRDefault="007B3626">
            <w:pPr>
              <w:pStyle w:val="ConsPlusNormal"/>
            </w:pPr>
            <w:r>
              <w:t>желчные кислоты и их производные</w:t>
            </w:r>
          </w:p>
        </w:tc>
        <w:tc>
          <w:tcPr>
            <w:tcW w:w="3345" w:type="dxa"/>
          </w:tcPr>
          <w:p w14:paraId="7F5A4513" w14:textId="77777777" w:rsidR="007B3626" w:rsidRDefault="007B3626">
            <w:pPr>
              <w:pStyle w:val="ConsPlusNormal"/>
              <w:jc w:val="center"/>
            </w:pPr>
            <w:r>
              <w:t>урсодезоксихолевая кислота</w:t>
            </w:r>
          </w:p>
        </w:tc>
      </w:tr>
      <w:tr w:rsidR="007B3626" w14:paraId="7CE37143" w14:textId="77777777">
        <w:tc>
          <w:tcPr>
            <w:tcW w:w="1191" w:type="dxa"/>
          </w:tcPr>
          <w:p w14:paraId="650E1FD5" w14:textId="77777777" w:rsidR="007B3626" w:rsidRDefault="007B3626">
            <w:pPr>
              <w:pStyle w:val="ConsPlusNormal"/>
              <w:jc w:val="center"/>
            </w:pPr>
            <w:r>
              <w:t>A05B</w:t>
            </w:r>
          </w:p>
        </w:tc>
        <w:tc>
          <w:tcPr>
            <w:tcW w:w="4535" w:type="dxa"/>
          </w:tcPr>
          <w:p w14:paraId="69E80C09" w14:textId="77777777" w:rsidR="007B3626" w:rsidRDefault="007B3626">
            <w:pPr>
              <w:pStyle w:val="ConsPlusNormal"/>
            </w:pPr>
            <w:r>
              <w:t>средства для лечения заболеваний печени, липотропные средства</w:t>
            </w:r>
          </w:p>
        </w:tc>
        <w:tc>
          <w:tcPr>
            <w:tcW w:w="3345" w:type="dxa"/>
          </w:tcPr>
          <w:p w14:paraId="0622B76C" w14:textId="77777777" w:rsidR="007B3626" w:rsidRDefault="007B3626">
            <w:pPr>
              <w:pStyle w:val="ConsPlusNormal"/>
            </w:pPr>
          </w:p>
        </w:tc>
      </w:tr>
      <w:tr w:rsidR="007B3626" w14:paraId="62AA077B" w14:textId="77777777">
        <w:tc>
          <w:tcPr>
            <w:tcW w:w="1191" w:type="dxa"/>
          </w:tcPr>
          <w:p w14:paraId="3C7D1F09" w14:textId="77777777" w:rsidR="007B3626" w:rsidRDefault="007B3626">
            <w:pPr>
              <w:pStyle w:val="ConsPlusNormal"/>
              <w:jc w:val="center"/>
            </w:pPr>
            <w:r>
              <w:t>A05BA</w:t>
            </w:r>
          </w:p>
        </w:tc>
        <w:tc>
          <w:tcPr>
            <w:tcW w:w="4535" w:type="dxa"/>
          </w:tcPr>
          <w:p w14:paraId="271C7450" w14:textId="77777777" w:rsidR="007B3626" w:rsidRDefault="007B3626">
            <w:pPr>
              <w:pStyle w:val="ConsPlusNormal"/>
            </w:pPr>
            <w:r>
              <w:t>средства для лечения заболеваний печени</w:t>
            </w:r>
          </w:p>
        </w:tc>
        <w:tc>
          <w:tcPr>
            <w:tcW w:w="3345" w:type="dxa"/>
          </w:tcPr>
          <w:p w14:paraId="09A6E4F4" w14:textId="77777777" w:rsidR="007B3626" w:rsidRDefault="007B3626">
            <w:pPr>
              <w:pStyle w:val="ConsPlusNormal"/>
              <w:jc w:val="center"/>
            </w:pPr>
            <w:r>
              <w:t>глицирризиновая кислота + фосфолипиды</w:t>
            </w:r>
          </w:p>
        </w:tc>
      </w:tr>
      <w:tr w:rsidR="007B3626" w14:paraId="402B4D46" w14:textId="77777777">
        <w:tc>
          <w:tcPr>
            <w:tcW w:w="1191" w:type="dxa"/>
          </w:tcPr>
          <w:p w14:paraId="2FEDE548" w14:textId="77777777" w:rsidR="007B3626" w:rsidRDefault="007B3626">
            <w:pPr>
              <w:pStyle w:val="ConsPlusNormal"/>
              <w:jc w:val="center"/>
              <w:outlineLvl w:val="3"/>
            </w:pPr>
            <w:r>
              <w:t>A06</w:t>
            </w:r>
          </w:p>
        </w:tc>
        <w:tc>
          <w:tcPr>
            <w:tcW w:w="4535" w:type="dxa"/>
          </w:tcPr>
          <w:p w14:paraId="5481CEB3" w14:textId="77777777" w:rsidR="007B3626" w:rsidRDefault="007B3626">
            <w:pPr>
              <w:pStyle w:val="ConsPlusNormal"/>
            </w:pPr>
            <w:r>
              <w:t>средства для лечения запоров</w:t>
            </w:r>
          </w:p>
        </w:tc>
        <w:tc>
          <w:tcPr>
            <w:tcW w:w="3345" w:type="dxa"/>
          </w:tcPr>
          <w:p w14:paraId="12E3972D" w14:textId="77777777" w:rsidR="007B3626" w:rsidRDefault="007B3626">
            <w:pPr>
              <w:pStyle w:val="ConsPlusNormal"/>
            </w:pPr>
          </w:p>
        </w:tc>
      </w:tr>
      <w:tr w:rsidR="007B3626" w14:paraId="633BF82C" w14:textId="77777777">
        <w:tc>
          <w:tcPr>
            <w:tcW w:w="1191" w:type="dxa"/>
          </w:tcPr>
          <w:p w14:paraId="58404B8C" w14:textId="77777777" w:rsidR="007B3626" w:rsidRDefault="007B3626">
            <w:pPr>
              <w:pStyle w:val="ConsPlusNormal"/>
              <w:jc w:val="center"/>
            </w:pPr>
            <w:r>
              <w:t>A06A</w:t>
            </w:r>
          </w:p>
        </w:tc>
        <w:tc>
          <w:tcPr>
            <w:tcW w:w="4535" w:type="dxa"/>
          </w:tcPr>
          <w:p w14:paraId="359F20E3" w14:textId="77777777" w:rsidR="007B3626" w:rsidRDefault="007B3626">
            <w:pPr>
              <w:pStyle w:val="ConsPlusNormal"/>
            </w:pPr>
            <w:r>
              <w:t>средства для лечения запоров</w:t>
            </w:r>
          </w:p>
        </w:tc>
        <w:tc>
          <w:tcPr>
            <w:tcW w:w="3345" w:type="dxa"/>
          </w:tcPr>
          <w:p w14:paraId="34BD74F0" w14:textId="77777777" w:rsidR="007B3626" w:rsidRDefault="007B3626">
            <w:pPr>
              <w:pStyle w:val="ConsPlusNormal"/>
            </w:pPr>
          </w:p>
        </w:tc>
      </w:tr>
      <w:tr w:rsidR="007B3626" w14:paraId="26A07FEA" w14:textId="77777777">
        <w:tc>
          <w:tcPr>
            <w:tcW w:w="1191" w:type="dxa"/>
            <w:vMerge w:val="restart"/>
          </w:tcPr>
          <w:p w14:paraId="0EAC99C9" w14:textId="77777777" w:rsidR="007B3626" w:rsidRDefault="007B3626">
            <w:pPr>
              <w:pStyle w:val="ConsPlusNormal"/>
              <w:jc w:val="center"/>
            </w:pPr>
            <w:r>
              <w:t>A06AB</w:t>
            </w:r>
          </w:p>
        </w:tc>
        <w:tc>
          <w:tcPr>
            <w:tcW w:w="4535" w:type="dxa"/>
            <w:vMerge w:val="restart"/>
          </w:tcPr>
          <w:p w14:paraId="0E9479C8" w14:textId="77777777" w:rsidR="007B3626" w:rsidRDefault="007B3626">
            <w:pPr>
              <w:pStyle w:val="ConsPlusNormal"/>
            </w:pPr>
            <w:r>
              <w:t>контактные слабительные средства</w:t>
            </w:r>
          </w:p>
        </w:tc>
        <w:tc>
          <w:tcPr>
            <w:tcW w:w="3345" w:type="dxa"/>
          </w:tcPr>
          <w:p w14:paraId="7110A540" w14:textId="77777777" w:rsidR="007B3626" w:rsidRDefault="007B3626">
            <w:pPr>
              <w:pStyle w:val="ConsPlusNormal"/>
              <w:jc w:val="center"/>
            </w:pPr>
            <w:r>
              <w:t>бисакодил</w:t>
            </w:r>
          </w:p>
        </w:tc>
      </w:tr>
      <w:tr w:rsidR="007B3626" w14:paraId="7876C989" w14:textId="77777777">
        <w:tc>
          <w:tcPr>
            <w:tcW w:w="1191" w:type="dxa"/>
            <w:vMerge/>
          </w:tcPr>
          <w:p w14:paraId="7657EAA1" w14:textId="77777777" w:rsidR="007B3626" w:rsidRDefault="007B3626">
            <w:pPr>
              <w:pStyle w:val="ConsPlusNormal"/>
            </w:pPr>
          </w:p>
        </w:tc>
        <w:tc>
          <w:tcPr>
            <w:tcW w:w="4535" w:type="dxa"/>
            <w:vMerge/>
          </w:tcPr>
          <w:p w14:paraId="25D10C4A" w14:textId="77777777" w:rsidR="007B3626" w:rsidRDefault="007B3626">
            <w:pPr>
              <w:pStyle w:val="ConsPlusNormal"/>
            </w:pPr>
          </w:p>
        </w:tc>
        <w:tc>
          <w:tcPr>
            <w:tcW w:w="3345" w:type="dxa"/>
          </w:tcPr>
          <w:p w14:paraId="5FD138A4" w14:textId="77777777" w:rsidR="007B3626" w:rsidRDefault="007B3626">
            <w:pPr>
              <w:pStyle w:val="ConsPlusNormal"/>
              <w:jc w:val="center"/>
            </w:pPr>
            <w:r>
              <w:t>сеннозиды A и B</w:t>
            </w:r>
          </w:p>
        </w:tc>
      </w:tr>
      <w:tr w:rsidR="007B3626" w14:paraId="086E45A1" w14:textId="77777777">
        <w:tc>
          <w:tcPr>
            <w:tcW w:w="1191" w:type="dxa"/>
            <w:vMerge w:val="restart"/>
          </w:tcPr>
          <w:p w14:paraId="001E846F" w14:textId="77777777" w:rsidR="007B3626" w:rsidRDefault="007B3626">
            <w:pPr>
              <w:pStyle w:val="ConsPlusNormal"/>
              <w:jc w:val="center"/>
            </w:pPr>
            <w:r>
              <w:t>A06AD</w:t>
            </w:r>
          </w:p>
        </w:tc>
        <w:tc>
          <w:tcPr>
            <w:tcW w:w="4535" w:type="dxa"/>
            <w:vMerge w:val="restart"/>
          </w:tcPr>
          <w:p w14:paraId="2DCB4CF3" w14:textId="77777777" w:rsidR="007B3626" w:rsidRDefault="007B3626">
            <w:pPr>
              <w:pStyle w:val="ConsPlusNormal"/>
            </w:pPr>
            <w:r>
              <w:t>осмотические слабительные средства</w:t>
            </w:r>
          </w:p>
        </w:tc>
        <w:tc>
          <w:tcPr>
            <w:tcW w:w="3345" w:type="dxa"/>
          </w:tcPr>
          <w:p w14:paraId="6B53C9B6" w14:textId="77777777" w:rsidR="007B3626" w:rsidRDefault="007B3626">
            <w:pPr>
              <w:pStyle w:val="ConsPlusNormal"/>
              <w:jc w:val="center"/>
            </w:pPr>
            <w:r>
              <w:t>лактулоза</w:t>
            </w:r>
          </w:p>
        </w:tc>
      </w:tr>
      <w:tr w:rsidR="007B3626" w14:paraId="317A2AE1" w14:textId="77777777">
        <w:tc>
          <w:tcPr>
            <w:tcW w:w="1191" w:type="dxa"/>
            <w:vMerge/>
          </w:tcPr>
          <w:p w14:paraId="0971E45E" w14:textId="77777777" w:rsidR="007B3626" w:rsidRDefault="007B3626">
            <w:pPr>
              <w:pStyle w:val="ConsPlusNormal"/>
            </w:pPr>
          </w:p>
        </w:tc>
        <w:tc>
          <w:tcPr>
            <w:tcW w:w="4535" w:type="dxa"/>
            <w:vMerge/>
          </w:tcPr>
          <w:p w14:paraId="7152AA6F" w14:textId="77777777" w:rsidR="007B3626" w:rsidRDefault="007B3626">
            <w:pPr>
              <w:pStyle w:val="ConsPlusNormal"/>
            </w:pPr>
          </w:p>
        </w:tc>
        <w:tc>
          <w:tcPr>
            <w:tcW w:w="3345" w:type="dxa"/>
          </w:tcPr>
          <w:p w14:paraId="0B615EB0" w14:textId="77777777" w:rsidR="007B3626" w:rsidRDefault="007B3626">
            <w:pPr>
              <w:pStyle w:val="ConsPlusNormal"/>
              <w:jc w:val="center"/>
            </w:pPr>
            <w:r>
              <w:t>макрогол</w:t>
            </w:r>
          </w:p>
        </w:tc>
      </w:tr>
      <w:tr w:rsidR="007B3626" w14:paraId="7E939EA6" w14:textId="77777777">
        <w:tc>
          <w:tcPr>
            <w:tcW w:w="1191" w:type="dxa"/>
          </w:tcPr>
          <w:p w14:paraId="36CBC245" w14:textId="77777777" w:rsidR="007B3626" w:rsidRDefault="007B3626">
            <w:pPr>
              <w:pStyle w:val="ConsPlusNormal"/>
              <w:jc w:val="center"/>
              <w:outlineLvl w:val="3"/>
            </w:pPr>
            <w:r>
              <w:t>A07</w:t>
            </w:r>
          </w:p>
        </w:tc>
        <w:tc>
          <w:tcPr>
            <w:tcW w:w="4535" w:type="dxa"/>
          </w:tcPr>
          <w:p w14:paraId="41E8A450" w14:textId="77777777" w:rsidR="007B3626" w:rsidRDefault="007B3626">
            <w:pPr>
              <w:pStyle w:val="ConsPlusNormal"/>
            </w:pPr>
            <w:r>
              <w:t>противодиарейные, кишечные противовоспалительные/противомикробные средства</w:t>
            </w:r>
          </w:p>
        </w:tc>
        <w:tc>
          <w:tcPr>
            <w:tcW w:w="3345" w:type="dxa"/>
          </w:tcPr>
          <w:p w14:paraId="14F46356" w14:textId="77777777" w:rsidR="007B3626" w:rsidRDefault="007B3626">
            <w:pPr>
              <w:pStyle w:val="ConsPlusNormal"/>
            </w:pPr>
          </w:p>
        </w:tc>
      </w:tr>
      <w:tr w:rsidR="007B3626" w14:paraId="01CE39B3" w14:textId="77777777">
        <w:tc>
          <w:tcPr>
            <w:tcW w:w="1191" w:type="dxa"/>
          </w:tcPr>
          <w:p w14:paraId="003A404B" w14:textId="77777777" w:rsidR="007B3626" w:rsidRDefault="007B3626">
            <w:pPr>
              <w:pStyle w:val="ConsPlusNormal"/>
              <w:jc w:val="center"/>
            </w:pPr>
            <w:r>
              <w:t>A07AA</w:t>
            </w:r>
          </w:p>
        </w:tc>
        <w:tc>
          <w:tcPr>
            <w:tcW w:w="4535" w:type="dxa"/>
          </w:tcPr>
          <w:p w14:paraId="55C125A2" w14:textId="77777777" w:rsidR="007B3626" w:rsidRDefault="007B3626">
            <w:pPr>
              <w:pStyle w:val="ConsPlusNormal"/>
            </w:pPr>
            <w:r>
              <w:t>антибиотики</w:t>
            </w:r>
          </w:p>
        </w:tc>
        <w:tc>
          <w:tcPr>
            <w:tcW w:w="3345" w:type="dxa"/>
          </w:tcPr>
          <w:p w14:paraId="6DCD8E05" w14:textId="77777777" w:rsidR="007B3626" w:rsidRDefault="007B3626">
            <w:pPr>
              <w:pStyle w:val="ConsPlusNormal"/>
              <w:jc w:val="center"/>
            </w:pPr>
            <w:r>
              <w:t>нистатин</w:t>
            </w:r>
          </w:p>
        </w:tc>
      </w:tr>
      <w:tr w:rsidR="007B3626" w14:paraId="16C552CD" w14:textId="77777777">
        <w:tc>
          <w:tcPr>
            <w:tcW w:w="1191" w:type="dxa"/>
          </w:tcPr>
          <w:p w14:paraId="5F884072" w14:textId="77777777" w:rsidR="007B3626" w:rsidRDefault="007B3626">
            <w:pPr>
              <w:pStyle w:val="ConsPlusNormal"/>
              <w:jc w:val="center"/>
            </w:pPr>
            <w:r>
              <w:t>A07B</w:t>
            </w:r>
          </w:p>
        </w:tc>
        <w:tc>
          <w:tcPr>
            <w:tcW w:w="4535" w:type="dxa"/>
          </w:tcPr>
          <w:p w14:paraId="091D4D01" w14:textId="77777777" w:rsidR="007B3626" w:rsidRDefault="007B3626">
            <w:pPr>
              <w:pStyle w:val="ConsPlusNormal"/>
            </w:pPr>
            <w:r>
              <w:t>кишечные адсорбенты</w:t>
            </w:r>
          </w:p>
        </w:tc>
        <w:tc>
          <w:tcPr>
            <w:tcW w:w="3345" w:type="dxa"/>
          </w:tcPr>
          <w:p w14:paraId="441FE5F2" w14:textId="77777777" w:rsidR="007B3626" w:rsidRDefault="007B3626">
            <w:pPr>
              <w:pStyle w:val="ConsPlusNormal"/>
            </w:pPr>
          </w:p>
        </w:tc>
      </w:tr>
      <w:tr w:rsidR="007B3626" w14:paraId="50A6AF30" w14:textId="77777777">
        <w:tc>
          <w:tcPr>
            <w:tcW w:w="1191" w:type="dxa"/>
          </w:tcPr>
          <w:p w14:paraId="2B064CCE" w14:textId="77777777" w:rsidR="007B3626" w:rsidRDefault="007B3626">
            <w:pPr>
              <w:pStyle w:val="ConsPlusNormal"/>
              <w:jc w:val="center"/>
            </w:pPr>
            <w:r>
              <w:t>A07BC</w:t>
            </w:r>
          </w:p>
        </w:tc>
        <w:tc>
          <w:tcPr>
            <w:tcW w:w="4535" w:type="dxa"/>
          </w:tcPr>
          <w:p w14:paraId="2BBD3582" w14:textId="77777777" w:rsidR="007B3626" w:rsidRDefault="007B3626">
            <w:pPr>
              <w:pStyle w:val="ConsPlusNormal"/>
            </w:pPr>
            <w:r>
              <w:t>другие кишечные адсорбенты</w:t>
            </w:r>
          </w:p>
        </w:tc>
        <w:tc>
          <w:tcPr>
            <w:tcW w:w="3345" w:type="dxa"/>
          </w:tcPr>
          <w:p w14:paraId="14BA7852" w14:textId="77777777" w:rsidR="007B3626" w:rsidRDefault="007B3626">
            <w:pPr>
              <w:pStyle w:val="ConsPlusNormal"/>
              <w:jc w:val="center"/>
            </w:pPr>
            <w:r>
              <w:t>смектитдиоктаэдрический</w:t>
            </w:r>
          </w:p>
        </w:tc>
      </w:tr>
      <w:tr w:rsidR="007B3626" w14:paraId="1E459CE3" w14:textId="77777777">
        <w:tc>
          <w:tcPr>
            <w:tcW w:w="1191" w:type="dxa"/>
          </w:tcPr>
          <w:p w14:paraId="259BB6A1" w14:textId="77777777" w:rsidR="007B3626" w:rsidRDefault="007B3626">
            <w:pPr>
              <w:pStyle w:val="ConsPlusNormal"/>
              <w:jc w:val="center"/>
            </w:pPr>
            <w:r>
              <w:t>A07D</w:t>
            </w:r>
          </w:p>
        </w:tc>
        <w:tc>
          <w:tcPr>
            <w:tcW w:w="4535" w:type="dxa"/>
          </w:tcPr>
          <w:p w14:paraId="61BA116F" w14:textId="77777777" w:rsidR="007B3626" w:rsidRDefault="007B3626">
            <w:pPr>
              <w:pStyle w:val="ConsPlusNormal"/>
            </w:pPr>
            <w:r>
              <w:t>средства, снижающие моторику желудочно-кишечного тракта</w:t>
            </w:r>
          </w:p>
        </w:tc>
        <w:tc>
          <w:tcPr>
            <w:tcW w:w="3345" w:type="dxa"/>
          </w:tcPr>
          <w:p w14:paraId="3A3BAC16" w14:textId="77777777" w:rsidR="007B3626" w:rsidRDefault="007B3626">
            <w:pPr>
              <w:pStyle w:val="ConsPlusNormal"/>
            </w:pPr>
          </w:p>
        </w:tc>
      </w:tr>
      <w:tr w:rsidR="007B3626" w14:paraId="42F57A2F" w14:textId="77777777">
        <w:tc>
          <w:tcPr>
            <w:tcW w:w="1191" w:type="dxa"/>
          </w:tcPr>
          <w:p w14:paraId="6FA08295" w14:textId="77777777" w:rsidR="007B3626" w:rsidRDefault="007B3626">
            <w:pPr>
              <w:pStyle w:val="ConsPlusNormal"/>
              <w:jc w:val="center"/>
            </w:pPr>
            <w:r>
              <w:t>A07DA</w:t>
            </w:r>
          </w:p>
        </w:tc>
        <w:tc>
          <w:tcPr>
            <w:tcW w:w="4535" w:type="dxa"/>
          </w:tcPr>
          <w:p w14:paraId="7BBE9153" w14:textId="77777777" w:rsidR="007B3626" w:rsidRDefault="007B3626">
            <w:pPr>
              <w:pStyle w:val="ConsPlusNormal"/>
            </w:pPr>
            <w:r>
              <w:t>средства, снижающие моторику желудочно-кишечного тракта</w:t>
            </w:r>
          </w:p>
        </w:tc>
        <w:tc>
          <w:tcPr>
            <w:tcW w:w="3345" w:type="dxa"/>
          </w:tcPr>
          <w:p w14:paraId="58DA1F74" w14:textId="77777777" w:rsidR="007B3626" w:rsidRDefault="007B3626">
            <w:pPr>
              <w:pStyle w:val="ConsPlusNormal"/>
              <w:jc w:val="center"/>
            </w:pPr>
            <w:r>
              <w:t>лоперамид</w:t>
            </w:r>
          </w:p>
        </w:tc>
      </w:tr>
      <w:tr w:rsidR="007B3626" w14:paraId="4D821F00" w14:textId="77777777">
        <w:tc>
          <w:tcPr>
            <w:tcW w:w="1191" w:type="dxa"/>
          </w:tcPr>
          <w:p w14:paraId="5E5D3D21" w14:textId="77777777" w:rsidR="007B3626" w:rsidRDefault="007B3626">
            <w:pPr>
              <w:pStyle w:val="ConsPlusNormal"/>
              <w:jc w:val="center"/>
            </w:pPr>
            <w:r>
              <w:t>A07E</w:t>
            </w:r>
          </w:p>
        </w:tc>
        <w:tc>
          <w:tcPr>
            <w:tcW w:w="4535" w:type="dxa"/>
          </w:tcPr>
          <w:p w14:paraId="39FF15F2" w14:textId="77777777" w:rsidR="007B3626" w:rsidRDefault="007B3626">
            <w:pPr>
              <w:pStyle w:val="ConsPlusNormal"/>
            </w:pPr>
            <w:r>
              <w:t>кишечные противовоспалительные средства</w:t>
            </w:r>
          </w:p>
        </w:tc>
        <w:tc>
          <w:tcPr>
            <w:tcW w:w="3345" w:type="dxa"/>
          </w:tcPr>
          <w:p w14:paraId="09F9C187" w14:textId="77777777" w:rsidR="007B3626" w:rsidRDefault="007B3626">
            <w:pPr>
              <w:pStyle w:val="ConsPlusNormal"/>
            </w:pPr>
          </w:p>
        </w:tc>
      </w:tr>
      <w:tr w:rsidR="007B3626" w14:paraId="209CF539" w14:textId="77777777">
        <w:tc>
          <w:tcPr>
            <w:tcW w:w="1191" w:type="dxa"/>
          </w:tcPr>
          <w:p w14:paraId="13EC1D5E" w14:textId="77777777" w:rsidR="007B3626" w:rsidRDefault="007B3626">
            <w:pPr>
              <w:pStyle w:val="ConsPlusNormal"/>
              <w:jc w:val="center"/>
            </w:pPr>
            <w:r>
              <w:lastRenderedPageBreak/>
              <w:t>A07EC</w:t>
            </w:r>
          </w:p>
        </w:tc>
        <w:tc>
          <w:tcPr>
            <w:tcW w:w="4535" w:type="dxa"/>
          </w:tcPr>
          <w:p w14:paraId="642F54DF" w14:textId="77777777" w:rsidR="007B3626" w:rsidRDefault="007B3626">
            <w:pPr>
              <w:pStyle w:val="ConsPlusNormal"/>
            </w:pPr>
            <w:r>
              <w:t>аминосалициловая кислота и подобные средства</w:t>
            </w:r>
          </w:p>
        </w:tc>
        <w:tc>
          <w:tcPr>
            <w:tcW w:w="3345" w:type="dxa"/>
          </w:tcPr>
          <w:p w14:paraId="06D7D1EC" w14:textId="77777777" w:rsidR="007B3626" w:rsidRDefault="007B3626">
            <w:pPr>
              <w:pStyle w:val="ConsPlusNormal"/>
              <w:jc w:val="center"/>
            </w:pPr>
            <w:r>
              <w:t>сульфасалазин</w:t>
            </w:r>
          </w:p>
        </w:tc>
      </w:tr>
      <w:tr w:rsidR="007B3626" w14:paraId="41229E81" w14:textId="77777777">
        <w:tc>
          <w:tcPr>
            <w:tcW w:w="1191" w:type="dxa"/>
          </w:tcPr>
          <w:p w14:paraId="40783ECF" w14:textId="77777777" w:rsidR="007B3626" w:rsidRDefault="007B3626">
            <w:pPr>
              <w:pStyle w:val="ConsPlusNormal"/>
              <w:jc w:val="center"/>
            </w:pPr>
            <w:r>
              <w:t>A07F</w:t>
            </w:r>
          </w:p>
        </w:tc>
        <w:tc>
          <w:tcPr>
            <w:tcW w:w="4535" w:type="dxa"/>
          </w:tcPr>
          <w:p w14:paraId="600E6064" w14:textId="77777777" w:rsidR="007B3626" w:rsidRDefault="007B3626">
            <w:pPr>
              <w:pStyle w:val="ConsPlusNormal"/>
            </w:pPr>
            <w:r>
              <w:t>противодиарейные микроорганизмы</w:t>
            </w:r>
          </w:p>
        </w:tc>
        <w:tc>
          <w:tcPr>
            <w:tcW w:w="3345" w:type="dxa"/>
          </w:tcPr>
          <w:p w14:paraId="2294CA53" w14:textId="77777777" w:rsidR="007B3626" w:rsidRDefault="007B3626">
            <w:pPr>
              <w:pStyle w:val="ConsPlusNormal"/>
            </w:pPr>
          </w:p>
        </w:tc>
      </w:tr>
      <w:tr w:rsidR="007B3626" w14:paraId="667E7CA5" w14:textId="77777777">
        <w:tc>
          <w:tcPr>
            <w:tcW w:w="1191" w:type="dxa"/>
          </w:tcPr>
          <w:p w14:paraId="68279839" w14:textId="77777777" w:rsidR="007B3626" w:rsidRDefault="007B3626">
            <w:pPr>
              <w:pStyle w:val="ConsPlusNormal"/>
              <w:jc w:val="center"/>
            </w:pPr>
            <w:r>
              <w:t>A07FA</w:t>
            </w:r>
          </w:p>
        </w:tc>
        <w:tc>
          <w:tcPr>
            <w:tcW w:w="4535" w:type="dxa"/>
          </w:tcPr>
          <w:p w14:paraId="5207A8FC" w14:textId="77777777" w:rsidR="007B3626" w:rsidRDefault="007B3626">
            <w:pPr>
              <w:pStyle w:val="ConsPlusNormal"/>
            </w:pPr>
            <w:r>
              <w:t>противодиарейные микроорганизмы</w:t>
            </w:r>
          </w:p>
        </w:tc>
        <w:tc>
          <w:tcPr>
            <w:tcW w:w="3345" w:type="dxa"/>
          </w:tcPr>
          <w:p w14:paraId="0AEAA311" w14:textId="77777777" w:rsidR="007B3626" w:rsidRDefault="007B3626">
            <w:pPr>
              <w:pStyle w:val="ConsPlusNormal"/>
              <w:jc w:val="center"/>
            </w:pPr>
            <w:r>
              <w:t>бифидобактерии бифидум</w:t>
            </w:r>
          </w:p>
        </w:tc>
      </w:tr>
      <w:tr w:rsidR="007B3626" w14:paraId="11F3AB8F" w14:textId="77777777">
        <w:tc>
          <w:tcPr>
            <w:tcW w:w="1191" w:type="dxa"/>
          </w:tcPr>
          <w:p w14:paraId="1D80ABFF" w14:textId="77777777" w:rsidR="007B3626" w:rsidRDefault="007B3626">
            <w:pPr>
              <w:pStyle w:val="ConsPlusNormal"/>
              <w:jc w:val="center"/>
            </w:pPr>
            <w:r>
              <w:t>A07FA</w:t>
            </w:r>
          </w:p>
        </w:tc>
        <w:tc>
          <w:tcPr>
            <w:tcW w:w="4535" w:type="dxa"/>
          </w:tcPr>
          <w:p w14:paraId="6C53183F" w14:textId="77777777" w:rsidR="007B3626" w:rsidRDefault="007B3626">
            <w:pPr>
              <w:pStyle w:val="ConsPlusNormal"/>
            </w:pPr>
            <w:r>
              <w:t>противодиарейные микроорганизмы</w:t>
            </w:r>
          </w:p>
        </w:tc>
        <w:tc>
          <w:tcPr>
            <w:tcW w:w="3345" w:type="dxa"/>
          </w:tcPr>
          <w:p w14:paraId="4AD61515" w14:textId="77777777" w:rsidR="007B3626" w:rsidRDefault="007B3626">
            <w:pPr>
              <w:pStyle w:val="ConsPlusNormal"/>
              <w:jc w:val="center"/>
            </w:pPr>
            <w:r>
              <w:t>пробиотик из бифидобактерий бифидум однокомпонентный сорбированный</w:t>
            </w:r>
          </w:p>
        </w:tc>
      </w:tr>
      <w:tr w:rsidR="007B3626" w14:paraId="2DC71B48" w14:textId="77777777">
        <w:tc>
          <w:tcPr>
            <w:tcW w:w="1191" w:type="dxa"/>
          </w:tcPr>
          <w:p w14:paraId="4C095A20" w14:textId="77777777" w:rsidR="007B3626" w:rsidRDefault="007B3626">
            <w:pPr>
              <w:pStyle w:val="ConsPlusNormal"/>
              <w:jc w:val="center"/>
              <w:outlineLvl w:val="3"/>
            </w:pPr>
            <w:r>
              <w:t>A09</w:t>
            </w:r>
          </w:p>
        </w:tc>
        <w:tc>
          <w:tcPr>
            <w:tcW w:w="4535" w:type="dxa"/>
          </w:tcPr>
          <w:p w14:paraId="1DD35AEA" w14:textId="77777777" w:rsidR="007B3626" w:rsidRDefault="007B3626">
            <w:pPr>
              <w:pStyle w:val="ConsPlusNormal"/>
            </w:pPr>
            <w:r>
              <w:t>препараты, способствующие пищеварению, включая ферментные препараты</w:t>
            </w:r>
          </w:p>
        </w:tc>
        <w:tc>
          <w:tcPr>
            <w:tcW w:w="3345" w:type="dxa"/>
          </w:tcPr>
          <w:p w14:paraId="50537BF4" w14:textId="77777777" w:rsidR="007B3626" w:rsidRDefault="007B3626">
            <w:pPr>
              <w:pStyle w:val="ConsPlusNormal"/>
            </w:pPr>
          </w:p>
        </w:tc>
      </w:tr>
      <w:tr w:rsidR="007B3626" w14:paraId="2F14C9F9" w14:textId="77777777">
        <w:tc>
          <w:tcPr>
            <w:tcW w:w="1191" w:type="dxa"/>
          </w:tcPr>
          <w:p w14:paraId="4A6E5240" w14:textId="77777777" w:rsidR="007B3626" w:rsidRDefault="007B3626">
            <w:pPr>
              <w:pStyle w:val="ConsPlusNormal"/>
              <w:jc w:val="center"/>
            </w:pPr>
            <w:r>
              <w:t>A09A</w:t>
            </w:r>
          </w:p>
        </w:tc>
        <w:tc>
          <w:tcPr>
            <w:tcW w:w="4535" w:type="dxa"/>
          </w:tcPr>
          <w:p w14:paraId="05564AD4" w14:textId="77777777" w:rsidR="007B3626" w:rsidRDefault="007B3626">
            <w:pPr>
              <w:pStyle w:val="ConsPlusNormal"/>
            </w:pPr>
            <w:r>
              <w:t>препараты, способствующие пищеварению, включая ферментные препараты</w:t>
            </w:r>
          </w:p>
        </w:tc>
        <w:tc>
          <w:tcPr>
            <w:tcW w:w="3345" w:type="dxa"/>
          </w:tcPr>
          <w:p w14:paraId="5A8157DE" w14:textId="77777777" w:rsidR="007B3626" w:rsidRDefault="007B3626">
            <w:pPr>
              <w:pStyle w:val="ConsPlusNormal"/>
            </w:pPr>
          </w:p>
        </w:tc>
      </w:tr>
      <w:tr w:rsidR="007B3626" w14:paraId="3F3A1DEE" w14:textId="77777777">
        <w:tc>
          <w:tcPr>
            <w:tcW w:w="1191" w:type="dxa"/>
          </w:tcPr>
          <w:p w14:paraId="4B9525A1" w14:textId="77777777" w:rsidR="007B3626" w:rsidRDefault="007B3626">
            <w:pPr>
              <w:pStyle w:val="ConsPlusNormal"/>
              <w:jc w:val="center"/>
            </w:pPr>
            <w:r>
              <w:t>A09AA</w:t>
            </w:r>
          </w:p>
        </w:tc>
        <w:tc>
          <w:tcPr>
            <w:tcW w:w="4535" w:type="dxa"/>
          </w:tcPr>
          <w:p w14:paraId="33D178F7" w14:textId="77777777" w:rsidR="007B3626" w:rsidRDefault="007B3626">
            <w:pPr>
              <w:pStyle w:val="ConsPlusNormal"/>
            </w:pPr>
            <w:r>
              <w:t>ферментные препараты</w:t>
            </w:r>
          </w:p>
        </w:tc>
        <w:tc>
          <w:tcPr>
            <w:tcW w:w="3345" w:type="dxa"/>
          </w:tcPr>
          <w:p w14:paraId="061A6FA7" w14:textId="77777777" w:rsidR="007B3626" w:rsidRDefault="007B3626">
            <w:pPr>
              <w:pStyle w:val="ConsPlusNormal"/>
              <w:jc w:val="center"/>
            </w:pPr>
            <w:r>
              <w:t>панкреатин</w:t>
            </w:r>
          </w:p>
        </w:tc>
      </w:tr>
      <w:tr w:rsidR="007B3626" w14:paraId="15DF5F90" w14:textId="77777777">
        <w:tc>
          <w:tcPr>
            <w:tcW w:w="1191" w:type="dxa"/>
          </w:tcPr>
          <w:p w14:paraId="339AF925" w14:textId="77777777" w:rsidR="007B3626" w:rsidRDefault="007B3626">
            <w:pPr>
              <w:pStyle w:val="ConsPlusNormal"/>
              <w:jc w:val="center"/>
              <w:outlineLvl w:val="3"/>
            </w:pPr>
            <w:r>
              <w:t>A10</w:t>
            </w:r>
          </w:p>
        </w:tc>
        <w:tc>
          <w:tcPr>
            <w:tcW w:w="4535" w:type="dxa"/>
          </w:tcPr>
          <w:p w14:paraId="5B54D76F" w14:textId="77777777" w:rsidR="007B3626" w:rsidRDefault="007B3626">
            <w:pPr>
              <w:pStyle w:val="ConsPlusNormal"/>
            </w:pPr>
            <w:r>
              <w:t>средства для лечения сахарного диабета</w:t>
            </w:r>
          </w:p>
        </w:tc>
        <w:tc>
          <w:tcPr>
            <w:tcW w:w="3345" w:type="dxa"/>
          </w:tcPr>
          <w:p w14:paraId="60D992BE" w14:textId="77777777" w:rsidR="007B3626" w:rsidRDefault="007B3626">
            <w:pPr>
              <w:pStyle w:val="ConsPlusNormal"/>
            </w:pPr>
          </w:p>
        </w:tc>
      </w:tr>
      <w:tr w:rsidR="007B3626" w14:paraId="0ACA5369" w14:textId="77777777">
        <w:tc>
          <w:tcPr>
            <w:tcW w:w="1191" w:type="dxa"/>
          </w:tcPr>
          <w:p w14:paraId="3561D74D" w14:textId="77777777" w:rsidR="007B3626" w:rsidRDefault="007B3626">
            <w:pPr>
              <w:pStyle w:val="ConsPlusNormal"/>
              <w:jc w:val="center"/>
            </w:pPr>
            <w:r>
              <w:t>A10A</w:t>
            </w:r>
          </w:p>
        </w:tc>
        <w:tc>
          <w:tcPr>
            <w:tcW w:w="4535" w:type="dxa"/>
          </w:tcPr>
          <w:p w14:paraId="058D8376" w14:textId="77777777" w:rsidR="007B3626" w:rsidRDefault="007B3626">
            <w:pPr>
              <w:pStyle w:val="ConsPlusNormal"/>
            </w:pPr>
            <w:r>
              <w:t>инсулины и их аналоги</w:t>
            </w:r>
          </w:p>
        </w:tc>
        <w:tc>
          <w:tcPr>
            <w:tcW w:w="3345" w:type="dxa"/>
          </w:tcPr>
          <w:p w14:paraId="20F8FB38" w14:textId="77777777" w:rsidR="007B3626" w:rsidRDefault="007B3626">
            <w:pPr>
              <w:pStyle w:val="ConsPlusNormal"/>
            </w:pPr>
          </w:p>
        </w:tc>
      </w:tr>
      <w:tr w:rsidR="007B3626" w14:paraId="1EC3F423" w14:textId="77777777">
        <w:tc>
          <w:tcPr>
            <w:tcW w:w="1191" w:type="dxa"/>
            <w:vMerge w:val="restart"/>
          </w:tcPr>
          <w:p w14:paraId="0EEEA23D" w14:textId="77777777" w:rsidR="007B3626" w:rsidRDefault="007B3626">
            <w:pPr>
              <w:pStyle w:val="ConsPlusNormal"/>
              <w:jc w:val="center"/>
            </w:pPr>
            <w:r>
              <w:t>A10AB</w:t>
            </w:r>
          </w:p>
        </w:tc>
        <w:tc>
          <w:tcPr>
            <w:tcW w:w="4535" w:type="dxa"/>
            <w:vMerge w:val="restart"/>
          </w:tcPr>
          <w:p w14:paraId="73D2AF63" w14:textId="77777777" w:rsidR="007B3626" w:rsidRDefault="007B3626">
            <w:pPr>
              <w:pStyle w:val="ConsPlusNormal"/>
            </w:pPr>
            <w:r>
              <w:t>инсулины короткого действия и их аналоги для инъекционного введения</w:t>
            </w:r>
          </w:p>
        </w:tc>
        <w:tc>
          <w:tcPr>
            <w:tcW w:w="3345" w:type="dxa"/>
          </w:tcPr>
          <w:p w14:paraId="749F4FC3" w14:textId="77777777" w:rsidR="007B3626" w:rsidRDefault="007B3626">
            <w:pPr>
              <w:pStyle w:val="ConsPlusNormal"/>
              <w:jc w:val="center"/>
            </w:pPr>
            <w:r>
              <w:t>инсулинаспарт</w:t>
            </w:r>
          </w:p>
        </w:tc>
      </w:tr>
      <w:tr w:rsidR="007B3626" w14:paraId="70479CCE" w14:textId="77777777">
        <w:tc>
          <w:tcPr>
            <w:tcW w:w="1191" w:type="dxa"/>
            <w:vMerge/>
          </w:tcPr>
          <w:p w14:paraId="5E79A5C6" w14:textId="77777777" w:rsidR="007B3626" w:rsidRDefault="007B3626">
            <w:pPr>
              <w:pStyle w:val="ConsPlusNormal"/>
            </w:pPr>
          </w:p>
        </w:tc>
        <w:tc>
          <w:tcPr>
            <w:tcW w:w="4535" w:type="dxa"/>
            <w:vMerge/>
          </w:tcPr>
          <w:p w14:paraId="7BD98C92" w14:textId="77777777" w:rsidR="007B3626" w:rsidRDefault="007B3626">
            <w:pPr>
              <w:pStyle w:val="ConsPlusNormal"/>
            </w:pPr>
          </w:p>
        </w:tc>
        <w:tc>
          <w:tcPr>
            <w:tcW w:w="3345" w:type="dxa"/>
          </w:tcPr>
          <w:p w14:paraId="63F2AF9A" w14:textId="77777777" w:rsidR="007B3626" w:rsidRDefault="007B3626">
            <w:pPr>
              <w:pStyle w:val="ConsPlusNormal"/>
              <w:jc w:val="center"/>
            </w:pPr>
            <w:r>
              <w:t>инсулинглулизин</w:t>
            </w:r>
          </w:p>
        </w:tc>
      </w:tr>
      <w:tr w:rsidR="007B3626" w14:paraId="141FF5CE" w14:textId="77777777">
        <w:tc>
          <w:tcPr>
            <w:tcW w:w="1191" w:type="dxa"/>
            <w:vMerge/>
          </w:tcPr>
          <w:p w14:paraId="06578054" w14:textId="77777777" w:rsidR="007B3626" w:rsidRDefault="007B3626">
            <w:pPr>
              <w:pStyle w:val="ConsPlusNormal"/>
            </w:pPr>
          </w:p>
        </w:tc>
        <w:tc>
          <w:tcPr>
            <w:tcW w:w="4535" w:type="dxa"/>
            <w:vMerge/>
          </w:tcPr>
          <w:p w14:paraId="65E2C2CC" w14:textId="77777777" w:rsidR="007B3626" w:rsidRDefault="007B3626">
            <w:pPr>
              <w:pStyle w:val="ConsPlusNormal"/>
            </w:pPr>
          </w:p>
        </w:tc>
        <w:tc>
          <w:tcPr>
            <w:tcW w:w="3345" w:type="dxa"/>
          </w:tcPr>
          <w:p w14:paraId="4757F35C" w14:textId="77777777" w:rsidR="007B3626" w:rsidRDefault="007B3626">
            <w:pPr>
              <w:pStyle w:val="ConsPlusNormal"/>
              <w:jc w:val="center"/>
            </w:pPr>
            <w:r>
              <w:t>инсулинлизпро</w:t>
            </w:r>
          </w:p>
        </w:tc>
      </w:tr>
      <w:tr w:rsidR="007B3626" w14:paraId="1445133A" w14:textId="77777777">
        <w:tc>
          <w:tcPr>
            <w:tcW w:w="1191" w:type="dxa"/>
            <w:vMerge/>
          </w:tcPr>
          <w:p w14:paraId="29258A19" w14:textId="77777777" w:rsidR="007B3626" w:rsidRDefault="007B3626">
            <w:pPr>
              <w:pStyle w:val="ConsPlusNormal"/>
            </w:pPr>
          </w:p>
        </w:tc>
        <w:tc>
          <w:tcPr>
            <w:tcW w:w="4535" w:type="dxa"/>
            <w:vMerge/>
          </w:tcPr>
          <w:p w14:paraId="202FA5A5" w14:textId="77777777" w:rsidR="007B3626" w:rsidRDefault="007B3626">
            <w:pPr>
              <w:pStyle w:val="ConsPlusNormal"/>
            </w:pPr>
          </w:p>
        </w:tc>
        <w:tc>
          <w:tcPr>
            <w:tcW w:w="3345" w:type="dxa"/>
          </w:tcPr>
          <w:p w14:paraId="5EF26622" w14:textId="77777777" w:rsidR="007B3626" w:rsidRDefault="007B3626">
            <w:pPr>
              <w:pStyle w:val="ConsPlusNormal"/>
              <w:jc w:val="center"/>
            </w:pPr>
            <w:r>
              <w:t>инсулин растворимый (человеческий генно-инженерный)</w:t>
            </w:r>
          </w:p>
        </w:tc>
      </w:tr>
      <w:tr w:rsidR="007B3626" w14:paraId="39F2DD6D" w14:textId="77777777">
        <w:tc>
          <w:tcPr>
            <w:tcW w:w="1191" w:type="dxa"/>
          </w:tcPr>
          <w:p w14:paraId="38FF48A0" w14:textId="77777777" w:rsidR="007B3626" w:rsidRDefault="007B3626">
            <w:pPr>
              <w:pStyle w:val="ConsPlusNormal"/>
              <w:jc w:val="center"/>
            </w:pPr>
            <w:r>
              <w:t>A10AC</w:t>
            </w:r>
          </w:p>
        </w:tc>
        <w:tc>
          <w:tcPr>
            <w:tcW w:w="4535" w:type="dxa"/>
          </w:tcPr>
          <w:p w14:paraId="3491F093" w14:textId="77777777" w:rsidR="007B3626" w:rsidRDefault="007B3626">
            <w:pPr>
              <w:pStyle w:val="ConsPlusNormal"/>
            </w:pPr>
            <w:r>
              <w:t>инсулины средней продолжительности действия и их аналоги для инъекционного введения</w:t>
            </w:r>
          </w:p>
        </w:tc>
        <w:tc>
          <w:tcPr>
            <w:tcW w:w="3345" w:type="dxa"/>
          </w:tcPr>
          <w:p w14:paraId="5DC7180F" w14:textId="77777777" w:rsidR="007B3626" w:rsidRDefault="007B3626">
            <w:pPr>
              <w:pStyle w:val="ConsPlusNormal"/>
              <w:jc w:val="center"/>
            </w:pPr>
            <w:r>
              <w:t>инсулин-изофан (человеческий генно-инженерный)</w:t>
            </w:r>
          </w:p>
        </w:tc>
      </w:tr>
      <w:tr w:rsidR="007B3626" w14:paraId="11CE3C0B" w14:textId="77777777">
        <w:tc>
          <w:tcPr>
            <w:tcW w:w="1191" w:type="dxa"/>
            <w:vMerge w:val="restart"/>
          </w:tcPr>
          <w:p w14:paraId="3525809B" w14:textId="77777777" w:rsidR="007B3626" w:rsidRDefault="007B3626">
            <w:pPr>
              <w:pStyle w:val="ConsPlusNormal"/>
              <w:jc w:val="center"/>
            </w:pPr>
            <w:r>
              <w:t>A10AD</w:t>
            </w:r>
          </w:p>
        </w:tc>
        <w:tc>
          <w:tcPr>
            <w:tcW w:w="4535" w:type="dxa"/>
            <w:vMerge w:val="restart"/>
          </w:tcPr>
          <w:p w14:paraId="7AC38442" w14:textId="77777777" w:rsidR="007B3626" w:rsidRDefault="007B3626">
            <w:pPr>
              <w:pStyle w:val="ConsPlusNormal"/>
            </w:pPr>
            <w:r>
              <w:t>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w:t>
            </w:r>
          </w:p>
        </w:tc>
        <w:tc>
          <w:tcPr>
            <w:tcW w:w="3345" w:type="dxa"/>
          </w:tcPr>
          <w:p w14:paraId="39B5E2E5" w14:textId="77777777" w:rsidR="007B3626" w:rsidRDefault="007B3626">
            <w:pPr>
              <w:pStyle w:val="ConsPlusNormal"/>
              <w:jc w:val="center"/>
            </w:pPr>
            <w:r>
              <w:t>инсулинаспарт двухфазный</w:t>
            </w:r>
          </w:p>
        </w:tc>
      </w:tr>
      <w:tr w:rsidR="007B3626" w14:paraId="711BEDF2" w14:textId="77777777">
        <w:tc>
          <w:tcPr>
            <w:tcW w:w="1191" w:type="dxa"/>
            <w:vMerge/>
          </w:tcPr>
          <w:p w14:paraId="2FE22519" w14:textId="77777777" w:rsidR="007B3626" w:rsidRDefault="007B3626">
            <w:pPr>
              <w:pStyle w:val="ConsPlusNormal"/>
            </w:pPr>
          </w:p>
        </w:tc>
        <w:tc>
          <w:tcPr>
            <w:tcW w:w="4535" w:type="dxa"/>
            <w:vMerge/>
          </w:tcPr>
          <w:p w14:paraId="11B60547" w14:textId="77777777" w:rsidR="007B3626" w:rsidRDefault="007B3626">
            <w:pPr>
              <w:pStyle w:val="ConsPlusNormal"/>
            </w:pPr>
          </w:p>
        </w:tc>
        <w:tc>
          <w:tcPr>
            <w:tcW w:w="3345" w:type="dxa"/>
          </w:tcPr>
          <w:p w14:paraId="0EF53C6E" w14:textId="77777777" w:rsidR="007B3626" w:rsidRDefault="007B3626">
            <w:pPr>
              <w:pStyle w:val="ConsPlusNormal"/>
              <w:jc w:val="center"/>
            </w:pPr>
            <w:r>
              <w:t>инсулин двухфазный (человеческий генно-инженерный)</w:t>
            </w:r>
          </w:p>
        </w:tc>
      </w:tr>
      <w:tr w:rsidR="007B3626" w14:paraId="13CC0A80" w14:textId="77777777">
        <w:tc>
          <w:tcPr>
            <w:tcW w:w="1191" w:type="dxa"/>
            <w:vMerge/>
          </w:tcPr>
          <w:p w14:paraId="578460A3" w14:textId="77777777" w:rsidR="007B3626" w:rsidRDefault="007B3626">
            <w:pPr>
              <w:pStyle w:val="ConsPlusNormal"/>
            </w:pPr>
          </w:p>
        </w:tc>
        <w:tc>
          <w:tcPr>
            <w:tcW w:w="4535" w:type="dxa"/>
            <w:vMerge/>
          </w:tcPr>
          <w:p w14:paraId="0C7C33A5" w14:textId="77777777" w:rsidR="007B3626" w:rsidRDefault="007B3626">
            <w:pPr>
              <w:pStyle w:val="ConsPlusNormal"/>
            </w:pPr>
          </w:p>
        </w:tc>
        <w:tc>
          <w:tcPr>
            <w:tcW w:w="3345" w:type="dxa"/>
          </w:tcPr>
          <w:p w14:paraId="13D60009" w14:textId="77777777" w:rsidR="007B3626" w:rsidRDefault="007B3626">
            <w:pPr>
              <w:pStyle w:val="ConsPlusNormal"/>
              <w:jc w:val="center"/>
            </w:pPr>
            <w:r>
              <w:t>инсулинлизпро двухфазный</w:t>
            </w:r>
          </w:p>
        </w:tc>
      </w:tr>
      <w:tr w:rsidR="007B3626" w14:paraId="7B92528F" w14:textId="77777777">
        <w:tc>
          <w:tcPr>
            <w:tcW w:w="1191" w:type="dxa"/>
            <w:vMerge w:val="restart"/>
          </w:tcPr>
          <w:p w14:paraId="15BB90F1" w14:textId="77777777" w:rsidR="007B3626" w:rsidRDefault="007B3626">
            <w:pPr>
              <w:pStyle w:val="ConsPlusNormal"/>
              <w:jc w:val="center"/>
            </w:pPr>
            <w:r>
              <w:t>A10AE</w:t>
            </w:r>
          </w:p>
        </w:tc>
        <w:tc>
          <w:tcPr>
            <w:tcW w:w="4535" w:type="dxa"/>
            <w:vMerge w:val="restart"/>
          </w:tcPr>
          <w:p w14:paraId="57B4291E" w14:textId="77777777" w:rsidR="007B3626" w:rsidRDefault="007B3626">
            <w:pPr>
              <w:pStyle w:val="ConsPlusNormal"/>
            </w:pPr>
            <w:r>
              <w:t>инсулины длительного действия и их аналоги для инъекционного введения</w:t>
            </w:r>
          </w:p>
        </w:tc>
        <w:tc>
          <w:tcPr>
            <w:tcW w:w="3345" w:type="dxa"/>
          </w:tcPr>
          <w:p w14:paraId="359A4D40" w14:textId="77777777" w:rsidR="007B3626" w:rsidRDefault="007B3626">
            <w:pPr>
              <w:pStyle w:val="ConsPlusNormal"/>
              <w:jc w:val="center"/>
            </w:pPr>
            <w:r>
              <w:t>инсулингларгин</w:t>
            </w:r>
          </w:p>
        </w:tc>
      </w:tr>
      <w:tr w:rsidR="007B3626" w14:paraId="40A4029C" w14:textId="77777777">
        <w:tc>
          <w:tcPr>
            <w:tcW w:w="1191" w:type="dxa"/>
            <w:vMerge/>
          </w:tcPr>
          <w:p w14:paraId="37762EA3" w14:textId="77777777" w:rsidR="007B3626" w:rsidRDefault="007B3626">
            <w:pPr>
              <w:pStyle w:val="ConsPlusNormal"/>
            </w:pPr>
          </w:p>
        </w:tc>
        <w:tc>
          <w:tcPr>
            <w:tcW w:w="4535" w:type="dxa"/>
            <w:vMerge/>
          </w:tcPr>
          <w:p w14:paraId="4BE7F244" w14:textId="77777777" w:rsidR="007B3626" w:rsidRDefault="007B3626">
            <w:pPr>
              <w:pStyle w:val="ConsPlusNormal"/>
            </w:pPr>
          </w:p>
        </w:tc>
        <w:tc>
          <w:tcPr>
            <w:tcW w:w="3345" w:type="dxa"/>
          </w:tcPr>
          <w:p w14:paraId="1C45E662" w14:textId="77777777" w:rsidR="007B3626" w:rsidRDefault="007B3626">
            <w:pPr>
              <w:pStyle w:val="ConsPlusNormal"/>
              <w:jc w:val="center"/>
            </w:pPr>
            <w:r>
              <w:t>инсулиндетемир</w:t>
            </w:r>
          </w:p>
        </w:tc>
      </w:tr>
      <w:tr w:rsidR="007B3626" w14:paraId="77B2E83D" w14:textId="77777777">
        <w:tc>
          <w:tcPr>
            <w:tcW w:w="1191" w:type="dxa"/>
          </w:tcPr>
          <w:p w14:paraId="6F04FFAC" w14:textId="77777777" w:rsidR="007B3626" w:rsidRDefault="007B3626">
            <w:pPr>
              <w:pStyle w:val="ConsPlusNormal"/>
              <w:jc w:val="center"/>
            </w:pPr>
            <w:r>
              <w:t>A10B</w:t>
            </w:r>
          </w:p>
        </w:tc>
        <w:tc>
          <w:tcPr>
            <w:tcW w:w="4535" w:type="dxa"/>
          </w:tcPr>
          <w:p w14:paraId="2DD163FE" w14:textId="77777777" w:rsidR="007B3626" w:rsidRDefault="007B3626">
            <w:pPr>
              <w:pStyle w:val="ConsPlusNormal"/>
            </w:pPr>
            <w:r>
              <w:t>гипогликемические препараты, кроме инсулинов</w:t>
            </w:r>
          </w:p>
        </w:tc>
        <w:tc>
          <w:tcPr>
            <w:tcW w:w="3345" w:type="dxa"/>
          </w:tcPr>
          <w:p w14:paraId="54F5E083" w14:textId="77777777" w:rsidR="007B3626" w:rsidRDefault="007B3626">
            <w:pPr>
              <w:pStyle w:val="ConsPlusNormal"/>
            </w:pPr>
          </w:p>
        </w:tc>
      </w:tr>
      <w:tr w:rsidR="007B3626" w14:paraId="2018FB7E" w14:textId="77777777">
        <w:tc>
          <w:tcPr>
            <w:tcW w:w="1191" w:type="dxa"/>
          </w:tcPr>
          <w:p w14:paraId="25846685" w14:textId="77777777" w:rsidR="007B3626" w:rsidRDefault="007B3626">
            <w:pPr>
              <w:pStyle w:val="ConsPlusNormal"/>
              <w:jc w:val="center"/>
            </w:pPr>
            <w:r>
              <w:t>A10BA</w:t>
            </w:r>
          </w:p>
        </w:tc>
        <w:tc>
          <w:tcPr>
            <w:tcW w:w="4535" w:type="dxa"/>
          </w:tcPr>
          <w:p w14:paraId="635DC79E" w14:textId="77777777" w:rsidR="007B3626" w:rsidRDefault="007B3626">
            <w:pPr>
              <w:pStyle w:val="ConsPlusNormal"/>
            </w:pPr>
            <w:r>
              <w:t>бигуаниды</w:t>
            </w:r>
          </w:p>
        </w:tc>
        <w:tc>
          <w:tcPr>
            <w:tcW w:w="3345" w:type="dxa"/>
          </w:tcPr>
          <w:p w14:paraId="1FBFE74B" w14:textId="77777777" w:rsidR="007B3626" w:rsidRDefault="007B3626">
            <w:pPr>
              <w:pStyle w:val="ConsPlusNormal"/>
              <w:jc w:val="center"/>
            </w:pPr>
            <w:r>
              <w:t>метформин</w:t>
            </w:r>
          </w:p>
        </w:tc>
      </w:tr>
      <w:tr w:rsidR="007B3626" w14:paraId="7B0EB40E" w14:textId="77777777">
        <w:tc>
          <w:tcPr>
            <w:tcW w:w="1191" w:type="dxa"/>
            <w:vMerge w:val="restart"/>
          </w:tcPr>
          <w:p w14:paraId="7974E30B" w14:textId="77777777" w:rsidR="007B3626" w:rsidRDefault="007B3626">
            <w:pPr>
              <w:pStyle w:val="ConsPlusNormal"/>
              <w:jc w:val="center"/>
            </w:pPr>
            <w:r>
              <w:t>A10BB</w:t>
            </w:r>
          </w:p>
        </w:tc>
        <w:tc>
          <w:tcPr>
            <w:tcW w:w="4535" w:type="dxa"/>
            <w:vMerge w:val="restart"/>
          </w:tcPr>
          <w:p w14:paraId="143707C6" w14:textId="77777777" w:rsidR="007B3626" w:rsidRDefault="007B3626">
            <w:pPr>
              <w:pStyle w:val="ConsPlusNormal"/>
            </w:pPr>
            <w:r>
              <w:t>производные сульфонилмочевины</w:t>
            </w:r>
          </w:p>
        </w:tc>
        <w:tc>
          <w:tcPr>
            <w:tcW w:w="3345" w:type="dxa"/>
          </w:tcPr>
          <w:p w14:paraId="1E31E444" w14:textId="77777777" w:rsidR="007B3626" w:rsidRDefault="007B3626">
            <w:pPr>
              <w:pStyle w:val="ConsPlusNormal"/>
              <w:jc w:val="center"/>
            </w:pPr>
            <w:r>
              <w:t>глибенкламид</w:t>
            </w:r>
          </w:p>
        </w:tc>
      </w:tr>
      <w:tr w:rsidR="007B3626" w14:paraId="71EE32CB" w14:textId="77777777">
        <w:tc>
          <w:tcPr>
            <w:tcW w:w="1191" w:type="dxa"/>
            <w:vMerge/>
          </w:tcPr>
          <w:p w14:paraId="7E1E757E" w14:textId="77777777" w:rsidR="007B3626" w:rsidRDefault="007B3626">
            <w:pPr>
              <w:pStyle w:val="ConsPlusNormal"/>
            </w:pPr>
          </w:p>
        </w:tc>
        <w:tc>
          <w:tcPr>
            <w:tcW w:w="4535" w:type="dxa"/>
            <w:vMerge/>
          </w:tcPr>
          <w:p w14:paraId="718E5F14" w14:textId="77777777" w:rsidR="007B3626" w:rsidRDefault="007B3626">
            <w:pPr>
              <w:pStyle w:val="ConsPlusNormal"/>
            </w:pPr>
          </w:p>
        </w:tc>
        <w:tc>
          <w:tcPr>
            <w:tcW w:w="3345" w:type="dxa"/>
          </w:tcPr>
          <w:p w14:paraId="7DE2694A" w14:textId="77777777" w:rsidR="007B3626" w:rsidRDefault="007B3626">
            <w:pPr>
              <w:pStyle w:val="ConsPlusNormal"/>
              <w:jc w:val="center"/>
            </w:pPr>
            <w:r>
              <w:t>гликлазид</w:t>
            </w:r>
          </w:p>
        </w:tc>
      </w:tr>
      <w:tr w:rsidR="007B3626" w14:paraId="576A9EFF" w14:textId="77777777">
        <w:tc>
          <w:tcPr>
            <w:tcW w:w="1191" w:type="dxa"/>
            <w:vMerge w:val="restart"/>
          </w:tcPr>
          <w:p w14:paraId="5A1F79C6" w14:textId="77777777" w:rsidR="007B3626" w:rsidRDefault="007B3626">
            <w:pPr>
              <w:pStyle w:val="ConsPlusNormal"/>
              <w:jc w:val="center"/>
            </w:pPr>
            <w:r>
              <w:lastRenderedPageBreak/>
              <w:t>A10BH</w:t>
            </w:r>
          </w:p>
        </w:tc>
        <w:tc>
          <w:tcPr>
            <w:tcW w:w="4535" w:type="dxa"/>
            <w:vMerge w:val="restart"/>
          </w:tcPr>
          <w:p w14:paraId="048F8DA8" w14:textId="77777777" w:rsidR="007B3626" w:rsidRDefault="007B3626">
            <w:pPr>
              <w:pStyle w:val="ConsPlusNormal"/>
            </w:pPr>
            <w:r>
              <w:t>ингибиторы дипептидилпептидазы-4 (ДПП-4)</w:t>
            </w:r>
          </w:p>
        </w:tc>
        <w:tc>
          <w:tcPr>
            <w:tcW w:w="3345" w:type="dxa"/>
          </w:tcPr>
          <w:p w14:paraId="123A08A7" w14:textId="77777777" w:rsidR="007B3626" w:rsidRDefault="007B3626">
            <w:pPr>
              <w:pStyle w:val="ConsPlusNormal"/>
              <w:jc w:val="center"/>
            </w:pPr>
            <w:r>
              <w:t>алоглиптин</w:t>
            </w:r>
          </w:p>
        </w:tc>
      </w:tr>
      <w:tr w:rsidR="007B3626" w14:paraId="1E5C3C69" w14:textId="77777777">
        <w:tc>
          <w:tcPr>
            <w:tcW w:w="1191" w:type="dxa"/>
            <w:vMerge/>
          </w:tcPr>
          <w:p w14:paraId="30627C8C" w14:textId="77777777" w:rsidR="007B3626" w:rsidRDefault="007B3626">
            <w:pPr>
              <w:pStyle w:val="ConsPlusNormal"/>
            </w:pPr>
          </w:p>
        </w:tc>
        <w:tc>
          <w:tcPr>
            <w:tcW w:w="4535" w:type="dxa"/>
            <w:vMerge/>
          </w:tcPr>
          <w:p w14:paraId="4D50CD84" w14:textId="77777777" w:rsidR="007B3626" w:rsidRDefault="007B3626">
            <w:pPr>
              <w:pStyle w:val="ConsPlusNormal"/>
            </w:pPr>
          </w:p>
        </w:tc>
        <w:tc>
          <w:tcPr>
            <w:tcW w:w="3345" w:type="dxa"/>
          </w:tcPr>
          <w:p w14:paraId="2FE925CF" w14:textId="77777777" w:rsidR="007B3626" w:rsidRDefault="007B3626">
            <w:pPr>
              <w:pStyle w:val="ConsPlusNormal"/>
              <w:jc w:val="center"/>
            </w:pPr>
            <w:r>
              <w:t>вилдаглиптин</w:t>
            </w:r>
          </w:p>
        </w:tc>
      </w:tr>
      <w:tr w:rsidR="007B3626" w14:paraId="3B894230" w14:textId="77777777">
        <w:tc>
          <w:tcPr>
            <w:tcW w:w="1191" w:type="dxa"/>
            <w:vMerge/>
          </w:tcPr>
          <w:p w14:paraId="53864330" w14:textId="77777777" w:rsidR="007B3626" w:rsidRDefault="007B3626">
            <w:pPr>
              <w:pStyle w:val="ConsPlusNormal"/>
            </w:pPr>
          </w:p>
        </w:tc>
        <w:tc>
          <w:tcPr>
            <w:tcW w:w="4535" w:type="dxa"/>
            <w:vMerge/>
          </w:tcPr>
          <w:p w14:paraId="60CC675F" w14:textId="77777777" w:rsidR="007B3626" w:rsidRDefault="007B3626">
            <w:pPr>
              <w:pStyle w:val="ConsPlusNormal"/>
            </w:pPr>
          </w:p>
        </w:tc>
        <w:tc>
          <w:tcPr>
            <w:tcW w:w="3345" w:type="dxa"/>
          </w:tcPr>
          <w:p w14:paraId="1CA686AC" w14:textId="77777777" w:rsidR="007B3626" w:rsidRDefault="007B3626">
            <w:pPr>
              <w:pStyle w:val="ConsPlusNormal"/>
              <w:jc w:val="center"/>
            </w:pPr>
            <w:r>
              <w:t>гозоглиптин</w:t>
            </w:r>
          </w:p>
        </w:tc>
      </w:tr>
      <w:tr w:rsidR="007B3626" w14:paraId="04085BB0" w14:textId="77777777">
        <w:tc>
          <w:tcPr>
            <w:tcW w:w="1191" w:type="dxa"/>
            <w:vMerge/>
          </w:tcPr>
          <w:p w14:paraId="1BBCECC7" w14:textId="77777777" w:rsidR="007B3626" w:rsidRDefault="007B3626">
            <w:pPr>
              <w:pStyle w:val="ConsPlusNormal"/>
            </w:pPr>
          </w:p>
        </w:tc>
        <w:tc>
          <w:tcPr>
            <w:tcW w:w="4535" w:type="dxa"/>
            <w:vMerge/>
          </w:tcPr>
          <w:p w14:paraId="39D450C1" w14:textId="77777777" w:rsidR="007B3626" w:rsidRDefault="007B3626">
            <w:pPr>
              <w:pStyle w:val="ConsPlusNormal"/>
            </w:pPr>
          </w:p>
        </w:tc>
        <w:tc>
          <w:tcPr>
            <w:tcW w:w="3345" w:type="dxa"/>
          </w:tcPr>
          <w:p w14:paraId="212ADA60" w14:textId="77777777" w:rsidR="007B3626" w:rsidRDefault="007B3626">
            <w:pPr>
              <w:pStyle w:val="ConsPlusNormal"/>
              <w:jc w:val="center"/>
            </w:pPr>
            <w:r>
              <w:t>эвоглиптин</w:t>
            </w:r>
          </w:p>
        </w:tc>
      </w:tr>
      <w:tr w:rsidR="007B3626" w14:paraId="168CA387" w14:textId="77777777">
        <w:tc>
          <w:tcPr>
            <w:tcW w:w="1191" w:type="dxa"/>
            <w:vMerge w:val="restart"/>
          </w:tcPr>
          <w:p w14:paraId="4FB21500" w14:textId="77777777" w:rsidR="007B3626" w:rsidRDefault="007B3626">
            <w:pPr>
              <w:pStyle w:val="ConsPlusNormal"/>
              <w:jc w:val="center"/>
            </w:pPr>
            <w:r>
              <w:t>A10BK</w:t>
            </w:r>
          </w:p>
        </w:tc>
        <w:tc>
          <w:tcPr>
            <w:tcW w:w="4535" w:type="dxa"/>
            <w:vMerge w:val="restart"/>
          </w:tcPr>
          <w:p w14:paraId="7DDC8553" w14:textId="77777777" w:rsidR="007B3626" w:rsidRDefault="007B3626">
            <w:pPr>
              <w:pStyle w:val="ConsPlusNormal"/>
              <w:jc w:val="both"/>
            </w:pPr>
            <w:r>
              <w:t>ингибиторы натрийзависимого переносчика глюкозы 2 типа</w:t>
            </w:r>
          </w:p>
        </w:tc>
        <w:tc>
          <w:tcPr>
            <w:tcW w:w="3345" w:type="dxa"/>
          </w:tcPr>
          <w:p w14:paraId="0FF3C9AD" w14:textId="77777777" w:rsidR="007B3626" w:rsidRDefault="007B3626">
            <w:pPr>
              <w:pStyle w:val="ConsPlusNormal"/>
              <w:jc w:val="center"/>
            </w:pPr>
            <w:r>
              <w:t>дапаглифлозин</w:t>
            </w:r>
          </w:p>
        </w:tc>
      </w:tr>
      <w:tr w:rsidR="007B3626" w14:paraId="1C777B9B" w14:textId="77777777">
        <w:tc>
          <w:tcPr>
            <w:tcW w:w="1191" w:type="dxa"/>
            <w:vMerge/>
          </w:tcPr>
          <w:p w14:paraId="2C6A35EE" w14:textId="77777777" w:rsidR="007B3626" w:rsidRDefault="007B3626">
            <w:pPr>
              <w:pStyle w:val="ConsPlusNormal"/>
            </w:pPr>
          </w:p>
        </w:tc>
        <w:tc>
          <w:tcPr>
            <w:tcW w:w="4535" w:type="dxa"/>
            <w:vMerge/>
          </w:tcPr>
          <w:p w14:paraId="01A3B4AC" w14:textId="77777777" w:rsidR="007B3626" w:rsidRDefault="007B3626">
            <w:pPr>
              <w:pStyle w:val="ConsPlusNormal"/>
            </w:pPr>
          </w:p>
        </w:tc>
        <w:tc>
          <w:tcPr>
            <w:tcW w:w="3345" w:type="dxa"/>
          </w:tcPr>
          <w:p w14:paraId="0056C95C" w14:textId="77777777" w:rsidR="007B3626" w:rsidRDefault="007B3626">
            <w:pPr>
              <w:pStyle w:val="ConsPlusNormal"/>
              <w:jc w:val="center"/>
            </w:pPr>
            <w:r>
              <w:t>ипраглифлозин</w:t>
            </w:r>
          </w:p>
        </w:tc>
      </w:tr>
      <w:tr w:rsidR="007B3626" w14:paraId="178A41F6" w14:textId="77777777">
        <w:tc>
          <w:tcPr>
            <w:tcW w:w="1191" w:type="dxa"/>
            <w:vMerge/>
          </w:tcPr>
          <w:p w14:paraId="2ECDBC97" w14:textId="77777777" w:rsidR="007B3626" w:rsidRDefault="007B3626">
            <w:pPr>
              <w:pStyle w:val="ConsPlusNormal"/>
            </w:pPr>
          </w:p>
        </w:tc>
        <w:tc>
          <w:tcPr>
            <w:tcW w:w="4535" w:type="dxa"/>
            <w:vMerge/>
          </w:tcPr>
          <w:p w14:paraId="25C8C1AD" w14:textId="77777777" w:rsidR="007B3626" w:rsidRDefault="007B3626">
            <w:pPr>
              <w:pStyle w:val="ConsPlusNormal"/>
            </w:pPr>
          </w:p>
        </w:tc>
        <w:tc>
          <w:tcPr>
            <w:tcW w:w="3345" w:type="dxa"/>
          </w:tcPr>
          <w:p w14:paraId="21BAD501" w14:textId="77777777" w:rsidR="007B3626" w:rsidRDefault="007B3626">
            <w:pPr>
              <w:pStyle w:val="ConsPlusNormal"/>
              <w:jc w:val="center"/>
            </w:pPr>
            <w:r>
              <w:t>эмпаглифлозин</w:t>
            </w:r>
          </w:p>
        </w:tc>
      </w:tr>
      <w:tr w:rsidR="007B3626" w14:paraId="59EAC547" w14:textId="77777777">
        <w:tc>
          <w:tcPr>
            <w:tcW w:w="1191" w:type="dxa"/>
          </w:tcPr>
          <w:p w14:paraId="2E112F7E" w14:textId="77777777" w:rsidR="007B3626" w:rsidRDefault="007B3626">
            <w:pPr>
              <w:pStyle w:val="ConsPlusNormal"/>
              <w:jc w:val="center"/>
            </w:pPr>
            <w:r>
              <w:t>A10BX</w:t>
            </w:r>
          </w:p>
        </w:tc>
        <w:tc>
          <w:tcPr>
            <w:tcW w:w="4535" w:type="dxa"/>
          </w:tcPr>
          <w:p w14:paraId="6457C64B" w14:textId="77777777" w:rsidR="007B3626" w:rsidRDefault="007B3626">
            <w:pPr>
              <w:pStyle w:val="ConsPlusNormal"/>
            </w:pPr>
            <w:r>
              <w:t>другие гипогликемические средства, кроме инсулинов</w:t>
            </w:r>
          </w:p>
        </w:tc>
        <w:tc>
          <w:tcPr>
            <w:tcW w:w="3345" w:type="dxa"/>
          </w:tcPr>
          <w:p w14:paraId="165F1D11" w14:textId="77777777" w:rsidR="007B3626" w:rsidRDefault="007B3626">
            <w:pPr>
              <w:pStyle w:val="ConsPlusNormal"/>
              <w:jc w:val="center"/>
            </w:pPr>
            <w:r>
              <w:t>репаглинид</w:t>
            </w:r>
          </w:p>
        </w:tc>
      </w:tr>
      <w:tr w:rsidR="007B3626" w14:paraId="65D7746E" w14:textId="77777777">
        <w:tc>
          <w:tcPr>
            <w:tcW w:w="1191" w:type="dxa"/>
          </w:tcPr>
          <w:p w14:paraId="1E9F2629" w14:textId="77777777" w:rsidR="007B3626" w:rsidRDefault="007B3626">
            <w:pPr>
              <w:pStyle w:val="ConsPlusNormal"/>
              <w:jc w:val="center"/>
              <w:outlineLvl w:val="3"/>
            </w:pPr>
            <w:r>
              <w:t>A11</w:t>
            </w:r>
          </w:p>
        </w:tc>
        <w:tc>
          <w:tcPr>
            <w:tcW w:w="4535" w:type="dxa"/>
          </w:tcPr>
          <w:p w14:paraId="5A87C5EA" w14:textId="77777777" w:rsidR="007B3626" w:rsidRDefault="007B3626">
            <w:pPr>
              <w:pStyle w:val="ConsPlusNormal"/>
            </w:pPr>
            <w:r>
              <w:t>витамины</w:t>
            </w:r>
          </w:p>
        </w:tc>
        <w:tc>
          <w:tcPr>
            <w:tcW w:w="3345" w:type="dxa"/>
          </w:tcPr>
          <w:p w14:paraId="25C085BD" w14:textId="77777777" w:rsidR="007B3626" w:rsidRDefault="007B3626">
            <w:pPr>
              <w:pStyle w:val="ConsPlusNormal"/>
            </w:pPr>
          </w:p>
        </w:tc>
      </w:tr>
      <w:tr w:rsidR="007B3626" w14:paraId="46BA788D" w14:textId="77777777">
        <w:tc>
          <w:tcPr>
            <w:tcW w:w="1191" w:type="dxa"/>
          </w:tcPr>
          <w:p w14:paraId="159A98D3" w14:textId="77777777" w:rsidR="007B3626" w:rsidRDefault="007B3626">
            <w:pPr>
              <w:pStyle w:val="ConsPlusNormal"/>
              <w:jc w:val="center"/>
            </w:pPr>
            <w:r>
              <w:t>A11C</w:t>
            </w:r>
          </w:p>
        </w:tc>
        <w:tc>
          <w:tcPr>
            <w:tcW w:w="4535" w:type="dxa"/>
          </w:tcPr>
          <w:p w14:paraId="66E5899A" w14:textId="77777777" w:rsidR="007B3626" w:rsidRDefault="007B3626">
            <w:pPr>
              <w:pStyle w:val="ConsPlusNormal"/>
            </w:pPr>
            <w:r>
              <w:t>витамины A и D, включая их комбинации</w:t>
            </w:r>
          </w:p>
        </w:tc>
        <w:tc>
          <w:tcPr>
            <w:tcW w:w="3345" w:type="dxa"/>
          </w:tcPr>
          <w:p w14:paraId="0EDCC692" w14:textId="77777777" w:rsidR="007B3626" w:rsidRDefault="007B3626">
            <w:pPr>
              <w:pStyle w:val="ConsPlusNormal"/>
            </w:pPr>
          </w:p>
        </w:tc>
      </w:tr>
      <w:tr w:rsidR="007B3626" w14:paraId="6A0C1463" w14:textId="77777777">
        <w:tc>
          <w:tcPr>
            <w:tcW w:w="1191" w:type="dxa"/>
          </w:tcPr>
          <w:p w14:paraId="7AAF84D2" w14:textId="77777777" w:rsidR="007B3626" w:rsidRDefault="007B3626">
            <w:pPr>
              <w:pStyle w:val="ConsPlusNormal"/>
              <w:jc w:val="center"/>
            </w:pPr>
            <w:r>
              <w:t>A11CA</w:t>
            </w:r>
          </w:p>
        </w:tc>
        <w:tc>
          <w:tcPr>
            <w:tcW w:w="4535" w:type="dxa"/>
          </w:tcPr>
          <w:p w14:paraId="3A87770F" w14:textId="77777777" w:rsidR="007B3626" w:rsidRDefault="007B3626">
            <w:pPr>
              <w:pStyle w:val="ConsPlusNormal"/>
            </w:pPr>
            <w:r>
              <w:t>витамин A</w:t>
            </w:r>
          </w:p>
        </w:tc>
        <w:tc>
          <w:tcPr>
            <w:tcW w:w="3345" w:type="dxa"/>
          </w:tcPr>
          <w:p w14:paraId="79EF3D35" w14:textId="77777777" w:rsidR="007B3626" w:rsidRDefault="007B3626">
            <w:pPr>
              <w:pStyle w:val="ConsPlusNormal"/>
              <w:jc w:val="center"/>
            </w:pPr>
            <w:r>
              <w:t>ретинол</w:t>
            </w:r>
          </w:p>
        </w:tc>
      </w:tr>
      <w:tr w:rsidR="007B3626" w14:paraId="01B5367B" w14:textId="77777777">
        <w:tc>
          <w:tcPr>
            <w:tcW w:w="1191" w:type="dxa"/>
            <w:vMerge w:val="restart"/>
          </w:tcPr>
          <w:p w14:paraId="6C76F6CC" w14:textId="77777777" w:rsidR="007B3626" w:rsidRDefault="007B3626">
            <w:pPr>
              <w:pStyle w:val="ConsPlusNormal"/>
              <w:jc w:val="center"/>
            </w:pPr>
            <w:r>
              <w:t>A11CC</w:t>
            </w:r>
          </w:p>
        </w:tc>
        <w:tc>
          <w:tcPr>
            <w:tcW w:w="4535" w:type="dxa"/>
            <w:vMerge w:val="restart"/>
          </w:tcPr>
          <w:p w14:paraId="2AE6F256" w14:textId="77777777" w:rsidR="007B3626" w:rsidRDefault="007B3626">
            <w:pPr>
              <w:pStyle w:val="ConsPlusNormal"/>
            </w:pPr>
            <w:r>
              <w:t>витамин D и его аналоги</w:t>
            </w:r>
          </w:p>
        </w:tc>
        <w:tc>
          <w:tcPr>
            <w:tcW w:w="3345" w:type="dxa"/>
          </w:tcPr>
          <w:p w14:paraId="78EB9B64" w14:textId="77777777" w:rsidR="007B3626" w:rsidRDefault="007B3626">
            <w:pPr>
              <w:pStyle w:val="ConsPlusNormal"/>
              <w:jc w:val="center"/>
            </w:pPr>
            <w:r>
              <w:t>альфакальцидол</w:t>
            </w:r>
          </w:p>
        </w:tc>
      </w:tr>
      <w:tr w:rsidR="007B3626" w14:paraId="2F3962BF" w14:textId="77777777">
        <w:tc>
          <w:tcPr>
            <w:tcW w:w="1191" w:type="dxa"/>
            <w:vMerge/>
          </w:tcPr>
          <w:p w14:paraId="1FF7B692" w14:textId="77777777" w:rsidR="007B3626" w:rsidRDefault="007B3626">
            <w:pPr>
              <w:pStyle w:val="ConsPlusNormal"/>
            </w:pPr>
          </w:p>
        </w:tc>
        <w:tc>
          <w:tcPr>
            <w:tcW w:w="4535" w:type="dxa"/>
            <w:vMerge/>
          </w:tcPr>
          <w:p w14:paraId="7D23C71E" w14:textId="77777777" w:rsidR="007B3626" w:rsidRDefault="007B3626">
            <w:pPr>
              <w:pStyle w:val="ConsPlusNormal"/>
            </w:pPr>
          </w:p>
        </w:tc>
        <w:tc>
          <w:tcPr>
            <w:tcW w:w="3345" w:type="dxa"/>
          </w:tcPr>
          <w:p w14:paraId="609AD710" w14:textId="77777777" w:rsidR="007B3626" w:rsidRDefault="007B3626">
            <w:pPr>
              <w:pStyle w:val="ConsPlusNormal"/>
              <w:jc w:val="center"/>
            </w:pPr>
            <w:r>
              <w:t>колекальциферол</w:t>
            </w:r>
          </w:p>
        </w:tc>
      </w:tr>
      <w:tr w:rsidR="007B3626" w14:paraId="5DDB5DE3" w14:textId="77777777">
        <w:tc>
          <w:tcPr>
            <w:tcW w:w="1191" w:type="dxa"/>
          </w:tcPr>
          <w:p w14:paraId="478DFC5F" w14:textId="77777777" w:rsidR="007B3626" w:rsidRDefault="007B3626">
            <w:pPr>
              <w:pStyle w:val="ConsPlusNormal"/>
              <w:jc w:val="center"/>
            </w:pPr>
            <w:r>
              <w:t>A11G</w:t>
            </w:r>
          </w:p>
        </w:tc>
        <w:tc>
          <w:tcPr>
            <w:tcW w:w="4535" w:type="dxa"/>
          </w:tcPr>
          <w:p w14:paraId="2D17B130" w14:textId="77777777" w:rsidR="007B3626" w:rsidRDefault="007B3626">
            <w:pPr>
              <w:pStyle w:val="ConsPlusNormal"/>
            </w:pPr>
            <w:r>
              <w:t>аскорбиновая кислота (витамин C), включая комбинации</w:t>
            </w:r>
          </w:p>
        </w:tc>
        <w:tc>
          <w:tcPr>
            <w:tcW w:w="3345" w:type="dxa"/>
          </w:tcPr>
          <w:p w14:paraId="00F54EC4" w14:textId="77777777" w:rsidR="007B3626" w:rsidRDefault="007B3626">
            <w:pPr>
              <w:pStyle w:val="ConsPlusNormal"/>
            </w:pPr>
          </w:p>
        </w:tc>
      </w:tr>
      <w:tr w:rsidR="007B3626" w14:paraId="71EEEAF6" w14:textId="77777777">
        <w:tc>
          <w:tcPr>
            <w:tcW w:w="1191" w:type="dxa"/>
          </w:tcPr>
          <w:p w14:paraId="43ADBF82" w14:textId="77777777" w:rsidR="007B3626" w:rsidRDefault="007B3626">
            <w:pPr>
              <w:pStyle w:val="ConsPlusNormal"/>
              <w:jc w:val="center"/>
            </w:pPr>
            <w:r>
              <w:t>A11GA</w:t>
            </w:r>
          </w:p>
        </w:tc>
        <w:tc>
          <w:tcPr>
            <w:tcW w:w="4535" w:type="dxa"/>
          </w:tcPr>
          <w:p w14:paraId="7B98AEB2" w14:textId="77777777" w:rsidR="007B3626" w:rsidRDefault="007B3626">
            <w:pPr>
              <w:pStyle w:val="ConsPlusNormal"/>
            </w:pPr>
            <w:r>
              <w:t>аскорбиновая кислота (витамин C)</w:t>
            </w:r>
          </w:p>
        </w:tc>
        <w:tc>
          <w:tcPr>
            <w:tcW w:w="3345" w:type="dxa"/>
          </w:tcPr>
          <w:p w14:paraId="2B72E604" w14:textId="77777777" w:rsidR="007B3626" w:rsidRDefault="007B3626">
            <w:pPr>
              <w:pStyle w:val="ConsPlusNormal"/>
              <w:jc w:val="center"/>
            </w:pPr>
            <w:r>
              <w:t>аскорбиновая кислота</w:t>
            </w:r>
          </w:p>
        </w:tc>
      </w:tr>
      <w:tr w:rsidR="007B3626" w14:paraId="6DA1B5D6" w14:textId="77777777">
        <w:tc>
          <w:tcPr>
            <w:tcW w:w="1191" w:type="dxa"/>
          </w:tcPr>
          <w:p w14:paraId="75B8D274" w14:textId="77777777" w:rsidR="007B3626" w:rsidRDefault="007B3626">
            <w:pPr>
              <w:pStyle w:val="ConsPlusNormal"/>
              <w:jc w:val="center"/>
              <w:outlineLvl w:val="3"/>
            </w:pPr>
            <w:r>
              <w:t>A12</w:t>
            </w:r>
          </w:p>
        </w:tc>
        <w:tc>
          <w:tcPr>
            <w:tcW w:w="4535" w:type="dxa"/>
          </w:tcPr>
          <w:p w14:paraId="4E6EAC58" w14:textId="77777777" w:rsidR="007B3626" w:rsidRDefault="007B3626">
            <w:pPr>
              <w:pStyle w:val="ConsPlusNormal"/>
            </w:pPr>
            <w:r>
              <w:t>минеральные добавки</w:t>
            </w:r>
          </w:p>
        </w:tc>
        <w:tc>
          <w:tcPr>
            <w:tcW w:w="3345" w:type="dxa"/>
          </w:tcPr>
          <w:p w14:paraId="06D67DB8" w14:textId="77777777" w:rsidR="007B3626" w:rsidRDefault="007B3626">
            <w:pPr>
              <w:pStyle w:val="ConsPlusNormal"/>
            </w:pPr>
          </w:p>
        </w:tc>
      </w:tr>
      <w:tr w:rsidR="007B3626" w14:paraId="2110E982" w14:textId="77777777">
        <w:tc>
          <w:tcPr>
            <w:tcW w:w="1191" w:type="dxa"/>
          </w:tcPr>
          <w:p w14:paraId="6FC9C335" w14:textId="77777777" w:rsidR="007B3626" w:rsidRDefault="007B3626">
            <w:pPr>
              <w:pStyle w:val="ConsPlusNormal"/>
              <w:jc w:val="center"/>
            </w:pPr>
            <w:r>
              <w:t>A12A</w:t>
            </w:r>
          </w:p>
        </w:tc>
        <w:tc>
          <w:tcPr>
            <w:tcW w:w="4535" w:type="dxa"/>
          </w:tcPr>
          <w:p w14:paraId="2A52BAD2" w14:textId="77777777" w:rsidR="007B3626" w:rsidRDefault="007B3626">
            <w:pPr>
              <w:pStyle w:val="ConsPlusNormal"/>
            </w:pPr>
            <w:r>
              <w:t>препараты кальция</w:t>
            </w:r>
          </w:p>
        </w:tc>
        <w:tc>
          <w:tcPr>
            <w:tcW w:w="3345" w:type="dxa"/>
          </w:tcPr>
          <w:p w14:paraId="42D5D9CA" w14:textId="77777777" w:rsidR="007B3626" w:rsidRDefault="007B3626">
            <w:pPr>
              <w:pStyle w:val="ConsPlusNormal"/>
            </w:pPr>
          </w:p>
        </w:tc>
      </w:tr>
      <w:tr w:rsidR="007B3626" w14:paraId="39365278" w14:textId="77777777">
        <w:tc>
          <w:tcPr>
            <w:tcW w:w="1191" w:type="dxa"/>
          </w:tcPr>
          <w:p w14:paraId="20DAF2E0" w14:textId="77777777" w:rsidR="007B3626" w:rsidRDefault="007B3626">
            <w:pPr>
              <w:pStyle w:val="ConsPlusNormal"/>
              <w:jc w:val="center"/>
            </w:pPr>
            <w:r>
              <w:t>A12AA</w:t>
            </w:r>
          </w:p>
        </w:tc>
        <w:tc>
          <w:tcPr>
            <w:tcW w:w="4535" w:type="dxa"/>
          </w:tcPr>
          <w:p w14:paraId="0AA43C44" w14:textId="77777777" w:rsidR="007B3626" w:rsidRDefault="007B3626">
            <w:pPr>
              <w:pStyle w:val="ConsPlusNormal"/>
            </w:pPr>
            <w:r>
              <w:t>препараты кальция</w:t>
            </w:r>
          </w:p>
        </w:tc>
        <w:tc>
          <w:tcPr>
            <w:tcW w:w="3345" w:type="dxa"/>
          </w:tcPr>
          <w:p w14:paraId="59A8BBB7" w14:textId="77777777" w:rsidR="007B3626" w:rsidRDefault="007B3626">
            <w:pPr>
              <w:pStyle w:val="ConsPlusNormal"/>
              <w:jc w:val="center"/>
            </w:pPr>
            <w:r>
              <w:t>кальция глюконат</w:t>
            </w:r>
          </w:p>
        </w:tc>
      </w:tr>
      <w:tr w:rsidR="007B3626" w14:paraId="3AB6D6ED" w14:textId="77777777">
        <w:tc>
          <w:tcPr>
            <w:tcW w:w="1191" w:type="dxa"/>
          </w:tcPr>
          <w:p w14:paraId="74068A26" w14:textId="77777777" w:rsidR="007B3626" w:rsidRDefault="007B3626">
            <w:pPr>
              <w:pStyle w:val="ConsPlusNormal"/>
              <w:jc w:val="center"/>
            </w:pPr>
            <w:r>
              <w:t>A12C</w:t>
            </w:r>
          </w:p>
        </w:tc>
        <w:tc>
          <w:tcPr>
            <w:tcW w:w="4535" w:type="dxa"/>
          </w:tcPr>
          <w:p w14:paraId="39EEDBBA" w14:textId="77777777" w:rsidR="007B3626" w:rsidRDefault="007B3626">
            <w:pPr>
              <w:pStyle w:val="ConsPlusNormal"/>
            </w:pPr>
            <w:r>
              <w:t>другие минеральные добавки</w:t>
            </w:r>
          </w:p>
        </w:tc>
        <w:tc>
          <w:tcPr>
            <w:tcW w:w="3345" w:type="dxa"/>
          </w:tcPr>
          <w:p w14:paraId="1B70353B" w14:textId="77777777" w:rsidR="007B3626" w:rsidRDefault="007B3626">
            <w:pPr>
              <w:pStyle w:val="ConsPlusNormal"/>
            </w:pPr>
          </w:p>
        </w:tc>
      </w:tr>
      <w:tr w:rsidR="007B3626" w14:paraId="3397322A" w14:textId="77777777">
        <w:tc>
          <w:tcPr>
            <w:tcW w:w="1191" w:type="dxa"/>
          </w:tcPr>
          <w:p w14:paraId="1360084F" w14:textId="77777777" w:rsidR="007B3626" w:rsidRDefault="007B3626">
            <w:pPr>
              <w:pStyle w:val="ConsPlusNormal"/>
              <w:jc w:val="center"/>
            </w:pPr>
            <w:r>
              <w:t>A12CX</w:t>
            </w:r>
          </w:p>
        </w:tc>
        <w:tc>
          <w:tcPr>
            <w:tcW w:w="4535" w:type="dxa"/>
          </w:tcPr>
          <w:p w14:paraId="662B79BE" w14:textId="77777777" w:rsidR="007B3626" w:rsidRDefault="007B3626">
            <w:pPr>
              <w:pStyle w:val="ConsPlusNormal"/>
            </w:pPr>
            <w:r>
              <w:t>другие минеральные вещества</w:t>
            </w:r>
          </w:p>
        </w:tc>
        <w:tc>
          <w:tcPr>
            <w:tcW w:w="3345" w:type="dxa"/>
          </w:tcPr>
          <w:p w14:paraId="2CEA4CF6" w14:textId="77777777" w:rsidR="007B3626" w:rsidRDefault="007B3626">
            <w:pPr>
              <w:pStyle w:val="ConsPlusNormal"/>
              <w:jc w:val="center"/>
            </w:pPr>
            <w:r>
              <w:t>калия и магния аспарагинат</w:t>
            </w:r>
          </w:p>
        </w:tc>
      </w:tr>
      <w:tr w:rsidR="007B3626" w14:paraId="2F668E3E" w14:textId="77777777">
        <w:tc>
          <w:tcPr>
            <w:tcW w:w="1191" w:type="dxa"/>
          </w:tcPr>
          <w:p w14:paraId="4A6C42F5" w14:textId="77777777" w:rsidR="007B3626" w:rsidRDefault="007B3626">
            <w:pPr>
              <w:pStyle w:val="ConsPlusNormal"/>
              <w:jc w:val="center"/>
              <w:outlineLvl w:val="3"/>
            </w:pPr>
            <w:r>
              <w:t>A16</w:t>
            </w:r>
          </w:p>
        </w:tc>
        <w:tc>
          <w:tcPr>
            <w:tcW w:w="4535" w:type="dxa"/>
          </w:tcPr>
          <w:p w14:paraId="365198B5" w14:textId="77777777" w:rsidR="007B3626" w:rsidRDefault="007B3626">
            <w:pPr>
              <w:pStyle w:val="ConsPlusNormal"/>
            </w:pPr>
            <w:r>
              <w:t>другие средства для лечения заболеваний желудочно-кишечного тракта и нарушений обмена веществ</w:t>
            </w:r>
          </w:p>
        </w:tc>
        <w:tc>
          <w:tcPr>
            <w:tcW w:w="3345" w:type="dxa"/>
          </w:tcPr>
          <w:p w14:paraId="735C1A36" w14:textId="77777777" w:rsidR="007B3626" w:rsidRDefault="007B3626">
            <w:pPr>
              <w:pStyle w:val="ConsPlusNormal"/>
            </w:pPr>
          </w:p>
        </w:tc>
      </w:tr>
      <w:tr w:rsidR="007B3626" w14:paraId="75689451" w14:textId="77777777">
        <w:tc>
          <w:tcPr>
            <w:tcW w:w="1191" w:type="dxa"/>
          </w:tcPr>
          <w:p w14:paraId="0C6BA77C" w14:textId="77777777" w:rsidR="007B3626" w:rsidRDefault="007B3626">
            <w:pPr>
              <w:pStyle w:val="ConsPlusNormal"/>
              <w:jc w:val="center"/>
            </w:pPr>
            <w:r>
              <w:t>A16A</w:t>
            </w:r>
          </w:p>
        </w:tc>
        <w:tc>
          <w:tcPr>
            <w:tcW w:w="4535" w:type="dxa"/>
          </w:tcPr>
          <w:p w14:paraId="1904F40D" w14:textId="77777777" w:rsidR="007B3626" w:rsidRDefault="007B3626">
            <w:pPr>
              <w:pStyle w:val="ConsPlusNormal"/>
            </w:pPr>
            <w:r>
              <w:t>другие средства для лечения заболеваний желудочно-кишечного тракта и нарушений обмена веществ</w:t>
            </w:r>
          </w:p>
        </w:tc>
        <w:tc>
          <w:tcPr>
            <w:tcW w:w="3345" w:type="dxa"/>
          </w:tcPr>
          <w:p w14:paraId="6E134C72" w14:textId="77777777" w:rsidR="007B3626" w:rsidRDefault="007B3626">
            <w:pPr>
              <w:pStyle w:val="ConsPlusNormal"/>
            </w:pPr>
          </w:p>
        </w:tc>
      </w:tr>
      <w:tr w:rsidR="007B3626" w14:paraId="3BA15B74" w14:textId="77777777">
        <w:tc>
          <w:tcPr>
            <w:tcW w:w="1191" w:type="dxa"/>
          </w:tcPr>
          <w:p w14:paraId="480EDEA3" w14:textId="77777777" w:rsidR="007B3626" w:rsidRDefault="007B3626">
            <w:pPr>
              <w:pStyle w:val="ConsPlusNormal"/>
              <w:jc w:val="center"/>
            </w:pPr>
            <w:r>
              <w:t>A16AX</w:t>
            </w:r>
          </w:p>
        </w:tc>
        <w:tc>
          <w:tcPr>
            <w:tcW w:w="4535" w:type="dxa"/>
          </w:tcPr>
          <w:p w14:paraId="7D7FECC0" w14:textId="77777777" w:rsidR="007B3626" w:rsidRDefault="007B3626">
            <w:pPr>
              <w:pStyle w:val="ConsPlusNormal"/>
            </w:pPr>
            <w:r>
              <w:t>другие средства для лечения заболеваний желудочно-кишечного тракта и нарушений обмена веществ</w:t>
            </w:r>
          </w:p>
        </w:tc>
        <w:tc>
          <w:tcPr>
            <w:tcW w:w="3345" w:type="dxa"/>
          </w:tcPr>
          <w:p w14:paraId="2FAA8447" w14:textId="77777777" w:rsidR="007B3626" w:rsidRDefault="007B3626">
            <w:pPr>
              <w:pStyle w:val="ConsPlusNormal"/>
              <w:jc w:val="center"/>
            </w:pPr>
            <w:r>
              <w:t>тиоктовая кислота</w:t>
            </w:r>
          </w:p>
        </w:tc>
      </w:tr>
      <w:tr w:rsidR="007B3626" w14:paraId="4F213CBB" w14:textId="77777777">
        <w:tc>
          <w:tcPr>
            <w:tcW w:w="1191" w:type="dxa"/>
          </w:tcPr>
          <w:p w14:paraId="383E4BCE" w14:textId="77777777" w:rsidR="007B3626" w:rsidRDefault="007B3626">
            <w:pPr>
              <w:pStyle w:val="ConsPlusNormal"/>
              <w:jc w:val="center"/>
              <w:outlineLvl w:val="2"/>
            </w:pPr>
            <w:r>
              <w:t>B</w:t>
            </w:r>
          </w:p>
        </w:tc>
        <w:tc>
          <w:tcPr>
            <w:tcW w:w="4535" w:type="dxa"/>
          </w:tcPr>
          <w:p w14:paraId="48EEEF6F" w14:textId="77777777" w:rsidR="007B3626" w:rsidRDefault="007B3626">
            <w:pPr>
              <w:pStyle w:val="ConsPlusNormal"/>
            </w:pPr>
            <w:r>
              <w:t>кровь и система кроветворения</w:t>
            </w:r>
          </w:p>
        </w:tc>
        <w:tc>
          <w:tcPr>
            <w:tcW w:w="3345" w:type="dxa"/>
          </w:tcPr>
          <w:p w14:paraId="116447C0" w14:textId="77777777" w:rsidR="007B3626" w:rsidRDefault="007B3626">
            <w:pPr>
              <w:pStyle w:val="ConsPlusNormal"/>
            </w:pPr>
          </w:p>
        </w:tc>
      </w:tr>
      <w:tr w:rsidR="007B3626" w14:paraId="1A5C3727" w14:textId="77777777">
        <w:tc>
          <w:tcPr>
            <w:tcW w:w="1191" w:type="dxa"/>
          </w:tcPr>
          <w:p w14:paraId="4923C3AD" w14:textId="77777777" w:rsidR="007B3626" w:rsidRDefault="007B3626">
            <w:pPr>
              <w:pStyle w:val="ConsPlusNormal"/>
              <w:jc w:val="center"/>
              <w:outlineLvl w:val="3"/>
            </w:pPr>
            <w:r>
              <w:t>B01</w:t>
            </w:r>
          </w:p>
        </w:tc>
        <w:tc>
          <w:tcPr>
            <w:tcW w:w="4535" w:type="dxa"/>
          </w:tcPr>
          <w:p w14:paraId="7C169358" w14:textId="77777777" w:rsidR="007B3626" w:rsidRDefault="007B3626">
            <w:pPr>
              <w:pStyle w:val="ConsPlusNormal"/>
            </w:pPr>
            <w:r>
              <w:t>антитромботические средства</w:t>
            </w:r>
          </w:p>
        </w:tc>
        <w:tc>
          <w:tcPr>
            <w:tcW w:w="3345" w:type="dxa"/>
          </w:tcPr>
          <w:p w14:paraId="091F8C76" w14:textId="77777777" w:rsidR="007B3626" w:rsidRDefault="007B3626">
            <w:pPr>
              <w:pStyle w:val="ConsPlusNormal"/>
            </w:pPr>
          </w:p>
        </w:tc>
      </w:tr>
      <w:tr w:rsidR="007B3626" w14:paraId="7D67D91D" w14:textId="77777777">
        <w:tc>
          <w:tcPr>
            <w:tcW w:w="1191" w:type="dxa"/>
          </w:tcPr>
          <w:p w14:paraId="5EBC940E" w14:textId="77777777" w:rsidR="007B3626" w:rsidRDefault="007B3626">
            <w:pPr>
              <w:pStyle w:val="ConsPlusNormal"/>
              <w:jc w:val="center"/>
            </w:pPr>
            <w:r>
              <w:lastRenderedPageBreak/>
              <w:t>B01A</w:t>
            </w:r>
          </w:p>
        </w:tc>
        <w:tc>
          <w:tcPr>
            <w:tcW w:w="4535" w:type="dxa"/>
          </w:tcPr>
          <w:p w14:paraId="0388C278" w14:textId="77777777" w:rsidR="007B3626" w:rsidRDefault="007B3626">
            <w:pPr>
              <w:pStyle w:val="ConsPlusNormal"/>
            </w:pPr>
            <w:r>
              <w:t>антитромботические средства</w:t>
            </w:r>
          </w:p>
        </w:tc>
        <w:tc>
          <w:tcPr>
            <w:tcW w:w="3345" w:type="dxa"/>
          </w:tcPr>
          <w:p w14:paraId="30991FDB" w14:textId="77777777" w:rsidR="007B3626" w:rsidRDefault="007B3626">
            <w:pPr>
              <w:pStyle w:val="ConsPlusNormal"/>
            </w:pPr>
          </w:p>
        </w:tc>
      </w:tr>
      <w:tr w:rsidR="007B3626" w14:paraId="64F6E0F5" w14:textId="77777777">
        <w:tc>
          <w:tcPr>
            <w:tcW w:w="1191" w:type="dxa"/>
          </w:tcPr>
          <w:p w14:paraId="14013575" w14:textId="77777777" w:rsidR="007B3626" w:rsidRDefault="007B3626">
            <w:pPr>
              <w:pStyle w:val="ConsPlusNormal"/>
              <w:jc w:val="center"/>
            </w:pPr>
            <w:r>
              <w:t>B01AA</w:t>
            </w:r>
          </w:p>
        </w:tc>
        <w:tc>
          <w:tcPr>
            <w:tcW w:w="4535" w:type="dxa"/>
          </w:tcPr>
          <w:p w14:paraId="0D6C902A" w14:textId="77777777" w:rsidR="007B3626" w:rsidRDefault="007B3626">
            <w:pPr>
              <w:pStyle w:val="ConsPlusNormal"/>
            </w:pPr>
            <w:r>
              <w:t>антагонисты витамина K</w:t>
            </w:r>
          </w:p>
        </w:tc>
        <w:tc>
          <w:tcPr>
            <w:tcW w:w="3345" w:type="dxa"/>
          </w:tcPr>
          <w:p w14:paraId="18E359C0" w14:textId="77777777" w:rsidR="007B3626" w:rsidRDefault="007B3626">
            <w:pPr>
              <w:pStyle w:val="ConsPlusNormal"/>
              <w:jc w:val="center"/>
            </w:pPr>
            <w:r>
              <w:t>варфарин</w:t>
            </w:r>
          </w:p>
        </w:tc>
      </w:tr>
      <w:tr w:rsidR="007B3626" w14:paraId="2821342C" w14:textId="77777777">
        <w:tc>
          <w:tcPr>
            <w:tcW w:w="1191" w:type="dxa"/>
          </w:tcPr>
          <w:p w14:paraId="6E20F868" w14:textId="77777777" w:rsidR="007B3626" w:rsidRDefault="007B3626">
            <w:pPr>
              <w:pStyle w:val="ConsPlusNormal"/>
              <w:jc w:val="center"/>
            </w:pPr>
            <w:r>
              <w:t>B01AC</w:t>
            </w:r>
          </w:p>
        </w:tc>
        <w:tc>
          <w:tcPr>
            <w:tcW w:w="4535" w:type="dxa"/>
          </w:tcPr>
          <w:p w14:paraId="01E6B315" w14:textId="77777777" w:rsidR="007B3626" w:rsidRDefault="007B3626">
            <w:pPr>
              <w:pStyle w:val="ConsPlusNormal"/>
            </w:pPr>
            <w:r>
              <w:t>антиагреганты, кроме гепарина</w:t>
            </w:r>
          </w:p>
        </w:tc>
        <w:tc>
          <w:tcPr>
            <w:tcW w:w="3345" w:type="dxa"/>
          </w:tcPr>
          <w:p w14:paraId="0A70E581" w14:textId="77777777" w:rsidR="007B3626" w:rsidRDefault="007B3626">
            <w:pPr>
              <w:pStyle w:val="ConsPlusNormal"/>
              <w:jc w:val="center"/>
            </w:pPr>
            <w:r>
              <w:t>клопидогрел</w:t>
            </w:r>
          </w:p>
        </w:tc>
      </w:tr>
      <w:tr w:rsidR="007B3626" w14:paraId="286F84BA" w14:textId="77777777">
        <w:tc>
          <w:tcPr>
            <w:tcW w:w="1191" w:type="dxa"/>
          </w:tcPr>
          <w:p w14:paraId="1CDB5032" w14:textId="77777777" w:rsidR="007B3626" w:rsidRDefault="007B3626">
            <w:pPr>
              <w:pStyle w:val="ConsPlusNormal"/>
              <w:jc w:val="center"/>
              <w:outlineLvl w:val="3"/>
            </w:pPr>
            <w:r>
              <w:t>B02</w:t>
            </w:r>
          </w:p>
        </w:tc>
        <w:tc>
          <w:tcPr>
            <w:tcW w:w="4535" w:type="dxa"/>
          </w:tcPr>
          <w:p w14:paraId="24A05F0D" w14:textId="77777777" w:rsidR="007B3626" w:rsidRDefault="007B3626">
            <w:pPr>
              <w:pStyle w:val="ConsPlusNormal"/>
            </w:pPr>
            <w:r>
              <w:t>гемостатические средства</w:t>
            </w:r>
          </w:p>
        </w:tc>
        <w:tc>
          <w:tcPr>
            <w:tcW w:w="3345" w:type="dxa"/>
          </w:tcPr>
          <w:p w14:paraId="376B3F7E" w14:textId="77777777" w:rsidR="007B3626" w:rsidRDefault="007B3626">
            <w:pPr>
              <w:pStyle w:val="ConsPlusNormal"/>
            </w:pPr>
          </w:p>
        </w:tc>
      </w:tr>
      <w:tr w:rsidR="007B3626" w14:paraId="32AD25C9" w14:textId="77777777">
        <w:tc>
          <w:tcPr>
            <w:tcW w:w="1191" w:type="dxa"/>
          </w:tcPr>
          <w:p w14:paraId="59439B5A" w14:textId="77777777" w:rsidR="007B3626" w:rsidRDefault="007B3626">
            <w:pPr>
              <w:pStyle w:val="ConsPlusNormal"/>
              <w:jc w:val="center"/>
            </w:pPr>
            <w:r>
              <w:t>B02B</w:t>
            </w:r>
          </w:p>
        </w:tc>
        <w:tc>
          <w:tcPr>
            <w:tcW w:w="4535" w:type="dxa"/>
          </w:tcPr>
          <w:p w14:paraId="11ABA5FD" w14:textId="77777777" w:rsidR="007B3626" w:rsidRDefault="007B3626">
            <w:pPr>
              <w:pStyle w:val="ConsPlusNormal"/>
            </w:pPr>
            <w:r>
              <w:t>витамин K и другие гемостатические средства</w:t>
            </w:r>
          </w:p>
        </w:tc>
        <w:tc>
          <w:tcPr>
            <w:tcW w:w="3345" w:type="dxa"/>
          </w:tcPr>
          <w:p w14:paraId="010B89AB" w14:textId="77777777" w:rsidR="007B3626" w:rsidRDefault="007B3626">
            <w:pPr>
              <w:pStyle w:val="ConsPlusNormal"/>
            </w:pPr>
          </w:p>
        </w:tc>
      </w:tr>
      <w:tr w:rsidR="007B3626" w14:paraId="09F8F1B5" w14:textId="77777777">
        <w:tc>
          <w:tcPr>
            <w:tcW w:w="1191" w:type="dxa"/>
          </w:tcPr>
          <w:p w14:paraId="378F607F" w14:textId="77777777" w:rsidR="007B3626" w:rsidRDefault="007B3626">
            <w:pPr>
              <w:pStyle w:val="ConsPlusNormal"/>
              <w:jc w:val="center"/>
            </w:pPr>
            <w:r>
              <w:t>B02BX</w:t>
            </w:r>
          </w:p>
        </w:tc>
        <w:tc>
          <w:tcPr>
            <w:tcW w:w="4535" w:type="dxa"/>
          </w:tcPr>
          <w:p w14:paraId="1275AA44" w14:textId="77777777" w:rsidR="007B3626" w:rsidRDefault="007B3626">
            <w:pPr>
              <w:pStyle w:val="ConsPlusNormal"/>
            </w:pPr>
            <w:r>
              <w:t>другие гемостатические средства системного действия</w:t>
            </w:r>
          </w:p>
        </w:tc>
        <w:tc>
          <w:tcPr>
            <w:tcW w:w="3345" w:type="dxa"/>
          </w:tcPr>
          <w:p w14:paraId="47119E76" w14:textId="77777777" w:rsidR="007B3626" w:rsidRDefault="007B3626">
            <w:pPr>
              <w:pStyle w:val="ConsPlusNormal"/>
              <w:jc w:val="center"/>
            </w:pPr>
            <w:r>
              <w:t>этамзилат</w:t>
            </w:r>
          </w:p>
        </w:tc>
      </w:tr>
      <w:tr w:rsidR="007B3626" w14:paraId="1EDBAA3B" w14:textId="77777777">
        <w:tc>
          <w:tcPr>
            <w:tcW w:w="1191" w:type="dxa"/>
          </w:tcPr>
          <w:p w14:paraId="2E5D6241" w14:textId="77777777" w:rsidR="007B3626" w:rsidRDefault="007B3626">
            <w:pPr>
              <w:pStyle w:val="ConsPlusNormal"/>
              <w:jc w:val="center"/>
              <w:outlineLvl w:val="3"/>
            </w:pPr>
            <w:r>
              <w:t>B03</w:t>
            </w:r>
          </w:p>
        </w:tc>
        <w:tc>
          <w:tcPr>
            <w:tcW w:w="4535" w:type="dxa"/>
          </w:tcPr>
          <w:p w14:paraId="4F8F259D" w14:textId="77777777" w:rsidR="007B3626" w:rsidRDefault="007B3626">
            <w:pPr>
              <w:pStyle w:val="ConsPlusNormal"/>
            </w:pPr>
            <w:r>
              <w:t>антианемические препараты</w:t>
            </w:r>
          </w:p>
        </w:tc>
        <w:tc>
          <w:tcPr>
            <w:tcW w:w="3345" w:type="dxa"/>
          </w:tcPr>
          <w:p w14:paraId="41A2D53F" w14:textId="77777777" w:rsidR="007B3626" w:rsidRDefault="007B3626">
            <w:pPr>
              <w:pStyle w:val="ConsPlusNormal"/>
            </w:pPr>
          </w:p>
        </w:tc>
      </w:tr>
      <w:tr w:rsidR="007B3626" w14:paraId="7375640A" w14:textId="77777777">
        <w:tc>
          <w:tcPr>
            <w:tcW w:w="1191" w:type="dxa"/>
          </w:tcPr>
          <w:p w14:paraId="6C1E52D4" w14:textId="77777777" w:rsidR="007B3626" w:rsidRDefault="007B3626">
            <w:pPr>
              <w:pStyle w:val="ConsPlusNormal"/>
              <w:jc w:val="center"/>
            </w:pPr>
            <w:r>
              <w:t>B03A</w:t>
            </w:r>
          </w:p>
        </w:tc>
        <w:tc>
          <w:tcPr>
            <w:tcW w:w="4535" w:type="dxa"/>
          </w:tcPr>
          <w:p w14:paraId="625C6E19" w14:textId="77777777" w:rsidR="007B3626" w:rsidRDefault="007B3626">
            <w:pPr>
              <w:pStyle w:val="ConsPlusNormal"/>
            </w:pPr>
            <w:r>
              <w:t>препараты железа</w:t>
            </w:r>
          </w:p>
        </w:tc>
        <w:tc>
          <w:tcPr>
            <w:tcW w:w="3345" w:type="dxa"/>
          </w:tcPr>
          <w:p w14:paraId="0EF8A242" w14:textId="77777777" w:rsidR="007B3626" w:rsidRDefault="007B3626">
            <w:pPr>
              <w:pStyle w:val="ConsPlusNormal"/>
            </w:pPr>
          </w:p>
        </w:tc>
      </w:tr>
      <w:tr w:rsidR="007B3626" w14:paraId="382E4D1D" w14:textId="77777777">
        <w:tc>
          <w:tcPr>
            <w:tcW w:w="1191" w:type="dxa"/>
          </w:tcPr>
          <w:p w14:paraId="798BB7F5" w14:textId="77777777" w:rsidR="007B3626" w:rsidRDefault="007B3626">
            <w:pPr>
              <w:pStyle w:val="ConsPlusNormal"/>
              <w:jc w:val="center"/>
            </w:pPr>
            <w:r>
              <w:t>B03AB</w:t>
            </w:r>
          </w:p>
        </w:tc>
        <w:tc>
          <w:tcPr>
            <w:tcW w:w="4535" w:type="dxa"/>
          </w:tcPr>
          <w:p w14:paraId="001D3A9A" w14:textId="77777777" w:rsidR="007B3626" w:rsidRDefault="007B3626">
            <w:pPr>
              <w:pStyle w:val="ConsPlusNormal"/>
            </w:pPr>
            <w:r>
              <w:t>пероральные препараты трехвалентного железа</w:t>
            </w:r>
          </w:p>
        </w:tc>
        <w:tc>
          <w:tcPr>
            <w:tcW w:w="3345" w:type="dxa"/>
          </w:tcPr>
          <w:p w14:paraId="7C5DDE83" w14:textId="77777777" w:rsidR="007B3626" w:rsidRDefault="007B3626">
            <w:pPr>
              <w:pStyle w:val="ConsPlusNormal"/>
              <w:jc w:val="center"/>
            </w:pPr>
            <w:r>
              <w:t>железа [III] гидроксид полимальтозат</w:t>
            </w:r>
          </w:p>
        </w:tc>
      </w:tr>
      <w:tr w:rsidR="007B3626" w14:paraId="53B77A8F" w14:textId="77777777">
        <w:tc>
          <w:tcPr>
            <w:tcW w:w="1191" w:type="dxa"/>
          </w:tcPr>
          <w:p w14:paraId="63512D9F" w14:textId="77777777" w:rsidR="007B3626" w:rsidRDefault="007B3626">
            <w:pPr>
              <w:pStyle w:val="ConsPlusNormal"/>
              <w:jc w:val="center"/>
            </w:pPr>
            <w:r>
              <w:t>B03B</w:t>
            </w:r>
          </w:p>
        </w:tc>
        <w:tc>
          <w:tcPr>
            <w:tcW w:w="4535" w:type="dxa"/>
          </w:tcPr>
          <w:p w14:paraId="3C500FAB" w14:textId="77777777" w:rsidR="007B3626" w:rsidRDefault="007B3626">
            <w:pPr>
              <w:pStyle w:val="ConsPlusNormal"/>
            </w:pPr>
            <w:r>
              <w:t>витамин B</w:t>
            </w:r>
            <w:r>
              <w:rPr>
                <w:vertAlign w:val="subscript"/>
              </w:rPr>
              <w:t>12</w:t>
            </w:r>
            <w:r>
              <w:t xml:space="preserve"> и фолиевая кислота</w:t>
            </w:r>
          </w:p>
        </w:tc>
        <w:tc>
          <w:tcPr>
            <w:tcW w:w="3345" w:type="dxa"/>
          </w:tcPr>
          <w:p w14:paraId="6675E3F7" w14:textId="77777777" w:rsidR="007B3626" w:rsidRDefault="007B3626">
            <w:pPr>
              <w:pStyle w:val="ConsPlusNormal"/>
            </w:pPr>
          </w:p>
        </w:tc>
      </w:tr>
      <w:tr w:rsidR="007B3626" w14:paraId="67D19FF9" w14:textId="77777777">
        <w:tc>
          <w:tcPr>
            <w:tcW w:w="1191" w:type="dxa"/>
          </w:tcPr>
          <w:p w14:paraId="40E59525" w14:textId="77777777" w:rsidR="007B3626" w:rsidRDefault="007B3626">
            <w:pPr>
              <w:pStyle w:val="ConsPlusNormal"/>
              <w:jc w:val="center"/>
            </w:pPr>
            <w:r>
              <w:t>B03BB</w:t>
            </w:r>
          </w:p>
        </w:tc>
        <w:tc>
          <w:tcPr>
            <w:tcW w:w="4535" w:type="dxa"/>
          </w:tcPr>
          <w:p w14:paraId="42977413" w14:textId="77777777" w:rsidR="007B3626" w:rsidRDefault="007B3626">
            <w:pPr>
              <w:pStyle w:val="ConsPlusNormal"/>
            </w:pPr>
            <w:r>
              <w:t>фолиевая кислота и ее производные</w:t>
            </w:r>
          </w:p>
        </w:tc>
        <w:tc>
          <w:tcPr>
            <w:tcW w:w="3345" w:type="dxa"/>
          </w:tcPr>
          <w:p w14:paraId="474CC941" w14:textId="77777777" w:rsidR="007B3626" w:rsidRDefault="007B3626">
            <w:pPr>
              <w:pStyle w:val="ConsPlusNormal"/>
              <w:jc w:val="center"/>
            </w:pPr>
            <w:r>
              <w:t>фолиевая кислота</w:t>
            </w:r>
          </w:p>
        </w:tc>
      </w:tr>
      <w:tr w:rsidR="007B3626" w14:paraId="186F3FBF" w14:textId="77777777">
        <w:tc>
          <w:tcPr>
            <w:tcW w:w="1191" w:type="dxa"/>
          </w:tcPr>
          <w:p w14:paraId="6FF2F9BB" w14:textId="77777777" w:rsidR="007B3626" w:rsidRDefault="007B3626">
            <w:pPr>
              <w:pStyle w:val="ConsPlusNormal"/>
              <w:jc w:val="center"/>
              <w:outlineLvl w:val="2"/>
            </w:pPr>
            <w:r>
              <w:t>C</w:t>
            </w:r>
          </w:p>
        </w:tc>
        <w:tc>
          <w:tcPr>
            <w:tcW w:w="4535" w:type="dxa"/>
          </w:tcPr>
          <w:p w14:paraId="576378D0" w14:textId="77777777" w:rsidR="007B3626" w:rsidRDefault="007B3626">
            <w:pPr>
              <w:pStyle w:val="ConsPlusNormal"/>
            </w:pPr>
            <w:r>
              <w:t>сердечно-сосудистая система</w:t>
            </w:r>
          </w:p>
        </w:tc>
        <w:tc>
          <w:tcPr>
            <w:tcW w:w="3345" w:type="dxa"/>
          </w:tcPr>
          <w:p w14:paraId="1E1EA366" w14:textId="77777777" w:rsidR="007B3626" w:rsidRDefault="007B3626">
            <w:pPr>
              <w:pStyle w:val="ConsPlusNormal"/>
            </w:pPr>
          </w:p>
        </w:tc>
      </w:tr>
      <w:tr w:rsidR="007B3626" w14:paraId="7E4239F2" w14:textId="77777777">
        <w:tc>
          <w:tcPr>
            <w:tcW w:w="1191" w:type="dxa"/>
          </w:tcPr>
          <w:p w14:paraId="7EED44FF" w14:textId="77777777" w:rsidR="007B3626" w:rsidRDefault="007B3626">
            <w:pPr>
              <w:pStyle w:val="ConsPlusNormal"/>
              <w:jc w:val="center"/>
              <w:outlineLvl w:val="3"/>
            </w:pPr>
            <w:r>
              <w:t>C01</w:t>
            </w:r>
          </w:p>
        </w:tc>
        <w:tc>
          <w:tcPr>
            <w:tcW w:w="4535" w:type="dxa"/>
          </w:tcPr>
          <w:p w14:paraId="6F7CD6D5" w14:textId="77777777" w:rsidR="007B3626" w:rsidRDefault="007B3626">
            <w:pPr>
              <w:pStyle w:val="ConsPlusNormal"/>
            </w:pPr>
            <w:r>
              <w:t>средства для лечения заболеваний сердца</w:t>
            </w:r>
          </w:p>
        </w:tc>
        <w:tc>
          <w:tcPr>
            <w:tcW w:w="3345" w:type="dxa"/>
          </w:tcPr>
          <w:p w14:paraId="234A8E4F" w14:textId="77777777" w:rsidR="007B3626" w:rsidRDefault="007B3626">
            <w:pPr>
              <w:pStyle w:val="ConsPlusNormal"/>
            </w:pPr>
          </w:p>
        </w:tc>
      </w:tr>
      <w:tr w:rsidR="007B3626" w14:paraId="6810E926" w14:textId="77777777">
        <w:tc>
          <w:tcPr>
            <w:tcW w:w="1191" w:type="dxa"/>
          </w:tcPr>
          <w:p w14:paraId="4DB60388" w14:textId="77777777" w:rsidR="007B3626" w:rsidRDefault="007B3626">
            <w:pPr>
              <w:pStyle w:val="ConsPlusNormal"/>
              <w:jc w:val="center"/>
            </w:pPr>
            <w:r>
              <w:t>C01A</w:t>
            </w:r>
          </w:p>
        </w:tc>
        <w:tc>
          <w:tcPr>
            <w:tcW w:w="4535" w:type="dxa"/>
          </w:tcPr>
          <w:p w14:paraId="5AB253BE" w14:textId="77777777" w:rsidR="007B3626" w:rsidRDefault="007B3626">
            <w:pPr>
              <w:pStyle w:val="ConsPlusNormal"/>
            </w:pPr>
            <w:r>
              <w:t>сердечные гликозиды</w:t>
            </w:r>
          </w:p>
        </w:tc>
        <w:tc>
          <w:tcPr>
            <w:tcW w:w="3345" w:type="dxa"/>
          </w:tcPr>
          <w:p w14:paraId="064389FA" w14:textId="77777777" w:rsidR="007B3626" w:rsidRDefault="007B3626">
            <w:pPr>
              <w:pStyle w:val="ConsPlusNormal"/>
            </w:pPr>
          </w:p>
        </w:tc>
      </w:tr>
      <w:tr w:rsidR="007B3626" w14:paraId="766D235B" w14:textId="77777777">
        <w:tc>
          <w:tcPr>
            <w:tcW w:w="1191" w:type="dxa"/>
          </w:tcPr>
          <w:p w14:paraId="6BCD52E2" w14:textId="77777777" w:rsidR="007B3626" w:rsidRDefault="007B3626">
            <w:pPr>
              <w:pStyle w:val="ConsPlusNormal"/>
              <w:jc w:val="center"/>
            </w:pPr>
            <w:r>
              <w:t>C01AA</w:t>
            </w:r>
          </w:p>
        </w:tc>
        <w:tc>
          <w:tcPr>
            <w:tcW w:w="4535" w:type="dxa"/>
          </w:tcPr>
          <w:p w14:paraId="3EF1A083" w14:textId="77777777" w:rsidR="007B3626" w:rsidRDefault="007B3626">
            <w:pPr>
              <w:pStyle w:val="ConsPlusNormal"/>
            </w:pPr>
            <w:r>
              <w:t>гликозиды наперстянки</w:t>
            </w:r>
          </w:p>
        </w:tc>
        <w:tc>
          <w:tcPr>
            <w:tcW w:w="3345" w:type="dxa"/>
          </w:tcPr>
          <w:p w14:paraId="56A79788" w14:textId="77777777" w:rsidR="007B3626" w:rsidRDefault="007B3626">
            <w:pPr>
              <w:pStyle w:val="ConsPlusNormal"/>
              <w:jc w:val="center"/>
            </w:pPr>
            <w:r>
              <w:t>дигоксин</w:t>
            </w:r>
          </w:p>
        </w:tc>
      </w:tr>
      <w:tr w:rsidR="007B3626" w14:paraId="78F07498" w14:textId="77777777">
        <w:tc>
          <w:tcPr>
            <w:tcW w:w="1191" w:type="dxa"/>
          </w:tcPr>
          <w:p w14:paraId="53F249ED" w14:textId="77777777" w:rsidR="007B3626" w:rsidRDefault="007B3626">
            <w:pPr>
              <w:pStyle w:val="ConsPlusNormal"/>
              <w:jc w:val="center"/>
            </w:pPr>
            <w:r>
              <w:t>C01B</w:t>
            </w:r>
          </w:p>
        </w:tc>
        <w:tc>
          <w:tcPr>
            <w:tcW w:w="4535" w:type="dxa"/>
          </w:tcPr>
          <w:p w14:paraId="110AEA48" w14:textId="77777777" w:rsidR="007B3626" w:rsidRDefault="007B3626">
            <w:pPr>
              <w:pStyle w:val="ConsPlusNormal"/>
            </w:pPr>
            <w:r>
              <w:t>антиаритмические средства, классы I и III</w:t>
            </w:r>
          </w:p>
        </w:tc>
        <w:tc>
          <w:tcPr>
            <w:tcW w:w="3345" w:type="dxa"/>
          </w:tcPr>
          <w:p w14:paraId="6ACA962F" w14:textId="77777777" w:rsidR="007B3626" w:rsidRDefault="007B3626">
            <w:pPr>
              <w:pStyle w:val="ConsPlusNormal"/>
            </w:pPr>
          </w:p>
        </w:tc>
      </w:tr>
      <w:tr w:rsidR="007B3626" w14:paraId="647A7AE9" w14:textId="77777777">
        <w:tc>
          <w:tcPr>
            <w:tcW w:w="1191" w:type="dxa"/>
          </w:tcPr>
          <w:p w14:paraId="3BB5DE3C" w14:textId="77777777" w:rsidR="007B3626" w:rsidRDefault="007B3626">
            <w:pPr>
              <w:pStyle w:val="ConsPlusNormal"/>
              <w:jc w:val="center"/>
            </w:pPr>
            <w:r>
              <w:t>C01BA</w:t>
            </w:r>
          </w:p>
        </w:tc>
        <w:tc>
          <w:tcPr>
            <w:tcW w:w="4535" w:type="dxa"/>
          </w:tcPr>
          <w:p w14:paraId="4B1B76BE" w14:textId="77777777" w:rsidR="007B3626" w:rsidRDefault="007B3626">
            <w:pPr>
              <w:pStyle w:val="ConsPlusNormal"/>
            </w:pPr>
            <w:r>
              <w:t>антиаритмические средства, класс IA</w:t>
            </w:r>
          </w:p>
        </w:tc>
        <w:tc>
          <w:tcPr>
            <w:tcW w:w="3345" w:type="dxa"/>
          </w:tcPr>
          <w:p w14:paraId="77A733C8" w14:textId="77777777" w:rsidR="007B3626" w:rsidRDefault="007B3626">
            <w:pPr>
              <w:pStyle w:val="ConsPlusNormal"/>
              <w:jc w:val="center"/>
            </w:pPr>
            <w:r>
              <w:t>прокаинамид</w:t>
            </w:r>
          </w:p>
        </w:tc>
      </w:tr>
      <w:tr w:rsidR="007B3626" w14:paraId="491CFF3B" w14:textId="77777777">
        <w:tc>
          <w:tcPr>
            <w:tcW w:w="1191" w:type="dxa"/>
            <w:vMerge w:val="restart"/>
          </w:tcPr>
          <w:p w14:paraId="49CA3534" w14:textId="77777777" w:rsidR="007B3626" w:rsidRDefault="007B3626">
            <w:pPr>
              <w:pStyle w:val="ConsPlusNormal"/>
              <w:jc w:val="center"/>
            </w:pPr>
            <w:r>
              <w:t>C01BC</w:t>
            </w:r>
          </w:p>
        </w:tc>
        <w:tc>
          <w:tcPr>
            <w:tcW w:w="4535" w:type="dxa"/>
            <w:vMerge w:val="restart"/>
          </w:tcPr>
          <w:p w14:paraId="6D67EFB1" w14:textId="77777777" w:rsidR="007B3626" w:rsidRDefault="007B3626">
            <w:pPr>
              <w:pStyle w:val="ConsPlusNormal"/>
            </w:pPr>
            <w:r>
              <w:t>антиаритмические средства, класс IC</w:t>
            </w:r>
          </w:p>
        </w:tc>
        <w:tc>
          <w:tcPr>
            <w:tcW w:w="3345" w:type="dxa"/>
          </w:tcPr>
          <w:p w14:paraId="47635768" w14:textId="77777777" w:rsidR="007B3626" w:rsidRDefault="007B3626">
            <w:pPr>
              <w:pStyle w:val="ConsPlusNormal"/>
              <w:jc w:val="center"/>
            </w:pPr>
            <w:r>
              <w:t>пропафенон</w:t>
            </w:r>
          </w:p>
        </w:tc>
      </w:tr>
      <w:tr w:rsidR="007B3626" w14:paraId="1C32F34B" w14:textId="77777777">
        <w:tc>
          <w:tcPr>
            <w:tcW w:w="1191" w:type="dxa"/>
            <w:vMerge/>
          </w:tcPr>
          <w:p w14:paraId="78785B17" w14:textId="77777777" w:rsidR="007B3626" w:rsidRDefault="007B3626">
            <w:pPr>
              <w:pStyle w:val="ConsPlusNormal"/>
            </w:pPr>
          </w:p>
        </w:tc>
        <w:tc>
          <w:tcPr>
            <w:tcW w:w="4535" w:type="dxa"/>
            <w:vMerge/>
          </w:tcPr>
          <w:p w14:paraId="3C4B6755" w14:textId="77777777" w:rsidR="007B3626" w:rsidRDefault="007B3626">
            <w:pPr>
              <w:pStyle w:val="ConsPlusNormal"/>
            </w:pPr>
          </w:p>
        </w:tc>
        <w:tc>
          <w:tcPr>
            <w:tcW w:w="3345" w:type="dxa"/>
          </w:tcPr>
          <w:p w14:paraId="33C809F6" w14:textId="77777777" w:rsidR="007B3626" w:rsidRDefault="007B3626">
            <w:pPr>
              <w:pStyle w:val="ConsPlusNormal"/>
              <w:jc w:val="center"/>
            </w:pPr>
            <w:r>
              <w:t>лаппаконитинагидробромид</w:t>
            </w:r>
          </w:p>
        </w:tc>
      </w:tr>
      <w:tr w:rsidR="007B3626" w14:paraId="2DC96C0F" w14:textId="77777777">
        <w:tc>
          <w:tcPr>
            <w:tcW w:w="1191" w:type="dxa"/>
          </w:tcPr>
          <w:p w14:paraId="69AC3E50" w14:textId="77777777" w:rsidR="007B3626" w:rsidRDefault="007B3626">
            <w:pPr>
              <w:pStyle w:val="ConsPlusNormal"/>
              <w:jc w:val="center"/>
            </w:pPr>
            <w:r>
              <w:t>C01BD</w:t>
            </w:r>
          </w:p>
        </w:tc>
        <w:tc>
          <w:tcPr>
            <w:tcW w:w="4535" w:type="dxa"/>
          </w:tcPr>
          <w:p w14:paraId="0FDF7A80" w14:textId="77777777" w:rsidR="007B3626" w:rsidRDefault="007B3626">
            <w:pPr>
              <w:pStyle w:val="ConsPlusNormal"/>
            </w:pPr>
            <w:r>
              <w:t>антиаритмические средства, класс III</w:t>
            </w:r>
          </w:p>
        </w:tc>
        <w:tc>
          <w:tcPr>
            <w:tcW w:w="3345" w:type="dxa"/>
          </w:tcPr>
          <w:p w14:paraId="0B6B4882" w14:textId="77777777" w:rsidR="007B3626" w:rsidRDefault="007B3626">
            <w:pPr>
              <w:pStyle w:val="ConsPlusNormal"/>
              <w:jc w:val="center"/>
            </w:pPr>
            <w:r>
              <w:t>амиодарон</w:t>
            </w:r>
          </w:p>
        </w:tc>
      </w:tr>
      <w:tr w:rsidR="007B3626" w14:paraId="752647D0" w14:textId="77777777">
        <w:tc>
          <w:tcPr>
            <w:tcW w:w="1191" w:type="dxa"/>
          </w:tcPr>
          <w:p w14:paraId="23434435" w14:textId="77777777" w:rsidR="007B3626" w:rsidRDefault="007B3626">
            <w:pPr>
              <w:pStyle w:val="ConsPlusNormal"/>
              <w:jc w:val="center"/>
            </w:pPr>
            <w:r>
              <w:t>C01D</w:t>
            </w:r>
          </w:p>
        </w:tc>
        <w:tc>
          <w:tcPr>
            <w:tcW w:w="4535" w:type="dxa"/>
          </w:tcPr>
          <w:p w14:paraId="669C670A" w14:textId="77777777" w:rsidR="007B3626" w:rsidRDefault="007B3626">
            <w:pPr>
              <w:pStyle w:val="ConsPlusNormal"/>
            </w:pPr>
            <w:r>
              <w:t>вазодилататоры для лечения заболеваний сердца</w:t>
            </w:r>
          </w:p>
        </w:tc>
        <w:tc>
          <w:tcPr>
            <w:tcW w:w="3345" w:type="dxa"/>
          </w:tcPr>
          <w:p w14:paraId="1929D6E8" w14:textId="77777777" w:rsidR="007B3626" w:rsidRDefault="007B3626">
            <w:pPr>
              <w:pStyle w:val="ConsPlusNormal"/>
            </w:pPr>
          </w:p>
        </w:tc>
      </w:tr>
      <w:tr w:rsidR="007B3626" w14:paraId="191869E7" w14:textId="77777777">
        <w:tc>
          <w:tcPr>
            <w:tcW w:w="1191" w:type="dxa"/>
            <w:vMerge w:val="restart"/>
          </w:tcPr>
          <w:p w14:paraId="589DE5FB" w14:textId="77777777" w:rsidR="007B3626" w:rsidRDefault="007B3626">
            <w:pPr>
              <w:pStyle w:val="ConsPlusNormal"/>
              <w:jc w:val="center"/>
            </w:pPr>
            <w:r>
              <w:t>C01DA</w:t>
            </w:r>
          </w:p>
        </w:tc>
        <w:tc>
          <w:tcPr>
            <w:tcW w:w="4535" w:type="dxa"/>
            <w:vMerge w:val="restart"/>
          </w:tcPr>
          <w:p w14:paraId="3C8CABEB" w14:textId="77777777" w:rsidR="007B3626" w:rsidRDefault="007B3626">
            <w:pPr>
              <w:pStyle w:val="ConsPlusNormal"/>
            </w:pPr>
            <w:r>
              <w:t>органические нитраты</w:t>
            </w:r>
          </w:p>
        </w:tc>
        <w:tc>
          <w:tcPr>
            <w:tcW w:w="3345" w:type="dxa"/>
          </w:tcPr>
          <w:p w14:paraId="7BAC3920" w14:textId="77777777" w:rsidR="007B3626" w:rsidRDefault="007B3626">
            <w:pPr>
              <w:pStyle w:val="ConsPlusNormal"/>
              <w:jc w:val="center"/>
            </w:pPr>
            <w:r>
              <w:t>изосорбидадинитрат</w:t>
            </w:r>
          </w:p>
        </w:tc>
      </w:tr>
      <w:tr w:rsidR="007B3626" w14:paraId="74B5A910" w14:textId="77777777">
        <w:tc>
          <w:tcPr>
            <w:tcW w:w="1191" w:type="dxa"/>
            <w:vMerge/>
          </w:tcPr>
          <w:p w14:paraId="58A37E56" w14:textId="77777777" w:rsidR="007B3626" w:rsidRDefault="007B3626">
            <w:pPr>
              <w:pStyle w:val="ConsPlusNormal"/>
            </w:pPr>
          </w:p>
        </w:tc>
        <w:tc>
          <w:tcPr>
            <w:tcW w:w="4535" w:type="dxa"/>
            <w:vMerge/>
          </w:tcPr>
          <w:p w14:paraId="133284A8" w14:textId="77777777" w:rsidR="007B3626" w:rsidRDefault="007B3626">
            <w:pPr>
              <w:pStyle w:val="ConsPlusNormal"/>
            </w:pPr>
          </w:p>
        </w:tc>
        <w:tc>
          <w:tcPr>
            <w:tcW w:w="3345" w:type="dxa"/>
          </w:tcPr>
          <w:p w14:paraId="1417EB97" w14:textId="77777777" w:rsidR="007B3626" w:rsidRDefault="007B3626">
            <w:pPr>
              <w:pStyle w:val="ConsPlusNormal"/>
              <w:jc w:val="center"/>
            </w:pPr>
            <w:r>
              <w:t>изосорбидамононитрат</w:t>
            </w:r>
          </w:p>
        </w:tc>
      </w:tr>
      <w:tr w:rsidR="007B3626" w14:paraId="7328F24C" w14:textId="77777777">
        <w:tc>
          <w:tcPr>
            <w:tcW w:w="1191" w:type="dxa"/>
            <w:vMerge/>
          </w:tcPr>
          <w:p w14:paraId="7823C744" w14:textId="77777777" w:rsidR="007B3626" w:rsidRDefault="007B3626">
            <w:pPr>
              <w:pStyle w:val="ConsPlusNormal"/>
            </w:pPr>
          </w:p>
        </w:tc>
        <w:tc>
          <w:tcPr>
            <w:tcW w:w="4535" w:type="dxa"/>
            <w:vMerge/>
          </w:tcPr>
          <w:p w14:paraId="0FA070AB" w14:textId="77777777" w:rsidR="007B3626" w:rsidRDefault="007B3626">
            <w:pPr>
              <w:pStyle w:val="ConsPlusNormal"/>
            </w:pPr>
          </w:p>
        </w:tc>
        <w:tc>
          <w:tcPr>
            <w:tcW w:w="3345" w:type="dxa"/>
          </w:tcPr>
          <w:p w14:paraId="190F186E" w14:textId="77777777" w:rsidR="007B3626" w:rsidRDefault="007B3626">
            <w:pPr>
              <w:pStyle w:val="ConsPlusNormal"/>
              <w:jc w:val="center"/>
            </w:pPr>
            <w:r>
              <w:t>нитроглицерин</w:t>
            </w:r>
          </w:p>
        </w:tc>
      </w:tr>
      <w:tr w:rsidR="007B3626" w14:paraId="6F37B787" w14:textId="77777777">
        <w:tc>
          <w:tcPr>
            <w:tcW w:w="1191" w:type="dxa"/>
          </w:tcPr>
          <w:p w14:paraId="04E4529C" w14:textId="77777777" w:rsidR="007B3626" w:rsidRDefault="007B3626">
            <w:pPr>
              <w:pStyle w:val="ConsPlusNormal"/>
              <w:jc w:val="center"/>
              <w:outlineLvl w:val="3"/>
            </w:pPr>
            <w:r>
              <w:t>C02</w:t>
            </w:r>
          </w:p>
        </w:tc>
        <w:tc>
          <w:tcPr>
            <w:tcW w:w="4535" w:type="dxa"/>
          </w:tcPr>
          <w:p w14:paraId="4641EE08" w14:textId="77777777" w:rsidR="007B3626" w:rsidRDefault="007B3626">
            <w:pPr>
              <w:pStyle w:val="ConsPlusNormal"/>
            </w:pPr>
            <w:r>
              <w:t>антигипертензивные средства</w:t>
            </w:r>
          </w:p>
        </w:tc>
        <w:tc>
          <w:tcPr>
            <w:tcW w:w="3345" w:type="dxa"/>
          </w:tcPr>
          <w:p w14:paraId="6A558E0F" w14:textId="77777777" w:rsidR="007B3626" w:rsidRDefault="007B3626">
            <w:pPr>
              <w:pStyle w:val="ConsPlusNormal"/>
            </w:pPr>
          </w:p>
        </w:tc>
      </w:tr>
      <w:tr w:rsidR="007B3626" w14:paraId="2BADBAB4" w14:textId="77777777">
        <w:tc>
          <w:tcPr>
            <w:tcW w:w="1191" w:type="dxa"/>
          </w:tcPr>
          <w:p w14:paraId="4788AD54" w14:textId="77777777" w:rsidR="007B3626" w:rsidRDefault="007B3626">
            <w:pPr>
              <w:pStyle w:val="ConsPlusNormal"/>
              <w:jc w:val="center"/>
            </w:pPr>
            <w:r>
              <w:t>C02A</w:t>
            </w:r>
          </w:p>
        </w:tc>
        <w:tc>
          <w:tcPr>
            <w:tcW w:w="4535" w:type="dxa"/>
          </w:tcPr>
          <w:p w14:paraId="616E4FF2" w14:textId="77777777" w:rsidR="007B3626" w:rsidRDefault="007B3626">
            <w:pPr>
              <w:pStyle w:val="ConsPlusNormal"/>
            </w:pPr>
            <w:r>
              <w:t>антиадренергические средства центрального действия</w:t>
            </w:r>
          </w:p>
        </w:tc>
        <w:tc>
          <w:tcPr>
            <w:tcW w:w="3345" w:type="dxa"/>
          </w:tcPr>
          <w:p w14:paraId="5FFDEE59" w14:textId="77777777" w:rsidR="007B3626" w:rsidRDefault="007B3626">
            <w:pPr>
              <w:pStyle w:val="ConsPlusNormal"/>
            </w:pPr>
          </w:p>
        </w:tc>
      </w:tr>
      <w:tr w:rsidR="007B3626" w14:paraId="3A9B2FBA" w14:textId="77777777">
        <w:tc>
          <w:tcPr>
            <w:tcW w:w="1191" w:type="dxa"/>
          </w:tcPr>
          <w:p w14:paraId="42E05439" w14:textId="77777777" w:rsidR="007B3626" w:rsidRDefault="007B3626">
            <w:pPr>
              <w:pStyle w:val="ConsPlusNormal"/>
              <w:jc w:val="center"/>
            </w:pPr>
            <w:r>
              <w:t>C02AB</w:t>
            </w:r>
          </w:p>
        </w:tc>
        <w:tc>
          <w:tcPr>
            <w:tcW w:w="4535" w:type="dxa"/>
          </w:tcPr>
          <w:p w14:paraId="330BD777" w14:textId="77777777" w:rsidR="007B3626" w:rsidRDefault="007B3626">
            <w:pPr>
              <w:pStyle w:val="ConsPlusNormal"/>
            </w:pPr>
            <w:r>
              <w:t>метилдопа</w:t>
            </w:r>
          </w:p>
        </w:tc>
        <w:tc>
          <w:tcPr>
            <w:tcW w:w="3345" w:type="dxa"/>
          </w:tcPr>
          <w:p w14:paraId="6855B204" w14:textId="77777777" w:rsidR="007B3626" w:rsidRDefault="007B3626">
            <w:pPr>
              <w:pStyle w:val="ConsPlusNormal"/>
              <w:jc w:val="center"/>
            </w:pPr>
            <w:r>
              <w:t>метилдопа</w:t>
            </w:r>
          </w:p>
        </w:tc>
      </w:tr>
      <w:tr w:rsidR="007B3626" w14:paraId="17323A93" w14:textId="77777777">
        <w:tc>
          <w:tcPr>
            <w:tcW w:w="1191" w:type="dxa"/>
            <w:vMerge w:val="restart"/>
          </w:tcPr>
          <w:p w14:paraId="6E82B81A" w14:textId="77777777" w:rsidR="007B3626" w:rsidRDefault="007B3626">
            <w:pPr>
              <w:pStyle w:val="ConsPlusNormal"/>
              <w:jc w:val="center"/>
            </w:pPr>
            <w:r>
              <w:lastRenderedPageBreak/>
              <w:t>C02AC</w:t>
            </w:r>
          </w:p>
        </w:tc>
        <w:tc>
          <w:tcPr>
            <w:tcW w:w="4535" w:type="dxa"/>
            <w:vMerge w:val="restart"/>
          </w:tcPr>
          <w:p w14:paraId="27DDACDE" w14:textId="77777777" w:rsidR="007B3626" w:rsidRDefault="007B3626">
            <w:pPr>
              <w:pStyle w:val="ConsPlusNormal"/>
            </w:pPr>
            <w:r>
              <w:t>агонисты имидазолиновых рецепторов</w:t>
            </w:r>
          </w:p>
        </w:tc>
        <w:tc>
          <w:tcPr>
            <w:tcW w:w="3345" w:type="dxa"/>
          </w:tcPr>
          <w:p w14:paraId="7E3D7804" w14:textId="77777777" w:rsidR="007B3626" w:rsidRDefault="007B3626">
            <w:pPr>
              <w:pStyle w:val="ConsPlusNormal"/>
              <w:jc w:val="center"/>
            </w:pPr>
            <w:r>
              <w:t>клонидин</w:t>
            </w:r>
          </w:p>
        </w:tc>
      </w:tr>
      <w:tr w:rsidR="007B3626" w14:paraId="26ABEDEA" w14:textId="77777777">
        <w:tc>
          <w:tcPr>
            <w:tcW w:w="1191" w:type="dxa"/>
            <w:vMerge/>
          </w:tcPr>
          <w:p w14:paraId="7CFDDC76" w14:textId="77777777" w:rsidR="007B3626" w:rsidRDefault="007B3626">
            <w:pPr>
              <w:pStyle w:val="ConsPlusNormal"/>
            </w:pPr>
          </w:p>
        </w:tc>
        <w:tc>
          <w:tcPr>
            <w:tcW w:w="4535" w:type="dxa"/>
            <w:vMerge/>
          </w:tcPr>
          <w:p w14:paraId="31FF8A83" w14:textId="77777777" w:rsidR="007B3626" w:rsidRDefault="007B3626">
            <w:pPr>
              <w:pStyle w:val="ConsPlusNormal"/>
            </w:pPr>
          </w:p>
        </w:tc>
        <w:tc>
          <w:tcPr>
            <w:tcW w:w="3345" w:type="dxa"/>
          </w:tcPr>
          <w:p w14:paraId="33718FF1" w14:textId="77777777" w:rsidR="007B3626" w:rsidRDefault="007B3626">
            <w:pPr>
              <w:pStyle w:val="ConsPlusNormal"/>
              <w:jc w:val="center"/>
            </w:pPr>
            <w:r>
              <w:t>моксонидин</w:t>
            </w:r>
          </w:p>
        </w:tc>
      </w:tr>
      <w:tr w:rsidR="007B3626" w14:paraId="740470AE" w14:textId="77777777">
        <w:tc>
          <w:tcPr>
            <w:tcW w:w="1191" w:type="dxa"/>
          </w:tcPr>
          <w:p w14:paraId="2CD2E9EC" w14:textId="77777777" w:rsidR="007B3626" w:rsidRDefault="007B3626">
            <w:pPr>
              <w:pStyle w:val="ConsPlusNormal"/>
              <w:jc w:val="center"/>
            </w:pPr>
            <w:r>
              <w:t>C02C</w:t>
            </w:r>
          </w:p>
        </w:tc>
        <w:tc>
          <w:tcPr>
            <w:tcW w:w="4535" w:type="dxa"/>
          </w:tcPr>
          <w:p w14:paraId="3264DA40" w14:textId="77777777" w:rsidR="007B3626" w:rsidRDefault="007B3626">
            <w:pPr>
              <w:pStyle w:val="ConsPlusNormal"/>
            </w:pPr>
            <w:r>
              <w:t>антиадренергические средства периферического действия</w:t>
            </w:r>
          </w:p>
        </w:tc>
        <w:tc>
          <w:tcPr>
            <w:tcW w:w="3345" w:type="dxa"/>
          </w:tcPr>
          <w:p w14:paraId="6215A915" w14:textId="77777777" w:rsidR="007B3626" w:rsidRDefault="007B3626">
            <w:pPr>
              <w:pStyle w:val="ConsPlusNormal"/>
            </w:pPr>
          </w:p>
        </w:tc>
      </w:tr>
      <w:tr w:rsidR="007B3626" w14:paraId="4E0627B4" w14:textId="77777777">
        <w:tc>
          <w:tcPr>
            <w:tcW w:w="1191" w:type="dxa"/>
          </w:tcPr>
          <w:p w14:paraId="6963AC2F" w14:textId="77777777" w:rsidR="007B3626" w:rsidRDefault="007B3626">
            <w:pPr>
              <w:pStyle w:val="ConsPlusNormal"/>
              <w:jc w:val="center"/>
            </w:pPr>
            <w:r>
              <w:t>C02CA</w:t>
            </w:r>
          </w:p>
        </w:tc>
        <w:tc>
          <w:tcPr>
            <w:tcW w:w="4535" w:type="dxa"/>
          </w:tcPr>
          <w:p w14:paraId="2FD17359" w14:textId="77777777" w:rsidR="007B3626" w:rsidRDefault="007B3626">
            <w:pPr>
              <w:pStyle w:val="ConsPlusNormal"/>
            </w:pPr>
            <w:r>
              <w:t>альфа-адреноблокаторы</w:t>
            </w:r>
          </w:p>
        </w:tc>
        <w:tc>
          <w:tcPr>
            <w:tcW w:w="3345" w:type="dxa"/>
          </w:tcPr>
          <w:p w14:paraId="1142E2DE" w14:textId="77777777" w:rsidR="007B3626" w:rsidRDefault="007B3626">
            <w:pPr>
              <w:pStyle w:val="ConsPlusNormal"/>
              <w:jc w:val="center"/>
            </w:pPr>
            <w:r>
              <w:t>доксазозин</w:t>
            </w:r>
          </w:p>
        </w:tc>
      </w:tr>
      <w:tr w:rsidR="007B3626" w14:paraId="0D864519" w14:textId="77777777">
        <w:tc>
          <w:tcPr>
            <w:tcW w:w="1191" w:type="dxa"/>
          </w:tcPr>
          <w:p w14:paraId="5D2E020D" w14:textId="77777777" w:rsidR="007B3626" w:rsidRDefault="007B3626">
            <w:pPr>
              <w:pStyle w:val="ConsPlusNormal"/>
              <w:jc w:val="center"/>
              <w:outlineLvl w:val="3"/>
            </w:pPr>
            <w:r>
              <w:t>C03</w:t>
            </w:r>
          </w:p>
        </w:tc>
        <w:tc>
          <w:tcPr>
            <w:tcW w:w="4535" w:type="dxa"/>
          </w:tcPr>
          <w:p w14:paraId="49118882" w14:textId="77777777" w:rsidR="007B3626" w:rsidRDefault="007B3626">
            <w:pPr>
              <w:pStyle w:val="ConsPlusNormal"/>
            </w:pPr>
            <w:r>
              <w:t>диуретики</w:t>
            </w:r>
          </w:p>
        </w:tc>
        <w:tc>
          <w:tcPr>
            <w:tcW w:w="3345" w:type="dxa"/>
          </w:tcPr>
          <w:p w14:paraId="40AED09F" w14:textId="77777777" w:rsidR="007B3626" w:rsidRDefault="007B3626">
            <w:pPr>
              <w:pStyle w:val="ConsPlusNormal"/>
            </w:pPr>
          </w:p>
        </w:tc>
      </w:tr>
      <w:tr w:rsidR="007B3626" w14:paraId="34CC9032" w14:textId="77777777">
        <w:tc>
          <w:tcPr>
            <w:tcW w:w="1191" w:type="dxa"/>
          </w:tcPr>
          <w:p w14:paraId="731581AF" w14:textId="77777777" w:rsidR="007B3626" w:rsidRDefault="007B3626">
            <w:pPr>
              <w:pStyle w:val="ConsPlusNormal"/>
              <w:jc w:val="center"/>
            </w:pPr>
            <w:r>
              <w:t>C03A</w:t>
            </w:r>
          </w:p>
        </w:tc>
        <w:tc>
          <w:tcPr>
            <w:tcW w:w="4535" w:type="dxa"/>
          </w:tcPr>
          <w:p w14:paraId="1B1CF9DB" w14:textId="77777777" w:rsidR="007B3626" w:rsidRDefault="007B3626">
            <w:pPr>
              <w:pStyle w:val="ConsPlusNormal"/>
            </w:pPr>
            <w:r>
              <w:t>тиазидные диуретики (тиазиды)</w:t>
            </w:r>
          </w:p>
        </w:tc>
        <w:tc>
          <w:tcPr>
            <w:tcW w:w="3345" w:type="dxa"/>
          </w:tcPr>
          <w:p w14:paraId="41AA13F6" w14:textId="77777777" w:rsidR="007B3626" w:rsidRDefault="007B3626">
            <w:pPr>
              <w:pStyle w:val="ConsPlusNormal"/>
            </w:pPr>
          </w:p>
        </w:tc>
      </w:tr>
      <w:tr w:rsidR="007B3626" w14:paraId="10AB78F8" w14:textId="77777777">
        <w:tc>
          <w:tcPr>
            <w:tcW w:w="1191" w:type="dxa"/>
          </w:tcPr>
          <w:p w14:paraId="26C4A11D" w14:textId="77777777" w:rsidR="007B3626" w:rsidRDefault="007B3626">
            <w:pPr>
              <w:pStyle w:val="ConsPlusNormal"/>
              <w:jc w:val="center"/>
            </w:pPr>
            <w:r>
              <w:t>C03AA</w:t>
            </w:r>
          </w:p>
        </w:tc>
        <w:tc>
          <w:tcPr>
            <w:tcW w:w="4535" w:type="dxa"/>
          </w:tcPr>
          <w:p w14:paraId="60658BEE" w14:textId="77777777" w:rsidR="007B3626" w:rsidRDefault="007B3626">
            <w:pPr>
              <w:pStyle w:val="ConsPlusNormal"/>
            </w:pPr>
            <w:r>
              <w:t>тиазиды</w:t>
            </w:r>
          </w:p>
        </w:tc>
        <w:tc>
          <w:tcPr>
            <w:tcW w:w="3345" w:type="dxa"/>
          </w:tcPr>
          <w:p w14:paraId="32B624B8" w14:textId="77777777" w:rsidR="007B3626" w:rsidRDefault="007B3626">
            <w:pPr>
              <w:pStyle w:val="ConsPlusNormal"/>
              <w:jc w:val="center"/>
            </w:pPr>
            <w:r>
              <w:t>гидрохлоротиазид</w:t>
            </w:r>
          </w:p>
        </w:tc>
      </w:tr>
      <w:tr w:rsidR="007B3626" w14:paraId="67C81F8F" w14:textId="77777777">
        <w:tc>
          <w:tcPr>
            <w:tcW w:w="1191" w:type="dxa"/>
          </w:tcPr>
          <w:p w14:paraId="1D4C7892" w14:textId="77777777" w:rsidR="007B3626" w:rsidRDefault="007B3626">
            <w:pPr>
              <w:pStyle w:val="ConsPlusNormal"/>
              <w:jc w:val="center"/>
            </w:pPr>
            <w:r>
              <w:t>C03B</w:t>
            </w:r>
          </w:p>
        </w:tc>
        <w:tc>
          <w:tcPr>
            <w:tcW w:w="4535" w:type="dxa"/>
          </w:tcPr>
          <w:p w14:paraId="19BA2E8A" w14:textId="77777777" w:rsidR="007B3626" w:rsidRDefault="007B3626">
            <w:pPr>
              <w:pStyle w:val="ConsPlusNormal"/>
            </w:pPr>
            <w:r>
              <w:t>тиазидоподобные диуретики</w:t>
            </w:r>
          </w:p>
        </w:tc>
        <w:tc>
          <w:tcPr>
            <w:tcW w:w="3345" w:type="dxa"/>
          </w:tcPr>
          <w:p w14:paraId="16983223" w14:textId="77777777" w:rsidR="007B3626" w:rsidRDefault="007B3626">
            <w:pPr>
              <w:pStyle w:val="ConsPlusNormal"/>
            </w:pPr>
          </w:p>
        </w:tc>
      </w:tr>
      <w:tr w:rsidR="007B3626" w14:paraId="3EF0E562" w14:textId="77777777">
        <w:tc>
          <w:tcPr>
            <w:tcW w:w="1191" w:type="dxa"/>
          </w:tcPr>
          <w:p w14:paraId="036FAFA8" w14:textId="77777777" w:rsidR="007B3626" w:rsidRDefault="007B3626">
            <w:pPr>
              <w:pStyle w:val="ConsPlusNormal"/>
              <w:jc w:val="center"/>
            </w:pPr>
            <w:r>
              <w:t>C03BA</w:t>
            </w:r>
          </w:p>
        </w:tc>
        <w:tc>
          <w:tcPr>
            <w:tcW w:w="4535" w:type="dxa"/>
          </w:tcPr>
          <w:p w14:paraId="6EB2796C" w14:textId="77777777" w:rsidR="007B3626" w:rsidRDefault="007B3626">
            <w:pPr>
              <w:pStyle w:val="ConsPlusNormal"/>
            </w:pPr>
            <w:r>
              <w:t>сульфонамиды</w:t>
            </w:r>
          </w:p>
        </w:tc>
        <w:tc>
          <w:tcPr>
            <w:tcW w:w="3345" w:type="dxa"/>
          </w:tcPr>
          <w:p w14:paraId="4FE929AE" w14:textId="77777777" w:rsidR="007B3626" w:rsidRDefault="007B3626">
            <w:pPr>
              <w:pStyle w:val="ConsPlusNormal"/>
              <w:jc w:val="center"/>
            </w:pPr>
            <w:r>
              <w:t>индапамид</w:t>
            </w:r>
          </w:p>
        </w:tc>
      </w:tr>
      <w:tr w:rsidR="007B3626" w14:paraId="15AC1384" w14:textId="77777777">
        <w:tc>
          <w:tcPr>
            <w:tcW w:w="1191" w:type="dxa"/>
          </w:tcPr>
          <w:p w14:paraId="3A9CAD07" w14:textId="77777777" w:rsidR="007B3626" w:rsidRDefault="007B3626">
            <w:pPr>
              <w:pStyle w:val="ConsPlusNormal"/>
              <w:jc w:val="center"/>
            </w:pPr>
            <w:r>
              <w:t>C03C</w:t>
            </w:r>
          </w:p>
        </w:tc>
        <w:tc>
          <w:tcPr>
            <w:tcW w:w="4535" w:type="dxa"/>
          </w:tcPr>
          <w:p w14:paraId="27A6C9E0" w14:textId="77777777" w:rsidR="007B3626" w:rsidRDefault="007B3626">
            <w:pPr>
              <w:pStyle w:val="ConsPlusNormal"/>
            </w:pPr>
            <w:r>
              <w:t>"петлевые" диуретики</w:t>
            </w:r>
          </w:p>
        </w:tc>
        <w:tc>
          <w:tcPr>
            <w:tcW w:w="3345" w:type="dxa"/>
          </w:tcPr>
          <w:p w14:paraId="449B522B" w14:textId="77777777" w:rsidR="007B3626" w:rsidRDefault="007B3626">
            <w:pPr>
              <w:pStyle w:val="ConsPlusNormal"/>
            </w:pPr>
          </w:p>
        </w:tc>
      </w:tr>
      <w:tr w:rsidR="007B3626" w14:paraId="5BDE6E70" w14:textId="77777777">
        <w:tc>
          <w:tcPr>
            <w:tcW w:w="1191" w:type="dxa"/>
          </w:tcPr>
          <w:p w14:paraId="057564E8" w14:textId="77777777" w:rsidR="007B3626" w:rsidRDefault="007B3626">
            <w:pPr>
              <w:pStyle w:val="ConsPlusNormal"/>
              <w:jc w:val="center"/>
            </w:pPr>
            <w:r>
              <w:t>C03CA</w:t>
            </w:r>
          </w:p>
        </w:tc>
        <w:tc>
          <w:tcPr>
            <w:tcW w:w="4535" w:type="dxa"/>
          </w:tcPr>
          <w:p w14:paraId="03ACC35E" w14:textId="77777777" w:rsidR="007B3626" w:rsidRDefault="007B3626">
            <w:pPr>
              <w:pStyle w:val="ConsPlusNormal"/>
            </w:pPr>
            <w:r>
              <w:t>сульфонамиды</w:t>
            </w:r>
          </w:p>
        </w:tc>
        <w:tc>
          <w:tcPr>
            <w:tcW w:w="3345" w:type="dxa"/>
          </w:tcPr>
          <w:p w14:paraId="15CFB1A3" w14:textId="77777777" w:rsidR="007B3626" w:rsidRDefault="007B3626">
            <w:pPr>
              <w:pStyle w:val="ConsPlusNormal"/>
              <w:jc w:val="center"/>
            </w:pPr>
            <w:r>
              <w:t>фуросемид</w:t>
            </w:r>
          </w:p>
        </w:tc>
      </w:tr>
      <w:tr w:rsidR="007B3626" w14:paraId="07F95CC4" w14:textId="77777777">
        <w:tc>
          <w:tcPr>
            <w:tcW w:w="1191" w:type="dxa"/>
          </w:tcPr>
          <w:p w14:paraId="7F3FAFAD" w14:textId="77777777" w:rsidR="007B3626" w:rsidRDefault="007B3626">
            <w:pPr>
              <w:pStyle w:val="ConsPlusNormal"/>
              <w:jc w:val="center"/>
            </w:pPr>
            <w:r>
              <w:t>C03D</w:t>
            </w:r>
          </w:p>
        </w:tc>
        <w:tc>
          <w:tcPr>
            <w:tcW w:w="4535" w:type="dxa"/>
          </w:tcPr>
          <w:p w14:paraId="49437CC1" w14:textId="77777777" w:rsidR="007B3626" w:rsidRDefault="007B3626">
            <w:pPr>
              <w:pStyle w:val="ConsPlusNormal"/>
            </w:pPr>
            <w:r>
              <w:t>антагонисты альдостерона и другие калийсберегающие диуретики</w:t>
            </w:r>
          </w:p>
        </w:tc>
        <w:tc>
          <w:tcPr>
            <w:tcW w:w="3345" w:type="dxa"/>
          </w:tcPr>
          <w:p w14:paraId="3D15CA29" w14:textId="77777777" w:rsidR="007B3626" w:rsidRDefault="007B3626">
            <w:pPr>
              <w:pStyle w:val="ConsPlusNormal"/>
            </w:pPr>
          </w:p>
        </w:tc>
      </w:tr>
      <w:tr w:rsidR="007B3626" w14:paraId="2F0B55A0" w14:textId="77777777">
        <w:tc>
          <w:tcPr>
            <w:tcW w:w="1191" w:type="dxa"/>
          </w:tcPr>
          <w:p w14:paraId="046884D4" w14:textId="77777777" w:rsidR="007B3626" w:rsidRDefault="007B3626">
            <w:pPr>
              <w:pStyle w:val="ConsPlusNormal"/>
              <w:jc w:val="center"/>
            </w:pPr>
            <w:r>
              <w:t>C03DA</w:t>
            </w:r>
          </w:p>
        </w:tc>
        <w:tc>
          <w:tcPr>
            <w:tcW w:w="4535" w:type="dxa"/>
          </w:tcPr>
          <w:p w14:paraId="38BC6047" w14:textId="77777777" w:rsidR="007B3626" w:rsidRDefault="007B3626">
            <w:pPr>
              <w:pStyle w:val="ConsPlusNormal"/>
            </w:pPr>
            <w:r>
              <w:t>антагонисты альдостерона</w:t>
            </w:r>
          </w:p>
        </w:tc>
        <w:tc>
          <w:tcPr>
            <w:tcW w:w="3345" w:type="dxa"/>
          </w:tcPr>
          <w:p w14:paraId="2DC66487" w14:textId="77777777" w:rsidR="007B3626" w:rsidRDefault="007B3626">
            <w:pPr>
              <w:pStyle w:val="ConsPlusNormal"/>
              <w:jc w:val="center"/>
            </w:pPr>
            <w:r>
              <w:t>спиронолактон</w:t>
            </w:r>
          </w:p>
        </w:tc>
      </w:tr>
      <w:tr w:rsidR="007B3626" w14:paraId="359FA760" w14:textId="77777777">
        <w:tc>
          <w:tcPr>
            <w:tcW w:w="1191" w:type="dxa"/>
          </w:tcPr>
          <w:p w14:paraId="60E0B902" w14:textId="77777777" w:rsidR="007B3626" w:rsidRDefault="007B3626">
            <w:pPr>
              <w:pStyle w:val="ConsPlusNormal"/>
              <w:jc w:val="center"/>
              <w:outlineLvl w:val="3"/>
            </w:pPr>
            <w:r>
              <w:t>C07</w:t>
            </w:r>
          </w:p>
        </w:tc>
        <w:tc>
          <w:tcPr>
            <w:tcW w:w="4535" w:type="dxa"/>
          </w:tcPr>
          <w:p w14:paraId="2826726C" w14:textId="77777777" w:rsidR="007B3626" w:rsidRDefault="007B3626">
            <w:pPr>
              <w:pStyle w:val="ConsPlusNormal"/>
            </w:pPr>
            <w:r>
              <w:t>бета-адреноблокаторы</w:t>
            </w:r>
          </w:p>
        </w:tc>
        <w:tc>
          <w:tcPr>
            <w:tcW w:w="3345" w:type="dxa"/>
          </w:tcPr>
          <w:p w14:paraId="660053E7" w14:textId="77777777" w:rsidR="007B3626" w:rsidRDefault="007B3626">
            <w:pPr>
              <w:pStyle w:val="ConsPlusNormal"/>
            </w:pPr>
          </w:p>
        </w:tc>
      </w:tr>
      <w:tr w:rsidR="007B3626" w14:paraId="0405B885" w14:textId="77777777">
        <w:tc>
          <w:tcPr>
            <w:tcW w:w="1191" w:type="dxa"/>
            <w:vMerge w:val="restart"/>
          </w:tcPr>
          <w:p w14:paraId="48E4DB47" w14:textId="77777777" w:rsidR="007B3626" w:rsidRDefault="007B3626">
            <w:pPr>
              <w:pStyle w:val="ConsPlusNormal"/>
              <w:jc w:val="center"/>
            </w:pPr>
            <w:r>
              <w:t>C07AA</w:t>
            </w:r>
          </w:p>
        </w:tc>
        <w:tc>
          <w:tcPr>
            <w:tcW w:w="4535" w:type="dxa"/>
            <w:vMerge w:val="restart"/>
          </w:tcPr>
          <w:p w14:paraId="0EBCFEA0" w14:textId="77777777" w:rsidR="007B3626" w:rsidRDefault="007B3626">
            <w:pPr>
              <w:pStyle w:val="ConsPlusNormal"/>
            </w:pPr>
            <w:r>
              <w:t>неселективные бета-адреноблокаторы</w:t>
            </w:r>
          </w:p>
        </w:tc>
        <w:tc>
          <w:tcPr>
            <w:tcW w:w="3345" w:type="dxa"/>
          </w:tcPr>
          <w:p w14:paraId="0380ECB6" w14:textId="77777777" w:rsidR="007B3626" w:rsidRDefault="007B3626">
            <w:pPr>
              <w:pStyle w:val="ConsPlusNormal"/>
              <w:jc w:val="center"/>
            </w:pPr>
            <w:r>
              <w:t>пропранолол</w:t>
            </w:r>
          </w:p>
        </w:tc>
      </w:tr>
      <w:tr w:rsidR="007B3626" w14:paraId="768E8741" w14:textId="77777777">
        <w:tc>
          <w:tcPr>
            <w:tcW w:w="1191" w:type="dxa"/>
            <w:vMerge/>
          </w:tcPr>
          <w:p w14:paraId="6A8474D8" w14:textId="77777777" w:rsidR="007B3626" w:rsidRDefault="007B3626">
            <w:pPr>
              <w:pStyle w:val="ConsPlusNormal"/>
            </w:pPr>
          </w:p>
        </w:tc>
        <w:tc>
          <w:tcPr>
            <w:tcW w:w="4535" w:type="dxa"/>
            <w:vMerge/>
          </w:tcPr>
          <w:p w14:paraId="76837AF3" w14:textId="77777777" w:rsidR="007B3626" w:rsidRDefault="007B3626">
            <w:pPr>
              <w:pStyle w:val="ConsPlusNormal"/>
            </w:pPr>
          </w:p>
        </w:tc>
        <w:tc>
          <w:tcPr>
            <w:tcW w:w="3345" w:type="dxa"/>
          </w:tcPr>
          <w:p w14:paraId="2D10BF7A" w14:textId="77777777" w:rsidR="007B3626" w:rsidRDefault="007B3626">
            <w:pPr>
              <w:pStyle w:val="ConsPlusNormal"/>
              <w:jc w:val="center"/>
            </w:pPr>
            <w:r>
              <w:t>соталол</w:t>
            </w:r>
          </w:p>
        </w:tc>
      </w:tr>
      <w:tr w:rsidR="007B3626" w14:paraId="6A06E648" w14:textId="77777777">
        <w:tc>
          <w:tcPr>
            <w:tcW w:w="1191" w:type="dxa"/>
            <w:vMerge w:val="restart"/>
          </w:tcPr>
          <w:p w14:paraId="54E7C3F2" w14:textId="77777777" w:rsidR="007B3626" w:rsidRDefault="007B3626">
            <w:pPr>
              <w:pStyle w:val="ConsPlusNormal"/>
              <w:jc w:val="center"/>
            </w:pPr>
            <w:r>
              <w:t>C07AB</w:t>
            </w:r>
          </w:p>
        </w:tc>
        <w:tc>
          <w:tcPr>
            <w:tcW w:w="4535" w:type="dxa"/>
            <w:vMerge w:val="restart"/>
          </w:tcPr>
          <w:p w14:paraId="5A54F427" w14:textId="77777777" w:rsidR="007B3626" w:rsidRDefault="007B3626">
            <w:pPr>
              <w:pStyle w:val="ConsPlusNormal"/>
            </w:pPr>
            <w:r>
              <w:t>селективные бета-адреноблокаторы</w:t>
            </w:r>
          </w:p>
        </w:tc>
        <w:tc>
          <w:tcPr>
            <w:tcW w:w="3345" w:type="dxa"/>
          </w:tcPr>
          <w:p w14:paraId="082762D3" w14:textId="77777777" w:rsidR="007B3626" w:rsidRDefault="007B3626">
            <w:pPr>
              <w:pStyle w:val="ConsPlusNormal"/>
              <w:jc w:val="center"/>
            </w:pPr>
            <w:r>
              <w:t>атенолол</w:t>
            </w:r>
          </w:p>
        </w:tc>
      </w:tr>
      <w:tr w:rsidR="007B3626" w14:paraId="209ABDDC" w14:textId="77777777">
        <w:tc>
          <w:tcPr>
            <w:tcW w:w="1191" w:type="dxa"/>
            <w:vMerge/>
          </w:tcPr>
          <w:p w14:paraId="25BD49C0" w14:textId="77777777" w:rsidR="007B3626" w:rsidRDefault="007B3626">
            <w:pPr>
              <w:pStyle w:val="ConsPlusNormal"/>
            </w:pPr>
          </w:p>
        </w:tc>
        <w:tc>
          <w:tcPr>
            <w:tcW w:w="4535" w:type="dxa"/>
            <w:vMerge/>
          </w:tcPr>
          <w:p w14:paraId="69C30C4F" w14:textId="77777777" w:rsidR="007B3626" w:rsidRDefault="007B3626">
            <w:pPr>
              <w:pStyle w:val="ConsPlusNormal"/>
            </w:pPr>
          </w:p>
        </w:tc>
        <w:tc>
          <w:tcPr>
            <w:tcW w:w="3345" w:type="dxa"/>
          </w:tcPr>
          <w:p w14:paraId="7ABC306D" w14:textId="77777777" w:rsidR="007B3626" w:rsidRDefault="007B3626">
            <w:pPr>
              <w:pStyle w:val="ConsPlusNormal"/>
              <w:jc w:val="center"/>
            </w:pPr>
            <w:r>
              <w:t>бисопролол</w:t>
            </w:r>
          </w:p>
        </w:tc>
      </w:tr>
      <w:tr w:rsidR="007B3626" w14:paraId="21186927" w14:textId="77777777">
        <w:tc>
          <w:tcPr>
            <w:tcW w:w="1191" w:type="dxa"/>
            <w:vMerge/>
          </w:tcPr>
          <w:p w14:paraId="6B7268ED" w14:textId="77777777" w:rsidR="007B3626" w:rsidRDefault="007B3626">
            <w:pPr>
              <w:pStyle w:val="ConsPlusNormal"/>
            </w:pPr>
          </w:p>
        </w:tc>
        <w:tc>
          <w:tcPr>
            <w:tcW w:w="4535" w:type="dxa"/>
            <w:vMerge/>
          </w:tcPr>
          <w:p w14:paraId="1F303B4B" w14:textId="77777777" w:rsidR="007B3626" w:rsidRDefault="007B3626">
            <w:pPr>
              <w:pStyle w:val="ConsPlusNormal"/>
            </w:pPr>
          </w:p>
        </w:tc>
        <w:tc>
          <w:tcPr>
            <w:tcW w:w="3345" w:type="dxa"/>
          </w:tcPr>
          <w:p w14:paraId="185F7501" w14:textId="77777777" w:rsidR="007B3626" w:rsidRDefault="007B3626">
            <w:pPr>
              <w:pStyle w:val="ConsPlusNormal"/>
              <w:jc w:val="center"/>
            </w:pPr>
            <w:r>
              <w:t>метопролол</w:t>
            </w:r>
          </w:p>
        </w:tc>
      </w:tr>
      <w:tr w:rsidR="007B3626" w14:paraId="5223A8B4" w14:textId="77777777">
        <w:tc>
          <w:tcPr>
            <w:tcW w:w="1191" w:type="dxa"/>
          </w:tcPr>
          <w:p w14:paraId="4086C314" w14:textId="77777777" w:rsidR="007B3626" w:rsidRDefault="007B3626">
            <w:pPr>
              <w:pStyle w:val="ConsPlusNormal"/>
              <w:jc w:val="center"/>
            </w:pPr>
            <w:r>
              <w:t>C07AG</w:t>
            </w:r>
          </w:p>
        </w:tc>
        <w:tc>
          <w:tcPr>
            <w:tcW w:w="4535" w:type="dxa"/>
          </w:tcPr>
          <w:p w14:paraId="0CF69BCD" w14:textId="77777777" w:rsidR="007B3626" w:rsidRDefault="007B3626">
            <w:pPr>
              <w:pStyle w:val="ConsPlusNormal"/>
            </w:pPr>
            <w:r>
              <w:t>альфа- и бета-адреноблокаторы</w:t>
            </w:r>
          </w:p>
        </w:tc>
        <w:tc>
          <w:tcPr>
            <w:tcW w:w="3345" w:type="dxa"/>
          </w:tcPr>
          <w:p w14:paraId="6BC3D087" w14:textId="77777777" w:rsidR="007B3626" w:rsidRDefault="007B3626">
            <w:pPr>
              <w:pStyle w:val="ConsPlusNormal"/>
              <w:jc w:val="center"/>
            </w:pPr>
            <w:r>
              <w:t>карведилол</w:t>
            </w:r>
          </w:p>
        </w:tc>
      </w:tr>
      <w:tr w:rsidR="007B3626" w14:paraId="1CA8616F" w14:textId="77777777">
        <w:tc>
          <w:tcPr>
            <w:tcW w:w="1191" w:type="dxa"/>
          </w:tcPr>
          <w:p w14:paraId="3D0BDD54" w14:textId="77777777" w:rsidR="007B3626" w:rsidRDefault="007B3626">
            <w:pPr>
              <w:pStyle w:val="ConsPlusNormal"/>
              <w:jc w:val="center"/>
              <w:outlineLvl w:val="3"/>
            </w:pPr>
            <w:r>
              <w:t>C08</w:t>
            </w:r>
          </w:p>
        </w:tc>
        <w:tc>
          <w:tcPr>
            <w:tcW w:w="4535" w:type="dxa"/>
          </w:tcPr>
          <w:p w14:paraId="0B36B47D" w14:textId="77777777" w:rsidR="007B3626" w:rsidRDefault="007B3626">
            <w:pPr>
              <w:pStyle w:val="ConsPlusNormal"/>
            </w:pPr>
            <w:r>
              <w:t>блокаторы кальциевых каналов</w:t>
            </w:r>
          </w:p>
        </w:tc>
        <w:tc>
          <w:tcPr>
            <w:tcW w:w="3345" w:type="dxa"/>
          </w:tcPr>
          <w:p w14:paraId="4CB6D223" w14:textId="77777777" w:rsidR="007B3626" w:rsidRDefault="007B3626">
            <w:pPr>
              <w:pStyle w:val="ConsPlusNormal"/>
            </w:pPr>
          </w:p>
        </w:tc>
      </w:tr>
      <w:tr w:rsidR="007B3626" w14:paraId="4AC75F18" w14:textId="77777777">
        <w:tc>
          <w:tcPr>
            <w:tcW w:w="1191" w:type="dxa"/>
          </w:tcPr>
          <w:p w14:paraId="02AE9534" w14:textId="77777777" w:rsidR="007B3626" w:rsidRDefault="007B3626">
            <w:pPr>
              <w:pStyle w:val="ConsPlusNormal"/>
              <w:jc w:val="center"/>
            </w:pPr>
            <w:r>
              <w:t>C08C</w:t>
            </w:r>
          </w:p>
        </w:tc>
        <w:tc>
          <w:tcPr>
            <w:tcW w:w="4535" w:type="dxa"/>
          </w:tcPr>
          <w:p w14:paraId="7E9E9001" w14:textId="77777777" w:rsidR="007B3626" w:rsidRDefault="007B3626">
            <w:pPr>
              <w:pStyle w:val="ConsPlusNormal"/>
            </w:pPr>
            <w:r>
              <w:t>селективные блокаторы кальциевых каналов с преимущественным действием на сосуды</w:t>
            </w:r>
          </w:p>
        </w:tc>
        <w:tc>
          <w:tcPr>
            <w:tcW w:w="3345" w:type="dxa"/>
          </w:tcPr>
          <w:p w14:paraId="24076556" w14:textId="77777777" w:rsidR="007B3626" w:rsidRDefault="007B3626">
            <w:pPr>
              <w:pStyle w:val="ConsPlusNormal"/>
            </w:pPr>
          </w:p>
        </w:tc>
      </w:tr>
      <w:tr w:rsidR="007B3626" w14:paraId="01E75F0C" w14:textId="77777777">
        <w:tc>
          <w:tcPr>
            <w:tcW w:w="1191" w:type="dxa"/>
            <w:vMerge w:val="restart"/>
          </w:tcPr>
          <w:p w14:paraId="5D98072A" w14:textId="77777777" w:rsidR="007B3626" w:rsidRDefault="007B3626">
            <w:pPr>
              <w:pStyle w:val="ConsPlusNormal"/>
              <w:jc w:val="center"/>
            </w:pPr>
            <w:r>
              <w:t>C08CA</w:t>
            </w:r>
          </w:p>
        </w:tc>
        <w:tc>
          <w:tcPr>
            <w:tcW w:w="4535" w:type="dxa"/>
            <w:vMerge w:val="restart"/>
          </w:tcPr>
          <w:p w14:paraId="2C57C23B" w14:textId="77777777" w:rsidR="007B3626" w:rsidRDefault="007B3626">
            <w:pPr>
              <w:pStyle w:val="ConsPlusNormal"/>
            </w:pPr>
            <w:r>
              <w:t>производные дигидропиридина</w:t>
            </w:r>
          </w:p>
        </w:tc>
        <w:tc>
          <w:tcPr>
            <w:tcW w:w="3345" w:type="dxa"/>
          </w:tcPr>
          <w:p w14:paraId="3DC32175" w14:textId="77777777" w:rsidR="007B3626" w:rsidRDefault="007B3626">
            <w:pPr>
              <w:pStyle w:val="ConsPlusNormal"/>
              <w:jc w:val="center"/>
            </w:pPr>
            <w:r>
              <w:t>амлодипин</w:t>
            </w:r>
          </w:p>
        </w:tc>
      </w:tr>
      <w:tr w:rsidR="007B3626" w14:paraId="0584A85E" w14:textId="77777777">
        <w:tc>
          <w:tcPr>
            <w:tcW w:w="1191" w:type="dxa"/>
            <w:vMerge/>
          </w:tcPr>
          <w:p w14:paraId="24360529" w14:textId="77777777" w:rsidR="007B3626" w:rsidRDefault="007B3626">
            <w:pPr>
              <w:pStyle w:val="ConsPlusNormal"/>
            </w:pPr>
          </w:p>
        </w:tc>
        <w:tc>
          <w:tcPr>
            <w:tcW w:w="4535" w:type="dxa"/>
            <w:vMerge/>
          </w:tcPr>
          <w:p w14:paraId="4770B968" w14:textId="77777777" w:rsidR="007B3626" w:rsidRDefault="007B3626">
            <w:pPr>
              <w:pStyle w:val="ConsPlusNormal"/>
            </w:pPr>
          </w:p>
        </w:tc>
        <w:tc>
          <w:tcPr>
            <w:tcW w:w="3345" w:type="dxa"/>
          </w:tcPr>
          <w:p w14:paraId="4A85AE83" w14:textId="77777777" w:rsidR="007B3626" w:rsidRDefault="007B3626">
            <w:pPr>
              <w:pStyle w:val="ConsPlusNormal"/>
              <w:jc w:val="center"/>
            </w:pPr>
            <w:r>
              <w:t>нимодипин</w:t>
            </w:r>
          </w:p>
        </w:tc>
      </w:tr>
      <w:tr w:rsidR="007B3626" w14:paraId="17C69FDB" w14:textId="77777777">
        <w:tc>
          <w:tcPr>
            <w:tcW w:w="1191" w:type="dxa"/>
            <w:vMerge/>
          </w:tcPr>
          <w:p w14:paraId="4D3BCA48" w14:textId="77777777" w:rsidR="007B3626" w:rsidRDefault="007B3626">
            <w:pPr>
              <w:pStyle w:val="ConsPlusNormal"/>
            </w:pPr>
          </w:p>
        </w:tc>
        <w:tc>
          <w:tcPr>
            <w:tcW w:w="4535" w:type="dxa"/>
            <w:vMerge/>
          </w:tcPr>
          <w:p w14:paraId="09CC0579" w14:textId="77777777" w:rsidR="007B3626" w:rsidRDefault="007B3626">
            <w:pPr>
              <w:pStyle w:val="ConsPlusNormal"/>
            </w:pPr>
          </w:p>
        </w:tc>
        <w:tc>
          <w:tcPr>
            <w:tcW w:w="3345" w:type="dxa"/>
          </w:tcPr>
          <w:p w14:paraId="72FABA36" w14:textId="77777777" w:rsidR="007B3626" w:rsidRDefault="007B3626">
            <w:pPr>
              <w:pStyle w:val="ConsPlusNormal"/>
              <w:jc w:val="center"/>
            </w:pPr>
            <w:r>
              <w:t>нифедипин</w:t>
            </w:r>
          </w:p>
        </w:tc>
      </w:tr>
      <w:tr w:rsidR="007B3626" w14:paraId="60212D78" w14:textId="77777777">
        <w:tc>
          <w:tcPr>
            <w:tcW w:w="1191" w:type="dxa"/>
          </w:tcPr>
          <w:p w14:paraId="39EF6050" w14:textId="77777777" w:rsidR="007B3626" w:rsidRDefault="007B3626">
            <w:pPr>
              <w:pStyle w:val="ConsPlusNormal"/>
              <w:jc w:val="center"/>
            </w:pPr>
            <w:r>
              <w:t>C08D</w:t>
            </w:r>
          </w:p>
        </w:tc>
        <w:tc>
          <w:tcPr>
            <w:tcW w:w="4535" w:type="dxa"/>
          </w:tcPr>
          <w:p w14:paraId="2F4EA90B" w14:textId="77777777" w:rsidR="007B3626" w:rsidRDefault="007B3626">
            <w:pPr>
              <w:pStyle w:val="ConsPlusNormal"/>
            </w:pPr>
            <w:r>
              <w:t>селективные блокаторы кальциевых каналов с прямым действием на сердце</w:t>
            </w:r>
          </w:p>
        </w:tc>
        <w:tc>
          <w:tcPr>
            <w:tcW w:w="3345" w:type="dxa"/>
          </w:tcPr>
          <w:p w14:paraId="77B7C583" w14:textId="77777777" w:rsidR="007B3626" w:rsidRDefault="007B3626">
            <w:pPr>
              <w:pStyle w:val="ConsPlusNormal"/>
            </w:pPr>
          </w:p>
        </w:tc>
      </w:tr>
      <w:tr w:rsidR="007B3626" w14:paraId="672877F8" w14:textId="77777777">
        <w:tc>
          <w:tcPr>
            <w:tcW w:w="1191" w:type="dxa"/>
          </w:tcPr>
          <w:p w14:paraId="73DA5099" w14:textId="77777777" w:rsidR="007B3626" w:rsidRDefault="007B3626">
            <w:pPr>
              <w:pStyle w:val="ConsPlusNormal"/>
              <w:jc w:val="center"/>
            </w:pPr>
            <w:r>
              <w:t>C08DA</w:t>
            </w:r>
          </w:p>
        </w:tc>
        <w:tc>
          <w:tcPr>
            <w:tcW w:w="4535" w:type="dxa"/>
          </w:tcPr>
          <w:p w14:paraId="1952EF07" w14:textId="77777777" w:rsidR="007B3626" w:rsidRDefault="007B3626">
            <w:pPr>
              <w:pStyle w:val="ConsPlusNormal"/>
            </w:pPr>
            <w:r>
              <w:t>производные фенилалкиламина</w:t>
            </w:r>
          </w:p>
        </w:tc>
        <w:tc>
          <w:tcPr>
            <w:tcW w:w="3345" w:type="dxa"/>
          </w:tcPr>
          <w:p w14:paraId="1DA89352" w14:textId="77777777" w:rsidR="007B3626" w:rsidRDefault="007B3626">
            <w:pPr>
              <w:pStyle w:val="ConsPlusNormal"/>
              <w:jc w:val="center"/>
            </w:pPr>
            <w:r>
              <w:t>верапамил</w:t>
            </w:r>
          </w:p>
        </w:tc>
      </w:tr>
      <w:tr w:rsidR="007B3626" w14:paraId="7262C842" w14:textId="77777777">
        <w:tc>
          <w:tcPr>
            <w:tcW w:w="1191" w:type="dxa"/>
          </w:tcPr>
          <w:p w14:paraId="168F545D" w14:textId="77777777" w:rsidR="007B3626" w:rsidRDefault="007B3626">
            <w:pPr>
              <w:pStyle w:val="ConsPlusNormal"/>
              <w:jc w:val="center"/>
              <w:outlineLvl w:val="3"/>
            </w:pPr>
            <w:r>
              <w:lastRenderedPageBreak/>
              <w:t>C09</w:t>
            </w:r>
          </w:p>
        </w:tc>
        <w:tc>
          <w:tcPr>
            <w:tcW w:w="4535" w:type="dxa"/>
          </w:tcPr>
          <w:p w14:paraId="13A44383" w14:textId="77777777" w:rsidR="007B3626" w:rsidRDefault="007B3626">
            <w:pPr>
              <w:pStyle w:val="ConsPlusNormal"/>
            </w:pPr>
            <w:r>
              <w:t>средства, действующие на ренин-ангиотензиновую систему</w:t>
            </w:r>
          </w:p>
        </w:tc>
        <w:tc>
          <w:tcPr>
            <w:tcW w:w="3345" w:type="dxa"/>
          </w:tcPr>
          <w:p w14:paraId="1FBEB642" w14:textId="77777777" w:rsidR="007B3626" w:rsidRDefault="007B3626">
            <w:pPr>
              <w:pStyle w:val="ConsPlusNormal"/>
            </w:pPr>
          </w:p>
        </w:tc>
      </w:tr>
      <w:tr w:rsidR="007B3626" w14:paraId="7065B1E8" w14:textId="77777777">
        <w:tc>
          <w:tcPr>
            <w:tcW w:w="1191" w:type="dxa"/>
          </w:tcPr>
          <w:p w14:paraId="52A9745A" w14:textId="77777777" w:rsidR="007B3626" w:rsidRDefault="007B3626">
            <w:pPr>
              <w:pStyle w:val="ConsPlusNormal"/>
              <w:jc w:val="center"/>
            </w:pPr>
            <w:r>
              <w:t>C09A</w:t>
            </w:r>
          </w:p>
        </w:tc>
        <w:tc>
          <w:tcPr>
            <w:tcW w:w="4535" w:type="dxa"/>
          </w:tcPr>
          <w:p w14:paraId="49E17B95" w14:textId="77777777" w:rsidR="007B3626" w:rsidRDefault="007B3626">
            <w:pPr>
              <w:pStyle w:val="ConsPlusNormal"/>
            </w:pPr>
            <w:r>
              <w:t>ингибиторы ангиотензинпревращающего фермента (АПФ)</w:t>
            </w:r>
          </w:p>
        </w:tc>
        <w:tc>
          <w:tcPr>
            <w:tcW w:w="3345" w:type="dxa"/>
          </w:tcPr>
          <w:p w14:paraId="6A4EE9A1" w14:textId="77777777" w:rsidR="007B3626" w:rsidRDefault="007B3626">
            <w:pPr>
              <w:pStyle w:val="ConsPlusNormal"/>
            </w:pPr>
          </w:p>
        </w:tc>
      </w:tr>
      <w:tr w:rsidR="007B3626" w14:paraId="0343A5B9" w14:textId="77777777">
        <w:tc>
          <w:tcPr>
            <w:tcW w:w="1191" w:type="dxa"/>
            <w:vMerge w:val="restart"/>
          </w:tcPr>
          <w:p w14:paraId="08670B1E" w14:textId="77777777" w:rsidR="007B3626" w:rsidRDefault="007B3626">
            <w:pPr>
              <w:pStyle w:val="ConsPlusNormal"/>
              <w:jc w:val="center"/>
            </w:pPr>
            <w:r>
              <w:t>C09AA</w:t>
            </w:r>
          </w:p>
        </w:tc>
        <w:tc>
          <w:tcPr>
            <w:tcW w:w="4535" w:type="dxa"/>
            <w:vMerge w:val="restart"/>
          </w:tcPr>
          <w:p w14:paraId="74223EDC" w14:textId="77777777" w:rsidR="007B3626" w:rsidRDefault="007B3626">
            <w:pPr>
              <w:pStyle w:val="ConsPlusNormal"/>
            </w:pPr>
            <w:r>
              <w:t>ингибиторы ангиотензинпревращающего фермента (АПФ)</w:t>
            </w:r>
          </w:p>
        </w:tc>
        <w:tc>
          <w:tcPr>
            <w:tcW w:w="3345" w:type="dxa"/>
          </w:tcPr>
          <w:p w14:paraId="60D26A44" w14:textId="77777777" w:rsidR="007B3626" w:rsidRDefault="007B3626">
            <w:pPr>
              <w:pStyle w:val="ConsPlusNormal"/>
              <w:jc w:val="center"/>
            </w:pPr>
            <w:r>
              <w:t>каптоприл</w:t>
            </w:r>
          </w:p>
        </w:tc>
      </w:tr>
      <w:tr w:rsidR="007B3626" w14:paraId="0D731D76" w14:textId="77777777">
        <w:tc>
          <w:tcPr>
            <w:tcW w:w="1191" w:type="dxa"/>
            <w:vMerge/>
          </w:tcPr>
          <w:p w14:paraId="553956B7" w14:textId="77777777" w:rsidR="007B3626" w:rsidRDefault="007B3626">
            <w:pPr>
              <w:pStyle w:val="ConsPlusNormal"/>
            </w:pPr>
          </w:p>
        </w:tc>
        <w:tc>
          <w:tcPr>
            <w:tcW w:w="4535" w:type="dxa"/>
            <w:vMerge/>
          </w:tcPr>
          <w:p w14:paraId="13C08047" w14:textId="77777777" w:rsidR="007B3626" w:rsidRDefault="007B3626">
            <w:pPr>
              <w:pStyle w:val="ConsPlusNormal"/>
            </w:pPr>
          </w:p>
        </w:tc>
        <w:tc>
          <w:tcPr>
            <w:tcW w:w="3345" w:type="dxa"/>
          </w:tcPr>
          <w:p w14:paraId="5B05ED72" w14:textId="77777777" w:rsidR="007B3626" w:rsidRDefault="007B3626">
            <w:pPr>
              <w:pStyle w:val="ConsPlusNormal"/>
              <w:jc w:val="center"/>
            </w:pPr>
            <w:r>
              <w:t>лизиноприл</w:t>
            </w:r>
          </w:p>
        </w:tc>
      </w:tr>
      <w:tr w:rsidR="007B3626" w14:paraId="77FE4830" w14:textId="77777777">
        <w:tc>
          <w:tcPr>
            <w:tcW w:w="1191" w:type="dxa"/>
            <w:vMerge/>
          </w:tcPr>
          <w:p w14:paraId="143DF2B0" w14:textId="77777777" w:rsidR="007B3626" w:rsidRDefault="007B3626">
            <w:pPr>
              <w:pStyle w:val="ConsPlusNormal"/>
            </w:pPr>
          </w:p>
        </w:tc>
        <w:tc>
          <w:tcPr>
            <w:tcW w:w="4535" w:type="dxa"/>
            <w:vMerge/>
          </w:tcPr>
          <w:p w14:paraId="279413F8" w14:textId="77777777" w:rsidR="007B3626" w:rsidRDefault="007B3626">
            <w:pPr>
              <w:pStyle w:val="ConsPlusNormal"/>
            </w:pPr>
          </w:p>
        </w:tc>
        <w:tc>
          <w:tcPr>
            <w:tcW w:w="3345" w:type="dxa"/>
          </w:tcPr>
          <w:p w14:paraId="76CED640" w14:textId="77777777" w:rsidR="007B3626" w:rsidRDefault="007B3626">
            <w:pPr>
              <w:pStyle w:val="ConsPlusNormal"/>
              <w:jc w:val="center"/>
            </w:pPr>
            <w:r>
              <w:t>периндоприл</w:t>
            </w:r>
          </w:p>
        </w:tc>
      </w:tr>
      <w:tr w:rsidR="007B3626" w14:paraId="1386C042" w14:textId="77777777">
        <w:tc>
          <w:tcPr>
            <w:tcW w:w="1191" w:type="dxa"/>
            <w:vMerge/>
          </w:tcPr>
          <w:p w14:paraId="71244BDA" w14:textId="77777777" w:rsidR="007B3626" w:rsidRDefault="007B3626">
            <w:pPr>
              <w:pStyle w:val="ConsPlusNormal"/>
            </w:pPr>
          </w:p>
        </w:tc>
        <w:tc>
          <w:tcPr>
            <w:tcW w:w="4535" w:type="dxa"/>
            <w:vMerge/>
          </w:tcPr>
          <w:p w14:paraId="187ED220" w14:textId="77777777" w:rsidR="007B3626" w:rsidRDefault="007B3626">
            <w:pPr>
              <w:pStyle w:val="ConsPlusNormal"/>
            </w:pPr>
          </w:p>
        </w:tc>
        <w:tc>
          <w:tcPr>
            <w:tcW w:w="3345" w:type="dxa"/>
          </w:tcPr>
          <w:p w14:paraId="544FC6B4" w14:textId="77777777" w:rsidR="007B3626" w:rsidRDefault="007B3626">
            <w:pPr>
              <w:pStyle w:val="ConsPlusNormal"/>
              <w:jc w:val="center"/>
            </w:pPr>
            <w:r>
              <w:t>эналаприл</w:t>
            </w:r>
          </w:p>
        </w:tc>
      </w:tr>
      <w:tr w:rsidR="007B3626" w14:paraId="3FCBDD12" w14:textId="77777777">
        <w:tc>
          <w:tcPr>
            <w:tcW w:w="1191" w:type="dxa"/>
          </w:tcPr>
          <w:p w14:paraId="338A67CA" w14:textId="77777777" w:rsidR="007B3626" w:rsidRDefault="007B3626">
            <w:pPr>
              <w:pStyle w:val="ConsPlusNormal"/>
              <w:jc w:val="center"/>
            </w:pPr>
            <w:r>
              <w:t>C09C</w:t>
            </w:r>
          </w:p>
        </w:tc>
        <w:tc>
          <w:tcPr>
            <w:tcW w:w="4535" w:type="dxa"/>
          </w:tcPr>
          <w:p w14:paraId="5FBC729E" w14:textId="77777777" w:rsidR="007B3626" w:rsidRDefault="007B3626">
            <w:pPr>
              <w:pStyle w:val="ConsPlusNormal"/>
            </w:pPr>
            <w:r>
              <w:t>антагонисты рецепторов ангиотензина II</w:t>
            </w:r>
          </w:p>
        </w:tc>
        <w:tc>
          <w:tcPr>
            <w:tcW w:w="3345" w:type="dxa"/>
          </w:tcPr>
          <w:p w14:paraId="5B86071D" w14:textId="77777777" w:rsidR="007B3626" w:rsidRDefault="007B3626">
            <w:pPr>
              <w:pStyle w:val="ConsPlusNormal"/>
            </w:pPr>
          </w:p>
        </w:tc>
      </w:tr>
      <w:tr w:rsidR="007B3626" w14:paraId="7E9F6728" w14:textId="77777777">
        <w:tc>
          <w:tcPr>
            <w:tcW w:w="1191" w:type="dxa"/>
          </w:tcPr>
          <w:p w14:paraId="0AECC6D8" w14:textId="77777777" w:rsidR="007B3626" w:rsidRDefault="007B3626">
            <w:pPr>
              <w:pStyle w:val="ConsPlusNormal"/>
              <w:jc w:val="center"/>
            </w:pPr>
            <w:r>
              <w:t>C09CA</w:t>
            </w:r>
          </w:p>
        </w:tc>
        <w:tc>
          <w:tcPr>
            <w:tcW w:w="4535" w:type="dxa"/>
          </w:tcPr>
          <w:p w14:paraId="38951500" w14:textId="77777777" w:rsidR="007B3626" w:rsidRDefault="007B3626">
            <w:pPr>
              <w:pStyle w:val="ConsPlusNormal"/>
            </w:pPr>
            <w:r>
              <w:t>антагонисты рецепторов ангиотензина II</w:t>
            </w:r>
          </w:p>
        </w:tc>
        <w:tc>
          <w:tcPr>
            <w:tcW w:w="3345" w:type="dxa"/>
          </w:tcPr>
          <w:p w14:paraId="4A53743F" w14:textId="77777777" w:rsidR="007B3626" w:rsidRDefault="007B3626">
            <w:pPr>
              <w:pStyle w:val="ConsPlusNormal"/>
              <w:jc w:val="center"/>
            </w:pPr>
            <w:r>
              <w:t>лозартан</w:t>
            </w:r>
          </w:p>
        </w:tc>
      </w:tr>
      <w:tr w:rsidR="007B3626" w14:paraId="1B1BFC2D" w14:textId="77777777">
        <w:tc>
          <w:tcPr>
            <w:tcW w:w="1191" w:type="dxa"/>
          </w:tcPr>
          <w:p w14:paraId="4445544E" w14:textId="77777777" w:rsidR="007B3626" w:rsidRDefault="007B3626">
            <w:pPr>
              <w:pStyle w:val="ConsPlusNormal"/>
              <w:jc w:val="center"/>
              <w:outlineLvl w:val="3"/>
            </w:pPr>
            <w:r>
              <w:t>C10</w:t>
            </w:r>
          </w:p>
        </w:tc>
        <w:tc>
          <w:tcPr>
            <w:tcW w:w="4535" w:type="dxa"/>
          </w:tcPr>
          <w:p w14:paraId="32C00808" w14:textId="77777777" w:rsidR="007B3626" w:rsidRDefault="007B3626">
            <w:pPr>
              <w:pStyle w:val="ConsPlusNormal"/>
            </w:pPr>
            <w:r>
              <w:t>гиполипидемические средства</w:t>
            </w:r>
          </w:p>
        </w:tc>
        <w:tc>
          <w:tcPr>
            <w:tcW w:w="3345" w:type="dxa"/>
          </w:tcPr>
          <w:p w14:paraId="0C00F0A1" w14:textId="77777777" w:rsidR="007B3626" w:rsidRDefault="007B3626">
            <w:pPr>
              <w:pStyle w:val="ConsPlusNormal"/>
            </w:pPr>
          </w:p>
        </w:tc>
      </w:tr>
      <w:tr w:rsidR="007B3626" w14:paraId="78D46DF9" w14:textId="77777777">
        <w:tc>
          <w:tcPr>
            <w:tcW w:w="1191" w:type="dxa"/>
          </w:tcPr>
          <w:p w14:paraId="1BA5F9DB" w14:textId="77777777" w:rsidR="007B3626" w:rsidRDefault="007B3626">
            <w:pPr>
              <w:pStyle w:val="ConsPlusNormal"/>
              <w:jc w:val="center"/>
            </w:pPr>
            <w:r>
              <w:t>C10A</w:t>
            </w:r>
          </w:p>
        </w:tc>
        <w:tc>
          <w:tcPr>
            <w:tcW w:w="4535" w:type="dxa"/>
          </w:tcPr>
          <w:p w14:paraId="496F002E" w14:textId="77777777" w:rsidR="007B3626" w:rsidRDefault="007B3626">
            <w:pPr>
              <w:pStyle w:val="ConsPlusNormal"/>
            </w:pPr>
            <w:r>
              <w:t>гиполипидемические средства</w:t>
            </w:r>
          </w:p>
        </w:tc>
        <w:tc>
          <w:tcPr>
            <w:tcW w:w="3345" w:type="dxa"/>
          </w:tcPr>
          <w:p w14:paraId="4266B256" w14:textId="77777777" w:rsidR="007B3626" w:rsidRDefault="007B3626">
            <w:pPr>
              <w:pStyle w:val="ConsPlusNormal"/>
            </w:pPr>
          </w:p>
        </w:tc>
      </w:tr>
      <w:tr w:rsidR="007B3626" w14:paraId="5EB023B8" w14:textId="77777777">
        <w:tc>
          <w:tcPr>
            <w:tcW w:w="1191" w:type="dxa"/>
            <w:vMerge w:val="restart"/>
          </w:tcPr>
          <w:p w14:paraId="088BD668" w14:textId="77777777" w:rsidR="007B3626" w:rsidRDefault="007B3626">
            <w:pPr>
              <w:pStyle w:val="ConsPlusNormal"/>
              <w:jc w:val="center"/>
            </w:pPr>
            <w:r>
              <w:t>C10AA</w:t>
            </w:r>
          </w:p>
        </w:tc>
        <w:tc>
          <w:tcPr>
            <w:tcW w:w="4535" w:type="dxa"/>
            <w:vMerge w:val="restart"/>
          </w:tcPr>
          <w:p w14:paraId="77AD0B73" w14:textId="77777777" w:rsidR="007B3626" w:rsidRDefault="007B3626">
            <w:pPr>
              <w:pStyle w:val="ConsPlusNormal"/>
            </w:pPr>
            <w:r>
              <w:t>ингибиторы ГМГ-КоА-редуктазы</w:t>
            </w:r>
          </w:p>
        </w:tc>
        <w:tc>
          <w:tcPr>
            <w:tcW w:w="3345" w:type="dxa"/>
          </w:tcPr>
          <w:p w14:paraId="449D3968" w14:textId="77777777" w:rsidR="007B3626" w:rsidRDefault="007B3626">
            <w:pPr>
              <w:pStyle w:val="ConsPlusNormal"/>
              <w:jc w:val="center"/>
            </w:pPr>
            <w:r>
              <w:t>аторвастатин</w:t>
            </w:r>
          </w:p>
        </w:tc>
      </w:tr>
      <w:tr w:rsidR="007B3626" w14:paraId="48B41514" w14:textId="77777777">
        <w:tc>
          <w:tcPr>
            <w:tcW w:w="1191" w:type="dxa"/>
            <w:vMerge/>
          </w:tcPr>
          <w:p w14:paraId="26573AFD" w14:textId="77777777" w:rsidR="007B3626" w:rsidRDefault="007B3626">
            <w:pPr>
              <w:pStyle w:val="ConsPlusNormal"/>
            </w:pPr>
          </w:p>
        </w:tc>
        <w:tc>
          <w:tcPr>
            <w:tcW w:w="4535" w:type="dxa"/>
            <w:vMerge/>
          </w:tcPr>
          <w:p w14:paraId="7B7EBA06" w14:textId="77777777" w:rsidR="007B3626" w:rsidRDefault="007B3626">
            <w:pPr>
              <w:pStyle w:val="ConsPlusNormal"/>
            </w:pPr>
          </w:p>
        </w:tc>
        <w:tc>
          <w:tcPr>
            <w:tcW w:w="3345" w:type="dxa"/>
          </w:tcPr>
          <w:p w14:paraId="47B36846" w14:textId="77777777" w:rsidR="007B3626" w:rsidRDefault="007B3626">
            <w:pPr>
              <w:pStyle w:val="ConsPlusNormal"/>
              <w:jc w:val="center"/>
            </w:pPr>
            <w:r>
              <w:t>симвастатин</w:t>
            </w:r>
          </w:p>
        </w:tc>
      </w:tr>
      <w:tr w:rsidR="007B3626" w14:paraId="71A42ED8" w14:textId="77777777">
        <w:tc>
          <w:tcPr>
            <w:tcW w:w="1191" w:type="dxa"/>
          </w:tcPr>
          <w:p w14:paraId="3F997D54" w14:textId="77777777" w:rsidR="007B3626" w:rsidRDefault="007B3626">
            <w:pPr>
              <w:pStyle w:val="ConsPlusNormal"/>
              <w:jc w:val="center"/>
            </w:pPr>
            <w:r>
              <w:t>C10AB</w:t>
            </w:r>
          </w:p>
        </w:tc>
        <w:tc>
          <w:tcPr>
            <w:tcW w:w="4535" w:type="dxa"/>
          </w:tcPr>
          <w:p w14:paraId="7E69C9EA" w14:textId="77777777" w:rsidR="007B3626" w:rsidRDefault="007B3626">
            <w:pPr>
              <w:pStyle w:val="ConsPlusNormal"/>
            </w:pPr>
            <w:r>
              <w:t>фибраты</w:t>
            </w:r>
          </w:p>
        </w:tc>
        <w:tc>
          <w:tcPr>
            <w:tcW w:w="3345" w:type="dxa"/>
          </w:tcPr>
          <w:p w14:paraId="3B74245F" w14:textId="77777777" w:rsidR="007B3626" w:rsidRDefault="007B3626">
            <w:pPr>
              <w:pStyle w:val="ConsPlusNormal"/>
              <w:jc w:val="center"/>
            </w:pPr>
            <w:r>
              <w:t>фенофибрат</w:t>
            </w:r>
          </w:p>
        </w:tc>
      </w:tr>
      <w:tr w:rsidR="007B3626" w14:paraId="46E4663F" w14:textId="77777777">
        <w:tc>
          <w:tcPr>
            <w:tcW w:w="1191" w:type="dxa"/>
          </w:tcPr>
          <w:p w14:paraId="42A6089C" w14:textId="77777777" w:rsidR="007B3626" w:rsidRDefault="007B3626">
            <w:pPr>
              <w:pStyle w:val="ConsPlusNormal"/>
              <w:jc w:val="center"/>
              <w:outlineLvl w:val="2"/>
            </w:pPr>
            <w:r>
              <w:t>D</w:t>
            </w:r>
          </w:p>
        </w:tc>
        <w:tc>
          <w:tcPr>
            <w:tcW w:w="4535" w:type="dxa"/>
          </w:tcPr>
          <w:p w14:paraId="76A51120" w14:textId="77777777" w:rsidR="007B3626" w:rsidRDefault="007B3626">
            <w:pPr>
              <w:pStyle w:val="ConsPlusNormal"/>
            </w:pPr>
            <w:r>
              <w:t>препараты, применяемые в дерматологии</w:t>
            </w:r>
          </w:p>
        </w:tc>
        <w:tc>
          <w:tcPr>
            <w:tcW w:w="3345" w:type="dxa"/>
          </w:tcPr>
          <w:p w14:paraId="358EEB44" w14:textId="77777777" w:rsidR="007B3626" w:rsidRDefault="007B3626">
            <w:pPr>
              <w:pStyle w:val="ConsPlusNormal"/>
            </w:pPr>
          </w:p>
        </w:tc>
      </w:tr>
      <w:tr w:rsidR="007B3626" w14:paraId="428061F1" w14:textId="77777777">
        <w:tc>
          <w:tcPr>
            <w:tcW w:w="1191" w:type="dxa"/>
          </w:tcPr>
          <w:p w14:paraId="433350DC" w14:textId="77777777" w:rsidR="007B3626" w:rsidRDefault="007B3626">
            <w:pPr>
              <w:pStyle w:val="ConsPlusNormal"/>
              <w:jc w:val="center"/>
              <w:outlineLvl w:val="3"/>
            </w:pPr>
            <w:r>
              <w:t>D01</w:t>
            </w:r>
          </w:p>
        </w:tc>
        <w:tc>
          <w:tcPr>
            <w:tcW w:w="4535" w:type="dxa"/>
          </w:tcPr>
          <w:p w14:paraId="22B1D6D3" w14:textId="77777777" w:rsidR="007B3626" w:rsidRDefault="007B3626">
            <w:pPr>
              <w:pStyle w:val="ConsPlusNormal"/>
            </w:pPr>
            <w:r>
              <w:t>противогрибковые средства, применяемые в дерматологии</w:t>
            </w:r>
          </w:p>
        </w:tc>
        <w:tc>
          <w:tcPr>
            <w:tcW w:w="3345" w:type="dxa"/>
          </w:tcPr>
          <w:p w14:paraId="1B8B1A65" w14:textId="77777777" w:rsidR="007B3626" w:rsidRDefault="007B3626">
            <w:pPr>
              <w:pStyle w:val="ConsPlusNormal"/>
            </w:pPr>
          </w:p>
        </w:tc>
      </w:tr>
      <w:tr w:rsidR="007B3626" w14:paraId="1319EDBE" w14:textId="77777777">
        <w:tc>
          <w:tcPr>
            <w:tcW w:w="1191" w:type="dxa"/>
          </w:tcPr>
          <w:p w14:paraId="523A3ECE" w14:textId="77777777" w:rsidR="007B3626" w:rsidRDefault="007B3626">
            <w:pPr>
              <w:pStyle w:val="ConsPlusNormal"/>
              <w:jc w:val="center"/>
            </w:pPr>
            <w:r>
              <w:t>D01A</w:t>
            </w:r>
          </w:p>
        </w:tc>
        <w:tc>
          <w:tcPr>
            <w:tcW w:w="4535" w:type="dxa"/>
          </w:tcPr>
          <w:p w14:paraId="1F884007" w14:textId="77777777" w:rsidR="007B3626" w:rsidRDefault="007B3626">
            <w:pPr>
              <w:pStyle w:val="ConsPlusNormal"/>
            </w:pPr>
            <w:r>
              <w:t>противогрибковые средства для наружного применения</w:t>
            </w:r>
          </w:p>
        </w:tc>
        <w:tc>
          <w:tcPr>
            <w:tcW w:w="3345" w:type="dxa"/>
          </w:tcPr>
          <w:p w14:paraId="490D0231" w14:textId="77777777" w:rsidR="007B3626" w:rsidRDefault="007B3626">
            <w:pPr>
              <w:pStyle w:val="ConsPlusNormal"/>
            </w:pPr>
          </w:p>
        </w:tc>
      </w:tr>
      <w:tr w:rsidR="007B3626" w14:paraId="066439ED" w14:textId="77777777">
        <w:tc>
          <w:tcPr>
            <w:tcW w:w="1191" w:type="dxa"/>
          </w:tcPr>
          <w:p w14:paraId="64C240A0" w14:textId="77777777" w:rsidR="007B3626" w:rsidRDefault="007B3626">
            <w:pPr>
              <w:pStyle w:val="ConsPlusNormal"/>
              <w:jc w:val="center"/>
            </w:pPr>
            <w:r>
              <w:t>D01AE</w:t>
            </w:r>
          </w:p>
        </w:tc>
        <w:tc>
          <w:tcPr>
            <w:tcW w:w="4535" w:type="dxa"/>
          </w:tcPr>
          <w:p w14:paraId="0B363995" w14:textId="77777777" w:rsidR="007B3626" w:rsidRDefault="007B3626">
            <w:pPr>
              <w:pStyle w:val="ConsPlusNormal"/>
            </w:pPr>
            <w:r>
              <w:t>другие противогрибковые средства для наружного применения</w:t>
            </w:r>
          </w:p>
        </w:tc>
        <w:tc>
          <w:tcPr>
            <w:tcW w:w="3345" w:type="dxa"/>
          </w:tcPr>
          <w:p w14:paraId="3A4BBB7B" w14:textId="77777777" w:rsidR="007B3626" w:rsidRDefault="007B3626">
            <w:pPr>
              <w:pStyle w:val="ConsPlusNormal"/>
              <w:jc w:val="center"/>
            </w:pPr>
            <w:r>
              <w:t>салициловая кислота</w:t>
            </w:r>
          </w:p>
        </w:tc>
      </w:tr>
      <w:tr w:rsidR="007B3626" w14:paraId="425778E8" w14:textId="77777777">
        <w:tc>
          <w:tcPr>
            <w:tcW w:w="1191" w:type="dxa"/>
          </w:tcPr>
          <w:p w14:paraId="4E0EDD36" w14:textId="77777777" w:rsidR="007B3626" w:rsidRDefault="007B3626">
            <w:pPr>
              <w:pStyle w:val="ConsPlusNormal"/>
              <w:jc w:val="center"/>
              <w:outlineLvl w:val="3"/>
            </w:pPr>
            <w:r>
              <w:t>D06</w:t>
            </w:r>
          </w:p>
        </w:tc>
        <w:tc>
          <w:tcPr>
            <w:tcW w:w="4535" w:type="dxa"/>
          </w:tcPr>
          <w:p w14:paraId="2B494F96" w14:textId="77777777" w:rsidR="007B3626" w:rsidRDefault="007B3626">
            <w:pPr>
              <w:pStyle w:val="ConsPlusNormal"/>
            </w:pPr>
            <w:r>
              <w:t>антибиотики и противомикробные средства, применяемые в дерматологии</w:t>
            </w:r>
          </w:p>
        </w:tc>
        <w:tc>
          <w:tcPr>
            <w:tcW w:w="3345" w:type="dxa"/>
          </w:tcPr>
          <w:p w14:paraId="367F07B5" w14:textId="77777777" w:rsidR="007B3626" w:rsidRDefault="007B3626">
            <w:pPr>
              <w:pStyle w:val="ConsPlusNormal"/>
            </w:pPr>
          </w:p>
        </w:tc>
      </w:tr>
      <w:tr w:rsidR="007B3626" w14:paraId="151D793B" w14:textId="77777777">
        <w:tc>
          <w:tcPr>
            <w:tcW w:w="1191" w:type="dxa"/>
          </w:tcPr>
          <w:p w14:paraId="30C62111" w14:textId="77777777" w:rsidR="007B3626" w:rsidRDefault="007B3626">
            <w:pPr>
              <w:pStyle w:val="ConsPlusNormal"/>
              <w:jc w:val="center"/>
            </w:pPr>
            <w:r>
              <w:t>D06C</w:t>
            </w:r>
          </w:p>
        </w:tc>
        <w:tc>
          <w:tcPr>
            <w:tcW w:w="4535" w:type="dxa"/>
          </w:tcPr>
          <w:p w14:paraId="3BEF5946" w14:textId="77777777" w:rsidR="007B3626" w:rsidRDefault="007B3626">
            <w:pPr>
              <w:pStyle w:val="ConsPlusNormal"/>
            </w:pPr>
            <w:r>
              <w:t>антибиотики и противомикробные средства, комбинации</w:t>
            </w:r>
          </w:p>
        </w:tc>
        <w:tc>
          <w:tcPr>
            <w:tcW w:w="3345" w:type="dxa"/>
          </w:tcPr>
          <w:p w14:paraId="6840B2EF" w14:textId="77777777" w:rsidR="007B3626" w:rsidRDefault="007B3626">
            <w:pPr>
              <w:pStyle w:val="ConsPlusNormal"/>
              <w:jc w:val="center"/>
            </w:pPr>
            <w:r>
              <w:t>диоксометилтетрагидропиримидин + сульфадиметоксин + тримекаин + хлорамфеникол</w:t>
            </w:r>
          </w:p>
        </w:tc>
      </w:tr>
      <w:tr w:rsidR="007B3626" w14:paraId="27315F8F" w14:textId="77777777">
        <w:tc>
          <w:tcPr>
            <w:tcW w:w="1191" w:type="dxa"/>
          </w:tcPr>
          <w:p w14:paraId="26C09052" w14:textId="77777777" w:rsidR="007B3626" w:rsidRDefault="007B3626">
            <w:pPr>
              <w:pStyle w:val="ConsPlusNormal"/>
              <w:jc w:val="center"/>
              <w:outlineLvl w:val="3"/>
            </w:pPr>
            <w:r>
              <w:t>D07</w:t>
            </w:r>
          </w:p>
        </w:tc>
        <w:tc>
          <w:tcPr>
            <w:tcW w:w="4535" w:type="dxa"/>
          </w:tcPr>
          <w:p w14:paraId="446D62FE" w14:textId="77777777" w:rsidR="007B3626" w:rsidRDefault="007B3626">
            <w:pPr>
              <w:pStyle w:val="ConsPlusNormal"/>
            </w:pPr>
            <w:r>
              <w:t>глюкокортикоиды, применяемые в дерматологии</w:t>
            </w:r>
          </w:p>
        </w:tc>
        <w:tc>
          <w:tcPr>
            <w:tcW w:w="3345" w:type="dxa"/>
          </w:tcPr>
          <w:p w14:paraId="337B95DF" w14:textId="77777777" w:rsidR="007B3626" w:rsidRDefault="007B3626">
            <w:pPr>
              <w:pStyle w:val="ConsPlusNormal"/>
            </w:pPr>
          </w:p>
        </w:tc>
      </w:tr>
      <w:tr w:rsidR="007B3626" w14:paraId="6B1C80AD" w14:textId="77777777">
        <w:tc>
          <w:tcPr>
            <w:tcW w:w="1191" w:type="dxa"/>
          </w:tcPr>
          <w:p w14:paraId="2C2BB8BB" w14:textId="77777777" w:rsidR="007B3626" w:rsidRDefault="007B3626">
            <w:pPr>
              <w:pStyle w:val="ConsPlusNormal"/>
              <w:jc w:val="center"/>
            </w:pPr>
            <w:r>
              <w:t>D07A</w:t>
            </w:r>
          </w:p>
        </w:tc>
        <w:tc>
          <w:tcPr>
            <w:tcW w:w="4535" w:type="dxa"/>
          </w:tcPr>
          <w:p w14:paraId="245AB839" w14:textId="77777777" w:rsidR="007B3626" w:rsidRDefault="007B3626">
            <w:pPr>
              <w:pStyle w:val="ConsPlusNormal"/>
            </w:pPr>
            <w:r>
              <w:t>кортикостероиды</w:t>
            </w:r>
          </w:p>
        </w:tc>
        <w:tc>
          <w:tcPr>
            <w:tcW w:w="3345" w:type="dxa"/>
          </w:tcPr>
          <w:p w14:paraId="475A37D3" w14:textId="77777777" w:rsidR="007B3626" w:rsidRDefault="007B3626">
            <w:pPr>
              <w:pStyle w:val="ConsPlusNormal"/>
            </w:pPr>
          </w:p>
        </w:tc>
      </w:tr>
      <w:tr w:rsidR="007B3626" w14:paraId="6EE72F49" w14:textId="77777777">
        <w:tc>
          <w:tcPr>
            <w:tcW w:w="1191" w:type="dxa"/>
            <w:vMerge w:val="restart"/>
          </w:tcPr>
          <w:p w14:paraId="3F8163AF" w14:textId="77777777" w:rsidR="007B3626" w:rsidRDefault="007B3626">
            <w:pPr>
              <w:pStyle w:val="ConsPlusNormal"/>
              <w:jc w:val="center"/>
            </w:pPr>
            <w:r>
              <w:t>D07AC</w:t>
            </w:r>
          </w:p>
        </w:tc>
        <w:tc>
          <w:tcPr>
            <w:tcW w:w="4535" w:type="dxa"/>
            <w:vMerge w:val="restart"/>
          </w:tcPr>
          <w:p w14:paraId="61DA0DB5" w14:textId="77777777" w:rsidR="007B3626" w:rsidRDefault="007B3626">
            <w:pPr>
              <w:pStyle w:val="ConsPlusNormal"/>
            </w:pPr>
            <w:r>
              <w:t>глюкокортикоиды с высокой активностью (группа III)</w:t>
            </w:r>
          </w:p>
        </w:tc>
        <w:tc>
          <w:tcPr>
            <w:tcW w:w="3345" w:type="dxa"/>
          </w:tcPr>
          <w:p w14:paraId="054CD07E" w14:textId="77777777" w:rsidR="007B3626" w:rsidRDefault="007B3626">
            <w:pPr>
              <w:pStyle w:val="ConsPlusNormal"/>
              <w:jc w:val="center"/>
            </w:pPr>
            <w:r>
              <w:t>бетаметазон</w:t>
            </w:r>
          </w:p>
        </w:tc>
      </w:tr>
      <w:tr w:rsidR="007B3626" w14:paraId="6B373364" w14:textId="77777777">
        <w:tc>
          <w:tcPr>
            <w:tcW w:w="1191" w:type="dxa"/>
            <w:vMerge/>
          </w:tcPr>
          <w:p w14:paraId="360E0898" w14:textId="77777777" w:rsidR="007B3626" w:rsidRDefault="007B3626">
            <w:pPr>
              <w:pStyle w:val="ConsPlusNormal"/>
            </w:pPr>
          </w:p>
        </w:tc>
        <w:tc>
          <w:tcPr>
            <w:tcW w:w="4535" w:type="dxa"/>
            <w:vMerge/>
          </w:tcPr>
          <w:p w14:paraId="536C7979" w14:textId="77777777" w:rsidR="007B3626" w:rsidRDefault="007B3626">
            <w:pPr>
              <w:pStyle w:val="ConsPlusNormal"/>
            </w:pPr>
          </w:p>
        </w:tc>
        <w:tc>
          <w:tcPr>
            <w:tcW w:w="3345" w:type="dxa"/>
          </w:tcPr>
          <w:p w14:paraId="037CF106" w14:textId="77777777" w:rsidR="007B3626" w:rsidRDefault="007B3626">
            <w:pPr>
              <w:pStyle w:val="ConsPlusNormal"/>
              <w:jc w:val="center"/>
            </w:pPr>
            <w:r>
              <w:t>мометазон</w:t>
            </w:r>
          </w:p>
        </w:tc>
      </w:tr>
      <w:tr w:rsidR="007B3626" w14:paraId="28B77A96" w14:textId="77777777">
        <w:tc>
          <w:tcPr>
            <w:tcW w:w="1191" w:type="dxa"/>
          </w:tcPr>
          <w:p w14:paraId="3FBB76B8" w14:textId="77777777" w:rsidR="007B3626" w:rsidRDefault="007B3626">
            <w:pPr>
              <w:pStyle w:val="ConsPlusNormal"/>
              <w:jc w:val="center"/>
              <w:outlineLvl w:val="3"/>
            </w:pPr>
            <w:r>
              <w:t>D08</w:t>
            </w:r>
          </w:p>
        </w:tc>
        <w:tc>
          <w:tcPr>
            <w:tcW w:w="4535" w:type="dxa"/>
          </w:tcPr>
          <w:p w14:paraId="15C64032" w14:textId="77777777" w:rsidR="007B3626" w:rsidRDefault="007B3626">
            <w:pPr>
              <w:pStyle w:val="ConsPlusNormal"/>
            </w:pPr>
            <w:r>
              <w:t>антисептики и дезинфицирующие средства</w:t>
            </w:r>
          </w:p>
        </w:tc>
        <w:tc>
          <w:tcPr>
            <w:tcW w:w="3345" w:type="dxa"/>
          </w:tcPr>
          <w:p w14:paraId="71997F59" w14:textId="77777777" w:rsidR="007B3626" w:rsidRDefault="007B3626">
            <w:pPr>
              <w:pStyle w:val="ConsPlusNormal"/>
            </w:pPr>
          </w:p>
        </w:tc>
      </w:tr>
      <w:tr w:rsidR="007B3626" w14:paraId="5DBCBDEA" w14:textId="77777777">
        <w:tc>
          <w:tcPr>
            <w:tcW w:w="1191" w:type="dxa"/>
          </w:tcPr>
          <w:p w14:paraId="21E68CB5" w14:textId="77777777" w:rsidR="007B3626" w:rsidRDefault="007B3626">
            <w:pPr>
              <w:pStyle w:val="ConsPlusNormal"/>
              <w:jc w:val="center"/>
            </w:pPr>
            <w:r>
              <w:t>D08A</w:t>
            </w:r>
          </w:p>
        </w:tc>
        <w:tc>
          <w:tcPr>
            <w:tcW w:w="4535" w:type="dxa"/>
          </w:tcPr>
          <w:p w14:paraId="24B0C8C8" w14:textId="77777777" w:rsidR="007B3626" w:rsidRDefault="007B3626">
            <w:pPr>
              <w:pStyle w:val="ConsPlusNormal"/>
            </w:pPr>
            <w:r>
              <w:t>антисептики и дезинфицирующие средства</w:t>
            </w:r>
          </w:p>
        </w:tc>
        <w:tc>
          <w:tcPr>
            <w:tcW w:w="3345" w:type="dxa"/>
          </w:tcPr>
          <w:p w14:paraId="2D137002" w14:textId="77777777" w:rsidR="007B3626" w:rsidRDefault="007B3626">
            <w:pPr>
              <w:pStyle w:val="ConsPlusNormal"/>
            </w:pPr>
          </w:p>
        </w:tc>
      </w:tr>
      <w:tr w:rsidR="007B3626" w14:paraId="4FBF09AD" w14:textId="77777777">
        <w:tc>
          <w:tcPr>
            <w:tcW w:w="1191" w:type="dxa"/>
          </w:tcPr>
          <w:p w14:paraId="2CCE94E6" w14:textId="77777777" w:rsidR="007B3626" w:rsidRDefault="007B3626">
            <w:pPr>
              <w:pStyle w:val="ConsPlusNormal"/>
              <w:jc w:val="center"/>
            </w:pPr>
            <w:r>
              <w:lastRenderedPageBreak/>
              <w:t>D08AC</w:t>
            </w:r>
          </w:p>
        </w:tc>
        <w:tc>
          <w:tcPr>
            <w:tcW w:w="4535" w:type="dxa"/>
          </w:tcPr>
          <w:p w14:paraId="0C32FBB2" w14:textId="77777777" w:rsidR="007B3626" w:rsidRDefault="007B3626">
            <w:pPr>
              <w:pStyle w:val="ConsPlusNormal"/>
            </w:pPr>
            <w:r>
              <w:t>бигуаниды и амидины</w:t>
            </w:r>
          </w:p>
        </w:tc>
        <w:tc>
          <w:tcPr>
            <w:tcW w:w="3345" w:type="dxa"/>
          </w:tcPr>
          <w:p w14:paraId="1AEEA1B9" w14:textId="77777777" w:rsidR="007B3626" w:rsidRDefault="007B3626">
            <w:pPr>
              <w:pStyle w:val="ConsPlusNormal"/>
              <w:jc w:val="center"/>
            </w:pPr>
            <w:r>
              <w:t>хлоргексидин</w:t>
            </w:r>
          </w:p>
        </w:tc>
      </w:tr>
      <w:tr w:rsidR="007B3626" w14:paraId="0EDDBA22" w14:textId="77777777">
        <w:tc>
          <w:tcPr>
            <w:tcW w:w="1191" w:type="dxa"/>
          </w:tcPr>
          <w:p w14:paraId="6EE31905" w14:textId="77777777" w:rsidR="007B3626" w:rsidRDefault="007B3626">
            <w:pPr>
              <w:pStyle w:val="ConsPlusNormal"/>
              <w:jc w:val="center"/>
            </w:pPr>
            <w:r>
              <w:t>D08AG</w:t>
            </w:r>
          </w:p>
        </w:tc>
        <w:tc>
          <w:tcPr>
            <w:tcW w:w="4535" w:type="dxa"/>
          </w:tcPr>
          <w:p w14:paraId="1943D998" w14:textId="77777777" w:rsidR="007B3626" w:rsidRDefault="007B3626">
            <w:pPr>
              <w:pStyle w:val="ConsPlusNormal"/>
            </w:pPr>
            <w:r>
              <w:t>препараты йода</w:t>
            </w:r>
          </w:p>
        </w:tc>
        <w:tc>
          <w:tcPr>
            <w:tcW w:w="3345" w:type="dxa"/>
          </w:tcPr>
          <w:p w14:paraId="5AFF4A99" w14:textId="77777777" w:rsidR="007B3626" w:rsidRDefault="007B3626">
            <w:pPr>
              <w:pStyle w:val="ConsPlusNormal"/>
              <w:jc w:val="center"/>
            </w:pPr>
            <w:r>
              <w:t>повидон-йод</w:t>
            </w:r>
          </w:p>
        </w:tc>
      </w:tr>
      <w:tr w:rsidR="007B3626" w14:paraId="3C11AF28" w14:textId="77777777">
        <w:tc>
          <w:tcPr>
            <w:tcW w:w="1191" w:type="dxa"/>
          </w:tcPr>
          <w:p w14:paraId="6B3A6910" w14:textId="77777777" w:rsidR="007B3626" w:rsidRDefault="007B3626">
            <w:pPr>
              <w:pStyle w:val="ConsPlusNormal"/>
              <w:jc w:val="center"/>
            </w:pPr>
            <w:r>
              <w:t>D08AX</w:t>
            </w:r>
          </w:p>
        </w:tc>
        <w:tc>
          <w:tcPr>
            <w:tcW w:w="4535" w:type="dxa"/>
          </w:tcPr>
          <w:p w14:paraId="3ADD8C4A" w14:textId="77777777" w:rsidR="007B3626" w:rsidRDefault="007B3626">
            <w:pPr>
              <w:pStyle w:val="ConsPlusNormal"/>
            </w:pPr>
            <w:r>
              <w:t>другие антисептики и дезинфицирующие средства</w:t>
            </w:r>
          </w:p>
        </w:tc>
        <w:tc>
          <w:tcPr>
            <w:tcW w:w="3345" w:type="dxa"/>
          </w:tcPr>
          <w:p w14:paraId="605BC7ED" w14:textId="77777777" w:rsidR="007B3626" w:rsidRDefault="007B3626">
            <w:pPr>
              <w:pStyle w:val="ConsPlusNormal"/>
              <w:jc w:val="center"/>
            </w:pPr>
            <w:r>
              <w:t>этанол</w:t>
            </w:r>
          </w:p>
        </w:tc>
      </w:tr>
      <w:tr w:rsidR="007B3626" w14:paraId="01DD9E44" w14:textId="77777777">
        <w:tc>
          <w:tcPr>
            <w:tcW w:w="1191" w:type="dxa"/>
          </w:tcPr>
          <w:p w14:paraId="0D796621" w14:textId="77777777" w:rsidR="007B3626" w:rsidRDefault="007B3626">
            <w:pPr>
              <w:pStyle w:val="ConsPlusNormal"/>
              <w:jc w:val="center"/>
              <w:outlineLvl w:val="2"/>
            </w:pPr>
            <w:r>
              <w:t>G</w:t>
            </w:r>
          </w:p>
        </w:tc>
        <w:tc>
          <w:tcPr>
            <w:tcW w:w="4535" w:type="dxa"/>
          </w:tcPr>
          <w:p w14:paraId="054FB63E" w14:textId="77777777" w:rsidR="007B3626" w:rsidRDefault="007B3626">
            <w:pPr>
              <w:pStyle w:val="ConsPlusNormal"/>
            </w:pPr>
            <w:r>
              <w:t>мочеполовая система и половые гормоны</w:t>
            </w:r>
          </w:p>
        </w:tc>
        <w:tc>
          <w:tcPr>
            <w:tcW w:w="3345" w:type="dxa"/>
          </w:tcPr>
          <w:p w14:paraId="5E0F091E" w14:textId="77777777" w:rsidR="007B3626" w:rsidRDefault="007B3626">
            <w:pPr>
              <w:pStyle w:val="ConsPlusNormal"/>
            </w:pPr>
          </w:p>
        </w:tc>
      </w:tr>
      <w:tr w:rsidR="007B3626" w14:paraId="50B17CE1" w14:textId="77777777">
        <w:tc>
          <w:tcPr>
            <w:tcW w:w="1191" w:type="dxa"/>
          </w:tcPr>
          <w:p w14:paraId="2E0D4C6E" w14:textId="77777777" w:rsidR="007B3626" w:rsidRDefault="007B3626">
            <w:pPr>
              <w:pStyle w:val="ConsPlusNormal"/>
              <w:jc w:val="center"/>
              <w:outlineLvl w:val="3"/>
            </w:pPr>
            <w:r>
              <w:t>G01</w:t>
            </w:r>
          </w:p>
        </w:tc>
        <w:tc>
          <w:tcPr>
            <w:tcW w:w="4535" w:type="dxa"/>
          </w:tcPr>
          <w:p w14:paraId="4F39D481" w14:textId="77777777" w:rsidR="007B3626" w:rsidRDefault="007B3626">
            <w:pPr>
              <w:pStyle w:val="ConsPlusNormal"/>
            </w:pPr>
            <w:r>
              <w:t>противомикробные средства и антисептики, применяемые в гинекологии</w:t>
            </w:r>
          </w:p>
        </w:tc>
        <w:tc>
          <w:tcPr>
            <w:tcW w:w="3345" w:type="dxa"/>
          </w:tcPr>
          <w:p w14:paraId="789A40B6" w14:textId="77777777" w:rsidR="007B3626" w:rsidRDefault="007B3626">
            <w:pPr>
              <w:pStyle w:val="ConsPlusNormal"/>
            </w:pPr>
          </w:p>
        </w:tc>
      </w:tr>
      <w:tr w:rsidR="007B3626" w14:paraId="51B0455A" w14:textId="77777777">
        <w:tc>
          <w:tcPr>
            <w:tcW w:w="1191" w:type="dxa"/>
          </w:tcPr>
          <w:p w14:paraId="441099D5" w14:textId="77777777" w:rsidR="007B3626" w:rsidRDefault="007B3626">
            <w:pPr>
              <w:pStyle w:val="ConsPlusNormal"/>
              <w:jc w:val="center"/>
            </w:pPr>
            <w:r>
              <w:t>G01A</w:t>
            </w:r>
          </w:p>
        </w:tc>
        <w:tc>
          <w:tcPr>
            <w:tcW w:w="4535" w:type="dxa"/>
          </w:tcPr>
          <w:p w14:paraId="4BEA4EE7" w14:textId="77777777" w:rsidR="007B3626" w:rsidRDefault="007B3626">
            <w:pPr>
              <w:pStyle w:val="ConsPlusNormal"/>
            </w:pPr>
            <w:r>
              <w:t>противомикробные средства и антисептики, кроме комбинаций с кортикостероидами</w:t>
            </w:r>
          </w:p>
        </w:tc>
        <w:tc>
          <w:tcPr>
            <w:tcW w:w="3345" w:type="dxa"/>
          </w:tcPr>
          <w:p w14:paraId="76E1DB8A" w14:textId="77777777" w:rsidR="007B3626" w:rsidRDefault="007B3626">
            <w:pPr>
              <w:pStyle w:val="ConsPlusNormal"/>
            </w:pPr>
          </w:p>
        </w:tc>
      </w:tr>
      <w:tr w:rsidR="007B3626" w14:paraId="6B7C6089" w14:textId="77777777">
        <w:tc>
          <w:tcPr>
            <w:tcW w:w="1191" w:type="dxa"/>
          </w:tcPr>
          <w:p w14:paraId="72617039" w14:textId="77777777" w:rsidR="007B3626" w:rsidRDefault="007B3626">
            <w:pPr>
              <w:pStyle w:val="ConsPlusNormal"/>
              <w:jc w:val="center"/>
            </w:pPr>
            <w:r>
              <w:t>G01AA</w:t>
            </w:r>
          </w:p>
        </w:tc>
        <w:tc>
          <w:tcPr>
            <w:tcW w:w="4535" w:type="dxa"/>
          </w:tcPr>
          <w:p w14:paraId="1F1B3571" w14:textId="77777777" w:rsidR="007B3626" w:rsidRDefault="007B3626">
            <w:pPr>
              <w:pStyle w:val="ConsPlusNormal"/>
            </w:pPr>
            <w:r>
              <w:t>антибиотики</w:t>
            </w:r>
          </w:p>
        </w:tc>
        <w:tc>
          <w:tcPr>
            <w:tcW w:w="3345" w:type="dxa"/>
          </w:tcPr>
          <w:p w14:paraId="71DDF7E8" w14:textId="77777777" w:rsidR="007B3626" w:rsidRDefault="007B3626">
            <w:pPr>
              <w:pStyle w:val="ConsPlusNormal"/>
              <w:jc w:val="center"/>
            </w:pPr>
            <w:r>
              <w:t>натамицин</w:t>
            </w:r>
          </w:p>
        </w:tc>
      </w:tr>
      <w:tr w:rsidR="007B3626" w14:paraId="0926DDD6" w14:textId="77777777">
        <w:tc>
          <w:tcPr>
            <w:tcW w:w="1191" w:type="dxa"/>
          </w:tcPr>
          <w:p w14:paraId="1D905F48" w14:textId="77777777" w:rsidR="007B3626" w:rsidRDefault="007B3626">
            <w:pPr>
              <w:pStyle w:val="ConsPlusNormal"/>
              <w:jc w:val="center"/>
            </w:pPr>
            <w:r>
              <w:t>G01AF</w:t>
            </w:r>
          </w:p>
        </w:tc>
        <w:tc>
          <w:tcPr>
            <w:tcW w:w="4535" w:type="dxa"/>
          </w:tcPr>
          <w:p w14:paraId="46A41C35" w14:textId="77777777" w:rsidR="007B3626" w:rsidRDefault="007B3626">
            <w:pPr>
              <w:pStyle w:val="ConsPlusNormal"/>
            </w:pPr>
            <w:r>
              <w:t>производные имидазола</w:t>
            </w:r>
          </w:p>
        </w:tc>
        <w:tc>
          <w:tcPr>
            <w:tcW w:w="3345" w:type="dxa"/>
          </w:tcPr>
          <w:p w14:paraId="20DAE8EF" w14:textId="77777777" w:rsidR="007B3626" w:rsidRDefault="007B3626">
            <w:pPr>
              <w:pStyle w:val="ConsPlusNormal"/>
              <w:jc w:val="center"/>
            </w:pPr>
            <w:r>
              <w:t>клотримазол</w:t>
            </w:r>
          </w:p>
        </w:tc>
      </w:tr>
      <w:tr w:rsidR="007B3626" w14:paraId="2C58F0E8" w14:textId="77777777">
        <w:tc>
          <w:tcPr>
            <w:tcW w:w="1191" w:type="dxa"/>
          </w:tcPr>
          <w:p w14:paraId="33191962" w14:textId="77777777" w:rsidR="007B3626" w:rsidRDefault="007B3626">
            <w:pPr>
              <w:pStyle w:val="ConsPlusNormal"/>
              <w:jc w:val="center"/>
              <w:outlineLvl w:val="3"/>
            </w:pPr>
            <w:r>
              <w:t>G02</w:t>
            </w:r>
          </w:p>
        </w:tc>
        <w:tc>
          <w:tcPr>
            <w:tcW w:w="4535" w:type="dxa"/>
          </w:tcPr>
          <w:p w14:paraId="64EF98BE" w14:textId="77777777" w:rsidR="007B3626" w:rsidRDefault="007B3626">
            <w:pPr>
              <w:pStyle w:val="ConsPlusNormal"/>
            </w:pPr>
            <w:r>
              <w:t>другие средства, применяемые в гинекологии</w:t>
            </w:r>
          </w:p>
        </w:tc>
        <w:tc>
          <w:tcPr>
            <w:tcW w:w="3345" w:type="dxa"/>
          </w:tcPr>
          <w:p w14:paraId="56C3B08D" w14:textId="77777777" w:rsidR="007B3626" w:rsidRDefault="007B3626">
            <w:pPr>
              <w:pStyle w:val="ConsPlusNormal"/>
            </w:pPr>
          </w:p>
        </w:tc>
      </w:tr>
      <w:tr w:rsidR="007B3626" w14:paraId="0A84256B" w14:textId="77777777">
        <w:tc>
          <w:tcPr>
            <w:tcW w:w="1191" w:type="dxa"/>
          </w:tcPr>
          <w:p w14:paraId="6B1ECC65" w14:textId="77777777" w:rsidR="007B3626" w:rsidRDefault="007B3626">
            <w:pPr>
              <w:pStyle w:val="ConsPlusNormal"/>
              <w:jc w:val="center"/>
            </w:pPr>
            <w:r>
              <w:t>G02C</w:t>
            </w:r>
          </w:p>
        </w:tc>
        <w:tc>
          <w:tcPr>
            <w:tcW w:w="4535" w:type="dxa"/>
          </w:tcPr>
          <w:p w14:paraId="17942FE9" w14:textId="77777777" w:rsidR="007B3626" w:rsidRDefault="007B3626">
            <w:pPr>
              <w:pStyle w:val="ConsPlusNormal"/>
            </w:pPr>
            <w:r>
              <w:t>другие средства, применяемые в гинекологии</w:t>
            </w:r>
          </w:p>
        </w:tc>
        <w:tc>
          <w:tcPr>
            <w:tcW w:w="3345" w:type="dxa"/>
          </w:tcPr>
          <w:p w14:paraId="2AFEC2CE" w14:textId="77777777" w:rsidR="007B3626" w:rsidRDefault="007B3626">
            <w:pPr>
              <w:pStyle w:val="ConsPlusNormal"/>
            </w:pPr>
          </w:p>
        </w:tc>
      </w:tr>
      <w:tr w:rsidR="007B3626" w14:paraId="359060A0" w14:textId="77777777">
        <w:tc>
          <w:tcPr>
            <w:tcW w:w="1191" w:type="dxa"/>
          </w:tcPr>
          <w:p w14:paraId="0A9C1F6A" w14:textId="77777777" w:rsidR="007B3626" w:rsidRDefault="007B3626">
            <w:pPr>
              <w:pStyle w:val="ConsPlusNormal"/>
              <w:jc w:val="center"/>
            </w:pPr>
            <w:r>
              <w:t>G02CA</w:t>
            </w:r>
          </w:p>
        </w:tc>
        <w:tc>
          <w:tcPr>
            <w:tcW w:w="4535" w:type="dxa"/>
          </w:tcPr>
          <w:p w14:paraId="226DD910" w14:textId="77777777" w:rsidR="007B3626" w:rsidRDefault="007B3626">
            <w:pPr>
              <w:pStyle w:val="ConsPlusNormal"/>
            </w:pPr>
            <w:r>
              <w:t>симпатомиметики, токолитические средства</w:t>
            </w:r>
          </w:p>
        </w:tc>
        <w:tc>
          <w:tcPr>
            <w:tcW w:w="3345" w:type="dxa"/>
          </w:tcPr>
          <w:p w14:paraId="6B2CED16" w14:textId="77777777" w:rsidR="007B3626" w:rsidRDefault="007B3626">
            <w:pPr>
              <w:pStyle w:val="ConsPlusNormal"/>
              <w:jc w:val="center"/>
            </w:pPr>
            <w:r>
              <w:t>гексопреналин</w:t>
            </w:r>
          </w:p>
        </w:tc>
      </w:tr>
      <w:tr w:rsidR="007B3626" w14:paraId="55791928" w14:textId="77777777">
        <w:tc>
          <w:tcPr>
            <w:tcW w:w="1191" w:type="dxa"/>
          </w:tcPr>
          <w:p w14:paraId="7ED7A8DF" w14:textId="77777777" w:rsidR="007B3626" w:rsidRDefault="007B3626">
            <w:pPr>
              <w:pStyle w:val="ConsPlusNormal"/>
              <w:jc w:val="center"/>
              <w:outlineLvl w:val="3"/>
            </w:pPr>
            <w:r>
              <w:t>G03</w:t>
            </w:r>
          </w:p>
        </w:tc>
        <w:tc>
          <w:tcPr>
            <w:tcW w:w="4535" w:type="dxa"/>
          </w:tcPr>
          <w:p w14:paraId="32766F8B" w14:textId="77777777" w:rsidR="007B3626" w:rsidRDefault="007B3626">
            <w:pPr>
              <w:pStyle w:val="ConsPlusNormal"/>
            </w:pPr>
            <w:r>
              <w:t>половые гормоны и модуляторы половой системы</w:t>
            </w:r>
          </w:p>
        </w:tc>
        <w:tc>
          <w:tcPr>
            <w:tcW w:w="3345" w:type="dxa"/>
          </w:tcPr>
          <w:p w14:paraId="04A1FD25" w14:textId="77777777" w:rsidR="007B3626" w:rsidRDefault="007B3626">
            <w:pPr>
              <w:pStyle w:val="ConsPlusNormal"/>
            </w:pPr>
          </w:p>
        </w:tc>
      </w:tr>
      <w:tr w:rsidR="007B3626" w14:paraId="0867B6DD" w14:textId="77777777">
        <w:tc>
          <w:tcPr>
            <w:tcW w:w="1191" w:type="dxa"/>
          </w:tcPr>
          <w:p w14:paraId="21C6ED86" w14:textId="77777777" w:rsidR="007B3626" w:rsidRDefault="007B3626">
            <w:pPr>
              <w:pStyle w:val="ConsPlusNormal"/>
              <w:jc w:val="center"/>
            </w:pPr>
            <w:r>
              <w:t>G03D</w:t>
            </w:r>
          </w:p>
        </w:tc>
        <w:tc>
          <w:tcPr>
            <w:tcW w:w="4535" w:type="dxa"/>
          </w:tcPr>
          <w:p w14:paraId="6792E6EC" w14:textId="77777777" w:rsidR="007B3626" w:rsidRDefault="007B3626">
            <w:pPr>
              <w:pStyle w:val="ConsPlusNormal"/>
            </w:pPr>
            <w:r>
              <w:t>гестагены</w:t>
            </w:r>
          </w:p>
        </w:tc>
        <w:tc>
          <w:tcPr>
            <w:tcW w:w="3345" w:type="dxa"/>
          </w:tcPr>
          <w:p w14:paraId="09B1E340" w14:textId="77777777" w:rsidR="007B3626" w:rsidRDefault="007B3626">
            <w:pPr>
              <w:pStyle w:val="ConsPlusNormal"/>
            </w:pPr>
          </w:p>
        </w:tc>
      </w:tr>
      <w:tr w:rsidR="007B3626" w14:paraId="7F21510B" w14:textId="77777777">
        <w:tc>
          <w:tcPr>
            <w:tcW w:w="1191" w:type="dxa"/>
          </w:tcPr>
          <w:p w14:paraId="0DDF00FF" w14:textId="77777777" w:rsidR="007B3626" w:rsidRDefault="007B3626">
            <w:pPr>
              <w:pStyle w:val="ConsPlusNormal"/>
              <w:jc w:val="center"/>
            </w:pPr>
            <w:r>
              <w:t>G03DA</w:t>
            </w:r>
          </w:p>
        </w:tc>
        <w:tc>
          <w:tcPr>
            <w:tcW w:w="4535" w:type="dxa"/>
          </w:tcPr>
          <w:p w14:paraId="3F35FFC4" w14:textId="77777777" w:rsidR="007B3626" w:rsidRDefault="007B3626">
            <w:pPr>
              <w:pStyle w:val="ConsPlusNormal"/>
              <w:jc w:val="both"/>
            </w:pPr>
            <w:r>
              <w:t>производные прегн-4-ена</w:t>
            </w:r>
          </w:p>
        </w:tc>
        <w:tc>
          <w:tcPr>
            <w:tcW w:w="3345" w:type="dxa"/>
          </w:tcPr>
          <w:p w14:paraId="15A1E6D6" w14:textId="77777777" w:rsidR="007B3626" w:rsidRDefault="007B3626">
            <w:pPr>
              <w:pStyle w:val="ConsPlusNormal"/>
              <w:jc w:val="center"/>
            </w:pPr>
            <w:r>
              <w:t>прогестерон</w:t>
            </w:r>
          </w:p>
        </w:tc>
      </w:tr>
      <w:tr w:rsidR="007B3626" w14:paraId="4412CB9B" w14:textId="77777777">
        <w:tc>
          <w:tcPr>
            <w:tcW w:w="1191" w:type="dxa"/>
          </w:tcPr>
          <w:p w14:paraId="3C2F00C4" w14:textId="77777777" w:rsidR="007B3626" w:rsidRDefault="007B3626">
            <w:pPr>
              <w:pStyle w:val="ConsPlusNormal"/>
              <w:jc w:val="center"/>
            </w:pPr>
            <w:r>
              <w:t>G03DB</w:t>
            </w:r>
          </w:p>
        </w:tc>
        <w:tc>
          <w:tcPr>
            <w:tcW w:w="4535" w:type="dxa"/>
          </w:tcPr>
          <w:p w14:paraId="723D3D16" w14:textId="77777777" w:rsidR="007B3626" w:rsidRDefault="007B3626">
            <w:pPr>
              <w:pStyle w:val="ConsPlusNormal"/>
              <w:jc w:val="both"/>
            </w:pPr>
            <w:r>
              <w:t>производные прегнадиена</w:t>
            </w:r>
          </w:p>
        </w:tc>
        <w:tc>
          <w:tcPr>
            <w:tcW w:w="3345" w:type="dxa"/>
          </w:tcPr>
          <w:p w14:paraId="325D65AF" w14:textId="77777777" w:rsidR="007B3626" w:rsidRDefault="007B3626">
            <w:pPr>
              <w:pStyle w:val="ConsPlusNormal"/>
              <w:jc w:val="center"/>
            </w:pPr>
            <w:r>
              <w:t>дидрогестерон</w:t>
            </w:r>
          </w:p>
        </w:tc>
      </w:tr>
      <w:tr w:rsidR="007B3626" w14:paraId="6F3E12A8" w14:textId="77777777">
        <w:tc>
          <w:tcPr>
            <w:tcW w:w="1191" w:type="dxa"/>
          </w:tcPr>
          <w:p w14:paraId="2019DBC4" w14:textId="77777777" w:rsidR="007B3626" w:rsidRDefault="007B3626">
            <w:pPr>
              <w:pStyle w:val="ConsPlusNormal"/>
              <w:jc w:val="center"/>
            </w:pPr>
            <w:r>
              <w:t>G03DC</w:t>
            </w:r>
          </w:p>
        </w:tc>
        <w:tc>
          <w:tcPr>
            <w:tcW w:w="4535" w:type="dxa"/>
          </w:tcPr>
          <w:p w14:paraId="1B10BB9B" w14:textId="77777777" w:rsidR="007B3626" w:rsidRDefault="007B3626">
            <w:pPr>
              <w:pStyle w:val="ConsPlusNormal"/>
              <w:jc w:val="both"/>
            </w:pPr>
            <w:r>
              <w:t>производные эстрена</w:t>
            </w:r>
          </w:p>
        </w:tc>
        <w:tc>
          <w:tcPr>
            <w:tcW w:w="3345" w:type="dxa"/>
          </w:tcPr>
          <w:p w14:paraId="6BF9F522" w14:textId="77777777" w:rsidR="007B3626" w:rsidRDefault="007B3626">
            <w:pPr>
              <w:pStyle w:val="ConsPlusNormal"/>
              <w:jc w:val="center"/>
            </w:pPr>
            <w:r>
              <w:t>норэтистерон</w:t>
            </w:r>
          </w:p>
        </w:tc>
      </w:tr>
      <w:tr w:rsidR="007B3626" w14:paraId="46D4A1C6" w14:textId="77777777">
        <w:tc>
          <w:tcPr>
            <w:tcW w:w="1191" w:type="dxa"/>
          </w:tcPr>
          <w:p w14:paraId="3B5EBA3B" w14:textId="77777777" w:rsidR="007B3626" w:rsidRDefault="007B3626">
            <w:pPr>
              <w:pStyle w:val="ConsPlusNormal"/>
              <w:jc w:val="center"/>
            </w:pPr>
            <w:r>
              <w:t>G03H</w:t>
            </w:r>
          </w:p>
        </w:tc>
        <w:tc>
          <w:tcPr>
            <w:tcW w:w="4535" w:type="dxa"/>
          </w:tcPr>
          <w:p w14:paraId="3C1B455F" w14:textId="77777777" w:rsidR="007B3626" w:rsidRDefault="007B3626">
            <w:pPr>
              <w:pStyle w:val="ConsPlusNormal"/>
              <w:jc w:val="both"/>
            </w:pPr>
            <w:r>
              <w:t>антиандрогены</w:t>
            </w:r>
          </w:p>
        </w:tc>
        <w:tc>
          <w:tcPr>
            <w:tcW w:w="3345" w:type="dxa"/>
          </w:tcPr>
          <w:p w14:paraId="7D41227A" w14:textId="77777777" w:rsidR="007B3626" w:rsidRDefault="007B3626">
            <w:pPr>
              <w:pStyle w:val="ConsPlusNormal"/>
            </w:pPr>
          </w:p>
        </w:tc>
      </w:tr>
      <w:tr w:rsidR="007B3626" w14:paraId="6614CE9C" w14:textId="77777777">
        <w:tc>
          <w:tcPr>
            <w:tcW w:w="1191" w:type="dxa"/>
          </w:tcPr>
          <w:p w14:paraId="664F01B8" w14:textId="77777777" w:rsidR="007B3626" w:rsidRDefault="007B3626">
            <w:pPr>
              <w:pStyle w:val="ConsPlusNormal"/>
              <w:jc w:val="center"/>
            </w:pPr>
            <w:r>
              <w:t>G03HA</w:t>
            </w:r>
          </w:p>
        </w:tc>
        <w:tc>
          <w:tcPr>
            <w:tcW w:w="4535" w:type="dxa"/>
          </w:tcPr>
          <w:p w14:paraId="0001D30E" w14:textId="77777777" w:rsidR="007B3626" w:rsidRDefault="007B3626">
            <w:pPr>
              <w:pStyle w:val="ConsPlusNormal"/>
              <w:jc w:val="both"/>
            </w:pPr>
            <w:r>
              <w:t>антиандрогены</w:t>
            </w:r>
          </w:p>
        </w:tc>
        <w:tc>
          <w:tcPr>
            <w:tcW w:w="3345" w:type="dxa"/>
          </w:tcPr>
          <w:p w14:paraId="610A6014" w14:textId="77777777" w:rsidR="007B3626" w:rsidRDefault="007B3626">
            <w:pPr>
              <w:pStyle w:val="ConsPlusNormal"/>
              <w:jc w:val="center"/>
            </w:pPr>
            <w:r>
              <w:t>ципротерон</w:t>
            </w:r>
          </w:p>
        </w:tc>
      </w:tr>
      <w:tr w:rsidR="007B3626" w14:paraId="5710B327" w14:textId="77777777">
        <w:tc>
          <w:tcPr>
            <w:tcW w:w="1191" w:type="dxa"/>
          </w:tcPr>
          <w:p w14:paraId="47471B3A" w14:textId="77777777" w:rsidR="007B3626" w:rsidRDefault="007B3626">
            <w:pPr>
              <w:pStyle w:val="ConsPlusNormal"/>
              <w:jc w:val="center"/>
              <w:outlineLvl w:val="3"/>
            </w:pPr>
            <w:r>
              <w:t>G04</w:t>
            </w:r>
          </w:p>
        </w:tc>
        <w:tc>
          <w:tcPr>
            <w:tcW w:w="4535" w:type="dxa"/>
          </w:tcPr>
          <w:p w14:paraId="0DEC50C5" w14:textId="77777777" w:rsidR="007B3626" w:rsidRDefault="007B3626">
            <w:pPr>
              <w:pStyle w:val="ConsPlusNormal"/>
            </w:pPr>
            <w:r>
              <w:t>средства, применяемые в урологии</w:t>
            </w:r>
          </w:p>
        </w:tc>
        <w:tc>
          <w:tcPr>
            <w:tcW w:w="3345" w:type="dxa"/>
          </w:tcPr>
          <w:p w14:paraId="3DE36118" w14:textId="77777777" w:rsidR="007B3626" w:rsidRDefault="007B3626">
            <w:pPr>
              <w:pStyle w:val="ConsPlusNormal"/>
            </w:pPr>
          </w:p>
        </w:tc>
      </w:tr>
      <w:tr w:rsidR="007B3626" w14:paraId="4B1E8D28" w14:textId="77777777">
        <w:tc>
          <w:tcPr>
            <w:tcW w:w="1191" w:type="dxa"/>
          </w:tcPr>
          <w:p w14:paraId="36B5CC6A" w14:textId="77777777" w:rsidR="007B3626" w:rsidRDefault="007B3626">
            <w:pPr>
              <w:pStyle w:val="ConsPlusNormal"/>
              <w:jc w:val="center"/>
            </w:pPr>
            <w:r>
              <w:t>G04C</w:t>
            </w:r>
          </w:p>
        </w:tc>
        <w:tc>
          <w:tcPr>
            <w:tcW w:w="4535" w:type="dxa"/>
          </w:tcPr>
          <w:p w14:paraId="776FD1E6" w14:textId="77777777" w:rsidR="007B3626" w:rsidRDefault="007B3626">
            <w:pPr>
              <w:pStyle w:val="ConsPlusNormal"/>
            </w:pPr>
            <w:r>
              <w:t>средства для лечения доброкачественной гиперплазии предстательной железы</w:t>
            </w:r>
          </w:p>
        </w:tc>
        <w:tc>
          <w:tcPr>
            <w:tcW w:w="3345" w:type="dxa"/>
          </w:tcPr>
          <w:p w14:paraId="17D46B21" w14:textId="77777777" w:rsidR="007B3626" w:rsidRDefault="007B3626">
            <w:pPr>
              <w:pStyle w:val="ConsPlusNormal"/>
            </w:pPr>
          </w:p>
        </w:tc>
      </w:tr>
      <w:tr w:rsidR="007B3626" w14:paraId="2ECECB9A" w14:textId="77777777">
        <w:tc>
          <w:tcPr>
            <w:tcW w:w="1191" w:type="dxa"/>
            <w:vMerge w:val="restart"/>
          </w:tcPr>
          <w:p w14:paraId="6E1A0BE6" w14:textId="77777777" w:rsidR="007B3626" w:rsidRDefault="007B3626">
            <w:pPr>
              <w:pStyle w:val="ConsPlusNormal"/>
              <w:jc w:val="center"/>
            </w:pPr>
            <w:r>
              <w:t>G04CA</w:t>
            </w:r>
          </w:p>
        </w:tc>
        <w:tc>
          <w:tcPr>
            <w:tcW w:w="4535" w:type="dxa"/>
            <w:vMerge w:val="restart"/>
          </w:tcPr>
          <w:p w14:paraId="7847649F" w14:textId="77777777" w:rsidR="007B3626" w:rsidRDefault="007B3626">
            <w:pPr>
              <w:pStyle w:val="ConsPlusNormal"/>
              <w:jc w:val="both"/>
            </w:pPr>
            <w:r>
              <w:t>альфа-адреноблокаторы</w:t>
            </w:r>
          </w:p>
        </w:tc>
        <w:tc>
          <w:tcPr>
            <w:tcW w:w="3345" w:type="dxa"/>
          </w:tcPr>
          <w:p w14:paraId="65EC2185" w14:textId="77777777" w:rsidR="007B3626" w:rsidRDefault="007B3626">
            <w:pPr>
              <w:pStyle w:val="ConsPlusNormal"/>
              <w:jc w:val="center"/>
            </w:pPr>
            <w:r>
              <w:t>алфузозин</w:t>
            </w:r>
          </w:p>
        </w:tc>
      </w:tr>
      <w:tr w:rsidR="007B3626" w14:paraId="3B7EB617" w14:textId="77777777">
        <w:tc>
          <w:tcPr>
            <w:tcW w:w="1191" w:type="dxa"/>
            <w:vMerge/>
          </w:tcPr>
          <w:p w14:paraId="4E659615" w14:textId="77777777" w:rsidR="007B3626" w:rsidRDefault="007B3626">
            <w:pPr>
              <w:pStyle w:val="ConsPlusNormal"/>
            </w:pPr>
          </w:p>
        </w:tc>
        <w:tc>
          <w:tcPr>
            <w:tcW w:w="4535" w:type="dxa"/>
            <w:vMerge/>
          </w:tcPr>
          <w:p w14:paraId="2A3B73E1" w14:textId="77777777" w:rsidR="007B3626" w:rsidRDefault="007B3626">
            <w:pPr>
              <w:pStyle w:val="ConsPlusNormal"/>
            </w:pPr>
          </w:p>
        </w:tc>
        <w:tc>
          <w:tcPr>
            <w:tcW w:w="3345" w:type="dxa"/>
          </w:tcPr>
          <w:p w14:paraId="45D946D2" w14:textId="77777777" w:rsidR="007B3626" w:rsidRDefault="007B3626">
            <w:pPr>
              <w:pStyle w:val="ConsPlusNormal"/>
              <w:jc w:val="center"/>
            </w:pPr>
            <w:r>
              <w:t>тамсулозин</w:t>
            </w:r>
          </w:p>
        </w:tc>
      </w:tr>
      <w:tr w:rsidR="007B3626" w14:paraId="668BB531" w14:textId="77777777">
        <w:tc>
          <w:tcPr>
            <w:tcW w:w="1191" w:type="dxa"/>
          </w:tcPr>
          <w:p w14:paraId="071C54FE" w14:textId="77777777" w:rsidR="007B3626" w:rsidRDefault="007B3626">
            <w:pPr>
              <w:pStyle w:val="ConsPlusNormal"/>
              <w:jc w:val="center"/>
              <w:outlineLvl w:val="2"/>
            </w:pPr>
            <w:r>
              <w:t>H</w:t>
            </w:r>
          </w:p>
        </w:tc>
        <w:tc>
          <w:tcPr>
            <w:tcW w:w="4535" w:type="dxa"/>
          </w:tcPr>
          <w:p w14:paraId="64F5566F" w14:textId="77777777" w:rsidR="007B3626" w:rsidRDefault="007B3626">
            <w:pPr>
              <w:pStyle w:val="ConsPlusNormal"/>
              <w:jc w:val="both"/>
            </w:pPr>
            <w:r>
              <w:t>гормональные препараты системного действия, кроме половых гормонов и инсулинов</w:t>
            </w:r>
          </w:p>
        </w:tc>
        <w:tc>
          <w:tcPr>
            <w:tcW w:w="3345" w:type="dxa"/>
          </w:tcPr>
          <w:p w14:paraId="3301C913" w14:textId="77777777" w:rsidR="007B3626" w:rsidRDefault="007B3626">
            <w:pPr>
              <w:pStyle w:val="ConsPlusNormal"/>
            </w:pPr>
          </w:p>
        </w:tc>
      </w:tr>
      <w:tr w:rsidR="007B3626" w14:paraId="54B62845" w14:textId="77777777">
        <w:tc>
          <w:tcPr>
            <w:tcW w:w="1191" w:type="dxa"/>
          </w:tcPr>
          <w:p w14:paraId="18B30A18" w14:textId="77777777" w:rsidR="007B3626" w:rsidRDefault="007B3626">
            <w:pPr>
              <w:pStyle w:val="ConsPlusNormal"/>
              <w:jc w:val="center"/>
              <w:outlineLvl w:val="3"/>
            </w:pPr>
            <w:r>
              <w:t>H01</w:t>
            </w:r>
          </w:p>
        </w:tc>
        <w:tc>
          <w:tcPr>
            <w:tcW w:w="4535" w:type="dxa"/>
          </w:tcPr>
          <w:p w14:paraId="279706C6" w14:textId="77777777" w:rsidR="007B3626" w:rsidRDefault="007B3626">
            <w:pPr>
              <w:pStyle w:val="ConsPlusNormal"/>
              <w:jc w:val="both"/>
            </w:pPr>
            <w:r>
              <w:t>гормоны гипофиза и гипоталамуса и их аналоги</w:t>
            </w:r>
          </w:p>
        </w:tc>
        <w:tc>
          <w:tcPr>
            <w:tcW w:w="3345" w:type="dxa"/>
          </w:tcPr>
          <w:p w14:paraId="67EB9B6A" w14:textId="77777777" w:rsidR="007B3626" w:rsidRDefault="007B3626">
            <w:pPr>
              <w:pStyle w:val="ConsPlusNormal"/>
            </w:pPr>
          </w:p>
        </w:tc>
      </w:tr>
      <w:tr w:rsidR="007B3626" w14:paraId="75ABFDA8" w14:textId="77777777">
        <w:tc>
          <w:tcPr>
            <w:tcW w:w="1191" w:type="dxa"/>
          </w:tcPr>
          <w:p w14:paraId="6B33B515" w14:textId="77777777" w:rsidR="007B3626" w:rsidRDefault="007B3626">
            <w:pPr>
              <w:pStyle w:val="ConsPlusNormal"/>
              <w:jc w:val="center"/>
            </w:pPr>
            <w:r>
              <w:t>H01A</w:t>
            </w:r>
          </w:p>
        </w:tc>
        <w:tc>
          <w:tcPr>
            <w:tcW w:w="4535" w:type="dxa"/>
          </w:tcPr>
          <w:p w14:paraId="39B6D48D" w14:textId="77777777" w:rsidR="007B3626" w:rsidRDefault="007B3626">
            <w:pPr>
              <w:pStyle w:val="ConsPlusNormal"/>
              <w:jc w:val="both"/>
            </w:pPr>
            <w:r>
              <w:t>гормоны передней доли гипофиза и их аналоги</w:t>
            </w:r>
          </w:p>
        </w:tc>
        <w:tc>
          <w:tcPr>
            <w:tcW w:w="3345" w:type="dxa"/>
          </w:tcPr>
          <w:p w14:paraId="3604EAAF" w14:textId="77777777" w:rsidR="007B3626" w:rsidRDefault="007B3626">
            <w:pPr>
              <w:pStyle w:val="ConsPlusNormal"/>
            </w:pPr>
          </w:p>
        </w:tc>
      </w:tr>
      <w:tr w:rsidR="007B3626" w14:paraId="79CB2A27" w14:textId="77777777">
        <w:tc>
          <w:tcPr>
            <w:tcW w:w="1191" w:type="dxa"/>
          </w:tcPr>
          <w:p w14:paraId="622F1E2D" w14:textId="77777777" w:rsidR="007B3626" w:rsidRDefault="007B3626">
            <w:pPr>
              <w:pStyle w:val="ConsPlusNormal"/>
              <w:jc w:val="center"/>
            </w:pPr>
            <w:r>
              <w:lastRenderedPageBreak/>
              <w:t>H01AC</w:t>
            </w:r>
          </w:p>
        </w:tc>
        <w:tc>
          <w:tcPr>
            <w:tcW w:w="4535" w:type="dxa"/>
          </w:tcPr>
          <w:p w14:paraId="44A57FD6" w14:textId="77777777" w:rsidR="007B3626" w:rsidRDefault="007B3626">
            <w:pPr>
              <w:pStyle w:val="ConsPlusNormal"/>
              <w:jc w:val="both"/>
            </w:pPr>
            <w:r>
              <w:t>соматропин и его агонисты</w:t>
            </w:r>
          </w:p>
        </w:tc>
        <w:tc>
          <w:tcPr>
            <w:tcW w:w="3345" w:type="dxa"/>
          </w:tcPr>
          <w:p w14:paraId="1C260644" w14:textId="77777777" w:rsidR="007B3626" w:rsidRDefault="007B3626">
            <w:pPr>
              <w:pStyle w:val="ConsPlusNormal"/>
              <w:jc w:val="center"/>
            </w:pPr>
            <w:r>
              <w:t>соматропин</w:t>
            </w:r>
          </w:p>
        </w:tc>
      </w:tr>
      <w:tr w:rsidR="007B3626" w14:paraId="15C8C91E" w14:textId="77777777">
        <w:tc>
          <w:tcPr>
            <w:tcW w:w="1191" w:type="dxa"/>
          </w:tcPr>
          <w:p w14:paraId="021D1701" w14:textId="77777777" w:rsidR="007B3626" w:rsidRDefault="007B3626">
            <w:pPr>
              <w:pStyle w:val="ConsPlusNormal"/>
              <w:jc w:val="center"/>
            </w:pPr>
            <w:r>
              <w:t>H01B</w:t>
            </w:r>
          </w:p>
        </w:tc>
        <w:tc>
          <w:tcPr>
            <w:tcW w:w="4535" w:type="dxa"/>
          </w:tcPr>
          <w:p w14:paraId="31082628" w14:textId="77777777" w:rsidR="007B3626" w:rsidRDefault="007B3626">
            <w:pPr>
              <w:pStyle w:val="ConsPlusNormal"/>
              <w:jc w:val="both"/>
            </w:pPr>
            <w:r>
              <w:t>гормоны задней доли гипофиза</w:t>
            </w:r>
          </w:p>
        </w:tc>
        <w:tc>
          <w:tcPr>
            <w:tcW w:w="3345" w:type="dxa"/>
          </w:tcPr>
          <w:p w14:paraId="20AC8721" w14:textId="77777777" w:rsidR="007B3626" w:rsidRDefault="007B3626">
            <w:pPr>
              <w:pStyle w:val="ConsPlusNormal"/>
            </w:pPr>
          </w:p>
        </w:tc>
      </w:tr>
      <w:tr w:rsidR="007B3626" w14:paraId="1F410941" w14:textId="77777777">
        <w:tc>
          <w:tcPr>
            <w:tcW w:w="1191" w:type="dxa"/>
          </w:tcPr>
          <w:p w14:paraId="52D84C5A" w14:textId="77777777" w:rsidR="007B3626" w:rsidRDefault="007B3626">
            <w:pPr>
              <w:pStyle w:val="ConsPlusNormal"/>
              <w:jc w:val="center"/>
            </w:pPr>
            <w:r>
              <w:t>H01BA</w:t>
            </w:r>
          </w:p>
        </w:tc>
        <w:tc>
          <w:tcPr>
            <w:tcW w:w="4535" w:type="dxa"/>
          </w:tcPr>
          <w:p w14:paraId="4EF60B56" w14:textId="77777777" w:rsidR="007B3626" w:rsidRDefault="007B3626">
            <w:pPr>
              <w:pStyle w:val="ConsPlusNormal"/>
              <w:jc w:val="both"/>
            </w:pPr>
            <w:r>
              <w:t>вазопрессин и его аналоги</w:t>
            </w:r>
          </w:p>
        </w:tc>
        <w:tc>
          <w:tcPr>
            <w:tcW w:w="3345" w:type="dxa"/>
          </w:tcPr>
          <w:p w14:paraId="501DB8A2" w14:textId="77777777" w:rsidR="007B3626" w:rsidRDefault="007B3626">
            <w:pPr>
              <w:pStyle w:val="ConsPlusNormal"/>
              <w:jc w:val="center"/>
            </w:pPr>
            <w:r>
              <w:t>десмопрессин</w:t>
            </w:r>
          </w:p>
        </w:tc>
      </w:tr>
      <w:tr w:rsidR="007B3626" w14:paraId="07E87AC1" w14:textId="77777777">
        <w:tc>
          <w:tcPr>
            <w:tcW w:w="1191" w:type="dxa"/>
          </w:tcPr>
          <w:p w14:paraId="1D0CB365" w14:textId="77777777" w:rsidR="007B3626" w:rsidRDefault="007B3626">
            <w:pPr>
              <w:pStyle w:val="ConsPlusNormal"/>
              <w:jc w:val="center"/>
              <w:outlineLvl w:val="3"/>
            </w:pPr>
            <w:r>
              <w:t>H02</w:t>
            </w:r>
          </w:p>
        </w:tc>
        <w:tc>
          <w:tcPr>
            <w:tcW w:w="4535" w:type="dxa"/>
          </w:tcPr>
          <w:p w14:paraId="0B4AE6B0" w14:textId="77777777" w:rsidR="007B3626" w:rsidRDefault="007B3626">
            <w:pPr>
              <w:pStyle w:val="ConsPlusNormal"/>
              <w:jc w:val="both"/>
            </w:pPr>
            <w:r>
              <w:t>кортикостероиды системного действия</w:t>
            </w:r>
          </w:p>
        </w:tc>
        <w:tc>
          <w:tcPr>
            <w:tcW w:w="3345" w:type="dxa"/>
          </w:tcPr>
          <w:p w14:paraId="53809BDE" w14:textId="77777777" w:rsidR="007B3626" w:rsidRDefault="007B3626">
            <w:pPr>
              <w:pStyle w:val="ConsPlusNormal"/>
            </w:pPr>
          </w:p>
        </w:tc>
      </w:tr>
      <w:tr w:rsidR="007B3626" w14:paraId="547DA4CD" w14:textId="77777777">
        <w:tc>
          <w:tcPr>
            <w:tcW w:w="1191" w:type="dxa"/>
          </w:tcPr>
          <w:p w14:paraId="7CB9EF30" w14:textId="77777777" w:rsidR="007B3626" w:rsidRDefault="007B3626">
            <w:pPr>
              <w:pStyle w:val="ConsPlusNormal"/>
              <w:jc w:val="center"/>
            </w:pPr>
            <w:r>
              <w:t>H02A</w:t>
            </w:r>
          </w:p>
        </w:tc>
        <w:tc>
          <w:tcPr>
            <w:tcW w:w="4535" w:type="dxa"/>
          </w:tcPr>
          <w:p w14:paraId="041A03AB" w14:textId="77777777" w:rsidR="007B3626" w:rsidRDefault="007B3626">
            <w:pPr>
              <w:pStyle w:val="ConsPlusNormal"/>
              <w:jc w:val="both"/>
            </w:pPr>
            <w:r>
              <w:t>кортикостероиды системного действия</w:t>
            </w:r>
          </w:p>
        </w:tc>
        <w:tc>
          <w:tcPr>
            <w:tcW w:w="3345" w:type="dxa"/>
          </w:tcPr>
          <w:p w14:paraId="750B7B14" w14:textId="77777777" w:rsidR="007B3626" w:rsidRDefault="007B3626">
            <w:pPr>
              <w:pStyle w:val="ConsPlusNormal"/>
            </w:pPr>
          </w:p>
        </w:tc>
      </w:tr>
      <w:tr w:rsidR="007B3626" w14:paraId="26B3E037" w14:textId="77777777">
        <w:tc>
          <w:tcPr>
            <w:tcW w:w="1191" w:type="dxa"/>
          </w:tcPr>
          <w:p w14:paraId="73283418" w14:textId="77777777" w:rsidR="007B3626" w:rsidRDefault="007B3626">
            <w:pPr>
              <w:pStyle w:val="ConsPlusNormal"/>
              <w:jc w:val="center"/>
            </w:pPr>
            <w:r>
              <w:t>H02AA</w:t>
            </w:r>
          </w:p>
        </w:tc>
        <w:tc>
          <w:tcPr>
            <w:tcW w:w="4535" w:type="dxa"/>
          </w:tcPr>
          <w:p w14:paraId="686384F0" w14:textId="77777777" w:rsidR="007B3626" w:rsidRDefault="007B3626">
            <w:pPr>
              <w:pStyle w:val="ConsPlusNormal"/>
              <w:jc w:val="both"/>
            </w:pPr>
            <w:r>
              <w:t>минералокортикоиды</w:t>
            </w:r>
          </w:p>
        </w:tc>
        <w:tc>
          <w:tcPr>
            <w:tcW w:w="3345" w:type="dxa"/>
          </w:tcPr>
          <w:p w14:paraId="4CEFCDB8" w14:textId="77777777" w:rsidR="007B3626" w:rsidRDefault="007B3626">
            <w:pPr>
              <w:pStyle w:val="ConsPlusNormal"/>
              <w:jc w:val="center"/>
            </w:pPr>
            <w:r>
              <w:t>флудрокортизон</w:t>
            </w:r>
          </w:p>
        </w:tc>
      </w:tr>
      <w:tr w:rsidR="007B3626" w14:paraId="2C1ED1A2" w14:textId="77777777">
        <w:tc>
          <w:tcPr>
            <w:tcW w:w="1191" w:type="dxa"/>
            <w:vMerge w:val="restart"/>
          </w:tcPr>
          <w:p w14:paraId="5DAD65AF" w14:textId="77777777" w:rsidR="007B3626" w:rsidRDefault="007B3626">
            <w:pPr>
              <w:pStyle w:val="ConsPlusNormal"/>
              <w:jc w:val="center"/>
            </w:pPr>
            <w:r>
              <w:t>H02AB</w:t>
            </w:r>
          </w:p>
        </w:tc>
        <w:tc>
          <w:tcPr>
            <w:tcW w:w="4535" w:type="dxa"/>
            <w:vMerge w:val="restart"/>
          </w:tcPr>
          <w:p w14:paraId="6022E442" w14:textId="77777777" w:rsidR="007B3626" w:rsidRDefault="007B3626">
            <w:pPr>
              <w:pStyle w:val="ConsPlusNormal"/>
            </w:pPr>
            <w:r>
              <w:t>глюкокортикоиды</w:t>
            </w:r>
          </w:p>
        </w:tc>
        <w:tc>
          <w:tcPr>
            <w:tcW w:w="3345" w:type="dxa"/>
          </w:tcPr>
          <w:p w14:paraId="359B9138" w14:textId="77777777" w:rsidR="007B3626" w:rsidRDefault="007B3626">
            <w:pPr>
              <w:pStyle w:val="ConsPlusNormal"/>
              <w:jc w:val="center"/>
            </w:pPr>
            <w:r>
              <w:t>гидрокортизон</w:t>
            </w:r>
          </w:p>
        </w:tc>
      </w:tr>
      <w:tr w:rsidR="007B3626" w14:paraId="2753583E" w14:textId="77777777">
        <w:tc>
          <w:tcPr>
            <w:tcW w:w="1191" w:type="dxa"/>
            <w:vMerge/>
          </w:tcPr>
          <w:p w14:paraId="355D07D9" w14:textId="77777777" w:rsidR="007B3626" w:rsidRDefault="007B3626">
            <w:pPr>
              <w:pStyle w:val="ConsPlusNormal"/>
            </w:pPr>
          </w:p>
        </w:tc>
        <w:tc>
          <w:tcPr>
            <w:tcW w:w="4535" w:type="dxa"/>
            <w:vMerge/>
          </w:tcPr>
          <w:p w14:paraId="4D02DB0F" w14:textId="77777777" w:rsidR="007B3626" w:rsidRDefault="007B3626">
            <w:pPr>
              <w:pStyle w:val="ConsPlusNormal"/>
            </w:pPr>
          </w:p>
        </w:tc>
        <w:tc>
          <w:tcPr>
            <w:tcW w:w="3345" w:type="dxa"/>
          </w:tcPr>
          <w:p w14:paraId="019AB661" w14:textId="77777777" w:rsidR="007B3626" w:rsidRDefault="007B3626">
            <w:pPr>
              <w:pStyle w:val="ConsPlusNormal"/>
              <w:jc w:val="center"/>
            </w:pPr>
            <w:r>
              <w:t>дексаметазон</w:t>
            </w:r>
          </w:p>
        </w:tc>
      </w:tr>
      <w:tr w:rsidR="007B3626" w14:paraId="63BC4A34" w14:textId="77777777">
        <w:tc>
          <w:tcPr>
            <w:tcW w:w="1191" w:type="dxa"/>
            <w:vMerge/>
          </w:tcPr>
          <w:p w14:paraId="436D146C" w14:textId="77777777" w:rsidR="007B3626" w:rsidRDefault="007B3626">
            <w:pPr>
              <w:pStyle w:val="ConsPlusNormal"/>
            </w:pPr>
          </w:p>
        </w:tc>
        <w:tc>
          <w:tcPr>
            <w:tcW w:w="4535" w:type="dxa"/>
            <w:vMerge/>
          </w:tcPr>
          <w:p w14:paraId="4AB546AB" w14:textId="77777777" w:rsidR="007B3626" w:rsidRDefault="007B3626">
            <w:pPr>
              <w:pStyle w:val="ConsPlusNormal"/>
            </w:pPr>
          </w:p>
        </w:tc>
        <w:tc>
          <w:tcPr>
            <w:tcW w:w="3345" w:type="dxa"/>
          </w:tcPr>
          <w:p w14:paraId="2764DE99" w14:textId="77777777" w:rsidR="007B3626" w:rsidRDefault="007B3626">
            <w:pPr>
              <w:pStyle w:val="ConsPlusNormal"/>
              <w:jc w:val="center"/>
            </w:pPr>
            <w:r>
              <w:t>метилпреднизолон</w:t>
            </w:r>
          </w:p>
        </w:tc>
      </w:tr>
      <w:tr w:rsidR="007B3626" w14:paraId="3564B071" w14:textId="77777777">
        <w:tc>
          <w:tcPr>
            <w:tcW w:w="1191" w:type="dxa"/>
            <w:vMerge/>
          </w:tcPr>
          <w:p w14:paraId="497796B0" w14:textId="77777777" w:rsidR="007B3626" w:rsidRDefault="007B3626">
            <w:pPr>
              <w:pStyle w:val="ConsPlusNormal"/>
            </w:pPr>
          </w:p>
        </w:tc>
        <w:tc>
          <w:tcPr>
            <w:tcW w:w="4535" w:type="dxa"/>
            <w:vMerge/>
          </w:tcPr>
          <w:p w14:paraId="0BDCCA10" w14:textId="77777777" w:rsidR="007B3626" w:rsidRDefault="007B3626">
            <w:pPr>
              <w:pStyle w:val="ConsPlusNormal"/>
            </w:pPr>
          </w:p>
        </w:tc>
        <w:tc>
          <w:tcPr>
            <w:tcW w:w="3345" w:type="dxa"/>
          </w:tcPr>
          <w:p w14:paraId="30407F69" w14:textId="77777777" w:rsidR="007B3626" w:rsidRDefault="007B3626">
            <w:pPr>
              <w:pStyle w:val="ConsPlusNormal"/>
              <w:jc w:val="center"/>
            </w:pPr>
            <w:r>
              <w:t>преднизолон</w:t>
            </w:r>
          </w:p>
        </w:tc>
      </w:tr>
      <w:tr w:rsidR="007B3626" w14:paraId="07DFB051" w14:textId="77777777">
        <w:tc>
          <w:tcPr>
            <w:tcW w:w="1191" w:type="dxa"/>
          </w:tcPr>
          <w:p w14:paraId="72D1BBF6" w14:textId="77777777" w:rsidR="007B3626" w:rsidRDefault="007B3626">
            <w:pPr>
              <w:pStyle w:val="ConsPlusNormal"/>
              <w:jc w:val="center"/>
              <w:outlineLvl w:val="3"/>
            </w:pPr>
            <w:r>
              <w:t>H03</w:t>
            </w:r>
          </w:p>
        </w:tc>
        <w:tc>
          <w:tcPr>
            <w:tcW w:w="4535" w:type="dxa"/>
          </w:tcPr>
          <w:p w14:paraId="7324AF32" w14:textId="77777777" w:rsidR="007B3626" w:rsidRDefault="007B3626">
            <w:pPr>
              <w:pStyle w:val="ConsPlusNormal"/>
              <w:jc w:val="both"/>
            </w:pPr>
            <w:r>
              <w:t>препараты для лечения заболеваний щитовидной железы</w:t>
            </w:r>
          </w:p>
        </w:tc>
        <w:tc>
          <w:tcPr>
            <w:tcW w:w="3345" w:type="dxa"/>
          </w:tcPr>
          <w:p w14:paraId="6162017B" w14:textId="77777777" w:rsidR="007B3626" w:rsidRDefault="007B3626">
            <w:pPr>
              <w:pStyle w:val="ConsPlusNormal"/>
            </w:pPr>
          </w:p>
        </w:tc>
      </w:tr>
      <w:tr w:rsidR="007B3626" w14:paraId="47BC803B" w14:textId="77777777">
        <w:tc>
          <w:tcPr>
            <w:tcW w:w="1191" w:type="dxa"/>
          </w:tcPr>
          <w:p w14:paraId="2B7BC4BB" w14:textId="77777777" w:rsidR="007B3626" w:rsidRDefault="007B3626">
            <w:pPr>
              <w:pStyle w:val="ConsPlusNormal"/>
              <w:jc w:val="center"/>
            </w:pPr>
            <w:r>
              <w:t>H03A</w:t>
            </w:r>
          </w:p>
        </w:tc>
        <w:tc>
          <w:tcPr>
            <w:tcW w:w="4535" w:type="dxa"/>
          </w:tcPr>
          <w:p w14:paraId="46370157" w14:textId="77777777" w:rsidR="007B3626" w:rsidRDefault="007B3626">
            <w:pPr>
              <w:pStyle w:val="ConsPlusNormal"/>
              <w:jc w:val="both"/>
            </w:pPr>
            <w:r>
              <w:t>препараты щитовидной железы</w:t>
            </w:r>
          </w:p>
        </w:tc>
        <w:tc>
          <w:tcPr>
            <w:tcW w:w="3345" w:type="dxa"/>
          </w:tcPr>
          <w:p w14:paraId="473B446A" w14:textId="77777777" w:rsidR="007B3626" w:rsidRDefault="007B3626">
            <w:pPr>
              <w:pStyle w:val="ConsPlusNormal"/>
            </w:pPr>
          </w:p>
        </w:tc>
      </w:tr>
      <w:tr w:rsidR="007B3626" w14:paraId="0F323097" w14:textId="77777777">
        <w:tc>
          <w:tcPr>
            <w:tcW w:w="1191" w:type="dxa"/>
          </w:tcPr>
          <w:p w14:paraId="25903C97" w14:textId="77777777" w:rsidR="007B3626" w:rsidRDefault="007B3626">
            <w:pPr>
              <w:pStyle w:val="ConsPlusNormal"/>
              <w:jc w:val="center"/>
            </w:pPr>
            <w:r>
              <w:t>H03AA</w:t>
            </w:r>
          </w:p>
        </w:tc>
        <w:tc>
          <w:tcPr>
            <w:tcW w:w="4535" w:type="dxa"/>
          </w:tcPr>
          <w:p w14:paraId="29712893" w14:textId="77777777" w:rsidR="007B3626" w:rsidRDefault="007B3626">
            <w:pPr>
              <w:pStyle w:val="ConsPlusNormal"/>
            </w:pPr>
            <w:r>
              <w:t>гормоны щитовидной железы</w:t>
            </w:r>
          </w:p>
        </w:tc>
        <w:tc>
          <w:tcPr>
            <w:tcW w:w="3345" w:type="dxa"/>
          </w:tcPr>
          <w:p w14:paraId="752E6052" w14:textId="77777777" w:rsidR="007B3626" w:rsidRDefault="007B3626">
            <w:pPr>
              <w:pStyle w:val="ConsPlusNormal"/>
              <w:jc w:val="center"/>
            </w:pPr>
            <w:r>
              <w:t>левотироксин натрия</w:t>
            </w:r>
          </w:p>
        </w:tc>
      </w:tr>
      <w:tr w:rsidR="007B3626" w14:paraId="108421D1" w14:textId="77777777">
        <w:tc>
          <w:tcPr>
            <w:tcW w:w="1191" w:type="dxa"/>
          </w:tcPr>
          <w:p w14:paraId="137EBBA4" w14:textId="77777777" w:rsidR="007B3626" w:rsidRDefault="007B3626">
            <w:pPr>
              <w:pStyle w:val="ConsPlusNormal"/>
              <w:jc w:val="center"/>
            </w:pPr>
            <w:r>
              <w:t>H03B</w:t>
            </w:r>
          </w:p>
        </w:tc>
        <w:tc>
          <w:tcPr>
            <w:tcW w:w="4535" w:type="dxa"/>
          </w:tcPr>
          <w:p w14:paraId="7FF1518D" w14:textId="77777777" w:rsidR="007B3626" w:rsidRDefault="007B3626">
            <w:pPr>
              <w:pStyle w:val="ConsPlusNormal"/>
            </w:pPr>
            <w:r>
              <w:t>антитиреоидные препараты</w:t>
            </w:r>
          </w:p>
        </w:tc>
        <w:tc>
          <w:tcPr>
            <w:tcW w:w="3345" w:type="dxa"/>
          </w:tcPr>
          <w:p w14:paraId="67D2794B" w14:textId="77777777" w:rsidR="007B3626" w:rsidRDefault="007B3626">
            <w:pPr>
              <w:pStyle w:val="ConsPlusNormal"/>
            </w:pPr>
          </w:p>
        </w:tc>
      </w:tr>
      <w:tr w:rsidR="007B3626" w14:paraId="5CF2FFAB" w14:textId="77777777">
        <w:tc>
          <w:tcPr>
            <w:tcW w:w="1191" w:type="dxa"/>
          </w:tcPr>
          <w:p w14:paraId="38121429" w14:textId="77777777" w:rsidR="007B3626" w:rsidRDefault="007B3626">
            <w:pPr>
              <w:pStyle w:val="ConsPlusNormal"/>
              <w:jc w:val="center"/>
            </w:pPr>
            <w:r>
              <w:t>H03BB</w:t>
            </w:r>
          </w:p>
        </w:tc>
        <w:tc>
          <w:tcPr>
            <w:tcW w:w="4535" w:type="dxa"/>
          </w:tcPr>
          <w:p w14:paraId="289C3C71" w14:textId="77777777" w:rsidR="007B3626" w:rsidRDefault="007B3626">
            <w:pPr>
              <w:pStyle w:val="ConsPlusNormal"/>
            </w:pPr>
            <w:r>
              <w:t>серосодержащие производные имидазола</w:t>
            </w:r>
          </w:p>
        </w:tc>
        <w:tc>
          <w:tcPr>
            <w:tcW w:w="3345" w:type="dxa"/>
          </w:tcPr>
          <w:p w14:paraId="0CC782D6" w14:textId="77777777" w:rsidR="007B3626" w:rsidRDefault="007B3626">
            <w:pPr>
              <w:pStyle w:val="ConsPlusNormal"/>
              <w:jc w:val="center"/>
            </w:pPr>
            <w:r>
              <w:t>тиамазол</w:t>
            </w:r>
          </w:p>
        </w:tc>
      </w:tr>
      <w:tr w:rsidR="007B3626" w14:paraId="322E1F81" w14:textId="77777777">
        <w:tc>
          <w:tcPr>
            <w:tcW w:w="1191" w:type="dxa"/>
          </w:tcPr>
          <w:p w14:paraId="7147183D" w14:textId="77777777" w:rsidR="007B3626" w:rsidRDefault="007B3626">
            <w:pPr>
              <w:pStyle w:val="ConsPlusNormal"/>
              <w:jc w:val="center"/>
            </w:pPr>
            <w:r>
              <w:t>H03C</w:t>
            </w:r>
          </w:p>
        </w:tc>
        <w:tc>
          <w:tcPr>
            <w:tcW w:w="4535" w:type="dxa"/>
          </w:tcPr>
          <w:p w14:paraId="4F79C330" w14:textId="77777777" w:rsidR="007B3626" w:rsidRDefault="007B3626">
            <w:pPr>
              <w:pStyle w:val="ConsPlusNormal"/>
            </w:pPr>
            <w:r>
              <w:t>препараты йода</w:t>
            </w:r>
          </w:p>
        </w:tc>
        <w:tc>
          <w:tcPr>
            <w:tcW w:w="3345" w:type="dxa"/>
          </w:tcPr>
          <w:p w14:paraId="0D41D8FD" w14:textId="77777777" w:rsidR="007B3626" w:rsidRDefault="007B3626">
            <w:pPr>
              <w:pStyle w:val="ConsPlusNormal"/>
            </w:pPr>
          </w:p>
        </w:tc>
      </w:tr>
      <w:tr w:rsidR="007B3626" w14:paraId="47402C56" w14:textId="77777777">
        <w:tc>
          <w:tcPr>
            <w:tcW w:w="1191" w:type="dxa"/>
          </w:tcPr>
          <w:p w14:paraId="2E7B572E" w14:textId="77777777" w:rsidR="007B3626" w:rsidRDefault="007B3626">
            <w:pPr>
              <w:pStyle w:val="ConsPlusNormal"/>
              <w:jc w:val="center"/>
            </w:pPr>
            <w:r>
              <w:t>H03CA</w:t>
            </w:r>
          </w:p>
        </w:tc>
        <w:tc>
          <w:tcPr>
            <w:tcW w:w="4535" w:type="dxa"/>
          </w:tcPr>
          <w:p w14:paraId="4CCC45D8" w14:textId="77777777" w:rsidR="007B3626" w:rsidRDefault="007B3626">
            <w:pPr>
              <w:pStyle w:val="ConsPlusNormal"/>
            </w:pPr>
            <w:r>
              <w:t>препараты йода</w:t>
            </w:r>
          </w:p>
        </w:tc>
        <w:tc>
          <w:tcPr>
            <w:tcW w:w="3345" w:type="dxa"/>
          </w:tcPr>
          <w:p w14:paraId="53A049E8" w14:textId="77777777" w:rsidR="007B3626" w:rsidRDefault="007B3626">
            <w:pPr>
              <w:pStyle w:val="ConsPlusNormal"/>
              <w:jc w:val="center"/>
            </w:pPr>
            <w:r>
              <w:t>калия йодид</w:t>
            </w:r>
          </w:p>
        </w:tc>
      </w:tr>
      <w:tr w:rsidR="007B3626" w14:paraId="2479EE78" w14:textId="77777777">
        <w:tc>
          <w:tcPr>
            <w:tcW w:w="1191" w:type="dxa"/>
          </w:tcPr>
          <w:p w14:paraId="03F1BE08" w14:textId="77777777" w:rsidR="007B3626" w:rsidRDefault="007B3626">
            <w:pPr>
              <w:pStyle w:val="ConsPlusNormal"/>
              <w:jc w:val="center"/>
              <w:outlineLvl w:val="2"/>
            </w:pPr>
            <w:r>
              <w:t>J</w:t>
            </w:r>
          </w:p>
        </w:tc>
        <w:tc>
          <w:tcPr>
            <w:tcW w:w="4535" w:type="dxa"/>
          </w:tcPr>
          <w:p w14:paraId="6C13E3C3" w14:textId="77777777" w:rsidR="007B3626" w:rsidRDefault="007B3626">
            <w:pPr>
              <w:pStyle w:val="ConsPlusNormal"/>
            </w:pPr>
            <w:r>
              <w:t>противомикробные средства системного действия</w:t>
            </w:r>
          </w:p>
        </w:tc>
        <w:tc>
          <w:tcPr>
            <w:tcW w:w="3345" w:type="dxa"/>
          </w:tcPr>
          <w:p w14:paraId="5215AC25" w14:textId="77777777" w:rsidR="007B3626" w:rsidRDefault="007B3626">
            <w:pPr>
              <w:pStyle w:val="ConsPlusNormal"/>
            </w:pPr>
          </w:p>
        </w:tc>
      </w:tr>
      <w:tr w:rsidR="007B3626" w14:paraId="0D10234C" w14:textId="77777777">
        <w:tc>
          <w:tcPr>
            <w:tcW w:w="1191" w:type="dxa"/>
          </w:tcPr>
          <w:p w14:paraId="74BE4210" w14:textId="77777777" w:rsidR="007B3626" w:rsidRDefault="007B3626">
            <w:pPr>
              <w:pStyle w:val="ConsPlusNormal"/>
              <w:jc w:val="center"/>
              <w:outlineLvl w:val="3"/>
            </w:pPr>
            <w:r>
              <w:t>J01</w:t>
            </w:r>
          </w:p>
        </w:tc>
        <w:tc>
          <w:tcPr>
            <w:tcW w:w="4535" w:type="dxa"/>
          </w:tcPr>
          <w:p w14:paraId="41F96329" w14:textId="77777777" w:rsidR="007B3626" w:rsidRDefault="007B3626">
            <w:pPr>
              <w:pStyle w:val="ConsPlusNormal"/>
            </w:pPr>
            <w:r>
              <w:t>антибактериальные средства системного действия</w:t>
            </w:r>
          </w:p>
        </w:tc>
        <w:tc>
          <w:tcPr>
            <w:tcW w:w="3345" w:type="dxa"/>
          </w:tcPr>
          <w:p w14:paraId="175E05C5" w14:textId="77777777" w:rsidR="007B3626" w:rsidRDefault="007B3626">
            <w:pPr>
              <w:pStyle w:val="ConsPlusNormal"/>
            </w:pPr>
          </w:p>
        </w:tc>
      </w:tr>
      <w:tr w:rsidR="007B3626" w14:paraId="47127208" w14:textId="77777777">
        <w:tc>
          <w:tcPr>
            <w:tcW w:w="1191" w:type="dxa"/>
          </w:tcPr>
          <w:p w14:paraId="3F26CE16" w14:textId="77777777" w:rsidR="007B3626" w:rsidRDefault="007B3626">
            <w:pPr>
              <w:pStyle w:val="ConsPlusNormal"/>
              <w:jc w:val="center"/>
            </w:pPr>
            <w:r>
              <w:t>J01A</w:t>
            </w:r>
          </w:p>
        </w:tc>
        <w:tc>
          <w:tcPr>
            <w:tcW w:w="4535" w:type="dxa"/>
          </w:tcPr>
          <w:p w14:paraId="4EBCF3AA" w14:textId="77777777" w:rsidR="007B3626" w:rsidRDefault="007B3626">
            <w:pPr>
              <w:pStyle w:val="ConsPlusNormal"/>
            </w:pPr>
            <w:r>
              <w:t>тетрациклины</w:t>
            </w:r>
          </w:p>
        </w:tc>
        <w:tc>
          <w:tcPr>
            <w:tcW w:w="3345" w:type="dxa"/>
          </w:tcPr>
          <w:p w14:paraId="41DC9A26" w14:textId="77777777" w:rsidR="007B3626" w:rsidRDefault="007B3626">
            <w:pPr>
              <w:pStyle w:val="ConsPlusNormal"/>
            </w:pPr>
          </w:p>
        </w:tc>
      </w:tr>
      <w:tr w:rsidR="007B3626" w14:paraId="12B7DF4A" w14:textId="77777777">
        <w:tc>
          <w:tcPr>
            <w:tcW w:w="1191" w:type="dxa"/>
          </w:tcPr>
          <w:p w14:paraId="29AD68A9" w14:textId="77777777" w:rsidR="007B3626" w:rsidRDefault="007B3626">
            <w:pPr>
              <w:pStyle w:val="ConsPlusNormal"/>
              <w:jc w:val="center"/>
            </w:pPr>
            <w:r>
              <w:t>J01AA</w:t>
            </w:r>
          </w:p>
        </w:tc>
        <w:tc>
          <w:tcPr>
            <w:tcW w:w="4535" w:type="dxa"/>
          </w:tcPr>
          <w:p w14:paraId="7C94E75E" w14:textId="77777777" w:rsidR="007B3626" w:rsidRDefault="007B3626">
            <w:pPr>
              <w:pStyle w:val="ConsPlusNormal"/>
            </w:pPr>
            <w:r>
              <w:t>тетрациклины</w:t>
            </w:r>
          </w:p>
        </w:tc>
        <w:tc>
          <w:tcPr>
            <w:tcW w:w="3345" w:type="dxa"/>
          </w:tcPr>
          <w:p w14:paraId="777D0864" w14:textId="77777777" w:rsidR="007B3626" w:rsidRDefault="007B3626">
            <w:pPr>
              <w:pStyle w:val="ConsPlusNormal"/>
              <w:jc w:val="center"/>
            </w:pPr>
            <w:r>
              <w:t>доксициклин</w:t>
            </w:r>
          </w:p>
        </w:tc>
      </w:tr>
      <w:tr w:rsidR="007B3626" w14:paraId="2DBA061B" w14:textId="77777777">
        <w:tc>
          <w:tcPr>
            <w:tcW w:w="1191" w:type="dxa"/>
          </w:tcPr>
          <w:p w14:paraId="32FDD035" w14:textId="77777777" w:rsidR="007B3626" w:rsidRDefault="007B3626">
            <w:pPr>
              <w:pStyle w:val="ConsPlusNormal"/>
              <w:jc w:val="center"/>
            </w:pPr>
            <w:r>
              <w:t>J01B</w:t>
            </w:r>
          </w:p>
        </w:tc>
        <w:tc>
          <w:tcPr>
            <w:tcW w:w="4535" w:type="dxa"/>
          </w:tcPr>
          <w:p w14:paraId="4E294F2E" w14:textId="77777777" w:rsidR="007B3626" w:rsidRDefault="007B3626">
            <w:pPr>
              <w:pStyle w:val="ConsPlusNormal"/>
            </w:pPr>
            <w:r>
              <w:t>амфениколы</w:t>
            </w:r>
          </w:p>
        </w:tc>
        <w:tc>
          <w:tcPr>
            <w:tcW w:w="3345" w:type="dxa"/>
          </w:tcPr>
          <w:p w14:paraId="21CF6DF5" w14:textId="77777777" w:rsidR="007B3626" w:rsidRDefault="007B3626">
            <w:pPr>
              <w:pStyle w:val="ConsPlusNormal"/>
            </w:pPr>
          </w:p>
        </w:tc>
      </w:tr>
      <w:tr w:rsidR="007B3626" w14:paraId="69751507" w14:textId="77777777">
        <w:tc>
          <w:tcPr>
            <w:tcW w:w="1191" w:type="dxa"/>
          </w:tcPr>
          <w:p w14:paraId="5488F2D4" w14:textId="77777777" w:rsidR="007B3626" w:rsidRDefault="007B3626">
            <w:pPr>
              <w:pStyle w:val="ConsPlusNormal"/>
              <w:jc w:val="center"/>
            </w:pPr>
            <w:r>
              <w:t>J01BA</w:t>
            </w:r>
          </w:p>
        </w:tc>
        <w:tc>
          <w:tcPr>
            <w:tcW w:w="4535" w:type="dxa"/>
          </w:tcPr>
          <w:p w14:paraId="24D891A0" w14:textId="77777777" w:rsidR="007B3626" w:rsidRDefault="007B3626">
            <w:pPr>
              <w:pStyle w:val="ConsPlusNormal"/>
            </w:pPr>
            <w:r>
              <w:t>амфениколы</w:t>
            </w:r>
          </w:p>
        </w:tc>
        <w:tc>
          <w:tcPr>
            <w:tcW w:w="3345" w:type="dxa"/>
          </w:tcPr>
          <w:p w14:paraId="23575C1A" w14:textId="77777777" w:rsidR="007B3626" w:rsidRDefault="007B3626">
            <w:pPr>
              <w:pStyle w:val="ConsPlusNormal"/>
              <w:jc w:val="center"/>
            </w:pPr>
            <w:r>
              <w:t>хлорамфеникол</w:t>
            </w:r>
          </w:p>
        </w:tc>
      </w:tr>
      <w:tr w:rsidR="007B3626" w14:paraId="126D27C8" w14:textId="77777777">
        <w:tc>
          <w:tcPr>
            <w:tcW w:w="1191" w:type="dxa"/>
          </w:tcPr>
          <w:p w14:paraId="4BB4A79A" w14:textId="77777777" w:rsidR="007B3626" w:rsidRDefault="007B3626">
            <w:pPr>
              <w:pStyle w:val="ConsPlusNormal"/>
              <w:jc w:val="center"/>
            </w:pPr>
            <w:r>
              <w:t>J01C</w:t>
            </w:r>
          </w:p>
        </w:tc>
        <w:tc>
          <w:tcPr>
            <w:tcW w:w="4535" w:type="dxa"/>
          </w:tcPr>
          <w:p w14:paraId="6C8E94A9" w14:textId="77777777" w:rsidR="007B3626" w:rsidRDefault="007B3626">
            <w:pPr>
              <w:pStyle w:val="ConsPlusNormal"/>
            </w:pPr>
            <w:r>
              <w:t>бета-лактамные антибактериальные средства, пенициллины</w:t>
            </w:r>
          </w:p>
        </w:tc>
        <w:tc>
          <w:tcPr>
            <w:tcW w:w="3345" w:type="dxa"/>
          </w:tcPr>
          <w:p w14:paraId="34EA0FCE" w14:textId="77777777" w:rsidR="007B3626" w:rsidRDefault="007B3626">
            <w:pPr>
              <w:pStyle w:val="ConsPlusNormal"/>
            </w:pPr>
          </w:p>
        </w:tc>
      </w:tr>
      <w:tr w:rsidR="007B3626" w14:paraId="437BDE4A" w14:textId="77777777">
        <w:tc>
          <w:tcPr>
            <w:tcW w:w="1191" w:type="dxa"/>
            <w:vMerge w:val="restart"/>
          </w:tcPr>
          <w:p w14:paraId="009BE440" w14:textId="77777777" w:rsidR="007B3626" w:rsidRDefault="007B3626">
            <w:pPr>
              <w:pStyle w:val="ConsPlusNormal"/>
              <w:jc w:val="center"/>
            </w:pPr>
            <w:r>
              <w:t>J01CA</w:t>
            </w:r>
          </w:p>
        </w:tc>
        <w:tc>
          <w:tcPr>
            <w:tcW w:w="4535" w:type="dxa"/>
            <w:vMerge w:val="restart"/>
          </w:tcPr>
          <w:p w14:paraId="77900E63" w14:textId="77777777" w:rsidR="007B3626" w:rsidRDefault="007B3626">
            <w:pPr>
              <w:pStyle w:val="ConsPlusNormal"/>
            </w:pPr>
            <w:r>
              <w:t>пенициллины широкого спектра действия</w:t>
            </w:r>
          </w:p>
        </w:tc>
        <w:tc>
          <w:tcPr>
            <w:tcW w:w="3345" w:type="dxa"/>
          </w:tcPr>
          <w:p w14:paraId="6C84F36F" w14:textId="77777777" w:rsidR="007B3626" w:rsidRDefault="007B3626">
            <w:pPr>
              <w:pStyle w:val="ConsPlusNormal"/>
              <w:jc w:val="center"/>
            </w:pPr>
            <w:r>
              <w:t>амоксициллин</w:t>
            </w:r>
          </w:p>
        </w:tc>
      </w:tr>
      <w:tr w:rsidR="007B3626" w14:paraId="50E17CC5" w14:textId="77777777">
        <w:tc>
          <w:tcPr>
            <w:tcW w:w="1191" w:type="dxa"/>
            <w:vMerge/>
          </w:tcPr>
          <w:p w14:paraId="020B8531" w14:textId="77777777" w:rsidR="007B3626" w:rsidRDefault="007B3626">
            <w:pPr>
              <w:pStyle w:val="ConsPlusNormal"/>
            </w:pPr>
          </w:p>
        </w:tc>
        <w:tc>
          <w:tcPr>
            <w:tcW w:w="4535" w:type="dxa"/>
            <w:vMerge/>
          </w:tcPr>
          <w:p w14:paraId="0F016725" w14:textId="77777777" w:rsidR="007B3626" w:rsidRDefault="007B3626">
            <w:pPr>
              <w:pStyle w:val="ConsPlusNormal"/>
            </w:pPr>
          </w:p>
        </w:tc>
        <w:tc>
          <w:tcPr>
            <w:tcW w:w="3345" w:type="dxa"/>
          </w:tcPr>
          <w:p w14:paraId="43DEAEB7" w14:textId="77777777" w:rsidR="007B3626" w:rsidRDefault="007B3626">
            <w:pPr>
              <w:pStyle w:val="ConsPlusNormal"/>
              <w:jc w:val="center"/>
            </w:pPr>
            <w:r>
              <w:t>ампициллин</w:t>
            </w:r>
          </w:p>
        </w:tc>
      </w:tr>
      <w:tr w:rsidR="007B3626" w14:paraId="6C77B7BA" w14:textId="77777777">
        <w:tc>
          <w:tcPr>
            <w:tcW w:w="1191" w:type="dxa"/>
          </w:tcPr>
          <w:p w14:paraId="757C66AF" w14:textId="77777777" w:rsidR="007B3626" w:rsidRDefault="007B3626">
            <w:pPr>
              <w:pStyle w:val="ConsPlusNormal"/>
              <w:jc w:val="center"/>
            </w:pPr>
            <w:r>
              <w:t>J01CF</w:t>
            </w:r>
          </w:p>
        </w:tc>
        <w:tc>
          <w:tcPr>
            <w:tcW w:w="4535" w:type="dxa"/>
          </w:tcPr>
          <w:p w14:paraId="407C2E9A" w14:textId="77777777" w:rsidR="007B3626" w:rsidRDefault="007B3626">
            <w:pPr>
              <w:pStyle w:val="ConsPlusNormal"/>
            </w:pPr>
            <w:r>
              <w:t>пенициллины, устойчивые к бета-лактамазам</w:t>
            </w:r>
          </w:p>
        </w:tc>
        <w:tc>
          <w:tcPr>
            <w:tcW w:w="3345" w:type="dxa"/>
          </w:tcPr>
          <w:p w14:paraId="77149A7D" w14:textId="77777777" w:rsidR="007B3626" w:rsidRDefault="007B3626">
            <w:pPr>
              <w:pStyle w:val="ConsPlusNormal"/>
              <w:jc w:val="center"/>
            </w:pPr>
            <w:r>
              <w:t>оксациллин</w:t>
            </w:r>
          </w:p>
        </w:tc>
      </w:tr>
      <w:tr w:rsidR="007B3626" w14:paraId="02B3D3FD" w14:textId="77777777">
        <w:tc>
          <w:tcPr>
            <w:tcW w:w="1191" w:type="dxa"/>
          </w:tcPr>
          <w:p w14:paraId="47D04066" w14:textId="77777777" w:rsidR="007B3626" w:rsidRDefault="007B3626">
            <w:pPr>
              <w:pStyle w:val="ConsPlusNormal"/>
              <w:jc w:val="center"/>
            </w:pPr>
            <w:r>
              <w:lastRenderedPageBreak/>
              <w:t>J01CR</w:t>
            </w:r>
          </w:p>
        </w:tc>
        <w:tc>
          <w:tcPr>
            <w:tcW w:w="4535" w:type="dxa"/>
          </w:tcPr>
          <w:p w14:paraId="1B435D34" w14:textId="77777777" w:rsidR="007B3626" w:rsidRDefault="007B3626">
            <w:pPr>
              <w:pStyle w:val="ConsPlusNormal"/>
            </w:pPr>
            <w:r>
              <w:t>комбинации пенициллинов, включая комбинации с ингибиторами бета-лактамаз</w:t>
            </w:r>
          </w:p>
        </w:tc>
        <w:tc>
          <w:tcPr>
            <w:tcW w:w="3345" w:type="dxa"/>
          </w:tcPr>
          <w:p w14:paraId="025B46B2" w14:textId="77777777" w:rsidR="007B3626" w:rsidRDefault="007B3626">
            <w:pPr>
              <w:pStyle w:val="ConsPlusNormal"/>
              <w:jc w:val="center"/>
            </w:pPr>
            <w:r>
              <w:t>амоксициллин + клавулановая кислота</w:t>
            </w:r>
          </w:p>
        </w:tc>
      </w:tr>
      <w:tr w:rsidR="007B3626" w14:paraId="201DC0B6" w14:textId="77777777">
        <w:tc>
          <w:tcPr>
            <w:tcW w:w="1191" w:type="dxa"/>
          </w:tcPr>
          <w:p w14:paraId="47D842AA" w14:textId="77777777" w:rsidR="007B3626" w:rsidRDefault="007B3626">
            <w:pPr>
              <w:pStyle w:val="ConsPlusNormal"/>
              <w:jc w:val="center"/>
            </w:pPr>
            <w:r>
              <w:t>J01D</w:t>
            </w:r>
          </w:p>
        </w:tc>
        <w:tc>
          <w:tcPr>
            <w:tcW w:w="4535" w:type="dxa"/>
          </w:tcPr>
          <w:p w14:paraId="4E82559C" w14:textId="77777777" w:rsidR="007B3626" w:rsidRDefault="007B3626">
            <w:pPr>
              <w:pStyle w:val="ConsPlusNormal"/>
            </w:pPr>
            <w:r>
              <w:t>другие бета-лактамные антибактериальные средства</w:t>
            </w:r>
          </w:p>
        </w:tc>
        <w:tc>
          <w:tcPr>
            <w:tcW w:w="3345" w:type="dxa"/>
          </w:tcPr>
          <w:p w14:paraId="791B1C68" w14:textId="77777777" w:rsidR="007B3626" w:rsidRDefault="007B3626">
            <w:pPr>
              <w:pStyle w:val="ConsPlusNormal"/>
            </w:pPr>
          </w:p>
        </w:tc>
      </w:tr>
      <w:tr w:rsidR="007B3626" w14:paraId="45166491" w14:textId="77777777">
        <w:tc>
          <w:tcPr>
            <w:tcW w:w="1191" w:type="dxa"/>
          </w:tcPr>
          <w:p w14:paraId="3076D492" w14:textId="77777777" w:rsidR="007B3626" w:rsidRDefault="007B3626">
            <w:pPr>
              <w:pStyle w:val="ConsPlusNormal"/>
              <w:jc w:val="center"/>
            </w:pPr>
            <w:r>
              <w:t>J01DB</w:t>
            </w:r>
          </w:p>
        </w:tc>
        <w:tc>
          <w:tcPr>
            <w:tcW w:w="4535" w:type="dxa"/>
          </w:tcPr>
          <w:p w14:paraId="59C59F55" w14:textId="77777777" w:rsidR="007B3626" w:rsidRDefault="007B3626">
            <w:pPr>
              <w:pStyle w:val="ConsPlusNormal"/>
            </w:pPr>
            <w:r>
              <w:t>цефалоспорины первого поколения</w:t>
            </w:r>
          </w:p>
        </w:tc>
        <w:tc>
          <w:tcPr>
            <w:tcW w:w="3345" w:type="dxa"/>
          </w:tcPr>
          <w:p w14:paraId="0D7E65DC" w14:textId="77777777" w:rsidR="007B3626" w:rsidRDefault="007B3626">
            <w:pPr>
              <w:pStyle w:val="ConsPlusNormal"/>
              <w:jc w:val="center"/>
            </w:pPr>
            <w:r>
              <w:t>цефалексин</w:t>
            </w:r>
          </w:p>
        </w:tc>
      </w:tr>
      <w:tr w:rsidR="007B3626" w14:paraId="28FE7B45" w14:textId="77777777">
        <w:tc>
          <w:tcPr>
            <w:tcW w:w="1191" w:type="dxa"/>
          </w:tcPr>
          <w:p w14:paraId="071CD8A2" w14:textId="77777777" w:rsidR="007B3626" w:rsidRDefault="007B3626">
            <w:pPr>
              <w:pStyle w:val="ConsPlusNormal"/>
              <w:jc w:val="center"/>
            </w:pPr>
            <w:r>
              <w:t>J01DC</w:t>
            </w:r>
          </w:p>
        </w:tc>
        <w:tc>
          <w:tcPr>
            <w:tcW w:w="4535" w:type="dxa"/>
          </w:tcPr>
          <w:p w14:paraId="78AF7D0A" w14:textId="77777777" w:rsidR="007B3626" w:rsidRDefault="007B3626">
            <w:pPr>
              <w:pStyle w:val="ConsPlusNormal"/>
            </w:pPr>
            <w:r>
              <w:t>цефалоспорины второго поколения</w:t>
            </w:r>
          </w:p>
        </w:tc>
        <w:tc>
          <w:tcPr>
            <w:tcW w:w="3345" w:type="dxa"/>
          </w:tcPr>
          <w:p w14:paraId="7F5CDFB1" w14:textId="77777777" w:rsidR="007B3626" w:rsidRDefault="007B3626">
            <w:pPr>
              <w:pStyle w:val="ConsPlusNormal"/>
              <w:jc w:val="center"/>
            </w:pPr>
            <w:r>
              <w:t>цефуроксим</w:t>
            </w:r>
          </w:p>
        </w:tc>
      </w:tr>
      <w:tr w:rsidR="007B3626" w14:paraId="2201F01C" w14:textId="77777777">
        <w:tc>
          <w:tcPr>
            <w:tcW w:w="1191" w:type="dxa"/>
          </w:tcPr>
          <w:p w14:paraId="45CBC42F" w14:textId="77777777" w:rsidR="007B3626" w:rsidRDefault="007B3626">
            <w:pPr>
              <w:pStyle w:val="ConsPlusNormal"/>
              <w:jc w:val="center"/>
            </w:pPr>
            <w:r>
              <w:t>J01E</w:t>
            </w:r>
          </w:p>
        </w:tc>
        <w:tc>
          <w:tcPr>
            <w:tcW w:w="4535" w:type="dxa"/>
          </w:tcPr>
          <w:p w14:paraId="353208CE" w14:textId="77777777" w:rsidR="007B3626" w:rsidRDefault="007B3626">
            <w:pPr>
              <w:pStyle w:val="ConsPlusNormal"/>
            </w:pPr>
            <w:r>
              <w:t>сульфаниламиды и триметоприм</w:t>
            </w:r>
          </w:p>
        </w:tc>
        <w:tc>
          <w:tcPr>
            <w:tcW w:w="3345" w:type="dxa"/>
          </w:tcPr>
          <w:p w14:paraId="5B88967C" w14:textId="77777777" w:rsidR="007B3626" w:rsidRDefault="007B3626">
            <w:pPr>
              <w:pStyle w:val="ConsPlusNormal"/>
            </w:pPr>
          </w:p>
        </w:tc>
      </w:tr>
      <w:tr w:rsidR="007B3626" w14:paraId="1D1A35E4" w14:textId="77777777">
        <w:tc>
          <w:tcPr>
            <w:tcW w:w="1191" w:type="dxa"/>
          </w:tcPr>
          <w:p w14:paraId="3F652C93" w14:textId="77777777" w:rsidR="007B3626" w:rsidRDefault="007B3626">
            <w:pPr>
              <w:pStyle w:val="ConsPlusNormal"/>
              <w:jc w:val="center"/>
            </w:pPr>
            <w:r>
              <w:t>J01EE</w:t>
            </w:r>
          </w:p>
        </w:tc>
        <w:tc>
          <w:tcPr>
            <w:tcW w:w="4535" w:type="dxa"/>
          </w:tcPr>
          <w:p w14:paraId="276BEB68" w14:textId="77777777" w:rsidR="007B3626" w:rsidRDefault="007B3626">
            <w:pPr>
              <w:pStyle w:val="ConsPlusNormal"/>
            </w:pPr>
            <w:r>
              <w:t>комбинации сульфаниламидов с триметопримом или его производными</w:t>
            </w:r>
          </w:p>
        </w:tc>
        <w:tc>
          <w:tcPr>
            <w:tcW w:w="3345" w:type="dxa"/>
          </w:tcPr>
          <w:p w14:paraId="7232ACC0" w14:textId="77777777" w:rsidR="007B3626" w:rsidRDefault="007B3626">
            <w:pPr>
              <w:pStyle w:val="ConsPlusNormal"/>
              <w:jc w:val="center"/>
            </w:pPr>
            <w:r>
              <w:t>котримоксазол</w:t>
            </w:r>
          </w:p>
        </w:tc>
      </w:tr>
      <w:tr w:rsidR="007B3626" w14:paraId="673E80E5" w14:textId="77777777">
        <w:tc>
          <w:tcPr>
            <w:tcW w:w="1191" w:type="dxa"/>
          </w:tcPr>
          <w:p w14:paraId="11923449" w14:textId="77777777" w:rsidR="007B3626" w:rsidRDefault="007B3626">
            <w:pPr>
              <w:pStyle w:val="ConsPlusNormal"/>
              <w:jc w:val="center"/>
            </w:pPr>
            <w:r>
              <w:t>J01F</w:t>
            </w:r>
          </w:p>
        </w:tc>
        <w:tc>
          <w:tcPr>
            <w:tcW w:w="4535" w:type="dxa"/>
          </w:tcPr>
          <w:p w14:paraId="30ECA0CC" w14:textId="77777777" w:rsidR="007B3626" w:rsidRDefault="007B3626">
            <w:pPr>
              <w:pStyle w:val="ConsPlusNormal"/>
            </w:pPr>
            <w:r>
              <w:t>макролиды, линкозамиды и стрептограмины</w:t>
            </w:r>
          </w:p>
        </w:tc>
        <w:tc>
          <w:tcPr>
            <w:tcW w:w="3345" w:type="dxa"/>
          </w:tcPr>
          <w:p w14:paraId="00E18882" w14:textId="77777777" w:rsidR="007B3626" w:rsidRDefault="007B3626">
            <w:pPr>
              <w:pStyle w:val="ConsPlusNormal"/>
            </w:pPr>
          </w:p>
        </w:tc>
      </w:tr>
      <w:tr w:rsidR="007B3626" w14:paraId="08D03C8C" w14:textId="77777777">
        <w:tc>
          <w:tcPr>
            <w:tcW w:w="1191" w:type="dxa"/>
            <w:vMerge w:val="restart"/>
          </w:tcPr>
          <w:p w14:paraId="63E3CEB2" w14:textId="77777777" w:rsidR="007B3626" w:rsidRDefault="007B3626">
            <w:pPr>
              <w:pStyle w:val="ConsPlusNormal"/>
              <w:jc w:val="center"/>
            </w:pPr>
            <w:r>
              <w:t>J01FA</w:t>
            </w:r>
          </w:p>
        </w:tc>
        <w:tc>
          <w:tcPr>
            <w:tcW w:w="4535" w:type="dxa"/>
            <w:vMerge w:val="restart"/>
          </w:tcPr>
          <w:p w14:paraId="357D717C" w14:textId="77777777" w:rsidR="007B3626" w:rsidRDefault="007B3626">
            <w:pPr>
              <w:pStyle w:val="ConsPlusNormal"/>
            </w:pPr>
            <w:r>
              <w:t>макролиды</w:t>
            </w:r>
          </w:p>
        </w:tc>
        <w:tc>
          <w:tcPr>
            <w:tcW w:w="3345" w:type="dxa"/>
          </w:tcPr>
          <w:p w14:paraId="28776E53" w14:textId="77777777" w:rsidR="007B3626" w:rsidRDefault="007B3626">
            <w:pPr>
              <w:pStyle w:val="ConsPlusNormal"/>
              <w:jc w:val="center"/>
            </w:pPr>
            <w:r>
              <w:t>азитромицин</w:t>
            </w:r>
          </w:p>
        </w:tc>
      </w:tr>
      <w:tr w:rsidR="007B3626" w14:paraId="39F10C18" w14:textId="77777777">
        <w:tc>
          <w:tcPr>
            <w:tcW w:w="1191" w:type="dxa"/>
            <w:vMerge/>
          </w:tcPr>
          <w:p w14:paraId="37AF8AE5" w14:textId="77777777" w:rsidR="007B3626" w:rsidRDefault="007B3626">
            <w:pPr>
              <w:pStyle w:val="ConsPlusNormal"/>
            </w:pPr>
          </w:p>
        </w:tc>
        <w:tc>
          <w:tcPr>
            <w:tcW w:w="4535" w:type="dxa"/>
            <w:vMerge/>
          </w:tcPr>
          <w:p w14:paraId="64704A55" w14:textId="77777777" w:rsidR="007B3626" w:rsidRDefault="007B3626">
            <w:pPr>
              <w:pStyle w:val="ConsPlusNormal"/>
            </w:pPr>
          </w:p>
        </w:tc>
        <w:tc>
          <w:tcPr>
            <w:tcW w:w="3345" w:type="dxa"/>
          </w:tcPr>
          <w:p w14:paraId="42E0823C" w14:textId="77777777" w:rsidR="007B3626" w:rsidRDefault="007B3626">
            <w:pPr>
              <w:pStyle w:val="ConsPlusNormal"/>
              <w:jc w:val="center"/>
            </w:pPr>
            <w:r>
              <w:t>джозамицин</w:t>
            </w:r>
          </w:p>
        </w:tc>
      </w:tr>
      <w:tr w:rsidR="007B3626" w14:paraId="4FA0E856" w14:textId="77777777">
        <w:tc>
          <w:tcPr>
            <w:tcW w:w="1191" w:type="dxa"/>
            <w:vMerge/>
          </w:tcPr>
          <w:p w14:paraId="6F69B574" w14:textId="77777777" w:rsidR="007B3626" w:rsidRDefault="007B3626">
            <w:pPr>
              <w:pStyle w:val="ConsPlusNormal"/>
            </w:pPr>
          </w:p>
        </w:tc>
        <w:tc>
          <w:tcPr>
            <w:tcW w:w="4535" w:type="dxa"/>
            <w:vMerge/>
          </w:tcPr>
          <w:p w14:paraId="456320F2" w14:textId="77777777" w:rsidR="007B3626" w:rsidRDefault="007B3626">
            <w:pPr>
              <w:pStyle w:val="ConsPlusNormal"/>
            </w:pPr>
          </w:p>
        </w:tc>
        <w:tc>
          <w:tcPr>
            <w:tcW w:w="3345" w:type="dxa"/>
          </w:tcPr>
          <w:p w14:paraId="06F3BCDC" w14:textId="77777777" w:rsidR="007B3626" w:rsidRDefault="007B3626">
            <w:pPr>
              <w:pStyle w:val="ConsPlusNormal"/>
              <w:jc w:val="center"/>
            </w:pPr>
            <w:r>
              <w:t>кларитромицин</w:t>
            </w:r>
          </w:p>
        </w:tc>
      </w:tr>
      <w:tr w:rsidR="007B3626" w14:paraId="61BF39CD" w14:textId="77777777">
        <w:tc>
          <w:tcPr>
            <w:tcW w:w="1191" w:type="dxa"/>
          </w:tcPr>
          <w:p w14:paraId="6AFE0FB8" w14:textId="77777777" w:rsidR="007B3626" w:rsidRDefault="007B3626">
            <w:pPr>
              <w:pStyle w:val="ConsPlusNormal"/>
              <w:jc w:val="center"/>
            </w:pPr>
            <w:r>
              <w:t>J01IFF</w:t>
            </w:r>
          </w:p>
        </w:tc>
        <w:tc>
          <w:tcPr>
            <w:tcW w:w="4535" w:type="dxa"/>
          </w:tcPr>
          <w:p w14:paraId="2FADF5F0" w14:textId="77777777" w:rsidR="007B3626" w:rsidRDefault="007B3626">
            <w:pPr>
              <w:pStyle w:val="ConsPlusNormal"/>
            </w:pPr>
            <w:r>
              <w:t>линкозамиды</w:t>
            </w:r>
          </w:p>
        </w:tc>
        <w:tc>
          <w:tcPr>
            <w:tcW w:w="3345" w:type="dxa"/>
          </w:tcPr>
          <w:p w14:paraId="3FC0C7D6" w14:textId="77777777" w:rsidR="007B3626" w:rsidRDefault="007B3626">
            <w:pPr>
              <w:pStyle w:val="ConsPlusNormal"/>
              <w:jc w:val="center"/>
            </w:pPr>
            <w:r>
              <w:t>клиндамицин</w:t>
            </w:r>
          </w:p>
        </w:tc>
      </w:tr>
      <w:tr w:rsidR="007B3626" w14:paraId="0E8A0BD9" w14:textId="77777777">
        <w:tc>
          <w:tcPr>
            <w:tcW w:w="1191" w:type="dxa"/>
          </w:tcPr>
          <w:p w14:paraId="00195E3E" w14:textId="77777777" w:rsidR="007B3626" w:rsidRDefault="007B3626">
            <w:pPr>
              <w:pStyle w:val="ConsPlusNormal"/>
              <w:jc w:val="center"/>
            </w:pPr>
            <w:r>
              <w:t>J01G</w:t>
            </w:r>
          </w:p>
        </w:tc>
        <w:tc>
          <w:tcPr>
            <w:tcW w:w="4535" w:type="dxa"/>
          </w:tcPr>
          <w:p w14:paraId="68413229" w14:textId="77777777" w:rsidR="007B3626" w:rsidRDefault="007B3626">
            <w:pPr>
              <w:pStyle w:val="ConsPlusNormal"/>
            </w:pPr>
            <w:r>
              <w:t>аминогликозиды</w:t>
            </w:r>
          </w:p>
        </w:tc>
        <w:tc>
          <w:tcPr>
            <w:tcW w:w="3345" w:type="dxa"/>
          </w:tcPr>
          <w:p w14:paraId="282E2D3B" w14:textId="77777777" w:rsidR="007B3626" w:rsidRDefault="007B3626">
            <w:pPr>
              <w:pStyle w:val="ConsPlusNormal"/>
            </w:pPr>
          </w:p>
        </w:tc>
      </w:tr>
      <w:tr w:rsidR="007B3626" w14:paraId="101A8699" w14:textId="77777777">
        <w:tc>
          <w:tcPr>
            <w:tcW w:w="1191" w:type="dxa"/>
          </w:tcPr>
          <w:p w14:paraId="60F54E62" w14:textId="77777777" w:rsidR="007B3626" w:rsidRDefault="007B3626">
            <w:pPr>
              <w:pStyle w:val="ConsPlusNormal"/>
              <w:jc w:val="center"/>
            </w:pPr>
            <w:r>
              <w:t>J01GB</w:t>
            </w:r>
          </w:p>
        </w:tc>
        <w:tc>
          <w:tcPr>
            <w:tcW w:w="4535" w:type="dxa"/>
          </w:tcPr>
          <w:p w14:paraId="3DCCFB8A" w14:textId="77777777" w:rsidR="007B3626" w:rsidRDefault="007B3626">
            <w:pPr>
              <w:pStyle w:val="ConsPlusNormal"/>
            </w:pPr>
            <w:r>
              <w:t>другие аминогликозиды</w:t>
            </w:r>
          </w:p>
        </w:tc>
        <w:tc>
          <w:tcPr>
            <w:tcW w:w="3345" w:type="dxa"/>
          </w:tcPr>
          <w:p w14:paraId="7BDAB339" w14:textId="77777777" w:rsidR="007B3626" w:rsidRDefault="007B3626">
            <w:pPr>
              <w:pStyle w:val="ConsPlusNormal"/>
              <w:jc w:val="center"/>
            </w:pPr>
            <w:r>
              <w:t>гентамицин</w:t>
            </w:r>
          </w:p>
        </w:tc>
      </w:tr>
      <w:tr w:rsidR="007B3626" w14:paraId="177B2448" w14:textId="77777777">
        <w:tc>
          <w:tcPr>
            <w:tcW w:w="1191" w:type="dxa"/>
          </w:tcPr>
          <w:p w14:paraId="64AA5CD8" w14:textId="77777777" w:rsidR="007B3626" w:rsidRDefault="007B3626">
            <w:pPr>
              <w:pStyle w:val="ConsPlusNormal"/>
              <w:jc w:val="center"/>
            </w:pPr>
            <w:r>
              <w:t>J01M</w:t>
            </w:r>
          </w:p>
        </w:tc>
        <w:tc>
          <w:tcPr>
            <w:tcW w:w="4535" w:type="dxa"/>
          </w:tcPr>
          <w:p w14:paraId="76B8AC52" w14:textId="77777777" w:rsidR="007B3626" w:rsidRDefault="007B3626">
            <w:pPr>
              <w:pStyle w:val="ConsPlusNormal"/>
            </w:pPr>
            <w:r>
              <w:t>производные хинолона</w:t>
            </w:r>
          </w:p>
        </w:tc>
        <w:tc>
          <w:tcPr>
            <w:tcW w:w="3345" w:type="dxa"/>
          </w:tcPr>
          <w:p w14:paraId="25B7CE89" w14:textId="77777777" w:rsidR="007B3626" w:rsidRDefault="007B3626">
            <w:pPr>
              <w:pStyle w:val="ConsPlusNormal"/>
            </w:pPr>
          </w:p>
        </w:tc>
      </w:tr>
      <w:tr w:rsidR="007B3626" w14:paraId="12B36BDC" w14:textId="77777777">
        <w:tc>
          <w:tcPr>
            <w:tcW w:w="1191" w:type="dxa"/>
            <w:vMerge w:val="restart"/>
          </w:tcPr>
          <w:p w14:paraId="6A2B8EB5" w14:textId="77777777" w:rsidR="007B3626" w:rsidRDefault="007B3626">
            <w:pPr>
              <w:pStyle w:val="ConsPlusNormal"/>
              <w:jc w:val="center"/>
            </w:pPr>
            <w:r>
              <w:t>J01MA</w:t>
            </w:r>
          </w:p>
        </w:tc>
        <w:tc>
          <w:tcPr>
            <w:tcW w:w="4535" w:type="dxa"/>
            <w:vMerge w:val="restart"/>
          </w:tcPr>
          <w:p w14:paraId="240EAA92" w14:textId="77777777" w:rsidR="007B3626" w:rsidRDefault="007B3626">
            <w:pPr>
              <w:pStyle w:val="ConsPlusNormal"/>
            </w:pPr>
            <w:r>
              <w:t>фторхинолоны</w:t>
            </w:r>
          </w:p>
        </w:tc>
        <w:tc>
          <w:tcPr>
            <w:tcW w:w="3345" w:type="dxa"/>
          </w:tcPr>
          <w:p w14:paraId="61B25D55" w14:textId="77777777" w:rsidR="007B3626" w:rsidRDefault="007B3626">
            <w:pPr>
              <w:pStyle w:val="ConsPlusNormal"/>
              <w:jc w:val="center"/>
            </w:pPr>
            <w:r>
              <w:t>офлоксацин</w:t>
            </w:r>
          </w:p>
        </w:tc>
      </w:tr>
      <w:tr w:rsidR="007B3626" w14:paraId="5510C5B1" w14:textId="77777777">
        <w:tc>
          <w:tcPr>
            <w:tcW w:w="1191" w:type="dxa"/>
            <w:vMerge/>
          </w:tcPr>
          <w:p w14:paraId="083D9292" w14:textId="77777777" w:rsidR="007B3626" w:rsidRDefault="007B3626">
            <w:pPr>
              <w:pStyle w:val="ConsPlusNormal"/>
            </w:pPr>
          </w:p>
        </w:tc>
        <w:tc>
          <w:tcPr>
            <w:tcW w:w="4535" w:type="dxa"/>
            <w:vMerge/>
          </w:tcPr>
          <w:p w14:paraId="3D2C8EA1" w14:textId="77777777" w:rsidR="007B3626" w:rsidRDefault="007B3626">
            <w:pPr>
              <w:pStyle w:val="ConsPlusNormal"/>
            </w:pPr>
          </w:p>
        </w:tc>
        <w:tc>
          <w:tcPr>
            <w:tcW w:w="3345" w:type="dxa"/>
          </w:tcPr>
          <w:p w14:paraId="71689B0A" w14:textId="77777777" w:rsidR="007B3626" w:rsidRDefault="007B3626">
            <w:pPr>
              <w:pStyle w:val="ConsPlusNormal"/>
              <w:jc w:val="center"/>
            </w:pPr>
            <w:r>
              <w:t>ципрофлоксацин</w:t>
            </w:r>
          </w:p>
        </w:tc>
      </w:tr>
      <w:tr w:rsidR="007B3626" w14:paraId="06AAF2AC" w14:textId="77777777">
        <w:tc>
          <w:tcPr>
            <w:tcW w:w="1191" w:type="dxa"/>
          </w:tcPr>
          <w:p w14:paraId="7F7D0943" w14:textId="77777777" w:rsidR="007B3626" w:rsidRDefault="007B3626">
            <w:pPr>
              <w:pStyle w:val="ConsPlusNormal"/>
              <w:jc w:val="center"/>
            </w:pPr>
            <w:r>
              <w:t>J01X</w:t>
            </w:r>
          </w:p>
        </w:tc>
        <w:tc>
          <w:tcPr>
            <w:tcW w:w="4535" w:type="dxa"/>
          </w:tcPr>
          <w:p w14:paraId="7AD95A1B" w14:textId="77777777" w:rsidR="007B3626" w:rsidRDefault="007B3626">
            <w:pPr>
              <w:pStyle w:val="ConsPlusNormal"/>
            </w:pPr>
            <w:r>
              <w:t>другие антибактериальные средства</w:t>
            </w:r>
          </w:p>
        </w:tc>
        <w:tc>
          <w:tcPr>
            <w:tcW w:w="3345" w:type="dxa"/>
          </w:tcPr>
          <w:p w14:paraId="7F62A6EE" w14:textId="77777777" w:rsidR="007B3626" w:rsidRDefault="007B3626">
            <w:pPr>
              <w:pStyle w:val="ConsPlusNormal"/>
            </w:pPr>
          </w:p>
        </w:tc>
      </w:tr>
      <w:tr w:rsidR="007B3626" w14:paraId="273EBA2C" w14:textId="77777777">
        <w:tc>
          <w:tcPr>
            <w:tcW w:w="1191" w:type="dxa"/>
          </w:tcPr>
          <w:p w14:paraId="672C6DD9" w14:textId="77777777" w:rsidR="007B3626" w:rsidRDefault="007B3626">
            <w:pPr>
              <w:pStyle w:val="ConsPlusNormal"/>
              <w:jc w:val="center"/>
            </w:pPr>
            <w:r>
              <w:t>J01XD</w:t>
            </w:r>
          </w:p>
        </w:tc>
        <w:tc>
          <w:tcPr>
            <w:tcW w:w="4535" w:type="dxa"/>
          </w:tcPr>
          <w:p w14:paraId="2E7F14F8" w14:textId="77777777" w:rsidR="007B3626" w:rsidRDefault="007B3626">
            <w:pPr>
              <w:pStyle w:val="ConsPlusNormal"/>
            </w:pPr>
            <w:r>
              <w:t>производные имидазола</w:t>
            </w:r>
          </w:p>
        </w:tc>
        <w:tc>
          <w:tcPr>
            <w:tcW w:w="3345" w:type="dxa"/>
          </w:tcPr>
          <w:p w14:paraId="5C544097" w14:textId="77777777" w:rsidR="007B3626" w:rsidRDefault="007B3626">
            <w:pPr>
              <w:pStyle w:val="ConsPlusNormal"/>
              <w:jc w:val="center"/>
            </w:pPr>
            <w:r>
              <w:t>метронидазол</w:t>
            </w:r>
          </w:p>
        </w:tc>
      </w:tr>
      <w:tr w:rsidR="007B3626" w14:paraId="18827470" w14:textId="77777777">
        <w:tc>
          <w:tcPr>
            <w:tcW w:w="1191" w:type="dxa"/>
          </w:tcPr>
          <w:p w14:paraId="2C78F13E" w14:textId="77777777" w:rsidR="007B3626" w:rsidRDefault="007B3626">
            <w:pPr>
              <w:pStyle w:val="ConsPlusNormal"/>
              <w:jc w:val="center"/>
              <w:outlineLvl w:val="3"/>
            </w:pPr>
            <w:r>
              <w:t>J02</w:t>
            </w:r>
          </w:p>
        </w:tc>
        <w:tc>
          <w:tcPr>
            <w:tcW w:w="4535" w:type="dxa"/>
          </w:tcPr>
          <w:p w14:paraId="36CBA766" w14:textId="77777777" w:rsidR="007B3626" w:rsidRDefault="007B3626">
            <w:pPr>
              <w:pStyle w:val="ConsPlusNormal"/>
            </w:pPr>
            <w:r>
              <w:t>противогрибковые средства системного действия</w:t>
            </w:r>
          </w:p>
        </w:tc>
        <w:tc>
          <w:tcPr>
            <w:tcW w:w="3345" w:type="dxa"/>
          </w:tcPr>
          <w:p w14:paraId="3DE1BFA8" w14:textId="77777777" w:rsidR="007B3626" w:rsidRDefault="007B3626">
            <w:pPr>
              <w:pStyle w:val="ConsPlusNormal"/>
            </w:pPr>
          </w:p>
        </w:tc>
      </w:tr>
      <w:tr w:rsidR="007B3626" w14:paraId="555C15DC" w14:textId="77777777">
        <w:tc>
          <w:tcPr>
            <w:tcW w:w="1191" w:type="dxa"/>
          </w:tcPr>
          <w:p w14:paraId="5FB9AF72" w14:textId="77777777" w:rsidR="007B3626" w:rsidRDefault="007B3626">
            <w:pPr>
              <w:pStyle w:val="ConsPlusNormal"/>
              <w:jc w:val="center"/>
            </w:pPr>
            <w:r>
              <w:t>J02A</w:t>
            </w:r>
          </w:p>
        </w:tc>
        <w:tc>
          <w:tcPr>
            <w:tcW w:w="4535" w:type="dxa"/>
          </w:tcPr>
          <w:p w14:paraId="718CA28B" w14:textId="77777777" w:rsidR="007B3626" w:rsidRDefault="007B3626">
            <w:pPr>
              <w:pStyle w:val="ConsPlusNormal"/>
            </w:pPr>
            <w:r>
              <w:t>противогрибковые средства системного действия</w:t>
            </w:r>
          </w:p>
        </w:tc>
        <w:tc>
          <w:tcPr>
            <w:tcW w:w="3345" w:type="dxa"/>
          </w:tcPr>
          <w:p w14:paraId="3B44B18C" w14:textId="77777777" w:rsidR="007B3626" w:rsidRDefault="007B3626">
            <w:pPr>
              <w:pStyle w:val="ConsPlusNormal"/>
            </w:pPr>
          </w:p>
        </w:tc>
      </w:tr>
      <w:tr w:rsidR="007B3626" w14:paraId="22B5EAAF" w14:textId="77777777">
        <w:tc>
          <w:tcPr>
            <w:tcW w:w="1191" w:type="dxa"/>
          </w:tcPr>
          <w:p w14:paraId="48BF7622" w14:textId="77777777" w:rsidR="007B3626" w:rsidRDefault="007B3626">
            <w:pPr>
              <w:pStyle w:val="ConsPlusNormal"/>
              <w:jc w:val="center"/>
            </w:pPr>
            <w:r>
              <w:t>J02AC</w:t>
            </w:r>
          </w:p>
        </w:tc>
        <w:tc>
          <w:tcPr>
            <w:tcW w:w="4535" w:type="dxa"/>
          </w:tcPr>
          <w:p w14:paraId="7423CEB0" w14:textId="77777777" w:rsidR="007B3626" w:rsidRDefault="007B3626">
            <w:pPr>
              <w:pStyle w:val="ConsPlusNormal"/>
            </w:pPr>
            <w:r>
              <w:t>производные триазола и тетразола</w:t>
            </w:r>
          </w:p>
        </w:tc>
        <w:tc>
          <w:tcPr>
            <w:tcW w:w="3345" w:type="dxa"/>
          </w:tcPr>
          <w:p w14:paraId="1CBD3C10" w14:textId="77777777" w:rsidR="007B3626" w:rsidRDefault="007B3626">
            <w:pPr>
              <w:pStyle w:val="ConsPlusNormal"/>
              <w:jc w:val="center"/>
            </w:pPr>
            <w:r>
              <w:t>флуконазол</w:t>
            </w:r>
          </w:p>
        </w:tc>
      </w:tr>
      <w:tr w:rsidR="007B3626" w14:paraId="4191D8AE" w14:textId="77777777">
        <w:tc>
          <w:tcPr>
            <w:tcW w:w="1191" w:type="dxa"/>
          </w:tcPr>
          <w:p w14:paraId="37F9103E" w14:textId="77777777" w:rsidR="007B3626" w:rsidRDefault="007B3626">
            <w:pPr>
              <w:pStyle w:val="ConsPlusNormal"/>
              <w:jc w:val="center"/>
              <w:outlineLvl w:val="3"/>
            </w:pPr>
            <w:r>
              <w:t>J04</w:t>
            </w:r>
          </w:p>
        </w:tc>
        <w:tc>
          <w:tcPr>
            <w:tcW w:w="4535" w:type="dxa"/>
          </w:tcPr>
          <w:p w14:paraId="68F0FE1A" w14:textId="77777777" w:rsidR="007B3626" w:rsidRDefault="007B3626">
            <w:pPr>
              <w:pStyle w:val="ConsPlusNormal"/>
            </w:pPr>
            <w:r>
              <w:t>средства, активные в отношении микобактерий</w:t>
            </w:r>
          </w:p>
        </w:tc>
        <w:tc>
          <w:tcPr>
            <w:tcW w:w="3345" w:type="dxa"/>
          </w:tcPr>
          <w:p w14:paraId="005114A6" w14:textId="77777777" w:rsidR="007B3626" w:rsidRDefault="007B3626">
            <w:pPr>
              <w:pStyle w:val="ConsPlusNormal"/>
            </w:pPr>
          </w:p>
        </w:tc>
      </w:tr>
      <w:tr w:rsidR="007B3626" w14:paraId="77907469" w14:textId="77777777">
        <w:tc>
          <w:tcPr>
            <w:tcW w:w="1191" w:type="dxa"/>
          </w:tcPr>
          <w:p w14:paraId="133263C8" w14:textId="77777777" w:rsidR="007B3626" w:rsidRDefault="007B3626">
            <w:pPr>
              <w:pStyle w:val="ConsPlusNormal"/>
              <w:jc w:val="center"/>
            </w:pPr>
            <w:r>
              <w:t>J04A</w:t>
            </w:r>
          </w:p>
        </w:tc>
        <w:tc>
          <w:tcPr>
            <w:tcW w:w="4535" w:type="dxa"/>
          </w:tcPr>
          <w:p w14:paraId="0F2AA5FC" w14:textId="77777777" w:rsidR="007B3626" w:rsidRDefault="007B3626">
            <w:pPr>
              <w:pStyle w:val="ConsPlusNormal"/>
            </w:pPr>
            <w:r>
              <w:t>противотуберкулезные средства</w:t>
            </w:r>
          </w:p>
        </w:tc>
        <w:tc>
          <w:tcPr>
            <w:tcW w:w="3345" w:type="dxa"/>
          </w:tcPr>
          <w:p w14:paraId="722E5C1B" w14:textId="77777777" w:rsidR="007B3626" w:rsidRDefault="007B3626">
            <w:pPr>
              <w:pStyle w:val="ConsPlusNormal"/>
            </w:pPr>
          </w:p>
        </w:tc>
      </w:tr>
      <w:tr w:rsidR="007B3626" w14:paraId="5ADCB666" w14:textId="77777777">
        <w:tc>
          <w:tcPr>
            <w:tcW w:w="1191" w:type="dxa"/>
          </w:tcPr>
          <w:p w14:paraId="7BCEE30A" w14:textId="77777777" w:rsidR="007B3626" w:rsidRDefault="007B3626">
            <w:pPr>
              <w:pStyle w:val="ConsPlusNormal"/>
              <w:jc w:val="center"/>
            </w:pPr>
            <w:r>
              <w:t>J04AK</w:t>
            </w:r>
          </w:p>
        </w:tc>
        <w:tc>
          <w:tcPr>
            <w:tcW w:w="4535" w:type="dxa"/>
          </w:tcPr>
          <w:p w14:paraId="4AE9036C" w14:textId="77777777" w:rsidR="007B3626" w:rsidRDefault="007B3626">
            <w:pPr>
              <w:pStyle w:val="ConsPlusNormal"/>
            </w:pPr>
            <w:r>
              <w:t>другие противотуберкулезные средства</w:t>
            </w:r>
          </w:p>
        </w:tc>
        <w:tc>
          <w:tcPr>
            <w:tcW w:w="3345" w:type="dxa"/>
          </w:tcPr>
          <w:p w14:paraId="68352BC3" w14:textId="77777777" w:rsidR="007B3626" w:rsidRDefault="007B3626">
            <w:pPr>
              <w:pStyle w:val="ConsPlusNormal"/>
              <w:jc w:val="center"/>
            </w:pPr>
            <w:r>
              <w:t>пиразинамид</w:t>
            </w:r>
          </w:p>
        </w:tc>
      </w:tr>
      <w:tr w:rsidR="007B3626" w14:paraId="18536001" w14:textId="77777777">
        <w:tc>
          <w:tcPr>
            <w:tcW w:w="1191" w:type="dxa"/>
          </w:tcPr>
          <w:p w14:paraId="604E49BC" w14:textId="77777777" w:rsidR="007B3626" w:rsidRDefault="007B3626">
            <w:pPr>
              <w:pStyle w:val="ConsPlusNormal"/>
              <w:jc w:val="center"/>
              <w:outlineLvl w:val="3"/>
            </w:pPr>
            <w:r>
              <w:t>J05</w:t>
            </w:r>
          </w:p>
        </w:tc>
        <w:tc>
          <w:tcPr>
            <w:tcW w:w="4535" w:type="dxa"/>
          </w:tcPr>
          <w:p w14:paraId="366F939B" w14:textId="77777777" w:rsidR="007B3626" w:rsidRDefault="007B3626">
            <w:pPr>
              <w:pStyle w:val="ConsPlusNormal"/>
            </w:pPr>
            <w:r>
              <w:t>противовирусные средства системного действия</w:t>
            </w:r>
          </w:p>
        </w:tc>
        <w:tc>
          <w:tcPr>
            <w:tcW w:w="3345" w:type="dxa"/>
          </w:tcPr>
          <w:p w14:paraId="717E60C5" w14:textId="77777777" w:rsidR="007B3626" w:rsidRDefault="007B3626">
            <w:pPr>
              <w:pStyle w:val="ConsPlusNormal"/>
            </w:pPr>
          </w:p>
        </w:tc>
      </w:tr>
      <w:tr w:rsidR="007B3626" w14:paraId="25B48086" w14:textId="77777777">
        <w:tc>
          <w:tcPr>
            <w:tcW w:w="1191" w:type="dxa"/>
          </w:tcPr>
          <w:p w14:paraId="5196B258" w14:textId="77777777" w:rsidR="007B3626" w:rsidRDefault="007B3626">
            <w:pPr>
              <w:pStyle w:val="ConsPlusNormal"/>
              <w:jc w:val="center"/>
            </w:pPr>
            <w:r>
              <w:t>J05A</w:t>
            </w:r>
          </w:p>
        </w:tc>
        <w:tc>
          <w:tcPr>
            <w:tcW w:w="4535" w:type="dxa"/>
          </w:tcPr>
          <w:p w14:paraId="1D44CBB6" w14:textId="77777777" w:rsidR="007B3626" w:rsidRDefault="007B3626">
            <w:pPr>
              <w:pStyle w:val="ConsPlusNormal"/>
            </w:pPr>
            <w:r>
              <w:t>противовирусные средства прямого действия</w:t>
            </w:r>
          </w:p>
        </w:tc>
        <w:tc>
          <w:tcPr>
            <w:tcW w:w="3345" w:type="dxa"/>
          </w:tcPr>
          <w:p w14:paraId="7347D49D" w14:textId="77777777" w:rsidR="007B3626" w:rsidRDefault="007B3626">
            <w:pPr>
              <w:pStyle w:val="ConsPlusNormal"/>
            </w:pPr>
          </w:p>
        </w:tc>
      </w:tr>
      <w:tr w:rsidR="007B3626" w14:paraId="170738BC" w14:textId="77777777">
        <w:tc>
          <w:tcPr>
            <w:tcW w:w="1191" w:type="dxa"/>
          </w:tcPr>
          <w:p w14:paraId="18B36754" w14:textId="77777777" w:rsidR="007B3626" w:rsidRDefault="007B3626">
            <w:pPr>
              <w:pStyle w:val="ConsPlusNormal"/>
              <w:jc w:val="center"/>
            </w:pPr>
            <w:r>
              <w:lastRenderedPageBreak/>
              <w:t>J05AB</w:t>
            </w:r>
          </w:p>
        </w:tc>
        <w:tc>
          <w:tcPr>
            <w:tcW w:w="4535" w:type="dxa"/>
          </w:tcPr>
          <w:p w14:paraId="358FC268" w14:textId="77777777" w:rsidR="007B3626" w:rsidRDefault="007B3626">
            <w:pPr>
              <w:pStyle w:val="ConsPlusNormal"/>
            </w:pPr>
            <w:r>
              <w:t>нуклеозиды и нуклеотиды, кроме ингибиторов обратной транскриптазы</w:t>
            </w:r>
          </w:p>
        </w:tc>
        <w:tc>
          <w:tcPr>
            <w:tcW w:w="3345" w:type="dxa"/>
          </w:tcPr>
          <w:p w14:paraId="6721CECB" w14:textId="77777777" w:rsidR="007B3626" w:rsidRDefault="007B3626">
            <w:pPr>
              <w:pStyle w:val="ConsPlusNormal"/>
              <w:jc w:val="center"/>
            </w:pPr>
            <w:r>
              <w:t>ацикловир</w:t>
            </w:r>
          </w:p>
        </w:tc>
      </w:tr>
      <w:tr w:rsidR="007B3626" w14:paraId="296270B3" w14:textId="77777777">
        <w:tc>
          <w:tcPr>
            <w:tcW w:w="1191" w:type="dxa"/>
          </w:tcPr>
          <w:p w14:paraId="0B1848DC" w14:textId="77777777" w:rsidR="007B3626" w:rsidRDefault="007B3626">
            <w:pPr>
              <w:pStyle w:val="ConsPlusNormal"/>
              <w:jc w:val="center"/>
            </w:pPr>
            <w:r>
              <w:t>J05AH</w:t>
            </w:r>
          </w:p>
        </w:tc>
        <w:tc>
          <w:tcPr>
            <w:tcW w:w="4535" w:type="dxa"/>
          </w:tcPr>
          <w:p w14:paraId="3DAFDB1E" w14:textId="77777777" w:rsidR="007B3626" w:rsidRDefault="007B3626">
            <w:pPr>
              <w:pStyle w:val="ConsPlusNormal"/>
            </w:pPr>
            <w:r>
              <w:t>ингибиторы нейроаминидазы</w:t>
            </w:r>
          </w:p>
        </w:tc>
        <w:tc>
          <w:tcPr>
            <w:tcW w:w="3345" w:type="dxa"/>
          </w:tcPr>
          <w:p w14:paraId="1E75D469" w14:textId="77777777" w:rsidR="007B3626" w:rsidRDefault="007B3626">
            <w:pPr>
              <w:pStyle w:val="ConsPlusNormal"/>
              <w:jc w:val="center"/>
            </w:pPr>
            <w:r>
              <w:t>осельтамивир</w:t>
            </w:r>
          </w:p>
        </w:tc>
      </w:tr>
      <w:tr w:rsidR="007B3626" w14:paraId="2F18DD1E" w14:textId="77777777">
        <w:tc>
          <w:tcPr>
            <w:tcW w:w="1191" w:type="dxa"/>
            <w:vMerge w:val="restart"/>
          </w:tcPr>
          <w:p w14:paraId="408A517A" w14:textId="77777777" w:rsidR="007B3626" w:rsidRDefault="007B3626">
            <w:pPr>
              <w:pStyle w:val="ConsPlusNormal"/>
              <w:jc w:val="center"/>
            </w:pPr>
            <w:r>
              <w:t>J05AX</w:t>
            </w:r>
          </w:p>
        </w:tc>
        <w:tc>
          <w:tcPr>
            <w:tcW w:w="4535" w:type="dxa"/>
            <w:vMerge w:val="restart"/>
          </w:tcPr>
          <w:p w14:paraId="156495FB" w14:textId="77777777" w:rsidR="007B3626" w:rsidRDefault="007B3626">
            <w:pPr>
              <w:pStyle w:val="ConsPlusNormal"/>
            </w:pPr>
            <w:r>
              <w:t>другие противовирусные средства</w:t>
            </w:r>
          </w:p>
        </w:tc>
        <w:tc>
          <w:tcPr>
            <w:tcW w:w="3345" w:type="dxa"/>
          </w:tcPr>
          <w:p w14:paraId="4EDA7DCC" w14:textId="77777777" w:rsidR="007B3626" w:rsidRDefault="007B3626">
            <w:pPr>
              <w:pStyle w:val="ConsPlusNormal"/>
              <w:jc w:val="center"/>
            </w:pPr>
            <w:r>
              <w:t>имидазолилэтанамидпентандиовой кислоты</w:t>
            </w:r>
          </w:p>
        </w:tc>
      </w:tr>
      <w:tr w:rsidR="007B3626" w14:paraId="43A3A14E" w14:textId="77777777">
        <w:tc>
          <w:tcPr>
            <w:tcW w:w="1191" w:type="dxa"/>
            <w:vMerge/>
          </w:tcPr>
          <w:p w14:paraId="67E791DA" w14:textId="77777777" w:rsidR="007B3626" w:rsidRDefault="007B3626">
            <w:pPr>
              <w:pStyle w:val="ConsPlusNormal"/>
            </w:pPr>
          </w:p>
        </w:tc>
        <w:tc>
          <w:tcPr>
            <w:tcW w:w="4535" w:type="dxa"/>
            <w:vMerge/>
          </w:tcPr>
          <w:p w14:paraId="39D33CC0" w14:textId="77777777" w:rsidR="007B3626" w:rsidRDefault="007B3626">
            <w:pPr>
              <w:pStyle w:val="ConsPlusNormal"/>
            </w:pPr>
          </w:p>
        </w:tc>
        <w:tc>
          <w:tcPr>
            <w:tcW w:w="3345" w:type="dxa"/>
          </w:tcPr>
          <w:p w14:paraId="77CE6272" w14:textId="77777777" w:rsidR="007B3626" w:rsidRDefault="007B3626">
            <w:pPr>
              <w:pStyle w:val="ConsPlusNormal"/>
              <w:jc w:val="center"/>
            </w:pPr>
            <w:r>
              <w:t>кагоцел</w:t>
            </w:r>
          </w:p>
        </w:tc>
      </w:tr>
      <w:tr w:rsidR="007B3626" w14:paraId="556450F4" w14:textId="77777777">
        <w:tc>
          <w:tcPr>
            <w:tcW w:w="1191" w:type="dxa"/>
            <w:vMerge/>
          </w:tcPr>
          <w:p w14:paraId="77700AC5" w14:textId="77777777" w:rsidR="007B3626" w:rsidRDefault="007B3626">
            <w:pPr>
              <w:pStyle w:val="ConsPlusNormal"/>
            </w:pPr>
          </w:p>
        </w:tc>
        <w:tc>
          <w:tcPr>
            <w:tcW w:w="4535" w:type="dxa"/>
            <w:vMerge/>
          </w:tcPr>
          <w:p w14:paraId="205A14D0" w14:textId="77777777" w:rsidR="007B3626" w:rsidRDefault="007B3626">
            <w:pPr>
              <w:pStyle w:val="ConsPlusNormal"/>
            </w:pPr>
          </w:p>
        </w:tc>
        <w:tc>
          <w:tcPr>
            <w:tcW w:w="3345" w:type="dxa"/>
          </w:tcPr>
          <w:p w14:paraId="3ADD431C" w14:textId="77777777" w:rsidR="007B3626" w:rsidRDefault="007B3626">
            <w:pPr>
              <w:pStyle w:val="ConsPlusNormal"/>
              <w:jc w:val="center"/>
            </w:pPr>
            <w:r>
              <w:t>умифеновир</w:t>
            </w:r>
          </w:p>
        </w:tc>
      </w:tr>
      <w:tr w:rsidR="007B3626" w14:paraId="27949939" w14:textId="77777777">
        <w:tc>
          <w:tcPr>
            <w:tcW w:w="1191" w:type="dxa"/>
          </w:tcPr>
          <w:p w14:paraId="04827AEF" w14:textId="77777777" w:rsidR="007B3626" w:rsidRDefault="007B3626">
            <w:pPr>
              <w:pStyle w:val="ConsPlusNormal"/>
              <w:jc w:val="center"/>
              <w:outlineLvl w:val="2"/>
            </w:pPr>
            <w:r>
              <w:t>L</w:t>
            </w:r>
          </w:p>
        </w:tc>
        <w:tc>
          <w:tcPr>
            <w:tcW w:w="4535" w:type="dxa"/>
          </w:tcPr>
          <w:p w14:paraId="1CB2D195" w14:textId="77777777" w:rsidR="007B3626" w:rsidRDefault="007B3626">
            <w:pPr>
              <w:pStyle w:val="ConsPlusNormal"/>
            </w:pPr>
            <w:r>
              <w:t>противоопухолевые средства и иммуномодуляторы</w:t>
            </w:r>
          </w:p>
        </w:tc>
        <w:tc>
          <w:tcPr>
            <w:tcW w:w="3345" w:type="dxa"/>
          </w:tcPr>
          <w:p w14:paraId="131F01CC" w14:textId="77777777" w:rsidR="007B3626" w:rsidRDefault="007B3626">
            <w:pPr>
              <w:pStyle w:val="ConsPlusNormal"/>
            </w:pPr>
          </w:p>
        </w:tc>
      </w:tr>
      <w:tr w:rsidR="007B3626" w14:paraId="2F4E3C09" w14:textId="77777777">
        <w:tc>
          <w:tcPr>
            <w:tcW w:w="1191" w:type="dxa"/>
          </w:tcPr>
          <w:p w14:paraId="0AC6D655" w14:textId="77777777" w:rsidR="007B3626" w:rsidRDefault="007B3626">
            <w:pPr>
              <w:pStyle w:val="ConsPlusNormal"/>
              <w:jc w:val="center"/>
              <w:outlineLvl w:val="3"/>
            </w:pPr>
            <w:r>
              <w:t>L01</w:t>
            </w:r>
          </w:p>
        </w:tc>
        <w:tc>
          <w:tcPr>
            <w:tcW w:w="4535" w:type="dxa"/>
          </w:tcPr>
          <w:p w14:paraId="09193E51" w14:textId="77777777" w:rsidR="007B3626" w:rsidRDefault="007B3626">
            <w:pPr>
              <w:pStyle w:val="ConsPlusNormal"/>
            </w:pPr>
            <w:r>
              <w:t>противоопухолевые средства</w:t>
            </w:r>
          </w:p>
        </w:tc>
        <w:tc>
          <w:tcPr>
            <w:tcW w:w="3345" w:type="dxa"/>
          </w:tcPr>
          <w:p w14:paraId="28786F30" w14:textId="77777777" w:rsidR="007B3626" w:rsidRDefault="007B3626">
            <w:pPr>
              <w:pStyle w:val="ConsPlusNormal"/>
            </w:pPr>
          </w:p>
        </w:tc>
      </w:tr>
      <w:tr w:rsidR="007B3626" w14:paraId="067D6009" w14:textId="77777777">
        <w:tc>
          <w:tcPr>
            <w:tcW w:w="1191" w:type="dxa"/>
          </w:tcPr>
          <w:p w14:paraId="6761F691" w14:textId="77777777" w:rsidR="007B3626" w:rsidRDefault="007B3626">
            <w:pPr>
              <w:pStyle w:val="ConsPlusNormal"/>
              <w:jc w:val="center"/>
            </w:pPr>
            <w:r>
              <w:t>L01A</w:t>
            </w:r>
          </w:p>
        </w:tc>
        <w:tc>
          <w:tcPr>
            <w:tcW w:w="4535" w:type="dxa"/>
          </w:tcPr>
          <w:p w14:paraId="343CF597" w14:textId="77777777" w:rsidR="007B3626" w:rsidRDefault="007B3626">
            <w:pPr>
              <w:pStyle w:val="ConsPlusNormal"/>
            </w:pPr>
            <w:r>
              <w:t>алкилирующие средства</w:t>
            </w:r>
          </w:p>
        </w:tc>
        <w:tc>
          <w:tcPr>
            <w:tcW w:w="3345" w:type="dxa"/>
          </w:tcPr>
          <w:p w14:paraId="21A65E53" w14:textId="77777777" w:rsidR="007B3626" w:rsidRDefault="007B3626">
            <w:pPr>
              <w:pStyle w:val="ConsPlusNormal"/>
            </w:pPr>
          </w:p>
        </w:tc>
      </w:tr>
      <w:tr w:rsidR="007B3626" w14:paraId="2FB8BD78" w14:textId="77777777">
        <w:tc>
          <w:tcPr>
            <w:tcW w:w="1191" w:type="dxa"/>
            <w:vMerge w:val="restart"/>
          </w:tcPr>
          <w:p w14:paraId="12D9F07F" w14:textId="77777777" w:rsidR="007B3626" w:rsidRDefault="007B3626">
            <w:pPr>
              <w:pStyle w:val="ConsPlusNormal"/>
              <w:jc w:val="center"/>
            </w:pPr>
            <w:r>
              <w:t>L01AA</w:t>
            </w:r>
          </w:p>
        </w:tc>
        <w:tc>
          <w:tcPr>
            <w:tcW w:w="4535" w:type="dxa"/>
            <w:vMerge w:val="restart"/>
          </w:tcPr>
          <w:p w14:paraId="4DEBE697" w14:textId="77777777" w:rsidR="007B3626" w:rsidRDefault="007B3626">
            <w:pPr>
              <w:pStyle w:val="ConsPlusNormal"/>
            </w:pPr>
            <w:r>
              <w:t>аналоги азотистого иприта</w:t>
            </w:r>
          </w:p>
        </w:tc>
        <w:tc>
          <w:tcPr>
            <w:tcW w:w="3345" w:type="dxa"/>
          </w:tcPr>
          <w:p w14:paraId="6DFA205F" w14:textId="77777777" w:rsidR="007B3626" w:rsidRDefault="007B3626">
            <w:pPr>
              <w:pStyle w:val="ConsPlusNormal"/>
              <w:jc w:val="center"/>
            </w:pPr>
            <w:r>
              <w:t>мелфалан</w:t>
            </w:r>
          </w:p>
        </w:tc>
      </w:tr>
      <w:tr w:rsidR="007B3626" w14:paraId="4C07F0A2" w14:textId="77777777">
        <w:tc>
          <w:tcPr>
            <w:tcW w:w="1191" w:type="dxa"/>
            <w:vMerge/>
          </w:tcPr>
          <w:p w14:paraId="5D49803B" w14:textId="77777777" w:rsidR="007B3626" w:rsidRDefault="007B3626">
            <w:pPr>
              <w:pStyle w:val="ConsPlusNormal"/>
            </w:pPr>
          </w:p>
        </w:tc>
        <w:tc>
          <w:tcPr>
            <w:tcW w:w="4535" w:type="dxa"/>
            <w:vMerge/>
          </w:tcPr>
          <w:p w14:paraId="67C936E4" w14:textId="77777777" w:rsidR="007B3626" w:rsidRDefault="007B3626">
            <w:pPr>
              <w:pStyle w:val="ConsPlusNormal"/>
            </w:pPr>
          </w:p>
        </w:tc>
        <w:tc>
          <w:tcPr>
            <w:tcW w:w="3345" w:type="dxa"/>
          </w:tcPr>
          <w:p w14:paraId="2D4BB267" w14:textId="77777777" w:rsidR="007B3626" w:rsidRDefault="007B3626">
            <w:pPr>
              <w:pStyle w:val="ConsPlusNormal"/>
              <w:jc w:val="center"/>
            </w:pPr>
            <w:r>
              <w:t>хлорамбуцил</w:t>
            </w:r>
          </w:p>
        </w:tc>
      </w:tr>
      <w:tr w:rsidR="007B3626" w14:paraId="36F403AB" w14:textId="77777777">
        <w:tc>
          <w:tcPr>
            <w:tcW w:w="1191" w:type="dxa"/>
            <w:vMerge/>
          </w:tcPr>
          <w:p w14:paraId="67A7612C" w14:textId="77777777" w:rsidR="007B3626" w:rsidRDefault="007B3626">
            <w:pPr>
              <w:pStyle w:val="ConsPlusNormal"/>
            </w:pPr>
          </w:p>
        </w:tc>
        <w:tc>
          <w:tcPr>
            <w:tcW w:w="4535" w:type="dxa"/>
            <w:vMerge/>
          </w:tcPr>
          <w:p w14:paraId="1B47CB86" w14:textId="77777777" w:rsidR="007B3626" w:rsidRDefault="007B3626">
            <w:pPr>
              <w:pStyle w:val="ConsPlusNormal"/>
            </w:pPr>
          </w:p>
        </w:tc>
        <w:tc>
          <w:tcPr>
            <w:tcW w:w="3345" w:type="dxa"/>
          </w:tcPr>
          <w:p w14:paraId="2C5794CB" w14:textId="77777777" w:rsidR="007B3626" w:rsidRDefault="007B3626">
            <w:pPr>
              <w:pStyle w:val="ConsPlusNormal"/>
              <w:jc w:val="center"/>
            </w:pPr>
            <w:r>
              <w:t>циклофосфамид</w:t>
            </w:r>
          </w:p>
        </w:tc>
      </w:tr>
      <w:tr w:rsidR="007B3626" w14:paraId="2F890602" w14:textId="77777777">
        <w:tc>
          <w:tcPr>
            <w:tcW w:w="1191" w:type="dxa"/>
          </w:tcPr>
          <w:p w14:paraId="4A3D7B61" w14:textId="77777777" w:rsidR="007B3626" w:rsidRDefault="007B3626">
            <w:pPr>
              <w:pStyle w:val="ConsPlusNormal"/>
              <w:jc w:val="center"/>
            </w:pPr>
            <w:r>
              <w:t>L01AD</w:t>
            </w:r>
          </w:p>
        </w:tc>
        <w:tc>
          <w:tcPr>
            <w:tcW w:w="4535" w:type="dxa"/>
          </w:tcPr>
          <w:p w14:paraId="33B32449" w14:textId="77777777" w:rsidR="007B3626" w:rsidRDefault="007B3626">
            <w:pPr>
              <w:pStyle w:val="ConsPlusNormal"/>
            </w:pPr>
            <w:r>
              <w:t>производные нитрозомочевины</w:t>
            </w:r>
          </w:p>
        </w:tc>
        <w:tc>
          <w:tcPr>
            <w:tcW w:w="3345" w:type="dxa"/>
          </w:tcPr>
          <w:p w14:paraId="7A83DB82" w14:textId="77777777" w:rsidR="007B3626" w:rsidRDefault="007B3626">
            <w:pPr>
              <w:pStyle w:val="ConsPlusNormal"/>
              <w:jc w:val="center"/>
            </w:pPr>
            <w:r>
              <w:t>ломустин</w:t>
            </w:r>
          </w:p>
        </w:tc>
      </w:tr>
      <w:tr w:rsidR="007B3626" w14:paraId="601671BB" w14:textId="77777777">
        <w:tc>
          <w:tcPr>
            <w:tcW w:w="1191" w:type="dxa"/>
          </w:tcPr>
          <w:p w14:paraId="36B85744" w14:textId="77777777" w:rsidR="007B3626" w:rsidRDefault="007B3626">
            <w:pPr>
              <w:pStyle w:val="ConsPlusNormal"/>
              <w:jc w:val="center"/>
            </w:pPr>
            <w:r>
              <w:t>L01B</w:t>
            </w:r>
          </w:p>
        </w:tc>
        <w:tc>
          <w:tcPr>
            <w:tcW w:w="4535" w:type="dxa"/>
          </w:tcPr>
          <w:p w14:paraId="58F88BB1" w14:textId="77777777" w:rsidR="007B3626" w:rsidRDefault="007B3626">
            <w:pPr>
              <w:pStyle w:val="ConsPlusNormal"/>
            </w:pPr>
            <w:r>
              <w:t>антиметаболиты</w:t>
            </w:r>
          </w:p>
        </w:tc>
        <w:tc>
          <w:tcPr>
            <w:tcW w:w="3345" w:type="dxa"/>
          </w:tcPr>
          <w:p w14:paraId="5213E3C9" w14:textId="77777777" w:rsidR="007B3626" w:rsidRDefault="007B3626">
            <w:pPr>
              <w:pStyle w:val="ConsPlusNormal"/>
            </w:pPr>
          </w:p>
        </w:tc>
      </w:tr>
      <w:tr w:rsidR="007B3626" w14:paraId="48DC2D88" w14:textId="77777777">
        <w:tc>
          <w:tcPr>
            <w:tcW w:w="1191" w:type="dxa"/>
          </w:tcPr>
          <w:p w14:paraId="5815F95C" w14:textId="77777777" w:rsidR="007B3626" w:rsidRDefault="007B3626">
            <w:pPr>
              <w:pStyle w:val="ConsPlusNormal"/>
              <w:jc w:val="center"/>
            </w:pPr>
            <w:r>
              <w:t>L01BA</w:t>
            </w:r>
          </w:p>
        </w:tc>
        <w:tc>
          <w:tcPr>
            <w:tcW w:w="4535" w:type="dxa"/>
          </w:tcPr>
          <w:p w14:paraId="5E0C23E0" w14:textId="77777777" w:rsidR="007B3626" w:rsidRDefault="007B3626">
            <w:pPr>
              <w:pStyle w:val="ConsPlusNormal"/>
            </w:pPr>
            <w:r>
              <w:t>аналоги фолиевой кислоты</w:t>
            </w:r>
          </w:p>
        </w:tc>
        <w:tc>
          <w:tcPr>
            <w:tcW w:w="3345" w:type="dxa"/>
          </w:tcPr>
          <w:p w14:paraId="12C91FF8" w14:textId="77777777" w:rsidR="007B3626" w:rsidRDefault="007B3626">
            <w:pPr>
              <w:pStyle w:val="ConsPlusNormal"/>
              <w:jc w:val="center"/>
            </w:pPr>
            <w:r>
              <w:t>метотрексат</w:t>
            </w:r>
          </w:p>
        </w:tc>
      </w:tr>
      <w:tr w:rsidR="007B3626" w14:paraId="33172EBB" w14:textId="77777777">
        <w:tc>
          <w:tcPr>
            <w:tcW w:w="1191" w:type="dxa"/>
          </w:tcPr>
          <w:p w14:paraId="41CB9C56" w14:textId="77777777" w:rsidR="007B3626" w:rsidRDefault="007B3626">
            <w:pPr>
              <w:pStyle w:val="ConsPlusNormal"/>
              <w:jc w:val="center"/>
            </w:pPr>
            <w:r>
              <w:t>L01BB</w:t>
            </w:r>
          </w:p>
        </w:tc>
        <w:tc>
          <w:tcPr>
            <w:tcW w:w="4535" w:type="dxa"/>
          </w:tcPr>
          <w:p w14:paraId="3B397898" w14:textId="77777777" w:rsidR="007B3626" w:rsidRDefault="007B3626">
            <w:pPr>
              <w:pStyle w:val="ConsPlusNormal"/>
            </w:pPr>
            <w:r>
              <w:t>аналоги пурина</w:t>
            </w:r>
          </w:p>
        </w:tc>
        <w:tc>
          <w:tcPr>
            <w:tcW w:w="3345" w:type="dxa"/>
          </w:tcPr>
          <w:p w14:paraId="26D42188" w14:textId="77777777" w:rsidR="007B3626" w:rsidRDefault="007B3626">
            <w:pPr>
              <w:pStyle w:val="ConsPlusNormal"/>
              <w:jc w:val="center"/>
            </w:pPr>
            <w:r>
              <w:t>меркаптопурин</w:t>
            </w:r>
          </w:p>
        </w:tc>
      </w:tr>
      <w:tr w:rsidR="007B3626" w14:paraId="737FBB44" w14:textId="77777777">
        <w:tc>
          <w:tcPr>
            <w:tcW w:w="1191" w:type="dxa"/>
          </w:tcPr>
          <w:p w14:paraId="1B688AFC" w14:textId="77777777" w:rsidR="007B3626" w:rsidRDefault="007B3626">
            <w:pPr>
              <w:pStyle w:val="ConsPlusNormal"/>
              <w:jc w:val="center"/>
            </w:pPr>
            <w:r>
              <w:t>L01C</w:t>
            </w:r>
          </w:p>
        </w:tc>
        <w:tc>
          <w:tcPr>
            <w:tcW w:w="4535" w:type="dxa"/>
          </w:tcPr>
          <w:p w14:paraId="14A8B13A" w14:textId="77777777" w:rsidR="007B3626" w:rsidRDefault="007B3626">
            <w:pPr>
              <w:pStyle w:val="ConsPlusNormal"/>
            </w:pPr>
            <w:r>
              <w:t>алкалоиды растительного происхождения и другие природные вещества</w:t>
            </w:r>
          </w:p>
        </w:tc>
        <w:tc>
          <w:tcPr>
            <w:tcW w:w="3345" w:type="dxa"/>
          </w:tcPr>
          <w:p w14:paraId="26A3C315" w14:textId="77777777" w:rsidR="007B3626" w:rsidRDefault="007B3626">
            <w:pPr>
              <w:pStyle w:val="ConsPlusNormal"/>
            </w:pPr>
          </w:p>
        </w:tc>
      </w:tr>
      <w:tr w:rsidR="007B3626" w14:paraId="2E31B59D" w14:textId="77777777">
        <w:tc>
          <w:tcPr>
            <w:tcW w:w="1191" w:type="dxa"/>
          </w:tcPr>
          <w:p w14:paraId="06401A37" w14:textId="77777777" w:rsidR="007B3626" w:rsidRDefault="007B3626">
            <w:pPr>
              <w:pStyle w:val="ConsPlusNormal"/>
              <w:jc w:val="center"/>
            </w:pPr>
            <w:r>
              <w:t>L01CB</w:t>
            </w:r>
          </w:p>
        </w:tc>
        <w:tc>
          <w:tcPr>
            <w:tcW w:w="4535" w:type="dxa"/>
          </w:tcPr>
          <w:p w14:paraId="643A62DB" w14:textId="77777777" w:rsidR="007B3626" w:rsidRDefault="007B3626">
            <w:pPr>
              <w:pStyle w:val="ConsPlusNormal"/>
            </w:pPr>
            <w:r>
              <w:t>производные подофиллотоксина</w:t>
            </w:r>
          </w:p>
        </w:tc>
        <w:tc>
          <w:tcPr>
            <w:tcW w:w="3345" w:type="dxa"/>
          </w:tcPr>
          <w:p w14:paraId="2EEF5236" w14:textId="77777777" w:rsidR="007B3626" w:rsidRDefault="007B3626">
            <w:pPr>
              <w:pStyle w:val="ConsPlusNormal"/>
              <w:jc w:val="center"/>
            </w:pPr>
            <w:r>
              <w:t>этопозид</w:t>
            </w:r>
          </w:p>
        </w:tc>
      </w:tr>
      <w:tr w:rsidR="007B3626" w14:paraId="7578CD6F" w14:textId="77777777">
        <w:tc>
          <w:tcPr>
            <w:tcW w:w="1191" w:type="dxa"/>
          </w:tcPr>
          <w:p w14:paraId="44111343" w14:textId="77777777" w:rsidR="007B3626" w:rsidRDefault="007B3626">
            <w:pPr>
              <w:pStyle w:val="ConsPlusNormal"/>
              <w:jc w:val="center"/>
            </w:pPr>
            <w:r>
              <w:t>L01X</w:t>
            </w:r>
          </w:p>
        </w:tc>
        <w:tc>
          <w:tcPr>
            <w:tcW w:w="4535" w:type="dxa"/>
          </w:tcPr>
          <w:p w14:paraId="5E1CD944" w14:textId="77777777" w:rsidR="007B3626" w:rsidRDefault="007B3626">
            <w:pPr>
              <w:pStyle w:val="ConsPlusNormal"/>
            </w:pPr>
            <w:r>
              <w:t>другие противоопухолевые средства</w:t>
            </w:r>
          </w:p>
        </w:tc>
        <w:tc>
          <w:tcPr>
            <w:tcW w:w="3345" w:type="dxa"/>
          </w:tcPr>
          <w:p w14:paraId="13C7DD13" w14:textId="77777777" w:rsidR="007B3626" w:rsidRDefault="007B3626">
            <w:pPr>
              <w:pStyle w:val="ConsPlusNormal"/>
            </w:pPr>
          </w:p>
        </w:tc>
      </w:tr>
      <w:tr w:rsidR="007B3626" w14:paraId="5BDB5CC6" w14:textId="77777777">
        <w:tc>
          <w:tcPr>
            <w:tcW w:w="1191" w:type="dxa"/>
          </w:tcPr>
          <w:p w14:paraId="366E099F" w14:textId="77777777" w:rsidR="007B3626" w:rsidRDefault="007B3626">
            <w:pPr>
              <w:pStyle w:val="ConsPlusNormal"/>
              <w:jc w:val="center"/>
            </w:pPr>
            <w:r>
              <w:t>L01XX</w:t>
            </w:r>
          </w:p>
        </w:tc>
        <w:tc>
          <w:tcPr>
            <w:tcW w:w="4535" w:type="dxa"/>
          </w:tcPr>
          <w:p w14:paraId="3673DAA0" w14:textId="77777777" w:rsidR="007B3626" w:rsidRDefault="007B3626">
            <w:pPr>
              <w:pStyle w:val="ConsPlusNormal"/>
            </w:pPr>
            <w:r>
              <w:t>другие противоопухолевые средства</w:t>
            </w:r>
          </w:p>
        </w:tc>
        <w:tc>
          <w:tcPr>
            <w:tcW w:w="3345" w:type="dxa"/>
          </w:tcPr>
          <w:p w14:paraId="1596F901" w14:textId="77777777" w:rsidR="007B3626" w:rsidRDefault="007B3626">
            <w:pPr>
              <w:pStyle w:val="ConsPlusNormal"/>
              <w:jc w:val="center"/>
            </w:pPr>
            <w:r>
              <w:t>гидроксикарбамид</w:t>
            </w:r>
          </w:p>
        </w:tc>
      </w:tr>
      <w:tr w:rsidR="007B3626" w14:paraId="1A54A7DD" w14:textId="77777777">
        <w:tc>
          <w:tcPr>
            <w:tcW w:w="1191" w:type="dxa"/>
          </w:tcPr>
          <w:p w14:paraId="098307BA" w14:textId="77777777" w:rsidR="007B3626" w:rsidRDefault="007B3626">
            <w:pPr>
              <w:pStyle w:val="ConsPlusNormal"/>
              <w:jc w:val="center"/>
              <w:outlineLvl w:val="3"/>
            </w:pPr>
            <w:r>
              <w:t>L02</w:t>
            </w:r>
          </w:p>
        </w:tc>
        <w:tc>
          <w:tcPr>
            <w:tcW w:w="4535" w:type="dxa"/>
          </w:tcPr>
          <w:p w14:paraId="02CC1E5A" w14:textId="77777777" w:rsidR="007B3626" w:rsidRDefault="007B3626">
            <w:pPr>
              <w:pStyle w:val="ConsPlusNormal"/>
            </w:pPr>
            <w:r>
              <w:t>противоопухолевые гормональные препараты и антагонисты гормонов</w:t>
            </w:r>
          </w:p>
        </w:tc>
        <w:tc>
          <w:tcPr>
            <w:tcW w:w="3345" w:type="dxa"/>
          </w:tcPr>
          <w:p w14:paraId="6BB50383" w14:textId="77777777" w:rsidR="007B3626" w:rsidRDefault="007B3626">
            <w:pPr>
              <w:pStyle w:val="ConsPlusNormal"/>
            </w:pPr>
          </w:p>
        </w:tc>
      </w:tr>
      <w:tr w:rsidR="007B3626" w14:paraId="573EE649" w14:textId="77777777">
        <w:tc>
          <w:tcPr>
            <w:tcW w:w="1191" w:type="dxa"/>
          </w:tcPr>
          <w:p w14:paraId="3CB889A6" w14:textId="77777777" w:rsidR="007B3626" w:rsidRDefault="007B3626">
            <w:pPr>
              <w:pStyle w:val="ConsPlusNormal"/>
              <w:jc w:val="center"/>
            </w:pPr>
            <w:r>
              <w:t>L02A</w:t>
            </w:r>
          </w:p>
        </w:tc>
        <w:tc>
          <w:tcPr>
            <w:tcW w:w="4535" w:type="dxa"/>
          </w:tcPr>
          <w:p w14:paraId="0E858045" w14:textId="77777777" w:rsidR="007B3626" w:rsidRDefault="007B3626">
            <w:pPr>
              <w:pStyle w:val="ConsPlusNormal"/>
            </w:pPr>
            <w:r>
              <w:t>гормоны и родственные соединения</w:t>
            </w:r>
          </w:p>
        </w:tc>
        <w:tc>
          <w:tcPr>
            <w:tcW w:w="3345" w:type="dxa"/>
          </w:tcPr>
          <w:p w14:paraId="32969E2D" w14:textId="77777777" w:rsidR="007B3626" w:rsidRDefault="007B3626">
            <w:pPr>
              <w:pStyle w:val="ConsPlusNormal"/>
            </w:pPr>
          </w:p>
        </w:tc>
      </w:tr>
      <w:tr w:rsidR="007B3626" w14:paraId="4E9AC52D" w14:textId="77777777">
        <w:tc>
          <w:tcPr>
            <w:tcW w:w="1191" w:type="dxa"/>
          </w:tcPr>
          <w:p w14:paraId="2315525E" w14:textId="77777777" w:rsidR="007B3626" w:rsidRDefault="007B3626">
            <w:pPr>
              <w:pStyle w:val="ConsPlusNormal"/>
              <w:jc w:val="center"/>
            </w:pPr>
            <w:r>
              <w:t>L02AB</w:t>
            </w:r>
          </w:p>
        </w:tc>
        <w:tc>
          <w:tcPr>
            <w:tcW w:w="4535" w:type="dxa"/>
          </w:tcPr>
          <w:p w14:paraId="04059D72" w14:textId="77777777" w:rsidR="007B3626" w:rsidRDefault="007B3626">
            <w:pPr>
              <w:pStyle w:val="ConsPlusNormal"/>
            </w:pPr>
            <w:r>
              <w:t>гестагены</w:t>
            </w:r>
          </w:p>
        </w:tc>
        <w:tc>
          <w:tcPr>
            <w:tcW w:w="3345" w:type="dxa"/>
          </w:tcPr>
          <w:p w14:paraId="6675C1DA" w14:textId="77777777" w:rsidR="007B3626" w:rsidRDefault="007B3626">
            <w:pPr>
              <w:pStyle w:val="ConsPlusNormal"/>
              <w:jc w:val="center"/>
            </w:pPr>
            <w:r>
              <w:t>медроксипрогестерон</w:t>
            </w:r>
          </w:p>
        </w:tc>
      </w:tr>
      <w:tr w:rsidR="007B3626" w14:paraId="460EC71B" w14:textId="77777777">
        <w:tc>
          <w:tcPr>
            <w:tcW w:w="1191" w:type="dxa"/>
          </w:tcPr>
          <w:p w14:paraId="228B284A" w14:textId="77777777" w:rsidR="007B3626" w:rsidRDefault="007B3626">
            <w:pPr>
              <w:pStyle w:val="ConsPlusNormal"/>
              <w:jc w:val="center"/>
            </w:pPr>
            <w:r>
              <w:t>L02B</w:t>
            </w:r>
          </w:p>
        </w:tc>
        <w:tc>
          <w:tcPr>
            <w:tcW w:w="4535" w:type="dxa"/>
          </w:tcPr>
          <w:p w14:paraId="4F9569A9" w14:textId="77777777" w:rsidR="007B3626" w:rsidRDefault="007B3626">
            <w:pPr>
              <w:pStyle w:val="ConsPlusNormal"/>
            </w:pPr>
            <w:r>
              <w:t>антагонисты гормонов и родственные соединения</w:t>
            </w:r>
          </w:p>
        </w:tc>
        <w:tc>
          <w:tcPr>
            <w:tcW w:w="3345" w:type="dxa"/>
          </w:tcPr>
          <w:p w14:paraId="32035CE0" w14:textId="77777777" w:rsidR="007B3626" w:rsidRDefault="007B3626">
            <w:pPr>
              <w:pStyle w:val="ConsPlusNormal"/>
            </w:pPr>
          </w:p>
        </w:tc>
      </w:tr>
      <w:tr w:rsidR="007B3626" w14:paraId="64544344" w14:textId="77777777">
        <w:tc>
          <w:tcPr>
            <w:tcW w:w="1191" w:type="dxa"/>
          </w:tcPr>
          <w:p w14:paraId="3FF92675" w14:textId="77777777" w:rsidR="007B3626" w:rsidRDefault="007B3626">
            <w:pPr>
              <w:pStyle w:val="ConsPlusNormal"/>
              <w:jc w:val="center"/>
            </w:pPr>
            <w:r>
              <w:t>L02BA</w:t>
            </w:r>
          </w:p>
        </w:tc>
        <w:tc>
          <w:tcPr>
            <w:tcW w:w="4535" w:type="dxa"/>
          </w:tcPr>
          <w:p w14:paraId="54453390" w14:textId="77777777" w:rsidR="007B3626" w:rsidRDefault="007B3626">
            <w:pPr>
              <w:pStyle w:val="ConsPlusNormal"/>
            </w:pPr>
            <w:r>
              <w:t>антиэстрогены</w:t>
            </w:r>
          </w:p>
        </w:tc>
        <w:tc>
          <w:tcPr>
            <w:tcW w:w="3345" w:type="dxa"/>
          </w:tcPr>
          <w:p w14:paraId="7DD80C13" w14:textId="77777777" w:rsidR="007B3626" w:rsidRDefault="007B3626">
            <w:pPr>
              <w:pStyle w:val="ConsPlusNormal"/>
              <w:jc w:val="center"/>
            </w:pPr>
            <w:r>
              <w:t>тамоксифен</w:t>
            </w:r>
          </w:p>
        </w:tc>
      </w:tr>
      <w:tr w:rsidR="007B3626" w14:paraId="0810877C" w14:textId="77777777">
        <w:tc>
          <w:tcPr>
            <w:tcW w:w="1191" w:type="dxa"/>
          </w:tcPr>
          <w:p w14:paraId="0FA5660B" w14:textId="77777777" w:rsidR="007B3626" w:rsidRDefault="007B3626">
            <w:pPr>
              <w:pStyle w:val="ConsPlusNormal"/>
              <w:jc w:val="center"/>
            </w:pPr>
            <w:r>
              <w:t>L02BB</w:t>
            </w:r>
          </w:p>
        </w:tc>
        <w:tc>
          <w:tcPr>
            <w:tcW w:w="4535" w:type="dxa"/>
          </w:tcPr>
          <w:p w14:paraId="57485B68" w14:textId="77777777" w:rsidR="007B3626" w:rsidRDefault="007B3626">
            <w:pPr>
              <w:pStyle w:val="ConsPlusNormal"/>
            </w:pPr>
            <w:r>
              <w:t>антиандрогены</w:t>
            </w:r>
          </w:p>
        </w:tc>
        <w:tc>
          <w:tcPr>
            <w:tcW w:w="3345" w:type="dxa"/>
          </w:tcPr>
          <w:p w14:paraId="0DE79374" w14:textId="77777777" w:rsidR="007B3626" w:rsidRDefault="007B3626">
            <w:pPr>
              <w:pStyle w:val="ConsPlusNormal"/>
              <w:jc w:val="center"/>
            </w:pPr>
            <w:r>
              <w:t>флутамид</w:t>
            </w:r>
          </w:p>
        </w:tc>
      </w:tr>
      <w:tr w:rsidR="007B3626" w14:paraId="4BCD59EF" w14:textId="77777777">
        <w:tc>
          <w:tcPr>
            <w:tcW w:w="1191" w:type="dxa"/>
          </w:tcPr>
          <w:p w14:paraId="7D2A5851" w14:textId="77777777" w:rsidR="007B3626" w:rsidRDefault="007B3626">
            <w:pPr>
              <w:pStyle w:val="ConsPlusNormal"/>
              <w:jc w:val="center"/>
            </w:pPr>
            <w:r>
              <w:t>L02BG</w:t>
            </w:r>
          </w:p>
        </w:tc>
        <w:tc>
          <w:tcPr>
            <w:tcW w:w="4535" w:type="dxa"/>
          </w:tcPr>
          <w:p w14:paraId="5C8B0513" w14:textId="77777777" w:rsidR="007B3626" w:rsidRDefault="007B3626">
            <w:pPr>
              <w:pStyle w:val="ConsPlusNormal"/>
            </w:pPr>
            <w:r>
              <w:t>ингибиторы ароматазы</w:t>
            </w:r>
          </w:p>
        </w:tc>
        <w:tc>
          <w:tcPr>
            <w:tcW w:w="3345" w:type="dxa"/>
          </w:tcPr>
          <w:p w14:paraId="5C4E883C" w14:textId="77777777" w:rsidR="007B3626" w:rsidRDefault="007B3626">
            <w:pPr>
              <w:pStyle w:val="ConsPlusNormal"/>
              <w:jc w:val="center"/>
            </w:pPr>
            <w:r>
              <w:t>анастрозол</w:t>
            </w:r>
          </w:p>
        </w:tc>
      </w:tr>
      <w:tr w:rsidR="007B3626" w14:paraId="3BE7224A" w14:textId="77777777">
        <w:tc>
          <w:tcPr>
            <w:tcW w:w="1191" w:type="dxa"/>
          </w:tcPr>
          <w:p w14:paraId="2000147F" w14:textId="77777777" w:rsidR="007B3626" w:rsidRDefault="007B3626">
            <w:pPr>
              <w:pStyle w:val="ConsPlusNormal"/>
              <w:jc w:val="center"/>
              <w:outlineLvl w:val="3"/>
            </w:pPr>
            <w:r>
              <w:lastRenderedPageBreak/>
              <w:t>L03</w:t>
            </w:r>
          </w:p>
        </w:tc>
        <w:tc>
          <w:tcPr>
            <w:tcW w:w="4535" w:type="dxa"/>
          </w:tcPr>
          <w:p w14:paraId="3E1F0A7A" w14:textId="77777777" w:rsidR="007B3626" w:rsidRDefault="007B3626">
            <w:pPr>
              <w:pStyle w:val="ConsPlusNormal"/>
            </w:pPr>
            <w:r>
              <w:t>иммуностимуляторы</w:t>
            </w:r>
          </w:p>
        </w:tc>
        <w:tc>
          <w:tcPr>
            <w:tcW w:w="3345" w:type="dxa"/>
          </w:tcPr>
          <w:p w14:paraId="47E1C8F4" w14:textId="77777777" w:rsidR="007B3626" w:rsidRDefault="007B3626">
            <w:pPr>
              <w:pStyle w:val="ConsPlusNormal"/>
            </w:pPr>
          </w:p>
        </w:tc>
      </w:tr>
      <w:tr w:rsidR="007B3626" w14:paraId="0BDB64FA" w14:textId="77777777">
        <w:tc>
          <w:tcPr>
            <w:tcW w:w="1191" w:type="dxa"/>
          </w:tcPr>
          <w:p w14:paraId="2D1B4F12" w14:textId="77777777" w:rsidR="007B3626" w:rsidRDefault="007B3626">
            <w:pPr>
              <w:pStyle w:val="ConsPlusNormal"/>
              <w:jc w:val="center"/>
            </w:pPr>
            <w:r>
              <w:t>L03A</w:t>
            </w:r>
          </w:p>
        </w:tc>
        <w:tc>
          <w:tcPr>
            <w:tcW w:w="4535" w:type="dxa"/>
          </w:tcPr>
          <w:p w14:paraId="0BB52562" w14:textId="77777777" w:rsidR="007B3626" w:rsidRDefault="007B3626">
            <w:pPr>
              <w:pStyle w:val="ConsPlusNormal"/>
            </w:pPr>
            <w:r>
              <w:t>иммуностимуляторы</w:t>
            </w:r>
          </w:p>
        </w:tc>
        <w:tc>
          <w:tcPr>
            <w:tcW w:w="3345" w:type="dxa"/>
          </w:tcPr>
          <w:p w14:paraId="3F67CAC9" w14:textId="77777777" w:rsidR="007B3626" w:rsidRDefault="007B3626">
            <w:pPr>
              <w:pStyle w:val="ConsPlusNormal"/>
            </w:pPr>
          </w:p>
        </w:tc>
      </w:tr>
      <w:tr w:rsidR="007B3626" w14:paraId="7849931E" w14:textId="77777777">
        <w:tc>
          <w:tcPr>
            <w:tcW w:w="1191" w:type="dxa"/>
          </w:tcPr>
          <w:p w14:paraId="7ABD8A22" w14:textId="77777777" w:rsidR="007B3626" w:rsidRDefault="007B3626">
            <w:pPr>
              <w:pStyle w:val="ConsPlusNormal"/>
              <w:jc w:val="center"/>
            </w:pPr>
            <w:r>
              <w:t>L03AB</w:t>
            </w:r>
          </w:p>
        </w:tc>
        <w:tc>
          <w:tcPr>
            <w:tcW w:w="4535" w:type="dxa"/>
          </w:tcPr>
          <w:p w14:paraId="546926D9" w14:textId="77777777" w:rsidR="007B3626" w:rsidRDefault="007B3626">
            <w:pPr>
              <w:pStyle w:val="ConsPlusNormal"/>
            </w:pPr>
            <w:r>
              <w:t>интерфероны</w:t>
            </w:r>
          </w:p>
        </w:tc>
        <w:tc>
          <w:tcPr>
            <w:tcW w:w="3345" w:type="dxa"/>
          </w:tcPr>
          <w:p w14:paraId="61042D45" w14:textId="77777777" w:rsidR="007B3626" w:rsidRDefault="007B3626">
            <w:pPr>
              <w:pStyle w:val="ConsPlusNormal"/>
              <w:jc w:val="center"/>
            </w:pPr>
            <w:r>
              <w:t>интерферон альфа</w:t>
            </w:r>
          </w:p>
        </w:tc>
      </w:tr>
      <w:tr w:rsidR="007B3626" w14:paraId="79682161" w14:textId="77777777">
        <w:tc>
          <w:tcPr>
            <w:tcW w:w="1191" w:type="dxa"/>
          </w:tcPr>
          <w:p w14:paraId="399DEB0C" w14:textId="77777777" w:rsidR="007B3626" w:rsidRDefault="007B3626">
            <w:pPr>
              <w:pStyle w:val="ConsPlusNormal"/>
              <w:jc w:val="center"/>
              <w:outlineLvl w:val="3"/>
            </w:pPr>
            <w:r>
              <w:t>L04</w:t>
            </w:r>
          </w:p>
        </w:tc>
        <w:tc>
          <w:tcPr>
            <w:tcW w:w="4535" w:type="dxa"/>
          </w:tcPr>
          <w:p w14:paraId="7A4EFCA7" w14:textId="77777777" w:rsidR="007B3626" w:rsidRDefault="007B3626">
            <w:pPr>
              <w:pStyle w:val="ConsPlusNormal"/>
            </w:pPr>
            <w:r>
              <w:t>иммунодепрессанты</w:t>
            </w:r>
          </w:p>
        </w:tc>
        <w:tc>
          <w:tcPr>
            <w:tcW w:w="3345" w:type="dxa"/>
          </w:tcPr>
          <w:p w14:paraId="433F95F1" w14:textId="77777777" w:rsidR="007B3626" w:rsidRDefault="007B3626">
            <w:pPr>
              <w:pStyle w:val="ConsPlusNormal"/>
            </w:pPr>
          </w:p>
        </w:tc>
      </w:tr>
      <w:tr w:rsidR="007B3626" w14:paraId="36923C66" w14:textId="77777777">
        <w:tc>
          <w:tcPr>
            <w:tcW w:w="1191" w:type="dxa"/>
          </w:tcPr>
          <w:p w14:paraId="2AD5767C" w14:textId="77777777" w:rsidR="007B3626" w:rsidRDefault="007B3626">
            <w:pPr>
              <w:pStyle w:val="ConsPlusNormal"/>
              <w:jc w:val="center"/>
            </w:pPr>
            <w:r>
              <w:t>L04A</w:t>
            </w:r>
          </w:p>
        </w:tc>
        <w:tc>
          <w:tcPr>
            <w:tcW w:w="4535" w:type="dxa"/>
          </w:tcPr>
          <w:p w14:paraId="5A2F2A6B" w14:textId="77777777" w:rsidR="007B3626" w:rsidRDefault="007B3626">
            <w:pPr>
              <w:pStyle w:val="ConsPlusNormal"/>
            </w:pPr>
            <w:r>
              <w:t>иммунодепрессанты</w:t>
            </w:r>
          </w:p>
        </w:tc>
        <w:tc>
          <w:tcPr>
            <w:tcW w:w="3345" w:type="dxa"/>
          </w:tcPr>
          <w:p w14:paraId="5E7B2DA0" w14:textId="77777777" w:rsidR="007B3626" w:rsidRDefault="007B3626">
            <w:pPr>
              <w:pStyle w:val="ConsPlusNormal"/>
            </w:pPr>
          </w:p>
        </w:tc>
      </w:tr>
      <w:tr w:rsidR="007B3626" w14:paraId="158FB35E" w14:textId="77777777">
        <w:tc>
          <w:tcPr>
            <w:tcW w:w="1191" w:type="dxa"/>
          </w:tcPr>
          <w:p w14:paraId="2323F6C3" w14:textId="77777777" w:rsidR="007B3626" w:rsidRDefault="007B3626">
            <w:pPr>
              <w:pStyle w:val="ConsPlusNormal"/>
              <w:jc w:val="center"/>
            </w:pPr>
            <w:r>
              <w:t>L04AX</w:t>
            </w:r>
          </w:p>
        </w:tc>
        <w:tc>
          <w:tcPr>
            <w:tcW w:w="4535" w:type="dxa"/>
          </w:tcPr>
          <w:p w14:paraId="35BE6B49" w14:textId="77777777" w:rsidR="007B3626" w:rsidRDefault="007B3626">
            <w:pPr>
              <w:pStyle w:val="ConsPlusNormal"/>
            </w:pPr>
            <w:r>
              <w:t>другие иммунодепрессанты</w:t>
            </w:r>
          </w:p>
        </w:tc>
        <w:tc>
          <w:tcPr>
            <w:tcW w:w="3345" w:type="dxa"/>
          </w:tcPr>
          <w:p w14:paraId="65269E31" w14:textId="77777777" w:rsidR="007B3626" w:rsidRDefault="007B3626">
            <w:pPr>
              <w:pStyle w:val="ConsPlusNormal"/>
              <w:jc w:val="center"/>
            </w:pPr>
            <w:r>
              <w:t>азатиоприн</w:t>
            </w:r>
          </w:p>
        </w:tc>
      </w:tr>
      <w:tr w:rsidR="007B3626" w14:paraId="3B895E44" w14:textId="77777777">
        <w:tc>
          <w:tcPr>
            <w:tcW w:w="1191" w:type="dxa"/>
          </w:tcPr>
          <w:p w14:paraId="44E0D066" w14:textId="77777777" w:rsidR="007B3626" w:rsidRDefault="007B3626">
            <w:pPr>
              <w:pStyle w:val="ConsPlusNormal"/>
              <w:jc w:val="center"/>
              <w:outlineLvl w:val="2"/>
            </w:pPr>
            <w:r>
              <w:t>M</w:t>
            </w:r>
          </w:p>
        </w:tc>
        <w:tc>
          <w:tcPr>
            <w:tcW w:w="4535" w:type="dxa"/>
          </w:tcPr>
          <w:p w14:paraId="7FA7BC2E" w14:textId="77777777" w:rsidR="007B3626" w:rsidRDefault="007B3626">
            <w:pPr>
              <w:pStyle w:val="ConsPlusNormal"/>
            </w:pPr>
            <w:r>
              <w:t>костно-мышечная система</w:t>
            </w:r>
          </w:p>
        </w:tc>
        <w:tc>
          <w:tcPr>
            <w:tcW w:w="3345" w:type="dxa"/>
          </w:tcPr>
          <w:p w14:paraId="60EB3CD3" w14:textId="77777777" w:rsidR="007B3626" w:rsidRDefault="007B3626">
            <w:pPr>
              <w:pStyle w:val="ConsPlusNormal"/>
            </w:pPr>
          </w:p>
        </w:tc>
      </w:tr>
      <w:tr w:rsidR="007B3626" w14:paraId="7CD5527F" w14:textId="77777777">
        <w:tc>
          <w:tcPr>
            <w:tcW w:w="1191" w:type="dxa"/>
          </w:tcPr>
          <w:p w14:paraId="1FF23AF6" w14:textId="77777777" w:rsidR="007B3626" w:rsidRDefault="007B3626">
            <w:pPr>
              <w:pStyle w:val="ConsPlusNormal"/>
              <w:jc w:val="center"/>
              <w:outlineLvl w:val="3"/>
            </w:pPr>
            <w:r>
              <w:t>M01</w:t>
            </w:r>
          </w:p>
        </w:tc>
        <w:tc>
          <w:tcPr>
            <w:tcW w:w="4535" w:type="dxa"/>
          </w:tcPr>
          <w:p w14:paraId="2ACCA431" w14:textId="77777777" w:rsidR="007B3626" w:rsidRDefault="007B3626">
            <w:pPr>
              <w:pStyle w:val="ConsPlusNormal"/>
            </w:pPr>
            <w:r>
              <w:t>противовоспалительные и противоревматические препараты</w:t>
            </w:r>
          </w:p>
        </w:tc>
        <w:tc>
          <w:tcPr>
            <w:tcW w:w="3345" w:type="dxa"/>
          </w:tcPr>
          <w:p w14:paraId="07C3C7D1" w14:textId="77777777" w:rsidR="007B3626" w:rsidRDefault="007B3626">
            <w:pPr>
              <w:pStyle w:val="ConsPlusNormal"/>
            </w:pPr>
          </w:p>
        </w:tc>
      </w:tr>
      <w:tr w:rsidR="007B3626" w14:paraId="5C58C5E6" w14:textId="77777777">
        <w:tc>
          <w:tcPr>
            <w:tcW w:w="1191" w:type="dxa"/>
          </w:tcPr>
          <w:p w14:paraId="1ECACD79" w14:textId="77777777" w:rsidR="007B3626" w:rsidRDefault="007B3626">
            <w:pPr>
              <w:pStyle w:val="ConsPlusNormal"/>
              <w:jc w:val="center"/>
            </w:pPr>
            <w:r>
              <w:t>M01A</w:t>
            </w:r>
          </w:p>
        </w:tc>
        <w:tc>
          <w:tcPr>
            <w:tcW w:w="4535" w:type="dxa"/>
          </w:tcPr>
          <w:p w14:paraId="65394DD5" w14:textId="77777777" w:rsidR="007B3626" w:rsidRDefault="007B3626">
            <w:pPr>
              <w:pStyle w:val="ConsPlusNormal"/>
            </w:pPr>
            <w:r>
              <w:t>нестероидные противовоспалительные и противоревматические препараты</w:t>
            </w:r>
          </w:p>
        </w:tc>
        <w:tc>
          <w:tcPr>
            <w:tcW w:w="3345" w:type="dxa"/>
          </w:tcPr>
          <w:p w14:paraId="626BCB07" w14:textId="77777777" w:rsidR="007B3626" w:rsidRDefault="007B3626">
            <w:pPr>
              <w:pStyle w:val="ConsPlusNormal"/>
            </w:pPr>
          </w:p>
        </w:tc>
      </w:tr>
      <w:tr w:rsidR="007B3626" w14:paraId="792ADFD9" w14:textId="77777777">
        <w:tc>
          <w:tcPr>
            <w:tcW w:w="1191" w:type="dxa"/>
            <w:vMerge w:val="restart"/>
          </w:tcPr>
          <w:p w14:paraId="54ACFA25" w14:textId="77777777" w:rsidR="007B3626" w:rsidRDefault="007B3626">
            <w:pPr>
              <w:pStyle w:val="ConsPlusNormal"/>
              <w:jc w:val="center"/>
            </w:pPr>
            <w:r>
              <w:t>M01AB</w:t>
            </w:r>
          </w:p>
        </w:tc>
        <w:tc>
          <w:tcPr>
            <w:tcW w:w="4535" w:type="dxa"/>
            <w:vMerge w:val="restart"/>
          </w:tcPr>
          <w:p w14:paraId="0B05455F" w14:textId="77777777" w:rsidR="007B3626" w:rsidRDefault="007B3626">
            <w:pPr>
              <w:pStyle w:val="ConsPlusNormal"/>
            </w:pPr>
            <w:r>
              <w:t>производные уксусной кислоты и родственные соединения</w:t>
            </w:r>
          </w:p>
        </w:tc>
        <w:tc>
          <w:tcPr>
            <w:tcW w:w="3345" w:type="dxa"/>
          </w:tcPr>
          <w:p w14:paraId="6442FE83" w14:textId="77777777" w:rsidR="007B3626" w:rsidRDefault="007B3626">
            <w:pPr>
              <w:pStyle w:val="ConsPlusNormal"/>
              <w:jc w:val="center"/>
            </w:pPr>
            <w:r>
              <w:t>диклофенак</w:t>
            </w:r>
          </w:p>
        </w:tc>
      </w:tr>
      <w:tr w:rsidR="007B3626" w14:paraId="77E7EB2F" w14:textId="77777777">
        <w:tc>
          <w:tcPr>
            <w:tcW w:w="1191" w:type="dxa"/>
            <w:vMerge/>
          </w:tcPr>
          <w:p w14:paraId="7CDA7620" w14:textId="77777777" w:rsidR="007B3626" w:rsidRDefault="007B3626">
            <w:pPr>
              <w:pStyle w:val="ConsPlusNormal"/>
            </w:pPr>
          </w:p>
        </w:tc>
        <w:tc>
          <w:tcPr>
            <w:tcW w:w="4535" w:type="dxa"/>
            <w:vMerge/>
          </w:tcPr>
          <w:p w14:paraId="63F291D9" w14:textId="77777777" w:rsidR="007B3626" w:rsidRDefault="007B3626">
            <w:pPr>
              <w:pStyle w:val="ConsPlusNormal"/>
            </w:pPr>
          </w:p>
        </w:tc>
        <w:tc>
          <w:tcPr>
            <w:tcW w:w="3345" w:type="dxa"/>
          </w:tcPr>
          <w:p w14:paraId="6BD22525" w14:textId="77777777" w:rsidR="007B3626" w:rsidRDefault="007B3626">
            <w:pPr>
              <w:pStyle w:val="ConsPlusNormal"/>
              <w:jc w:val="center"/>
            </w:pPr>
            <w:r>
              <w:t>кеторолак</w:t>
            </w:r>
          </w:p>
        </w:tc>
      </w:tr>
      <w:tr w:rsidR="007B3626" w14:paraId="26FAF9BA" w14:textId="77777777">
        <w:tc>
          <w:tcPr>
            <w:tcW w:w="1191" w:type="dxa"/>
            <w:vMerge w:val="restart"/>
          </w:tcPr>
          <w:p w14:paraId="173655E6" w14:textId="77777777" w:rsidR="007B3626" w:rsidRDefault="007B3626">
            <w:pPr>
              <w:pStyle w:val="ConsPlusNormal"/>
              <w:jc w:val="center"/>
            </w:pPr>
            <w:r>
              <w:t>M01AE</w:t>
            </w:r>
          </w:p>
        </w:tc>
        <w:tc>
          <w:tcPr>
            <w:tcW w:w="4535" w:type="dxa"/>
            <w:vMerge w:val="restart"/>
          </w:tcPr>
          <w:p w14:paraId="1A8A1AB8" w14:textId="77777777" w:rsidR="007B3626" w:rsidRDefault="007B3626">
            <w:pPr>
              <w:pStyle w:val="ConsPlusNormal"/>
            </w:pPr>
            <w:r>
              <w:t>производные пропионовой кислоты</w:t>
            </w:r>
          </w:p>
        </w:tc>
        <w:tc>
          <w:tcPr>
            <w:tcW w:w="3345" w:type="dxa"/>
          </w:tcPr>
          <w:p w14:paraId="3F2FC73B" w14:textId="77777777" w:rsidR="007B3626" w:rsidRDefault="007B3626">
            <w:pPr>
              <w:pStyle w:val="ConsPlusNormal"/>
              <w:jc w:val="center"/>
            </w:pPr>
            <w:r>
              <w:t>ибупрофен</w:t>
            </w:r>
          </w:p>
        </w:tc>
      </w:tr>
      <w:tr w:rsidR="007B3626" w14:paraId="491FD34D" w14:textId="77777777">
        <w:tc>
          <w:tcPr>
            <w:tcW w:w="1191" w:type="dxa"/>
            <w:vMerge/>
          </w:tcPr>
          <w:p w14:paraId="054B1F81" w14:textId="77777777" w:rsidR="007B3626" w:rsidRDefault="007B3626">
            <w:pPr>
              <w:pStyle w:val="ConsPlusNormal"/>
            </w:pPr>
          </w:p>
        </w:tc>
        <w:tc>
          <w:tcPr>
            <w:tcW w:w="4535" w:type="dxa"/>
            <w:vMerge/>
          </w:tcPr>
          <w:p w14:paraId="2E043D8E" w14:textId="77777777" w:rsidR="007B3626" w:rsidRDefault="007B3626">
            <w:pPr>
              <w:pStyle w:val="ConsPlusNormal"/>
            </w:pPr>
          </w:p>
        </w:tc>
        <w:tc>
          <w:tcPr>
            <w:tcW w:w="3345" w:type="dxa"/>
          </w:tcPr>
          <w:p w14:paraId="73BA3212" w14:textId="77777777" w:rsidR="007B3626" w:rsidRDefault="007B3626">
            <w:pPr>
              <w:pStyle w:val="ConsPlusNormal"/>
              <w:jc w:val="center"/>
            </w:pPr>
            <w:r>
              <w:t>кетопрофен</w:t>
            </w:r>
          </w:p>
        </w:tc>
      </w:tr>
      <w:tr w:rsidR="007B3626" w14:paraId="2C0A4787" w14:textId="77777777">
        <w:tc>
          <w:tcPr>
            <w:tcW w:w="1191" w:type="dxa"/>
          </w:tcPr>
          <w:p w14:paraId="64FA0710" w14:textId="77777777" w:rsidR="007B3626" w:rsidRDefault="007B3626">
            <w:pPr>
              <w:pStyle w:val="ConsPlusNormal"/>
              <w:jc w:val="center"/>
            </w:pPr>
            <w:r>
              <w:t>M01C</w:t>
            </w:r>
          </w:p>
        </w:tc>
        <w:tc>
          <w:tcPr>
            <w:tcW w:w="4535" w:type="dxa"/>
          </w:tcPr>
          <w:p w14:paraId="66EDE5B3" w14:textId="77777777" w:rsidR="007B3626" w:rsidRDefault="007B3626">
            <w:pPr>
              <w:pStyle w:val="ConsPlusNormal"/>
            </w:pPr>
            <w:r>
              <w:t>базисные противоревматические средства</w:t>
            </w:r>
          </w:p>
        </w:tc>
        <w:tc>
          <w:tcPr>
            <w:tcW w:w="3345" w:type="dxa"/>
          </w:tcPr>
          <w:p w14:paraId="4F91EBA7" w14:textId="77777777" w:rsidR="007B3626" w:rsidRDefault="007B3626">
            <w:pPr>
              <w:pStyle w:val="ConsPlusNormal"/>
            </w:pPr>
          </w:p>
        </w:tc>
      </w:tr>
      <w:tr w:rsidR="007B3626" w14:paraId="5AB97A63" w14:textId="77777777">
        <w:tc>
          <w:tcPr>
            <w:tcW w:w="1191" w:type="dxa"/>
          </w:tcPr>
          <w:p w14:paraId="2166C210" w14:textId="77777777" w:rsidR="007B3626" w:rsidRDefault="007B3626">
            <w:pPr>
              <w:pStyle w:val="ConsPlusNormal"/>
              <w:jc w:val="center"/>
            </w:pPr>
            <w:r>
              <w:t>M01CC</w:t>
            </w:r>
          </w:p>
        </w:tc>
        <w:tc>
          <w:tcPr>
            <w:tcW w:w="4535" w:type="dxa"/>
          </w:tcPr>
          <w:p w14:paraId="7E2FA63E" w14:textId="77777777" w:rsidR="007B3626" w:rsidRDefault="007B3626">
            <w:pPr>
              <w:pStyle w:val="ConsPlusNormal"/>
            </w:pPr>
            <w:r>
              <w:t>пеницилламин и подобные средства</w:t>
            </w:r>
          </w:p>
        </w:tc>
        <w:tc>
          <w:tcPr>
            <w:tcW w:w="3345" w:type="dxa"/>
          </w:tcPr>
          <w:p w14:paraId="05098ED7" w14:textId="77777777" w:rsidR="007B3626" w:rsidRDefault="007B3626">
            <w:pPr>
              <w:pStyle w:val="ConsPlusNormal"/>
              <w:jc w:val="center"/>
            </w:pPr>
            <w:r>
              <w:t>пеницилламин</w:t>
            </w:r>
          </w:p>
        </w:tc>
      </w:tr>
      <w:tr w:rsidR="007B3626" w14:paraId="4DB948EB" w14:textId="77777777">
        <w:tc>
          <w:tcPr>
            <w:tcW w:w="1191" w:type="dxa"/>
          </w:tcPr>
          <w:p w14:paraId="18990F38" w14:textId="77777777" w:rsidR="007B3626" w:rsidRDefault="007B3626">
            <w:pPr>
              <w:pStyle w:val="ConsPlusNormal"/>
              <w:jc w:val="center"/>
              <w:outlineLvl w:val="3"/>
            </w:pPr>
            <w:r>
              <w:t>M03</w:t>
            </w:r>
          </w:p>
        </w:tc>
        <w:tc>
          <w:tcPr>
            <w:tcW w:w="4535" w:type="dxa"/>
          </w:tcPr>
          <w:p w14:paraId="42E9965C" w14:textId="77777777" w:rsidR="007B3626" w:rsidRDefault="007B3626">
            <w:pPr>
              <w:pStyle w:val="ConsPlusNormal"/>
            </w:pPr>
            <w:r>
              <w:t>миорелаксанты</w:t>
            </w:r>
          </w:p>
        </w:tc>
        <w:tc>
          <w:tcPr>
            <w:tcW w:w="3345" w:type="dxa"/>
          </w:tcPr>
          <w:p w14:paraId="163A180C" w14:textId="77777777" w:rsidR="007B3626" w:rsidRDefault="007B3626">
            <w:pPr>
              <w:pStyle w:val="ConsPlusNormal"/>
            </w:pPr>
          </w:p>
        </w:tc>
      </w:tr>
      <w:tr w:rsidR="007B3626" w14:paraId="7701CE89" w14:textId="77777777">
        <w:tc>
          <w:tcPr>
            <w:tcW w:w="1191" w:type="dxa"/>
          </w:tcPr>
          <w:p w14:paraId="582F40ED" w14:textId="77777777" w:rsidR="007B3626" w:rsidRDefault="007B3626">
            <w:pPr>
              <w:pStyle w:val="ConsPlusNormal"/>
              <w:jc w:val="center"/>
            </w:pPr>
            <w:r>
              <w:t>M03B</w:t>
            </w:r>
          </w:p>
        </w:tc>
        <w:tc>
          <w:tcPr>
            <w:tcW w:w="4535" w:type="dxa"/>
          </w:tcPr>
          <w:p w14:paraId="27DAB0F8" w14:textId="77777777" w:rsidR="007B3626" w:rsidRDefault="007B3626">
            <w:pPr>
              <w:pStyle w:val="ConsPlusNormal"/>
            </w:pPr>
            <w:r>
              <w:t>миорелаксанты центрального действия</w:t>
            </w:r>
          </w:p>
        </w:tc>
        <w:tc>
          <w:tcPr>
            <w:tcW w:w="3345" w:type="dxa"/>
          </w:tcPr>
          <w:p w14:paraId="0BC3F104" w14:textId="77777777" w:rsidR="007B3626" w:rsidRDefault="007B3626">
            <w:pPr>
              <w:pStyle w:val="ConsPlusNormal"/>
            </w:pPr>
          </w:p>
        </w:tc>
      </w:tr>
      <w:tr w:rsidR="007B3626" w14:paraId="7952EFB1" w14:textId="77777777">
        <w:tc>
          <w:tcPr>
            <w:tcW w:w="1191" w:type="dxa"/>
          </w:tcPr>
          <w:p w14:paraId="1B5D64CB" w14:textId="77777777" w:rsidR="007B3626" w:rsidRDefault="007B3626">
            <w:pPr>
              <w:pStyle w:val="ConsPlusNormal"/>
              <w:jc w:val="center"/>
            </w:pPr>
            <w:r>
              <w:t>M03BX</w:t>
            </w:r>
          </w:p>
        </w:tc>
        <w:tc>
          <w:tcPr>
            <w:tcW w:w="4535" w:type="dxa"/>
          </w:tcPr>
          <w:p w14:paraId="68F07F82" w14:textId="77777777" w:rsidR="007B3626" w:rsidRDefault="007B3626">
            <w:pPr>
              <w:pStyle w:val="ConsPlusNormal"/>
            </w:pPr>
            <w:r>
              <w:t>другие миорелаксанты центрального действия</w:t>
            </w:r>
          </w:p>
        </w:tc>
        <w:tc>
          <w:tcPr>
            <w:tcW w:w="3345" w:type="dxa"/>
          </w:tcPr>
          <w:p w14:paraId="6D588E2B" w14:textId="77777777" w:rsidR="007B3626" w:rsidRDefault="007B3626">
            <w:pPr>
              <w:pStyle w:val="ConsPlusNormal"/>
              <w:jc w:val="center"/>
            </w:pPr>
            <w:r>
              <w:t>тизанидин</w:t>
            </w:r>
          </w:p>
        </w:tc>
      </w:tr>
      <w:tr w:rsidR="007B3626" w14:paraId="5C6A4C1B" w14:textId="77777777">
        <w:tc>
          <w:tcPr>
            <w:tcW w:w="1191" w:type="dxa"/>
          </w:tcPr>
          <w:p w14:paraId="7DC2650A" w14:textId="77777777" w:rsidR="007B3626" w:rsidRDefault="007B3626">
            <w:pPr>
              <w:pStyle w:val="ConsPlusNormal"/>
              <w:jc w:val="center"/>
            </w:pPr>
            <w:r>
              <w:t>M04</w:t>
            </w:r>
          </w:p>
        </w:tc>
        <w:tc>
          <w:tcPr>
            <w:tcW w:w="4535" w:type="dxa"/>
          </w:tcPr>
          <w:p w14:paraId="25AB27B2" w14:textId="77777777" w:rsidR="007B3626" w:rsidRDefault="007B3626">
            <w:pPr>
              <w:pStyle w:val="ConsPlusNormal"/>
            </w:pPr>
            <w:r>
              <w:t>противоподагрические препараты</w:t>
            </w:r>
          </w:p>
        </w:tc>
        <w:tc>
          <w:tcPr>
            <w:tcW w:w="3345" w:type="dxa"/>
          </w:tcPr>
          <w:p w14:paraId="321EA345" w14:textId="77777777" w:rsidR="007B3626" w:rsidRDefault="007B3626">
            <w:pPr>
              <w:pStyle w:val="ConsPlusNormal"/>
            </w:pPr>
          </w:p>
        </w:tc>
      </w:tr>
      <w:tr w:rsidR="007B3626" w14:paraId="78EF1CF2" w14:textId="77777777">
        <w:tc>
          <w:tcPr>
            <w:tcW w:w="1191" w:type="dxa"/>
          </w:tcPr>
          <w:p w14:paraId="74F690EE" w14:textId="77777777" w:rsidR="007B3626" w:rsidRDefault="007B3626">
            <w:pPr>
              <w:pStyle w:val="ConsPlusNormal"/>
              <w:jc w:val="center"/>
            </w:pPr>
            <w:r>
              <w:t>M04A</w:t>
            </w:r>
          </w:p>
        </w:tc>
        <w:tc>
          <w:tcPr>
            <w:tcW w:w="4535" w:type="dxa"/>
          </w:tcPr>
          <w:p w14:paraId="3222F498" w14:textId="77777777" w:rsidR="007B3626" w:rsidRDefault="007B3626">
            <w:pPr>
              <w:pStyle w:val="ConsPlusNormal"/>
            </w:pPr>
            <w:r>
              <w:t>противоподагрические препараты</w:t>
            </w:r>
          </w:p>
        </w:tc>
        <w:tc>
          <w:tcPr>
            <w:tcW w:w="3345" w:type="dxa"/>
          </w:tcPr>
          <w:p w14:paraId="020E480F" w14:textId="77777777" w:rsidR="007B3626" w:rsidRDefault="007B3626">
            <w:pPr>
              <w:pStyle w:val="ConsPlusNormal"/>
            </w:pPr>
          </w:p>
        </w:tc>
      </w:tr>
      <w:tr w:rsidR="007B3626" w14:paraId="0CE65896" w14:textId="77777777">
        <w:tc>
          <w:tcPr>
            <w:tcW w:w="1191" w:type="dxa"/>
          </w:tcPr>
          <w:p w14:paraId="08366449" w14:textId="77777777" w:rsidR="007B3626" w:rsidRDefault="007B3626">
            <w:pPr>
              <w:pStyle w:val="ConsPlusNormal"/>
              <w:jc w:val="center"/>
            </w:pPr>
            <w:r>
              <w:t>M04AA</w:t>
            </w:r>
          </w:p>
        </w:tc>
        <w:tc>
          <w:tcPr>
            <w:tcW w:w="4535" w:type="dxa"/>
          </w:tcPr>
          <w:p w14:paraId="29B1EC02" w14:textId="77777777" w:rsidR="007B3626" w:rsidRDefault="007B3626">
            <w:pPr>
              <w:pStyle w:val="ConsPlusNormal"/>
            </w:pPr>
            <w:r>
              <w:t>препараты, ингибирующие синтез мочевой кислоты</w:t>
            </w:r>
          </w:p>
        </w:tc>
        <w:tc>
          <w:tcPr>
            <w:tcW w:w="3345" w:type="dxa"/>
          </w:tcPr>
          <w:p w14:paraId="29B7D801" w14:textId="77777777" w:rsidR="007B3626" w:rsidRDefault="007B3626">
            <w:pPr>
              <w:pStyle w:val="ConsPlusNormal"/>
              <w:jc w:val="center"/>
            </w:pPr>
            <w:r>
              <w:t>аллопуринол</w:t>
            </w:r>
          </w:p>
        </w:tc>
      </w:tr>
      <w:tr w:rsidR="007B3626" w14:paraId="7639374D" w14:textId="77777777">
        <w:tc>
          <w:tcPr>
            <w:tcW w:w="1191" w:type="dxa"/>
          </w:tcPr>
          <w:p w14:paraId="7BE12B22" w14:textId="77777777" w:rsidR="007B3626" w:rsidRDefault="007B3626">
            <w:pPr>
              <w:pStyle w:val="ConsPlusNormal"/>
              <w:jc w:val="center"/>
              <w:outlineLvl w:val="2"/>
            </w:pPr>
            <w:r>
              <w:t>N</w:t>
            </w:r>
          </w:p>
        </w:tc>
        <w:tc>
          <w:tcPr>
            <w:tcW w:w="4535" w:type="dxa"/>
          </w:tcPr>
          <w:p w14:paraId="0840C3D9" w14:textId="77777777" w:rsidR="007B3626" w:rsidRDefault="007B3626">
            <w:pPr>
              <w:pStyle w:val="ConsPlusNormal"/>
            </w:pPr>
            <w:r>
              <w:t>нервная система</w:t>
            </w:r>
          </w:p>
        </w:tc>
        <w:tc>
          <w:tcPr>
            <w:tcW w:w="3345" w:type="dxa"/>
          </w:tcPr>
          <w:p w14:paraId="37A5FF20" w14:textId="77777777" w:rsidR="007B3626" w:rsidRDefault="007B3626">
            <w:pPr>
              <w:pStyle w:val="ConsPlusNormal"/>
            </w:pPr>
          </w:p>
        </w:tc>
      </w:tr>
      <w:tr w:rsidR="007B3626" w14:paraId="24061B3E" w14:textId="77777777">
        <w:tc>
          <w:tcPr>
            <w:tcW w:w="1191" w:type="dxa"/>
          </w:tcPr>
          <w:p w14:paraId="0C0B8C85" w14:textId="77777777" w:rsidR="007B3626" w:rsidRDefault="007B3626">
            <w:pPr>
              <w:pStyle w:val="ConsPlusNormal"/>
              <w:jc w:val="center"/>
              <w:outlineLvl w:val="3"/>
            </w:pPr>
            <w:r>
              <w:t>N01</w:t>
            </w:r>
          </w:p>
        </w:tc>
        <w:tc>
          <w:tcPr>
            <w:tcW w:w="4535" w:type="dxa"/>
          </w:tcPr>
          <w:p w14:paraId="321A946C" w14:textId="77777777" w:rsidR="007B3626" w:rsidRDefault="007B3626">
            <w:pPr>
              <w:pStyle w:val="ConsPlusNormal"/>
            </w:pPr>
            <w:r>
              <w:t>анестетики</w:t>
            </w:r>
          </w:p>
        </w:tc>
        <w:tc>
          <w:tcPr>
            <w:tcW w:w="3345" w:type="dxa"/>
          </w:tcPr>
          <w:p w14:paraId="40BCBF5D" w14:textId="77777777" w:rsidR="007B3626" w:rsidRDefault="007B3626">
            <w:pPr>
              <w:pStyle w:val="ConsPlusNormal"/>
            </w:pPr>
          </w:p>
        </w:tc>
      </w:tr>
      <w:tr w:rsidR="007B3626" w14:paraId="678FEFB7" w14:textId="77777777">
        <w:tc>
          <w:tcPr>
            <w:tcW w:w="1191" w:type="dxa"/>
          </w:tcPr>
          <w:p w14:paraId="194FE5CE" w14:textId="77777777" w:rsidR="007B3626" w:rsidRDefault="007B3626">
            <w:pPr>
              <w:pStyle w:val="ConsPlusNormal"/>
              <w:jc w:val="center"/>
            </w:pPr>
            <w:r>
              <w:t>N01A</w:t>
            </w:r>
          </w:p>
        </w:tc>
        <w:tc>
          <w:tcPr>
            <w:tcW w:w="4535" w:type="dxa"/>
          </w:tcPr>
          <w:p w14:paraId="292FBFDE" w14:textId="77777777" w:rsidR="007B3626" w:rsidRDefault="007B3626">
            <w:pPr>
              <w:pStyle w:val="ConsPlusNormal"/>
            </w:pPr>
            <w:r>
              <w:t>общие анестетики</w:t>
            </w:r>
          </w:p>
        </w:tc>
        <w:tc>
          <w:tcPr>
            <w:tcW w:w="3345" w:type="dxa"/>
          </w:tcPr>
          <w:p w14:paraId="27E06BAF" w14:textId="77777777" w:rsidR="007B3626" w:rsidRDefault="007B3626">
            <w:pPr>
              <w:pStyle w:val="ConsPlusNormal"/>
            </w:pPr>
          </w:p>
        </w:tc>
      </w:tr>
      <w:tr w:rsidR="007B3626" w14:paraId="1B0393F5" w14:textId="77777777">
        <w:tc>
          <w:tcPr>
            <w:tcW w:w="1191" w:type="dxa"/>
          </w:tcPr>
          <w:p w14:paraId="17EC22D7" w14:textId="77777777" w:rsidR="007B3626" w:rsidRDefault="007B3626">
            <w:pPr>
              <w:pStyle w:val="ConsPlusNormal"/>
              <w:jc w:val="center"/>
            </w:pPr>
            <w:r>
              <w:t>N01AH</w:t>
            </w:r>
          </w:p>
        </w:tc>
        <w:tc>
          <w:tcPr>
            <w:tcW w:w="4535" w:type="dxa"/>
          </w:tcPr>
          <w:p w14:paraId="59014009" w14:textId="77777777" w:rsidR="007B3626" w:rsidRDefault="007B3626">
            <w:pPr>
              <w:pStyle w:val="ConsPlusNormal"/>
            </w:pPr>
            <w:r>
              <w:t>опиоидные анальгетики</w:t>
            </w:r>
          </w:p>
        </w:tc>
        <w:tc>
          <w:tcPr>
            <w:tcW w:w="3345" w:type="dxa"/>
          </w:tcPr>
          <w:p w14:paraId="20028060" w14:textId="77777777" w:rsidR="007B3626" w:rsidRDefault="007B3626">
            <w:pPr>
              <w:pStyle w:val="ConsPlusNormal"/>
              <w:jc w:val="center"/>
            </w:pPr>
            <w:r>
              <w:t>тримеперидин</w:t>
            </w:r>
          </w:p>
        </w:tc>
      </w:tr>
      <w:tr w:rsidR="007B3626" w14:paraId="33E8383D" w14:textId="77777777">
        <w:tc>
          <w:tcPr>
            <w:tcW w:w="1191" w:type="dxa"/>
          </w:tcPr>
          <w:p w14:paraId="734FD081" w14:textId="77777777" w:rsidR="007B3626" w:rsidRDefault="007B3626">
            <w:pPr>
              <w:pStyle w:val="ConsPlusNormal"/>
              <w:jc w:val="center"/>
              <w:outlineLvl w:val="3"/>
            </w:pPr>
            <w:r>
              <w:t>N02</w:t>
            </w:r>
          </w:p>
        </w:tc>
        <w:tc>
          <w:tcPr>
            <w:tcW w:w="4535" w:type="dxa"/>
          </w:tcPr>
          <w:p w14:paraId="57FECF09" w14:textId="77777777" w:rsidR="007B3626" w:rsidRDefault="007B3626">
            <w:pPr>
              <w:pStyle w:val="ConsPlusNormal"/>
            </w:pPr>
            <w:r>
              <w:t>анальгетики</w:t>
            </w:r>
          </w:p>
        </w:tc>
        <w:tc>
          <w:tcPr>
            <w:tcW w:w="3345" w:type="dxa"/>
          </w:tcPr>
          <w:p w14:paraId="655974F1" w14:textId="77777777" w:rsidR="007B3626" w:rsidRDefault="007B3626">
            <w:pPr>
              <w:pStyle w:val="ConsPlusNormal"/>
            </w:pPr>
          </w:p>
        </w:tc>
      </w:tr>
      <w:tr w:rsidR="007B3626" w14:paraId="5A418C24" w14:textId="77777777">
        <w:tc>
          <w:tcPr>
            <w:tcW w:w="1191" w:type="dxa"/>
          </w:tcPr>
          <w:p w14:paraId="6EC24B35" w14:textId="77777777" w:rsidR="007B3626" w:rsidRDefault="007B3626">
            <w:pPr>
              <w:pStyle w:val="ConsPlusNormal"/>
              <w:jc w:val="center"/>
            </w:pPr>
            <w:r>
              <w:t>N02A</w:t>
            </w:r>
          </w:p>
        </w:tc>
        <w:tc>
          <w:tcPr>
            <w:tcW w:w="4535" w:type="dxa"/>
          </w:tcPr>
          <w:p w14:paraId="2ECC224C" w14:textId="77777777" w:rsidR="007B3626" w:rsidRDefault="007B3626">
            <w:pPr>
              <w:pStyle w:val="ConsPlusNormal"/>
            </w:pPr>
            <w:r>
              <w:t>опиоиды</w:t>
            </w:r>
          </w:p>
        </w:tc>
        <w:tc>
          <w:tcPr>
            <w:tcW w:w="3345" w:type="dxa"/>
          </w:tcPr>
          <w:p w14:paraId="684C82C4" w14:textId="77777777" w:rsidR="007B3626" w:rsidRDefault="007B3626">
            <w:pPr>
              <w:pStyle w:val="ConsPlusNormal"/>
            </w:pPr>
          </w:p>
        </w:tc>
      </w:tr>
      <w:tr w:rsidR="007B3626" w14:paraId="40667C4B" w14:textId="77777777">
        <w:tc>
          <w:tcPr>
            <w:tcW w:w="1191" w:type="dxa"/>
          </w:tcPr>
          <w:p w14:paraId="1FAA3359" w14:textId="77777777" w:rsidR="007B3626" w:rsidRDefault="007B3626">
            <w:pPr>
              <w:pStyle w:val="ConsPlusNormal"/>
              <w:jc w:val="center"/>
            </w:pPr>
            <w:r>
              <w:lastRenderedPageBreak/>
              <w:t>N02AA</w:t>
            </w:r>
          </w:p>
        </w:tc>
        <w:tc>
          <w:tcPr>
            <w:tcW w:w="4535" w:type="dxa"/>
          </w:tcPr>
          <w:p w14:paraId="5F8090E2" w14:textId="77777777" w:rsidR="007B3626" w:rsidRDefault="007B3626">
            <w:pPr>
              <w:pStyle w:val="ConsPlusNormal"/>
            </w:pPr>
            <w:r>
              <w:t>природные алкалоиды опия</w:t>
            </w:r>
          </w:p>
        </w:tc>
        <w:tc>
          <w:tcPr>
            <w:tcW w:w="3345" w:type="dxa"/>
          </w:tcPr>
          <w:p w14:paraId="624306BD" w14:textId="77777777" w:rsidR="007B3626" w:rsidRDefault="007B3626">
            <w:pPr>
              <w:pStyle w:val="ConsPlusNormal"/>
              <w:jc w:val="center"/>
            </w:pPr>
            <w:r>
              <w:t>морфин</w:t>
            </w:r>
          </w:p>
        </w:tc>
      </w:tr>
      <w:tr w:rsidR="007B3626" w14:paraId="1FA91C9E" w14:textId="77777777">
        <w:tc>
          <w:tcPr>
            <w:tcW w:w="1191" w:type="dxa"/>
            <w:vMerge w:val="restart"/>
          </w:tcPr>
          <w:p w14:paraId="36BB17D9" w14:textId="77777777" w:rsidR="007B3626" w:rsidRDefault="007B3626">
            <w:pPr>
              <w:pStyle w:val="ConsPlusNormal"/>
              <w:jc w:val="center"/>
            </w:pPr>
            <w:r>
              <w:t>N02AB</w:t>
            </w:r>
          </w:p>
        </w:tc>
        <w:tc>
          <w:tcPr>
            <w:tcW w:w="4535" w:type="dxa"/>
            <w:vMerge w:val="restart"/>
          </w:tcPr>
          <w:p w14:paraId="428EA810" w14:textId="77777777" w:rsidR="007B3626" w:rsidRDefault="007B3626">
            <w:pPr>
              <w:pStyle w:val="ConsPlusNormal"/>
            </w:pPr>
            <w:r>
              <w:t>производные фенилпиперидина</w:t>
            </w:r>
          </w:p>
        </w:tc>
        <w:tc>
          <w:tcPr>
            <w:tcW w:w="3345" w:type="dxa"/>
          </w:tcPr>
          <w:p w14:paraId="75D24B8B" w14:textId="77777777" w:rsidR="007B3626" w:rsidRDefault="007B3626">
            <w:pPr>
              <w:pStyle w:val="ConsPlusNormal"/>
              <w:jc w:val="center"/>
            </w:pPr>
            <w:r>
              <w:t>фентанил</w:t>
            </w:r>
          </w:p>
        </w:tc>
      </w:tr>
      <w:tr w:rsidR="007B3626" w14:paraId="3387263A" w14:textId="77777777">
        <w:tc>
          <w:tcPr>
            <w:tcW w:w="1191" w:type="dxa"/>
            <w:vMerge/>
          </w:tcPr>
          <w:p w14:paraId="35BB9C76" w14:textId="77777777" w:rsidR="007B3626" w:rsidRDefault="007B3626">
            <w:pPr>
              <w:pStyle w:val="ConsPlusNormal"/>
            </w:pPr>
          </w:p>
        </w:tc>
        <w:tc>
          <w:tcPr>
            <w:tcW w:w="4535" w:type="dxa"/>
            <w:vMerge/>
          </w:tcPr>
          <w:p w14:paraId="796E2425" w14:textId="77777777" w:rsidR="007B3626" w:rsidRDefault="007B3626">
            <w:pPr>
              <w:pStyle w:val="ConsPlusNormal"/>
            </w:pPr>
          </w:p>
        </w:tc>
        <w:tc>
          <w:tcPr>
            <w:tcW w:w="3345" w:type="dxa"/>
          </w:tcPr>
          <w:p w14:paraId="116D9203" w14:textId="77777777" w:rsidR="007B3626" w:rsidRDefault="007B3626">
            <w:pPr>
              <w:pStyle w:val="ConsPlusNormal"/>
              <w:jc w:val="center"/>
            </w:pPr>
            <w:r>
              <w:t>пропионилфенилэтоксиэтилпиперидин</w:t>
            </w:r>
          </w:p>
        </w:tc>
      </w:tr>
      <w:tr w:rsidR="007B3626" w14:paraId="76293327" w14:textId="77777777">
        <w:tc>
          <w:tcPr>
            <w:tcW w:w="1191" w:type="dxa"/>
          </w:tcPr>
          <w:p w14:paraId="62D24E31" w14:textId="77777777" w:rsidR="007B3626" w:rsidRDefault="007B3626">
            <w:pPr>
              <w:pStyle w:val="ConsPlusNormal"/>
              <w:jc w:val="center"/>
            </w:pPr>
            <w:r>
              <w:t>N02AX</w:t>
            </w:r>
          </w:p>
        </w:tc>
        <w:tc>
          <w:tcPr>
            <w:tcW w:w="4535" w:type="dxa"/>
          </w:tcPr>
          <w:p w14:paraId="390EA6D0" w14:textId="77777777" w:rsidR="007B3626" w:rsidRDefault="007B3626">
            <w:pPr>
              <w:pStyle w:val="ConsPlusNormal"/>
            </w:pPr>
            <w:r>
              <w:t>другие опиоиды</w:t>
            </w:r>
          </w:p>
        </w:tc>
        <w:tc>
          <w:tcPr>
            <w:tcW w:w="3345" w:type="dxa"/>
          </w:tcPr>
          <w:p w14:paraId="02223A74" w14:textId="77777777" w:rsidR="007B3626" w:rsidRDefault="007B3626">
            <w:pPr>
              <w:pStyle w:val="ConsPlusNormal"/>
              <w:jc w:val="center"/>
            </w:pPr>
            <w:r>
              <w:t>трамадол</w:t>
            </w:r>
          </w:p>
        </w:tc>
      </w:tr>
      <w:tr w:rsidR="007B3626" w14:paraId="63172DFD" w14:textId="77777777">
        <w:tc>
          <w:tcPr>
            <w:tcW w:w="1191" w:type="dxa"/>
          </w:tcPr>
          <w:p w14:paraId="259C5629" w14:textId="77777777" w:rsidR="007B3626" w:rsidRDefault="007B3626">
            <w:pPr>
              <w:pStyle w:val="ConsPlusNormal"/>
              <w:jc w:val="center"/>
            </w:pPr>
            <w:r>
              <w:t>N02B</w:t>
            </w:r>
          </w:p>
        </w:tc>
        <w:tc>
          <w:tcPr>
            <w:tcW w:w="4535" w:type="dxa"/>
          </w:tcPr>
          <w:p w14:paraId="79A2182A" w14:textId="77777777" w:rsidR="007B3626" w:rsidRDefault="007B3626">
            <w:pPr>
              <w:pStyle w:val="ConsPlusNormal"/>
            </w:pPr>
            <w:r>
              <w:t>другие анальгетики и антипиретики</w:t>
            </w:r>
          </w:p>
        </w:tc>
        <w:tc>
          <w:tcPr>
            <w:tcW w:w="3345" w:type="dxa"/>
          </w:tcPr>
          <w:p w14:paraId="5A860914" w14:textId="77777777" w:rsidR="007B3626" w:rsidRDefault="007B3626">
            <w:pPr>
              <w:pStyle w:val="ConsPlusNormal"/>
            </w:pPr>
          </w:p>
        </w:tc>
      </w:tr>
      <w:tr w:rsidR="007B3626" w14:paraId="296319F8" w14:textId="77777777">
        <w:tc>
          <w:tcPr>
            <w:tcW w:w="1191" w:type="dxa"/>
          </w:tcPr>
          <w:p w14:paraId="0B4C2811" w14:textId="77777777" w:rsidR="007B3626" w:rsidRDefault="007B3626">
            <w:pPr>
              <w:pStyle w:val="ConsPlusNormal"/>
              <w:jc w:val="center"/>
            </w:pPr>
            <w:r>
              <w:t>N02BA</w:t>
            </w:r>
          </w:p>
        </w:tc>
        <w:tc>
          <w:tcPr>
            <w:tcW w:w="4535" w:type="dxa"/>
          </w:tcPr>
          <w:p w14:paraId="03A9CFE6" w14:textId="77777777" w:rsidR="007B3626" w:rsidRDefault="007B3626">
            <w:pPr>
              <w:pStyle w:val="ConsPlusNormal"/>
            </w:pPr>
            <w:r>
              <w:t>салициловая кислота и ее производные</w:t>
            </w:r>
          </w:p>
        </w:tc>
        <w:tc>
          <w:tcPr>
            <w:tcW w:w="3345" w:type="dxa"/>
          </w:tcPr>
          <w:p w14:paraId="2499551E" w14:textId="77777777" w:rsidR="007B3626" w:rsidRDefault="007B3626">
            <w:pPr>
              <w:pStyle w:val="ConsPlusNormal"/>
              <w:jc w:val="center"/>
            </w:pPr>
            <w:r>
              <w:t>ацетилсалициловая кислота</w:t>
            </w:r>
          </w:p>
        </w:tc>
      </w:tr>
      <w:tr w:rsidR="007B3626" w14:paraId="2A4CC88C" w14:textId="77777777">
        <w:tc>
          <w:tcPr>
            <w:tcW w:w="1191" w:type="dxa"/>
          </w:tcPr>
          <w:p w14:paraId="59E8102A" w14:textId="77777777" w:rsidR="007B3626" w:rsidRDefault="007B3626">
            <w:pPr>
              <w:pStyle w:val="ConsPlusNormal"/>
              <w:jc w:val="center"/>
            </w:pPr>
            <w:r>
              <w:t>N02BE</w:t>
            </w:r>
          </w:p>
        </w:tc>
        <w:tc>
          <w:tcPr>
            <w:tcW w:w="4535" w:type="dxa"/>
          </w:tcPr>
          <w:p w14:paraId="36C109A1" w14:textId="77777777" w:rsidR="007B3626" w:rsidRDefault="007B3626">
            <w:pPr>
              <w:pStyle w:val="ConsPlusNormal"/>
            </w:pPr>
            <w:r>
              <w:t>анилиды</w:t>
            </w:r>
          </w:p>
        </w:tc>
        <w:tc>
          <w:tcPr>
            <w:tcW w:w="3345" w:type="dxa"/>
          </w:tcPr>
          <w:p w14:paraId="269B2E52" w14:textId="77777777" w:rsidR="007B3626" w:rsidRDefault="007B3626">
            <w:pPr>
              <w:pStyle w:val="ConsPlusNormal"/>
              <w:jc w:val="center"/>
            </w:pPr>
            <w:r>
              <w:t>парацетамол</w:t>
            </w:r>
          </w:p>
        </w:tc>
      </w:tr>
      <w:tr w:rsidR="007B3626" w14:paraId="4A01F202" w14:textId="77777777">
        <w:tc>
          <w:tcPr>
            <w:tcW w:w="1191" w:type="dxa"/>
          </w:tcPr>
          <w:p w14:paraId="5EB664A5" w14:textId="77777777" w:rsidR="007B3626" w:rsidRDefault="007B3626">
            <w:pPr>
              <w:pStyle w:val="ConsPlusNormal"/>
              <w:jc w:val="center"/>
              <w:outlineLvl w:val="3"/>
            </w:pPr>
            <w:r>
              <w:t>N03</w:t>
            </w:r>
          </w:p>
        </w:tc>
        <w:tc>
          <w:tcPr>
            <w:tcW w:w="4535" w:type="dxa"/>
          </w:tcPr>
          <w:p w14:paraId="163FFA37" w14:textId="77777777" w:rsidR="007B3626" w:rsidRDefault="007B3626">
            <w:pPr>
              <w:pStyle w:val="ConsPlusNormal"/>
            </w:pPr>
            <w:r>
              <w:t>противоэпилептические средства</w:t>
            </w:r>
          </w:p>
        </w:tc>
        <w:tc>
          <w:tcPr>
            <w:tcW w:w="3345" w:type="dxa"/>
          </w:tcPr>
          <w:p w14:paraId="2F6ED584" w14:textId="77777777" w:rsidR="007B3626" w:rsidRDefault="007B3626">
            <w:pPr>
              <w:pStyle w:val="ConsPlusNormal"/>
            </w:pPr>
          </w:p>
        </w:tc>
      </w:tr>
      <w:tr w:rsidR="007B3626" w14:paraId="553BD0C6" w14:textId="77777777">
        <w:tc>
          <w:tcPr>
            <w:tcW w:w="1191" w:type="dxa"/>
          </w:tcPr>
          <w:p w14:paraId="47AE1463" w14:textId="77777777" w:rsidR="007B3626" w:rsidRDefault="007B3626">
            <w:pPr>
              <w:pStyle w:val="ConsPlusNormal"/>
              <w:jc w:val="center"/>
            </w:pPr>
            <w:r>
              <w:t>N03A</w:t>
            </w:r>
          </w:p>
        </w:tc>
        <w:tc>
          <w:tcPr>
            <w:tcW w:w="4535" w:type="dxa"/>
          </w:tcPr>
          <w:p w14:paraId="7C50F5C0" w14:textId="77777777" w:rsidR="007B3626" w:rsidRDefault="007B3626">
            <w:pPr>
              <w:pStyle w:val="ConsPlusNormal"/>
            </w:pPr>
            <w:r>
              <w:t>противоэпилептические средства</w:t>
            </w:r>
          </w:p>
        </w:tc>
        <w:tc>
          <w:tcPr>
            <w:tcW w:w="3345" w:type="dxa"/>
          </w:tcPr>
          <w:p w14:paraId="48F0B425" w14:textId="77777777" w:rsidR="007B3626" w:rsidRDefault="007B3626">
            <w:pPr>
              <w:pStyle w:val="ConsPlusNormal"/>
            </w:pPr>
          </w:p>
        </w:tc>
      </w:tr>
      <w:tr w:rsidR="007B3626" w14:paraId="67F69B3F" w14:textId="77777777">
        <w:tc>
          <w:tcPr>
            <w:tcW w:w="1191" w:type="dxa"/>
            <w:vMerge w:val="restart"/>
          </w:tcPr>
          <w:p w14:paraId="72C513E5" w14:textId="77777777" w:rsidR="007B3626" w:rsidRDefault="007B3626">
            <w:pPr>
              <w:pStyle w:val="ConsPlusNormal"/>
              <w:jc w:val="center"/>
            </w:pPr>
            <w:r>
              <w:t>N03AA</w:t>
            </w:r>
          </w:p>
        </w:tc>
        <w:tc>
          <w:tcPr>
            <w:tcW w:w="4535" w:type="dxa"/>
            <w:vMerge w:val="restart"/>
          </w:tcPr>
          <w:p w14:paraId="0D991B7A" w14:textId="77777777" w:rsidR="007B3626" w:rsidRDefault="007B3626">
            <w:pPr>
              <w:pStyle w:val="ConsPlusNormal"/>
            </w:pPr>
            <w:r>
              <w:t>барбитураты и их производные</w:t>
            </w:r>
          </w:p>
        </w:tc>
        <w:tc>
          <w:tcPr>
            <w:tcW w:w="3345" w:type="dxa"/>
          </w:tcPr>
          <w:p w14:paraId="45BFBE5C" w14:textId="77777777" w:rsidR="007B3626" w:rsidRDefault="007B3626">
            <w:pPr>
              <w:pStyle w:val="ConsPlusNormal"/>
              <w:jc w:val="center"/>
            </w:pPr>
            <w:r>
              <w:t>бензобарбитал</w:t>
            </w:r>
          </w:p>
        </w:tc>
      </w:tr>
      <w:tr w:rsidR="007B3626" w14:paraId="7936E122" w14:textId="77777777">
        <w:tc>
          <w:tcPr>
            <w:tcW w:w="1191" w:type="dxa"/>
            <w:vMerge/>
          </w:tcPr>
          <w:p w14:paraId="7AAEB931" w14:textId="77777777" w:rsidR="007B3626" w:rsidRDefault="007B3626">
            <w:pPr>
              <w:pStyle w:val="ConsPlusNormal"/>
            </w:pPr>
          </w:p>
        </w:tc>
        <w:tc>
          <w:tcPr>
            <w:tcW w:w="4535" w:type="dxa"/>
            <w:vMerge/>
          </w:tcPr>
          <w:p w14:paraId="1C038FEE" w14:textId="77777777" w:rsidR="007B3626" w:rsidRDefault="007B3626">
            <w:pPr>
              <w:pStyle w:val="ConsPlusNormal"/>
            </w:pPr>
          </w:p>
        </w:tc>
        <w:tc>
          <w:tcPr>
            <w:tcW w:w="3345" w:type="dxa"/>
          </w:tcPr>
          <w:p w14:paraId="4FB54C24" w14:textId="77777777" w:rsidR="007B3626" w:rsidRDefault="007B3626">
            <w:pPr>
              <w:pStyle w:val="ConsPlusNormal"/>
              <w:jc w:val="center"/>
            </w:pPr>
            <w:r>
              <w:t>фенобарбитал</w:t>
            </w:r>
          </w:p>
        </w:tc>
      </w:tr>
      <w:tr w:rsidR="007B3626" w14:paraId="177DD313" w14:textId="77777777">
        <w:tc>
          <w:tcPr>
            <w:tcW w:w="1191" w:type="dxa"/>
          </w:tcPr>
          <w:p w14:paraId="4967D04F" w14:textId="77777777" w:rsidR="007B3626" w:rsidRDefault="007B3626">
            <w:pPr>
              <w:pStyle w:val="ConsPlusNormal"/>
              <w:jc w:val="center"/>
            </w:pPr>
            <w:r>
              <w:t>N03AB</w:t>
            </w:r>
          </w:p>
        </w:tc>
        <w:tc>
          <w:tcPr>
            <w:tcW w:w="4535" w:type="dxa"/>
          </w:tcPr>
          <w:p w14:paraId="2EAF4363" w14:textId="77777777" w:rsidR="007B3626" w:rsidRDefault="007B3626">
            <w:pPr>
              <w:pStyle w:val="ConsPlusNormal"/>
            </w:pPr>
            <w:r>
              <w:t>производные гидантоина</w:t>
            </w:r>
          </w:p>
        </w:tc>
        <w:tc>
          <w:tcPr>
            <w:tcW w:w="3345" w:type="dxa"/>
          </w:tcPr>
          <w:p w14:paraId="14B8FAE5" w14:textId="77777777" w:rsidR="007B3626" w:rsidRDefault="007B3626">
            <w:pPr>
              <w:pStyle w:val="ConsPlusNormal"/>
              <w:jc w:val="center"/>
            </w:pPr>
            <w:r>
              <w:t>фенитоин</w:t>
            </w:r>
          </w:p>
        </w:tc>
      </w:tr>
      <w:tr w:rsidR="007B3626" w14:paraId="6426FB98" w14:textId="77777777">
        <w:tc>
          <w:tcPr>
            <w:tcW w:w="1191" w:type="dxa"/>
          </w:tcPr>
          <w:p w14:paraId="51173600" w14:textId="77777777" w:rsidR="007B3626" w:rsidRDefault="007B3626">
            <w:pPr>
              <w:pStyle w:val="ConsPlusNormal"/>
              <w:jc w:val="center"/>
            </w:pPr>
            <w:r>
              <w:t>N03AD</w:t>
            </w:r>
          </w:p>
        </w:tc>
        <w:tc>
          <w:tcPr>
            <w:tcW w:w="4535" w:type="dxa"/>
          </w:tcPr>
          <w:p w14:paraId="027F7D63" w14:textId="77777777" w:rsidR="007B3626" w:rsidRDefault="007B3626">
            <w:pPr>
              <w:pStyle w:val="ConsPlusNormal"/>
            </w:pPr>
            <w:r>
              <w:t>производные сукцинимида</w:t>
            </w:r>
          </w:p>
        </w:tc>
        <w:tc>
          <w:tcPr>
            <w:tcW w:w="3345" w:type="dxa"/>
          </w:tcPr>
          <w:p w14:paraId="6FF9FB34" w14:textId="77777777" w:rsidR="007B3626" w:rsidRDefault="007B3626">
            <w:pPr>
              <w:pStyle w:val="ConsPlusNormal"/>
              <w:jc w:val="center"/>
            </w:pPr>
            <w:r>
              <w:t>этосуксимид</w:t>
            </w:r>
          </w:p>
        </w:tc>
      </w:tr>
      <w:tr w:rsidR="007B3626" w14:paraId="1ADB2600" w14:textId="77777777">
        <w:tc>
          <w:tcPr>
            <w:tcW w:w="1191" w:type="dxa"/>
          </w:tcPr>
          <w:p w14:paraId="468ED0CF" w14:textId="77777777" w:rsidR="007B3626" w:rsidRDefault="007B3626">
            <w:pPr>
              <w:pStyle w:val="ConsPlusNormal"/>
              <w:jc w:val="center"/>
            </w:pPr>
            <w:r>
              <w:t>N03AE</w:t>
            </w:r>
          </w:p>
        </w:tc>
        <w:tc>
          <w:tcPr>
            <w:tcW w:w="4535" w:type="dxa"/>
          </w:tcPr>
          <w:p w14:paraId="6FED5FD3" w14:textId="77777777" w:rsidR="007B3626" w:rsidRDefault="007B3626">
            <w:pPr>
              <w:pStyle w:val="ConsPlusNormal"/>
            </w:pPr>
            <w:r>
              <w:t>производные бензодиазепина</w:t>
            </w:r>
          </w:p>
        </w:tc>
        <w:tc>
          <w:tcPr>
            <w:tcW w:w="3345" w:type="dxa"/>
          </w:tcPr>
          <w:p w14:paraId="00821E90" w14:textId="77777777" w:rsidR="007B3626" w:rsidRDefault="007B3626">
            <w:pPr>
              <w:pStyle w:val="ConsPlusNormal"/>
              <w:jc w:val="center"/>
            </w:pPr>
            <w:r>
              <w:t>клоназепам</w:t>
            </w:r>
          </w:p>
        </w:tc>
      </w:tr>
      <w:tr w:rsidR="007B3626" w14:paraId="38D36664" w14:textId="77777777">
        <w:tc>
          <w:tcPr>
            <w:tcW w:w="1191" w:type="dxa"/>
            <w:vMerge w:val="restart"/>
          </w:tcPr>
          <w:p w14:paraId="644D7D81" w14:textId="77777777" w:rsidR="007B3626" w:rsidRDefault="007B3626">
            <w:pPr>
              <w:pStyle w:val="ConsPlusNormal"/>
              <w:jc w:val="center"/>
            </w:pPr>
            <w:r>
              <w:t>N03AF</w:t>
            </w:r>
          </w:p>
        </w:tc>
        <w:tc>
          <w:tcPr>
            <w:tcW w:w="4535" w:type="dxa"/>
            <w:vMerge w:val="restart"/>
          </w:tcPr>
          <w:p w14:paraId="0BD4A95A" w14:textId="77777777" w:rsidR="007B3626" w:rsidRDefault="007B3626">
            <w:pPr>
              <w:pStyle w:val="ConsPlusNormal"/>
            </w:pPr>
            <w:r>
              <w:t>производные карбоксамида</w:t>
            </w:r>
          </w:p>
        </w:tc>
        <w:tc>
          <w:tcPr>
            <w:tcW w:w="3345" w:type="dxa"/>
          </w:tcPr>
          <w:p w14:paraId="787197A4" w14:textId="77777777" w:rsidR="007B3626" w:rsidRDefault="007B3626">
            <w:pPr>
              <w:pStyle w:val="ConsPlusNormal"/>
              <w:jc w:val="center"/>
            </w:pPr>
            <w:r>
              <w:t>карбамазепин</w:t>
            </w:r>
          </w:p>
        </w:tc>
      </w:tr>
      <w:tr w:rsidR="007B3626" w14:paraId="30724EDB" w14:textId="77777777">
        <w:tc>
          <w:tcPr>
            <w:tcW w:w="1191" w:type="dxa"/>
            <w:vMerge/>
          </w:tcPr>
          <w:p w14:paraId="210BCEE4" w14:textId="77777777" w:rsidR="007B3626" w:rsidRDefault="007B3626">
            <w:pPr>
              <w:pStyle w:val="ConsPlusNormal"/>
            </w:pPr>
          </w:p>
        </w:tc>
        <w:tc>
          <w:tcPr>
            <w:tcW w:w="4535" w:type="dxa"/>
            <w:vMerge/>
          </w:tcPr>
          <w:p w14:paraId="5D0CBC05" w14:textId="77777777" w:rsidR="007B3626" w:rsidRDefault="007B3626">
            <w:pPr>
              <w:pStyle w:val="ConsPlusNormal"/>
            </w:pPr>
          </w:p>
        </w:tc>
        <w:tc>
          <w:tcPr>
            <w:tcW w:w="3345" w:type="dxa"/>
          </w:tcPr>
          <w:p w14:paraId="4C95F8B0" w14:textId="77777777" w:rsidR="007B3626" w:rsidRDefault="007B3626">
            <w:pPr>
              <w:pStyle w:val="ConsPlusNormal"/>
              <w:jc w:val="center"/>
            </w:pPr>
            <w:r>
              <w:t>окскарбазепин</w:t>
            </w:r>
          </w:p>
        </w:tc>
      </w:tr>
      <w:tr w:rsidR="007B3626" w14:paraId="6E6F53C5" w14:textId="77777777">
        <w:tc>
          <w:tcPr>
            <w:tcW w:w="1191" w:type="dxa"/>
          </w:tcPr>
          <w:p w14:paraId="2C47F603" w14:textId="77777777" w:rsidR="007B3626" w:rsidRDefault="007B3626">
            <w:pPr>
              <w:pStyle w:val="ConsPlusNormal"/>
              <w:jc w:val="center"/>
            </w:pPr>
            <w:r>
              <w:t>N03AG</w:t>
            </w:r>
          </w:p>
        </w:tc>
        <w:tc>
          <w:tcPr>
            <w:tcW w:w="4535" w:type="dxa"/>
          </w:tcPr>
          <w:p w14:paraId="5FB58B62" w14:textId="77777777" w:rsidR="007B3626" w:rsidRDefault="007B3626">
            <w:pPr>
              <w:pStyle w:val="ConsPlusNormal"/>
            </w:pPr>
            <w:r>
              <w:t>производные жирных кислот</w:t>
            </w:r>
          </w:p>
        </w:tc>
        <w:tc>
          <w:tcPr>
            <w:tcW w:w="3345" w:type="dxa"/>
          </w:tcPr>
          <w:p w14:paraId="52B11494" w14:textId="77777777" w:rsidR="007B3626" w:rsidRDefault="007B3626">
            <w:pPr>
              <w:pStyle w:val="ConsPlusNormal"/>
              <w:jc w:val="center"/>
            </w:pPr>
            <w:r>
              <w:t>вальпроевая кислота</w:t>
            </w:r>
          </w:p>
        </w:tc>
      </w:tr>
      <w:tr w:rsidR="007B3626" w14:paraId="1A3E825B" w14:textId="77777777">
        <w:tc>
          <w:tcPr>
            <w:tcW w:w="1191" w:type="dxa"/>
            <w:vMerge w:val="restart"/>
          </w:tcPr>
          <w:p w14:paraId="3FED9CE2" w14:textId="77777777" w:rsidR="007B3626" w:rsidRDefault="007B3626">
            <w:pPr>
              <w:pStyle w:val="ConsPlusNormal"/>
              <w:jc w:val="center"/>
            </w:pPr>
            <w:r>
              <w:t>N03AX</w:t>
            </w:r>
          </w:p>
        </w:tc>
        <w:tc>
          <w:tcPr>
            <w:tcW w:w="4535" w:type="dxa"/>
            <w:vMerge w:val="restart"/>
          </w:tcPr>
          <w:p w14:paraId="19A86EBC" w14:textId="77777777" w:rsidR="007B3626" w:rsidRDefault="007B3626">
            <w:pPr>
              <w:pStyle w:val="ConsPlusNormal"/>
            </w:pPr>
            <w:r>
              <w:t>другие противоэпилептические средства</w:t>
            </w:r>
          </w:p>
        </w:tc>
        <w:tc>
          <w:tcPr>
            <w:tcW w:w="3345" w:type="dxa"/>
          </w:tcPr>
          <w:p w14:paraId="6DACD399" w14:textId="77777777" w:rsidR="007B3626" w:rsidRDefault="007B3626">
            <w:pPr>
              <w:pStyle w:val="ConsPlusNormal"/>
              <w:jc w:val="center"/>
            </w:pPr>
            <w:r>
              <w:t>леветирацетам</w:t>
            </w:r>
          </w:p>
        </w:tc>
      </w:tr>
      <w:tr w:rsidR="007B3626" w14:paraId="35A6013A" w14:textId="77777777">
        <w:tc>
          <w:tcPr>
            <w:tcW w:w="1191" w:type="dxa"/>
            <w:vMerge/>
          </w:tcPr>
          <w:p w14:paraId="6B1B9494" w14:textId="77777777" w:rsidR="007B3626" w:rsidRDefault="007B3626">
            <w:pPr>
              <w:pStyle w:val="ConsPlusNormal"/>
            </w:pPr>
          </w:p>
        </w:tc>
        <w:tc>
          <w:tcPr>
            <w:tcW w:w="4535" w:type="dxa"/>
            <w:vMerge/>
          </w:tcPr>
          <w:p w14:paraId="1C1FE276" w14:textId="77777777" w:rsidR="007B3626" w:rsidRDefault="007B3626">
            <w:pPr>
              <w:pStyle w:val="ConsPlusNormal"/>
            </w:pPr>
          </w:p>
        </w:tc>
        <w:tc>
          <w:tcPr>
            <w:tcW w:w="3345" w:type="dxa"/>
          </w:tcPr>
          <w:p w14:paraId="0E3F838A" w14:textId="77777777" w:rsidR="007B3626" w:rsidRDefault="007B3626">
            <w:pPr>
              <w:pStyle w:val="ConsPlusNormal"/>
              <w:jc w:val="center"/>
            </w:pPr>
            <w:r>
              <w:t>топирамат</w:t>
            </w:r>
          </w:p>
        </w:tc>
      </w:tr>
      <w:tr w:rsidR="007B3626" w14:paraId="2F9BC97E" w14:textId="77777777">
        <w:tc>
          <w:tcPr>
            <w:tcW w:w="1191" w:type="dxa"/>
          </w:tcPr>
          <w:p w14:paraId="3C89DB79" w14:textId="77777777" w:rsidR="007B3626" w:rsidRDefault="007B3626">
            <w:pPr>
              <w:pStyle w:val="ConsPlusNormal"/>
              <w:jc w:val="center"/>
              <w:outlineLvl w:val="3"/>
            </w:pPr>
            <w:r>
              <w:t>N04</w:t>
            </w:r>
          </w:p>
        </w:tc>
        <w:tc>
          <w:tcPr>
            <w:tcW w:w="4535" w:type="dxa"/>
          </w:tcPr>
          <w:p w14:paraId="0FB57CCA" w14:textId="77777777" w:rsidR="007B3626" w:rsidRDefault="007B3626">
            <w:pPr>
              <w:pStyle w:val="ConsPlusNormal"/>
            </w:pPr>
            <w:r>
              <w:t>противопаркинсонические средства</w:t>
            </w:r>
          </w:p>
        </w:tc>
        <w:tc>
          <w:tcPr>
            <w:tcW w:w="3345" w:type="dxa"/>
          </w:tcPr>
          <w:p w14:paraId="4080FDF7" w14:textId="77777777" w:rsidR="007B3626" w:rsidRDefault="007B3626">
            <w:pPr>
              <w:pStyle w:val="ConsPlusNormal"/>
            </w:pPr>
          </w:p>
        </w:tc>
      </w:tr>
      <w:tr w:rsidR="007B3626" w14:paraId="7926F948" w14:textId="77777777">
        <w:tc>
          <w:tcPr>
            <w:tcW w:w="1191" w:type="dxa"/>
          </w:tcPr>
          <w:p w14:paraId="068DBBAC" w14:textId="77777777" w:rsidR="007B3626" w:rsidRDefault="007B3626">
            <w:pPr>
              <w:pStyle w:val="ConsPlusNormal"/>
              <w:jc w:val="center"/>
            </w:pPr>
            <w:r>
              <w:t>N04A</w:t>
            </w:r>
          </w:p>
        </w:tc>
        <w:tc>
          <w:tcPr>
            <w:tcW w:w="4535" w:type="dxa"/>
          </w:tcPr>
          <w:p w14:paraId="0665613F" w14:textId="77777777" w:rsidR="007B3626" w:rsidRDefault="007B3626">
            <w:pPr>
              <w:pStyle w:val="ConsPlusNormal"/>
            </w:pPr>
            <w:r>
              <w:t>антихолинергические средства</w:t>
            </w:r>
          </w:p>
        </w:tc>
        <w:tc>
          <w:tcPr>
            <w:tcW w:w="3345" w:type="dxa"/>
          </w:tcPr>
          <w:p w14:paraId="7A50645B" w14:textId="77777777" w:rsidR="007B3626" w:rsidRDefault="007B3626">
            <w:pPr>
              <w:pStyle w:val="ConsPlusNormal"/>
            </w:pPr>
          </w:p>
        </w:tc>
      </w:tr>
      <w:tr w:rsidR="007B3626" w14:paraId="3055E2A8" w14:textId="77777777">
        <w:tc>
          <w:tcPr>
            <w:tcW w:w="1191" w:type="dxa"/>
            <w:vMerge w:val="restart"/>
          </w:tcPr>
          <w:p w14:paraId="673633AB" w14:textId="77777777" w:rsidR="007B3626" w:rsidRDefault="007B3626">
            <w:pPr>
              <w:pStyle w:val="ConsPlusNormal"/>
              <w:jc w:val="center"/>
            </w:pPr>
            <w:r>
              <w:t>N04AA</w:t>
            </w:r>
          </w:p>
        </w:tc>
        <w:tc>
          <w:tcPr>
            <w:tcW w:w="4535" w:type="dxa"/>
            <w:vMerge w:val="restart"/>
          </w:tcPr>
          <w:p w14:paraId="25691258" w14:textId="77777777" w:rsidR="007B3626" w:rsidRDefault="007B3626">
            <w:pPr>
              <w:pStyle w:val="ConsPlusNormal"/>
            </w:pPr>
            <w:r>
              <w:t>третичные амины</w:t>
            </w:r>
          </w:p>
        </w:tc>
        <w:tc>
          <w:tcPr>
            <w:tcW w:w="3345" w:type="dxa"/>
          </w:tcPr>
          <w:p w14:paraId="4AF19109" w14:textId="77777777" w:rsidR="007B3626" w:rsidRDefault="007B3626">
            <w:pPr>
              <w:pStyle w:val="ConsPlusNormal"/>
              <w:jc w:val="center"/>
            </w:pPr>
            <w:r>
              <w:t>бипериден</w:t>
            </w:r>
          </w:p>
        </w:tc>
      </w:tr>
      <w:tr w:rsidR="007B3626" w14:paraId="3678241B" w14:textId="77777777">
        <w:tc>
          <w:tcPr>
            <w:tcW w:w="1191" w:type="dxa"/>
            <w:vMerge/>
          </w:tcPr>
          <w:p w14:paraId="69E51F72" w14:textId="77777777" w:rsidR="007B3626" w:rsidRDefault="007B3626">
            <w:pPr>
              <w:pStyle w:val="ConsPlusNormal"/>
            </w:pPr>
          </w:p>
        </w:tc>
        <w:tc>
          <w:tcPr>
            <w:tcW w:w="4535" w:type="dxa"/>
            <w:vMerge/>
          </w:tcPr>
          <w:p w14:paraId="15F43F25" w14:textId="77777777" w:rsidR="007B3626" w:rsidRDefault="007B3626">
            <w:pPr>
              <w:pStyle w:val="ConsPlusNormal"/>
            </w:pPr>
          </w:p>
        </w:tc>
        <w:tc>
          <w:tcPr>
            <w:tcW w:w="3345" w:type="dxa"/>
          </w:tcPr>
          <w:p w14:paraId="5627230A" w14:textId="77777777" w:rsidR="007B3626" w:rsidRDefault="007B3626">
            <w:pPr>
              <w:pStyle w:val="ConsPlusNormal"/>
              <w:jc w:val="center"/>
            </w:pPr>
            <w:r>
              <w:t>тригексифенидил</w:t>
            </w:r>
          </w:p>
        </w:tc>
      </w:tr>
      <w:tr w:rsidR="007B3626" w14:paraId="5336DB29" w14:textId="77777777">
        <w:tc>
          <w:tcPr>
            <w:tcW w:w="1191" w:type="dxa"/>
          </w:tcPr>
          <w:p w14:paraId="3A0DE1BF" w14:textId="77777777" w:rsidR="007B3626" w:rsidRDefault="007B3626">
            <w:pPr>
              <w:pStyle w:val="ConsPlusNormal"/>
              <w:jc w:val="center"/>
            </w:pPr>
            <w:r>
              <w:t>N04B</w:t>
            </w:r>
          </w:p>
        </w:tc>
        <w:tc>
          <w:tcPr>
            <w:tcW w:w="4535" w:type="dxa"/>
          </w:tcPr>
          <w:p w14:paraId="419A303B" w14:textId="77777777" w:rsidR="007B3626" w:rsidRDefault="007B3626">
            <w:pPr>
              <w:pStyle w:val="ConsPlusNormal"/>
            </w:pPr>
            <w:r>
              <w:t>дофаминергические средства</w:t>
            </w:r>
          </w:p>
        </w:tc>
        <w:tc>
          <w:tcPr>
            <w:tcW w:w="3345" w:type="dxa"/>
          </w:tcPr>
          <w:p w14:paraId="53392B16" w14:textId="77777777" w:rsidR="007B3626" w:rsidRDefault="007B3626">
            <w:pPr>
              <w:pStyle w:val="ConsPlusNormal"/>
            </w:pPr>
          </w:p>
        </w:tc>
      </w:tr>
      <w:tr w:rsidR="007B3626" w14:paraId="4D9A4780" w14:textId="77777777">
        <w:tc>
          <w:tcPr>
            <w:tcW w:w="1191" w:type="dxa"/>
            <w:vMerge w:val="restart"/>
          </w:tcPr>
          <w:p w14:paraId="7A828A82" w14:textId="77777777" w:rsidR="007B3626" w:rsidRDefault="007B3626">
            <w:pPr>
              <w:pStyle w:val="ConsPlusNormal"/>
              <w:jc w:val="center"/>
            </w:pPr>
            <w:r>
              <w:t>N04BA</w:t>
            </w:r>
          </w:p>
        </w:tc>
        <w:tc>
          <w:tcPr>
            <w:tcW w:w="4535" w:type="dxa"/>
            <w:vMerge w:val="restart"/>
          </w:tcPr>
          <w:p w14:paraId="7D089C87" w14:textId="77777777" w:rsidR="007B3626" w:rsidRDefault="007B3626">
            <w:pPr>
              <w:pStyle w:val="ConsPlusNormal"/>
            </w:pPr>
            <w:r>
              <w:t>ДОФА и его производные</w:t>
            </w:r>
          </w:p>
        </w:tc>
        <w:tc>
          <w:tcPr>
            <w:tcW w:w="3345" w:type="dxa"/>
          </w:tcPr>
          <w:p w14:paraId="4E69D842" w14:textId="77777777" w:rsidR="007B3626" w:rsidRDefault="007B3626">
            <w:pPr>
              <w:pStyle w:val="ConsPlusNormal"/>
              <w:jc w:val="center"/>
            </w:pPr>
            <w:r>
              <w:t>леводопа + [бенсеразид]</w:t>
            </w:r>
          </w:p>
        </w:tc>
      </w:tr>
      <w:tr w:rsidR="007B3626" w14:paraId="5DC7E069" w14:textId="77777777">
        <w:tc>
          <w:tcPr>
            <w:tcW w:w="1191" w:type="dxa"/>
            <w:vMerge/>
          </w:tcPr>
          <w:p w14:paraId="32B5C614" w14:textId="77777777" w:rsidR="007B3626" w:rsidRDefault="007B3626">
            <w:pPr>
              <w:pStyle w:val="ConsPlusNormal"/>
            </w:pPr>
          </w:p>
        </w:tc>
        <w:tc>
          <w:tcPr>
            <w:tcW w:w="4535" w:type="dxa"/>
            <w:vMerge/>
          </w:tcPr>
          <w:p w14:paraId="027CB92C" w14:textId="77777777" w:rsidR="007B3626" w:rsidRDefault="007B3626">
            <w:pPr>
              <w:pStyle w:val="ConsPlusNormal"/>
            </w:pPr>
          </w:p>
        </w:tc>
        <w:tc>
          <w:tcPr>
            <w:tcW w:w="3345" w:type="dxa"/>
          </w:tcPr>
          <w:p w14:paraId="05D8808A" w14:textId="77777777" w:rsidR="007B3626" w:rsidRDefault="007B3626">
            <w:pPr>
              <w:pStyle w:val="ConsPlusNormal"/>
              <w:jc w:val="center"/>
            </w:pPr>
            <w:r>
              <w:t>леводопа + [карбидопа]</w:t>
            </w:r>
          </w:p>
        </w:tc>
      </w:tr>
      <w:tr w:rsidR="007B3626" w14:paraId="4E7C09AB" w14:textId="77777777">
        <w:tc>
          <w:tcPr>
            <w:tcW w:w="1191" w:type="dxa"/>
          </w:tcPr>
          <w:p w14:paraId="57F90868" w14:textId="77777777" w:rsidR="007B3626" w:rsidRDefault="007B3626">
            <w:pPr>
              <w:pStyle w:val="ConsPlusNormal"/>
              <w:jc w:val="center"/>
            </w:pPr>
            <w:r>
              <w:t>N04BB</w:t>
            </w:r>
          </w:p>
        </w:tc>
        <w:tc>
          <w:tcPr>
            <w:tcW w:w="4535" w:type="dxa"/>
          </w:tcPr>
          <w:p w14:paraId="07C45A65" w14:textId="77777777" w:rsidR="007B3626" w:rsidRDefault="007B3626">
            <w:pPr>
              <w:pStyle w:val="ConsPlusNormal"/>
            </w:pPr>
            <w:r>
              <w:t>производные адамантана</w:t>
            </w:r>
          </w:p>
        </w:tc>
        <w:tc>
          <w:tcPr>
            <w:tcW w:w="3345" w:type="dxa"/>
          </w:tcPr>
          <w:p w14:paraId="12CC9BA7" w14:textId="77777777" w:rsidR="007B3626" w:rsidRDefault="007B3626">
            <w:pPr>
              <w:pStyle w:val="ConsPlusNormal"/>
              <w:jc w:val="center"/>
            </w:pPr>
            <w:r>
              <w:t>амантадин</w:t>
            </w:r>
          </w:p>
        </w:tc>
      </w:tr>
      <w:tr w:rsidR="007B3626" w14:paraId="78CB8C7C" w14:textId="77777777">
        <w:tc>
          <w:tcPr>
            <w:tcW w:w="1191" w:type="dxa"/>
            <w:vMerge w:val="restart"/>
          </w:tcPr>
          <w:p w14:paraId="078BC136" w14:textId="77777777" w:rsidR="007B3626" w:rsidRDefault="007B3626">
            <w:pPr>
              <w:pStyle w:val="ConsPlusNormal"/>
              <w:jc w:val="center"/>
            </w:pPr>
            <w:r>
              <w:t>N04BC</w:t>
            </w:r>
          </w:p>
        </w:tc>
        <w:tc>
          <w:tcPr>
            <w:tcW w:w="4535" w:type="dxa"/>
            <w:vMerge w:val="restart"/>
          </w:tcPr>
          <w:p w14:paraId="177FF129" w14:textId="77777777" w:rsidR="007B3626" w:rsidRDefault="007B3626">
            <w:pPr>
              <w:pStyle w:val="ConsPlusNormal"/>
            </w:pPr>
            <w:r>
              <w:t>агонисты дофаминовых рецепторов</w:t>
            </w:r>
          </w:p>
        </w:tc>
        <w:tc>
          <w:tcPr>
            <w:tcW w:w="3345" w:type="dxa"/>
          </w:tcPr>
          <w:p w14:paraId="225382BF" w14:textId="77777777" w:rsidR="007B3626" w:rsidRDefault="007B3626">
            <w:pPr>
              <w:pStyle w:val="ConsPlusNormal"/>
              <w:jc w:val="center"/>
            </w:pPr>
            <w:r>
              <w:t>пирибедил</w:t>
            </w:r>
          </w:p>
        </w:tc>
      </w:tr>
      <w:tr w:rsidR="007B3626" w14:paraId="33716F2C" w14:textId="77777777">
        <w:tc>
          <w:tcPr>
            <w:tcW w:w="1191" w:type="dxa"/>
            <w:vMerge/>
          </w:tcPr>
          <w:p w14:paraId="33D96C9B" w14:textId="77777777" w:rsidR="007B3626" w:rsidRDefault="007B3626">
            <w:pPr>
              <w:pStyle w:val="ConsPlusNormal"/>
            </w:pPr>
          </w:p>
        </w:tc>
        <w:tc>
          <w:tcPr>
            <w:tcW w:w="4535" w:type="dxa"/>
            <w:vMerge/>
          </w:tcPr>
          <w:p w14:paraId="37283E04" w14:textId="77777777" w:rsidR="007B3626" w:rsidRDefault="007B3626">
            <w:pPr>
              <w:pStyle w:val="ConsPlusNormal"/>
            </w:pPr>
          </w:p>
        </w:tc>
        <w:tc>
          <w:tcPr>
            <w:tcW w:w="3345" w:type="dxa"/>
          </w:tcPr>
          <w:p w14:paraId="1DDFF2C7" w14:textId="77777777" w:rsidR="007B3626" w:rsidRDefault="007B3626">
            <w:pPr>
              <w:pStyle w:val="ConsPlusNormal"/>
              <w:jc w:val="center"/>
            </w:pPr>
            <w:r>
              <w:t>прамипексол</w:t>
            </w:r>
          </w:p>
        </w:tc>
      </w:tr>
      <w:tr w:rsidR="007B3626" w14:paraId="62021693" w14:textId="77777777">
        <w:tc>
          <w:tcPr>
            <w:tcW w:w="1191" w:type="dxa"/>
            <w:vMerge/>
          </w:tcPr>
          <w:p w14:paraId="21C2AB46" w14:textId="77777777" w:rsidR="007B3626" w:rsidRDefault="007B3626">
            <w:pPr>
              <w:pStyle w:val="ConsPlusNormal"/>
            </w:pPr>
          </w:p>
        </w:tc>
        <w:tc>
          <w:tcPr>
            <w:tcW w:w="4535" w:type="dxa"/>
            <w:vMerge/>
          </w:tcPr>
          <w:p w14:paraId="4431706D" w14:textId="77777777" w:rsidR="007B3626" w:rsidRDefault="007B3626">
            <w:pPr>
              <w:pStyle w:val="ConsPlusNormal"/>
            </w:pPr>
          </w:p>
        </w:tc>
        <w:tc>
          <w:tcPr>
            <w:tcW w:w="3345" w:type="dxa"/>
          </w:tcPr>
          <w:p w14:paraId="37B2D0D4" w14:textId="77777777" w:rsidR="007B3626" w:rsidRDefault="007B3626">
            <w:pPr>
              <w:pStyle w:val="ConsPlusNormal"/>
              <w:jc w:val="center"/>
            </w:pPr>
            <w:r>
              <w:t>бромокриптин</w:t>
            </w:r>
          </w:p>
        </w:tc>
      </w:tr>
      <w:tr w:rsidR="007B3626" w14:paraId="724618EF" w14:textId="77777777">
        <w:tc>
          <w:tcPr>
            <w:tcW w:w="1191" w:type="dxa"/>
          </w:tcPr>
          <w:p w14:paraId="05290323" w14:textId="77777777" w:rsidR="007B3626" w:rsidRDefault="007B3626">
            <w:pPr>
              <w:pStyle w:val="ConsPlusNormal"/>
              <w:jc w:val="center"/>
              <w:outlineLvl w:val="3"/>
            </w:pPr>
            <w:r>
              <w:t>N05</w:t>
            </w:r>
          </w:p>
        </w:tc>
        <w:tc>
          <w:tcPr>
            <w:tcW w:w="4535" w:type="dxa"/>
          </w:tcPr>
          <w:p w14:paraId="116A0140" w14:textId="77777777" w:rsidR="007B3626" w:rsidRDefault="007B3626">
            <w:pPr>
              <w:pStyle w:val="ConsPlusNormal"/>
            </w:pPr>
            <w:r>
              <w:t>психолептики</w:t>
            </w:r>
          </w:p>
        </w:tc>
        <w:tc>
          <w:tcPr>
            <w:tcW w:w="3345" w:type="dxa"/>
          </w:tcPr>
          <w:p w14:paraId="2ABEBC2F" w14:textId="77777777" w:rsidR="007B3626" w:rsidRDefault="007B3626">
            <w:pPr>
              <w:pStyle w:val="ConsPlusNormal"/>
            </w:pPr>
          </w:p>
        </w:tc>
      </w:tr>
      <w:tr w:rsidR="007B3626" w14:paraId="3F100171" w14:textId="77777777">
        <w:tc>
          <w:tcPr>
            <w:tcW w:w="1191" w:type="dxa"/>
          </w:tcPr>
          <w:p w14:paraId="06377C11" w14:textId="77777777" w:rsidR="007B3626" w:rsidRDefault="007B3626">
            <w:pPr>
              <w:pStyle w:val="ConsPlusNormal"/>
              <w:jc w:val="center"/>
            </w:pPr>
            <w:r>
              <w:t>N05A</w:t>
            </w:r>
          </w:p>
        </w:tc>
        <w:tc>
          <w:tcPr>
            <w:tcW w:w="4535" w:type="dxa"/>
          </w:tcPr>
          <w:p w14:paraId="199F59BE" w14:textId="77777777" w:rsidR="007B3626" w:rsidRDefault="007B3626">
            <w:pPr>
              <w:pStyle w:val="ConsPlusNormal"/>
            </w:pPr>
            <w:r>
              <w:t>антипсихотические средства</w:t>
            </w:r>
          </w:p>
        </w:tc>
        <w:tc>
          <w:tcPr>
            <w:tcW w:w="3345" w:type="dxa"/>
          </w:tcPr>
          <w:p w14:paraId="11427F08" w14:textId="77777777" w:rsidR="007B3626" w:rsidRDefault="007B3626">
            <w:pPr>
              <w:pStyle w:val="ConsPlusNormal"/>
            </w:pPr>
          </w:p>
        </w:tc>
      </w:tr>
      <w:tr w:rsidR="007B3626" w14:paraId="5ED938BE" w14:textId="77777777">
        <w:tc>
          <w:tcPr>
            <w:tcW w:w="1191" w:type="dxa"/>
            <w:vMerge w:val="restart"/>
          </w:tcPr>
          <w:p w14:paraId="641413FB" w14:textId="77777777" w:rsidR="007B3626" w:rsidRDefault="007B3626">
            <w:pPr>
              <w:pStyle w:val="ConsPlusNormal"/>
              <w:jc w:val="center"/>
            </w:pPr>
            <w:r>
              <w:t>N05AA</w:t>
            </w:r>
          </w:p>
        </w:tc>
        <w:tc>
          <w:tcPr>
            <w:tcW w:w="4535" w:type="dxa"/>
            <w:vMerge w:val="restart"/>
          </w:tcPr>
          <w:p w14:paraId="714F6C68" w14:textId="77777777" w:rsidR="007B3626" w:rsidRDefault="007B3626">
            <w:pPr>
              <w:pStyle w:val="ConsPlusNormal"/>
            </w:pPr>
            <w:r>
              <w:t>алифатические производные фенотиазина</w:t>
            </w:r>
          </w:p>
        </w:tc>
        <w:tc>
          <w:tcPr>
            <w:tcW w:w="3345" w:type="dxa"/>
          </w:tcPr>
          <w:p w14:paraId="0EFEC506" w14:textId="77777777" w:rsidR="007B3626" w:rsidRDefault="007B3626">
            <w:pPr>
              <w:pStyle w:val="ConsPlusNormal"/>
              <w:jc w:val="center"/>
            </w:pPr>
            <w:r>
              <w:t>левомепромазин</w:t>
            </w:r>
          </w:p>
        </w:tc>
      </w:tr>
      <w:tr w:rsidR="007B3626" w14:paraId="36E7E33A" w14:textId="77777777">
        <w:tc>
          <w:tcPr>
            <w:tcW w:w="1191" w:type="dxa"/>
            <w:vMerge/>
          </w:tcPr>
          <w:p w14:paraId="4E62A864" w14:textId="77777777" w:rsidR="007B3626" w:rsidRDefault="007B3626">
            <w:pPr>
              <w:pStyle w:val="ConsPlusNormal"/>
            </w:pPr>
          </w:p>
        </w:tc>
        <w:tc>
          <w:tcPr>
            <w:tcW w:w="4535" w:type="dxa"/>
            <w:vMerge/>
          </w:tcPr>
          <w:p w14:paraId="39E2D63A" w14:textId="77777777" w:rsidR="007B3626" w:rsidRDefault="007B3626">
            <w:pPr>
              <w:pStyle w:val="ConsPlusNormal"/>
            </w:pPr>
          </w:p>
        </w:tc>
        <w:tc>
          <w:tcPr>
            <w:tcW w:w="3345" w:type="dxa"/>
          </w:tcPr>
          <w:p w14:paraId="4E413700" w14:textId="77777777" w:rsidR="007B3626" w:rsidRDefault="007B3626">
            <w:pPr>
              <w:pStyle w:val="ConsPlusNormal"/>
              <w:jc w:val="center"/>
            </w:pPr>
            <w:r>
              <w:t>хлорпромазин</w:t>
            </w:r>
          </w:p>
        </w:tc>
      </w:tr>
      <w:tr w:rsidR="007B3626" w14:paraId="613FF9F1" w14:textId="77777777">
        <w:tc>
          <w:tcPr>
            <w:tcW w:w="1191" w:type="dxa"/>
            <w:vMerge w:val="restart"/>
          </w:tcPr>
          <w:p w14:paraId="7904F4F2" w14:textId="77777777" w:rsidR="007B3626" w:rsidRDefault="007B3626">
            <w:pPr>
              <w:pStyle w:val="ConsPlusNormal"/>
              <w:jc w:val="center"/>
            </w:pPr>
            <w:r>
              <w:t>N05AB</w:t>
            </w:r>
          </w:p>
        </w:tc>
        <w:tc>
          <w:tcPr>
            <w:tcW w:w="4535" w:type="dxa"/>
            <w:vMerge w:val="restart"/>
          </w:tcPr>
          <w:p w14:paraId="4E35CFB0" w14:textId="77777777" w:rsidR="007B3626" w:rsidRDefault="007B3626">
            <w:pPr>
              <w:pStyle w:val="ConsPlusNormal"/>
            </w:pPr>
            <w:r>
              <w:t>пиперазиновые производные фенотиазина</w:t>
            </w:r>
          </w:p>
        </w:tc>
        <w:tc>
          <w:tcPr>
            <w:tcW w:w="3345" w:type="dxa"/>
          </w:tcPr>
          <w:p w14:paraId="016D82CF" w14:textId="77777777" w:rsidR="007B3626" w:rsidRDefault="007B3626">
            <w:pPr>
              <w:pStyle w:val="ConsPlusNormal"/>
              <w:jc w:val="center"/>
            </w:pPr>
            <w:r>
              <w:t>перфеназин</w:t>
            </w:r>
          </w:p>
        </w:tc>
      </w:tr>
      <w:tr w:rsidR="007B3626" w14:paraId="0F56CCE0" w14:textId="77777777">
        <w:tc>
          <w:tcPr>
            <w:tcW w:w="1191" w:type="dxa"/>
            <w:vMerge/>
          </w:tcPr>
          <w:p w14:paraId="6E647BF9" w14:textId="77777777" w:rsidR="007B3626" w:rsidRDefault="007B3626">
            <w:pPr>
              <w:pStyle w:val="ConsPlusNormal"/>
            </w:pPr>
          </w:p>
        </w:tc>
        <w:tc>
          <w:tcPr>
            <w:tcW w:w="4535" w:type="dxa"/>
            <w:vMerge/>
          </w:tcPr>
          <w:p w14:paraId="1FF4FA91" w14:textId="77777777" w:rsidR="007B3626" w:rsidRDefault="007B3626">
            <w:pPr>
              <w:pStyle w:val="ConsPlusNormal"/>
            </w:pPr>
          </w:p>
        </w:tc>
        <w:tc>
          <w:tcPr>
            <w:tcW w:w="3345" w:type="dxa"/>
          </w:tcPr>
          <w:p w14:paraId="143D50F0" w14:textId="77777777" w:rsidR="007B3626" w:rsidRDefault="007B3626">
            <w:pPr>
              <w:pStyle w:val="ConsPlusNormal"/>
              <w:jc w:val="center"/>
            </w:pPr>
            <w:r>
              <w:t>трифлуоперазин</w:t>
            </w:r>
          </w:p>
        </w:tc>
      </w:tr>
      <w:tr w:rsidR="007B3626" w14:paraId="70298826" w14:textId="77777777">
        <w:tc>
          <w:tcPr>
            <w:tcW w:w="1191" w:type="dxa"/>
            <w:vMerge w:val="restart"/>
          </w:tcPr>
          <w:p w14:paraId="0FFE5E02" w14:textId="77777777" w:rsidR="007B3626" w:rsidRDefault="007B3626">
            <w:pPr>
              <w:pStyle w:val="ConsPlusNormal"/>
              <w:jc w:val="center"/>
            </w:pPr>
            <w:r>
              <w:t>N05AC</w:t>
            </w:r>
          </w:p>
        </w:tc>
        <w:tc>
          <w:tcPr>
            <w:tcW w:w="4535" w:type="dxa"/>
            <w:vMerge w:val="restart"/>
          </w:tcPr>
          <w:p w14:paraId="2C6921C8" w14:textId="77777777" w:rsidR="007B3626" w:rsidRDefault="007B3626">
            <w:pPr>
              <w:pStyle w:val="ConsPlusNormal"/>
            </w:pPr>
            <w:r>
              <w:t>пиперидиновые производные фенотиазина</w:t>
            </w:r>
          </w:p>
        </w:tc>
        <w:tc>
          <w:tcPr>
            <w:tcW w:w="3345" w:type="dxa"/>
          </w:tcPr>
          <w:p w14:paraId="5841D231" w14:textId="77777777" w:rsidR="007B3626" w:rsidRDefault="007B3626">
            <w:pPr>
              <w:pStyle w:val="ConsPlusNormal"/>
              <w:jc w:val="center"/>
            </w:pPr>
            <w:r>
              <w:t>перициазин</w:t>
            </w:r>
          </w:p>
        </w:tc>
      </w:tr>
      <w:tr w:rsidR="007B3626" w14:paraId="4AA4241A" w14:textId="77777777">
        <w:tc>
          <w:tcPr>
            <w:tcW w:w="1191" w:type="dxa"/>
            <w:vMerge/>
          </w:tcPr>
          <w:p w14:paraId="04591EA8" w14:textId="77777777" w:rsidR="007B3626" w:rsidRDefault="007B3626">
            <w:pPr>
              <w:pStyle w:val="ConsPlusNormal"/>
            </w:pPr>
          </w:p>
        </w:tc>
        <w:tc>
          <w:tcPr>
            <w:tcW w:w="4535" w:type="dxa"/>
            <w:vMerge/>
          </w:tcPr>
          <w:p w14:paraId="69F9C874" w14:textId="77777777" w:rsidR="007B3626" w:rsidRDefault="007B3626">
            <w:pPr>
              <w:pStyle w:val="ConsPlusNormal"/>
            </w:pPr>
          </w:p>
        </w:tc>
        <w:tc>
          <w:tcPr>
            <w:tcW w:w="3345" w:type="dxa"/>
          </w:tcPr>
          <w:p w14:paraId="2E8BF78A" w14:textId="77777777" w:rsidR="007B3626" w:rsidRDefault="007B3626">
            <w:pPr>
              <w:pStyle w:val="ConsPlusNormal"/>
              <w:jc w:val="center"/>
            </w:pPr>
            <w:r>
              <w:t>тиоридазин</w:t>
            </w:r>
          </w:p>
        </w:tc>
      </w:tr>
      <w:tr w:rsidR="007B3626" w14:paraId="30268EF5" w14:textId="77777777">
        <w:tc>
          <w:tcPr>
            <w:tcW w:w="1191" w:type="dxa"/>
          </w:tcPr>
          <w:p w14:paraId="1609D16A" w14:textId="77777777" w:rsidR="007B3626" w:rsidRDefault="007B3626">
            <w:pPr>
              <w:pStyle w:val="ConsPlusNormal"/>
              <w:jc w:val="center"/>
            </w:pPr>
            <w:r>
              <w:t>N05AD</w:t>
            </w:r>
          </w:p>
        </w:tc>
        <w:tc>
          <w:tcPr>
            <w:tcW w:w="4535" w:type="dxa"/>
          </w:tcPr>
          <w:p w14:paraId="11B38C6D" w14:textId="77777777" w:rsidR="007B3626" w:rsidRDefault="007B3626">
            <w:pPr>
              <w:pStyle w:val="ConsPlusNormal"/>
            </w:pPr>
            <w:r>
              <w:t>производные бутирофенона</w:t>
            </w:r>
          </w:p>
        </w:tc>
        <w:tc>
          <w:tcPr>
            <w:tcW w:w="3345" w:type="dxa"/>
          </w:tcPr>
          <w:p w14:paraId="301EFEED" w14:textId="77777777" w:rsidR="007B3626" w:rsidRDefault="007B3626">
            <w:pPr>
              <w:pStyle w:val="ConsPlusNormal"/>
              <w:jc w:val="center"/>
            </w:pPr>
            <w:r>
              <w:t>галоперидол</w:t>
            </w:r>
          </w:p>
        </w:tc>
      </w:tr>
      <w:tr w:rsidR="007B3626" w14:paraId="31EA2651" w14:textId="77777777">
        <w:tc>
          <w:tcPr>
            <w:tcW w:w="1191" w:type="dxa"/>
          </w:tcPr>
          <w:p w14:paraId="52472412" w14:textId="77777777" w:rsidR="007B3626" w:rsidRDefault="007B3626">
            <w:pPr>
              <w:pStyle w:val="ConsPlusNormal"/>
              <w:jc w:val="center"/>
            </w:pPr>
            <w:r>
              <w:t>N05AF</w:t>
            </w:r>
          </w:p>
        </w:tc>
        <w:tc>
          <w:tcPr>
            <w:tcW w:w="4535" w:type="dxa"/>
          </w:tcPr>
          <w:p w14:paraId="0E3FA2EE" w14:textId="77777777" w:rsidR="007B3626" w:rsidRDefault="007B3626">
            <w:pPr>
              <w:pStyle w:val="ConsPlusNormal"/>
            </w:pPr>
            <w:r>
              <w:t>производные тиоксантена</w:t>
            </w:r>
          </w:p>
        </w:tc>
        <w:tc>
          <w:tcPr>
            <w:tcW w:w="3345" w:type="dxa"/>
          </w:tcPr>
          <w:p w14:paraId="3A5A3684" w14:textId="77777777" w:rsidR="007B3626" w:rsidRDefault="007B3626">
            <w:pPr>
              <w:pStyle w:val="ConsPlusNormal"/>
              <w:jc w:val="center"/>
            </w:pPr>
            <w:r>
              <w:t>зуклопентиксол</w:t>
            </w:r>
          </w:p>
        </w:tc>
      </w:tr>
      <w:tr w:rsidR="007B3626" w14:paraId="3981E6D7" w14:textId="77777777">
        <w:tc>
          <w:tcPr>
            <w:tcW w:w="1191" w:type="dxa"/>
          </w:tcPr>
          <w:p w14:paraId="7ECCCC63" w14:textId="77777777" w:rsidR="007B3626" w:rsidRDefault="007B3626">
            <w:pPr>
              <w:pStyle w:val="ConsPlusNormal"/>
              <w:jc w:val="center"/>
            </w:pPr>
            <w:r>
              <w:t>N05AH</w:t>
            </w:r>
          </w:p>
        </w:tc>
        <w:tc>
          <w:tcPr>
            <w:tcW w:w="4535" w:type="dxa"/>
          </w:tcPr>
          <w:p w14:paraId="11C9DF70" w14:textId="77777777" w:rsidR="007B3626" w:rsidRDefault="007B3626">
            <w:pPr>
              <w:pStyle w:val="ConsPlusNormal"/>
            </w:pPr>
            <w:r>
              <w:t>диазепины, оксазепины, тиазепины и оксепины</w:t>
            </w:r>
          </w:p>
        </w:tc>
        <w:tc>
          <w:tcPr>
            <w:tcW w:w="3345" w:type="dxa"/>
          </w:tcPr>
          <w:p w14:paraId="088D8DB4" w14:textId="77777777" w:rsidR="007B3626" w:rsidRDefault="007B3626">
            <w:pPr>
              <w:pStyle w:val="ConsPlusNormal"/>
              <w:jc w:val="center"/>
            </w:pPr>
            <w:r>
              <w:t>кветиапин</w:t>
            </w:r>
          </w:p>
        </w:tc>
      </w:tr>
      <w:tr w:rsidR="007B3626" w14:paraId="27C83ABD" w14:textId="77777777">
        <w:tc>
          <w:tcPr>
            <w:tcW w:w="1191" w:type="dxa"/>
          </w:tcPr>
          <w:p w14:paraId="4781A5A4" w14:textId="77777777" w:rsidR="007B3626" w:rsidRDefault="007B3626">
            <w:pPr>
              <w:pStyle w:val="ConsPlusNormal"/>
              <w:jc w:val="center"/>
            </w:pPr>
            <w:r>
              <w:t>N05AL</w:t>
            </w:r>
          </w:p>
        </w:tc>
        <w:tc>
          <w:tcPr>
            <w:tcW w:w="4535" w:type="dxa"/>
          </w:tcPr>
          <w:p w14:paraId="53BC4EC2" w14:textId="77777777" w:rsidR="007B3626" w:rsidRDefault="007B3626">
            <w:pPr>
              <w:pStyle w:val="ConsPlusNormal"/>
            </w:pPr>
            <w:r>
              <w:t>бензамиды</w:t>
            </w:r>
          </w:p>
        </w:tc>
        <w:tc>
          <w:tcPr>
            <w:tcW w:w="3345" w:type="dxa"/>
          </w:tcPr>
          <w:p w14:paraId="7A263B92" w14:textId="77777777" w:rsidR="007B3626" w:rsidRDefault="007B3626">
            <w:pPr>
              <w:pStyle w:val="ConsPlusNormal"/>
              <w:jc w:val="center"/>
            </w:pPr>
            <w:r>
              <w:t>сульпирид</w:t>
            </w:r>
          </w:p>
        </w:tc>
      </w:tr>
      <w:tr w:rsidR="007B3626" w14:paraId="3B95506A" w14:textId="77777777">
        <w:tc>
          <w:tcPr>
            <w:tcW w:w="1191" w:type="dxa"/>
          </w:tcPr>
          <w:p w14:paraId="47823150" w14:textId="77777777" w:rsidR="007B3626" w:rsidRDefault="007B3626">
            <w:pPr>
              <w:pStyle w:val="ConsPlusNormal"/>
              <w:jc w:val="center"/>
            </w:pPr>
            <w:r>
              <w:t>N05AX</w:t>
            </w:r>
          </w:p>
        </w:tc>
        <w:tc>
          <w:tcPr>
            <w:tcW w:w="4535" w:type="dxa"/>
          </w:tcPr>
          <w:p w14:paraId="68AA9CEE" w14:textId="77777777" w:rsidR="007B3626" w:rsidRDefault="007B3626">
            <w:pPr>
              <w:pStyle w:val="ConsPlusNormal"/>
            </w:pPr>
            <w:r>
              <w:t>другие антипсихотические средства</w:t>
            </w:r>
          </w:p>
        </w:tc>
        <w:tc>
          <w:tcPr>
            <w:tcW w:w="3345" w:type="dxa"/>
          </w:tcPr>
          <w:p w14:paraId="7453529D" w14:textId="77777777" w:rsidR="007B3626" w:rsidRDefault="007B3626">
            <w:pPr>
              <w:pStyle w:val="ConsPlusNormal"/>
              <w:jc w:val="center"/>
            </w:pPr>
            <w:r>
              <w:t>рисперидон</w:t>
            </w:r>
          </w:p>
        </w:tc>
      </w:tr>
      <w:tr w:rsidR="007B3626" w14:paraId="0E21EB85" w14:textId="77777777">
        <w:tc>
          <w:tcPr>
            <w:tcW w:w="1191" w:type="dxa"/>
          </w:tcPr>
          <w:p w14:paraId="6A3AC441" w14:textId="77777777" w:rsidR="007B3626" w:rsidRDefault="007B3626">
            <w:pPr>
              <w:pStyle w:val="ConsPlusNormal"/>
              <w:jc w:val="center"/>
            </w:pPr>
            <w:r>
              <w:t>N05B</w:t>
            </w:r>
          </w:p>
        </w:tc>
        <w:tc>
          <w:tcPr>
            <w:tcW w:w="4535" w:type="dxa"/>
          </w:tcPr>
          <w:p w14:paraId="6B87D1F8" w14:textId="77777777" w:rsidR="007B3626" w:rsidRDefault="007B3626">
            <w:pPr>
              <w:pStyle w:val="ConsPlusNormal"/>
            </w:pPr>
            <w:r>
              <w:t>анксиолитические средства</w:t>
            </w:r>
          </w:p>
        </w:tc>
        <w:tc>
          <w:tcPr>
            <w:tcW w:w="3345" w:type="dxa"/>
          </w:tcPr>
          <w:p w14:paraId="548F078F" w14:textId="77777777" w:rsidR="007B3626" w:rsidRDefault="007B3626">
            <w:pPr>
              <w:pStyle w:val="ConsPlusNormal"/>
            </w:pPr>
          </w:p>
        </w:tc>
      </w:tr>
      <w:tr w:rsidR="007B3626" w14:paraId="7F564B60" w14:textId="77777777">
        <w:tc>
          <w:tcPr>
            <w:tcW w:w="1191" w:type="dxa"/>
            <w:vMerge w:val="restart"/>
          </w:tcPr>
          <w:p w14:paraId="4654F661" w14:textId="77777777" w:rsidR="007B3626" w:rsidRDefault="007B3626">
            <w:pPr>
              <w:pStyle w:val="ConsPlusNormal"/>
              <w:jc w:val="center"/>
            </w:pPr>
            <w:r>
              <w:t>N05BA</w:t>
            </w:r>
          </w:p>
        </w:tc>
        <w:tc>
          <w:tcPr>
            <w:tcW w:w="4535" w:type="dxa"/>
            <w:vMerge w:val="restart"/>
          </w:tcPr>
          <w:p w14:paraId="447CAF65" w14:textId="77777777" w:rsidR="007B3626" w:rsidRDefault="007B3626">
            <w:pPr>
              <w:pStyle w:val="ConsPlusNormal"/>
            </w:pPr>
            <w:r>
              <w:t>производные бензодиазепина</w:t>
            </w:r>
          </w:p>
        </w:tc>
        <w:tc>
          <w:tcPr>
            <w:tcW w:w="3345" w:type="dxa"/>
          </w:tcPr>
          <w:p w14:paraId="7E618C74" w14:textId="77777777" w:rsidR="007B3626" w:rsidRDefault="007B3626">
            <w:pPr>
              <w:pStyle w:val="ConsPlusNormal"/>
              <w:jc w:val="center"/>
            </w:pPr>
            <w:r>
              <w:t>диазепам</w:t>
            </w:r>
          </w:p>
        </w:tc>
      </w:tr>
      <w:tr w:rsidR="007B3626" w14:paraId="72B7B8D6" w14:textId="77777777">
        <w:tc>
          <w:tcPr>
            <w:tcW w:w="1191" w:type="dxa"/>
            <w:vMerge/>
          </w:tcPr>
          <w:p w14:paraId="2C96B137" w14:textId="77777777" w:rsidR="007B3626" w:rsidRDefault="007B3626">
            <w:pPr>
              <w:pStyle w:val="ConsPlusNormal"/>
            </w:pPr>
          </w:p>
        </w:tc>
        <w:tc>
          <w:tcPr>
            <w:tcW w:w="4535" w:type="dxa"/>
            <w:vMerge/>
          </w:tcPr>
          <w:p w14:paraId="2C1950E4" w14:textId="77777777" w:rsidR="007B3626" w:rsidRDefault="007B3626">
            <w:pPr>
              <w:pStyle w:val="ConsPlusNormal"/>
            </w:pPr>
          </w:p>
        </w:tc>
        <w:tc>
          <w:tcPr>
            <w:tcW w:w="3345" w:type="dxa"/>
          </w:tcPr>
          <w:p w14:paraId="6241005C" w14:textId="77777777" w:rsidR="007B3626" w:rsidRDefault="007B3626">
            <w:pPr>
              <w:pStyle w:val="ConsPlusNormal"/>
              <w:jc w:val="center"/>
            </w:pPr>
            <w:r>
              <w:t>лоразепам</w:t>
            </w:r>
          </w:p>
        </w:tc>
      </w:tr>
      <w:tr w:rsidR="007B3626" w14:paraId="4E4FAB73" w14:textId="77777777">
        <w:tc>
          <w:tcPr>
            <w:tcW w:w="1191" w:type="dxa"/>
            <w:vMerge/>
          </w:tcPr>
          <w:p w14:paraId="0D3AEDC5" w14:textId="77777777" w:rsidR="007B3626" w:rsidRDefault="007B3626">
            <w:pPr>
              <w:pStyle w:val="ConsPlusNormal"/>
            </w:pPr>
          </w:p>
        </w:tc>
        <w:tc>
          <w:tcPr>
            <w:tcW w:w="4535" w:type="dxa"/>
            <w:vMerge/>
          </w:tcPr>
          <w:p w14:paraId="28C05424" w14:textId="77777777" w:rsidR="007B3626" w:rsidRDefault="007B3626">
            <w:pPr>
              <w:pStyle w:val="ConsPlusNormal"/>
            </w:pPr>
          </w:p>
        </w:tc>
        <w:tc>
          <w:tcPr>
            <w:tcW w:w="3345" w:type="dxa"/>
          </w:tcPr>
          <w:p w14:paraId="7568BE0B" w14:textId="77777777" w:rsidR="007B3626" w:rsidRDefault="007B3626">
            <w:pPr>
              <w:pStyle w:val="ConsPlusNormal"/>
              <w:jc w:val="center"/>
            </w:pPr>
            <w:r>
              <w:t>оксазепам</w:t>
            </w:r>
          </w:p>
        </w:tc>
      </w:tr>
      <w:tr w:rsidR="007B3626" w14:paraId="468C4FD9" w14:textId="77777777">
        <w:tc>
          <w:tcPr>
            <w:tcW w:w="1191" w:type="dxa"/>
          </w:tcPr>
          <w:p w14:paraId="61713391" w14:textId="77777777" w:rsidR="007B3626" w:rsidRDefault="007B3626">
            <w:pPr>
              <w:pStyle w:val="ConsPlusNormal"/>
              <w:jc w:val="center"/>
            </w:pPr>
            <w:r>
              <w:t>N05BB</w:t>
            </w:r>
          </w:p>
        </w:tc>
        <w:tc>
          <w:tcPr>
            <w:tcW w:w="4535" w:type="dxa"/>
          </w:tcPr>
          <w:p w14:paraId="4ED424E1" w14:textId="77777777" w:rsidR="007B3626" w:rsidRDefault="007B3626">
            <w:pPr>
              <w:pStyle w:val="ConsPlusNormal"/>
            </w:pPr>
            <w:r>
              <w:t>производные дифенилметана</w:t>
            </w:r>
          </w:p>
        </w:tc>
        <w:tc>
          <w:tcPr>
            <w:tcW w:w="3345" w:type="dxa"/>
          </w:tcPr>
          <w:p w14:paraId="3B97B876" w14:textId="77777777" w:rsidR="007B3626" w:rsidRDefault="007B3626">
            <w:pPr>
              <w:pStyle w:val="ConsPlusNormal"/>
              <w:jc w:val="center"/>
            </w:pPr>
            <w:r>
              <w:t>гидроксизин</w:t>
            </w:r>
          </w:p>
        </w:tc>
      </w:tr>
      <w:tr w:rsidR="007B3626" w14:paraId="499ACB71" w14:textId="77777777">
        <w:tc>
          <w:tcPr>
            <w:tcW w:w="1191" w:type="dxa"/>
          </w:tcPr>
          <w:p w14:paraId="0FE00E87" w14:textId="77777777" w:rsidR="007B3626" w:rsidRDefault="007B3626">
            <w:pPr>
              <w:pStyle w:val="ConsPlusNormal"/>
              <w:jc w:val="center"/>
            </w:pPr>
            <w:r>
              <w:t>N05BX</w:t>
            </w:r>
          </w:p>
        </w:tc>
        <w:tc>
          <w:tcPr>
            <w:tcW w:w="4535" w:type="dxa"/>
          </w:tcPr>
          <w:p w14:paraId="219A0A97" w14:textId="77777777" w:rsidR="007B3626" w:rsidRDefault="007B3626">
            <w:pPr>
              <w:pStyle w:val="ConsPlusNormal"/>
            </w:pPr>
            <w:r>
              <w:t>другие анксиолитические средства</w:t>
            </w:r>
          </w:p>
        </w:tc>
        <w:tc>
          <w:tcPr>
            <w:tcW w:w="3345" w:type="dxa"/>
          </w:tcPr>
          <w:p w14:paraId="2D950984" w14:textId="77777777" w:rsidR="007B3626" w:rsidRDefault="007B3626">
            <w:pPr>
              <w:pStyle w:val="ConsPlusNormal"/>
              <w:jc w:val="center"/>
            </w:pPr>
            <w:r>
              <w:t>бромдигидрохлорфенилбензодиазепин</w:t>
            </w:r>
          </w:p>
        </w:tc>
      </w:tr>
      <w:tr w:rsidR="007B3626" w14:paraId="5E3355D1" w14:textId="77777777">
        <w:tc>
          <w:tcPr>
            <w:tcW w:w="1191" w:type="dxa"/>
          </w:tcPr>
          <w:p w14:paraId="527B9A9F" w14:textId="77777777" w:rsidR="007B3626" w:rsidRDefault="007B3626">
            <w:pPr>
              <w:pStyle w:val="ConsPlusNormal"/>
              <w:jc w:val="center"/>
            </w:pPr>
            <w:r>
              <w:t>N05C</w:t>
            </w:r>
          </w:p>
        </w:tc>
        <w:tc>
          <w:tcPr>
            <w:tcW w:w="4535" w:type="dxa"/>
          </w:tcPr>
          <w:p w14:paraId="6AE7A72B" w14:textId="77777777" w:rsidR="007B3626" w:rsidRDefault="007B3626">
            <w:pPr>
              <w:pStyle w:val="ConsPlusNormal"/>
            </w:pPr>
            <w:r>
              <w:t>снотворные и седативные средства</w:t>
            </w:r>
          </w:p>
        </w:tc>
        <w:tc>
          <w:tcPr>
            <w:tcW w:w="3345" w:type="dxa"/>
          </w:tcPr>
          <w:p w14:paraId="5404FB8E" w14:textId="77777777" w:rsidR="007B3626" w:rsidRDefault="007B3626">
            <w:pPr>
              <w:pStyle w:val="ConsPlusNormal"/>
            </w:pPr>
          </w:p>
        </w:tc>
      </w:tr>
      <w:tr w:rsidR="007B3626" w14:paraId="06F44521" w14:textId="77777777">
        <w:tc>
          <w:tcPr>
            <w:tcW w:w="1191" w:type="dxa"/>
          </w:tcPr>
          <w:p w14:paraId="72702DF5" w14:textId="77777777" w:rsidR="007B3626" w:rsidRDefault="007B3626">
            <w:pPr>
              <w:pStyle w:val="ConsPlusNormal"/>
              <w:jc w:val="center"/>
            </w:pPr>
            <w:r>
              <w:t>N05CD</w:t>
            </w:r>
          </w:p>
        </w:tc>
        <w:tc>
          <w:tcPr>
            <w:tcW w:w="4535" w:type="dxa"/>
          </w:tcPr>
          <w:p w14:paraId="549FF395" w14:textId="77777777" w:rsidR="007B3626" w:rsidRDefault="007B3626">
            <w:pPr>
              <w:pStyle w:val="ConsPlusNormal"/>
            </w:pPr>
            <w:r>
              <w:t>производные бензодиазепина</w:t>
            </w:r>
          </w:p>
        </w:tc>
        <w:tc>
          <w:tcPr>
            <w:tcW w:w="3345" w:type="dxa"/>
          </w:tcPr>
          <w:p w14:paraId="17508468" w14:textId="77777777" w:rsidR="007B3626" w:rsidRDefault="007B3626">
            <w:pPr>
              <w:pStyle w:val="ConsPlusNormal"/>
              <w:jc w:val="center"/>
            </w:pPr>
            <w:r>
              <w:t>нитразепам</w:t>
            </w:r>
          </w:p>
        </w:tc>
      </w:tr>
      <w:tr w:rsidR="007B3626" w14:paraId="43983553" w14:textId="77777777">
        <w:tc>
          <w:tcPr>
            <w:tcW w:w="1191" w:type="dxa"/>
          </w:tcPr>
          <w:p w14:paraId="640CB111" w14:textId="77777777" w:rsidR="007B3626" w:rsidRDefault="007B3626">
            <w:pPr>
              <w:pStyle w:val="ConsPlusNormal"/>
              <w:jc w:val="center"/>
            </w:pPr>
            <w:r>
              <w:t>N05CF</w:t>
            </w:r>
          </w:p>
        </w:tc>
        <w:tc>
          <w:tcPr>
            <w:tcW w:w="4535" w:type="dxa"/>
          </w:tcPr>
          <w:p w14:paraId="55F1CE36" w14:textId="77777777" w:rsidR="007B3626" w:rsidRDefault="007B3626">
            <w:pPr>
              <w:pStyle w:val="ConsPlusNormal"/>
            </w:pPr>
            <w:r>
              <w:t>бензодиазепиноподобные средства</w:t>
            </w:r>
          </w:p>
        </w:tc>
        <w:tc>
          <w:tcPr>
            <w:tcW w:w="3345" w:type="dxa"/>
          </w:tcPr>
          <w:p w14:paraId="3880E32E" w14:textId="77777777" w:rsidR="007B3626" w:rsidRDefault="007B3626">
            <w:pPr>
              <w:pStyle w:val="ConsPlusNormal"/>
              <w:jc w:val="center"/>
            </w:pPr>
            <w:r>
              <w:t>зопиклон</w:t>
            </w:r>
          </w:p>
        </w:tc>
      </w:tr>
      <w:tr w:rsidR="007B3626" w14:paraId="29613BB5" w14:textId="77777777">
        <w:tc>
          <w:tcPr>
            <w:tcW w:w="1191" w:type="dxa"/>
          </w:tcPr>
          <w:p w14:paraId="41429448" w14:textId="77777777" w:rsidR="007B3626" w:rsidRDefault="007B3626">
            <w:pPr>
              <w:pStyle w:val="ConsPlusNormal"/>
              <w:jc w:val="center"/>
              <w:outlineLvl w:val="3"/>
            </w:pPr>
            <w:r>
              <w:t>N06</w:t>
            </w:r>
          </w:p>
        </w:tc>
        <w:tc>
          <w:tcPr>
            <w:tcW w:w="4535" w:type="dxa"/>
          </w:tcPr>
          <w:p w14:paraId="323F73E9" w14:textId="77777777" w:rsidR="007B3626" w:rsidRDefault="007B3626">
            <w:pPr>
              <w:pStyle w:val="ConsPlusNormal"/>
            </w:pPr>
            <w:r>
              <w:t>психоаналептики</w:t>
            </w:r>
          </w:p>
        </w:tc>
        <w:tc>
          <w:tcPr>
            <w:tcW w:w="3345" w:type="dxa"/>
          </w:tcPr>
          <w:p w14:paraId="474E7EBF" w14:textId="77777777" w:rsidR="007B3626" w:rsidRDefault="007B3626">
            <w:pPr>
              <w:pStyle w:val="ConsPlusNormal"/>
            </w:pPr>
          </w:p>
        </w:tc>
      </w:tr>
      <w:tr w:rsidR="007B3626" w14:paraId="45E1B8B5" w14:textId="77777777">
        <w:tc>
          <w:tcPr>
            <w:tcW w:w="1191" w:type="dxa"/>
          </w:tcPr>
          <w:p w14:paraId="123C4BD3" w14:textId="77777777" w:rsidR="007B3626" w:rsidRDefault="007B3626">
            <w:pPr>
              <w:pStyle w:val="ConsPlusNormal"/>
              <w:jc w:val="center"/>
            </w:pPr>
            <w:r>
              <w:t>N06A</w:t>
            </w:r>
          </w:p>
        </w:tc>
        <w:tc>
          <w:tcPr>
            <w:tcW w:w="4535" w:type="dxa"/>
          </w:tcPr>
          <w:p w14:paraId="2E35928E" w14:textId="77777777" w:rsidR="007B3626" w:rsidRDefault="007B3626">
            <w:pPr>
              <w:pStyle w:val="ConsPlusNormal"/>
            </w:pPr>
            <w:r>
              <w:t>антидепрессанты</w:t>
            </w:r>
          </w:p>
        </w:tc>
        <w:tc>
          <w:tcPr>
            <w:tcW w:w="3345" w:type="dxa"/>
          </w:tcPr>
          <w:p w14:paraId="58440E34" w14:textId="77777777" w:rsidR="007B3626" w:rsidRDefault="007B3626">
            <w:pPr>
              <w:pStyle w:val="ConsPlusNormal"/>
            </w:pPr>
          </w:p>
        </w:tc>
      </w:tr>
      <w:tr w:rsidR="007B3626" w14:paraId="09AE0726" w14:textId="77777777">
        <w:tc>
          <w:tcPr>
            <w:tcW w:w="1191" w:type="dxa"/>
            <w:vMerge w:val="restart"/>
          </w:tcPr>
          <w:p w14:paraId="7F77CD18" w14:textId="77777777" w:rsidR="007B3626" w:rsidRDefault="007B3626">
            <w:pPr>
              <w:pStyle w:val="ConsPlusNormal"/>
              <w:jc w:val="center"/>
            </w:pPr>
            <w:r>
              <w:t>N06AA</w:t>
            </w:r>
          </w:p>
        </w:tc>
        <w:tc>
          <w:tcPr>
            <w:tcW w:w="4535" w:type="dxa"/>
            <w:vMerge w:val="restart"/>
          </w:tcPr>
          <w:p w14:paraId="32040DA7" w14:textId="77777777" w:rsidR="007B3626" w:rsidRDefault="007B3626">
            <w:pPr>
              <w:pStyle w:val="ConsPlusNormal"/>
            </w:pPr>
            <w:r>
              <w:t>неселективные ингибиторы обратного захвата моноаминов</w:t>
            </w:r>
          </w:p>
        </w:tc>
        <w:tc>
          <w:tcPr>
            <w:tcW w:w="3345" w:type="dxa"/>
          </w:tcPr>
          <w:p w14:paraId="608C83ED" w14:textId="77777777" w:rsidR="007B3626" w:rsidRDefault="007B3626">
            <w:pPr>
              <w:pStyle w:val="ConsPlusNormal"/>
              <w:jc w:val="center"/>
            </w:pPr>
            <w:r>
              <w:t>амитриптилин</w:t>
            </w:r>
          </w:p>
        </w:tc>
      </w:tr>
      <w:tr w:rsidR="007B3626" w14:paraId="65924560" w14:textId="77777777">
        <w:tc>
          <w:tcPr>
            <w:tcW w:w="1191" w:type="dxa"/>
            <w:vMerge/>
          </w:tcPr>
          <w:p w14:paraId="7454ED6E" w14:textId="77777777" w:rsidR="007B3626" w:rsidRDefault="007B3626">
            <w:pPr>
              <w:pStyle w:val="ConsPlusNormal"/>
            </w:pPr>
          </w:p>
        </w:tc>
        <w:tc>
          <w:tcPr>
            <w:tcW w:w="4535" w:type="dxa"/>
            <w:vMerge/>
          </w:tcPr>
          <w:p w14:paraId="792590BD" w14:textId="77777777" w:rsidR="007B3626" w:rsidRDefault="007B3626">
            <w:pPr>
              <w:pStyle w:val="ConsPlusNormal"/>
            </w:pPr>
          </w:p>
        </w:tc>
        <w:tc>
          <w:tcPr>
            <w:tcW w:w="3345" w:type="dxa"/>
          </w:tcPr>
          <w:p w14:paraId="312EA590" w14:textId="77777777" w:rsidR="007B3626" w:rsidRDefault="007B3626">
            <w:pPr>
              <w:pStyle w:val="ConsPlusNormal"/>
              <w:jc w:val="center"/>
            </w:pPr>
            <w:r>
              <w:t>имипрамин</w:t>
            </w:r>
          </w:p>
        </w:tc>
      </w:tr>
      <w:tr w:rsidR="007B3626" w14:paraId="295B479B" w14:textId="77777777">
        <w:tc>
          <w:tcPr>
            <w:tcW w:w="1191" w:type="dxa"/>
            <w:vMerge/>
          </w:tcPr>
          <w:p w14:paraId="377C5954" w14:textId="77777777" w:rsidR="007B3626" w:rsidRDefault="007B3626">
            <w:pPr>
              <w:pStyle w:val="ConsPlusNormal"/>
            </w:pPr>
          </w:p>
        </w:tc>
        <w:tc>
          <w:tcPr>
            <w:tcW w:w="4535" w:type="dxa"/>
            <w:vMerge/>
          </w:tcPr>
          <w:p w14:paraId="387BC31C" w14:textId="77777777" w:rsidR="007B3626" w:rsidRDefault="007B3626">
            <w:pPr>
              <w:pStyle w:val="ConsPlusNormal"/>
            </w:pPr>
          </w:p>
        </w:tc>
        <w:tc>
          <w:tcPr>
            <w:tcW w:w="3345" w:type="dxa"/>
          </w:tcPr>
          <w:p w14:paraId="7EF8C99B" w14:textId="77777777" w:rsidR="007B3626" w:rsidRDefault="007B3626">
            <w:pPr>
              <w:pStyle w:val="ConsPlusNormal"/>
              <w:jc w:val="center"/>
            </w:pPr>
            <w:r>
              <w:t>кломипрамин</w:t>
            </w:r>
          </w:p>
        </w:tc>
      </w:tr>
      <w:tr w:rsidR="007B3626" w14:paraId="636809B3" w14:textId="77777777">
        <w:tc>
          <w:tcPr>
            <w:tcW w:w="1191" w:type="dxa"/>
            <w:vMerge w:val="restart"/>
          </w:tcPr>
          <w:p w14:paraId="2DD6C85F" w14:textId="77777777" w:rsidR="007B3626" w:rsidRDefault="007B3626">
            <w:pPr>
              <w:pStyle w:val="ConsPlusNormal"/>
              <w:jc w:val="center"/>
            </w:pPr>
            <w:r>
              <w:t>N06AB</w:t>
            </w:r>
          </w:p>
        </w:tc>
        <w:tc>
          <w:tcPr>
            <w:tcW w:w="4535" w:type="dxa"/>
            <w:vMerge w:val="restart"/>
          </w:tcPr>
          <w:p w14:paraId="23D1ADCB" w14:textId="77777777" w:rsidR="007B3626" w:rsidRDefault="007B3626">
            <w:pPr>
              <w:pStyle w:val="ConsPlusNormal"/>
            </w:pPr>
            <w:r>
              <w:t xml:space="preserve">селективные ингибиторы обратного захвата </w:t>
            </w:r>
            <w:r>
              <w:lastRenderedPageBreak/>
              <w:t>серотонина</w:t>
            </w:r>
          </w:p>
        </w:tc>
        <w:tc>
          <w:tcPr>
            <w:tcW w:w="3345" w:type="dxa"/>
          </w:tcPr>
          <w:p w14:paraId="3E0510F3" w14:textId="77777777" w:rsidR="007B3626" w:rsidRDefault="007B3626">
            <w:pPr>
              <w:pStyle w:val="ConsPlusNormal"/>
              <w:jc w:val="center"/>
            </w:pPr>
            <w:r>
              <w:lastRenderedPageBreak/>
              <w:t>пароксетин</w:t>
            </w:r>
          </w:p>
        </w:tc>
      </w:tr>
      <w:tr w:rsidR="007B3626" w14:paraId="71CFDCF9" w14:textId="77777777">
        <w:tc>
          <w:tcPr>
            <w:tcW w:w="1191" w:type="dxa"/>
            <w:vMerge/>
          </w:tcPr>
          <w:p w14:paraId="2949068C" w14:textId="77777777" w:rsidR="007B3626" w:rsidRDefault="007B3626">
            <w:pPr>
              <w:pStyle w:val="ConsPlusNormal"/>
            </w:pPr>
          </w:p>
        </w:tc>
        <w:tc>
          <w:tcPr>
            <w:tcW w:w="4535" w:type="dxa"/>
            <w:vMerge/>
          </w:tcPr>
          <w:p w14:paraId="718CFFA0" w14:textId="77777777" w:rsidR="007B3626" w:rsidRDefault="007B3626">
            <w:pPr>
              <w:pStyle w:val="ConsPlusNormal"/>
            </w:pPr>
          </w:p>
        </w:tc>
        <w:tc>
          <w:tcPr>
            <w:tcW w:w="3345" w:type="dxa"/>
          </w:tcPr>
          <w:p w14:paraId="49378400" w14:textId="77777777" w:rsidR="007B3626" w:rsidRDefault="007B3626">
            <w:pPr>
              <w:pStyle w:val="ConsPlusNormal"/>
              <w:jc w:val="center"/>
            </w:pPr>
            <w:r>
              <w:t>флуоксетин</w:t>
            </w:r>
          </w:p>
        </w:tc>
      </w:tr>
      <w:tr w:rsidR="007B3626" w14:paraId="3016CCC3" w14:textId="77777777">
        <w:tc>
          <w:tcPr>
            <w:tcW w:w="1191" w:type="dxa"/>
          </w:tcPr>
          <w:p w14:paraId="4E5D28A7" w14:textId="77777777" w:rsidR="007B3626" w:rsidRDefault="007B3626">
            <w:pPr>
              <w:pStyle w:val="ConsPlusNormal"/>
              <w:jc w:val="center"/>
            </w:pPr>
            <w:r>
              <w:t>N06AX</w:t>
            </w:r>
          </w:p>
        </w:tc>
        <w:tc>
          <w:tcPr>
            <w:tcW w:w="4535" w:type="dxa"/>
          </w:tcPr>
          <w:p w14:paraId="66ED7398" w14:textId="77777777" w:rsidR="007B3626" w:rsidRDefault="007B3626">
            <w:pPr>
              <w:pStyle w:val="ConsPlusNormal"/>
            </w:pPr>
            <w:r>
              <w:t>другие антидепрессанты</w:t>
            </w:r>
          </w:p>
        </w:tc>
        <w:tc>
          <w:tcPr>
            <w:tcW w:w="3345" w:type="dxa"/>
          </w:tcPr>
          <w:p w14:paraId="3E7881C2" w14:textId="77777777" w:rsidR="007B3626" w:rsidRDefault="007B3626">
            <w:pPr>
              <w:pStyle w:val="ConsPlusNormal"/>
              <w:jc w:val="center"/>
            </w:pPr>
            <w:r>
              <w:t>пипофезин</w:t>
            </w:r>
          </w:p>
        </w:tc>
      </w:tr>
      <w:tr w:rsidR="007B3626" w14:paraId="2977D3AC" w14:textId="77777777">
        <w:tc>
          <w:tcPr>
            <w:tcW w:w="1191" w:type="dxa"/>
          </w:tcPr>
          <w:p w14:paraId="75BA3425" w14:textId="77777777" w:rsidR="007B3626" w:rsidRDefault="007B3626">
            <w:pPr>
              <w:pStyle w:val="ConsPlusNormal"/>
              <w:jc w:val="center"/>
            </w:pPr>
            <w:r>
              <w:t>N06B</w:t>
            </w:r>
          </w:p>
        </w:tc>
        <w:tc>
          <w:tcPr>
            <w:tcW w:w="4535" w:type="dxa"/>
          </w:tcPr>
          <w:p w14:paraId="036F7172" w14:textId="77777777" w:rsidR="007B3626" w:rsidRDefault="007B3626">
            <w:pPr>
              <w:pStyle w:val="ConsPlusNormal"/>
            </w:pPr>
            <w:r>
              <w:t>психостимуляторы, средства, применяемые при синдроме дефицита внимания с гиперактивностью, и ноотропные средства</w:t>
            </w:r>
          </w:p>
        </w:tc>
        <w:tc>
          <w:tcPr>
            <w:tcW w:w="3345" w:type="dxa"/>
          </w:tcPr>
          <w:p w14:paraId="655FDB95" w14:textId="77777777" w:rsidR="007B3626" w:rsidRDefault="007B3626">
            <w:pPr>
              <w:pStyle w:val="ConsPlusNormal"/>
            </w:pPr>
          </w:p>
        </w:tc>
      </w:tr>
      <w:tr w:rsidR="007B3626" w14:paraId="5B7C45F9" w14:textId="77777777">
        <w:tc>
          <w:tcPr>
            <w:tcW w:w="1191" w:type="dxa"/>
            <w:vMerge w:val="restart"/>
          </w:tcPr>
          <w:p w14:paraId="75004094" w14:textId="77777777" w:rsidR="007B3626" w:rsidRDefault="007B3626">
            <w:pPr>
              <w:pStyle w:val="ConsPlusNormal"/>
              <w:jc w:val="center"/>
            </w:pPr>
            <w:r>
              <w:t>N06BX</w:t>
            </w:r>
          </w:p>
        </w:tc>
        <w:tc>
          <w:tcPr>
            <w:tcW w:w="4535" w:type="dxa"/>
            <w:vMerge w:val="restart"/>
          </w:tcPr>
          <w:p w14:paraId="25BA5877" w14:textId="77777777" w:rsidR="007B3626" w:rsidRDefault="007B3626">
            <w:pPr>
              <w:pStyle w:val="ConsPlusNormal"/>
            </w:pPr>
            <w:r>
              <w:t>другие психостимуляторы и ноотропные средства</w:t>
            </w:r>
          </w:p>
        </w:tc>
        <w:tc>
          <w:tcPr>
            <w:tcW w:w="3345" w:type="dxa"/>
          </w:tcPr>
          <w:p w14:paraId="78E099E1" w14:textId="77777777" w:rsidR="007B3626" w:rsidRDefault="007B3626">
            <w:pPr>
              <w:pStyle w:val="ConsPlusNormal"/>
              <w:jc w:val="center"/>
            </w:pPr>
            <w:r>
              <w:t>винпоцетин</w:t>
            </w:r>
          </w:p>
        </w:tc>
      </w:tr>
      <w:tr w:rsidR="007B3626" w14:paraId="208E799E" w14:textId="77777777">
        <w:tc>
          <w:tcPr>
            <w:tcW w:w="1191" w:type="dxa"/>
            <w:vMerge/>
          </w:tcPr>
          <w:p w14:paraId="49953766" w14:textId="77777777" w:rsidR="007B3626" w:rsidRDefault="007B3626">
            <w:pPr>
              <w:pStyle w:val="ConsPlusNormal"/>
            </w:pPr>
          </w:p>
        </w:tc>
        <w:tc>
          <w:tcPr>
            <w:tcW w:w="4535" w:type="dxa"/>
            <w:vMerge/>
          </w:tcPr>
          <w:p w14:paraId="7C7B2B01" w14:textId="77777777" w:rsidR="007B3626" w:rsidRDefault="007B3626">
            <w:pPr>
              <w:pStyle w:val="ConsPlusNormal"/>
            </w:pPr>
          </w:p>
        </w:tc>
        <w:tc>
          <w:tcPr>
            <w:tcW w:w="3345" w:type="dxa"/>
          </w:tcPr>
          <w:p w14:paraId="1C2DB53C" w14:textId="77777777" w:rsidR="007B3626" w:rsidRDefault="007B3626">
            <w:pPr>
              <w:pStyle w:val="ConsPlusNormal"/>
              <w:jc w:val="center"/>
            </w:pPr>
            <w:r>
              <w:t>пирацетам</w:t>
            </w:r>
          </w:p>
        </w:tc>
      </w:tr>
      <w:tr w:rsidR="007B3626" w14:paraId="09EC3603" w14:textId="77777777">
        <w:tc>
          <w:tcPr>
            <w:tcW w:w="1191" w:type="dxa"/>
          </w:tcPr>
          <w:p w14:paraId="14DC6C6E" w14:textId="77777777" w:rsidR="007B3626" w:rsidRDefault="007B3626">
            <w:pPr>
              <w:pStyle w:val="ConsPlusNormal"/>
              <w:jc w:val="center"/>
              <w:outlineLvl w:val="3"/>
            </w:pPr>
            <w:r>
              <w:t>N07</w:t>
            </w:r>
          </w:p>
        </w:tc>
        <w:tc>
          <w:tcPr>
            <w:tcW w:w="4535" w:type="dxa"/>
          </w:tcPr>
          <w:p w14:paraId="67387D1E" w14:textId="77777777" w:rsidR="007B3626" w:rsidRDefault="007B3626">
            <w:pPr>
              <w:pStyle w:val="ConsPlusNormal"/>
            </w:pPr>
            <w:r>
              <w:t>другие средства для лечения заболеваний нервной системы</w:t>
            </w:r>
          </w:p>
        </w:tc>
        <w:tc>
          <w:tcPr>
            <w:tcW w:w="3345" w:type="dxa"/>
          </w:tcPr>
          <w:p w14:paraId="7D24DAD6" w14:textId="77777777" w:rsidR="007B3626" w:rsidRDefault="007B3626">
            <w:pPr>
              <w:pStyle w:val="ConsPlusNormal"/>
            </w:pPr>
          </w:p>
        </w:tc>
      </w:tr>
      <w:tr w:rsidR="007B3626" w14:paraId="233DFAD7" w14:textId="77777777">
        <w:tc>
          <w:tcPr>
            <w:tcW w:w="1191" w:type="dxa"/>
          </w:tcPr>
          <w:p w14:paraId="45E0C4B7" w14:textId="77777777" w:rsidR="007B3626" w:rsidRDefault="007B3626">
            <w:pPr>
              <w:pStyle w:val="ConsPlusNormal"/>
              <w:jc w:val="center"/>
            </w:pPr>
            <w:r>
              <w:t>N07A</w:t>
            </w:r>
          </w:p>
        </w:tc>
        <w:tc>
          <w:tcPr>
            <w:tcW w:w="4535" w:type="dxa"/>
          </w:tcPr>
          <w:p w14:paraId="5AE78016" w14:textId="77777777" w:rsidR="007B3626" w:rsidRDefault="007B3626">
            <w:pPr>
              <w:pStyle w:val="ConsPlusNormal"/>
            </w:pPr>
            <w:r>
              <w:t>парасимпатомиметики</w:t>
            </w:r>
          </w:p>
        </w:tc>
        <w:tc>
          <w:tcPr>
            <w:tcW w:w="3345" w:type="dxa"/>
          </w:tcPr>
          <w:p w14:paraId="7E29C380" w14:textId="77777777" w:rsidR="007B3626" w:rsidRDefault="007B3626">
            <w:pPr>
              <w:pStyle w:val="ConsPlusNormal"/>
            </w:pPr>
          </w:p>
        </w:tc>
      </w:tr>
      <w:tr w:rsidR="007B3626" w14:paraId="1041068E" w14:textId="77777777">
        <w:tc>
          <w:tcPr>
            <w:tcW w:w="1191" w:type="dxa"/>
            <w:vMerge w:val="restart"/>
          </w:tcPr>
          <w:p w14:paraId="1BCCCEF8" w14:textId="77777777" w:rsidR="007B3626" w:rsidRDefault="007B3626">
            <w:pPr>
              <w:pStyle w:val="ConsPlusNormal"/>
              <w:jc w:val="center"/>
            </w:pPr>
            <w:r>
              <w:t>N07AA</w:t>
            </w:r>
          </w:p>
        </w:tc>
        <w:tc>
          <w:tcPr>
            <w:tcW w:w="4535" w:type="dxa"/>
            <w:vMerge w:val="restart"/>
          </w:tcPr>
          <w:p w14:paraId="1B2CB0CD" w14:textId="77777777" w:rsidR="007B3626" w:rsidRDefault="007B3626">
            <w:pPr>
              <w:pStyle w:val="ConsPlusNormal"/>
            </w:pPr>
            <w:r>
              <w:t>антихолинэстеразные средства</w:t>
            </w:r>
          </w:p>
        </w:tc>
        <w:tc>
          <w:tcPr>
            <w:tcW w:w="3345" w:type="dxa"/>
          </w:tcPr>
          <w:p w14:paraId="1C875E80" w14:textId="77777777" w:rsidR="007B3626" w:rsidRDefault="007B3626">
            <w:pPr>
              <w:pStyle w:val="ConsPlusNormal"/>
              <w:jc w:val="center"/>
            </w:pPr>
            <w:r>
              <w:t>неостигминаметилсульфат</w:t>
            </w:r>
          </w:p>
        </w:tc>
      </w:tr>
      <w:tr w:rsidR="007B3626" w14:paraId="7DF16BC9" w14:textId="77777777">
        <w:tc>
          <w:tcPr>
            <w:tcW w:w="1191" w:type="dxa"/>
            <w:vMerge/>
          </w:tcPr>
          <w:p w14:paraId="29A535F3" w14:textId="77777777" w:rsidR="007B3626" w:rsidRDefault="007B3626">
            <w:pPr>
              <w:pStyle w:val="ConsPlusNormal"/>
            </w:pPr>
          </w:p>
        </w:tc>
        <w:tc>
          <w:tcPr>
            <w:tcW w:w="4535" w:type="dxa"/>
            <w:vMerge/>
          </w:tcPr>
          <w:p w14:paraId="4213863E" w14:textId="77777777" w:rsidR="007B3626" w:rsidRDefault="007B3626">
            <w:pPr>
              <w:pStyle w:val="ConsPlusNormal"/>
            </w:pPr>
          </w:p>
        </w:tc>
        <w:tc>
          <w:tcPr>
            <w:tcW w:w="3345" w:type="dxa"/>
          </w:tcPr>
          <w:p w14:paraId="0211BFA2" w14:textId="77777777" w:rsidR="007B3626" w:rsidRDefault="007B3626">
            <w:pPr>
              <w:pStyle w:val="ConsPlusNormal"/>
              <w:jc w:val="center"/>
            </w:pPr>
            <w:r>
              <w:t>пиридостигмина бромид</w:t>
            </w:r>
          </w:p>
        </w:tc>
      </w:tr>
      <w:tr w:rsidR="007B3626" w14:paraId="0121A6EE" w14:textId="77777777">
        <w:tc>
          <w:tcPr>
            <w:tcW w:w="1191" w:type="dxa"/>
          </w:tcPr>
          <w:p w14:paraId="31C0F83B" w14:textId="77777777" w:rsidR="007B3626" w:rsidRDefault="007B3626">
            <w:pPr>
              <w:pStyle w:val="ConsPlusNormal"/>
              <w:jc w:val="center"/>
            </w:pPr>
            <w:r>
              <w:t>N07C</w:t>
            </w:r>
          </w:p>
        </w:tc>
        <w:tc>
          <w:tcPr>
            <w:tcW w:w="4535" w:type="dxa"/>
          </w:tcPr>
          <w:p w14:paraId="52FFC3BA" w14:textId="77777777" w:rsidR="007B3626" w:rsidRDefault="007B3626">
            <w:pPr>
              <w:pStyle w:val="ConsPlusNormal"/>
            </w:pPr>
            <w:r>
              <w:t>препараты для лечения головокружения</w:t>
            </w:r>
          </w:p>
        </w:tc>
        <w:tc>
          <w:tcPr>
            <w:tcW w:w="3345" w:type="dxa"/>
          </w:tcPr>
          <w:p w14:paraId="39049DAC" w14:textId="77777777" w:rsidR="007B3626" w:rsidRDefault="007B3626">
            <w:pPr>
              <w:pStyle w:val="ConsPlusNormal"/>
            </w:pPr>
          </w:p>
        </w:tc>
      </w:tr>
      <w:tr w:rsidR="007B3626" w14:paraId="616E29D5" w14:textId="77777777">
        <w:tc>
          <w:tcPr>
            <w:tcW w:w="1191" w:type="dxa"/>
          </w:tcPr>
          <w:p w14:paraId="030DAAF7" w14:textId="77777777" w:rsidR="007B3626" w:rsidRDefault="007B3626">
            <w:pPr>
              <w:pStyle w:val="ConsPlusNormal"/>
              <w:jc w:val="center"/>
            </w:pPr>
            <w:r>
              <w:t>N07CA</w:t>
            </w:r>
          </w:p>
        </w:tc>
        <w:tc>
          <w:tcPr>
            <w:tcW w:w="4535" w:type="dxa"/>
          </w:tcPr>
          <w:p w14:paraId="3E64898B" w14:textId="77777777" w:rsidR="007B3626" w:rsidRDefault="007B3626">
            <w:pPr>
              <w:pStyle w:val="ConsPlusNormal"/>
            </w:pPr>
            <w:r>
              <w:t>препараты для лечения головокружения</w:t>
            </w:r>
          </w:p>
        </w:tc>
        <w:tc>
          <w:tcPr>
            <w:tcW w:w="3345" w:type="dxa"/>
          </w:tcPr>
          <w:p w14:paraId="31FD673C" w14:textId="77777777" w:rsidR="007B3626" w:rsidRDefault="007B3626">
            <w:pPr>
              <w:pStyle w:val="ConsPlusNormal"/>
              <w:jc w:val="center"/>
            </w:pPr>
            <w:r>
              <w:t>бетагистин</w:t>
            </w:r>
          </w:p>
        </w:tc>
      </w:tr>
      <w:tr w:rsidR="007B3626" w14:paraId="6411D3A2" w14:textId="77777777">
        <w:tc>
          <w:tcPr>
            <w:tcW w:w="1191" w:type="dxa"/>
          </w:tcPr>
          <w:p w14:paraId="5A47C3B1" w14:textId="77777777" w:rsidR="007B3626" w:rsidRDefault="007B3626">
            <w:pPr>
              <w:pStyle w:val="ConsPlusNormal"/>
              <w:jc w:val="center"/>
            </w:pPr>
            <w:r>
              <w:t>N07X</w:t>
            </w:r>
          </w:p>
        </w:tc>
        <w:tc>
          <w:tcPr>
            <w:tcW w:w="4535" w:type="dxa"/>
          </w:tcPr>
          <w:p w14:paraId="0E2B4C0C" w14:textId="77777777" w:rsidR="007B3626" w:rsidRDefault="007B3626">
            <w:pPr>
              <w:pStyle w:val="ConsPlusNormal"/>
            </w:pPr>
            <w:r>
              <w:t>другие средства для лечения заболеваний нервной системы</w:t>
            </w:r>
          </w:p>
        </w:tc>
        <w:tc>
          <w:tcPr>
            <w:tcW w:w="3345" w:type="dxa"/>
          </w:tcPr>
          <w:p w14:paraId="2E112DAB" w14:textId="77777777" w:rsidR="007B3626" w:rsidRDefault="007B3626">
            <w:pPr>
              <w:pStyle w:val="ConsPlusNormal"/>
            </w:pPr>
          </w:p>
        </w:tc>
      </w:tr>
      <w:tr w:rsidR="007B3626" w14:paraId="242A15DB" w14:textId="77777777">
        <w:tc>
          <w:tcPr>
            <w:tcW w:w="1191" w:type="dxa"/>
            <w:vMerge w:val="restart"/>
          </w:tcPr>
          <w:p w14:paraId="1AF0D7E1" w14:textId="77777777" w:rsidR="007B3626" w:rsidRDefault="007B3626">
            <w:pPr>
              <w:pStyle w:val="ConsPlusNormal"/>
              <w:jc w:val="center"/>
            </w:pPr>
            <w:r>
              <w:t>N07XX</w:t>
            </w:r>
          </w:p>
        </w:tc>
        <w:tc>
          <w:tcPr>
            <w:tcW w:w="4535" w:type="dxa"/>
            <w:vMerge w:val="restart"/>
          </w:tcPr>
          <w:p w14:paraId="2496870A" w14:textId="77777777" w:rsidR="007B3626" w:rsidRDefault="007B3626">
            <w:pPr>
              <w:pStyle w:val="ConsPlusNormal"/>
            </w:pPr>
            <w:r>
              <w:t>другие средства для лечения заболеваний нервной системы</w:t>
            </w:r>
          </w:p>
        </w:tc>
        <w:tc>
          <w:tcPr>
            <w:tcW w:w="3345" w:type="dxa"/>
          </w:tcPr>
          <w:p w14:paraId="3DC75C3B" w14:textId="77777777" w:rsidR="007B3626" w:rsidRDefault="007B3626">
            <w:pPr>
              <w:pStyle w:val="ConsPlusNormal"/>
              <w:jc w:val="center"/>
            </w:pPr>
            <w:r>
              <w:t>инозин + никотинамид + рибофлавин + янтарная кислота</w:t>
            </w:r>
          </w:p>
        </w:tc>
      </w:tr>
      <w:tr w:rsidR="007B3626" w14:paraId="640FD50E" w14:textId="77777777">
        <w:tc>
          <w:tcPr>
            <w:tcW w:w="1191" w:type="dxa"/>
            <w:vMerge/>
          </w:tcPr>
          <w:p w14:paraId="7D9544E7" w14:textId="77777777" w:rsidR="007B3626" w:rsidRDefault="007B3626">
            <w:pPr>
              <w:pStyle w:val="ConsPlusNormal"/>
            </w:pPr>
          </w:p>
        </w:tc>
        <w:tc>
          <w:tcPr>
            <w:tcW w:w="4535" w:type="dxa"/>
            <w:vMerge/>
          </w:tcPr>
          <w:p w14:paraId="628143A8" w14:textId="77777777" w:rsidR="007B3626" w:rsidRDefault="007B3626">
            <w:pPr>
              <w:pStyle w:val="ConsPlusNormal"/>
            </w:pPr>
          </w:p>
        </w:tc>
        <w:tc>
          <w:tcPr>
            <w:tcW w:w="3345" w:type="dxa"/>
          </w:tcPr>
          <w:p w14:paraId="140D7A0C" w14:textId="77777777" w:rsidR="007B3626" w:rsidRDefault="007B3626">
            <w:pPr>
              <w:pStyle w:val="ConsPlusNormal"/>
              <w:jc w:val="center"/>
            </w:pPr>
            <w:r>
              <w:t>этилметилгидроксипиридина сукцинат</w:t>
            </w:r>
          </w:p>
        </w:tc>
      </w:tr>
      <w:tr w:rsidR="007B3626" w14:paraId="016FE548" w14:textId="77777777">
        <w:tc>
          <w:tcPr>
            <w:tcW w:w="1191" w:type="dxa"/>
          </w:tcPr>
          <w:p w14:paraId="4E6D6ADA" w14:textId="77777777" w:rsidR="007B3626" w:rsidRDefault="007B3626">
            <w:pPr>
              <w:pStyle w:val="ConsPlusNormal"/>
              <w:jc w:val="center"/>
              <w:outlineLvl w:val="2"/>
            </w:pPr>
            <w:r>
              <w:t>P</w:t>
            </w:r>
          </w:p>
        </w:tc>
        <w:tc>
          <w:tcPr>
            <w:tcW w:w="4535" w:type="dxa"/>
          </w:tcPr>
          <w:p w14:paraId="56A91532" w14:textId="77777777" w:rsidR="007B3626" w:rsidRDefault="007B3626">
            <w:pPr>
              <w:pStyle w:val="ConsPlusNormal"/>
            </w:pPr>
            <w:r>
              <w:t>противопаразитарные средства, инсектициды и репелленты</w:t>
            </w:r>
          </w:p>
        </w:tc>
        <w:tc>
          <w:tcPr>
            <w:tcW w:w="3345" w:type="dxa"/>
          </w:tcPr>
          <w:p w14:paraId="2F9EFD80" w14:textId="77777777" w:rsidR="007B3626" w:rsidRDefault="007B3626">
            <w:pPr>
              <w:pStyle w:val="ConsPlusNormal"/>
            </w:pPr>
          </w:p>
        </w:tc>
      </w:tr>
      <w:tr w:rsidR="007B3626" w14:paraId="2BC2B188" w14:textId="77777777">
        <w:tc>
          <w:tcPr>
            <w:tcW w:w="1191" w:type="dxa"/>
          </w:tcPr>
          <w:p w14:paraId="3CBB9D19" w14:textId="77777777" w:rsidR="007B3626" w:rsidRDefault="007B3626">
            <w:pPr>
              <w:pStyle w:val="ConsPlusNormal"/>
              <w:jc w:val="center"/>
              <w:outlineLvl w:val="3"/>
            </w:pPr>
            <w:r>
              <w:t>P01</w:t>
            </w:r>
          </w:p>
        </w:tc>
        <w:tc>
          <w:tcPr>
            <w:tcW w:w="4535" w:type="dxa"/>
          </w:tcPr>
          <w:p w14:paraId="0486ACCA" w14:textId="77777777" w:rsidR="007B3626" w:rsidRDefault="007B3626">
            <w:pPr>
              <w:pStyle w:val="ConsPlusNormal"/>
            </w:pPr>
            <w:r>
              <w:t>противопротозойные средства</w:t>
            </w:r>
          </w:p>
        </w:tc>
        <w:tc>
          <w:tcPr>
            <w:tcW w:w="3345" w:type="dxa"/>
          </w:tcPr>
          <w:p w14:paraId="3D9F851E" w14:textId="77777777" w:rsidR="007B3626" w:rsidRDefault="007B3626">
            <w:pPr>
              <w:pStyle w:val="ConsPlusNormal"/>
            </w:pPr>
          </w:p>
        </w:tc>
      </w:tr>
      <w:tr w:rsidR="007B3626" w14:paraId="2C036B60" w14:textId="77777777">
        <w:tc>
          <w:tcPr>
            <w:tcW w:w="1191" w:type="dxa"/>
          </w:tcPr>
          <w:p w14:paraId="67217BE1" w14:textId="77777777" w:rsidR="007B3626" w:rsidRDefault="007B3626">
            <w:pPr>
              <w:pStyle w:val="ConsPlusNormal"/>
              <w:jc w:val="center"/>
            </w:pPr>
            <w:r>
              <w:t>P01B</w:t>
            </w:r>
          </w:p>
        </w:tc>
        <w:tc>
          <w:tcPr>
            <w:tcW w:w="4535" w:type="dxa"/>
          </w:tcPr>
          <w:p w14:paraId="0A9A5FE7" w14:textId="77777777" w:rsidR="007B3626" w:rsidRDefault="007B3626">
            <w:pPr>
              <w:pStyle w:val="ConsPlusNormal"/>
            </w:pPr>
            <w:r>
              <w:t>противомалярийные средства</w:t>
            </w:r>
          </w:p>
        </w:tc>
        <w:tc>
          <w:tcPr>
            <w:tcW w:w="3345" w:type="dxa"/>
          </w:tcPr>
          <w:p w14:paraId="5F5DC961" w14:textId="77777777" w:rsidR="007B3626" w:rsidRDefault="007B3626">
            <w:pPr>
              <w:pStyle w:val="ConsPlusNormal"/>
            </w:pPr>
          </w:p>
        </w:tc>
      </w:tr>
      <w:tr w:rsidR="007B3626" w14:paraId="7E215742" w14:textId="77777777">
        <w:tc>
          <w:tcPr>
            <w:tcW w:w="1191" w:type="dxa"/>
          </w:tcPr>
          <w:p w14:paraId="1A3B1340" w14:textId="77777777" w:rsidR="007B3626" w:rsidRDefault="007B3626">
            <w:pPr>
              <w:pStyle w:val="ConsPlusNormal"/>
              <w:jc w:val="center"/>
            </w:pPr>
            <w:r>
              <w:t>P01BA</w:t>
            </w:r>
          </w:p>
        </w:tc>
        <w:tc>
          <w:tcPr>
            <w:tcW w:w="4535" w:type="dxa"/>
          </w:tcPr>
          <w:p w14:paraId="675E3BC4" w14:textId="77777777" w:rsidR="007B3626" w:rsidRDefault="007B3626">
            <w:pPr>
              <w:pStyle w:val="ConsPlusNormal"/>
            </w:pPr>
            <w:r>
              <w:t>аминохинолины</w:t>
            </w:r>
          </w:p>
        </w:tc>
        <w:tc>
          <w:tcPr>
            <w:tcW w:w="3345" w:type="dxa"/>
          </w:tcPr>
          <w:p w14:paraId="2527ACEA" w14:textId="77777777" w:rsidR="007B3626" w:rsidRDefault="007B3626">
            <w:pPr>
              <w:pStyle w:val="ConsPlusNormal"/>
              <w:jc w:val="center"/>
            </w:pPr>
            <w:r>
              <w:t>гидроксихлорохин</w:t>
            </w:r>
          </w:p>
        </w:tc>
      </w:tr>
      <w:tr w:rsidR="007B3626" w14:paraId="23786BE4" w14:textId="77777777">
        <w:tc>
          <w:tcPr>
            <w:tcW w:w="1191" w:type="dxa"/>
          </w:tcPr>
          <w:p w14:paraId="601D7F67" w14:textId="77777777" w:rsidR="007B3626" w:rsidRDefault="007B3626">
            <w:pPr>
              <w:pStyle w:val="ConsPlusNormal"/>
              <w:jc w:val="center"/>
              <w:outlineLvl w:val="3"/>
            </w:pPr>
            <w:r>
              <w:t>P02</w:t>
            </w:r>
          </w:p>
        </w:tc>
        <w:tc>
          <w:tcPr>
            <w:tcW w:w="4535" w:type="dxa"/>
          </w:tcPr>
          <w:p w14:paraId="66AD7925" w14:textId="77777777" w:rsidR="007B3626" w:rsidRDefault="007B3626">
            <w:pPr>
              <w:pStyle w:val="ConsPlusNormal"/>
            </w:pPr>
            <w:r>
              <w:t>антигельминтные средства</w:t>
            </w:r>
          </w:p>
        </w:tc>
        <w:tc>
          <w:tcPr>
            <w:tcW w:w="3345" w:type="dxa"/>
          </w:tcPr>
          <w:p w14:paraId="280D5B68" w14:textId="77777777" w:rsidR="007B3626" w:rsidRDefault="007B3626">
            <w:pPr>
              <w:pStyle w:val="ConsPlusNormal"/>
            </w:pPr>
          </w:p>
        </w:tc>
      </w:tr>
      <w:tr w:rsidR="007B3626" w14:paraId="22F35542" w14:textId="77777777">
        <w:tc>
          <w:tcPr>
            <w:tcW w:w="1191" w:type="dxa"/>
          </w:tcPr>
          <w:p w14:paraId="5DCFCBC3" w14:textId="77777777" w:rsidR="007B3626" w:rsidRDefault="007B3626">
            <w:pPr>
              <w:pStyle w:val="ConsPlusNormal"/>
              <w:jc w:val="center"/>
            </w:pPr>
            <w:r>
              <w:t>P02C</w:t>
            </w:r>
          </w:p>
        </w:tc>
        <w:tc>
          <w:tcPr>
            <w:tcW w:w="4535" w:type="dxa"/>
          </w:tcPr>
          <w:p w14:paraId="07C8F20D" w14:textId="77777777" w:rsidR="007B3626" w:rsidRDefault="007B3626">
            <w:pPr>
              <w:pStyle w:val="ConsPlusNormal"/>
            </w:pPr>
            <w:r>
              <w:t>средства для лечения нематодозов</w:t>
            </w:r>
          </w:p>
        </w:tc>
        <w:tc>
          <w:tcPr>
            <w:tcW w:w="3345" w:type="dxa"/>
          </w:tcPr>
          <w:p w14:paraId="42FA9A04" w14:textId="77777777" w:rsidR="007B3626" w:rsidRDefault="007B3626">
            <w:pPr>
              <w:pStyle w:val="ConsPlusNormal"/>
            </w:pPr>
          </w:p>
        </w:tc>
      </w:tr>
      <w:tr w:rsidR="007B3626" w14:paraId="633A04D5" w14:textId="77777777">
        <w:tc>
          <w:tcPr>
            <w:tcW w:w="1191" w:type="dxa"/>
          </w:tcPr>
          <w:p w14:paraId="6C1A9B97" w14:textId="77777777" w:rsidR="007B3626" w:rsidRDefault="007B3626">
            <w:pPr>
              <w:pStyle w:val="ConsPlusNormal"/>
              <w:jc w:val="center"/>
            </w:pPr>
            <w:r>
              <w:t>P02CA</w:t>
            </w:r>
          </w:p>
        </w:tc>
        <w:tc>
          <w:tcPr>
            <w:tcW w:w="4535" w:type="dxa"/>
          </w:tcPr>
          <w:p w14:paraId="53CFEF28" w14:textId="77777777" w:rsidR="007B3626" w:rsidRDefault="007B3626">
            <w:pPr>
              <w:pStyle w:val="ConsPlusNormal"/>
            </w:pPr>
            <w:r>
              <w:t>производные бензимидазола</w:t>
            </w:r>
          </w:p>
        </w:tc>
        <w:tc>
          <w:tcPr>
            <w:tcW w:w="3345" w:type="dxa"/>
          </w:tcPr>
          <w:p w14:paraId="6B16C2BF" w14:textId="77777777" w:rsidR="007B3626" w:rsidRDefault="007B3626">
            <w:pPr>
              <w:pStyle w:val="ConsPlusNormal"/>
              <w:jc w:val="center"/>
            </w:pPr>
            <w:r>
              <w:t>мебендазол</w:t>
            </w:r>
          </w:p>
        </w:tc>
      </w:tr>
      <w:tr w:rsidR="007B3626" w14:paraId="03FE8B2C" w14:textId="77777777">
        <w:tc>
          <w:tcPr>
            <w:tcW w:w="1191" w:type="dxa"/>
          </w:tcPr>
          <w:p w14:paraId="43D84B80" w14:textId="77777777" w:rsidR="007B3626" w:rsidRDefault="007B3626">
            <w:pPr>
              <w:pStyle w:val="ConsPlusNormal"/>
              <w:jc w:val="center"/>
              <w:outlineLvl w:val="2"/>
            </w:pPr>
            <w:r>
              <w:t>R</w:t>
            </w:r>
          </w:p>
        </w:tc>
        <w:tc>
          <w:tcPr>
            <w:tcW w:w="4535" w:type="dxa"/>
          </w:tcPr>
          <w:p w14:paraId="5BD54B75" w14:textId="77777777" w:rsidR="007B3626" w:rsidRDefault="007B3626">
            <w:pPr>
              <w:pStyle w:val="ConsPlusNormal"/>
            </w:pPr>
            <w:r>
              <w:t>дыхательная система</w:t>
            </w:r>
          </w:p>
        </w:tc>
        <w:tc>
          <w:tcPr>
            <w:tcW w:w="3345" w:type="dxa"/>
          </w:tcPr>
          <w:p w14:paraId="20BCBF2B" w14:textId="77777777" w:rsidR="007B3626" w:rsidRDefault="007B3626">
            <w:pPr>
              <w:pStyle w:val="ConsPlusNormal"/>
            </w:pPr>
          </w:p>
        </w:tc>
      </w:tr>
      <w:tr w:rsidR="007B3626" w14:paraId="4345F83D" w14:textId="77777777">
        <w:tc>
          <w:tcPr>
            <w:tcW w:w="1191" w:type="dxa"/>
          </w:tcPr>
          <w:p w14:paraId="572DD373" w14:textId="77777777" w:rsidR="007B3626" w:rsidRDefault="007B3626">
            <w:pPr>
              <w:pStyle w:val="ConsPlusNormal"/>
              <w:jc w:val="center"/>
              <w:outlineLvl w:val="3"/>
            </w:pPr>
            <w:r>
              <w:t>R01</w:t>
            </w:r>
          </w:p>
        </w:tc>
        <w:tc>
          <w:tcPr>
            <w:tcW w:w="4535" w:type="dxa"/>
          </w:tcPr>
          <w:p w14:paraId="1415D306" w14:textId="77777777" w:rsidR="007B3626" w:rsidRDefault="007B3626">
            <w:pPr>
              <w:pStyle w:val="ConsPlusNormal"/>
            </w:pPr>
            <w:r>
              <w:t>препараты для лечения заболеваний носа</w:t>
            </w:r>
          </w:p>
        </w:tc>
        <w:tc>
          <w:tcPr>
            <w:tcW w:w="3345" w:type="dxa"/>
          </w:tcPr>
          <w:p w14:paraId="244D4467" w14:textId="77777777" w:rsidR="007B3626" w:rsidRDefault="007B3626">
            <w:pPr>
              <w:pStyle w:val="ConsPlusNormal"/>
            </w:pPr>
          </w:p>
        </w:tc>
      </w:tr>
      <w:tr w:rsidR="007B3626" w14:paraId="728B0199" w14:textId="77777777">
        <w:tc>
          <w:tcPr>
            <w:tcW w:w="1191" w:type="dxa"/>
          </w:tcPr>
          <w:p w14:paraId="6E510750" w14:textId="77777777" w:rsidR="007B3626" w:rsidRDefault="007B3626">
            <w:pPr>
              <w:pStyle w:val="ConsPlusNormal"/>
              <w:jc w:val="center"/>
            </w:pPr>
            <w:r>
              <w:t>R01A</w:t>
            </w:r>
          </w:p>
        </w:tc>
        <w:tc>
          <w:tcPr>
            <w:tcW w:w="4535" w:type="dxa"/>
          </w:tcPr>
          <w:p w14:paraId="35926905" w14:textId="77777777" w:rsidR="007B3626" w:rsidRDefault="007B3626">
            <w:pPr>
              <w:pStyle w:val="ConsPlusNormal"/>
            </w:pPr>
            <w:r>
              <w:t>деконгестанты и другие препараты для местного применения</w:t>
            </w:r>
          </w:p>
        </w:tc>
        <w:tc>
          <w:tcPr>
            <w:tcW w:w="3345" w:type="dxa"/>
          </w:tcPr>
          <w:p w14:paraId="4CD3C074" w14:textId="77777777" w:rsidR="007B3626" w:rsidRDefault="007B3626">
            <w:pPr>
              <w:pStyle w:val="ConsPlusNormal"/>
            </w:pPr>
          </w:p>
        </w:tc>
      </w:tr>
      <w:tr w:rsidR="007B3626" w14:paraId="7373862E" w14:textId="77777777">
        <w:tc>
          <w:tcPr>
            <w:tcW w:w="1191" w:type="dxa"/>
          </w:tcPr>
          <w:p w14:paraId="59C93428" w14:textId="77777777" w:rsidR="007B3626" w:rsidRDefault="007B3626">
            <w:pPr>
              <w:pStyle w:val="ConsPlusNormal"/>
              <w:jc w:val="center"/>
            </w:pPr>
            <w:r>
              <w:t>R01AA</w:t>
            </w:r>
          </w:p>
        </w:tc>
        <w:tc>
          <w:tcPr>
            <w:tcW w:w="4535" w:type="dxa"/>
          </w:tcPr>
          <w:p w14:paraId="16E2B9D3" w14:textId="77777777" w:rsidR="007B3626" w:rsidRDefault="007B3626">
            <w:pPr>
              <w:pStyle w:val="ConsPlusNormal"/>
            </w:pPr>
            <w:r>
              <w:t>симпатомиметики</w:t>
            </w:r>
          </w:p>
        </w:tc>
        <w:tc>
          <w:tcPr>
            <w:tcW w:w="3345" w:type="dxa"/>
          </w:tcPr>
          <w:p w14:paraId="12FF9E95" w14:textId="77777777" w:rsidR="007B3626" w:rsidRDefault="007B3626">
            <w:pPr>
              <w:pStyle w:val="ConsPlusNormal"/>
              <w:jc w:val="center"/>
            </w:pPr>
            <w:r>
              <w:t>ксилометазолин</w:t>
            </w:r>
          </w:p>
        </w:tc>
      </w:tr>
      <w:tr w:rsidR="007B3626" w14:paraId="362AEC0E" w14:textId="77777777">
        <w:tc>
          <w:tcPr>
            <w:tcW w:w="1191" w:type="dxa"/>
          </w:tcPr>
          <w:p w14:paraId="31EF7A90" w14:textId="77777777" w:rsidR="007B3626" w:rsidRDefault="007B3626">
            <w:pPr>
              <w:pStyle w:val="ConsPlusNormal"/>
              <w:jc w:val="center"/>
              <w:outlineLvl w:val="3"/>
            </w:pPr>
            <w:r>
              <w:lastRenderedPageBreak/>
              <w:t>R03</w:t>
            </w:r>
          </w:p>
        </w:tc>
        <w:tc>
          <w:tcPr>
            <w:tcW w:w="4535" w:type="dxa"/>
          </w:tcPr>
          <w:p w14:paraId="4B3DB6DC" w14:textId="77777777" w:rsidR="007B3626" w:rsidRDefault="007B3626">
            <w:pPr>
              <w:pStyle w:val="ConsPlusNormal"/>
            </w:pPr>
            <w:r>
              <w:t>средства для лечения обструктивных заболеваний дыхательных путей</w:t>
            </w:r>
          </w:p>
        </w:tc>
        <w:tc>
          <w:tcPr>
            <w:tcW w:w="3345" w:type="dxa"/>
          </w:tcPr>
          <w:p w14:paraId="199CF9E1" w14:textId="77777777" w:rsidR="007B3626" w:rsidRDefault="007B3626">
            <w:pPr>
              <w:pStyle w:val="ConsPlusNormal"/>
            </w:pPr>
          </w:p>
        </w:tc>
      </w:tr>
      <w:tr w:rsidR="007B3626" w14:paraId="7B30690C" w14:textId="77777777">
        <w:tc>
          <w:tcPr>
            <w:tcW w:w="1191" w:type="dxa"/>
          </w:tcPr>
          <w:p w14:paraId="27AE9B38" w14:textId="77777777" w:rsidR="007B3626" w:rsidRDefault="007B3626">
            <w:pPr>
              <w:pStyle w:val="ConsPlusNormal"/>
              <w:jc w:val="center"/>
            </w:pPr>
            <w:r>
              <w:t>R03A</w:t>
            </w:r>
          </w:p>
        </w:tc>
        <w:tc>
          <w:tcPr>
            <w:tcW w:w="4535" w:type="dxa"/>
          </w:tcPr>
          <w:p w14:paraId="70858DC8" w14:textId="77777777" w:rsidR="007B3626" w:rsidRDefault="007B3626">
            <w:pPr>
              <w:pStyle w:val="ConsPlusNormal"/>
            </w:pPr>
            <w:r>
              <w:t>адренергические средства для ингаляционного введения</w:t>
            </w:r>
          </w:p>
        </w:tc>
        <w:tc>
          <w:tcPr>
            <w:tcW w:w="3345" w:type="dxa"/>
          </w:tcPr>
          <w:p w14:paraId="4E9D14B6" w14:textId="77777777" w:rsidR="007B3626" w:rsidRDefault="007B3626">
            <w:pPr>
              <w:pStyle w:val="ConsPlusNormal"/>
            </w:pPr>
          </w:p>
        </w:tc>
      </w:tr>
      <w:tr w:rsidR="007B3626" w14:paraId="3B7385BE" w14:textId="77777777">
        <w:tc>
          <w:tcPr>
            <w:tcW w:w="1191" w:type="dxa"/>
            <w:vMerge w:val="restart"/>
          </w:tcPr>
          <w:p w14:paraId="0B3AF6E3" w14:textId="77777777" w:rsidR="007B3626" w:rsidRDefault="007B3626">
            <w:pPr>
              <w:pStyle w:val="ConsPlusNormal"/>
              <w:jc w:val="center"/>
            </w:pPr>
            <w:r>
              <w:t>R03AC</w:t>
            </w:r>
          </w:p>
        </w:tc>
        <w:tc>
          <w:tcPr>
            <w:tcW w:w="4535" w:type="dxa"/>
            <w:vMerge w:val="restart"/>
          </w:tcPr>
          <w:p w14:paraId="701E09F3" w14:textId="77777777" w:rsidR="007B3626" w:rsidRDefault="007B3626">
            <w:pPr>
              <w:pStyle w:val="ConsPlusNormal"/>
            </w:pPr>
            <w:r>
              <w:t>селективные бета 2-адреномиметики</w:t>
            </w:r>
          </w:p>
        </w:tc>
        <w:tc>
          <w:tcPr>
            <w:tcW w:w="3345" w:type="dxa"/>
          </w:tcPr>
          <w:p w14:paraId="4B70A4EA" w14:textId="77777777" w:rsidR="007B3626" w:rsidRDefault="007B3626">
            <w:pPr>
              <w:pStyle w:val="ConsPlusNormal"/>
              <w:jc w:val="center"/>
            </w:pPr>
            <w:r>
              <w:t>сальбутамол</w:t>
            </w:r>
          </w:p>
        </w:tc>
      </w:tr>
      <w:tr w:rsidR="007B3626" w14:paraId="231592CF" w14:textId="77777777">
        <w:tc>
          <w:tcPr>
            <w:tcW w:w="1191" w:type="dxa"/>
            <w:vMerge/>
          </w:tcPr>
          <w:p w14:paraId="59DE909B" w14:textId="77777777" w:rsidR="007B3626" w:rsidRDefault="007B3626">
            <w:pPr>
              <w:pStyle w:val="ConsPlusNormal"/>
            </w:pPr>
          </w:p>
        </w:tc>
        <w:tc>
          <w:tcPr>
            <w:tcW w:w="4535" w:type="dxa"/>
            <w:vMerge/>
          </w:tcPr>
          <w:p w14:paraId="4A5E6832" w14:textId="77777777" w:rsidR="007B3626" w:rsidRDefault="007B3626">
            <w:pPr>
              <w:pStyle w:val="ConsPlusNormal"/>
            </w:pPr>
          </w:p>
        </w:tc>
        <w:tc>
          <w:tcPr>
            <w:tcW w:w="3345" w:type="dxa"/>
          </w:tcPr>
          <w:p w14:paraId="22D0107F" w14:textId="77777777" w:rsidR="007B3626" w:rsidRDefault="007B3626">
            <w:pPr>
              <w:pStyle w:val="ConsPlusNormal"/>
              <w:jc w:val="center"/>
            </w:pPr>
            <w:r>
              <w:t>формотерол</w:t>
            </w:r>
          </w:p>
        </w:tc>
      </w:tr>
      <w:tr w:rsidR="007B3626" w14:paraId="6688384C" w14:textId="77777777">
        <w:tc>
          <w:tcPr>
            <w:tcW w:w="1191" w:type="dxa"/>
            <w:vMerge w:val="restart"/>
          </w:tcPr>
          <w:p w14:paraId="0DADCB4C" w14:textId="77777777" w:rsidR="007B3626" w:rsidRDefault="007B3626">
            <w:pPr>
              <w:pStyle w:val="ConsPlusNormal"/>
              <w:jc w:val="center"/>
            </w:pPr>
            <w:r>
              <w:t>R03AK</w:t>
            </w:r>
          </w:p>
        </w:tc>
        <w:tc>
          <w:tcPr>
            <w:tcW w:w="4535" w:type="dxa"/>
            <w:vMerge w:val="restart"/>
          </w:tcPr>
          <w:p w14:paraId="5F5CC9A5" w14:textId="77777777" w:rsidR="007B3626" w:rsidRDefault="007B3626">
            <w:pPr>
              <w:pStyle w:val="ConsPlusNormal"/>
            </w:pPr>
            <w:r>
              <w:t>адренергические средства в комбинации с глюкокортикоидами или другими средствами, кроме антихолинергических средств</w:t>
            </w:r>
          </w:p>
        </w:tc>
        <w:tc>
          <w:tcPr>
            <w:tcW w:w="3345" w:type="dxa"/>
          </w:tcPr>
          <w:p w14:paraId="05B0B123" w14:textId="77777777" w:rsidR="007B3626" w:rsidRDefault="007B3626">
            <w:pPr>
              <w:pStyle w:val="ConsPlusNormal"/>
              <w:jc w:val="center"/>
            </w:pPr>
            <w:r>
              <w:t>беклометазон + формотерол</w:t>
            </w:r>
          </w:p>
        </w:tc>
      </w:tr>
      <w:tr w:rsidR="007B3626" w14:paraId="5BCF36C1" w14:textId="77777777">
        <w:tc>
          <w:tcPr>
            <w:tcW w:w="1191" w:type="dxa"/>
            <w:vMerge/>
          </w:tcPr>
          <w:p w14:paraId="12E49860" w14:textId="77777777" w:rsidR="007B3626" w:rsidRDefault="007B3626">
            <w:pPr>
              <w:pStyle w:val="ConsPlusNormal"/>
            </w:pPr>
          </w:p>
        </w:tc>
        <w:tc>
          <w:tcPr>
            <w:tcW w:w="4535" w:type="dxa"/>
            <w:vMerge/>
          </w:tcPr>
          <w:p w14:paraId="66B64967" w14:textId="77777777" w:rsidR="007B3626" w:rsidRDefault="007B3626">
            <w:pPr>
              <w:pStyle w:val="ConsPlusNormal"/>
            </w:pPr>
          </w:p>
        </w:tc>
        <w:tc>
          <w:tcPr>
            <w:tcW w:w="3345" w:type="dxa"/>
          </w:tcPr>
          <w:p w14:paraId="7A2AECE6" w14:textId="77777777" w:rsidR="007B3626" w:rsidRDefault="007B3626">
            <w:pPr>
              <w:pStyle w:val="ConsPlusNormal"/>
              <w:jc w:val="center"/>
            </w:pPr>
            <w:r>
              <w:t>будесонид + формотерол</w:t>
            </w:r>
          </w:p>
        </w:tc>
      </w:tr>
      <w:tr w:rsidR="007B3626" w14:paraId="07FE950C" w14:textId="77777777">
        <w:tc>
          <w:tcPr>
            <w:tcW w:w="1191" w:type="dxa"/>
            <w:vMerge/>
          </w:tcPr>
          <w:p w14:paraId="3774660D" w14:textId="77777777" w:rsidR="007B3626" w:rsidRDefault="007B3626">
            <w:pPr>
              <w:pStyle w:val="ConsPlusNormal"/>
            </w:pPr>
          </w:p>
        </w:tc>
        <w:tc>
          <w:tcPr>
            <w:tcW w:w="4535" w:type="dxa"/>
            <w:vMerge/>
          </w:tcPr>
          <w:p w14:paraId="077BD5B2" w14:textId="77777777" w:rsidR="007B3626" w:rsidRDefault="007B3626">
            <w:pPr>
              <w:pStyle w:val="ConsPlusNormal"/>
            </w:pPr>
          </w:p>
        </w:tc>
        <w:tc>
          <w:tcPr>
            <w:tcW w:w="3345" w:type="dxa"/>
          </w:tcPr>
          <w:p w14:paraId="34C1C064" w14:textId="77777777" w:rsidR="007B3626" w:rsidRDefault="007B3626">
            <w:pPr>
              <w:pStyle w:val="ConsPlusNormal"/>
              <w:jc w:val="center"/>
            </w:pPr>
            <w:r>
              <w:t>салметерол + флутиказон</w:t>
            </w:r>
          </w:p>
        </w:tc>
      </w:tr>
      <w:tr w:rsidR="007B3626" w14:paraId="150B9659" w14:textId="77777777">
        <w:tc>
          <w:tcPr>
            <w:tcW w:w="1191" w:type="dxa"/>
          </w:tcPr>
          <w:p w14:paraId="4CA8A33B" w14:textId="77777777" w:rsidR="007B3626" w:rsidRDefault="007B3626">
            <w:pPr>
              <w:pStyle w:val="ConsPlusNormal"/>
              <w:jc w:val="center"/>
            </w:pPr>
            <w:r>
              <w:t>R03AL</w:t>
            </w:r>
          </w:p>
        </w:tc>
        <w:tc>
          <w:tcPr>
            <w:tcW w:w="4535" w:type="dxa"/>
          </w:tcPr>
          <w:p w14:paraId="7C8AFF46" w14:textId="77777777" w:rsidR="007B3626" w:rsidRDefault="007B3626">
            <w:pPr>
              <w:pStyle w:val="ConsPlusNormal"/>
            </w:pPr>
            <w:r>
              <w:t>адренергические средства в комбинации с антихолинергическими средствами, включая тройные комбинации с глюкокортикостероидами</w:t>
            </w:r>
          </w:p>
        </w:tc>
        <w:tc>
          <w:tcPr>
            <w:tcW w:w="3345" w:type="dxa"/>
          </w:tcPr>
          <w:p w14:paraId="7B700F65" w14:textId="77777777" w:rsidR="007B3626" w:rsidRDefault="007B3626">
            <w:pPr>
              <w:pStyle w:val="ConsPlusNormal"/>
              <w:jc w:val="center"/>
            </w:pPr>
            <w:r>
              <w:t>ипратропия бромид + фенотерол</w:t>
            </w:r>
          </w:p>
        </w:tc>
      </w:tr>
      <w:tr w:rsidR="007B3626" w14:paraId="4A4A2E12" w14:textId="77777777">
        <w:tc>
          <w:tcPr>
            <w:tcW w:w="1191" w:type="dxa"/>
          </w:tcPr>
          <w:p w14:paraId="78938329" w14:textId="77777777" w:rsidR="007B3626" w:rsidRDefault="007B3626">
            <w:pPr>
              <w:pStyle w:val="ConsPlusNormal"/>
              <w:jc w:val="center"/>
            </w:pPr>
            <w:r>
              <w:t>R03B</w:t>
            </w:r>
          </w:p>
        </w:tc>
        <w:tc>
          <w:tcPr>
            <w:tcW w:w="4535" w:type="dxa"/>
          </w:tcPr>
          <w:p w14:paraId="4E1BA9E4" w14:textId="77777777" w:rsidR="007B3626" w:rsidRDefault="007B3626">
            <w:pPr>
              <w:pStyle w:val="ConsPlusNormal"/>
            </w:pPr>
            <w:r>
              <w:t>другие средства для ингаляционного введения, применяемые для лечения обструктивных заболеваний дыхательных путей</w:t>
            </w:r>
          </w:p>
        </w:tc>
        <w:tc>
          <w:tcPr>
            <w:tcW w:w="3345" w:type="dxa"/>
          </w:tcPr>
          <w:p w14:paraId="16515C2F" w14:textId="77777777" w:rsidR="007B3626" w:rsidRDefault="007B3626">
            <w:pPr>
              <w:pStyle w:val="ConsPlusNormal"/>
            </w:pPr>
          </w:p>
        </w:tc>
      </w:tr>
      <w:tr w:rsidR="007B3626" w14:paraId="25A75128" w14:textId="77777777">
        <w:tc>
          <w:tcPr>
            <w:tcW w:w="1191" w:type="dxa"/>
            <w:vMerge w:val="restart"/>
          </w:tcPr>
          <w:p w14:paraId="1AD64ED2" w14:textId="77777777" w:rsidR="007B3626" w:rsidRDefault="007B3626">
            <w:pPr>
              <w:pStyle w:val="ConsPlusNormal"/>
              <w:jc w:val="center"/>
            </w:pPr>
            <w:r>
              <w:t>R03BA</w:t>
            </w:r>
          </w:p>
        </w:tc>
        <w:tc>
          <w:tcPr>
            <w:tcW w:w="4535" w:type="dxa"/>
            <w:vMerge w:val="restart"/>
          </w:tcPr>
          <w:p w14:paraId="2A9A7F72" w14:textId="77777777" w:rsidR="007B3626" w:rsidRDefault="007B3626">
            <w:pPr>
              <w:pStyle w:val="ConsPlusNormal"/>
            </w:pPr>
            <w:r>
              <w:t>глюкокортикоиды</w:t>
            </w:r>
          </w:p>
        </w:tc>
        <w:tc>
          <w:tcPr>
            <w:tcW w:w="3345" w:type="dxa"/>
          </w:tcPr>
          <w:p w14:paraId="0417F1E3" w14:textId="77777777" w:rsidR="007B3626" w:rsidRDefault="007B3626">
            <w:pPr>
              <w:pStyle w:val="ConsPlusNormal"/>
              <w:jc w:val="center"/>
            </w:pPr>
            <w:r>
              <w:t>беклометазон</w:t>
            </w:r>
          </w:p>
        </w:tc>
      </w:tr>
      <w:tr w:rsidR="007B3626" w14:paraId="11A9AF9A" w14:textId="77777777">
        <w:tc>
          <w:tcPr>
            <w:tcW w:w="1191" w:type="dxa"/>
            <w:vMerge/>
          </w:tcPr>
          <w:p w14:paraId="1EE12E25" w14:textId="77777777" w:rsidR="007B3626" w:rsidRDefault="007B3626">
            <w:pPr>
              <w:pStyle w:val="ConsPlusNormal"/>
            </w:pPr>
          </w:p>
        </w:tc>
        <w:tc>
          <w:tcPr>
            <w:tcW w:w="4535" w:type="dxa"/>
            <w:vMerge/>
          </w:tcPr>
          <w:p w14:paraId="3FB40746" w14:textId="77777777" w:rsidR="007B3626" w:rsidRDefault="007B3626">
            <w:pPr>
              <w:pStyle w:val="ConsPlusNormal"/>
            </w:pPr>
          </w:p>
        </w:tc>
        <w:tc>
          <w:tcPr>
            <w:tcW w:w="3345" w:type="dxa"/>
          </w:tcPr>
          <w:p w14:paraId="7887ED5B" w14:textId="77777777" w:rsidR="007B3626" w:rsidRDefault="007B3626">
            <w:pPr>
              <w:pStyle w:val="ConsPlusNormal"/>
              <w:jc w:val="center"/>
            </w:pPr>
            <w:r>
              <w:t>будесонид</w:t>
            </w:r>
          </w:p>
        </w:tc>
      </w:tr>
      <w:tr w:rsidR="007B3626" w14:paraId="6EF06984" w14:textId="77777777">
        <w:tc>
          <w:tcPr>
            <w:tcW w:w="1191" w:type="dxa"/>
            <w:vMerge w:val="restart"/>
          </w:tcPr>
          <w:p w14:paraId="35C25E05" w14:textId="77777777" w:rsidR="007B3626" w:rsidRDefault="007B3626">
            <w:pPr>
              <w:pStyle w:val="ConsPlusNormal"/>
              <w:jc w:val="center"/>
            </w:pPr>
            <w:r>
              <w:t>R03BB</w:t>
            </w:r>
          </w:p>
        </w:tc>
        <w:tc>
          <w:tcPr>
            <w:tcW w:w="4535" w:type="dxa"/>
            <w:vMerge w:val="restart"/>
          </w:tcPr>
          <w:p w14:paraId="7C9DACB2" w14:textId="77777777" w:rsidR="007B3626" w:rsidRDefault="007B3626">
            <w:pPr>
              <w:pStyle w:val="ConsPlusNormal"/>
            </w:pPr>
            <w:r>
              <w:t>антихолинергические средства</w:t>
            </w:r>
          </w:p>
        </w:tc>
        <w:tc>
          <w:tcPr>
            <w:tcW w:w="3345" w:type="dxa"/>
          </w:tcPr>
          <w:p w14:paraId="47F7226C" w14:textId="77777777" w:rsidR="007B3626" w:rsidRDefault="007B3626">
            <w:pPr>
              <w:pStyle w:val="ConsPlusNormal"/>
              <w:jc w:val="center"/>
            </w:pPr>
            <w:r>
              <w:t>ипратропия бромид</w:t>
            </w:r>
          </w:p>
        </w:tc>
      </w:tr>
      <w:tr w:rsidR="007B3626" w14:paraId="585A2FF1" w14:textId="77777777">
        <w:tc>
          <w:tcPr>
            <w:tcW w:w="1191" w:type="dxa"/>
            <w:vMerge/>
          </w:tcPr>
          <w:p w14:paraId="180CD674" w14:textId="77777777" w:rsidR="007B3626" w:rsidRDefault="007B3626">
            <w:pPr>
              <w:pStyle w:val="ConsPlusNormal"/>
            </w:pPr>
          </w:p>
        </w:tc>
        <w:tc>
          <w:tcPr>
            <w:tcW w:w="4535" w:type="dxa"/>
            <w:vMerge/>
          </w:tcPr>
          <w:p w14:paraId="3F8BF064" w14:textId="77777777" w:rsidR="007B3626" w:rsidRDefault="007B3626">
            <w:pPr>
              <w:pStyle w:val="ConsPlusNormal"/>
            </w:pPr>
          </w:p>
        </w:tc>
        <w:tc>
          <w:tcPr>
            <w:tcW w:w="3345" w:type="dxa"/>
          </w:tcPr>
          <w:p w14:paraId="7691F468" w14:textId="77777777" w:rsidR="007B3626" w:rsidRDefault="007B3626">
            <w:pPr>
              <w:pStyle w:val="ConsPlusNormal"/>
              <w:jc w:val="center"/>
            </w:pPr>
            <w:r>
              <w:t>тиотропия бромид</w:t>
            </w:r>
          </w:p>
        </w:tc>
      </w:tr>
      <w:tr w:rsidR="007B3626" w14:paraId="77ED9E30" w14:textId="77777777">
        <w:tc>
          <w:tcPr>
            <w:tcW w:w="1191" w:type="dxa"/>
          </w:tcPr>
          <w:p w14:paraId="16EE1BA0" w14:textId="77777777" w:rsidR="007B3626" w:rsidRDefault="007B3626">
            <w:pPr>
              <w:pStyle w:val="ConsPlusNormal"/>
              <w:jc w:val="center"/>
            </w:pPr>
            <w:r>
              <w:t>R03BC</w:t>
            </w:r>
          </w:p>
        </w:tc>
        <w:tc>
          <w:tcPr>
            <w:tcW w:w="4535" w:type="dxa"/>
          </w:tcPr>
          <w:p w14:paraId="47A69241" w14:textId="77777777" w:rsidR="007B3626" w:rsidRDefault="007B3626">
            <w:pPr>
              <w:pStyle w:val="ConsPlusNormal"/>
            </w:pPr>
            <w:r>
              <w:t>противоаллергические средства, кроме глюкокортикоидов</w:t>
            </w:r>
          </w:p>
        </w:tc>
        <w:tc>
          <w:tcPr>
            <w:tcW w:w="3345" w:type="dxa"/>
          </w:tcPr>
          <w:p w14:paraId="5C45AC3E" w14:textId="77777777" w:rsidR="007B3626" w:rsidRDefault="007B3626">
            <w:pPr>
              <w:pStyle w:val="ConsPlusNormal"/>
              <w:jc w:val="center"/>
            </w:pPr>
            <w:r>
              <w:t>кромоглициевая кислота</w:t>
            </w:r>
          </w:p>
        </w:tc>
      </w:tr>
      <w:tr w:rsidR="007B3626" w14:paraId="450A89AF" w14:textId="77777777">
        <w:tc>
          <w:tcPr>
            <w:tcW w:w="1191" w:type="dxa"/>
          </w:tcPr>
          <w:p w14:paraId="71DA8534" w14:textId="77777777" w:rsidR="007B3626" w:rsidRDefault="007B3626">
            <w:pPr>
              <w:pStyle w:val="ConsPlusNormal"/>
              <w:jc w:val="center"/>
            </w:pPr>
            <w:r>
              <w:t>R03D</w:t>
            </w:r>
          </w:p>
        </w:tc>
        <w:tc>
          <w:tcPr>
            <w:tcW w:w="4535" w:type="dxa"/>
          </w:tcPr>
          <w:p w14:paraId="67352023" w14:textId="77777777" w:rsidR="007B3626" w:rsidRDefault="007B3626">
            <w:pPr>
              <w:pStyle w:val="ConsPlusNormal"/>
            </w:pPr>
            <w:r>
              <w:t>другие средства системного действия для лечения обструктивных заболеваний дыхательных путей</w:t>
            </w:r>
          </w:p>
        </w:tc>
        <w:tc>
          <w:tcPr>
            <w:tcW w:w="3345" w:type="dxa"/>
          </w:tcPr>
          <w:p w14:paraId="7C1ECF7B" w14:textId="77777777" w:rsidR="007B3626" w:rsidRDefault="007B3626">
            <w:pPr>
              <w:pStyle w:val="ConsPlusNormal"/>
            </w:pPr>
          </w:p>
        </w:tc>
      </w:tr>
      <w:tr w:rsidR="007B3626" w14:paraId="5E1511E9" w14:textId="77777777">
        <w:tc>
          <w:tcPr>
            <w:tcW w:w="1191" w:type="dxa"/>
          </w:tcPr>
          <w:p w14:paraId="4050DCE9" w14:textId="77777777" w:rsidR="007B3626" w:rsidRDefault="007B3626">
            <w:pPr>
              <w:pStyle w:val="ConsPlusNormal"/>
              <w:jc w:val="center"/>
            </w:pPr>
            <w:r>
              <w:t>R03DA</w:t>
            </w:r>
          </w:p>
        </w:tc>
        <w:tc>
          <w:tcPr>
            <w:tcW w:w="4535" w:type="dxa"/>
          </w:tcPr>
          <w:p w14:paraId="7937A46B" w14:textId="77777777" w:rsidR="007B3626" w:rsidRDefault="007B3626">
            <w:pPr>
              <w:pStyle w:val="ConsPlusNormal"/>
            </w:pPr>
            <w:r>
              <w:t>ксантины</w:t>
            </w:r>
          </w:p>
        </w:tc>
        <w:tc>
          <w:tcPr>
            <w:tcW w:w="3345" w:type="dxa"/>
          </w:tcPr>
          <w:p w14:paraId="66AB8B8A" w14:textId="77777777" w:rsidR="007B3626" w:rsidRDefault="007B3626">
            <w:pPr>
              <w:pStyle w:val="ConsPlusNormal"/>
              <w:jc w:val="center"/>
            </w:pPr>
            <w:r>
              <w:t>аминофиллин</w:t>
            </w:r>
          </w:p>
        </w:tc>
      </w:tr>
      <w:tr w:rsidR="007B3626" w14:paraId="60A802DB" w14:textId="77777777">
        <w:tc>
          <w:tcPr>
            <w:tcW w:w="1191" w:type="dxa"/>
          </w:tcPr>
          <w:p w14:paraId="695CFD3F" w14:textId="77777777" w:rsidR="007B3626" w:rsidRDefault="007B3626">
            <w:pPr>
              <w:pStyle w:val="ConsPlusNormal"/>
              <w:jc w:val="center"/>
              <w:outlineLvl w:val="3"/>
            </w:pPr>
            <w:r>
              <w:t>R05</w:t>
            </w:r>
          </w:p>
        </w:tc>
        <w:tc>
          <w:tcPr>
            <w:tcW w:w="4535" w:type="dxa"/>
          </w:tcPr>
          <w:p w14:paraId="2F6C3F6A" w14:textId="77777777" w:rsidR="007B3626" w:rsidRDefault="007B3626">
            <w:pPr>
              <w:pStyle w:val="ConsPlusNormal"/>
            </w:pPr>
            <w:r>
              <w:t>препараты, применяемые при кашле и простудных заболеваниях</w:t>
            </w:r>
          </w:p>
        </w:tc>
        <w:tc>
          <w:tcPr>
            <w:tcW w:w="3345" w:type="dxa"/>
          </w:tcPr>
          <w:p w14:paraId="66C9A411" w14:textId="77777777" w:rsidR="007B3626" w:rsidRDefault="007B3626">
            <w:pPr>
              <w:pStyle w:val="ConsPlusNormal"/>
            </w:pPr>
          </w:p>
        </w:tc>
      </w:tr>
      <w:tr w:rsidR="007B3626" w14:paraId="4FB24D81" w14:textId="77777777">
        <w:tc>
          <w:tcPr>
            <w:tcW w:w="1191" w:type="dxa"/>
          </w:tcPr>
          <w:p w14:paraId="28826DDE" w14:textId="77777777" w:rsidR="007B3626" w:rsidRDefault="007B3626">
            <w:pPr>
              <w:pStyle w:val="ConsPlusNormal"/>
              <w:jc w:val="center"/>
            </w:pPr>
            <w:r>
              <w:t>R05C</w:t>
            </w:r>
          </w:p>
        </w:tc>
        <w:tc>
          <w:tcPr>
            <w:tcW w:w="4535" w:type="dxa"/>
          </w:tcPr>
          <w:p w14:paraId="2EBD9D1D" w14:textId="77777777" w:rsidR="007B3626" w:rsidRDefault="007B3626">
            <w:pPr>
              <w:pStyle w:val="ConsPlusNormal"/>
            </w:pPr>
            <w:r>
              <w:t>отхаркивающие средства, кроме комбинаций с противокашлевыми средствами</w:t>
            </w:r>
          </w:p>
        </w:tc>
        <w:tc>
          <w:tcPr>
            <w:tcW w:w="3345" w:type="dxa"/>
          </w:tcPr>
          <w:p w14:paraId="3B41359B" w14:textId="77777777" w:rsidR="007B3626" w:rsidRDefault="007B3626">
            <w:pPr>
              <w:pStyle w:val="ConsPlusNormal"/>
            </w:pPr>
          </w:p>
        </w:tc>
      </w:tr>
      <w:tr w:rsidR="007B3626" w14:paraId="14D84D16" w14:textId="77777777">
        <w:tc>
          <w:tcPr>
            <w:tcW w:w="1191" w:type="dxa"/>
            <w:vMerge w:val="restart"/>
          </w:tcPr>
          <w:p w14:paraId="065431AC" w14:textId="77777777" w:rsidR="007B3626" w:rsidRDefault="007B3626">
            <w:pPr>
              <w:pStyle w:val="ConsPlusNormal"/>
              <w:jc w:val="center"/>
            </w:pPr>
            <w:r>
              <w:t>R05CB</w:t>
            </w:r>
          </w:p>
        </w:tc>
        <w:tc>
          <w:tcPr>
            <w:tcW w:w="4535" w:type="dxa"/>
            <w:vMerge w:val="restart"/>
          </w:tcPr>
          <w:p w14:paraId="670244DC" w14:textId="77777777" w:rsidR="007B3626" w:rsidRDefault="007B3626">
            <w:pPr>
              <w:pStyle w:val="ConsPlusNormal"/>
            </w:pPr>
            <w:r>
              <w:t>муколитические препараты</w:t>
            </w:r>
          </w:p>
        </w:tc>
        <w:tc>
          <w:tcPr>
            <w:tcW w:w="3345" w:type="dxa"/>
          </w:tcPr>
          <w:p w14:paraId="5D18A0A9" w14:textId="77777777" w:rsidR="007B3626" w:rsidRDefault="007B3626">
            <w:pPr>
              <w:pStyle w:val="ConsPlusNormal"/>
              <w:jc w:val="center"/>
            </w:pPr>
            <w:r>
              <w:t>амброксол</w:t>
            </w:r>
          </w:p>
        </w:tc>
      </w:tr>
      <w:tr w:rsidR="007B3626" w14:paraId="043CD1F3" w14:textId="77777777">
        <w:tc>
          <w:tcPr>
            <w:tcW w:w="1191" w:type="dxa"/>
            <w:vMerge/>
          </w:tcPr>
          <w:p w14:paraId="491208BA" w14:textId="77777777" w:rsidR="007B3626" w:rsidRDefault="007B3626">
            <w:pPr>
              <w:pStyle w:val="ConsPlusNormal"/>
            </w:pPr>
          </w:p>
        </w:tc>
        <w:tc>
          <w:tcPr>
            <w:tcW w:w="4535" w:type="dxa"/>
            <w:vMerge/>
          </w:tcPr>
          <w:p w14:paraId="53E5A933" w14:textId="77777777" w:rsidR="007B3626" w:rsidRDefault="007B3626">
            <w:pPr>
              <w:pStyle w:val="ConsPlusNormal"/>
            </w:pPr>
          </w:p>
        </w:tc>
        <w:tc>
          <w:tcPr>
            <w:tcW w:w="3345" w:type="dxa"/>
          </w:tcPr>
          <w:p w14:paraId="2C98FD5E" w14:textId="77777777" w:rsidR="007B3626" w:rsidRDefault="007B3626">
            <w:pPr>
              <w:pStyle w:val="ConsPlusNormal"/>
              <w:jc w:val="center"/>
            </w:pPr>
            <w:r>
              <w:t>ацетилцистеин</w:t>
            </w:r>
          </w:p>
        </w:tc>
      </w:tr>
      <w:tr w:rsidR="007B3626" w14:paraId="78602BB6" w14:textId="77777777">
        <w:tc>
          <w:tcPr>
            <w:tcW w:w="1191" w:type="dxa"/>
          </w:tcPr>
          <w:p w14:paraId="2C4EFFBD" w14:textId="77777777" w:rsidR="007B3626" w:rsidRDefault="007B3626">
            <w:pPr>
              <w:pStyle w:val="ConsPlusNormal"/>
              <w:jc w:val="center"/>
              <w:outlineLvl w:val="3"/>
            </w:pPr>
            <w:r>
              <w:t>R06</w:t>
            </w:r>
          </w:p>
        </w:tc>
        <w:tc>
          <w:tcPr>
            <w:tcW w:w="4535" w:type="dxa"/>
          </w:tcPr>
          <w:p w14:paraId="6DB5D2CB" w14:textId="77777777" w:rsidR="007B3626" w:rsidRDefault="007B3626">
            <w:pPr>
              <w:pStyle w:val="ConsPlusNormal"/>
            </w:pPr>
            <w:r>
              <w:t>антигистаминные средства системного действия</w:t>
            </w:r>
          </w:p>
        </w:tc>
        <w:tc>
          <w:tcPr>
            <w:tcW w:w="3345" w:type="dxa"/>
          </w:tcPr>
          <w:p w14:paraId="7364AD7B" w14:textId="77777777" w:rsidR="007B3626" w:rsidRDefault="007B3626">
            <w:pPr>
              <w:pStyle w:val="ConsPlusNormal"/>
            </w:pPr>
          </w:p>
        </w:tc>
      </w:tr>
      <w:tr w:rsidR="007B3626" w14:paraId="0F11BB60" w14:textId="77777777">
        <w:tc>
          <w:tcPr>
            <w:tcW w:w="1191" w:type="dxa"/>
          </w:tcPr>
          <w:p w14:paraId="1C79D1D7" w14:textId="77777777" w:rsidR="007B3626" w:rsidRDefault="007B3626">
            <w:pPr>
              <w:pStyle w:val="ConsPlusNormal"/>
              <w:jc w:val="center"/>
            </w:pPr>
            <w:r>
              <w:t>R06A</w:t>
            </w:r>
          </w:p>
        </w:tc>
        <w:tc>
          <w:tcPr>
            <w:tcW w:w="4535" w:type="dxa"/>
          </w:tcPr>
          <w:p w14:paraId="0873EE2A" w14:textId="77777777" w:rsidR="007B3626" w:rsidRDefault="007B3626">
            <w:pPr>
              <w:pStyle w:val="ConsPlusNormal"/>
            </w:pPr>
            <w:r>
              <w:t xml:space="preserve">антигистаминные средства системного </w:t>
            </w:r>
            <w:r>
              <w:lastRenderedPageBreak/>
              <w:t>действия</w:t>
            </w:r>
          </w:p>
        </w:tc>
        <w:tc>
          <w:tcPr>
            <w:tcW w:w="3345" w:type="dxa"/>
          </w:tcPr>
          <w:p w14:paraId="6284788E" w14:textId="77777777" w:rsidR="007B3626" w:rsidRDefault="007B3626">
            <w:pPr>
              <w:pStyle w:val="ConsPlusNormal"/>
            </w:pPr>
          </w:p>
        </w:tc>
      </w:tr>
      <w:tr w:rsidR="007B3626" w14:paraId="57DD6B6E" w14:textId="77777777">
        <w:tc>
          <w:tcPr>
            <w:tcW w:w="1191" w:type="dxa"/>
          </w:tcPr>
          <w:p w14:paraId="364E18E8" w14:textId="77777777" w:rsidR="007B3626" w:rsidRDefault="007B3626">
            <w:pPr>
              <w:pStyle w:val="ConsPlusNormal"/>
              <w:jc w:val="center"/>
            </w:pPr>
            <w:r>
              <w:t>R06AA</w:t>
            </w:r>
          </w:p>
        </w:tc>
        <w:tc>
          <w:tcPr>
            <w:tcW w:w="4535" w:type="dxa"/>
          </w:tcPr>
          <w:p w14:paraId="6D1E5D9C" w14:textId="77777777" w:rsidR="007B3626" w:rsidRDefault="007B3626">
            <w:pPr>
              <w:pStyle w:val="ConsPlusNormal"/>
            </w:pPr>
            <w:r>
              <w:t>эфиры алкиламинов</w:t>
            </w:r>
          </w:p>
        </w:tc>
        <w:tc>
          <w:tcPr>
            <w:tcW w:w="3345" w:type="dxa"/>
          </w:tcPr>
          <w:p w14:paraId="40FA2800" w14:textId="77777777" w:rsidR="007B3626" w:rsidRDefault="007B3626">
            <w:pPr>
              <w:pStyle w:val="ConsPlusNormal"/>
              <w:jc w:val="center"/>
            </w:pPr>
            <w:r>
              <w:t>дифенгидрамин</w:t>
            </w:r>
          </w:p>
        </w:tc>
      </w:tr>
      <w:tr w:rsidR="007B3626" w14:paraId="0D3A5F76" w14:textId="77777777">
        <w:tc>
          <w:tcPr>
            <w:tcW w:w="1191" w:type="dxa"/>
          </w:tcPr>
          <w:p w14:paraId="646F3639" w14:textId="77777777" w:rsidR="007B3626" w:rsidRDefault="007B3626">
            <w:pPr>
              <w:pStyle w:val="ConsPlusNormal"/>
              <w:jc w:val="center"/>
            </w:pPr>
            <w:r>
              <w:t>R06AC</w:t>
            </w:r>
          </w:p>
        </w:tc>
        <w:tc>
          <w:tcPr>
            <w:tcW w:w="4535" w:type="dxa"/>
          </w:tcPr>
          <w:p w14:paraId="19800BB1" w14:textId="77777777" w:rsidR="007B3626" w:rsidRDefault="007B3626">
            <w:pPr>
              <w:pStyle w:val="ConsPlusNormal"/>
            </w:pPr>
            <w:r>
              <w:t>замещенные этилендиамины</w:t>
            </w:r>
          </w:p>
        </w:tc>
        <w:tc>
          <w:tcPr>
            <w:tcW w:w="3345" w:type="dxa"/>
          </w:tcPr>
          <w:p w14:paraId="604D36C0" w14:textId="77777777" w:rsidR="007B3626" w:rsidRDefault="007B3626">
            <w:pPr>
              <w:pStyle w:val="ConsPlusNormal"/>
              <w:jc w:val="center"/>
            </w:pPr>
            <w:r>
              <w:t>хлоропирамин</w:t>
            </w:r>
          </w:p>
        </w:tc>
      </w:tr>
      <w:tr w:rsidR="007B3626" w14:paraId="36049AC3" w14:textId="77777777">
        <w:tc>
          <w:tcPr>
            <w:tcW w:w="1191" w:type="dxa"/>
          </w:tcPr>
          <w:p w14:paraId="136CE113" w14:textId="77777777" w:rsidR="007B3626" w:rsidRDefault="007B3626">
            <w:pPr>
              <w:pStyle w:val="ConsPlusNormal"/>
              <w:jc w:val="center"/>
            </w:pPr>
            <w:r>
              <w:t>R06AE</w:t>
            </w:r>
          </w:p>
        </w:tc>
        <w:tc>
          <w:tcPr>
            <w:tcW w:w="4535" w:type="dxa"/>
          </w:tcPr>
          <w:p w14:paraId="53035A03" w14:textId="77777777" w:rsidR="007B3626" w:rsidRDefault="007B3626">
            <w:pPr>
              <w:pStyle w:val="ConsPlusNormal"/>
            </w:pPr>
            <w:r>
              <w:t>производные пиперазина</w:t>
            </w:r>
          </w:p>
        </w:tc>
        <w:tc>
          <w:tcPr>
            <w:tcW w:w="3345" w:type="dxa"/>
          </w:tcPr>
          <w:p w14:paraId="42A10333" w14:textId="77777777" w:rsidR="007B3626" w:rsidRDefault="007B3626">
            <w:pPr>
              <w:pStyle w:val="ConsPlusNormal"/>
              <w:jc w:val="center"/>
            </w:pPr>
            <w:r>
              <w:t>цетиризин</w:t>
            </w:r>
          </w:p>
        </w:tc>
      </w:tr>
      <w:tr w:rsidR="007B3626" w14:paraId="1A27A503" w14:textId="77777777">
        <w:tc>
          <w:tcPr>
            <w:tcW w:w="1191" w:type="dxa"/>
          </w:tcPr>
          <w:p w14:paraId="69B1FF82" w14:textId="77777777" w:rsidR="007B3626" w:rsidRDefault="007B3626">
            <w:pPr>
              <w:pStyle w:val="ConsPlusNormal"/>
              <w:jc w:val="center"/>
            </w:pPr>
            <w:r>
              <w:t>R06AX</w:t>
            </w:r>
          </w:p>
        </w:tc>
        <w:tc>
          <w:tcPr>
            <w:tcW w:w="4535" w:type="dxa"/>
          </w:tcPr>
          <w:p w14:paraId="6CA401CE" w14:textId="77777777" w:rsidR="007B3626" w:rsidRDefault="007B3626">
            <w:pPr>
              <w:pStyle w:val="ConsPlusNormal"/>
            </w:pPr>
            <w:r>
              <w:t>другие антигистаминные средства системного действия</w:t>
            </w:r>
          </w:p>
        </w:tc>
        <w:tc>
          <w:tcPr>
            <w:tcW w:w="3345" w:type="dxa"/>
          </w:tcPr>
          <w:p w14:paraId="6AE62508" w14:textId="77777777" w:rsidR="007B3626" w:rsidRDefault="007B3626">
            <w:pPr>
              <w:pStyle w:val="ConsPlusNormal"/>
              <w:jc w:val="center"/>
            </w:pPr>
            <w:r>
              <w:t>лоратадин</w:t>
            </w:r>
          </w:p>
        </w:tc>
      </w:tr>
      <w:tr w:rsidR="007B3626" w14:paraId="7214B5ED" w14:textId="77777777">
        <w:tc>
          <w:tcPr>
            <w:tcW w:w="1191" w:type="dxa"/>
          </w:tcPr>
          <w:p w14:paraId="7DF2165D" w14:textId="77777777" w:rsidR="007B3626" w:rsidRDefault="007B3626">
            <w:pPr>
              <w:pStyle w:val="ConsPlusNormal"/>
              <w:jc w:val="center"/>
              <w:outlineLvl w:val="2"/>
            </w:pPr>
            <w:r>
              <w:t>S</w:t>
            </w:r>
          </w:p>
        </w:tc>
        <w:tc>
          <w:tcPr>
            <w:tcW w:w="4535" w:type="dxa"/>
          </w:tcPr>
          <w:p w14:paraId="4B50E96B" w14:textId="77777777" w:rsidR="007B3626" w:rsidRDefault="007B3626">
            <w:pPr>
              <w:pStyle w:val="ConsPlusNormal"/>
            </w:pPr>
            <w:r>
              <w:t>органы чувств</w:t>
            </w:r>
          </w:p>
        </w:tc>
        <w:tc>
          <w:tcPr>
            <w:tcW w:w="3345" w:type="dxa"/>
          </w:tcPr>
          <w:p w14:paraId="7A177C9E" w14:textId="77777777" w:rsidR="007B3626" w:rsidRDefault="007B3626">
            <w:pPr>
              <w:pStyle w:val="ConsPlusNormal"/>
            </w:pPr>
          </w:p>
        </w:tc>
      </w:tr>
      <w:tr w:rsidR="007B3626" w14:paraId="3A429CA4" w14:textId="77777777">
        <w:tc>
          <w:tcPr>
            <w:tcW w:w="1191" w:type="dxa"/>
          </w:tcPr>
          <w:p w14:paraId="1F94411B" w14:textId="77777777" w:rsidR="007B3626" w:rsidRDefault="007B3626">
            <w:pPr>
              <w:pStyle w:val="ConsPlusNormal"/>
              <w:jc w:val="center"/>
              <w:outlineLvl w:val="3"/>
            </w:pPr>
            <w:r>
              <w:t>S01</w:t>
            </w:r>
          </w:p>
        </w:tc>
        <w:tc>
          <w:tcPr>
            <w:tcW w:w="4535" w:type="dxa"/>
          </w:tcPr>
          <w:p w14:paraId="159273F7" w14:textId="77777777" w:rsidR="007B3626" w:rsidRDefault="007B3626">
            <w:pPr>
              <w:pStyle w:val="ConsPlusNormal"/>
            </w:pPr>
            <w:r>
              <w:t>средства, применяемые в офтальмологии</w:t>
            </w:r>
          </w:p>
        </w:tc>
        <w:tc>
          <w:tcPr>
            <w:tcW w:w="3345" w:type="dxa"/>
          </w:tcPr>
          <w:p w14:paraId="2E778553" w14:textId="77777777" w:rsidR="007B3626" w:rsidRDefault="007B3626">
            <w:pPr>
              <w:pStyle w:val="ConsPlusNormal"/>
            </w:pPr>
          </w:p>
        </w:tc>
      </w:tr>
      <w:tr w:rsidR="007B3626" w14:paraId="3DA38C2F" w14:textId="77777777">
        <w:tc>
          <w:tcPr>
            <w:tcW w:w="1191" w:type="dxa"/>
          </w:tcPr>
          <w:p w14:paraId="2880111A" w14:textId="77777777" w:rsidR="007B3626" w:rsidRDefault="007B3626">
            <w:pPr>
              <w:pStyle w:val="ConsPlusNormal"/>
              <w:jc w:val="center"/>
            </w:pPr>
            <w:r>
              <w:t>S01A</w:t>
            </w:r>
          </w:p>
        </w:tc>
        <w:tc>
          <w:tcPr>
            <w:tcW w:w="4535" w:type="dxa"/>
          </w:tcPr>
          <w:p w14:paraId="541CDDE6" w14:textId="77777777" w:rsidR="007B3626" w:rsidRDefault="007B3626">
            <w:pPr>
              <w:pStyle w:val="ConsPlusNormal"/>
            </w:pPr>
            <w:r>
              <w:t>противомикробные средства</w:t>
            </w:r>
          </w:p>
        </w:tc>
        <w:tc>
          <w:tcPr>
            <w:tcW w:w="3345" w:type="dxa"/>
          </w:tcPr>
          <w:p w14:paraId="72799705" w14:textId="77777777" w:rsidR="007B3626" w:rsidRDefault="007B3626">
            <w:pPr>
              <w:pStyle w:val="ConsPlusNormal"/>
            </w:pPr>
          </w:p>
        </w:tc>
      </w:tr>
      <w:tr w:rsidR="007B3626" w14:paraId="044A9E00" w14:textId="77777777">
        <w:tc>
          <w:tcPr>
            <w:tcW w:w="1191" w:type="dxa"/>
          </w:tcPr>
          <w:p w14:paraId="4645BA2B" w14:textId="77777777" w:rsidR="007B3626" w:rsidRDefault="007B3626">
            <w:pPr>
              <w:pStyle w:val="ConsPlusNormal"/>
              <w:jc w:val="center"/>
            </w:pPr>
            <w:r>
              <w:t>S01AA</w:t>
            </w:r>
          </w:p>
        </w:tc>
        <w:tc>
          <w:tcPr>
            <w:tcW w:w="4535" w:type="dxa"/>
          </w:tcPr>
          <w:p w14:paraId="7C03EE51" w14:textId="77777777" w:rsidR="007B3626" w:rsidRDefault="007B3626">
            <w:pPr>
              <w:pStyle w:val="ConsPlusNormal"/>
            </w:pPr>
            <w:r>
              <w:t>антибиотики</w:t>
            </w:r>
          </w:p>
        </w:tc>
        <w:tc>
          <w:tcPr>
            <w:tcW w:w="3345" w:type="dxa"/>
          </w:tcPr>
          <w:p w14:paraId="3DDA8C71" w14:textId="77777777" w:rsidR="007B3626" w:rsidRDefault="007B3626">
            <w:pPr>
              <w:pStyle w:val="ConsPlusNormal"/>
              <w:jc w:val="center"/>
            </w:pPr>
            <w:r>
              <w:t>тетрациклин</w:t>
            </w:r>
          </w:p>
        </w:tc>
      </w:tr>
      <w:tr w:rsidR="007B3626" w14:paraId="364F42E4" w14:textId="77777777">
        <w:tc>
          <w:tcPr>
            <w:tcW w:w="1191" w:type="dxa"/>
          </w:tcPr>
          <w:p w14:paraId="3D9C1C66" w14:textId="77777777" w:rsidR="007B3626" w:rsidRDefault="007B3626">
            <w:pPr>
              <w:pStyle w:val="ConsPlusNormal"/>
              <w:jc w:val="center"/>
            </w:pPr>
            <w:r>
              <w:t>S01E</w:t>
            </w:r>
          </w:p>
        </w:tc>
        <w:tc>
          <w:tcPr>
            <w:tcW w:w="4535" w:type="dxa"/>
          </w:tcPr>
          <w:p w14:paraId="28FA49F3" w14:textId="77777777" w:rsidR="007B3626" w:rsidRDefault="007B3626">
            <w:pPr>
              <w:pStyle w:val="ConsPlusNormal"/>
            </w:pPr>
            <w:r>
              <w:t>противоглаукомные препараты и миотические средства</w:t>
            </w:r>
          </w:p>
        </w:tc>
        <w:tc>
          <w:tcPr>
            <w:tcW w:w="3345" w:type="dxa"/>
          </w:tcPr>
          <w:p w14:paraId="24F3C167" w14:textId="77777777" w:rsidR="007B3626" w:rsidRDefault="007B3626">
            <w:pPr>
              <w:pStyle w:val="ConsPlusNormal"/>
            </w:pPr>
          </w:p>
        </w:tc>
      </w:tr>
      <w:tr w:rsidR="007B3626" w14:paraId="49FE426A" w14:textId="77777777">
        <w:tc>
          <w:tcPr>
            <w:tcW w:w="1191" w:type="dxa"/>
          </w:tcPr>
          <w:p w14:paraId="19C600B1" w14:textId="77777777" w:rsidR="007B3626" w:rsidRDefault="007B3626">
            <w:pPr>
              <w:pStyle w:val="ConsPlusNormal"/>
              <w:jc w:val="center"/>
            </w:pPr>
            <w:r>
              <w:t>S01EB</w:t>
            </w:r>
          </w:p>
        </w:tc>
        <w:tc>
          <w:tcPr>
            <w:tcW w:w="4535" w:type="dxa"/>
          </w:tcPr>
          <w:p w14:paraId="5C15544D" w14:textId="77777777" w:rsidR="007B3626" w:rsidRDefault="007B3626">
            <w:pPr>
              <w:pStyle w:val="ConsPlusNormal"/>
            </w:pPr>
            <w:r>
              <w:t>парасимпатомиметики</w:t>
            </w:r>
          </w:p>
        </w:tc>
        <w:tc>
          <w:tcPr>
            <w:tcW w:w="3345" w:type="dxa"/>
          </w:tcPr>
          <w:p w14:paraId="394FEB2F" w14:textId="77777777" w:rsidR="007B3626" w:rsidRDefault="007B3626">
            <w:pPr>
              <w:pStyle w:val="ConsPlusNormal"/>
              <w:jc w:val="center"/>
            </w:pPr>
            <w:r>
              <w:t>пилокарпин</w:t>
            </w:r>
          </w:p>
        </w:tc>
      </w:tr>
      <w:tr w:rsidR="007B3626" w14:paraId="33EC135C" w14:textId="77777777">
        <w:tc>
          <w:tcPr>
            <w:tcW w:w="1191" w:type="dxa"/>
            <w:vMerge w:val="restart"/>
          </w:tcPr>
          <w:p w14:paraId="3A46BC44" w14:textId="77777777" w:rsidR="007B3626" w:rsidRDefault="007B3626">
            <w:pPr>
              <w:pStyle w:val="ConsPlusNormal"/>
              <w:jc w:val="center"/>
            </w:pPr>
            <w:r>
              <w:t>S01EC</w:t>
            </w:r>
          </w:p>
        </w:tc>
        <w:tc>
          <w:tcPr>
            <w:tcW w:w="4535" w:type="dxa"/>
            <w:vMerge w:val="restart"/>
          </w:tcPr>
          <w:p w14:paraId="46B15BC9" w14:textId="77777777" w:rsidR="007B3626" w:rsidRDefault="007B3626">
            <w:pPr>
              <w:pStyle w:val="ConsPlusNormal"/>
            </w:pPr>
            <w:r>
              <w:t>ингибиторы карбоангидразы</w:t>
            </w:r>
          </w:p>
        </w:tc>
        <w:tc>
          <w:tcPr>
            <w:tcW w:w="3345" w:type="dxa"/>
          </w:tcPr>
          <w:p w14:paraId="1D1B1B1E" w14:textId="77777777" w:rsidR="007B3626" w:rsidRDefault="007B3626">
            <w:pPr>
              <w:pStyle w:val="ConsPlusNormal"/>
              <w:jc w:val="center"/>
            </w:pPr>
            <w:r>
              <w:t>ацетазоламид</w:t>
            </w:r>
          </w:p>
        </w:tc>
      </w:tr>
      <w:tr w:rsidR="007B3626" w14:paraId="0B590DA3" w14:textId="77777777">
        <w:tc>
          <w:tcPr>
            <w:tcW w:w="1191" w:type="dxa"/>
            <w:vMerge/>
          </w:tcPr>
          <w:p w14:paraId="02AF7283" w14:textId="77777777" w:rsidR="007B3626" w:rsidRDefault="007B3626">
            <w:pPr>
              <w:pStyle w:val="ConsPlusNormal"/>
            </w:pPr>
          </w:p>
        </w:tc>
        <w:tc>
          <w:tcPr>
            <w:tcW w:w="4535" w:type="dxa"/>
            <w:vMerge/>
          </w:tcPr>
          <w:p w14:paraId="1FC8C703" w14:textId="77777777" w:rsidR="007B3626" w:rsidRDefault="007B3626">
            <w:pPr>
              <w:pStyle w:val="ConsPlusNormal"/>
            </w:pPr>
          </w:p>
        </w:tc>
        <w:tc>
          <w:tcPr>
            <w:tcW w:w="3345" w:type="dxa"/>
          </w:tcPr>
          <w:p w14:paraId="74877323" w14:textId="77777777" w:rsidR="007B3626" w:rsidRDefault="007B3626">
            <w:pPr>
              <w:pStyle w:val="ConsPlusNormal"/>
              <w:jc w:val="center"/>
            </w:pPr>
            <w:r>
              <w:t>дорзоламид</w:t>
            </w:r>
          </w:p>
        </w:tc>
      </w:tr>
      <w:tr w:rsidR="007B3626" w14:paraId="2198B7B5" w14:textId="77777777">
        <w:tc>
          <w:tcPr>
            <w:tcW w:w="1191" w:type="dxa"/>
          </w:tcPr>
          <w:p w14:paraId="726CECDF" w14:textId="77777777" w:rsidR="007B3626" w:rsidRDefault="007B3626">
            <w:pPr>
              <w:pStyle w:val="ConsPlusNormal"/>
              <w:jc w:val="center"/>
            </w:pPr>
            <w:r>
              <w:t>S01ED</w:t>
            </w:r>
          </w:p>
        </w:tc>
        <w:tc>
          <w:tcPr>
            <w:tcW w:w="4535" w:type="dxa"/>
          </w:tcPr>
          <w:p w14:paraId="57C80BDD" w14:textId="77777777" w:rsidR="007B3626" w:rsidRDefault="007B3626">
            <w:pPr>
              <w:pStyle w:val="ConsPlusNormal"/>
            </w:pPr>
            <w:r>
              <w:t>бета-адреноблокаторы</w:t>
            </w:r>
          </w:p>
        </w:tc>
        <w:tc>
          <w:tcPr>
            <w:tcW w:w="3345" w:type="dxa"/>
          </w:tcPr>
          <w:p w14:paraId="307C0A02" w14:textId="77777777" w:rsidR="007B3626" w:rsidRDefault="007B3626">
            <w:pPr>
              <w:pStyle w:val="ConsPlusNormal"/>
              <w:jc w:val="center"/>
            </w:pPr>
            <w:r>
              <w:t>тимолол</w:t>
            </w:r>
          </w:p>
        </w:tc>
      </w:tr>
      <w:tr w:rsidR="007B3626" w14:paraId="26051A0E" w14:textId="77777777">
        <w:tc>
          <w:tcPr>
            <w:tcW w:w="1191" w:type="dxa"/>
          </w:tcPr>
          <w:p w14:paraId="7ACC7171" w14:textId="77777777" w:rsidR="007B3626" w:rsidRDefault="007B3626">
            <w:pPr>
              <w:pStyle w:val="ConsPlusNormal"/>
              <w:jc w:val="center"/>
            </w:pPr>
            <w:r>
              <w:t>S01EE</w:t>
            </w:r>
          </w:p>
        </w:tc>
        <w:tc>
          <w:tcPr>
            <w:tcW w:w="4535" w:type="dxa"/>
          </w:tcPr>
          <w:p w14:paraId="10290253" w14:textId="77777777" w:rsidR="007B3626" w:rsidRDefault="007B3626">
            <w:pPr>
              <w:pStyle w:val="ConsPlusNormal"/>
            </w:pPr>
            <w:r>
              <w:t>аналоги простагландинов</w:t>
            </w:r>
          </w:p>
        </w:tc>
        <w:tc>
          <w:tcPr>
            <w:tcW w:w="3345" w:type="dxa"/>
          </w:tcPr>
          <w:p w14:paraId="104AF0D0" w14:textId="77777777" w:rsidR="007B3626" w:rsidRDefault="007B3626">
            <w:pPr>
              <w:pStyle w:val="ConsPlusNormal"/>
              <w:jc w:val="center"/>
            </w:pPr>
            <w:r>
              <w:t>тафлупрост</w:t>
            </w:r>
          </w:p>
        </w:tc>
      </w:tr>
      <w:tr w:rsidR="007B3626" w14:paraId="581E471A" w14:textId="77777777">
        <w:tc>
          <w:tcPr>
            <w:tcW w:w="1191" w:type="dxa"/>
          </w:tcPr>
          <w:p w14:paraId="2CC5514C" w14:textId="77777777" w:rsidR="007B3626" w:rsidRDefault="007B3626">
            <w:pPr>
              <w:pStyle w:val="ConsPlusNormal"/>
              <w:jc w:val="center"/>
            </w:pPr>
            <w:r>
              <w:t>S01F</w:t>
            </w:r>
          </w:p>
        </w:tc>
        <w:tc>
          <w:tcPr>
            <w:tcW w:w="4535" w:type="dxa"/>
          </w:tcPr>
          <w:p w14:paraId="28CC8BA8" w14:textId="77777777" w:rsidR="007B3626" w:rsidRDefault="007B3626">
            <w:pPr>
              <w:pStyle w:val="ConsPlusNormal"/>
            </w:pPr>
            <w:r>
              <w:t>мидриатические и циклоплегические средства</w:t>
            </w:r>
          </w:p>
        </w:tc>
        <w:tc>
          <w:tcPr>
            <w:tcW w:w="3345" w:type="dxa"/>
          </w:tcPr>
          <w:p w14:paraId="4A16649A" w14:textId="77777777" w:rsidR="007B3626" w:rsidRDefault="007B3626">
            <w:pPr>
              <w:pStyle w:val="ConsPlusNormal"/>
            </w:pPr>
          </w:p>
        </w:tc>
      </w:tr>
      <w:tr w:rsidR="007B3626" w14:paraId="09BB9E13" w14:textId="77777777">
        <w:tc>
          <w:tcPr>
            <w:tcW w:w="1191" w:type="dxa"/>
          </w:tcPr>
          <w:p w14:paraId="1C9AA483" w14:textId="77777777" w:rsidR="007B3626" w:rsidRDefault="007B3626">
            <w:pPr>
              <w:pStyle w:val="ConsPlusNormal"/>
              <w:jc w:val="center"/>
            </w:pPr>
            <w:r>
              <w:t>S01FA</w:t>
            </w:r>
          </w:p>
        </w:tc>
        <w:tc>
          <w:tcPr>
            <w:tcW w:w="4535" w:type="dxa"/>
          </w:tcPr>
          <w:p w14:paraId="73A5F6ED" w14:textId="77777777" w:rsidR="007B3626" w:rsidRDefault="007B3626">
            <w:pPr>
              <w:pStyle w:val="ConsPlusNormal"/>
            </w:pPr>
            <w:r>
              <w:t>антихолинергические средства</w:t>
            </w:r>
          </w:p>
        </w:tc>
        <w:tc>
          <w:tcPr>
            <w:tcW w:w="3345" w:type="dxa"/>
          </w:tcPr>
          <w:p w14:paraId="40FECAEC" w14:textId="77777777" w:rsidR="007B3626" w:rsidRDefault="007B3626">
            <w:pPr>
              <w:pStyle w:val="ConsPlusNormal"/>
              <w:jc w:val="center"/>
            </w:pPr>
            <w:r>
              <w:t>тропикамид</w:t>
            </w:r>
          </w:p>
        </w:tc>
      </w:tr>
      <w:tr w:rsidR="007B3626" w14:paraId="5EDC2EB8" w14:textId="77777777">
        <w:tc>
          <w:tcPr>
            <w:tcW w:w="1191" w:type="dxa"/>
          </w:tcPr>
          <w:p w14:paraId="7DABE650" w14:textId="77777777" w:rsidR="007B3626" w:rsidRDefault="007B3626">
            <w:pPr>
              <w:pStyle w:val="ConsPlusNormal"/>
              <w:jc w:val="center"/>
            </w:pPr>
            <w:r>
              <w:t>S01K</w:t>
            </w:r>
          </w:p>
        </w:tc>
        <w:tc>
          <w:tcPr>
            <w:tcW w:w="4535" w:type="dxa"/>
          </w:tcPr>
          <w:p w14:paraId="46AF79BB" w14:textId="77777777" w:rsidR="007B3626" w:rsidRDefault="007B3626">
            <w:pPr>
              <w:pStyle w:val="ConsPlusNormal"/>
            </w:pPr>
            <w:r>
              <w:t>средства, применяемые в хирургии глаза</w:t>
            </w:r>
          </w:p>
        </w:tc>
        <w:tc>
          <w:tcPr>
            <w:tcW w:w="3345" w:type="dxa"/>
          </w:tcPr>
          <w:p w14:paraId="54DDDFB6" w14:textId="77777777" w:rsidR="007B3626" w:rsidRDefault="007B3626">
            <w:pPr>
              <w:pStyle w:val="ConsPlusNormal"/>
            </w:pPr>
          </w:p>
        </w:tc>
      </w:tr>
      <w:tr w:rsidR="007B3626" w14:paraId="05E180A7" w14:textId="77777777">
        <w:tc>
          <w:tcPr>
            <w:tcW w:w="1191" w:type="dxa"/>
          </w:tcPr>
          <w:p w14:paraId="3FF92E5F" w14:textId="77777777" w:rsidR="007B3626" w:rsidRDefault="007B3626">
            <w:pPr>
              <w:pStyle w:val="ConsPlusNormal"/>
              <w:jc w:val="center"/>
            </w:pPr>
            <w:r>
              <w:t>S01KA</w:t>
            </w:r>
          </w:p>
        </w:tc>
        <w:tc>
          <w:tcPr>
            <w:tcW w:w="4535" w:type="dxa"/>
          </w:tcPr>
          <w:p w14:paraId="5574D112" w14:textId="77777777" w:rsidR="007B3626" w:rsidRDefault="007B3626">
            <w:pPr>
              <w:pStyle w:val="ConsPlusNormal"/>
            </w:pPr>
            <w:r>
              <w:t>вязкоупругие вещества</w:t>
            </w:r>
          </w:p>
        </w:tc>
        <w:tc>
          <w:tcPr>
            <w:tcW w:w="3345" w:type="dxa"/>
          </w:tcPr>
          <w:p w14:paraId="7D858237" w14:textId="77777777" w:rsidR="007B3626" w:rsidRDefault="007B3626">
            <w:pPr>
              <w:pStyle w:val="ConsPlusNormal"/>
              <w:jc w:val="center"/>
            </w:pPr>
            <w:r>
              <w:t>гипромеллоза</w:t>
            </w:r>
          </w:p>
        </w:tc>
      </w:tr>
      <w:tr w:rsidR="007B3626" w14:paraId="172166C5" w14:textId="77777777">
        <w:tc>
          <w:tcPr>
            <w:tcW w:w="1191" w:type="dxa"/>
          </w:tcPr>
          <w:p w14:paraId="37114622" w14:textId="77777777" w:rsidR="007B3626" w:rsidRDefault="007B3626">
            <w:pPr>
              <w:pStyle w:val="ConsPlusNormal"/>
              <w:jc w:val="center"/>
              <w:outlineLvl w:val="3"/>
            </w:pPr>
            <w:r>
              <w:t>S02</w:t>
            </w:r>
          </w:p>
        </w:tc>
        <w:tc>
          <w:tcPr>
            <w:tcW w:w="4535" w:type="dxa"/>
          </w:tcPr>
          <w:p w14:paraId="2CBC5A6C" w14:textId="77777777" w:rsidR="007B3626" w:rsidRDefault="007B3626">
            <w:pPr>
              <w:pStyle w:val="ConsPlusNormal"/>
            </w:pPr>
            <w:r>
              <w:t>средства для лечения заболеваний уха</w:t>
            </w:r>
          </w:p>
        </w:tc>
        <w:tc>
          <w:tcPr>
            <w:tcW w:w="3345" w:type="dxa"/>
          </w:tcPr>
          <w:p w14:paraId="50E5B36E" w14:textId="77777777" w:rsidR="007B3626" w:rsidRDefault="007B3626">
            <w:pPr>
              <w:pStyle w:val="ConsPlusNormal"/>
            </w:pPr>
          </w:p>
        </w:tc>
      </w:tr>
      <w:tr w:rsidR="007B3626" w14:paraId="189D30E2" w14:textId="77777777">
        <w:tc>
          <w:tcPr>
            <w:tcW w:w="1191" w:type="dxa"/>
          </w:tcPr>
          <w:p w14:paraId="777044F1" w14:textId="77777777" w:rsidR="007B3626" w:rsidRDefault="007B3626">
            <w:pPr>
              <w:pStyle w:val="ConsPlusNormal"/>
              <w:jc w:val="center"/>
            </w:pPr>
            <w:r>
              <w:t>S02A</w:t>
            </w:r>
          </w:p>
        </w:tc>
        <w:tc>
          <w:tcPr>
            <w:tcW w:w="4535" w:type="dxa"/>
          </w:tcPr>
          <w:p w14:paraId="2911C64A" w14:textId="77777777" w:rsidR="007B3626" w:rsidRDefault="007B3626">
            <w:pPr>
              <w:pStyle w:val="ConsPlusNormal"/>
            </w:pPr>
            <w:r>
              <w:t>противомикробные средства</w:t>
            </w:r>
          </w:p>
        </w:tc>
        <w:tc>
          <w:tcPr>
            <w:tcW w:w="3345" w:type="dxa"/>
          </w:tcPr>
          <w:p w14:paraId="29F0DEB9" w14:textId="77777777" w:rsidR="007B3626" w:rsidRDefault="007B3626">
            <w:pPr>
              <w:pStyle w:val="ConsPlusNormal"/>
            </w:pPr>
          </w:p>
        </w:tc>
      </w:tr>
      <w:tr w:rsidR="007B3626" w14:paraId="6FA80246" w14:textId="77777777">
        <w:tc>
          <w:tcPr>
            <w:tcW w:w="1191" w:type="dxa"/>
          </w:tcPr>
          <w:p w14:paraId="61690120" w14:textId="77777777" w:rsidR="007B3626" w:rsidRDefault="007B3626">
            <w:pPr>
              <w:pStyle w:val="ConsPlusNormal"/>
              <w:jc w:val="center"/>
            </w:pPr>
            <w:r>
              <w:t>S02AA</w:t>
            </w:r>
          </w:p>
        </w:tc>
        <w:tc>
          <w:tcPr>
            <w:tcW w:w="4535" w:type="dxa"/>
          </w:tcPr>
          <w:p w14:paraId="145D1D37" w14:textId="77777777" w:rsidR="007B3626" w:rsidRDefault="007B3626">
            <w:pPr>
              <w:pStyle w:val="ConsPlusNormal"/>
            </w:pPr>
            <w:r>
              <w:t>противомикробные средства</w:t>
            </w:r>
          </w:p>
        </w:tc>
        <w:tc>
          <w:tcPr>
            <w:tcW w:w="3345" w:type="dxa"/>
          </w:tcPr>
          <w:p w14:paraId="533692BB" w14:textId="77777777" w:rsidR="007B3626" w:rsidRDefault="007B3626">
            <w:pPr>
              <w:pStyle w:val="ConsPlusNormal"/>
              <w:jc w:val="center"/>
            </w:pPr>
            <w:r>
              <w:t>рифамицин</w:t>
            </w:r>
          </w:p>
        </w:tc>
      </w:tr>
      <w:tr w:rsidR="007B3626" w14:paraId="68F256E5" w14:textId="77777777">
        <w:tc>
          <w:tcPr>
            <w:tcW w:w="1191" w:type="dxa"/>
          </w:tcPr>
          <w:p w14:paraId="1B6C1851" w14:textId="77777777" w:rsidR="007B3626" w:rsidRDefault="007B3626">
            <w:pPr>
              <w:pStyle w:val="ConsPlusNormal"/>
              <w:jc w:val="center"/>
              <w:outlineLvl w:val="2"/>
            </w:pPr>
            <w:r>
              <w:t>V</w:t>
            </w:r>
          </w:p>
        </w:tc>
        <w:tc>
          <w:tcPr>
            <w:tcW w:w="4535" w:type="dxa"/>
          </w:tcPr>
          <w:p w14:paraId="1CED89A9" w14:textId="77777777" w:rsidR="007B3626" w:rsidRDefault="007B3626">
            <w:pPr>
              <w:pStyle w:val="ConsPlusNormal"/>
            </w:pPr>
            <w:r>
              <w:t>прочие средства</w:t>
            </w:r>
          </w:p>
        </w:tc>
        <w:tc>
          <w:tcPr>
            <w:tcW w:w="3345" w:type="dxa"/>
          </w:tcPr>
          <w:p w14:paraId="5FC6CEA4" w14:textId="77777777" w:rsidR="007B3626" w:rsidRDefault="007B3626">
            <w:pPr>
              <w:pStyle w:val="ConsPlusNormal"/>
            </w:pPr>
          </w:p>
        </w:tc>
      </w:tr>
      <w:tr w:rsidR="007B3626" w14:paraId="2D7821FE" w14:textId="77777777">
        <w:tc>
          <w:tcPr>
            <w:tcW w:w="1191" w:type="dxa"/>
          </w:tcPr>
          <w:p w14:paraId="33FC8FEB" w14:textId="77777777" w:rsidR="007B3626" w:rsidRDefault="007B3626">
            <w:pPr>
              <w:pStyle w:val="ConsPlusNormal"/>
              <w:jc w:val="center"/>
            </w:pPr>
            <w:r>
              <w:t>V03A</w:t>
            </w:r>
          </w:p>
        </w:tc>
        <w:tc>
          <w:tcPr>
            <w:tcW w:w="4535" w:type="dxa"/>
          </w:tcPr>
          <w:p w14:paraId="7B2A0674" w14:textId="77777777" w:rsidR="007B3626" w:rsidRDefault="007B3626">
            <w:pPr>
              <w:pStyle w:val="ConsPlusNormal"/>
            </w:pPr>
            <w:r>
              <w:t>прочие лечебные средства</w:t>
            </w:r>
          </w:p>
        </w:tc>
        <w:tc>
          <w:tcPr>
            <w:tcW w:w="3345" w:type="dxa"/>
          </w:tcPr>
          <w:p w14:paraId="1646996A" w14:textId="77777777" w:rsidR="007B3626" w:rsidRDefault="007B3626">
            <w:pPr>
              <w:pStyle w:val="ConsPlusNormal"/>
            </w:pPr>
          </w:p>
        </w:tc>
      </w:tr>
      <w:tr w:rsidR="007B3626" w14:paraId="7AD8B605" w14:textId="77777777">
        <w:tc>
          <w:tcPr>
            <w:tcW w:w="1191" w:type="dxa"/>
          </w:tcPr>
          <w:p w14:paraId="74BCE6BC" w14:textId="77777777" w:rsidR="007B3626" w:rsidRDefault="007B3626">
            <w:pPr>
              <w:pStyle w:val="ConsPlusNormal"/>
              <w:jc w:val="center"/>
            </w:pPr>
            <w:r>
              <w:t>V03AF</w:t>
            </w:r>
          </w:p>
        </w:tc>
        <w:tc>
          <w:tcPr>
            <w:tcW w:w="4535" w:type="dxa"/>
          </w:tcPr>
          <w:p w14:paraId="0DECB5DB" w14:textId="77777777" w:rsidR="007B3626" w:rsidRDefault="007B3626">
            <w:pPr>
              <w:pStyle w:val="ConsPlusNormal"/>
            </w:pPr>
            <w:r>
              <w:t>средства, снижающие токсичность противоопухолевой терапии</w:t>
            </w:r>
          </w:p>
        </w:tc>
        <w:tc>
          <w:tcPr>
            <w:tcW w:w="3345" w:type="dxa"/>
          </w:tcPr>
          <w:p w14:paraId="4D095A44" w14:textId="77777777" w:rsidR="007B3626" w:rsidRDefault="007B3626">
            <w:pPr>
              <w:pStyle w:val="ConsPlusNormal"/>
              <w:jc w:val="center"/>
            </w:pPr>
            <w:r>
              <w:t>кальция фолинат</w:t>
            </w:r>
          </w:p>
        </w:tc>
      </w:tr>
    </w:tbl>
    <w:p w14:paraId="66CBDD6B" w14:textId="77777777" w:rsidR="007B3626" w:rsidRDefault="007B3626">
      <w:pPr>
        <w:pStyle w:val="ConsPlusNormal"/>
        <w:jc w:val="both"/>
      </w:pPr>
    </w:p>
    <w:p w14:paraId="35FA3899" w14:textId="77777777" w:rsidR="007B3626" w:rsidRDefault="007B3626">
      <w:pPr>
        <w:pStyle w:val="ConsPlusNormal"/>
        <w:jc w:val="both"/>
      </w:pPr>
    </w:p>
    <w:p w14:paraId="5B5A208B" w14:textId="77777777" w:rsidR="007B3626" w:rsidRDefault="007B3626">
      <w:pPr>
        <w:pStyle w:val="ConsPlusNormal"/>
        <w:jc w:val="both"/>
      </w:pPr>
    </w:p>
    <w:p w14:paraId="2B9F61F8" w14:textId="77777777" w:rsidR="007B3626" w:rsidRDefault="007B3626">
      <w:pPr>
        <w:pStyle w:val="ConsPlusNormal"/>
        <w:jc w:val="both"/>
      </w:pPr>
    </w:p>
    <w:p w14:paraId="1C7E2908" w14:textId="77777777" w:rsidR="007B3626" w:rsidRDefault="007B3626">
      <w:pPr>
        <w:pStyle w:val="ConsPlusNormal"/>
        <w:jc w:val="both"/>
      </w:pPr>
    </w:p>
    <w:p w14:paraId="2EF8EBC1" w14:textId="77777777" w:rsidR="007B3626" w:rsidRDefault="007B3626">
      <w:pPr>
        <w:pStyle w:val="ConsPlusNormal"/>
        <w:jc w:val="right"/>
        <w:outlineLvl w:val="1"/>
      </w:pPr>
      <w:r>
        <w:t>Приложение 6</w:t>
      </w:r>
    </w:p>
    <w:p w14:paraId="1E790868" w14:textId="77777777" w:rsidR="007B3626" w:rsidRDefault="007B3626">
      <w:pPr>
        <w:pStyle w:val="ConsPlusNormal"/>
        <w:jc w:val="right"/>
      </w:pPr>
      <w:r>
        <w:lastRenderedPageBreak/>
        <w:t>к Территориальной программе</w:t>
      </w:r>
    </w:p>
    <w:p w14:paraId="24444796" w14:textId="77777777" w:rsidR="007B3626" w:rsidRDefault="007B3626">
      <w:pPr>
        <w:pStyle w:val="ConsPlusNormal"/>
        <w:jc w:val="right"/>
      </w:pPr>
      <w:r>
        <w:t>государственных гарантий</w:t>
      </w:r>
    </w:p>
    <w:p w14:paraId="6A7B1C1B" w14:textId="77777777" w:rsidR="007B3626" w:rsidRDefault="007B3626">
      <w:pPr>
        <w:pStyle w:val="ConsPlusNormal"/>
        <w:jc w:val="right"/>
      </w:pPr>
      <w:r>
        <w:t>бесплатного оказания</w:t>
      </w:r>
    </w:p>
    <w:p w14:paraId="0FF2371D" w14:textId="77777777" w:rsidR="007B3626" w:rsidRDefault="007B3626">
      <w:pPr>
        <w:pStyle w:val="ConsPlusNormal"/>
        <w:jc w:val="right"/>
      </w:pPr>
      <w:r>
        <w:t>гражданам</w:t>
      </w:r>
    </w:p>
    <w:p w14:paraId="5A391E50" w14:textId="77777777" w:rsidR="007B3626" w:rsidRDefault="007B3626">
      <w:pPr>
        <w:pStyle w:val="ConsPlusNormal"/>
        <w:jc w:val="right"/>
      </w:pPr>
      <w:r>
        <w:t>медицинской помощи</w:t>
      </w:r>
    </w:p>
    <w:p w14:paraId="5C4CC78A" w14:textId="77777777" w:rsidR="007B3626" w:rsidRDefault="007B3626">
      <w:pPr>
        <w:pStyle w:val="ConsPlusNormal"/>
        <w:jc w:val="right"/>
      </w:pPr>
      <w:r>
        <w:t>в Челябинской области</w:t>
      </w:r>
    </w:p>
    <w:p w14:paraId="088FE93B" w14:textId="77777777" w:rsidR="007B3626" w:rsidRDefault="007B3626">
      <w:pPr>
        <w:pStyle w:val="ConsPlusNormal"/>
        <w:jc w:val="right"/>
      </w:pPr>
      <w:r>
        <w:t>на 2026 год и на плановый</w:t>
      </w:r>
    </w:p>
    <w:p w14:paraId="13F325B9" w14:textId="77777777" w:rsidR="007B3626" w:rsidRDefault="007B3626">
      <w:pPr>
        <w:pStyle w:val="ConsPlusNormal"/>
        <w:jc w:val="right"/>
      </w:pPr>
      <w:r>
        <w:t>период 2027 и 2028 годов</w:t>
      </w:r>
    </w:p>
    <w:p w14:paraId="71FAE0E7" w14:textId="77777777" w:rsidR="007B3626" w:rsidRDefault="007B3626">
      <w:pPr>
        <w:pStyle w:val="ConsPlusNormal"/>
        <w:jc w:val="both"/>
      </w:pPr>
    </w:p>
    <w:p w14:paraId="4092EEAF" w14:textId="77777777" w:rsidR="007B3626" w:rsidRDefault="007B3626">
      <w:pPr>
        <w:pStyle w:val="ConsPlusTitle"/>
        <w:jc w:val="center"/>
      </w:pPr>
      <w:bookmarkStart w:id="453" w:name="P14860"/>
      <w:bookmarkEnd w:id="453"/>
      <w:r>
        <w:t>Объем</w:t>
      </w:r>
    </w:p>
    <w:p w14:paraId="5FDB97A6" w14:textId="77777777" w:rsidR="007B3626" w:rsidRDefault="007B3626">
      <w:pPr>
        <w:pStyle w:val="ConsPlusTitle"/>
        <w:jc w:val="center"/>
      </w:pPr>
      <w:r>
        <w:t>медицинской помощи в амбулаторных условиях,</w:t>
      </w:r>
    </w:p>
    <w:p w14:paraId="0655A09D" w14:textId="77777777" w:rsidR="007B3626" w:rsidRDefault="007B3626">
      <w:pPr>
        <w:pStyle w:val="ConsPlusTitle"/>
        <w:jc w:val="center"/>
      </w:pPr>
      <w:r>
        <w:t>оказываемой с профилактической и иными целями,</w:t>
      </w:r>
    </w:p>
    <w:p w14:paraId="1DFF4A54" w14:textId="77777777" w:rsidR="007B3626" w:rsidRDefault="007B3626">
      <w:pPr>
        <w:pStyle w:val="ConsPlusTitle"/>
        <w:jc w:val="center"/>
      </w:pPr>
      <w:r>
        <w:t>на 1 жителя/застрахованное лицо на 2026 год</w:t>
      </w:r>
    </w:p>
    <w:p w14:paraId="65D34132" w14:textId="77777777" w:rsidR="007B3626" w:rsidRDefault="007B362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B3626" w14:paraId="062A547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478FC58" w14:textId="77777777" w:rsidR="007B3626" w:rsidRDefault="007B362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075AC5C" w14:textId="77777777" w:rsidR="007B3626" w:rsidRDefault="007B362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D6230F2" w14:textId="77777777" w:rsidR="007B3626" w:rsidRDefault="007B3626">
            <w:pPr>
              <w:pStyle w:val="ConsPlusNormal"/>
              <w:jc w:val="center"/>
            </w:pPr>
            <w:r>
              <w:rPr>
                <w:color w:val="392C69"/>
              </w:rPr>
              <w:t>Список изменяющих документов</w:t>
            </w:r>
          </w:p>
          <w:p w14:paraId="5AFC807D" w14:textId="77777777" w:rsidR="007B3626" w:rsidRDefault="007B3626">
            <w:pPr>
              <w:pStyle w:val="ConsPlusNormal"/>
              <w:jc w:val="center"/>
            </w:pPr>
            <w:r>
              <w:rPr>
                <w:color w:val="392C69"/>
              </w:rPr>
              <w:t xml:space="preserve">(в ред. </w:t>
            </w:r>
            <w:hyperlink r:id="rId269">
              <w:r>
                <w:rPr>
                  <w:color w:val="0000FF"/>
                </w:rPr>
                <w:t>Постановления</w:t>
              </w:r>
            </w:hyperlink>
            <w:r>
              <w:rPr>
                <w:color w:val="392C69"/>
              </w:rPr>
              <w:t xml:space="preserve"> Правительства Челябинской области</w:t>
            </w:r>
          </w:p>
          <w:p w14:paraId="23DA2DAE" w14:textId="77777777" w:rsidR="007B3626" w:rsidRDefault="007B3626">
            <w:pPr>
              <w:pStyle w:val="ConsPlusNormal"/>
              <w:jc w:val="center"/>
            </w:pPr>
            <w:r>
              <w:rPr>
                <w:color w:val="392C69"/>
              </w:rPr>
              <w:t>от 29.04.2026 N 305-П)</w:t>
            </w:r>
          </w:p>
        </w:tc>
        <w:tc>
          <w:tcPr>
            <w:tcW w:w="113" w:type="dxa"/>
            <w:tcBorders>
              <w:top w:val="nil"/>
              <w:left w:val="nil"/>
              <w:bottom w:val="nil"/>
              <w:right w:val="nil"/>
            </w:tcBorders>
            <w:shd w:val="clear" w:color="auto" w:fill="F4F3F8"/>
            <w:tcMar>
              <w:top w:w="0" w:type="dxa"/>
              <w:left w:w="0" w:type="dxa"/>
              <w:bottom w:w="0" w:type="dxa"/>
              <w:right w:w="0" w:type="dxa"/>
            </w:tcMar>
          </w:tcPr>
          <w:p w14:paraId="04171FC4" w14:textId="77777777" w:rsidR="007B3626" w:rsidRDefault="007B3626">
            <w:pPr>
              <w:pStyle w:val="ConsPlusNormal"/>
            </w:pPr>
          </w:p>
        </w:tc>
      </w:tr>
    </w:tbl>
    <w:p w14:paraId="20F7C7F4" w14:textId="77777777" w:rsidR="007B3626" w:rsidRDefault="007B362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4252"/>
        <w:gridCol w:w="1928"/>
        <w:gridCol w:w="1701"/>
      </w:tblGrid>
      <w:tr w:rsidR="007B3626" w14:paraId="25ACC3C5" w14:textId="77777777">
        <w:tc>
          <w:tcPr>
            <w:tcW w:w="1191" w:type="dxa"/>
            <w:vMerge w:val="restart"/>
            <w:vAlign w:val="center"/>
          </w:tcPr>
          <w:p w14:paraId="5CBEAA3D" w14:textId="77777777" w:rsidR="007B3626" w:rsidRDefault="007B3626">
            <w:pPr>
              <w:pStyle w:val="ConsPlusNormal"/>
              <w:jc w:val="center"/>
            </w:pPr>
            <w:r>
              <w:t>N строки</w:t>
            </w:r>
          </w:p>
        </w:tc>
        <w:tc>
          <w:tcPr>
            <w:tcW w:w="4252" w:type="dxa"/>
            <w:vMerge w:val="restart"/>
            <w:vAlign w:val="center"/>
          </w:tcPr>
          <w:p w14:paraId="1995D4C2" w14:textId="77777777" w:rsidR="007B3626" w:rsidRDefault="007B3626">
            <w:pPr>
              <w:pStyle w:val="ConsPlusNormal"/>
              <w:jc w:val="center"/>
            </w:pPr>
            <w:r>
              <w:t>Показатель</w:t>
            </w:r>
          </w:p>
          <w:p w14:paraId="240FCDDA" w14:textId="77777777" w:rsidR="007B3626" w:rsidRDefault="007B3626">
            <w:pPr>
              <w:pStyle w:val="ConsPlusNormal"/>
              <w:jc w:val="center"/>
            </w:pPr>
            <w:r>
              <w:t>(на 1 жителя/застрахованное лицо)</w:t>
            </w:r>
          </w:p>
        </w:tc>
        <w:tc>
          <w:tcPr>
            <w:tcW w:w="3629" w:type="dxa"/>
            <w:gridSpan w:val="2"/>
            <w:vAlign w:val="center"/>
          </w:tcPr>
          <w:p w14:paraId="0D58E097" w14:textId="77777777" w:rsidR="007B3626" w:rsidRDefault="007B3626">
            <w:pPr>
              <w:pStyle w:val="ConsPlusNormal"/>
              <w:jc w:val="center"/>
            </w:pPr>
            <w:r>
              <w:t>Источник финансового обеспечения</w:t>
            </w:r>
          </w:p>
        </w:tc>
      </w:tr>
      <w:tr w:rsidR="007B3626" w14:paraId="6A039450" w14:textId="77777777">
        <w:tc>
          <w:tcPr>
            <w:tcW w:w="1191" w:type="dxa"/>
            <w:vMerge/>
          </w:tcPr>
          <w:p w14:paraId="6FDF17E8" w14:textId="77777777" w:rsidR="007B3626" w:rsidRDefault="007B3626">
            <w:pPr>
              <w:pStyle w:val="ConsPlusNormal"/>
            </w:pPr>
          </w:p>
        </w:tc>
        <w:tc>
          <w:tcPr>
            <w:tcW w:w="4252" w:type="dxa"/>
            <w:vMerge/>
          </w:tcPr>
          <w:p w14:paraId="5CA51A16" w14:textId="77777777" w:rsidR="007B3626" w:rsidRDefault="007B3626">
            <w:pPr>
              <w:pStyle w:val="ConsPlusNormal"/>
            </w:pPr>
          </w:p>
        </w:tc>
        <w:tc>
          <w:tcPr>
            <w:tcW w:w="1928" w:type="dxa"/>
            <w:vAlign w:val="center"/>
          </w:tcPr>
          <w:p w14:paraId="44E6B31B" w14:textId="77777777" w:rsidR="007B3626" w:rsidRDefault="007B3626">
            <w:pPr>
              <w:pStyle w:val="ConsPlusNormal"/>
              <w:jc w:val="center"/>
            </w:pPr>
            <w:r>
              <w:t>бюджетные ассигнования областного бюджета</w:t>
            </w:r>
          </w:p>
        </w:tc>
        <w:tc>
          <w:tcPr>
            <w:tcW w:w="1701" w:type="dxa"/>
            <w:vAlign w:val="center"/>
          </w:tcPr>
          <w:p w14:paraId="6171E8F9" w14:textId="77777777" w:rsidR="007B3626" w:rsidRDefault="007B3626">
            <w:pPr>
              <w:pStyle w:val="ConsPlusNormal"/>
              <w:jc w:val="center"/>
            </w:pPr>
            <w:r>
              <w:t>средства ОМС</w:t>
            </w:r>
          </w:p>
        </w:tc>
      </w:tr>
      <w:tr w:rsidR="007B3626" w14:paraId="67DC8B92" w14:textId="77777777">
        <w:tc>
          <w:tcPr>
            <w:tcW w:w="1191" w:type="dxa"/>
            <w:vAlign w:val="center"/>
          </w:tcPr>
          <w:p w14:paraId="265DA492" w14:textId="77777777" w:rsidR="007B3626" w:rsidRDefault="007B3626">
            <w:pPr>
              <w:pStyle w:val="ConsPlusNormal"/>
              <w:jc w:val="center"/>
            </w:pPr>
            <w:r>
              <w:t>1.</w:t>
            </w:r>
          </w:p>
        </w:tc>
        <w:tc>
          <w:tcPr>
            <w:tcW w:w="4252" w:type="dxa"/>
            <w:vAlign w:val="center"/>
          </w:tcPr>
          <w:p w14:paraId="717F30E7" w14:textId="77777777" w:rsidR="007B3626" w:rsidRDefault="007B3626">
            <w:pPr>
              <w:pStyle w:val="ConsPlusNormal"/>
            </w:pPr>
            <w:r>
              <w:t>Объем посещений с профилактической и иными целями</w:t>
            </w:r>
          </w:p>
          <w:p w14:paraId="37841324" w14:textId="77777777" w:rsidR="007B3626" w:rsidRDefault="007B3626">
            <w:pPr>
              <w:pStyle w:val="ConsPlusNormal"/>
            </w:pPr>
            <w:r>
              <w:t xml:space="preserve">(сумма </w:t>
            </w:r>
            <w:hyperlink w:anchor="P14883">
              <w:r>
                <w:rPr>
                  <w:color w:val="0000FF"/>
                </w:rPr>
                <w:t>строк 2</w:t>
              </w:r>
            </w:hyperlink>
            <w:r>
              <w:t xml:space="preserve"> + </w:t>
            </w:r>
            <w:hyperlink w:anchor="P14887">
              <w:r>
                <w:rPr>
                  <w:color w:val="0000FF"/>
                </w:rPr>
                <w:t>3</w:t>
              </w:r>
            </w:hyperlink>
            <w:r>
              <w:t xml:space="preserve"> + </w:t>
            </w:r>
            <w:hyperlink w:anchor="P14895">
              <w:r>
                <w:rPr>
                  <w:color w:val="0000FF"/>
                </w:rPr>
                <w:t>4</w:t>
              </w:r>
            </w:hyperlink>
            <w:r>
              <w:t xml:space="preserve"> + </w:t>
            </w:r>
            <w:hyperlink w:anchor="P14907">
              <w:r>
                <w:rPr>
                  <w:color w:val="0000FF"/>
                </w:rPr>
                <w:t>5</w:t>
              </w:r>
            </w:hyperlink>
            <w:r>
              <w:t xml:space="preserve"> + </w:t>
            </w:r>
            <w:hyperlink w:anchor="P14937">
              <w:r>
                <w:rPr>
                  <w:color w:val="0000FF"/>
                </w:rPr>
                <w:t>12</w:t>
              </w:r>
            </w:hyperlink>
            <w:r>
              <w:t xml:space="preserve"> + </w:t>
            </w:r>
            <w:hyperlink w:anchor="P14941">
              <w:r>
                <w:rPr>
                  <w:color w:val="0000FF"/>
                </w:rPr>
                <w:t>13</w:t>
              </w:r>
            </w:hyperlink>
            <w:r>
              <w:t>), всего</w:t>
            </w:r>
          </w:p>
        </w:tc>
        <w:tc>
          <w:tcPr>
            <w:tcW w:w="1928" w:type="dxa"/>
            <w:vAlign w:val="center"/>
          </w:tcPr>
          <w:p w14:paraId="60DF246B" w14:textId="77777777" w:rsidR="007B3626" w:rsidRDefault="007B3626">
            <w:pPr>
              <w:pStyle w:val="ConsPlusNormal"/>
              <w:jc w:val="center"/>
            </w:pPr>
            <w:r>
              <w:t>0,694605</w:t>
            </w:r>
          </w:p>
        </w:tc>
        <w:tc>
          <w:tcPr>
            <w:tcW w:w="1701" w:type="dxa"/>
            <w:vAlign w:val="center"/>
          </w:tcPr>
          <w:p w14:paraId="6B84FCA1" w14:textId="77777777" w:rsidR="007B3626" w:rsidRDefault="007B3626">
            <w:pPr>
              <w:pStyle w:val="ConsPlusNormal"/>
              <w:jc w:val="center"/>
            </w:pPr>
            <w:r>
              <w:t>3,707171</w:t>
            </w:r>
          </w:p>
        </w:tc>
      </w:tr>
      <w:tr w:rsidR="007B3626" w14:paraId="6AD92396" w14:textId="77777777">
        <w:tc>
          <w:tcPr>
            <w:tcW w:w="1191" w:type="dxa"/>
            <w:vAlign w:val="center"/>
          </w:tcPr>
          <w:p w14:paraId="12E34D36" w14:textId="77777777" w:rsidR="007B3626" w:rsidRDefault="007B3626">
            <w:pPr>
              <w:pStyle w:val="ConsPlusNormal"/>
            </w:pPr>
          </w:p>
        </w:tc>
        <w:tc>
          <w:tcPr>
            <w:tcW w:w="4252" w:type="dxa"/>
            <w:vAlign w:val="center"/>
          </w:tcPr>
          <w:p w14:paraId="3515DD0C" w14:textId="77777777" w:rsidR="007B3626" w:rsidRDefault="007B3626">
            <w:pPr>
              <w:pStyle w:val="ConsPlusNormal"/>
            </w:pPr>
            <w:r>
              <w:t>в том числе:</w:t>
            </w:r>
          </w:p>
        </w:tc>
        <w:tc>
          <w:tcPr>
            <w:tcW w:w="1928" w:type="dxa"/>
            <w:vAlign w:val="center"/>
          </w:tcPr>
          <w:p w14:paraId="22CDD354" w14:textId="77777777" w:rsidR="007B3626" w:rsidRDefault="007B3626">
            <w:pPr>
              <w:pStyle w:val="ConsPlusNormal"/>
            </w:pPr>
          </w:p>
        </w:tc>
        <w:tc>
          <w:tcPr>
            <w:tcW w:w="1701" w:type="dxa"/>
            <w:vAlign w:val="center"/>
          </w:tcPr>
          <w:p w14:paraId="4D30F94F" w14:textId="77777777" w:rsidR="007B3626" w:rsidRDefault="007B3626">
            <w:pPr>
              <w:pStyle w:val="ConsPlusNormal"/>
            </w:pPr>
          </w:p>
        </w:tc>
      </w:tr>
      <w:tr w:rsidR="007B3626" w14:paraId="735E4231" w14:textId="77777777">
        <w:tc>
          <w:tcPr>
            <w:tcW w:w="1191" w:type="dxa"/>
            <w:vAlign w:val="center"/>
          </w:tcPr>
          <w:p w14:paraId="2737342B" w14:textId="77777777" w:rsidR="007B3626" w:rsidRDefault="007B3626">
            <w:pPr>
              <w:pStyle w:val="ConsPlusNormal"/>
              <w:jc w:val="center"/>
            </w:pPr>
            <w:bookmarkStart w:id="454" w:name="P14883"/>
            <w:bookmarkEnd w:id="454"/>
            <w:r>
              <w:t>2.</w:t>
            </w:r>
          </w:p>
        </w:tc>
        <w:tc>
          <w:tcPr>
            <w:tcW w:w="4252" w:type="dxa"/>
            <w:vAlign w:val="center"/>
          </w:tcPr>
          <w:p w14:paraId="0BD92712" w14:textId="77777777" w:rsidR="007B3626" w:rsidRDefault="007B3626">
            <w:pPr>
              <w:pStyle w:val="ConsPlusNormal"/>
            </w:pPr>
            <w:r>
              <w:t>I. Норматив объема комплексных посещений для проведения профилактических медицинских осмотров (включая 1-е посещение для проведения диспансерного наблюдения)</w:t>
            </w:r>
          </w:p>
        </w:tc>
        <w:tc>
          <w:tcPr>
            <w:tcW w:w="1928" w:type="dxa"/>
            <w:vAlign w:val="center"/>
          </w:tcPr>
          <w:p w14:paraId="24BCA207" w14:textId="77777777" w:rsidR="007B3626" w:rsidRDefault="007B3626">
            <w:pPr>
              <w:pStyle w:val="ConsPlusNormal"/>
              <w:jc w:val="center"/>
            </w:pPr>
            <w:r>
              <w:t>0</w:t>
            </w:r>
          </w:p>
        </w:tc>
        <w:tc>
          <w:tcPr>
            <w:tcW w:w="1701" w:type="dxa"/>
            <w:vAlign w:val="center"/>
          </w:tcPr>
          <w:p w14:paraId="73A09AC4" w14:textId="77777777" w:rsidR="007B3626" w:rsidRDefault="007B3626">
            <w:pPr>
              <w:pStyle w:val="ConsPlusNormal"/>
              <w:jc w:val="center"/>
            </w:pPr>
            <w:r>
              <w:t>0,260168</w:t>
            </w:r>
          </w:p>
        </w:tc>
      </w:tr>
      <w:tr w:rsidR="007B3626" w14:paraId="49CD6CC7" w14:textId="77777777">
        <w:tc>
          <w:tcPr>
            <w:tcW w:w="1191" w:type="dxa"/>
            <w:vAlign w:val="center"/>
          </w:tcPr>
          <w:p w14:paraId="021E4EB6" w14:textId="77777777" w:rsidR="007B3626" w:rsidRDefault="007B3626">
            <w:pPr>
              <w:pStyle w:val="ConsPlusNormal"/>
              <w:jc w:val="center"/>
            </w:pPr>
            <w:bookmarkStart w:id="455" w:name="P14887"/>
            <w:bookmarkEnd w:id="455"/>
            <w:r>
              <w:t>3.</w:t>
            </w:r>
          </w:p>
        </w:tc>
        <w:tc>
          <w:tcPr>
            <w:tcW w:w="4252" w:type="dxa"/>
            <w:vAlign w:val="center"/>
          </w:tcPr>
          <w:p w14:paraId="5FBE47CC" w14:textId="77777777" w:rsidR="007B3626" w:rsidRDefault="007B3626">
            <w:pPr>
              <w:pStyle w:val="ConsPlusNormal"/>
            </w:pPr>
            <w:r>
              <w:t>II. Норматив объема комплексных посещений для проведения диспансеризации, в том числе:</w:t>
            </w:r>
          </w:p>
        </w:tc>
        <w:tc>
          <w:tcPr>
            <w:tcW w:w="1928" w:type="dxa"/>
            <w:vAlign w:val="center"/>
          </w:tcPr>
          <w:p w14:paraId="21D55958" w14:textId="77777777" w:rsidR="007B3626" w:rsidRDefault="007B3626">
            <w:pPr>
              <w:pStyle w:val="ConsPlusNormal"/>
              <w:jc w:val="center"/>
            </w:pPr>
            <w:r>
              <w:t>0</w:t>
            </w:r>
          </w:p>
        </w:tc>
        <w:tc>
          <w:tcPr>
            <w:tcW w:w="1701" w:type="dxa"/>
            <w:vAlign w:val="center"/>
          </w:tcPr>
          <w:p w14:paraId="10D15598" w14:textId="77777777" w:rsidR="007B3626" w:rsidRDefault="007B3626">
            <w:pPr>
              <w:pStyle w:val="ConsPlusNormal"/>
              <w:jc w:val="center"/>
            </w:pPr>
            <w:r>
              <w:t>0,439948</w:t>
            </w:r>
          </w:p>
        </w:tc>
      </w:tr>
      <w:tr w:rsidR="007B3626" w14:paraId="7FE02775" w14:textId="77777777">
        <w:tc>
          <w:tcPr>
            <w:tcW w:w="1191" w:type="dxa"/>
            <w:vAlign w:val="center"/>
          </w:tcPr>
          <w:p w14:paraId="68D2EFD9" w14:textId="77777777" w:rsidR="007B3626" w:rsidRDefault="007B3626">
            <w:pPr>
              <w:pStyle w:val="ConsPlusNormal"/>
              <w:jc w:val="center"/>
            </w:pPr>
            <w:r>
              <w:t>3.1.</w:t>
            </w:r>
          </w:p>
        </w:tc>
        <w:tc>
          <w:tcPr>
            <w:tcW w:w="4252" w:type="dxa"/>
            <w:vAlign w:val="center"/>
          </w:tcPr>
          <w:p w14:paraId="7F4844B3" w14:textId="77777777" w:rsidR="007B3626" w:rsidRDefault="007B3626">
            <w:pPr>
              <w:pStyle w:val="ConsPlusNormal"/>
            </w:pPr>
            <w:r>
              <w:t>для проведения углубленной диспансеризации</w:t>
            </w:r>
          </w:p>
        </w:tc>
        <w:tc>
          <w:tcPr>
            <w:tcW w:w="1928" w:type="dxa"/>
            <w:vAlign w:val="center"/>
          </w:tcPr>
          <w:p w14:paraId="1280844F" w14:textId="77777777" w:rsidR="007B3626" w:rsidRDefault="007B3626">
            <w:pPr>
              <w:pStyle w:val="ConsPlusNormal"/>
              <w:jc w:val="center"/>
            </w:pPr>
            <w:r>
              <w:t>0</w:t>
            </w:r>
          </w:p>
        </w:tc>
        <w:tc>
          <w:tcPr>
            <w:tcW w:w="1701" w:type="dxa"/>
            <w:vAlign w:val="center"/>
          </w:tcPr>
          <w:p w14:paraId="67609926" w14:textId="77777777" w:rsidR="007B3626" w:rsidRDefault="007B3626">
            <w:pPr>
              <w:pStyle w:val="ConsPlusNormal"/>
              <w:jc w:val="center"/>
            </w:pPr>
            <w:r>
              <w:t>0,050758</w:t>
            </w:r>
          </w:p>
        </w:tc>
      </w:tr>
      <w:tr w:rsidR="007B3626" w14:paraId="2C9F7273" w14:textId="77777777">
        <w:tc>
          <w:tcPr>
            <w:tcW w:w="1191" w:type="dxa"/>
            <w:vAlign w:val="center"/>
          </w:tcPr>
          <w:p w14:paraId="5556BFD8" w14:textId="77777777" w:rsidR="007B3626" w:rsidRDefault="007B3626">
            <w:pPr>
              <w:pStyle w:val="ConsPlusNormal"/>
              <w:jc w:val="center"/>
            </w:pPr>
            <w:bookmarkStart w:id="456" w:name="P14895"/>
            <w:bookmarkEnd w:id="456"/>
            <w:r>
              <w:t>4.</w:t>
            </w:r>
          </w:p>
        </w:tc>
        <w:tc>
          <w:tcPr>
            <w:tcW w:w="4252" w:type="dxa"/>
            <w:vAlign w:val="center"/>
          </w:tcPr>
          <w:p w14:paraId="7C0AA38C" w14:textId="77777777" w:rsidR="007B3626" w:rsidRDefault="007B3626">
            <w:pPr>
              <w:pStyle w:val="ConsPlusNormal"/>
            </w:pPr>
            <w:r>
              <w:t>III. Норматив объема комплексных посещений для проведения диспансеризации для оценки репродуктивного здоровья женщин и мужчин</w:t>
            </w:r>
          </w:p>
        </w:tc>
        <w:tc>
          <w:tcPr>
            <w:tcW w:w="1928" w:type="dxa"/>
            <w:vAlign w:val="center"/>
          </w:tcPr>
          <w:p w14:paraId="3F312925" w14:textId="77777777" w:rsidR="007B3626" w:rsidRDefault="007B3626">
            <w:pPr>
              <w:pStyle w:val="ConsPlusNormal"/>
            </w:pPr>
          </w:p>
        </w:tc>
        <w:tc>
          <w:tcPr>
            <w:tcW w:w="1701" w:type="dxa"/>
            <w:vAlign w:val="center"/>
          </w:tcPr>
          <w:p w14:paraId="5C0450DF" w14:textId="77777777" w:rsidR="007B3626" w:rsidRDefault="007B3626">
            <w:pPr>
              <w:pStyle w:val="ConsPlusNormal"/>
              <w:jc w:val="center"/>
            </w:pPr>
            <w:r>
              <w:t>0,145709</w:t>
            </w:r>
          </w:p>
        </w:tc>
      </w:tr>
      <w:tr w:rsidR="007B3626" w14:paraId="6B22D704" w14:textId="77777777">
        <w:tc>
          <w:tcPr>
            <w:tcW w:w="1191" w:type="dxa"/>
            <w:vAlign w:val="center"/>
          </w:tcPr>
          <w:p w14:paraId="7BF66DC8" w14:textId="77777777" w:rsidR="007B3626" w:rsidRDefault="007B3626">
            <w:pPr>
              <w:pStyle w:val="ConsPlusNormal"/>
              <w:jc w:val="center"/>
            </w:pPr>
            <w:r>
              <w:t>4.1</w:t>
            </w:r>
          </w:p>
        </w:tc>
        <w:tc>
          <w:tcPr>
            <w:tcW w:w="4252" w:type="dxa"/>
            <w:vAlign w:val="center"/>
          </w:tcPr>
          <w:p w14:paraId="37DE80DA" w14:textId="77777777" w:rsidR="007B3626" w:rsidRDefault="007B3626">
            <w:pPr>
              <w:pStyle w:val="ConsPlusNormal"/>
            </w:pPr>
            <w:r>
              <w:t>женщины</w:t>
            </w:r>
          </w:p>
        </w:tc>
        <w:tc>
          <w:tcPr>
            <w:tcW w:w="1928" w:type="dxa"/>
            <w:vAlign w:val="center"/>
          </w:tcPr>
          <w:p w14:paraId="6E01F3F3" w14:textId="77777777" w:rsidR="007B3626" w:rsidRDefault="007B3626">
            <w:pPr>
              <w:pStyle w:val="ConsPlusNormal"/>
            </w:pPr>
          </w:p>
        </w:tc>
        <w:tc>
          <w:tcPr>
            <w:tcW w:w="1701" w:type="dxa"/>
            <w:vAlign w:val="center"/>
          </w:tcPr>
          <w:p w14:paraId="5BF8996D" w14:textId="77777777" w:rsidR="007B3626" w:rsidRDefault="007B3626">
            <w:pPr>
              <w:pStyle w:val="ConsPlusNormal"/>
              <w:jc w:val="center"/>
            </w:pPr>
            <w:r>
              <w:t>0,074587</w:t>
            </w:r>
          </w:p>
        </w:tc>
      </w:tr>
      <w:tr w:rsidR="007B3626" w14:paraId="329781F9" w14:textId="77777777">
        <w:tc>
          <w:tcPr>
            <w:tcW w:w="1191" w:type="dxa"/>
            <w:vAlign w:val="center"/>
          </w:tcPr>
          <w:p w14:paraId="329FAE4A" w14:textId="77777777" w:rsidR="007B3626" w:rsidRDefault="007B3626">
            <w:pPr>
              <w:pStyle w:val="ConsPlusNormal"/>
              <w:jc w:val="center"/>
            </w:pPr>
            <w:r>
              <w:t>4.2</w:t>
            </w:r>
          </w:p>
        </w:tc>
        <w:tc>
          <w:tcPr>
            <w:tcW w:w="4252" w:type="dxa"/>
            <w:vAlign w:val="center"/>
          </w:tcPr>
          <w:p w14:paraId="32EE0DD9" w14:textId="77777777" w:rsidR="007B3626" w:rsidRDefault="007B3626">
            <w:pPr>
              <w:pStyle w:val="ConsPlusNormal"/>
            </w:pPr>
            <w:r>
              <w:t>мужчины</w:t>
            </w:r>
          </w:p>
        </w:tc>
        <w:tc>
          <w:tcPr>
            <w:tcW w:w="1928" w:type="dxa"/>
            <w:vAlign w:val="center"/>
          </w:tcPr>
          <w:p w14:paraId="719603D0" w14:textId="77777777" w:rsidR="007B3626" w:rsidRDefault="007B3626">
            <w:pPr>
              <w:pStyle w:val="ConsPlusNormal"/>
            </w:pPr>
          </w:p>
        </w:tc>
        <w:tc>
          <w:tcPr>
            <w:tcW w:w="1701" w:type="dxa"/>
            <w:vAlign w:val="center"/>
          </w:tcPr>
          <w:p w14:paraId="231D356E" w14:textId="77777777" w:rsidR="007B3626" w:rsidRDefault="007B3626">
            <w:pPr>
              <w:pStyle w:val="ConsPlusNormal"/>
              <w:jc w:val="center"/>
            </w:pPr>
            <w:r>
              <w:t>0,071122</w:t>
            </w:r>
          </w:p>
        </w:tc>
      </w:tr>
      <w:tr w:rsidR="007B3626" w14:paraId="566BF787" w14:textId="77777777">
        <w:tc>
          <w:tcPr>
            <w:tcW w:w="1191" w:type="dxa"/>
            <w:vAlign w:val="center"/>
          </w:tcPr>
          <w:p w14:paraId="7961EC18" w14:textId="77777777" w:rsidR="007B3626" w:rsidRDefault="007B3626">
            <w:pPr>
              <w:pStyle w:val="ConsPlusNormal"/>
              <w:jc w:val="center"/>
            </w:pPr>
            <w:bookmarkStart w:id="457" w:name="P14907"/>
            <w:bookmarkEnd w:id="457"/>
            <w:r>
              <w:lastRenderedPageBreak/>
              <w:t>5.</w:t>
            </w:r>
          </w:p>
        </w:tc>
        <w:tc>
          <w:tcPr>
            <w:tcW w:w="4252" w:type="dxa"/>
            <w:vAlign w:val="center"/>
          </w:tcPr>
          <w:p w14:paraId="3CAB4F3A" w14:textId="77777777" w:rsidR="007B3626" w:rsidRDefault="007B3626">
            <w:pPr>
              <w:pStyle w:val="ConsPlusNormal"/>
            </w:pPr>
            <w:r>
              <w:t>IV. Норматив посещений с иными целями</w:t>
            </w:r>
          </w:p>
          <w:p w14:paraId="130B3D50" w14:textId="77777777" w:rsidR="007B3626" w:rsidRDefault="007B3626">
            <w:pPr>
              <w:pStyle w:val="ConsPlusNormal"/>
            </w:pPr>
            <w:r>
              <w:t xml:space="preserve">(сумма </w:t>
            </w:r>
            <w:hyperlink w:anchor="P14912">
              <w:r>
                <w:rPr>
                  <w:color w:val="0000FF"/>
                </w:rPr>
                <w:t>строк 6</w:t>
              </w:r>
            </w:hyperlink>
            <w:r>
              <w:t xml:space="preserve"> + </w:t>
            </w:r>
            <w:hyperlink w:anchor="P14925">
              <w:r>
                <w:rPr>
                  <w:color w:val="0000FF"/>
                </w:rPr>
                <w:t>9</w:t>
              </w:r>
            </w:hyperlink>
            <w:r>
              <w:t xml:space="preserve"> + </w:t>
            </w:r>
            <w:hyperlink w:anchor="P14929">
              <w:r>
                <w:rPr>
                  <w:color w:val="0000FF"/>
                </w:rPr>
                <w:t>10</w:t>
              </w:r>
            </w:hyperlink>
            <w:r>
              <w:t xml:space="preserve"> + </w:t>
            </w:r>
            <w:hyperlink w:anchor="P14933">
              <w:r>
                <w:rPr>
                  <w:color w:val="0000FF"/>
                </w:rPr>
                <w:t>11</w:t>
              </w:r>
            </w:hyperlink>
            <w:r>
              <w:t>), в том числе:</w:t>
            </w:r>
          </w:p>
        </w:tc>
        <w:tc>
          <w:tcPr>
            <w:tcW w:w="1928" w:type="dxa"/>
            <w:vAlign w:val="center"/>
          </w:tcPr>
          <w:p w14:paraId="313BE65A" w14:textId="77777777" w:rsidR="007B3626" w:rsidRDefault="007B3626">
            <w:pPr>
              <w:pStyle w:val="ConsPlusNormal"/>
              <w:jc w:val="center"/>
            </w:pPr>
            <w:r>
              <w:t>0,694605</w:t>
            </w:r>
          </w:p>
        </w:tc>
        <w:tc>
          <w:tcPr>
            <w:tcW w:w="1701" w:type="dxa"/>
            <w:vAlign w:val="center"/>
          </w:tcPr>
          <w:p w14:paraId="6200DEB0" w14:textId="77777777" w:rsidR="007B3626" w:rsidRDefault="007B3626">
            <w:pPr>
              <w:pStyle w:val="ConsPlusNormal"/>
              <w:jc w:val="center"/>
            </w:pPr>
            <w:r>
              <w:t>2,618238</w:t>
            </w:r>
          </w:p>
        </w:tc>
      </w:tr>
      <w:tr w:rsidR="007B3626" w14:paraId="014283A5" w14:textId="77777777">
        <w:tc>
          <w:tcPr>
            <w:tcW w:w="1191" w:type="dxa"/>
            <w:vAlign w:val="center"/>
          </w:tcPr>
          <w:p w14:paraId="0703DDF9" w14:textId="77777777" w:rsidR="007B3626" w:rsidRDefault="007B3626">
            <w:pPr>
              <w:pStyle w:val="ConsPlusNormal"/>
              <w:jc w:val="center"/>
            </w:pPr>
            <w:bookmarkStart w:id="458" w:name="P14912"/>
            <w:bookmarkEnd w:id="458"/>
            <w:r>
              <w:t>6.</w:t>
            </w:r>
          </w:p>
        </w:tc>
        <w:tc>
          <w:tcPr>
            <w:tcW w:w="4252" w:type="dxa"/>
            <w:vAlign w:val="center"/>
          </w:tcPr>
          <w:p w14:paraId="3A674A76" w14:textId="77777777" w:rsidR="007B3626" w:rsidRDefault="007B3626">
            <w:pPr>
              <w:pStyle w:val="ConsPlusNormal"/>
            </w:pPr>
            <w:r>
              <w:t>норматив посещений для паллиативной медицинской помощи</w:t>
            </w:r>
          </w:p>
          <w:p w14:paraId="27A062C4" w14:textId="77777777" w:rsidR="007B3626" w:rsidRDefault="007B3626">
            <w:pPr>
              <w:pStyle w:val="ConsPlusNormal"/>
            </w:pPr>
            <w:r>
              <w:t xml:space="preserve">(сумма </w:t>
            </w:r>
            <w:hyperlink w:anchor="P14917">
              <w:r>
                <w:rPr>
                  <w:color w:val="0000FF"/>
                </w:rPr>
                <w:t>строк 7</w:t>
              </w:r>
            </w:hyperlink>
            <w:r>
              <w:t xml:space="preserve"> + </w:t>
            </w:r>
            <w:hyperlink w:anchor="P14921">
              <w:r>
                <w:rPr>
                  <w:color w:val="0000FF"/>
                </w:rPr>
                <w:t>8</w:t>
              </w:r>
            </w:hyperlink>
            <w:r>
              <w:t>), в том числе:</w:t>
            </w:r>
          </w:p>
        </w:tc>
        <w:tc>
          <w:tcPr>
            <w:tcW w:w="1928" w:type="dxa"/>
            <w:vAlign w:val="center"/>
          </w:tcPr>
          <w:p w14:paraId="4EF9C122" w14:textId="77777777" w:rsidR="007B3626" w:rsidRDefault="007B3626">
            <w:pPr>
              <w:pStyle w:val="ConsPlusNormal"/>
              <w:jc w:val="center"/>
            </w:pPr>
            <w:r>
              <w:t>0,03</w:t>
            </w:r>
          </w:p>
        </w:tc>
        <w:tc>
          <w:tcPr>
            <w:tcW w:w="1701" w:type="dxa"/>
            <w:vAlign w:val="center"/>
          </w:tcPr>
          <w:p w14:paraId="5E731D93" w14:textId="77777777" w:rsidR="007B3626" w:rsidRDefault="007B3626">
            <w:pPr>
              <w:pStyle w:val="ConsPlusNormal"/>
              <w:jc w:val="center"/>
            </w:pPr>
            <w:r>
              <w:t>0</w:t>
            </w:r>
          </w:p>
        </w:tc>
      </w:tr>
      <w:tr w:rsidR="007B3626" w14:paraId="77C824D8" w14:textId="77777777">
        <w:tc>
          <w:tcPr>
            <w:tcW w:w="1191" w:type="dxa"/>
            <w:vAlign w:val="center"/>
          </w:tcPr>
          <w:p w14:paraId="6FC1125A" w14:textId="77777777" w:rsidR="007B3626" w:rsidRDefault="007B3626">
            <w:pPr>
              <w:pStyle w:val="ConsPlusNormal"/>
              <w:jc w:val="center"/>
            </w:pPr>
            <w:bookmarkStart w:id="459" w:name="P14917"/>
            <w:bookmarkEnd w:id="459"/>
            <w:r>
              <w:t>7.</w:t>
            </w:r>
          </w:p>
        </w:tc>
        <w:tc>
          <w:tcPr>
            <w:tcW w:w="4252" w:type="dxa"/>
            <w:vAlign w:val="center"/>
          </w:tcPr>
          <w:p w14:paraId="5CE9F67D" w14:textId="77777777" w:rsidR="007B3626" w:rsidRDefault="007B3626">
            <w:pPr>
              <w:pStyle w:val="ConsPlusNormal"/>
            </w:pPr>
            <w:r>
              <w:t>норматив посещений по паллиативной медицинской помощи без учета посещений на дому патронажными бригадами паллиативной медицинской помощи</w:t>
            </w:r>
          </w:p>
        </w:tc>
        <w:tc>
          <w:tcPr>
            <w:tcW w:w="1928" w:type="dxa"/>
            <w:vAlign w:val="center"/>
          </w:tcPr>
          <w:p w14:paraId="16A1FF17" w14:textId="77777777" w:rsidR="007B3626" w:rsidRDefault="007B3626">
            <w:pPr>
              <w:pStyle w:val="ConsPlusNormal"/>
              <w:jc w:val="center"/>
            </w:pPr>
            <w:r>
              <w:t>0,022</w:t>
            </w:r>
          </w:p>
        </w:tc>
        <w:tc>
          <w:tcPr>
            <w:tcW w:w="1701" w:type="dxa"/>
            <w:vAlign w:val="center"/>
          </w:tcPr>
          <w:p w14:paraId="5FC3DB7D" w14:textId="77777777" w:rsidR="007B3626" w:rsidRDefault="007B3626">
            <w:pPr>
              <w:pStyle w:val="ConsPlusNormal"/>
              <w:jc w:val="center"/>
            </w:pPr>
            <w:r>
              <w:t>0</w:t>
            </w:r>
          </w:p>
        </w:tc>
      </w:tr>
      <w:tr w:rsidR="007B3626" w14:paraId="698F3BE9" w14:textId="77777777">
        <w:tc>
          <w:tcPr>
            <w:tcW w:w="1191" w:type="dxa"/>
            <w:vAlign w:val="center"/>
          </w:tcPr>
          <w:p w14:paraId="543A7BE3" w14:textId="77777777" w:rsidR="007B3626" w:rsidRDefault="007B3626">
            <w:pPr>
              <w:pStyle w:val="ConsPlusNormal"/>
              <w:jc w:val="center"/>
            </w:pPr>
            <w:bookmarkStart w:id="460" w:name="P14921"/>
            <w:bookmarkEnd w:id="460"/>
            <w:r>
              <w:t>8.</w:t>
            </w:r>
          </w:p>
        </w:tc>
        <w:tc>
          <w:tcPr>
            <w:tcW w:w="4252" w:type="dxa"/>
            <w:vAlign w:val="center"/>
          </w:tcPr>
          <w:p w14:paraId="62AF9266" w14:textId="77777777" w:rsidR="007B3626" w:rsidRDefault="007B3626">
            <w:pPr>
              <w:pStyle w:val="ConsPlusNormal"/>
            </w:pPr>
            <w:r>
              <w:t>норматив посещений на дому выездными патронажными бригадами</w:t>
            </w:r>
          </w:p>
        </w:tc>
        <w:tc>
          <w:tcPr>
            <w:tcW w:w="1928" w:type="dxa"/>
            <w:vAlign w:val="center"/>
          </w:tcPr>
          <w:p w14:paraId="04903238" w14:textId="77777777" w:rsidR="007B3626" w:rsidRDefault="007B3626">
            <w:pPr>
              <w:pStyle w:val="ConsPlusNormal"/>
              <w:jc w:val="center"/>
            </w:pPr>
            <w:r>
              <w:t>0,008</w:t>
            </w:r>
          </w:p>
        </w:tc>
        <w:tc>
          <w:tcPr>
            <w:tcW w:w="1701" w:type="dxa"/>
            <w:vAlign w:val="center"/>
          </w:tcPr>
          <w:p w14:paraId="2AE335AF" w14:textId="77777777" w:rsidR="007B3626" w:rsidRDefault="007B3626">
            <w:pPr>
              <w:pStyle w:val="ConsPlusNormal"/>
              <w:jc w:val="center"/>
            </w:pPr>
            <w:r>
              <w:t>0</w:t>
            </w:r>
          </w:p>
        </w:tc>
      </w:tr>
      <w:tr w:rsidR="007B3626" w14:paraId="28777CBC" w14:textId="77777777">
        <w:tc>
          <w:tcPr>
            <w:tcW w:w="1191" w:type="dxa"/>
            <w:vAlign w:val="center"/>
          </w:tcPr>
          <w:p w14:paraId="36FA4278" w14:textId="77777777" w:rsidR="007B3626" w:rsidRDefault="007B3626">
            <w:pPr>
              <w:pStyle w:val="ConsPlusNormal"/>
              <w:jc w:val="center"/>
            </w:pPr>
            <w:bookmarkStart w:id="461" w:name="P14925"/>
            <w:bookmarkEnd w:id="461"/>
            <w:r>
              <w:t>9.</w:t>
            </w:r>
          </w:p>
        </w:tc>
        <w:tc>
          <w:tcPr>
            <w:tcW w:w="4252" w:type="dxa"/>
            <w:vAlign w:val="center"/>
          </w:tcPr>
          <w:p w14:paraId="39D4D3DB" w14:textId="77777777" w:rsidR="007B3626" w:rsidRDefault="007B3626">
            <w:pPr>
              <w:pStyle w:val="ConsPlusNormal"/>
            </w:pPr>
            <w:r>
              <w:t>объем разовых посещений в связи с заболеванием</w:t>
            </w:r>
          </w:p>
        </w:tc>
        <w:tc>
          <w:tcPr>
            <w:tcW w:w="1928" w:type="dxa"/>
            <w:vAlign w:val="center"/>
          </w:tcPr>
          <w:p w14:paraId="34D03F5E" w14:textId="77777777" w:rsidR="007B3626" w:rsidRDefault="007B3626">
            <w:pPr>
              <w:pStyle w:val="ConsPlusNormal"/>
              <w:jc w:val="center"/>
            </w:pPr>
            <w:r>
              <w:t>0,637351</w:t>
            </w:r>
          </w:p>
        </w:tc>
        <w:tc>
          <w:tcPr>
            <w:tcW w:w="1701" w:type="dxa"/>
            <w:vAlign w:val="center"/>
          </w:tcPr>
          <w:p w14:paraId="341BC594" w14:textId="77777777" w:rsidR="007B3626" w:rsidRDefault="007B3626">
            <w:pPr>
              <w:pStyle w:val="ConsPlusNormal"/>
              <w:jc w:val="center"/>
            </w:pPr>
            <w:r>
              <w:t>2,171520675</w:t>
            </w:r>
          </w:p>
        </w:tc>
      </w:tr>
      <w:tr w:rsidR="007B3626" w14:paraId="07E6D74F" w14:textId="77777777">
        <w:tc>
          <w:tcPr>
            <w:tcW w:w="1191" w:type="dxa"/>
            <w:vAlign w:val="center"/>
          </w:tcPr>
          <w:p w14:paraId="0AF8F418" w14:textId="77777777" w:rsidR="007B3626" w:rsidRDefault="007B3626">
            <w:pPr>
              <w:pStyle w:val="ConsPlusNormal"/>
              <w:jc w:val="center"/>
            </w:pPr>
            <w:bookmarkStart w:id="462" w:name="P14929"/>
            <w:bookmarkEnd w:id="462"/>
            <w:r>
              <w:t>10.</w:t>
            </w:r>
          </w:p>
        </w:tc>
        <w:tc>
          <w:tcPr>
            <w:tcW w:w="4252" w:type="dxa"/>
            <w:vAlign w:val="center"/>
          </w:tcPr>
          <w:p w14:paraId="0BB8EE40" w14:textId="77777777" w:rsidR="007B3626" w:rsidRDefault="007B3626">
            <w:pPr>
              <w:pStyle w:val="ConsPlusNormal"/>
            </w:pPr>
            <w:r>
              <w:t>объем посещений с другими целями (патронаж, выдача справок и иных медицинских документов и другое)</w:t>
            </w:r>
          </w:p>
        </w:tc>
        <w:tc>
          <w:tcPr>
            <w:tcW w:w="1928" w:type="dxa"/>
            <w:vAlign w:val="center"/>
          </w:tcPr>
          <w:p w14:paraId="5098C333" w14:textId="77777777" w:rsidR="007B3626" w:rsidRDefault="007B3626">
            <w:pPr>
              <w:pStyle w:val="ConsPlusNormal"/>
              <w:jc w:val="center"/>
            </w:pPr>
            <w:r>
              <w:t>0,027254</w:t>
            </w:r>
          </w:p>
        </w:tc>
        <w:tc>
          <w:tcPr>
            <w:tcW w:w="1701" w:type="dxa"/>
            <w:vAlign w:val="center"/>
          </w:tcPr>
          <w:p w14:paraId="0F854CFA" w14:textId="77777777" w:rsidR="007B3626" w:rsidRDefault="007B3626">
            <w:pPr>
              <w:pStyle w:val="ConsPlusNormal"/>
              <w:jc w:val="center"/>
            </w:pPr>
            <w:r>
              <w:t>0,071239370</w:t>
            </w:r>
          </w:p>
        </w:tc>
      </w:tr>
      <w:tr w:rsidR="007B3626" w14:paraId="6DF6AD20" w14:textId="77777777">
        <w:tc>
          <w:tcPr>
            <w:tcW w:w="1191" w:type="dxa"/>
            <w:vAlign w:val="center"/>
          </w:tcPr>
          <w:p w14:paraId="3DDEA5ED" w14:textId="77777777" w:rsidR="007B3626" w:rsidRDefault="007B3626">
            <w:pPr>
              <w:pStyle w:val="ConsPlusNormal"/>
              <w:jc w:val="center"/>
            </w:pPr>
            <w:bookmarkStart w:id="463" w:name="P14933"/>
            <w:bookmarkEnd w:id="463"/>
            <w:r>
              <w:t>11.</w:t>
            </w:r>
          </w:p>
        </w:tc>
        <w:tc>
          <w:tcPr>
            <w:tcW w:w="4252" w:type="dxa"/>
            <w:vAlign w:val="center"/>
          </w:tcPr>
          <w:p w14:paraId="21903FBA" w14:textId="77777777" w:rsidR="007B3626" w:rsidRDefault="007B3626">
            <w:pPr>
              <w:pStyle w:val="ConsPlusNormal"/>
            </w:pPr>
            <w:r>
              <w:t>объем посещений медицинских работников, имеющих среднее медицинское образование, ведущих самостоятельный прием</w:t>
            </w:r>
          </w:p>
        </w:tc>
        <w:tc>
          <w:tcPr>
            <w:tcW w:w="1928" w:type="dxa"/>
            <w:vAlign w:val="center"/>
          </w:tcPr>
          <w:p w14:paraId="35E9991D" w14:textId="77777777" w:rsidR="007B3626" w:rsidRDefault="007B3626">
            <w:pPr>
              <w:pStyle w:val="ConsPlusNormal"/>
            </w:pPr>
          </w:p>
        </w:tc>
        <w:tc>
          <w:tcPr>
            <w:tcW w:w="1701" w:type="dxa"/>
            <w:vAlign w:val="center"/>
          </w:tcPr>
          <w:p w14:paraId="5DA3BF81" w14:textId="77777777" w:rsidR="007B3626" w:rsidRDefault="007B3626">
            <w:pPr>
              <w:pStyle w:val="ConsPlusNormal"/>
              <w:jc w:val="center"/>
            </w:pPr>
            <w:r>
              <w:t>0,375477956</w:t>
            </w:r>
          </w:p>
        </w:tc>
      </w:tr>
      <w:tr w:rsidR="007B3626" w14:paraId="7C2CB066" w14:textId="77777777">
        <w:tc>
          <w:tcPr>
            <w:tcW w:w="1191" w:type="dxa"/>
            <w:vAlign w:val="center"/>
          </w:tcPr>
          <w:p w14:paraId="2B5C88BB" w14:textId="77777777" w:rsidR="007B3626" w:rsidRDefault="007B3626">
            <w:pPr>
              <w:pStyle w:val="ConsPlusNormal"/>
              <w:jc w:val="center"/>
            </w:pPr>
            <w:bookmarkStart w:id="464" w:name="P14937"/>
            <w:bookmarkEnd w:id="464"/>
            <w:r>
              <w:t>12.</w:t>
            </w:r>
          </w:p>
        </w:tc>
        <w:tc>
          <w:tcPr>
            <w:tcW w:w="4252" w:type="dxa"/>
            <w:vAlign w:val="center"/>
          </w:tcPr>
          <w:p w14:paraId="17F63B30" w14:textId="77777777" w:rsidR="007B3626" w:rsidRDefault="007B3626">
            <w:pPr>
              <w:pStyle w:val="ConsPlusNormal"/>
            </w:pPr>
            <w:r>
              <w:t>V. Посещения с профилактическими целями центров здоровья, включая диспансерное наблюдение</w:t>
            </w:r>
          </w:p>
        </w:tc>
        <w:tc>
          <w:tcPr>
            <w:tcW w:w="1928" w:type="dxa"/>
            <w:vAlign w:val="center"/>
          </w:tcPr>
          <w:p w14:paraId="5C495E54" w14:textId="77777777" w:rsidR="007B3626" w:rsidRDefault="007B3626">
            <w:pPr>
              <w:pStyle w:val="ConsPlusNormal"/>
            </w:pPr>
          </w:p>
        </w:tc>
        <w:tc>
          <w:tcPr>
            <w:tcW w:w="1701" w:type="dxa"/>
            <w:vAlign w:val="center"/>
          </w:tcPr>
          <w:p w14:paraId="05B497B5" w14:textId="77777777" w:rsidR="007B3626" w:rsidRDefault="007B3626">
            <w:pPr>
              <w:pStyle w:val="ConsPlusNormal"/>
              <w:jc w:val="center"/>
            </w:pPr>
            <w:r>
              <w:t>0,032831</w:t>
            </w:r>
          </w:p>
        </w:tc>
      </w:tr>
      <w:tr w:rsidR="007B3626" w14:paraId="40AE39DB" w14:textId="77777777">
        <w:tc>
          <w:tcPr>
            <w:tcW w:w="1191" w:type="dxa"/>
            <w:vAlign w:val="center"/>
          </w:tcPr>
          <w:p w14:paraId="59783B5B" w14:textId="77777777" w:rsidR="007B3626" w:rsidRDefault="007B3626">
            <w:pPr>
              <w:pStyle w:val="ConsPlusNormal"/>
              <w:jc w:val="center"/>
            </w:pPr>
            <w:bookmarkStart w:id="465" w:name="P14941"/>
            <w:bookmarkEnd w:id="465"/>
            <w:r>
              <w:t>13.</w:t>
            </w:r>
          </w:p>
        </w:tc>
        <w:tc>
          <w:tcPr>
            <w:tcW w:w="4252" w:type="dxa"/>
            <w:vAlign w:val="center"/>
          </w:tcPr>
          <w:p w14:paraId="7489E719" w14:textId="77777777" w:rsidR="007B3626" w:rsidRDefault="007B3626">
            <w:pPr>
              <w:pStyle w:val="ConsPlusNormal"/>
            </w:pPr>
            <w:r>
              <w:t>VI. Объем комплексных посещений для школы для больных с хроническими заболеваниями, школы для беременных и по вопросам грудного вскармливания, в том числе:</w:t>
            </w:r>
          </w:p>
        </w:tc>
        <w:tc>
          <w:tcPr>
            <w:tcW w:w="1928" w:type="dxa"/>
            <w:vAlign w:val="center"/>
          </w:tcPr>
          <w:p w14:paraId="6973B080" w14:textId="77777777" w:rsidR="007B3626" w:rsidRDefault="007B3626">
            <w:pPr>
              <w:pStyle w:val="ConsPlusNormal"/>
            </w:pPr>
          </w:p>
        </w:tc>
        <w:tc>
          <w:tcPr>
            <w:tcW w:w="1701" w:type="dxa"/>
            <w:vAlign w:val="center"/>
          </w:tcPr>
          <w:p w14:paraId="1647199C" w14:textId="77777777" w:rsidR="007B3626" w:rsidRDefault="007B3626">
            <w:pPr>
              <w:pStyle w:val="ConsPlusNormal"/>
              <w:jc w:val="center"/>
            </w:pPr>
            <w:r>
              <w:t>0,210277</w:t>
            </w:r>
          </w:p>
        </w:tc>
      </w:tr>
      <w:tr w:rsidR="007B3626" w14:paraId="53B83D52" w14:textId="77777777">
        <w:tc>
          <w:tcPr>
            <w:tcW w:w="1191" w:type="dxa"/>
            <w:vAlign w:val="center"/>
          </w:tcPr>
          <w:p w14:paraId="76EE6BA2" w14:textId="77777777" w:rsidR="007B3626" w:rsidRDefault="007B3626">
            <w:pPr>
              <w:pStyle w:val="ConsPlusNormal"/>
              <w:jc w:val="center"/>
            </w:pPr>
            <w:r>
              <w:t>13.1</w:t>
            </w:r>
          </w:p>
        </w:tc>
        <w:tc>
          <w:tcPr>
            <w:tcW w:w="4252" w:type="dxa"/>
            <w:vAlign w:val="center"/>
          </w:tcPr>
          <w:p w14:paraId="33A42754" w14:textId="77777777" w:rsidR="007B3626" w:rsidRDefault="007B3626">
            <w:pPr>
              <w:pStyle w:val="ConsPlusNormal"/>
            </w:pPr>
            <w:r>
              <w:t>школа сахарного диабета</w:t>
            </w:r>
          </w:p>
        </w:tc>
        <w:tc>
          <w:tcPr>
            <w:tcW w:w="1928" w:type="dxa"/>
            <w:vAlign w:val="center"/>
          </w:tcPr>
          <w:p w14:paraId="3B85968F" w14:textId="77777777" w:rsidR="007B3626" w:rsidRDefault="007B3626">
            <w:pPr>
              <w:pStyle w:val="ConsPlusNormal"/>
            </w:pPr>
          </w:p>
        </w:tc>
        <w:tc>
          <w:tcPr>
            <w:tcW w:w="1701" w:type="dxa"/>
            <w:vAlign w:val="center"/>
          </w:tcPr>
          <w:p w14:paraId="0EEDCC03" w14:textId="77777777" w:rsidR="007B3626" w:rsidRDefault="007B3626">
            <w:pPr>
              <w:pStyle w:val="ConsPlusNormal"/>
              <w:jc w:val="center"/>
            </w:pPr>
            <w:r>
              <w:t>0,005620</w:t>
            </w:r>
          </w:p>
        </w:tc>
      </w:tr>
      <w:tr w:rsidR="007B3626" w14:paraId="73718588" w14:textId="77777777">
        <w:tc>
          <w:tcPr>
            <w:tcW w:w="1191" w:type="dxa"/>
            <w:vAlign w:val="center"/>
          </w:tcPr>
          <w:p w14:paraId="5E154F66" w14:textId="77777777" w:rsidR="007B3626" w:rsidRDefault="007B3626">
            <w:pPr>
              <w:pStyle w:val="ConsPlusNormal"/>
            </w:pPr>
          </w:p>
        </w:tc>
        <w:tc>
          <w:tcPr>
            <w:tcW w:w="4252" w:type="dxa"/>
            <w:vAlign w:val="center"/>
          </w:tcPr>
          <w:p w14:paraId="7293E95F" w14:textId="77777777" w:rsidR="007B3626" w:rsidRDefault="007B3626">
            <w:pPr>
              <w:pStyle w:val="ConsPlusNormal"/>
            </w:pPr>
            <w:r>
              <w:t>Справочно:</w:t>
            </w:r>
          </w:p>
        </w:tc>
        <w:tc>
          <w:tcPr>
            <w:tcW w:w="1928" w:type="dxa"/>
            <w:vAlign w:val="center"/>
          </w:tcPr>
          <w:p w14:paraId="2F6CE23D" w14:textId="77777777" w:rsidR="007B3626" w:rsidRDefault="007B3626">
            <w:pPr>
              <w:pStyle w:val="ConsPlusNormal"/>
            </w:pPr>
          </w:p>
        </w:tc>
        <w:tc>
          <w:tcPr>
            <w:tcW w:w="1701" w:type="dxa"/>
            <w:vAlign w:val="center"/>
          </w:tcPr>
          <w:p w14:paraId="7F301A65" w14:textId="77777777" w:rsidR="007B3626" w:rsidRDefault="007B3626">
            <w:pPr>
              <w:pStyle w:val="ConsPlusNormal"/>
            </w:pPr>
          </w:p>
        </w:tc>
      </w:tr>
      <w:tr w:rsidR="007B3626" w14:paraId="162B6422" w14:textId="77777777">
        <w:tc>
          <w:tcPr>
            <w:tcW w:w="1191" w:type="dxa"/>
            <w:vMerge w:val="restart"/>
            <w:vAlign w:val="center"/>
          </w:tcPr>
          <w:p w14:paraId="651CA186" w14:textId="77777777" w:rsidR="007B3626" w:rsidRDefault="007B3626">
            <w:pPr>
              <w:pStyle w:val="ConsPlusNormal"/>
            </w:pPr>
          </w:p>
        </w:tc>
        <w:tc>
          <w:tcPr>
            <w:tcW w:w="4252" w:type="dxa"/>
            <w:vAlign w:val="center"/>
          </w:tcPr>
          <w:p w14:paraId="166D79E8" w14:textId="77777777" w:rsidR="007B3626" w:rsidRDefault="007B3626">
            <w:pPr>
              <w:pStyle w:val="ConsPlusNormal"/>
            </w:pPr>
            <w:r>
              <w:t>объем посещений центров амбулаторной онкологической помощи</w:t>
            </w:r>
          </w:p>
        </w:tc>
        <w:tc>
          <w:tcPr>
            <w:tcW w:w="1928" w:type="dxa"/>
            <w:vAlign w:val="center"/>
          </w:tcPr>
          <w:p w14:paraId="00EA8629" w14:textId="77777777" w:rsidR="007B3626" w:rsidRDefault="007B3626">
            <w:pPr>
              <w:pStyle w:val="ConsPlusNormal"/>
            </w:pPr>
          </w:p>
        </w:tc>
        <w:tc>
          <w:tcPr>
            <w:tcW w:w="1701" w:type="dxa"/>
            <w:vAlign w:val="center"/>
          </w:tcPr>
          <w:p w14:paraId="4029944F" w14:textId="77777777" w:rsidR="007B3626" w:rsidRDefault="007B3626">
            <w:pPr>
              <w:pStyle w:val="ConsPlusNormal"/>
              <w:jc w:val="center"/>
            </w:pPr>
            <w:r>
              <w:t>0,117778</w:t>
            </w:r>
          </w:p>
        </w:tc>
      </w:tr>
      <w:tr w:rsidR="007B3626" w14:paraId="139DABB6" w14:textId="77777777">
        <w:tc>
          <w:tcPr>
            <w:tcW w:w="1191" w:type="dxa"/>
            <w:vMerge/>
          </w:tcPr>
          <w:p w14:paraId="19AD2B98" w14:textId="77777777" w:rsidR="007B3626" w:rsidRDefault="007B3626">
            <w:pPr>
              <w:pStyle w:val="ConsPlusNormal"/>
            </w:pPr>
          </w:p>
        </w:tc>
        <w:tc>
          <w:tcPr>
            <w:tcW w:w="4252" w:type="dxa"/>
            <w:vAlign w:val="center"/>
          </w:tcPr>
          <w:p w14:paraId="236E2563" w14:textId="77777777" w:rsidR="007B3626" w:rsidRDefault="007B3626">
            <w:pPr>
              <w:pStyle w:val="ConsPlusNormal"/>
            </w:pPr>
            <w:r>
              <w:t>объем посещений для проведения 2 этапа диспансеризации</w:t>
            </w:r>
          </w:p>
        </w:tc>
        <w:tc>
          <w:tcPr>
            <w:tcW w:w="1928" w:type="dxa"/>
            <w:vAlign w:val="center"/>
          </w:tcPr>
          <w:p w14:paraId="539CFF29" w14:textId="77777777" w:rsidR="007B3626" w:rsidRDefault="007B3626">
            <w:pPr>
              <w:pStyle w:val="ConsPlusNormal"/>
            </w:pPr>
          </w:p>
        </w:tc>
        <w:tc>
          <w:tcPr>
            <w:tcW w:w="1701" w:type="dxa"/>
            <w:vAlign w:val="center"/>
          </w:tcPr>
          <w:p w14:paraId="48F5AA93" w14:textId="77777777" w:rsidR="007B3626" w:rsidRDefault="007B3626">
            <w:pPr>
              <w:pStyle w:val="ConsPlusNormal"/>
              <w:jc w:val="center"/>
            </w:pPr>
            <w:r>
              <w:t>0,106684</w:t>
            </w:r>
          </w:p>
        </w:tc>
      </w:tr>
      <w:tr w:rsidR="007B3626" w14:paraId="717525D4" w14:textId="77777777">
        <w:tc>
          <w:tcPr>
            <w:tcW w:w="1191" w:type="dxa"/>
            <w:vMerge/>
          </w:tcPr>
          <w:p w14:paraId="22D12495" w14:textId="77777777" w:rsidR="007B3626" w:rsidRDefault="007B3626">
            <w:pPr>
              <w:pStyle w:val="ConsPlusNormal"/>
            </w:pPr>
          </w:p>
        </w:tc>
        <w:tc>
          <w:tcPr>
            <w:tcW w:w="4252" w:type="dxa"/>
            <w:vAlign w:val="center"/>
          </w:tcPr>
          <w:p w14:paraId="4C753C33" w14:textId="77777777" w:rsidR="007B3626" w:rsidRDefault="007B3626">
            <w:pPr>
              <w:pStyle w:val="ConsPlusNormal"/>
            </w:pPr>
            <w:r>
              <w:t>объем комплексных посещений для проведения диспансерного наблюдения (за исключением 1-го посещения)</w:t>
            </w:r>
          </w:p>
        </w:tc>
        <w:tc>
          <w:tcPr>
            <w:tcW w:w="1928" w:type="dxa"/>
            <w:vAlign w:val="center"/>
          </w:tcPr>
          <w:p w14:paraId="489342B9" w14:textId="77777777" w:rsidR="007B3626" w:rsidRDefault="007B3626">
            <w:pPr>
              <w:pStyle w:val="ConsPlusNormal"/>
            </w:pPr>
          </w:p>
        </w:tc>
        <w:tc>
          <w:tcPr>
            <w:tcW w:w="1701" w:type="dxa"/>
            <w:vAlign w:val="center"/>
          </w:tcPr>
          <w:p w14:paraId="54739703" w14:textId="77777777" w:rsidR="007B3626" w:rsidRDefault="007B3626">
            <w:pPr>
              <w:pStyle w:val="ConsPlusNormal"/>
              <w:jc w:val="center"/>
            </w:pPr>
            <w:r>
              <w:t>0,275509</w:t>
            </w:r>
          </w:p>
        </w:tc>
      </w:tr>
      <w:tr w:rsidR="007B3626" w14:paraId="1D52035E" w14:textId="77777777">
        <w:tc>
          <w:tcPr>
            <w:tcW w:w="1191" w:type="dxa"/>
            <w:vMerge/>
          </w:tcPr>
          <w:p w14:paraId="36392AC1" w14:textId="77777777" w:rsidR="007B3626" w:rsidRDefault="007B3626">
            <w:pPr>
              <w:pStyle w:val="ConsPlusNormal"/>
            </w:pPr>
          </w:p>
        </w:tc>
        <w:tc>
          <w:tcPr>
            <w:tcW w:w="4252" w:type="dxa"/>
            <w:vAlign w:val="bottom"/>
          </w:tcPr>
          <w:p w14:paraId="4A2A07F4" w14:textId="77777777" w:rsidR="007B3626" w:rsidRDefault="007B3626">
            <w:pPr>
              <w:pStyle w:val="ConsPlusNormal"/>
            </w:pPr>
            <w:r>
              <w:t>объем комплексных посещений для дистанционного наблюдения за состоянием здоровья пациентов, в том числе:</w:t>
            </w:r>
          </w:p>
        </w:tc>
        <w:tc>
          <w:tcPr>
            <w:tcW w:w="1928" w:type="dxa"/>
            <w:vAlign w:val="center"/>
          </w:tcPr>
          <w:p w14:paraId="497FED50" w14:textId="77777777" w:rsidR="007B3626" w:rsidRDefault="007B3626">
            <w:pPr>
              <w:pStyle w:val="ConsPlusNormal"/>
            </w:pPr>
          </w:p>
        </w:tc>
        <w:tc>
          <w:tcPr>
            <w:tcW w:w="1701" w:type="dxa"/>
            <w:vAlign w:val="center"/>
          </w:tcPr>
          <w:p w14:paraId="4BBFEF74" w14:textId="77777777" w:rsidR="007B3626" w:rsidRDefault="007B3626">
            <w:pPr>
              <w:pStyle w:val="ConsPlusNormal"/>
              <w:jc w:val="center"/>
            </w:pPr>
            <w:r>
              <w:t>0,018057</w:t>
            </w:r>
          </w:p>
        </w:tc>
      </w:tr>
      <w:tr w:rsidR="007B3626" w14:paraId="359078A9" w14:textId="77777777">
        <w:tc>
          <w:tcPr>
            <w:tcW w:w="1191" w:type="dxa"/>
            <w:vMerge/>
          </w:tcPr>
          <w:p w14:paraId="6E57F8E6" w14:textId="77777777" w:rsidR="007B3626" w:rsidRDefault="007B3626">
            <w:pPr>
              <w:pStyle w:val="ConsPlusNormal"/>
            </w:pPr>
          </w:p>
        </w:tc>
        <w:tc>
          <w:tcPr>
            <w:tcW w:w="4252" w:type="dxa"/>
            <w:vAlign w:val="center"/>
          </w:tcPr>
          <w:p w14:paraId="3FF481E5" w14:textId="77777777" w:rsidR="007B3626" w:rsidRDefault="007B3626">
            <w:pPr>
              <w:pStyle w:val="ConsPlusNormal"/>
            </w:pPr>
            <w:r>
              <w:t>пациентов с сахарным диабетом</w:t>
            </w:r>
          </w:p>
        </w:tc>
        <w:tc>
          <w:tcPr>
            <w:tcW w:w="1928" w:type="dxa"/>
            <w:vAlign w:val="center"/>
          </w:tcPr>
          <w:p w14:paraId="22280F3A" w14:textId="77777777" w:rsidR="007B3626" w:rsidRDefault="007B3626">
            <w:pPr>
              <w:pStyle w:val="ConsPlusNormal"/>
            </w:pPr>
          </w:p>
        </w:tc>
        <w:tc>
          <w:tcPr>
            <w:tcW w:w="1701" w:type="dxa"/>
            <w:vAlign w:val="center"/>
          </w:tcPr>
          <w:p w14:paraId="75DCE029" w14:textId="77777777" w:rsidR="007B3626" w:rsidRDefault="007B3626">
            <w:pPr>
              <w:pStyle w:val="ConsPlusNormal"/>
              <w:jc w:val="center"/>
            </w:pPr>
            <w:r>
              <w:t>0,000970</w:t>
            </w:r>
          </w:p>
        </w:tc>
      </w:tr>
      <w:tr w:rsidR="007B3626" w14:paraId="7DA7766B" w14:textId="77777777">
        <w:tc>
          <w:tcPr>
            <w:tcW w:w="1191" w:type="dxa"/>
            <w:vMerge/>
          </w:tcPr>
          <w:p w14:paraId="0271B74D" w14:textId="77777777" w:rsidR="007B3626" w:rsidRDefault="007B3626">
            <w:pPr>
              <w:pStyle w:val="ConsPlusNormal"/>
            </w:pPr>
          </w:p>
        </w:tc>
        <w:tc>
          <w:tcPr>
            <w:tcW w:w="4252" w:type="dxa"/>
            <w:vAlign w:val="center"/>
          </w:tcPr>
          <w:p w14:paraId="5F91B886" w14:textId="77777777" w:rsidR="007B3626" w:rsidRDefault="007B3626">
            <w:pPr>
              <w:pStyle w:val="ConsPlusNormal"/>
            </w:pPr>
            <w:r>
              <w:t>пациентов с артериальной гипертензией</w:t>
            </w:r>
          </w:p>
        </w:tc>
        <w:tc>
          <w:tcPr>
            <w:tcW w:w="1928" w:type="dxa"/>
            <w:vAlign w:val="center"/>
          </w:tcPr>
          <w:p w14:paraId="7460C552" w14:textId="77777777" w:rsidR="007B3626" w:rsidRDefault="007B3626">
            <w:pPr>
              <w:pStyle w:val="ConsPlusNormal"/>
            </w:pPr>
          </w:p>
        </w:tc>
        <w:tc>
          <w:tcPr>
            <w:tcW w:w="1701" w:type="dxa"/>
            <w:vAlign w:val="center"/>
          </w:tcPr>
          <w:p w14:paraId="3F7EC710" w14:textId="77777777" w:rsidR="007B3626" w:rsidRDefault="007B3626">
            <w:pPr>
              <w:pStyle w:val="ConsPlusNormal"/>
              <w:jc w:val="center"/>
            </w:pPr>
            <w:r>
              <w:t>0,017087</w:t>
            </w:r>
          </w:p>
        </w:tc>
      </w:tr>
    </w:tbl>
    <w:p w14:paraId="1C76DD43" w14:textId="77777777" w:rsidR="007B3626" w:rsidRDefault="007B3626">
      <w:pPr>
        <w:pStyle w:val="ConsPlusNormal"/>
        <w:jc w:val="both"/>
      </w:pPr>
    </w:p>
    <w:p w14:paraId="17130685" w14:textId="77777777" w:rsidR="007B3626" w:rsidRDefault="007B3626">
      <w:pPr>
        <w:pStyle w:val="ConsPlusNormal"/>
        <w:jc w:val="both"/>
      </w:pPr>
    </w:p>
    <w:p w14:paraId="4FEDD21D" w14:textId="77777777" w:rsidR="007B3626" w:rsidRDefault="007B3626">
      <w:pPr>
        <w:pStyle w:val="ConsPlusNormal"/>
        <w:jc w:val="both"/>
      </w:pPr>
    </w:p>
    <w:p w14:paraId="71A28C68" w14:textId="77777777" w:rsidR="007B3626" w:rsidRDefault="007B3626">
      <w:pPr>
        <w:pStyle w:val="ConsPlusNormal"/>
        <w:jc w:val="both"/>
      </w:pPr>
    </w:p>
    <w:p w14:paraId="03F164E0" w14:textId="77777777" w:rsidR="007B3626" w:rsidRDefault="007B3626">
      <w:pPr>
        <w:pStyle w:val="ConsPlusNormal"/>
        <w:jc w:val="both"/>
      </w:pPr>
    </w:p>
    <w:p w14:paraId="5EB798D9" w14:textId="77777777" w:rsidR="007B3626" w:rsidRDefault="007B3626">
      <w:pPr>
        <w:pStyle w:val="ConsPlusNormal"/>
        <w:jc w:val="right"/>
        <w:outlineLvl w:val="1"/>
      </w:pPr>
      <w:r>
        <w:t>Приложение 7</w:t>
      </w:r>
    </w:p>
    <w:p w14:paraId="446FB4DE" w14:textId="77777777" w:rsidR="007B3626" w:rsidRDefault="007B3626">
      <w:pPr>
        <w:pStyle w:val="ConsPlusNormal"/>
        <w:jc w:val="right"/>
      </w:pPr>
      <w:r>
        <w:t>к Территориальной программе</w:t>
      </w:r>
    </w:p>
    <w:p w14:paraId="0C7A820B" w14:textId="77777777" w:rsidR="007B3626" w:rsidRDefault="007B3626">
      <w:pPr>
        <w:pStyle w:val="ConsPlusNormal"/>
        <w:jc w:val="right"/>
      </w:pPr>
      <w:r>
        <w:t>государственных гарантий</w:t>
      </w:r>
    </w:p>
    <w:p w14:paraId="52DB87DB" w14:textId="77777777" w:rsidR="007B3626" w:rsidRDefault="007B3626">
      <w:pPr>
        <w:pStyle w:val="ConsPlusNormal"/>
        <w:jc w:val="right"/>
      </w:pPr>
      <w:r>
        <w:t>бесплатного оказания</w:t>
      </w:r>
    </w:p>
    <w:p w14:paraId="4AF7CEAD" w14:textId="77777777" w:rsidR="007B3626" w:rsidRDefault="007B3626">
      <w:pPr>
        <w:pStyle w:val="ConsPlusNormal"/>
        <w:jc w:val="right"/>
      </w:pPr>
      <w:r>
        <w:t>гражданам</w:t>
      </w:r>
    </w:p>
    <w:p w14:paraId="1FC08ED4" w14:textId="77777777" w:rsidR="007B3626" w:rsidRDefault="007B3626">
      <w:pPr>
        <w:pStyle w:val="ConsPlusNormal"/>
        <w:jc w:val="right"/>
      </w:pPr>
      <w:r>
        <w:t>медицинской помощи</w:t>
      </w:r>
    </w:p>
    <w:p w14:paraId="39341589" w14:textId="77777777" w:rsidR="007B3626" w:rsidRDefault="007B3626">
      <w:pPr>
        <w:pStyle w:val="ConsPlusNormal"/>
        <w:jc w:val="right"/>
      </w:pPr>
      <w:r>
        <w:t>в Челябинской области</w:t>
      </w:r>
    </w:p>
    <w:p w14:paraId="1E2AFD4B" w14:textId="77777777" w:rsidR="007B3626" w:rsidRDefault="007B3626">
      <w:pPr>
        <w:pStyle w:val="ConsPlusNormal"/>
        <w:jc w:val="right"/>
      </w:pPr>
      <w:r>
        <w:t>на 2026 год и на плановый</w:t>
      </w:r>
    </w:p>
    <w:p w14:paraId="7243D586" w14:textId="77777777" w:rsidR="007B3626" w:rsidRDefault="007B3626">
      <w:pPr>
        <w:pStyle w:val="ConsPlusNormal"/>
        <w:jc w:val="right"/>
      </w:pPr>
      <w:r>
        <w:t>период 2027 и 2028 годов</w:t>
      </w:r>
    </w:p>
    <w:p w14:paraId="2F63671F" w14:textId="77777777" w:rsidR="007B3626" w:rsidRDefault="007B3626">
      <w:pPr>
        <w:pStyle w:val="ConsPlusNormal"/>
        <w:jc w:val="both"/>
      </w:pPr>
    </w:p>
    <w:p w14:paraId="1377EA67" w14:textId="77777777" w:rsidR="007B3626" w:rsidRDefault="007B3626">
      <w:pPr>
        <w:pStyle w:val="ConsPlusTitle"/>
        <w:jc w:val="center"/>
      </w:pPr>
      <w:bookmarkStart w:id="466" w:name="P14987"/>
      <w:bookmarkEnd w:id="466"/>
      <w:r>
        <w:t>Прогноз</w:t>
      </w:r>
    </w:p>
    <w:p w14:paraId="7A683899" w14:textId="77777777" w:rsidR="007B3626" w:rsidRDefault="007B3626">
      <w:pPr>
        <w:pStyle w:val="ConsPlusTitle"/>
        <w:jc w:val="center"/>
      </w:pPr>
      <w:r>
        <w:t>объема специализированной, в том числе высокотехнологичной,</w:t>
      </w:r>
    </w:p>
    <w:p w14:paraId="0B5034DB" w14:textId="77777777" w:rsidR="007B3626" w:rsidRDefault="007B3626">
      <w:pPr>
        <w:pStyle w:val="ConsPlusTitle"/>
        <w:jc w:val="center"/>
      </w:pPr>
      <w:r>
        <w:t>медицинской помощи, оказываемой федеральными</w:t>
      </w:r>
    </w:p>
    <w:p w14:paraId="1F085EFF" w14:textId="77777777" w:rsidR="007B3626" w:rsidRDefault="007B3626">
      <w:pPr>
        <w:pStyle w:val="ConsPlusTitle"/>
        <w:jc w:val="center"/>
      </w:pPr>
      <w:r>
        <w:t>медицинскими организациями в стационарных условиях</w:t>
      </w:r>
    </w:p>
    <w:p w14:paraId="1F312146" w14:textId="77777777" w:rsidR="007B3626" w:rsidRDefault="007B3626">
      <w:pPr>
        <w:pStyle w:val="ConsPlusTitle"/>
        <w:jc w:val="center"/>
      </w:pPr>
      <w:r>
        <w:t>и в условиях дневного стационара по профилям</w:t>
      </w:r>
    </w:p>
    <w:p w14:paraId="3AD63C98" w14:textId="77777777" w:rsidR="007B3626" w:rsidRDefault="007B3626">
      <w:pPr>
        <w:pStyle w:val="ConsPlusTitle"/>
        <w:jc w:val="center"/>
      </w:pPr>
      <w:r>
        <w:t xml:space="preserve">медицинской помощи в рамках Базовой программы ОМС </w:t>
      </w:r>
      <w:hyperlink w:anchor="P14995">
        <w:r>
          <w:rPr>
            <w:color w:val="0000FF"/>
          </w:rPr>
          <w:t>&lt;*&gt;</w:t>
        </w:r>
      </w:hyperlink>
    </w:p>
    <w:p w14:paraId="47DF559B" w14:textId="77777777" w:rsidR="007B3626" w:rsidRDefault="007B3626">
      <w:pPr>
        <w:pStyle w:val="ConsPlusNormal"/>
        <w:jc w:val="both"/>
      </w:pPr>
    </w:p>
    <w:p w14:paraId="5DE3F299" w14:textId="77777777" w:rsidR="007B3626" w:rsidRDefault="007B3626">
      <w:pPr>
        <w:pStyle w:val="ConsPlusNormal"/>
        <w:ind w:firstLine="540"/>
        <w:jc w:val="both"/>
      </w:pPr>
      <w:r>
        <w:t>--------------------------------</w:t>
      </w:r>
    </w:p>
    <w:p w14:paraId="0CDEC8E1" w14:textId="77777777" w:rsidR="007B3626" w:rsidRDefault="007B3626">
      <w:pPr>
        <w:pStyle w:val="ConsPlusNormal"/>
        <w:spacing w:before="220"/>
        <w:ind w:firstLine="540"/>
        <w:jc w:val="both"/>
      </w:pPr>
      <w:bookmarkStart w:id="467" w:name="P14995"/>
      <w:bookmarkEnd w:id="467"/>
      <w:r>
        <w:t>&lt;*&gt; Включая объем специализированной медицинской помощи в стационарных условиях по профилям "скорая медицинская помощь", "анестезиология и реаниматология".</w:t>
      </w:r>
    </w:p>
    <w:p w14:paraId="59CD056D" w14:textId="77777777" w:rsidR="007B3626" w:rsidRDefault="007B3626">
      <w:pPr>
        <w:pStyle w:val="ConsPlusNormal"/>
        <w:jc w:val="both"/>
      </w:pPr>
    </w:p>
    <w:p w14:paraId="29560E73" w14:textId="77777777" w:rsidR="007B3626" w:rsidRDefault="007B3626">
      <w:pPr>
        <w:pStyle w:val="ConsPlusNormal"/>
        <w:sectPr w:rsidR="007B362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2268"/>
        <w:gridCol w:w="2665"/>
        <w:gridCol w:w="2154"/>
        <w:gridCol w:w="2721"/>
      </w:tblGrid>
      <w:tr w:rsidR="007B3626" w14:paraId="77EC7010" w14:textId="77777777">
        <w:tc>
          <w:tcPr>
            <w:tcW w:w="2665" w:type="dxa"/>
            <w:vAlign w:val="center"/>
          </w:tcPr>
          <w:p w14:paraId="6575222C" w14:textId="77777777" w:rsidR="007B3626" w:rsidRDefault="007B3626">
            <w:pPr>
              <w:pStyle w:val="ConsPlusNormal"/>
              <w:jc w:val="center"/>
            </w:pPr>
            <w:r>
              <w:lastRenderedPageBreak/>
              <w:t xml:space="preserve">Профиль медицинской помощи </w:t>
            </w:r>
            <w:hyperlink w:anchor="P15174">
              <w:r>
                <w:rPr>
                  <w:color w:val="0000FF"/>
                </w:rPr>
                <w:t>&lt;**&gt;</w:t>
              </w:r>
            </w:hyperlink>
          </w:p>
        </w:tc>
        <w:tc>
          <w:tcPr>
            <w:tcW w:w="2268" w:type="dxa"/>
            <w:vAlign w:val="center"/>
          </w:tcPr>
          <w:p w14:paraId="59ACEE5D" w14:textId="77777777" w:rsidR="007B3626" w:rsidRDefault="007B3626">
            <w:pPr>
              <w:pStyle w:val="ConsPlusNormal"/>
              <w:jc w:val="center"/>
            </w:pPr>
            <w:r>
              <w:t xml:space="preserve">Число случаев госпитализации в круглосуточный стационар на 1000 застрахованных в год </w:t>
            </w:r>
            <w:hyperlink w:anchor="P15176">
              <w:r>
                <w:rPr>
                  <w:color w:val="0000FF"/>
                </w:rPr>
                <w:t>&lt;****&gt;</w:t>
              </w:r>
            </w:hyperlink>
            <w:r>
              <w:t>, всего</w:t>
            </w:r>
          </w:p>
        </w:tc>
        <w:tc>
          <w:tcPr>
            <w:tcW w:w="2665" w:type="dxa"/>
            <w:vAlign w:val="center"/>
          </w:tcPr>
          <w:p w14:paraId="5A4153B4" w14:textId="77777777" w:rsidR="007B3626" w:rsidRDefault="007B3626">
            <w:pPr>
              <w:pStyle w:val="ConsPlusNormal"/>
              <w:jc w:val="center"/>
            </w:pPr>
            <w:r>
              <w:t>В том числе высокотехнологичной медицинской помощи</w:t>
            </w:r>
          </w:p>
        </w:tc>
        <w:tc>
          <w:tcPr>
            <w:tcW w:w="2154" w:type="dxa"/>
            <w:vAlign w:val="center"/>
          </w:tcPr>
          <w:p w14:paraId="17350C24" w14:textId="77777777" w:rsidR="007B3626" w:rsidRDefault="007B3626">
            <w:pPr>
              <w:pStyle w:val="ConsPlusNormal"/>
              <w:jc w:val="center"/>
            </w:pPr>
            <w:r>
              <w:t xml:space="preserve">Число случаев лечения в дневном стационаре на 1000 застрахованных в год </w:t>
            </w:r>
            <w:hyperlink w:anchor="P15176">
              <w:r>
                <w:rPr>
                  <w:color w:val="0000FF"/>
                </w:rPr>
                <w:t>&lt;****&gt;</w:t>
              </w:r>
            </w:hyperlink>
            <w:r>
              <w:t>, всего</w:t>
            </w:r>
          </w:p>
        </w:tc>
        <w:tc>
          <w:tcPr>
            <w:tcW w:w="2721" w:type="dxa"/>
            <w:vAlign w:val="center"/>
          </w:tcPr>
          <w:p w14:paraId="691F7C32" w14:textId="77777777" w:rsidR="007B3626" w:rsidRDefault="007B3626">
            <w:pPr>
              <w:pStyle w:val="ConsPlusNormal"/>
              <w:jc w:val="center"/>
            </w:pPr>
            <w:r>
              <w:t>В том числе высокотехнологичной медицинской помощи</w:t>
            </w:r>
          </w:p>
        </w:tc>
      </w:tr>
      <w:tr w:rsidR="007B3626" w14:paraId="248433C0" w14:textId="77777777">
        <w:tc>
          <w:tcPr>
            <w:tcW w:w="2665" w:type="dxa"/>
            <w:vAlign w:val="center"/>
          </w:tcPr>
          <w:p w14:paraId="44941737" w14:textId="77777777" w:rsidR="007B3626" w:rsidRDefault="007B3626">
            <w:pPr>
              <w:pStyle w:val="ConsPlusNormal"/>
            </w:pPr>
            <w:r>
              <w:t>Акушерское дело</w:t>
            </w:r>
          </w:p>
        </w:tc>
        <w:tc>
          <w:tcPr>
            <w:tcW w:w="2268" w:type="dxa"/>
            <w:vAlign w:val="center"/>
          </w:tcPr>
          <w:p w14:paraId="004B6723" w14:textId="77777777" w:rsidR="007B3626" w:rsidRDefault="007B3626">
            <w:pPr>
              <w:pStyle w:val="ConsPlusNormal"/>
              <w:jc w:val="center"/>
            </w:pPr>
            <w:r>
              <w:t>0,00</w:t>
            </w:r>
          </w:p>
        </w:tc>
        <w:tc>
          <w:tcPr>
            <w:tcW w:w="2665" w:type="dxa"/>
            <w:vAlign w:val="center"/>
          </w:tcPr>
          <w:p w14:paraId="67C04822" w14:textId="77777777" w:rsidR="007B3626" w:rsidRDefault="007B3626">
            <w:pPr>
              <w:pStyle w:val="ConsPlusNormal"/>
              <w:jc w:val="center"/>
            </w:pPr>
            <w:r>
              <w:t>0,00</w:t>
            </w:r>
          </w:p>
        </w:tc>
        <w:tc>
          <w:tcPr>
            <w:tcW w:w="2154" w:type="dxa"/>
            <w:vAlign w:val="center"/>
          </w:tcPr>
          <w:p w14:paraId="569C36D0" w14:textId="77777777" w:rsidR="007B3626" w:rsidRDefault="007B3626">
            <w:pPr>
              <w:pStyle w:val="ConsPlusNormal"/>
              <w:jc w:val="center"/>
            </w:pPr>
            <w:r>
              <w:t>0,00</w:t>
            </w:r>
          </w:p>
        </w:tc>
        <w:tc>
          <w:tcPr>
            <w:tcW w:w="2721" w:type="dxa"/>
            <w:vAlign w:val="center"/>
          </w:tcPr>
          <w:p w14:paraId="41EFB875" w14:textId="77777777" w:rsidR="007B3626" w:rsidRDefault="007B3626">
            <w:pPr>
              <w:pStyle w:val="ConsPlusNormal"/>
              <w:jc w:val="center"/>
            </w:pPr>
            <w:r>
              <w:t>0,00</w:t>
            </w:r>
          </w:p>
        </w:tc>
      </w:tr>
      <w:tr w:rsidR="007B3626" w14:paraId="3E4FC736" w14:textId="77777777">
        <w:tc>
          <w:tcPr>
            <w:tcW w:w="2665" w:type="dxa"/>
            <w:vAlign w:val="center"/>
          </w:tcPr>
          <w:p w14:paraId="7EC21F05" w14:textId="77777777" w:rsidR="007B3626" w:rsidRDefault="007B3626">
            <w:pPr>
              <w:pStyle w:val="ConsPlusNormal"/>
            </w:pPr>
            <w:r>
              <w:t>Акушерство и гинекология</w:t>
            </w:r>
          </w:p>
        </w:tc>
        <w:tc>
          <w:tcPr>
            <w:tcW w:w="2268" w:type="dxa"/>
            <w:vAlign w:val="center"/>
          </w:tcPr>
          <w:p w14:paraId="782CED96" w14:textId="77777777" w:rsidR="007B3626" w:rsidRDefault="007B3626">
            <w:pPr>
              <w:pStyle w:val="ConsPlusNormal"/>
              <w:jc w:val="center"/>
            </w:pPr>
            <w:r>
              <w:t>2,48</w:t>
            </w:r>
          </w:p>
        </w:tc>
        <w:tc>
          <w:tcPr>
            <w:tcW w:w="2665" w:type="dxa"/>
            <w:vAlign w:val="center"/>
          </w:tcPr>
          <w:p w14:paraId="6EA38D8C" w14:textId="77777777" w:rsidR="007B3626" w:rsidRDefault="007B3626">
            <w:pPr>
              <w:pStyle w:val="ConsPlusNormal"/>
              <w:jc w:val="center"/>
            </w:pPr>
            <w:r>
              <w:t>0,24</w:t>
            </w:r>
          </w:p>
        </w:tc>
        <w:tc>
          <w:tcPr>
            <w:tcW w:w="2154" w:type="dxa"/>
            <w:vAlign w:val="center"/>
          </w:tcPr>
          <w:p w14:paraId="137A3005" w14:textId="77777777" w:rsidR="007B3626" w:rsidRDefault="007B3626">
            <w:pPr>
              <w:pStyle w:val="ConsPlusNormal"/>
              <w:jc w:val="center"/>
            </w:pPr>
            <w:r>
              <w:t>0,02</w:t>
            </w:r>
          </w:p>
        </w:tc>
        <w:tc>
          <w:tcPr>
            <w:tcW w:w="2721" w:type="dxa"/>
            <w:vAlign w:val="center"/>
          </w:tcPr>
          <w:p w14:paraId="5190E28B" w14:textId="77777777" w:rsidR="007B3626" w:rsidRDefault="007B3626">
            <w:pPr>
              <w:pStyle w:val="ConsPlusNormal"/>
              <w:jc w:val="center"/>
            </w:pPr>
            <w:r>
              <w:t>0,00</w:t>
            </w:r>
          </w:p>
        </w:tc>
      </w:tr>
      <w:tr w:rsidR="007B3626" w14:paraId="7ADA3666" w14:textId="77777777">
        <w:tc>
          <w:tcPr>
            <w:tcW w:w="2665" w:type="dxa"/>
            <w:vAlign w:val="center"/>
          </w:tcPr>
          <w:p w14:paraId="159A3EDB" w14:textId="77777777" w:rsidR="007B3626" w:rsidRDefault="007B3626">
            <w:pPr>
              <w:pStyle w:val="ConsPlusNormal"/>
            </w:pPr>
            <w:r>
              <w:t>Аллергология и иммунология</w:t>
            </w:r>
          </w:p>
        </w:tc>
        <w:tc>
          <w:tcPr>
            <w:tcW w:w="2268" w:type="dxa"/>
            <w:vAlign w:val="center"/>
          </w:tcPr>
          <w:p w14:paraId="596A2209" w14:textId="77777777" w:rsidR="007B3626" w:rsidRDefault="007B3626">
            <w:pPr>
              <w:pStyle w:val="ConsPlusNormal"/>
              <w:jc w:val="center"/>
            </w:pPr>
            <w:r>
              <w:t>0,01</w:t>
            </w:r>
          </w:p>
        </w:tc>
        <w:tc>
          <w:tcPr>
            <w:tcW w:w="2665" w:type="dxa"/>
            <w:vAlign w:val="center"/>
          </w:tcPr>
          <w:p w14:paraId="57A8A23D" w14:textId="77777777" w:rsidR="007B3626" w:rsidRDefault="007B3626">
            <w:pPr>
              <w:pStyle w:val="ConsPlusNormal"/>
              <w:jc w:val="center"/>
            </w:pPr>
            <w:r>
              <w:t>0,00</w:t>
            </w:r>
          </w:p>
        </w:tc>
        <w:tc>
          <w:tcPr>
            <w:tcW w:w="2154" w:type="dxa"/>
            <w:vAlign w:val="center"/>
          </w:tcPr>
          <w:p w14:paraId="7B64D85F" w14:textId="77777777" w:rsidR="007B3626" w:rsidRDefault="007B3626">
            <w:pPr>
              <w:pStyle w:val="ConsPlusNormal"/>
              <w:jc w:val="center"/>
            </w:pPr>
            <w:r>
              <w:t>0,00</w:t>
            </w:r>
          </w:p>
        </w:tc>
        <w:tc>
          <w:tcPr>
            <w:tcW w:w="2721" w:type="dxa"/>
            <w:vAlign w:val="center"/>
          </w:tcPr>
          <w:p w14:paraId="66CDA906" w14:textId="77777777" w:rsidR="007B3626" w:rsidRDefault="007B3626">
            <w:pPr>
              <w:pStyle w:val="ConsPlusNormal"/>
              <w:jc w:val="center"/>
            </w:pPr>
            <w:r>
              <w:t>0,00</w:t>
            </w:r>
          </w:p>
        </w:tc>
      </w:tr>
      <w:tr w:rsidR="007B3626" w14:paraId="156A5C17" w14:textId="77777777">
        <w:tc>
          <w:tcPr>
            <w:tcW w:w="2665" w:type="dxa"/>
            <w:vAlign w:val="center"/>
          </w:tcPr>
          <w:p w14:paraId="2065E47D" w14:textId="77777777" w:rsidR="007B3626" w:rsidRDefault="007B3626">
            <w:pPr>
              <w:pStyle w:val="ConsPlusNormal"/>
            </w:pPr>
            <w:r>
              <w:t>Гастроэнтерология</w:t>
            </w:r>
          </w:p>
        </w:tc>
        <w:tc>
          <w:tcPr>
            <w:tcW w:w="2268" w:type="dxa"/>
            <w:vAlign w:val="center"/>
          </w:tcPr>
          <w:p w14:paraId="7FFB4594" w14:textId="77777777" w:rsidR="007B3626" w:rsidRDefault="007B3626">
            <w:pPr>
              <w:pStyle w:val="ConsPlusNormal"/>
              <w:jc w:val="center"/>
            </w:pPr>
            <w:r>
              <w:t>0,15</w:t>
            </w:r>
          </w:p>
        </w:tc>
        <w:tc>
          <w:tcPr>
            <w:tcW w:w="2665" w:type="dxa"/>
            <w:vAlign w:val="center"/>
          </w:tcPr>
          <w:p w14:paraId="65A94B7B" w14:textId="77777777" w:rsidR="007B3626" w:rsidRDefault="007B3626">
            <w:pPr>
              <w:pStyle w:val="ConsPlusNormal"/>
              <w:jc w:val="center"/>
            </w:pPr>
            <w:r>
              <w:t>0,00</w:t>
            </w:r>
          </w:p>
        </w:tc>
        <w:tc>
          <w:tcPr>
            <w:tcW w:w="2154" w:type="dxa"/>
            <w:vAlign w:val="center"/>
          </w:tcPr>
          <w:p w14:paraId="2AC18C52" w14:textId="77777777" w:rsidR="007B3626" w:rsidRDefault="007B3626">
            <w:pPr>
              <w:pStyle w:val="ConsPlusNormal"/>
              <w:jc w:val="center"/>
            </w:pPr>
            <w:r>
              <w:t>0,00</w:t>
            </w:r>
          </w:p>
        </w:tc>
        <w:tc>
          <w:tcPr>
            <w:tcW w:w="2721" w:type="dxa"/>
            <w:vAlign w:val="center"/>
          </w:tcPr>
          <w:p w14:paraId="5E30E913" w14:textId="77777777" w:rsidR="007B3626" w:rsidRDefault="007B3626">
            <w:pPr>
              <w:pStyle w:val="ConsPlusNormal"/>
              <w:jc w:val="center"/>
            </w:pPr>
            <w:r>
              <w:t>0,00</w:t>
            </w:r>
          </w:p>
        </w:tc>
      </w:tr>
      <w:tr w:rsidR="007B3626" w14:paraId="0AE982C3" w14:textId="77777777">
        <w:tc>
          <w:tcPr>
            <w:tcW w:w="2665" w:type="dxa"/>
            <w:vAlign w:val="center"/>
          </w:tcPr>
          <w:p w14:paraId="2C5B9E32" w14:textId="77777777" w:rsidR="007B3626" w:rsidRDefault="007B3626">
            <w:pPr>
              <w:pStyle w:val="ConsPlusNormal"/>
            </w:pPr>
            <w:r>
              <w:t>Гематология</w:t>
            </w:r>
          </w:p>
        </w:tc>
        <w:tc>
          <w:tcPr>
            <w:tcW w:w="2268" w:type="dxa"/>
            <w:vAlign w:val="center"/>
          </w:tcPr>
          <w:p w14:paraId="51D0B4B6" w14:textId="77777777" w:rsidR="007B3626" w:rsidRDefault="007B3626">
            <w:pPr>
              <w:pStyle w:val="ConsPlusNormal"/>
              <w:jc w:val="center"/>
            </w:pPr>
            <w:r>
              <w:t>0,16</w:t>
            </w:r>
          </w:p>
        </w:tc>
        <w:tc>
          <w:tcPr>
            <w:tcW w:w="2665" w:type="dxa"/>
            <w:vAlign w:val="center"/>
          </w:tcPr>
          <w:p w14:paraId="4EB18E12" w14:textId="77777777" w:rsidR="007B3626" w:rsidRDefault="007B3626">
            <w:pPr>
              <w:pStyle w:val="ConsPlusNormal"/>
              <w:jc w:val="center"/>
            </w:pPr>
            <w:r>
              <w:t>0,00</w:t>
            </w:r>
          </w:p>
        </w:tc>
        <w:tc>
          <w:tcPr>
            <w:tcW w:w="2154" w:type="dxa"/>
            <w:vAlign w:val="center"/>
          </w:tcPr>
          <w:p w14:paraId="0CA42E38" w14:textId="77777777" w:rsidR="007B3626" w:rsidRDefault="007B3626">
            <w:pPr>
              <w:pStyle w:val="ConsPlusNormal"/>
              <w:jc w:val="center"/>
            </w:pPr>
            <w:r>
              <w:t>0,00</w:t>
            </w:r>
          </w:p>
        </w:tc>
        <w:tc>
          <w:tcPr>
            <w:tcW w:w="2721" w:type="dxa"/>
            <w:vAlign w:val="center"/>
          </w:tcPr>
          <w:p w14:paraId="118DE07B" w14:textId="77777777" w:rsidR="007B3626" w:rsidRDefault="007B3626">
            <w:pPr>
              <w:pStyle w:val="ConsPlusNormal"/>
              <w:jc w:val="center"/>
            </w:pPr>
            <w:r>
              <w:t>0,00</w:t>
            </w:r>
          </w:p>
        </w:tc>
      </w:tr>
      <w:tr w:rsidR="007B3626" w14:paraId="1A550F7D" w14:textId="77777777">
        <w:tc>
          <w:tcPr>
            <w:tcW w:w="2665" w:type="dxa"/>
            <w:vAlign w:val="center"/>
          </w:tcPr>
          <w:p w14:paraId="3B4A2F88" w14:textId="77777777" w:rsidR="007B3626" w:rsidRDefault="007B3626">
            <w:pPr>
              <w:pStyle w:val="ConsPlusNormal"/>
            </w:pPr>
            <w:r>
              <w:t>Гериатрия</w:t>
            </w:r>
          </w:p>
        </w:tc>
        <w:tc>
          <w:tcPr>
            <w:tcW w:w="2268" w:type="dxa"/>
            <w:vAlign w:val="center"/>
          </w:tcPr>
          <w:p w14:paraId="280E5331" w14:textId="77777777" w:rsidR="007B3626" w:rsidRDefault="007B3626">
            <w:pPr>
              <w:pStyle w:val="ConsPlusNormal"/>
              <w:jc w:val="center"/>
            </w:pPr>
            <w:r>
              <w:t>0,00</w:t>
            </w:r>
          </w:p>
        </w:tc>
        <w:tc>
          <w:tcPr>
            <w:tcW w:w="2665" w:type="dxa"/>
            <w:vAlign w:val="center"/>
          </w:tcPr>
          <w:p w14:paraId="489A5006" w14:textId="77777777" w:rsidR="007B3626" w:rsidRDefault="007B3626">
            <w:pPr>
              <w:pStyle w:val="ConsPlusNormal"/>
              <w:jc w:val="center"/>
            </w:pPr>
            <w:r>
              <w:t>0,00</w:t>
            </w:r>
          </w:p>
        </w:tc>
        <w:tc>
          <w:tcPr>
            <w:tcW w:w="2154" w:type="dxa"/>
            <w:vAlign w:val="center"/>
          </w:tcPr>
          <w:p w14:paraId="62FCCC1F" w14:textId="77777777" w:rsidR="007B3626" w:rsidRDefault="007B3626">
            <w:pPr>
              <w:pStyle w:val="ConsPlusNormal"/>
              <w:jc w:val="center"/>
            </w:pPr>
            <w:r>
              <w:t>0,00</w:t>
            </w:r>
          </w:p>
        </w:tc>
        <w:tc>
          <w:tcPr>
            <w:tcW w:w="2721" w:type="dxa"/>
            <w:vAlign w:val="center"/>
          </w:tcPr>
          <w:p w14:paraId="172FA837" w14:textId="77777777" w:rsidR="007B3626" w:rsidRDefault="007B3626">
            <w:pPr>
              <w:pStyle w:val="ConsPlusNormal"/>
              <w:jc w:val="center"/>
            </w:pPr>
            <w:r>
              <w:t>0,00</w:t>
            </w:r>
          </w:p>
        </w:tc>
      </w:tr>
      <w:tr w:rsidR="007B3626" w14:paraId="786C2214" w14:textId="77777777">
        <w:tc>
          <w:tcPr>
            <w:tcW w:w="2665" w:type="dxa"/>
            <w:vAlign w:val="center"/>
          </w:tcPr>
          <w:p w14:paraId="4C3FE927" w14:textId="77777777" w:rsidR="007B3626" w:rsidRDefault="007B3626">
            <w:pPr>
              <w:pStyle w:val="ConsPlusNormal"/>
            </w:pPr>
            <w:r>
              <w:t>Дерматовенерология (дерматологические койки)</w:t>
            </w:r>
          </w:p>
        </w:tc>
        <w:tc>
          <w:tcPr>
            <w:tcW w:w="2268" w:type="dxa"/>
            <w:vAlign w:val="center"/>
          </w:tcPr>
          <w:p w14:paraId="4AE06697" w14:textId="77777777" w:rsidR="007B3626" w:rsidRDefault="007B3626">
            <w:pPr>
              <w:pStyle w:val="ConsPlusNormal"/>
              <w:jc w:val="center"/>
            </w:pPr>
            <w:r>
              <w:t>0,02</w:t>
            </w:r>
          </w:p>
        </w:tc>
        <w:tc>
          <w:tcPr>
            <w:tcW w:w="2665" w:type="dxa"/>
            <w:vAlign w:val="center"/>
          </w:tcPr>
          <w:p w14:paraId="1DCC9E80" w14:textId="77777777" w:rsidR="007B3626" w:rsidRDefault="007B3626">
            <w:pPr>
              <w:pStyle w:val="ConsPlusNormal"/>
              <w:jc w:val="center"/>
            </w:pPr>
            <w:r>
              <w:t>0,00</w:t>
            </w:r>
          </w:p>
        </w:tc>
        <w:tc>
          <w:tcPr>
            <w:tcW w:w="2154" w:type="dxa"/>
            <w:vAlign w:val="center"/>
          </w:tcPr>
          <w:p w14:paraId="4DE960B4" w14:textId="77777777" w:rsidR="007B3626" w:rsidRDefault="007B3626">
            <w:pPr>
              <w:pStyle w:val="ConsPlusNormal"/>
              <w:jc w:val="center"/>
            </w:pPr>
            <w:r>
              <w:t>0,10</w:t>
            </w:r>
          </w:p>
        </w:tc>
        <w:tc>
          <w:tcPr>
            <w:tcW w:w="2721" w:type="dxa"/>
            <w:vAlign w:val="center"/>
          </w:tcPr>
          <w:p w14:paraId="0D2FA8D1" w14:textId="77777777" w:rsidR="007B3626" w:rsidRDefault="007B3626">
            <w:pPr>
              <w:pStyle w:val="ConsPlusNormal"/>
              <w:jc w:val="center"/>
            </w:pPr>
            <w:r>
              <w:t>0,00</w:t>
            </w:r>
          </w:p>
        </w:tc>
      </w:tr>
      <w:tr w:rsidR="007B3626" w14:paraId="0367E0AD" w14:textId="77777777">
        <w:tc>
          <w:tcPr>
            <w:tcW w:w="2665" w:type="dxa"/>
            <w:vAlign w:val="center"/>
          </w:tcPr>
          <w:p w14:paraId="67645665" w14:textId="77777777" w:rsidR="007B3626" w:rsidRDefault="007B3626">
            <w:pPr>
              <w:pStyle w:val="ConsPlusNormal"/>
            </w:pPr>
            <w:r>
              <w:t>Детская хирургия</w:t>
            </w:r>
          </w:p>
        </w:tc>
        <w:tc>
          <w:tcPr>
            <w:tcW w:w="2268" w:type="dxa"/>
            <w:vAlign w:val="center"/>
          </w:tcPr>
          <w:p w14:paraId="0F5347B9" w14:textId="77777777" w:rsidR="007B3626" w:rsidRDefault="007B3626">
            <w:pPr>
              <w:pStyle w:val="ConsPlusNormal"/>
              <w:jc w:val="center"/>
            </w:pPr>
            <w:r>
              <w:t>0,02</w:t>
            </w:r>
          </w:p>
        </w:tc>
        <w:tc>
          <w:tcPr>
            <w:tcW w:w="2665" w:type="dxa"/>
            <w:vAlign w:val="center"/>
          </w:tcPr>
          <w:p w14:paraId="08F32E52" w14:textId="77777777" w:rsidR="007B3626" w:rsidRDefault="007B3626">
            <w:pPr>
              <w:pStyle w:val="ConsPlusNormal"/>
              <w:jc w:val="center"/>
            </w:pPr>
            <w:r>
              <w:t>0,00</w:t>
            </w:r>
          </w:p>
        </w:tc>
        <w:tc>
          <w:tcPr>
            <w:tcW w:w="2154" w:type="dxa"/>
            <w:vAlign w:val="center"/>
          </w:tcPr>
          <w:p w14:paraId="7444B669" w14:textId="77777777" w:rsidR="007B3626" w:rsidRDefault="007B3626">
            <w:pPr>
              <w:pStyle w:val="ConsPlusNormal"/>
              <w:jc w:val="center"/>
            </w:pPr>
            <w:r>
              <w:t>0,00</w:t>
            </w:r>
          </w:p>
        </w:tc>
        <w:tc>
          <w:tcPr>
            <w:tcW w:w="2721" w:type="dxa"/>
            <w:vAlign w:val="center"/>
          </w:tcPr>
          <w:p w14:paraId="0B16C3F2" w14:textId="77777777" w:rsidR="007B3626" w:rsidRDefault="007B3626">
            <w:pPr>
              <w:pStyle w:val="ConsPlusNormal"/>
              <w:jc w:val="center"/>
            </w:pPr>
            <w:r>
              <w:t>0,00</w:t>
            </w:r>
          </w:p>
        </w:tc>
      </w:tr>
      <w:tr w:rsidR="007B3626" w14:paraId="12657593" w14:textId="77777777">
        <w:tc>
          <w:tcPr>
            <w:tcW w:w="2665" w:type="dxa"/>
            <w:vAlign w:val="center"/>
          </w:tcPr>
          <w:p w14:paraId="43230472" w14:textId="77777777" w:rsidR="007B3626" w:rsidRDefault="007B3626">
            <w:pPr>
              <w:pStyle w:val="ConsPlusNormal"/>
            </w:pPr>
            <w:r>
              <w:t>Инфекционные болезни</w:t>
            </w:r>
          </w:p>
        </w:tc>
        <w:tc>
          <w:tcPr>
            <w:tcW w:w="2268" w:type="dxa"/>
            <w:vAlign w:val="center"/>
          </w:tcPr>
          <w:p w14:paraId="316E5AB6" w14:textId="77777777" w:rsidR="007B3626" w:rsidRDefault="007B3626">
            <w:pPr>
              <w:pStyle w:val="ConsPlusNormal"/>
              <w:jc w:val="center"/>
            </w:pPr>
            <w:r>
              <w:t>0,61</w:t>
            </w:r>
          </w:p>
        </w:tc>
        <w:tc>
          <w:tcPr>
            <w:tcW w:w="2665" w:type="dxa"/>
            <w:vAlign w:val="center"/>
          </w:tcPr>
          <w:p w14:paraId="719AD507" w14:textId="77777777" w:rsidR="007B3626" w:rsidRDefault="007B3626">
            <w:pPr>
              <w:pStyle w:val="ConsPlusNormal"/>
              <w:jc w:val="center"/>
            </w:pPr>
            <w:r>
              <w:t>0,00</w:t>
            </w:r>
          </w:p>
        </w:tc>
        <w:tc>
          <w:tcPr>
            <w:tcW w:w="2154" w:type="dxa"/>
            <w:vAlign w:val="center"/>
          </w:tcPr>
          <w:p w14:paraId="5BEB505F" w14:textId="77777777" w:rsidR="007B3626" w:rsidRDefault="007B3626">
            <w:pPr>
              <w:pStyle w:val="ConsPlusNormal"/>
              <w:jc w:val="center"/>
            </w:pPr>
            <w:r>
              <w:t>0,00</w:t>
            </w:r>
          </w:p>
        </w:tc>
        <w:tc>
          <w:tcPr>
            <w:tcW w:w="2721" w:type="dxa"/>
            <w:vAlign w:val="center"/>
          </w:tcPr>
          <w:p w14:paraId="6D773CD4" w14:textId="77777777" w:rsidR="007B3626" w:rsidRDefault="007B3626">
            <w:pPr>
              <w:pStyle w:val="ConsPlusNormal"/>
              <w:jc w:val="center"/>
            </w:pPr>
            <w:r>
              <w:t>0,00</w:t>
            </w:r>
          </w:p>
        </w:tc>
      </w:tr>
      <w:tr w:rsidR="007B3626" w14:paraId="37B7439C" w14:textId="77777777">
        <w:tc>
          <w:tcPr>
            <w:tcW w:w="2665" w:type="dxa"/>
            <w:vAlign w:val="center"/>
          </w:tcPr>
          <w:p w14:paraId="595C32E3" w14:textId="77777777" w:rsidR="007B3626" w:rsidRDefault="007B3626">
            <w:pPr>
              <w:pStyle w:val="ConsPlusNormal"/>
            </w:pPr>
            <w:r>
              <w:t>Кардиология (в том числе детская кардиология)</w:t>
            </w:r>
          </w:p>
        </w:tc>
        <w:tc>
          <w:tcPr>
            <w:tcW w:w="2268" w:type="dxa"/>
            <w:vAlign w:val="center"/>
          </w:tcPr>
          <w:p w14:paraId="411907EE" w14:textId="77777777" w:rsidR="007B3626" w:rsidRDefault="007B3626">
            <w:pPr>
              <w:pStyle w:val="ConsPlusNormal"/>
              <w:jc w:val="center"/>
            </w:pPr>
            <w:r>
              <w:t>0,47</w:t>
            </w:r>
          </w:p>
        </w:tc>
        <w:tc>
          <w:tcPr>
            <w:tcW w:w="2665" w:type="dxa"/>
            <w:vAlign w:val="center"/>
          </w:tcPr>
          <w:p w14:paraId="78520AA7" w14:textId="77777777" w:rsidR="007B3626" w:rsidRDefault="007B3626">
            <w:pPr>
              <w:pStyle w:val="ConsPlusNormal"/>
              <w:jc w:val="center"/>
            </w:pPr>
            <w:r>
              <w:t>0,00</w:t>
            </w:r>
          </w:p>
        </w:tc>
        <w:tc>
          <w:tcPr>
            <w:tcW w:w="2154" w:type="dxa"/>
            <w:vAlign w:val="center"/>
          </w:tcPr>
          <w:p w14:paraId="7E6F96A9" w14:textId="77777777" w:rsidR="007B3626" w:rsidRDefault="007B3626">
            <w:pPr>
              <w:pStyle w:val="ConsPlusNormal"/>
              <w:jc w:val="center"/>
            </w:pPr>
            <w:r>
              <w:t>0,05</w:t>
            </w:r>
          </w:p>
        </w:tc>
        <w:tc>
          <w:tcPr>
            <w:tcW w:w="2721" w:type="dxa"/>
            <w:vAlign w:val="center"/>
          </w:tcPr>
          <w:p w14:paraId="19F3C41D" w14:textId="77777777" w:rsidR="007B3626" w:rsidRDefault="007B3626">
            <w:pPr>
              <w:pStyle w:val="ConsPlusNormal"/>
              <w:jc w:val="center"/>
            </w:pPr>
            <w:r>
              <w:t>0,00</w:t>
            </w:r>
          </w:p>
        </w:tc>
      </w:tr>
      <w:tr w:rsidR="007B3626" w14:paraId="3A2DBFF4" w14:textId="77777777">
        <w:tc>
          <w:tcPr>
            <w:tcW w:w="2665" w:type="dxa"/>
            <w:vAlign w:val="center"/>
          </w:tcPr>
          <w:p w14:paraId="0CA97E8F" w14:textId="77777777" w:rsidR="007B3626" w:rsidRDefault="007B3626">
            <w:pPr>
              <w:pStyle w:val="ConsPlusNormal"/>
            </w:pPr>
            <w:r>
              <w:t>Колопроктология</w:t>
            </w:r>
          </w:p>
        </w:tc>
        <w:tc>
          <w:tcPr>
            <w:tcW w:w="2268" w:type="dxa"/>
            <w:vAlign w:val="center"/>
          </w:tcPr>
          <w:p w14:paraId="5D68E0FB" w14:textId="77777777" w:rsidR="007B3626" w:rsidRDefault="007B3626">
            <w:pPr>
              <w:pStyle w:val="ConsPlusNormal"/>
              <w:jc w:val="center"/>
            </w:pPr>
            <w:r>
              <w:t>0,07</w:t>
            </w:r>
          </w:p>
        </w:tc>
        <w:tc>
          <w:tcPr>
            <w:tcW w:w="2665" w:type="dxa"/>
            <w:vAlign w:val="center"/>
          </w:tcPr>
          <w:p w14:paraId="1B8BDD65" w14:textId="77777777" w:rsidR="007B3626" w:rsidRDefault="007B3626">
            <w:pPr>
              <w:pStyle w:val="ConsPlusNormal"/>
              <w:jc w:val="center"/>
            </w:pPr>
            <w:r>
              <w:t>0,00</w:t>
            </w:r>
          </w:p>
        </w:tc>
        <w:tc>
          <w:tcPr>
            <w:tcW w:w="2154" w:type="dxa"/>
            <w:vAlign w:val="center"/>
          </w:tcPr>
          <w:p w14:paraId="5FB927DB" w14:textId="77777777" w:rsidR="007B3626" w:rsidRDefault="007B3626">
            <w:pPr>
              <w:pStyle w:val="ConsPlusNormal"/>
              <w:jc w:val="center"/>
            </w:pPr>
            <w:r>
              <w:t>0,00</w:t>
            </w:r>
          </w:p>
        </w:tc>
        <w:tc>
          <w:tcPr>
            <w:tcW w:w="2721" w:type="dxa"/>
            <w:vAlign w:val="center"/>
          </w:tcPr>
          <w:p w14:paraId="5D3AF74A" w14:textId="77777777" w:rsidR="007B3626" w:rsidRDefault="007B3626">
            <w:pPr>
              <w:pStyle w:val="ConsPlusNormal"/>
              <w:jc w:val="center"/>
            </w:pPr>
            <w:r>
              <w:t>0,00</w:t>
            </w:r>
          </w:p>
        </w:tc>
      </w:tr>
      <w:tr w:rsidR="007B3626" w14:paraId="68CEC703" w14:textId="77777777">
        <w:tc>
          <w:tcPr>
            <w:tcW w:w="2665" w:type="dxa"/>
            <w:vAlign w:val="center"/>
          </w:tcPr>
          <w:p w14:paraId="0829C6F7" w14:textId="77777777" w:rsidR="007B3626" w:rsidRDefault="007B3626">
            <w:pPr>
              <w:pStyle w:val="ConsPlusNormal"/>
            </w:pPr>
            <w:r>
              <w:t>Медицинская реабилитация</w:t>
            </w:r>
          </w:p>
        </w:tc>
        <w:tc>
          <w:tcPr>
            <w:tcW w:w="2268" w:type="dxa"/>
            <w:vAlign w:val="center"/>
          </w:tcPr>
          <w:p w14:paraId="45C2A49B" w14:textId="77777777" w:rsidR="007B3626" w:rsidRDefault="007B3626">
            <w:pPr>
              <w:pStyle w:val="ConsPlusNormal"/>
              <w:jc w:val="center"/>
            </w:pPr>
            <w:r>
              <w:t>0,02</w:t>
            </w:r>
          </w:p>
        </w:tc>
        <w:tc>
          <w:tcPr>
            <w:tcW w:w="2665" w:type="dxa"/>
            <w:vAlign w:val="center"/>
          </w:tcPr>
          <w:p w14:paraId="5731B4F6" w14:textId="77777777" w:rsidR="007B3626" w:rsidRDefault="007B3626">
            <w:pPr>
              <w:pStyle w:val="ConsPlusNormal"/>
              <w:jc w:val="center"/>
            </w:pPr>
            <w:r>
              <w:t>0,00</w:t>
            </w:r>
          </w:p>
        </w:tc>
        <w:tc>
          <w:tcPr>
            <w:tcW w:w="2154" w:type="dxa"/>
            <w:vAlign w:val="center"/>
          </w:tcPr>
          <w:p w14:paraId="28F8155D" w14:textId="77777777" w:rsidR="007B3626" w:rsidRDefault="007B3626">
            <w:pPr>
              <w:pStyle w:val="ConsPlusNormal"/>
              <w:jc w:val="center"/>
            </w:pPr>
            <w:r>
              <w:t>0,00</w:t>
            </w:r>
          </w:p>
        </w:tc>
        <w:tc>
          <w:tcPr>
            <w:tcW w:w="2721" w:type="dxa"/>
            <w:vAlign w:val="center"/>
          </w:tcPr>
          <w:p w14:paraId="50585C03" w14:textId="77777777" w:rsidR="007B3626" w:rsidRDefault="007B3626">
            <w:pPr>
              <w:pStyle w:val="ConsPlusNormal"/>
              <w:jc w:val="center"/>
            </w:pPr>
            <w:r>
              <w:t>0,00</w:t>
            </w:r>
          </w:p>
        </w:tc>
      </w:tr>
      <w:tr w:rsidR="007B3626" w14:paraId="7D279486" w14:textId="77777777">
        <w:tc>
          <w:tcPr>
            <w:tcW w:w="2665" w:type="dxa"/>
            <w:vAlign w:val="center"/>
          </w:tcPr>
          <w:p w14:paraId="5FB5BBD1" w14:textId="77777777" w:rsidR="007B3626" w:rsidRDefault="007B3626">
            <w:pPr>
              <w:pStyle w:val="ConsPlusNormal"/>
            </w:pPr>
            <w:r>
              <w:lastRenderedPageBreak/>
              <w:t>Неврология</w:t>
            </w:r>
          </w:p>
        </w:tc>
        <w:tc>
          <w:tcPr>
            <w:tcW w:w="2268" w:type="dxa"/>
            <w:vAlign w:val="center"/>
          </w:tcPr>
          <w:p w14:paraId="59F3392F" w14:textId="77777777" w:rsidR="007B3626" w:rsidRDefault="007B3626">
            <w:pPr>
              <w:pStyle w:val="ConsPlusNormal"/>
              <w:jc w:val="center"/>
            </w:pPr>
            <w:r>
              <w:t>0,89</w:t>
            </w:r>
          </w:p>
        </w:tc>
        <w:tc>
          <w:tcPr>
            <w:tcW w:w="2665" w:type="dxa"/>
            <w:vAlign w:val="center"/>
          </w:tcPr>
          <w:p w14:paraId="62E5AE5E" w14:textId="77777777" w:rsidR="007B3626" w:rsidRDefault="007B3626">
            <w:pPr>
              <w:pStyle w:val="ConsPlusNormal"/>
              <w:jc w:val="center"/>
            </w:pPr>
            <w:r>
              <w:t>0,00</w:t>
            </w:r>
          </w:p>
        </w:tc>
        <w:tc>
          <w:tcPr>
            <w:tcW w:w="2154" w:type="dxa"/>
            <w:vAlign w:val="center"/>
          </w:tcPr>
          <w:p w14:paraId="205F3460" w14:textId="77777777" w:rsidR="007B3626" w:rsidRDefault="007B3626">
            <w:pPr>
              <w:pStyle w:val="ConsPlusNormal"/>
              <w:jc w:val="center"/>
            </w:pPr>
            <w:r>
              <w:t>0,04</w:t>
            </w:r>
          </w:p>
        </w:tc>
        <w:tc>
          <w:tcPr>
            <w:tcW w:w="2721" w:type="dxa"/>
            <w:vAlign w:val="center"/>
          </w:tcPr>
          <w:p w14:paraId="7F6913BF" w14:textId="77777777" w:rsidR="007B3626" w:rsidRDefault="007B3626">
            <w:pPr>
              <w:pStyle w:val="ConsPlusNormal"/>
              <w:jc w:val="center"/>
            </w:pPr>
            <w:r>
              <w:t>0,00</w:t>
            </w:r>
          </w:p>
        </w:tc>
      </w:tr>
      <w:tr w:rsidR="007B3626" w14:paraId="01E3E434" w14:textId="77777777">
        <w:tc>
          <w:tcPr>
            <w:tcW w:w="2665" w:type="dxa"/>
            <w:vAlign w:val="center"/>
          </w:tcPr>
          <w:p w14:paraId="7279C88B" w14:textId="77777777" w:rsidR="007B3626" w:rsidRDefault="007B3626">
            <w:pPr>
              <w:pStyle w:val="ConsPlusNormal"/>
            </w:pPr>
            <w:r>
              <w:t>Нейрохирургия</w:t>
            </w:r>
          </w:p>
        </w:tc>
        <w:tc>
          <w:tcPr>
            <w:tcW w:w="2268" w:type="dxa"/>
            <w:vAlign w:val="center"/>
          </w:tcPr>
          <w:p w14:paraId="450F840B" w14:textId="77777777" w:rsidR="007B3626" w:rsidRDefault="007B3626">
            <w:pPr>
              <w:pStyle w:val="ConsPlusNormal"/>
              <w:jc w:val="center"/>
            </w:pPr>
            <w:r>
              <w:t>0,20</w:t>
            </w:r>
          </w:p>
        </w:tc>
        <w:tc>
          <w:tcPr>
            <w:tcW w:w="2665" w:type="dxa"/>
            <w:vAlign w:val="center"/>
          </w:tcPr>
          <w:p w14:paraId="7F496419" w14:textId="77777777" w:rsidR="007B3626" w:rsidRDefault="007B3626">
            <w:pPr>
              <w:pStyle w:val="ConsPlusNormal"/>
              <w:jc w:val="center"/>
            </w:pPr>
            <w:r>
              <w:t>0,00</w:t>
            </w:r>
          </w:p>
        </w:tc>
        <w:tc>
          <w:tcPr>
            <w:tcW w:w="2154" w:type="dxa"/>
            <w:vAlign w:val="center"/>
          </w:tcPr>
          <w:p w14:paraId="3D920593" w14:textId="77777777" w:rsidR="007B3626" w:rsidRDefault="007B3626">
            <w:pPr>
              <w:pStyle w:val="ConsPlusNormal"/>
              <w:jc w:val="center"/>
            </w:pPr>
            <w:r>
              <w:t>0,00</w:t>
            </w:r>
          </w:p>
        </w:tc>
        <w:tc>
          <w:tcPr>
            <w:tcW w:w="2721" w:type="dxa"/>
            <w:vAlign w:val="center"/>
          </w:tcPr>
          <w:p w14:paraId="25ECA0DC" w14:textId="77777777" w:rsidR="007B3626" w:rsidRDefault="007B3626">
            <w:pPr>
              <w:pStyle w:val="ConsPlusNormal"/>
              <w:jc w:val="center"/>
            </w:pPr>
            <w:r>
              <w:t>0,00</w:t>
            </w:r>
          </w:p>
        </w:tc>
      </w:tr>
      <w:tr w:rsidR="007B3626" w14:paraId="7CAB6694" w14:textId="77777777">
        <w:tc>
          <w:tcPr>
            <w:tcW w:w="2665" w:type="dxa"/>
            <w:vAlign w:val="center"/>
          </w:tcPr>
          <w:p w14:paraId="1EB64EEC" w14:textId="77777777" w:rsidR="007B3626" w:rsidRDefault="007B3626">
            <w:pPr>
              <w:pStyle w:val="ConsPlusNormal"/>
            </w:pPr>
            <w:r>
              <w:t>Неонатология</w:t>
            </w:r>
          </w:p>
        </w:tc>
        <w:tc>
          <w:tcPr>
            <w:tcW w:w="2268" w:type="dxa"/>
            <w:vAlign w:val="center"/>
          </w:tcPr>
          <w:p w14:paraId="52FE77C5" w14:textId="77777777" w:rsidR="007B3626" w:rsidRDefault="007B3626">
            <w:pPr>
              <w:pStyle w:val="ConsPlusNormal"/>
              <w:jc w:val="center"/>
            </w:pPr>
            <w:r>
              <w:t>0,36</w:t>
            </w:r>
          </w:p>
        </w:tc>
        <w:tc>
          <w:tcPr>
            <w:tcW w:w="2665" w:type="dxa"/>
            <w:vAlign w:val="center"/>
          </w:tcPr>
          <w:p w14:paraId="0745AEB7" w14:textId="77777777" w:rsidR="007B3626" w:rsidRDefault="007B3626">
            <w:pPr>
              <w:pStyle w:val="ConsPlusNormal"/>
              <w:jc w:val="center"/>
            </w:pPr>
            <w:r>
              <w:t>0,05</w:t>
            </w:r>
          </w:p>
        </w:tc>
        <w:tc>
          <w:tcPr>
            <w:tcW w:w="2154" w:type="dxa"/>
            <w:vAlign w:val="center"/>
          </w:tcPr>
          <w:p w14:paraId="174C5669" w14:textId="77777777" w:rsidR="007B3626" w:rsidRDefault="007B3626">
            <w:pPr>
              <w:pStyle w:val="ConsPlusNormal"/>
              <w:jc w:val="center"/>
            </w:pPr>
            <w:r>
              <w:t>0,00</w:t>
            </w:r>
          </w:p>
        </w:tc>
        <w:tc>
          <w:tcPr>
            <w:tcW w:w="2721" w:type="dxa"/>
            <w:vAlign w:val="center"/>
          </w:tcPr>
          <w:p w14:paraId="669BA8E6" w14:textId="77777777" w:rsidR="007B3626" w:rsidRDefault="007B3626">
            <w:pPr>
              <w:pStyle w:val="ConsPlusNormal"/>
              <w:jc w:val="center"/>
            </w:pPr>
            <w:r>
              <w:t>0,00</w:t>
            </w:r>
          </w:p>
        </w:tc>
      </w:tr>
      <w:tr w:rsidR="007B3626" w14:paraId="2A2F9D08" w14:textId="77777777">
        <w:tc>
          <w:tcPr>
            <w:tcW w:w="2665" w:type="dxa"/>
            <w:vAlign w:val="center"/>
          </w:tcPr>
          <w:p w14:paraId="568B329A" w14:textId="77777777" w:rsidR="007B3626" w:rsidRDefault="007B3626">
            <w:pPr>
              <w:pStyle w:val="ConsPlusNormal"/>
            </w:pPr>
            <w:r>
              <w:t>Нефрология</w:t>
            </w:r>
          </w:p>
        </w:tc>
        <w:tc>
          <w:tcPr>
            <w:tcW w:w="2268" w:type="dxa"/>
            <w:vAlign w:val="center"/>
          </w:tcPr>
          <w:p w14:paraId="35211B15" w14:textId="77777777" w:rsidR="007B3626" w:rsidRDefault="007B3626">
            <w:pPr>
              <w:pStyle w:val="ConsPlusNormal"/>
              <w:jc w:val="center"/>
            </w:pPr>
            <w:r>
              <w:t>0,01</w:t>
            </w:r>
          </w:p>
        </w:tc>
        <w:tc>
          <w:tcPr>
            <w:tcW w:w="2665" w:type="dxa"/>
            <w:vAlign w:val="center"/>
          </w:tcPr>
          <w:p w14:paraId="5218C600" w14:textId="77777777" w:rsidR="007B3626" w:rsidRDefault="007B3626">
            <w:pPr>
              <w:pStyle w:val="ConsPlusNormal"/>
              <w:jc w:val="center"/>
            </w:pPr>
            <w:r>
              <w:t>0,00</w:t>
            </w:r>
          </w:p>
        </w:tc>
        <w:tc>
          <w:tcPr>
            <w:tcW w:w="2154" w:type="dxa"/>
            <w:vAlign w:val="center"/>
          </w:tcPr>
          <w:p w14:paraId="1B70D1E2" w14:textId="77777777" w:rsidR="007B3626" w:rsidRDefault="007B3626">
            <w:pPr>
              <w:pStyle w:val="ConsPlusNormal"/>
              <w:jc w:val="center"/>
            </w:pPr>
            <w:r>
              <w:t>0,01</w:t>
            </w:r>
          </w:p>
        </w:tc>
        <w:tc>
          <w:tcPr>
            <w:tcW w:w="2721" w:type="dxa"/>
            <w:vAlign w:val="center"/>
          </w:tcPr>
          <w:p w14:paraId="52308372" w14:textId="77777777" w:rsidR="007B3626" w:rsidRDefault="007B3626">
            <w:pPr>
              <w:pStyle w:val="ConsPlusNormal"/>
              <w:jc w:val="center"/>
            </w:pPr>
            <w:r>
              <w:t>0,00</w:t>
            </w:r>
          </w:p>
        </w:tc>
      </w:tr>
      <w:tr w:rsidR="007B3626" w14:paraId="0D87DDA5" w14:textId="77777777">
        <w:tc>
          <w:tcPr>
            <w:tcW w:w="2665" w:type="dxa"/>
            <w:vAlign w:val="center"/>
          </w:tcPr>
          <w:p w14:paraId="7FA815F7" w14:textId="77777777" w:rsidR="007B3626" w:rsidRDefault="007B3626">
            <w:pPr>
              <w:pStyle w:val="ConsPlusNormal"/>
            </w:pPr>
            <w:r>
              <w:t>Онкология, радиология, радиотерапия</w:t>
            </w:r>
          </w:p>
        </w:tc>
        <w:tc>
          <w:tcPr>
            <w:tcW w:w="2268" w:type="dxa"/>
            <w:vAlign w:val="center"/>
          </w:tcPr>
          <w:p w14:paraId="6E5FB1AB" w14:textId="77777777" w:rsidR="007B3626" w:rsidRDefault="007B3626">
            <w:pPr>
              <w:pStyle w:val="ConsPlusNormal"/>
              <w:jc w:val="center"/>
            </w:pPr>
            <w:r>
              <w:t>0,43</w:t>
            </w:r>
          </w:p>
        </w:tc>
        <w:tc>
          <w:tcPr>
            <w:tcW w:w="2665" w:type="dxa"/>
            <w:vAlign w:val="center"/>
          </w:tcPr>
          <w:p w14:paraId="682FE095" w14:textId="77777777" w:rsidR="007B3626" w:rsidRDefault="007B3626">
            <w:pPr>
              <w:pStyle w:val="ConsPlusNormal"/>
              <w:jc w:val="center"/>
            </w:pPr>
            <w:r>
              <w:t>0,03</w:t>
            </w:r>
          </w:p>
        </w:tc>
        <w:tc>
          <w:tcPr>
            <w:tcW w:w="2154" w:type="dxa"/>
            <w:vAlign w:val="center"/>
          </w:tcPr>
          <w:p w14:paraId="0FC7B0E3" w14:textId="77777777" w:rsidR="007B3626" w:rsidRDefault="007B3626">
            <w:pPr>
              <w:pStyle w:val="ConsPlusNormal"/>
              <w:jc w:val="center"/>
            </w:pPr>
            <w:r>
              <w:t>0,11</w:t>
            </w:r>
          </w:p>
        </w:tc>
        <w:tc>
          <w:tcPr>
            <w:tcW w:w="2721" w:type="dxa"/>
            <w:vAlign w:val="center"/>
          </w:tcPr>
          <w:p w14:paraId="7AD9B87F" w14:textId="77777777" w:rsidR="007B3626" w:rsidRDefault="007B3626">
            <w:pPr>
              <w:pStyle w:val="ConsPlusNormal"/>
              <w:jc w:val="center"/>
            </w:pPr>
            <w:r>
              <w:t>0,00</w:t>
            </w:r>
          </w:p>
        </w:tc>
      </w:tr>
      <w:tr w:rsidR="007B3626" w14:paraId="3F0CDE17" w14:textId="77777777">
        <w:tc>
          <w:tcPr>
            <w:tcW w:w="2665" w:type="dxa"/>
            <w:vAlign w:val="center"/>
          </w:tcPr>
          <w:p w14:paraId="304EC002" w14:textId="77777777" w:rsidR="007B3626" w:rsidRDefault="007B3626">
            <w:pPr>
              <w:pStyle w:val="ConsPlusNormal"/>
            </w:pPr>
            <w:r>
              <w:t>Оториноларингология</w:t>
            </w:r>
          </w:p>
        </w:tc>
        <w:tc>
          <w:tcPr>
            <w:tcW w:w="2268" w:type="dxa"/>
            <w:vAlign w:val="center"/>
          </w:tcPr>
          <w:p w14:paraId="5828E7FD" w14:textId="77777777" w:rsidR="007B3626" w:rsidRDefault="007B3626">
            <w:pPr>
              <w:pStyle w:val="ConsPlusNormal"/>
              <w:jc w:val="center"/>
            </w:pPr>
            <w:r>
              <w:t>0,32</w:t>
            </w:r>
          </w:p>
        </w:tc>
        <w:tc>
          <w:tcPr>
            <w:tcW w:w="2665" w:type="dxa"/>
            <w:vAlign w:val="center"/>
          </w:tcPr>
          <w:p w14:paraId="3458B7E4" w14:textId="77777777" w:rsidR="007B3626" w:rsidRDefault="007B3626">
            <w:pPr>
              <w:pStyle w:val="ConsPlusNormal"/>
              <w:jc w:val="center"/>
            </w:pPr>
            <w:r>
              <w:t>0,18</w:t>
            </w:r>
          </w:p>
        </w:tc>
        <w:tc>
          <w:tcPr>
            <w:tcW w:w="2154" w:type="dxa"/>
            <w:vAlign w:val="center"/>
          </w:tcPr>
          <w:p w14:paraId="4A937DA5" w14:textId="77777777" w:rsidR="007B3626" w:rsidRDefault="007B3626">
            <w:pPr>
              <w:pStyle w:val="ConsPlusNormal"/>
              <w:jc w:val="center"/>
            </w:pPr>
            <w:r>
              <w:t>0,00</w:t>
            </w:r>
          </w:p>
        </w:tc>
        <w:tc>
          <w:tcPr>
            <w:tcW w:w="2721" w:type="dxa"/>
            <w:vAlign w:val="center"/>
          </w:tcPr>
          <w:p w14:paraId="1747F84A" w14:textId="77777777" w:rsidR="007B3626" w:rsidRDefault="007B3626">
            <w:pPr>
              <w:pStyle w:val="ConsPlusNormal"/>
              <w:jc w:val="center"/>
            </w:pPr>
            <w:r>
              <w:t>0,00</w:t>
            </w:r>
          </w:p>
        </w:tc>
      </w:tr>
      <w:tr w:rsidR="007B3626" w14:paraId="3C738451" w14:textId="77777777">
        <w:tc>
          <w:tcPr>
            <w:tcW w:w="2665" w:type="dxa"/>
            <w:vAlign w:val="center"/>
          </w:tcPr>
          <w:p w14:paraId="6BB0DC77" w14:textId="77777777" w:rsidR="007B3626" w:rsidRDefault="007B3626">
            <w:pPr>
              <w:pStyle w:val="ConsPlusNormal"/>
            </w:pPr>
            <w:r>
              <w:t>Офтальмология</w:t>
            </w:r>
          </w:p>
        </w:tc>
        <w:tc>
          <w:tcPr>
            <w:tcW w:w="2268" w:type="dxa"/>
            <w:vAlign w:val="center"/>
          </w:tcPr>
          <w:p w14:paraId="7B069F56" w14:textId="77777777" w:rsidR="007B3626" w:rsidRDefault="007B3626">
            <w:pPr>
              <w:pStyle w:val="ConsPlusNormal"/>
              <w:jc w:val="center"/>
            </w:pPr>
            <w:r>
              <w:t>0,28</w:t>
            </w:r>
          </w:p>
        </w:tc>
        <w:tc>
          <w:tcPr>
            <w:tcW w:w="2665" w:type="dxa"/>
            <w:vAlign w:val="center"/>
          </w:tcPr>
          <w:p w14:paraId="481BABD7" w14:textId="77777777" w:rsidR="007B3626" w:rsidRDefault="007B3626">
            <w:pPr>
              <w:pStyle w:val="ConsPlusNormal"/>
              <w:jc w:val="center"/>
            </w:pPr>
            <w:r>
              <w:t>0,00</w:t>
            </w:r>
          </w:p>
        </w:tc>
        <w:tc>
          <w:tcPr>
            <w:tcW w:w="2154" w:type="dxa"/>
            <w:vAlign w:val="center"/>
          </w:tcPr>
          <w:p w14:paraId="689C2BD9" w14:textId="77777777" w:rsidR="007B3626" w:rsidRDefault="007B3626">
            <w:pPr>
              <w:pStyle w:val="ConsPlusNormal"/>
              <w:jc w:val="center"/>
            </w:pPr>
            <w:r>
              <w:t>0,00</w:t>
            </w:r>
          </w:p>
        </w:tc>
        <w:tc>
          <w:tcPr>
            <w:tcW w:w="2721" w:type="dxa"/>
            <w:vAlign w:val="center"/>
          </w:tcPr>
          <w:p w14:paraId="4A4B0E61" w14:textId="77777777" w:rsidR="007B3626" w:rsidRDefault="007B3626">
            <w:pPr>
              <w:pStyle w:val="ConsPlusNormal"/>
              <w:jc w:val="center"/>
            </w:pPr>
            <w:r>
              <w:t>0,00</w:t>
            </w:r>
          </w:p>
        </w:tc>
      </w:tr>
      <w:tr w:rsidR="007B3626" w14:paraId="5B06B25E" w14:textId="77777777">
        <w:tc>
          <w:tcPr>
            <w:tcW w:w="2665" w:type="dxa"/>
            <w:vAlign w:val="center"/>
          </w:tcPr>
          <w:p w14:paraId="36A7F28A" w14:textId="77777777" w:rsidR="007B3626" w:rsidRDefault="007B3626">
            <w:pPr>
              <w:pStyle w:val="ConsPlusNormal"/>
            </w:pPr>
            <w:r>
              <w:t>Педиатрия</w:t>
            </w:r>
          </w:p>
        </w:tc>
        <w:tc>
          <w:tcPr>
            <w:tcW w:w="2268" w:type="dxa"/>
            <w:vAlign w:val="center"/>
          </w:tcPr>
          <w:p w14:paraId="64106D2D" w14:textId="77777777" w:rsidR="007B3626" w:rsidRDefault="007B3626">
            <w:pPr>
              <w:pStyle w:val="ConsPlusNormal"/>
              <w:jc w:val="center"/>
            </w:pPr>
            <w:r>
              <w:t>0,01</w:t>
            </w:r>
          </w:p>
        </w:tc>
        <w:tc>
          <w:tcPr>
            <w:tcW w:w="2665" w:type="dxa"/>
            <w:vAlign w:val="center"/>
          </w:tcPr>
          <w:p w14:paraId="65393767" w14:textId="77777777" w:rsidR="007B3626" w:rsidRDefault="007B3626">
            <w:pPr>
              <w:pStyle w:val="ConsPlusNormal"/>
              <w:jc w:val="center"/>
            </w:pPr>
            <w:r>
              <w:t>0,00</w:t>
            </w:r>
          </w:p>
        </w:tc>
        <w:tc>
          <w:tcPr>
            <w:tcW w:w="2154" w:type="dxa"/>
            <w:vAlign w:val="center"/>
          </w:tcPr>
          <w:p w14:paraId="5F0F6560" w14:textId="77777777" w:rsidR="007B3626" w:rsidRDefault="007B3626">
            <w:pPr>
              <w:pStyle w:val="ConsPlusNormal"/>
              <w:jc w:val="center"/>
            </w:pPr>
            <w:r>
              <w:t>0,01</w:t>
            </w:r>
          </w:p>
        </w:tc>
        <w:tc>
          <w:tcPr>
            <w:tcW w:w="2721" w:type="dxa"/>
            <w:vAlign w:val="center"/>
          </w:tcPr>
          <w:p w14:paraId="6CB0F07C" w14:textId="77777777" w:rsidR="007B3626" w:rsidRDefault="007B3626">
            <w:pPr>
              <w:pStyle w:val="ConsPlusNormal"/>
              <w:jc w:val="center"/>
            </w:pPr>
            <w:r>
              <w:t>0,00</w:t>
            </w:r>
          </w:p>
        </w:tc>
      </w:tr>
      <w:tr w:rsidR="007B3626" w14:paraId="29F9678E" w14:textId="77777777">
        <w:tc>
          <w:tcPr>
            <w:tcW w:w="2665" w:type="dxa"/>
            <w:vAlign w:val="center"/>
          </w:tcPr>
          <w:p w14:paraId="2AF59A97" w14:textId="77777777" w:rsidR="007B3626" w:rsidRDefault="007B3626">
            <w:pPr>
              <w:pStyle w:val="ConsPlusNormal"/>
            </w:pPr>
            <w:r>
              <w:t>Пульмонология</w:t>
            </w:r>
          </w:p>
        </w:tc>
        <w:tc>
          <w:tcPr>
            <w:tcW w:w="2268" w:type="dxa"/>
            <w:vAlign w:val="center"/>
          </w:tcPr>
          <w:p w14:paraId="2B384F8D" w14:textId="77777777" w:rsidR="007B3626" w:rsidRDefault="007B3626">
            <w:pPr>
              <w:pStyle w:val="ConsPlusNormal"/>
              <w:jc w:val="center"/>
            </w:pPr>
            <w:r>
              <w:t>0,28</w:t>
            </w:r>
          </w:p>
        </w:tc>
        <w:tc>
          <w:tcPr>
            <w:tcW w:w="2665" w:type="dxa"/>
            <w:vAlign w:val="center"/>
          </w:tcPr>
          <w:p w14:paraId="2A508CA5" w14:textId="77777777" w:rsidR="007B3626" w:rsidRDefault="007B3626">
            <w:pPr>
              <w:pStyle w:val="ConsPlusNormal"/>
              <w:jc w:val="center"/>
            </w:pPr>
            <w:r>
              <w:t>0,00</w:t>
            </w:r>
          </w:p>
        </w:tc>
        <w:tc>
          <w:tcPr>
            <w:tcW w:w="2154" w:type="dxa"/>
            <w:vAlign w:val="center"/>
          </w:tcPr>
          <w:p w14:paraId="6F306729" w14:textId="77777777" w:rsidR="007B3626" w:rsidRDefault="007B3626">
            <w:pPr>
              <w:pStyle w:val="ConsPlusNormal"/>
              <w:jc w:val="center"/>
            </w:pPr>
            <w:r>
              <w:t>0,00</w:t>
            </w:r>
          </w:p>
        </w:tc>
        <w:tc>
          <w:tcPr>
            <w:tcW w:w="2721" w:type="dxa"/>
            <w:vAlign w:val="center"/>
          </w:tcPr>
          <w:p w14:paraId="2EF28C34" w14:textId="77777777" w:rsidR="007B3626" w:rsidRDefault="007B3626">
            <w:pPr>
              <w:pStyle w:val="ConsPlusNormal"/>
              <w:jc w:val="center"/>
            </w:pPr>
            <w:r>
              <w:t>0,00</w:t>
            </w:r>
          </w:p>
        </w:tc>
      </w:tr>
      <w:tr w:rsidR="007B3626" w14:paraId="57B3569C" w14:textId="77777777">
        <w:tc>
          <w:tcPr>
            <w:tcW w:w="2665" w:type="dxa"/>
            <w:vAlign w:val="center"/>
          </w:tcPr>
          <w:p w14:paraId="6006830F" w14:textId="77777777" w:rsidR="007B3626" w:rsidRDefault="007B3626">
            <w:pPr>
              <w:pStyle w:val="ConsPlusNormal"/>
            </w:pPr>
            <w:r>
              <w:t>Ревматология</w:t>
            </w:r>
          </w:p>
        </w:tc>
        <w:tc>
          <w:tcPr>
            <w:tcW w:w="2268" w:type="dxa"/>
            <w:vAlign w:val="center"/>
          </w:tcPr>
          <w:p w14:paraId="74DEB36F" w14:textId="77777777" w:rsidR="007B3626" w:rsidRDefault="007B3626">
            <w:pPr>
              <w:pStyle w:val="ConsPlusNormal"/>
              <w:jc w:val="center"/>
            </w:pPr>
            <w:r>
              <w:t>0,01</w:t>
            </w:r>
          </w:p>
        </w:tc>
        <w:tc>
          <w:tcPr>
            <w:tcW w:w="2665" w:type="dxa"/>
            <w:vAlign w:val="center"/>
          </w:tcPr>
          <w:p w14:paraId="1E969320" w14:textId="77777777" w:rsidR="007B3626" w:rsidRDefault="007B3626">
            <w:pPr>
              <w:pStyle w:val="ConsPlusNormal"/>
              <w:jc w:val="center"/>
            </w:pPr>
            <w:r>
              <w:t>0,00</w:t>
            </w:r>
          </w:p>
        </w:tc>
        <w:tc>
          <w:tcPr>
            <w:tcW w:w="2154" w:type="dxa"/>
            <w:vAlign w:val="center"/>
          </w:tcPr>
          <w:p w14:paraId="1196F863" w14:textId="77777777" w:rsidR="007B3626" w:rsidRDefault="007B3626">
            <w:pPr>
              <w:pStyle w:val="ConsPlusNormal"/>
              <w:jc w:val="center"/>
            </w:pPr>
            <w:r>
              <w:t>0,00</w:t>
            </w:r>
          </w:p>
        </w:tc>
        <w:tc>
          <w:tcPr>
            <w:tcW w:w="2721" w:type="dxa"/>
            <w:vAlign w:val="center"/>
          </w:tcPr>
          <w:p w14:paraId="67C3A58F" w14:textId="77777777" w:rsidR="007B3626" w:rsidRDefault="007B3626">
            <w:pPr>
              <w:pStyle w:val="ConsPlusNormal"/>
              <w:jc w:val="center"/>
            </w:pPr>
            <w:r>
              <w:t>0,00</w:t>
            </w:r>
          </w:p>
        </w:tc>
      </w:tr>
      <w:tr w:rsidR="007B3626" w14:paraId="2DAF5151" w14:textId="77777777">
        <w:tc>
          <w:tcPr>
            <w:tcW w:w="2665" w:type="dxa"/>
            <w:vAlign w:val="center"/>
          </w:tcPr>
          <w:p w14:paraId="160E7B96" w14:textId="77777777" w:rsidR="007B3626" w:rsidRDefault="007B3626">
            <w:pPr>
              <w:pStyle w:val="ConsPlusNormal"/>
            </w:pPr>
            <w:r>
              <w:t>Сердечно-сосудистая хирургия (кардиохирургические койки)</w:t>
            </w:r>
          </w:p>
        </w:tc>
        <w:tc>
          <w:tcPr>
            <w:tcW w:w="2268" w:type="dxa"/>
            <w:vAlign w:val="center"/>
          </w:tcPr>
          <w:p w14:paraId="44A7E5F6" w14:textId="77777777" w:rsidR="007B3626" w:rsidRDefault="007B3626">
            <w:pPr>
              <w:pStyle w:val="ConsPlusNormal"/>
              <w:jc w:val="center"/>
            </w:pPr>
            <w:r>
              <w:t>0,43</w:t>
            </w:r>
          </w:p>
        </w:tc>
        <w:tc>
          <w:tcPr>
            <w:tcW w:w="2665" w:type="dxa"/>
            <w:vAlign w:val="center"/>
          </w:tcPr>
          <w:p w14:paraId="782DD83E" w14:textId="77777777" w:rsidR="007B3626" w:rsidRDefault="007B3626">
            <w:pPr>
              <w:pStyle w:val="ConsPlusNormal"/>
              <w:jc w:val="center"/>
            </w:pPr>
            <w:r>
              <w:t>0,00</w:t>
            </w:r>
          </w:p>
        </w:tc>
        <w:tc>
          <w:tcPr>
            <w:tcW w:w="2154" w:type="dxa"/>
            <w:vAlign w:val="center"/>
          </w:tcPr>
          <w:p w14:paraId="11CDC67A" w14:textId="77777777" w:rsidR="007B3626" w:rsidRDefault="007B3626">
            <w:pPr>
              <w:pStyle w:val="ConsPlusNormal"/>
              <w:jc w:val="center"/>
            </w:pPr>
            <w:r>
              <w:t>0,00</w:t>
            </w:r>
          </w:p>
        </w:tc>
        <w:tc>
          <w:tcPr>
            <w:tcW w:w="2721" w:type="dxa"/>
            <w:vAlign w:val="center"/>
          </w:tcPr>
          <w:p w14:paraId="1E43E4DA" w14:textId="77777777" w:rsidR="007B3626" w:rsidRDefault="007B3626">
            <w:pPr>
              <w:pStyle w:val="ConsPlusNormal"/>
              <w:jc w:val="center"/>
            </w:pPr>
            <w:r>
              <w:t>0,00</w:t>
            </w:r>
          </w:p>
        </w:tc>
      </w:tr>
      <w:tr w:rsidR="007B3626" w14:paraId="029DBA38" w14:textId="77777777">
        <w:tc>
          <w:tcPr>
            <w:tcW w:w="2665" w:type="dxa"/>
            <w:vAlign w:val="center"/>
          </w:tcPr>
          <w:p w14:paraId="39CF6D43" w14:textId="77777777" w:rsidR="007B3626" w:rsidRDefault="007B3626">
            <w:pPr>
              <w:pStyle w:val="ConsPlusNormal"/>
            </w:pPr>
            <w:r>
              <w:t>Сердечно-сосудистая хирургия (койки сосудистой хирургии)</w:t>
            </w:r>
          </w:p>
        </w:tc>
        <w:tc>
          <w:tcPr>
            <w:tcW w:w="2268" w:type="dxa"/>
            <w:vAlign w:val="center"/>
          </w:tcPr>
          <w:p w14:paraId="659F7F33" w14:textId="77777777" w:rsidR="007B3626" w:rsidRDefault="007B3626">
            <w:pPr>
              <w:pStyle w:val="ConsPlusNormal"/>
              <w:jc w:val="center"/>
            </w:pPr>
            <w:r>
              <w:t>1,22</w:t>
            </w:r>
          </w:p>
        </w:tc>
        <w:tc>
          <w:tcPr>
            <w:tcW w:w="2665" w:type="dxa"/>
            <w:vAlign w:val="center"/>
          </w:tcPr>
          <w:p w14:paraId="32DFBBE4" w14:textId="77777777" w:rsidR="007B3626" w:rsidRDefault="007B3626">
            <w:pPr>
              <w:pStyle w:val="ConsPlusNormal"/>
              <w:jc w:val="center"/>
            </w:pPr>
            <w:r>
              <w:t>0,76</w:t>
            </w:r>
          </w:p>
        </w:tc>
        <w:tc>
          <w:tcPr>
            <w:tcW w:w="2154" w:type="dxa"/>
            <w:vAlign w:val="center"/>
          </w:tcPr>
          <w:p w14:paraId="4C37F70A" w14:textId="77777777" w:rsidR="007B3626" w:rsidRDefault="007B3626">
            <w:pPr>
              <w:pStyle w:val="ConsPlusNormal"/>
              <w:jc w:val="center"/>
            </w:pPr>
            <w:r>
              <w:t>0,00</w:t>
            </w:r>
          </w:p>
        </w:tc>
        <w:tc>
          <w:tcPr>
            <w:tcW w:w="2721" w:type="dxa"/>
            <w:vAlign w:val="center"/>
          </w:tcPr>
          <w:p w14:paraId="1A0D12FA" w14:textId="77777777" w:rsidR="007B3626" w:rsidRDefault="007B3626">
            <w:pPr>
              <w:pStyle w:val="ConsPlusNormal"/>
              <w:jc w:val="center"/>
            </w:pPr>
            <w:r>
              <w:t>0,00</w:t>
            </w:r>
          </w:p>
        </w:tc>
      </w:tr>
      <w:tr w:rsidR="007B3626" w14:paraId="3E6B2E52" w14:textId="77777777">
        <w:tc>
          <w:tcPr>
            <w:tcW w:w="2665" w:type="dxa"/>
            <w:vAlign w:val="center"/>
          </w:tcPr>
          <w:p w14:paraId="77FDAF10" w14:textId="77777777" w:rsidR="007B3626" w:rsidRDefault="007B3626">
            <w:pPr>
              <w:pStyle w:val="ConsPlusNormal"/>
            </w:pPr>
            <w:r>
              <w:t xml:space="preserve">Терапия </w:t>
            </w:r>
            <w:hyperlink w:anchor="P15175">
              <w:r>
                <w:rPr>
                  <w:color w:val="0000FF"/>
                </w:rPr>
                <w:t>&lt;***&gt;</w:t>
              </w:r>
            </w:hyperlink>
          </w:p>
        </w:tc>
        <w:tc>
          <w:tcPr>
            <w:tcW w:w="2268" w:type="dxa"/>
            <w:vAlign w:val="center"/>
          </w:tcPr>
          <w:p w14:paraId="5A31E5E9" w14:textId="77777777" w:rsidR="007B3626" w:rsidRDefault="007B3626">
            <w:pPr>
              <w:pStyle w:val="ConsPlusNormal"/>
              <w:jc w:val="center"/>
            </w:pPr>
            <w:r>
              <w:t>1,23</w:t>
            </w:r>
          </w:p>
        </w:tc>
        <w:tc>
          <w:tcPr>
            <w:tcW w:w="2665" w:type="dxa"/>
            <w:vAlign w:val="center"/>
          </w:tcPr>
          <w:p w14:paraId="474DF82E" w14:textId="77777777" w:rsidR="007B3626" w:rsidRDefault="007B3626">
            <w:pPr>
              <w:pStyle w:val="ConsPlusNormal"/>
              <w:jc w:val="center"/>
            </w:pPr>
            <w:r>
              <w:t>0,00</w:t>
            </w:r>
          </w:p>
        </w:tc>
        <w:tc>
          <w:tcPr>
            <w:tcW w:w="2154" w:type="dxa"/>
            <w:vAlign w:val="center"/>
          </w:tcPr>
          <w:p w14:paraId="1536E311" w14:textId="77777777" w:rsidR="007B3626" w:rsidRDefault="007B3626">
            <w:pPr>
              <w:pStyle w:val="ConsPlusNormal"/>
              <w:jc w:val="center"/>
            </w:pPr>
            <w:r>
              <w:t>0,00</w:t>
            </w:r>
          </w:p>
        </w:tc>
        <w:tc>
          <w:tcPr>
            <w:tcW w:w="2721" w:type="dxa"/>
            <w:vAlign w:val="center"/>
          </w:tcPr>
          <w:p w14:paraId="75B1BB4B" w14:textId="77777777" w:rsidR="007B3626" w:rsidRDefault="007B3626">
            <w:pPr>
              <w:pStyle w:val="ConsPlusNormal"/>
              <w:jc w:val="center"/>
            </w:pPr>
            <w:r>
              <w:t>0,00</w:t>
            </w:r>
          </w:p>
        </w:tc>
      </w:tr>
      <w:tr w:rsidR="007B3626" w14:paraId="192D9357" w14:textId="77777777">
        <w:tc>
          <w:tcPr>
            <w:tcW w:w="2665" w:type="dxa"/>
            <w:vAlign w:val="center"/>
          </w:tcPr>
          <w:p w14:paraId="30DCE638" w14:textId="77777777" w:rsidR="007B3626" w:rsidRDefault="007B3626">
            <w:pPr>
              <w:pStyle w:val="ConsPlusNormal"/>
            </w:pPr>
            <w:r>
              <w:t>Травматология и ортопедия</w:t>
            </w:r>
          </w:p>
        </w:tc>
        <w:tc>
          <w:tcPr>
            <w:tcW w:w="2268" w:type="dxa"/>
            <w:vAlign w:val="center"/>
          </w:tcPr>
          <w:p w14:paraId="2578B16F" w14:textId="77777777" w:rsidR="007B3626" w:rsidRDefault="007B3626">
            <w:pPr>
              <w:pStyle w:val="ConsPlusNormal"/>
              <w:jc w:val="center"/>
            </w:pPr>
            <w:r>
              <w:t>0,39</w:t>
            </w:r>
          </w:p>
        </w:tc>
        <w:tc>
          <w:tcPr>
            <w:tcW w:w="2665" w:type="dxa"/>
            <w:vAlign w:val="center"/>
          </w:tcPr>
          <w:p w14:paraId="223BC6EB" w14:textId="77777777" w:rsidR="007B3626" w:rsidRDefault="007B3626">
            <w:pPr>
              <w:pStyle w:val="ConsPlusNormal"/>
              <w:jc w:val="center"/>
            </w:pPr>
            <w:r>
              <w:t>0,00</w:t>
            </w:r>
          </w:p>
        </w:tc>
        <w:tc>
          <w:tcPr>
            <w:tcW w:w="2154" w:type="dxa"/>
            <w:vAlign w:val="center"/>
          </w:tcPr>
          <w:p w14:paraId="6A4AE5CF" w14:textId="77777777" w:rsidR="007B3626" w:rsidRDefault="007B3626">
            <w:pPr>
              <w:pStyle w:val="ConsPlusNormal"/>
              <w:jc w:val="center"/>
            </w:pPr>
            <w:r>
              <w:t>0,01</w:t>
            </w:r>
          </w:p>
        </w:tc>
        <w:tc>
          <w:tcPr>
            <w:tcW w:w="2721" w:type="dxa"/>
            <w:vAlign w:val="center"/>
          </w:tcPr>
          <w:p w14:paraId="565F1821" w14:textId="77777777" w:rsidR="007B3626" w:rsidRDefault="007B3626">
            <w:pPr>
              <w:pStyle w:val="ConsPlusNormal"/>
              <w:jc w:val="center"/>
            </w:pPr>
            <w:r>
              <w:t>0,00</w:t>
            </w:r>
          </w:p>
        </w:tc>
      </w:tr>
      <w:tr w:rsidR="007B3626" w14:paraId="0F4C87ED" w14:textId="77777777">
        <w:tc>
          <w:tcPr>
            <w:tcW w:w="2665" w:type="dxa"/>
            <w:vAlign w:val="center"/>
          </w:tcPr>
          <w:p w14:paraId="047A32EC" w14:textId="77777777" w:rsidR="007B3626" w:rsidRDefault="007B3626">
            <w:pPr>
              <w:pStyle w:val="ConsPlusNormal"/>
            </w:pPr>
            <w:r>
              <w:t xml:space="preserve">Урология (в том числе </w:t>
            </w:r>
            <w:r>
              <w:lastRenderedPageBreak/>
              <w:t>детская урология - андрология)</w:t>
            </w:r>
          </w:p>
        </w:tc>
        <w:tc>
          <w:tcPr>
            <w:tcW w:w="2268" w:type="dxa"/>
            <w:vAlign w:val="center"/>
          </w:tcPr>
          <w:p w14:paraId="5F0031B1" w14:textId="77777777" w:rsidR="007B3626" w:rsidRDefault="007B3626">
            <w:pPr>
              <w:pStyle w:val="ConsPlusNormal"/>
              <w:jc w:val="center"/>
            </w:pPr>
            <w:r>
              <w:lastRenderedPageBreak/>
              <w:t>0,30</w:t>
            </w:r>
          </w:p>
        </w:tc>
        <w:tc>
          <w:tcPr>
            <w:tcW w:w="2665" w:type="dxa"/>
            <w:vAlign w:val="center"/>
          </w:tcPr>
          <w:p w14:paraId="257F48B7" w14:textId="77777777" w:rsidR="007B3626" w:rsidRDefault="007B3626">
            <w:pPr>
              <w:pStyle w:val="ConsPlusNormal"/>
              <w:jc w:val="center"/>
            </w:pPr>
            <w:r>
              <w:t>0,00</w:t>
            </w:r>
          </w:p>
        </w:tc>
        <w:tc>
          <w:tcPr>
            <w:tcW w:w="2154" w:type="dxa"/>
            <w:vAlign w:val="center"/>
          </w:tcPr>
          <w:p w14:paraId="1F156029" w14:textId="77777777" w:rsidR="007B3626" w:rsidRDefault="007B3626">
            <w:pPr>
              <w:pStyle w:val="ConsPlusNormal"/>
              <w:jc w:val="center"/>
            </w:pPr>
            <w:r>
              <w:t>0,00</w:t>
            </w:r>
          </w:p>
        </w:tc>
        <w:tc>
          <w:tcPr>
            <w:tcW w:w="2721" w:type="dxa"/>
            <w:vAlign w:val="center"/>
          </w:tcPr>
          <w:p w14:paraId="1216C9E8" w14:textId="77777777" w:rsidR="007B3626" w:rsidRDefault="007B3626">
            <w:pPr>
              <w:pStyle w:val="ConsPlusNormal"/>
              <w:jc w:val="center"/>
            </w:pPr>
            <w:r>
              <w:t>0,00</w:t>
            </w:r>
          </w:p>
        </w:tc>
      </w:tr>
      <w:tr w:rsidR="007B3626" w14:paraId="5B86AE34" w14:textId="77777777">
        <w:tc>
          <w:tcPr>
            <w:tcW w:w="2665" w:type="dxa"/>
            <w:vAlign w:val="center"/>
          </w:tcPr>
          <w:p w14:paraId="06073CE2" w14:textId="77777777" w:rsidR="007B3626" w:rsidRDefault="007B3626">
            <w:pPr>
              <w:pStyle w:val="ConsPlusNormal"/>
            </w:pPr>
            <w:r>
              <w:t>Хирургия (комбустиология)</w:t>
            </w:r>
          </w:p>
        </w:tc>
        <w:tc>
          <w:tcPr>
            <w:tcW w:w="2268" w:type="dxa"/>
            <w:vAlign w:val="center"/>
          </w:tcPr>
          <w:p w14:paraId="5EB75CE7" w14:textId="77777777" w:rsidR="007B3626" w:rsidRDefault="007B3626">
            <w:pPr>
              <w:pStyle w:val="ConsPlusNormal"/>
              <w:jc w:val="center"/>
            </w:pPr>
            <w:r>
              <w:t>0,01</w:t>
            </w:r>
          </w:p>
        </w:tc>
        <w:tc>
          <w:tcPr>
            <w:tcW w:w="2665" w:type="dxa"/>
            <w:vAlign w:val="center"/>
          </w:tcPr>
          <w:p w14:paraId="3B73E99A" w14:textId="77777777" w:rsidR="007B3626" w:rsidRDefault="007B3626">
            <w:pPr>
              <w:pStyle w:val="ConsPlusNormal"/>
              <w:jc w:val="center"/>
            </w:pPr>
            <w:r>
              <w:t>0,00</w:t>
            </w:r>
          </w:p>
        </w:tc>
        <w:tc>
          <w:tcPr>
            <w:tcW w:w="2154" w:type="dxa"/>
            <w:vAlign w:val="center"/>
          </w:tcPr>
          <w:p w14:paraId="68D5910F" w14:textId="77777777" w:rsidR="007B3626" w:rsidRDefault="007B3626">
            <w:pPr>
              <w:pStyle w:val="ConsPlusNormal"/>
              <w:jc w:val="center"/>
            </w:pPr>
            <w:r>
              <w:t>0,00</w:t>
            </w:r>
          </w:p>
        </w:tc>
        <w:tc>
          <w:tcPr>
            <w:tcW w:w="2721" w:type="dxa"/>
            <w:vAlign w:val="center"/>
          </w:tcPr>
          <w:p w14:paraId="642ADDAA" w14:textId="77777777" w:rsidR="007B3626" w:rsidRDefault="007B3626">
            <w:pPr>
              <w:pStyle w:val="ConsPlusNormal"/>
              <w:jc w:val="center"/>
            </w:pPr>
            <w:r>
              <w:t>0,00</w:t>
            </w:r>
          </w:p>
        </w:tc>
      </w:tr>
      <w:tr w:rsidR="007B3626" w14:paraId="3EBE077C" w14:textId="77777777">
        <w:tc>
          <w:tcPr>
            <w:tcW w:w="2665" w:type="dxa"/>
            <w:vAlign w:val="center"/>
          </w:tcPr>
          <w:p w14:paraId="58D5ECDC" w14:textId="77777777" w:rsidR="007B3626" w:rsidRDefault="007B3626">
            <w:pPr>
              <w:pStyle w:val="ConsPlusNormal"/>
            </w:pPr>
            <w:r>
              <w:t>Торакальная хирургия</w:t>
            </w:r>
          </w:p>
        </w:tc>
        <w:tc>
          <w:tcPr>
            <w:tcW w:w="2268" w:type="dxa"/>
            <w:vAlign w:val="center"/>
          </w:tcPr>
          <w:p w14:paraId="21ECAA50" w14:textId="77777777" w:rsidR="007B3626" w:rsidRDefault="007B3626">
            <w:pPr>
              <w:pStyle w:val="ConsPlusNormal"/>
              <w:jc w:val="center"/>
            </w:pPr>
            <w:r>
              <w:t>0,01</w:t>
            </w:r>
          </w:p>
        </w:tc>
        <w:tc>
          <w:tcPr>
            <w:tcW w:w="2665" w:type="dxa"/>
            <w:vAlign w:val="center"/>
          </w:tcPr>
          <w:p w14:paraId="0F4E723E" w14:textId="77777777" w:rsidR="007B3626" w:rsidRDefault="007B3626">
            <w:pPr>
              <w:pStyle w:val="ConsPlusNormal"/>
              <w:jc w:val="center"/>
            </w:pPr>
            <w:r>
              <w:t>0,00</w:t>
            </w:r>
          </w:p>
        </w:tc>
        <w:tc>
          <w:tcPr>
            <w:tcW w:w="2154" w:type="dxa"/>
            <w:vAlign w:val="center"/>
          </w:tcPr>
          <w:p w14:paraId="4F816A52" w14:textId="77777777" w:rsidR="007B3626" w:rsidRDefault="007B3626">
            <w:pPr>
              <w:pStyle w:val="ConsPlusNormal"/>
              <w:jc w:val="center"/>
            </w:pPr>
            <w:r>
              <w:t>0,00</w:t>
            </w:r>
          </w:p>
        </w:tc>
        <w:tc>
          <w:tcPr>
            <w:tcW w:w="2721" w:type="dxa"/>
            <w:vAlign w:val="center"/>
          </w:tcPr>
          <w:p w14:paraId="32D8B5AA" w14:textId="77777777" w:rsidR="007B3626" w:rsidRDefault="007B3626">
            <w:pPr>
              <w:pStyle w:val="ConsPlusNormal"/>
              <w:jc w:val="center"/>
            </w:pPr>
            <w:r>
              <w:t>0,00</w:t>
            </w:r>
          </w:p>
        </w:tc>
      </w:tr>
      <w:tr w:rsidR="007B3626" w14:paraId="396D0028" w14:textId="77777777">
        <w:tc>
          <w:tcPr>
            <w:tcW w:w="2665" w:type="dxa"/>
            <w:vAlign w:val="center"/>
          </w:tcPr>
          <w:p w14:paraId="1B31F9E3" w14:textId="77777777" w:rsidR="007B3626" w:rsidRDefault="007B3626">
            <w:pPr>
              <w:pStyle w:val="ConsPlusNormal"/>
            </w:pPr>
            <w:r>
              <w:t>Хирургия (в том числе абдоминальная хирургия, трансплантация органов и (или) тканей, трансплантация костного мозга и гемопоэтических стволовых клеток, пластическая хирургия)</w:t>
            </w:r>
          </w:p>
        </w:tc>
        <w:tc>
          <w:tcPr>
            <w:tcW w:w="2268" w:type="dxa"/>
            <w:vAlign w:val="center"/>
          </w:tcPr>
          <w:p w14:paraId="674C4B22" w14:textId="77777777" w:rsidR="007B3626" w:rsidRDefault="007B3626">
            <w:pPr>
              <w:pStyle w:val="ConsPlusNormal"/>
              <w:jc w:val="center"/>
            </w:pPr>
            <w:r>
              <w:t>0,61</w:t>
            </w:r>
          </w:p>
        </w:tc>
        <w:tc>
          <w:tcPr>
            <w:tcW w:w="2665" w:type="dxa"/>
            <w:vAlign w:val="center"/>
          </w:tcPr>
          <w:p w14:paraId="74EB571A" w14:textId="77777777" w:rsidR="007B3626" w:rsidRDefault="007B3626">
            <w:pPr>
              <w:pStyle w:val="ConsPlusNormal"/>
              <w:jc w:val="center"/>
            </w:pPr>
            <w:r>
              <w:t>0,00</w:t>
            </w:r>
          </w:p>
        </w:tc>
        <w:tc>
          <w:tcPr>
            <w:tcW w:w="2154" w:type="dxa"/>
            <w:vAlign w:val="center"/>
          </w:tcPr>
          <w:p w14:paraId="0379750A" w14:textId="77777777" w:rsidR="007B3626" w:rsidRDefault="007B3626">
            <w:pPr>
              <w:pStyle w:val="ConsPlusNormal"/>
              <w:jc w:val="center"/>
            </w:pPr>
            <w:r>
              <w:t>0,01</w:t>
            </w:r>
          </w:p>
        </w:tc>
        <w:tc>
          <w:tcPr>
            <w:tcW w:w="2721" w:type="dxa"/>
            <w:vAlign w:val="center"/>
          </w:tcPr>
          <w:p w14:paraId="658BA605" w14:textId="77777777" w:rsidR="007B3626" w:rsidRDefault="007B3626">
            <w:pPr>
              <w:pStyle w:val="ConsPlusNormal"/>
              <w:jc w:val="center"/>
            </w:pPr>
            <w:r>
              <w:t>0,00</w:t>
            </w:r>
          </w:p>
        </w:tc>
      </w:tr>
      <w:tr w:rsidR="007B3626" w14:paraId="35779A29" w14:textId="77777777">
        <w:tc>
          <w:tcPr>
            <w:tcW w:w="2665" w:type="dxa"/>
            <w:vAlign w:val="center"/>
          </w:tcPr>
          <w:p w14:paraId="25ABDF6A" w14:textId="77777777" w:rsidR="007B3626" w:rsidRDefault="007B3626">
            <w:pPr>
              <w:pStyle w:val="ConsPlusNormal"/>
            </w:pPr>
            <w:r>
              <w:t>Челюстно-лицевая хирургия, стоматология</w:t>
            </w:r>
          </w:p>
        </w:tc>
        <w:tc>
          <w:tcPr>
            <w:tcW w:w="2268" w:type="dxa"/>
            <w:vAlign w:val="center"/>
          </w:tcPr>
          <w:p w14:paraId="4DA6BA07" w14:textId="77777777" w:rsidR="007B3626" w:rsidRDefault="007B3626">
            <w:pPr>
              <w:pStyle w:val="ConsPlusNormal"/>
              <w:jc w:val="center"/>
            </w:pPr>
            <w:r>
              <w:t>0,01</w:t>
            </w:r>
          </w:p>
        </w:tc>
        <w:tc>
          <w:tcPr>
            <w:tcW w:w="2665" w:type="dxa"/>
            <w:vAlign w:val="center"/>
          </w:tcPr>
          <w:p w14:paraId="103B7430" w14:textId="77777777" w:rsidR="007B3626" w:rsidRDefault="007B3626">
            <w:pPr>
              <w:pStyle w:val="ConsPlusNormal"/>
              <w:jc w:val="center"/>
            </w:pPr>
            <w:r>
              <w:t>0,00</w:t>
            </w:r>
          </w:p>
        </w:tc>
        <w:tc>
          <w:tcPr>
            <w:tcW w:w="2154" w:type="dxa"/>
            <w:vAlign w:val="center"/>
          </w:tcPr>
          <w:p w14:paraId="53E52084" w14:textId="77777777" w:rsidR="007B3626" w:rsidRDefault="007B3626">
            <w:pPr>
              <w:pStyle w:val="ConsPlusNormal"/>
              <w:jc w:val="center"/>
            </w:pPr>
            <w:r>
              <w:t>0,00</w:t>
            </w:r>
          </w:p>
        </w:tc>
        <w:tc>
          <w:tcPr>
            <w:tcW w:w="2721" w:type="dxa"/>
            <w:vAlign w:val="center"/>
          </w:tcPr>
          <w:p w14:paraId="181D41F2" w14:textId="77777777" w:rsidR="007B3626" w:rsidRDefault="007B3626">
            <w:pPr>
              <w:pStyle w:val="ConsPlusNormal"/>
              <w:jc w:val="center"/>
            </w:pPr>
            <w:r>
              <w:t>0,00</w:t>
            </w:r>
          </w:p>
        </w:tc>
      </w:tr>
      <w:tr w:rsidR="007B3626" w14:paraId="4889FBCC" w14:textId="77777777">
        <w:tc>
          <w:tcPr>
            <w:tcW w:w="2665" w:type="dxa"/>
            <w:vAlign w:val="center"/>
          </w:tcPr>
          <w:p w14:paraId="4861E80B" w14:textId="77777777" w:rsidR="007B3626" w:rsidRDefault="007B3626">
            <w:pPr>
              <w:pStyle w:val="ConsPlusNormal"/>
            </w:pPr>
            <w:r>
              <w:t>Эндокринология (в том числе детская эндокринология)</w:t>
            </w:r>
          </w:p>
        </w:tc>
        <w:tc>
          <w:tcPr>
            <w:tcW w:w="2268" w:type="dxa"/>
            <w:vAlign w:val="center"/>
          </w:tcPr>
          <w:p w14:paraId="6F0FBCF8" w14:textId="77777777" w:rsidR="007B3626" w:rsidRDefault="007B3626">
            <w:pPr>
              <w:pStyle w:val="ConsPlusNormal"/>
              <w:jc w:val="center"/>
            </w:pPr>
            <w:r>
              <w:t>0,22</w:t>
            </w:r>
          </w:p>
        </w:tc>
        <w:tc>
          <w:tcPr>
            <w:tcW w:w="2665" w:type="dxa"/>
            <w:vAlign w:val="center"/>
          </w:tcPr>
          <w:p w14:paraId="49D1612A" w14:textId="77777777" w:rsidR="007B3626" w:rsidRDefault="007B3626">
            <w:pPr>
              <w:pStyle w:val="ConsPlusNormal"/>
              <w:jc w:val="center"/>
            </w:pPr>
            <w:r>
              <w:t>0,00</w:t>
            </w:r>
          </w:p>
        </w:tc>
        <w:tc>
          <w:tcPr>
            <w:tcW w:w="2154" w:type="dxa"/>
            <w:vAlign w:val="center"/>
          </w:tcPr>
          <w:p w14:paraId="008977D5" w14:textId="77777777" w:rsidR="007B3626" w:rsidRDefault="007B3626">
            <w:pPr>
              <w:pStyle w:val="ConsPlusNormal"/>
              <w:jc w:val="center"/>
            </w:pPr>
            <w:r>
              <w:t>0,04</w:t>
            </w:r>
          </w:p>
        </w:tc>
        <w:tc>
          <w:tcPr>
            <w:tcW w:w="2721" w:type="dxa"/>
            <w:vAlign w:val="center"/>
          </w:tcPr>
          <w:p w14:paraId="34C6C540" w14:textId="77777777" w:rsidR="007B3626" w:rsidRDefault="007B3626">
            <w:pPr>
              <w:pStyle w:val="ConsPlusNormal"/>
              <w:jc w:val="center"/>
            </w:pPr>
            <w:r>
              <w:t>0,00</w:t>
            </w:r>
          </w:p>
        </w:tc>
      </w:tr>
      <w:tr w:rsidR="007B3626" w14:paraId="53970A44" w14:textId="77777777">
        <w:tc>
          <w:tcPr>
            <w:tcW w:w="2665" w:type="dxa"/>
            <w:vAlign w:val="center"/>
          </w:tcPr>
          <w:p w14:paraId="708D9464" w14:textId="77777777" w:rsidR="007B3626" w:rsidRDefault="007B3626">
            <w:pPr>
              <w:pStyle w:val="ConsPlusNormal"/>
            </w:pPr>
            <w:r>
              <w:t>Прочие профили</w:t>
            </w:r>
          </w:p>
        </w:tc>
        <w:tc>
          <w:tcPr>
            <w:tcW w:w="2268" w:type="dxa"/>
            <w:vAlign w:val="center"/>
          </w:tcPr>
          <w:p w14:paraId="0282A93B" w14:textId="77777777" w:rsidR="007B3626" w:rsidRDefault="007B3626">
            <w:pPr>
              <w:pStyle w:val="ConsPlusNormal"/>
              <w:jc w:val="center"/>
            </w:pPr>
            <w:r>
              <w:t>0,15</w:t>
            </w:r>
          </w:p>
        </w:tc>
        <w:tc>
          <w:tcPr>
            <w:tcW w:w="2665" w:type="dxa"/>
            <w:vAlign w:val="center"/>
          </w:tcPr>
          <w:p w14:paraId="69A2FB4C" w14:textId="77777777" w:rsidR="007B3626" w:rsidRDefault="007B3626">
            <w:pPr>
              <w:pStyle w:val="ConsPlusNormal"/>
              <w:jc w:val="center"/>
            </w:pPr>
            <w:r>
              <w:t>0,00</w:t>
            </w:r>
          </w:p>
        </w:tc>
        <w:tc>
          <w:tcPr>
            <w:tcW w:w="2154" w:type="dxa"/>
            <w:vAlign w:val="center"/>
          </w:tcPr>
          <w:p w14:paraId="2C8F7BAA" w14:textId="77777777" w:rsidR="007B3626" w:rsidRDefault="007B3626">
            <w:pPr>
              <w:pStyle w:val="ConsPlusNormal"/>
              <w:jc w:val="center"/>
            </w:pPr>
            <w:r>
              <w:t>0,00</w:t>
            </w:r>
          </w:p>
        </w:tc>
        <w:tc>
          <w:tcPr>
            <w:tcW w:w="2721" w:type="dxa"/>
            <w:vAlign w:val="center"/>
          </w:tcPr>
          <w:p w14:paraId="1787E634" w14:textId="77777777" w:rsidR="007B3626" w:rsidRDefault="007B3626">
            <w:pPr>
              <w:pStyle w:val="ConsPlusNormal"/>
              <w:jc w:val="center"/>
            </w:pPr>
            <w:r>
              <w:t>0,00</w:t>
            </w:r>
          </w:p>
        </w:tc>
      </w:tr>
      <w:tr w:rsidR="007B3626" w14:paraId="6E30993F" w14:textId="77777777">
        <w:tc>
          <w:tcPr>
            <w:tcW w:w="2665" w:type="dxa"/>
            <w:vAlign w:val="center"/>
          </w:tcPr>
          <w:p w14:paraId="6471C771" w14:textId="77777777" w:rsidR="007B3626" w:rsidRDefault="007B3626">
            <w:pPr>
              <w:pStyle w:val="ConsPlusNormal"/>
            </w:pPr>
            <w:r>
              <w:t>Всего по Базовой программе ОМС</w:t>
            </w:r>
          </w:p>
        </w:tc>
        <w:tc>
          <w:tcPr>
            <w:tcW w:w="2268" w:type="dxa"/>
            <w:vAlign w:val="center"/>
          </w:tcPr>
          <w:p w14:paraId="7BFD13BD" w14:textId="77777777" w:rsidR="007B3626" w:rsidRDefault="007B3626">
            <w:pPr>
              <w:pStyle w:val="ConsPlusNormal"/>
              <w:jc w:val="center"/>
            </w:pPr>
            <w:r>
              <w:t>11,38</w:t>
            </w:r>
          </w:p>
        </w:tc>
        <w:tc>
          <w:tcPr>
            <w:tcW w:w="2665" w:type="dxa"/>
            <w:vAlign w:val="center"/>
          </w:tcPr>
          <w:p w14:paraId="36EB23C2" w14:textId="77777777" w:rsidR="007B3626" w:rsidRDefault="007B3626">
            <w:pPr>
              <w:pStyle w:val="ConsPlusNormal"/>
              <w:jc w:val="center"/>
            </w:pPr>
            <w:r>
              <w:t>1,26</w:t>
            </w:r>
          </w:p>
        </w:tc>
        <w:tc>
          <w:tcPr>
            <w:tcW w:w="2154" w:type="dxa"/>
            <w:vAlign w:val="center"/>
          </w:tcPr>
          <w:p w14:paraId="75C7AB1B" w14:textId="77777777" w:rsidR="007B3626" w:rsidRDefault="007B3626">
            <w:pPr>
              <w:pStyle w:val="ConsPlusNormal"/>
              <w:jc w:val="center"/>
            </w:pPr>
            <w:r>
              <w:t>0,41</w:t>
            </w:r>
          </w:p>
        </w:tc>
        <w:tc>
          <w:tcPr>
            <w:tcW w:w="2721" w:type="dxa"/>
            <w:vAlign w:val="center"/>
          </w:tcPr>
          <w:p w14:paraId="07FC1EA7" w14:textId="77777777" w:rsidR="007B3626" w:rsidRDefault="007B3626">
            <w:pPr>
              <w:pStyle w:val="ConsPlusNormal"/>
              <w:jc w:val="center"/>
            </w:pPr>
            <w:r>
              <w:t>0,00</w:t>
            </w:r>
          </w:p>
        </w:tc>
      </w:tr>
    </w:tbl>
    <w:p w14:paraId="59740903" w14:textId="77777777" w:rsidR="007B3626" w:rsidRDefault="007B3626">
      <w:pPr>
        <w:pStyle w:val="ConsPlusNormal"/>
        <w:sectPr w:rsidR="007B3626">
          <w:pgSz w:w="16838" w:h="11905" w:orient="landscape"/>
          <w:pgMar w:top="1701" w:right="1134" w:bottom="850" w:left="1134" w:header="0" w:footer="0" w:gutter="0"/>
          <w:cols w:space="720"/>
          <w:titlePg/>
        </w:sectPr>
      </w:pPr>
    </w:p>
    <w:p w14:paraId="538A8D22" w14:textId="77777777" w:rsidR="007B3626" w:rsidRDefault="007B3626">
      <w:pPr>
        <w:pStyle w:val="ConsPlusNormal"/>
        <w:jc w:val="both"/>
      </w:pPr>
    </w:p>
    <w:p w14:paraId="0555316A" w14:textId="77777777" w:rsidR="007B3626" w:rsidRDefault="007B3626">
      <w:pPr>
        <w:pStyle w:val="ConsPlusNormal"/>
        <w:ind w:firstLine="540"/>
        <w:jc w:val="both"/>
      </w:pPr>
      <w:r>
        <w:t>--------------------------------</w:t>
      </w:r>
    </w:p>
    <w:p w14:paraId="30555DBD" w14:textId="77777777" w:rsidR="007B3626" w:rsidRDefault="007B3626">
      <w:pPr>
        <w:pStyle w:val="ConsPlusNormal"/>
        <w:spacing w:before="220"/>
        <w:ind w:firstLine="540"/>
        <w:jc w:val="both"/>
      </w:pPr>
      <w:bookmarkStart w:id="468" w:name="P15174"/>
      <w:bookmarkEnd w:id="468"/>
      <w:r>
        <w:t xml:space="preserve">&lt;**&gt; В соответствии с </w:t>
      </w:r>
      <w:hyperlink r:id="rId270">
        <w:r>
          <w:rPr>
            <w:color w:val="0000FF"/>
          </w:rPr>
          <w:t>приказом</w:t>
        </w:r>
      </w:hyperlink>
      <w:r>
        <w:t xml:space="preserve"> Министерства здравоохранения и социального развития Российской Федерации от 17 мая 2012 г. N 555н "Об утверждении номенклатуры коечного фонда по профилям медицинской помощи".</w:t>
      </w:r>
    </w:p>
    <w:p w14:paraId="55F9F845" w14:textId="77777777" w:rsidR="007B3626" w:rsidRDefault="007B3626">
      <w:pPr>
        <w:pStyle w:val="ConsPlusNormal"/>
        <w:spacing w:before="220"/>
        <w:ind w:firstLine="540"/>
        <w:jc w:val="both"/>
      </w:pPr>
      <w:bookmarkStart w:id="469" w:name="P15175"/>
      <w:bookmarkEnd w:id="469"/>
      <w:r>
        <w:t>&lt;***&gt; Включая объем специализированной медицинской помощи в стационарных условиях по профилю "токсикология".</w:t>
      </w:r>
    </w:p>
    <w:p w14:paraId="71B65C62" w14:textId="77777777" w:rsidR="007B3626" w:rsidRDefault="007B3626">
      <w:pPr>
        <w:pStyle w:val="ConsPlusNormal"/>
        <w:spacing w:before="220"/>
        <w:ind w:firstLine="540"/>
        <w:jc w:val="both"/>
      </w:pPr>
      <w:bookmarkStart w:id="470" w:name="P15176"/>
      <w:bookmarkEnd w:id="470"/>
      <w:r>
        <w:t>&lt;****&gt; Распределение объема специализированной, в том числе высокотехнологичной, медицинской помощи по профилям медицинской помощи осуществляется в соответствии со структурой указанной медицинской помощи, оказанной федеральными медицинскими организациями в 2025 году.</w:t>
      </w:r>
    </w:p>
    <w:p w14:paraId="7C031C53" w14:textId="77777777" w:rsidR="007B3626" w:rsidRDefault="007B3626">
      <w:pPr>
        <w:pStyle w:val="ConsPlusNormal"/>
        <w:jc w:val="both"/>
      </w:pPr>
    </w:p>
    <w:p w14:paraId="1E629EC1" w14:textId="77777777" w:rsidR="007B3626" w:rsidRDefault="007B3626">
      <w:pPr>
        <w:pStyle w:val="ConsPlusNormal"/>
        <w:jc w:val="both"/>
      </w:pPr>
    </w:p>
    <w:p w14:paraId="48711CAB" w14:textId="77777777" w:rsidR="007B3626" w:rsidRDefault="007B3626">
      <w:pPr>
        <w:pStyle w:val="ConsPlusNormal"/>
        <w:jc w:val="both"/>
      </w:pPr>
    </w:p>
    <w:p w14:paraId="36659BB2" w14:textId="77777777" w:rsidR="007B3626" w:rsidRDefault="007B3626">
      <w:pPr>
        <w:pStyle w:val="ConsPlusNormal"/>
        <w:jc w:val="both"/>
      </w:pPr>
    </w:p>
    <w:p w14:paraId="7312D1C1" w14:textId="77777777" w:rsidR="007B3626" w:rsidRDefault="007B3626">
      <w:pPr>
        <w:pStyle w:val="ConsPlusNormal"/>
        <w:jc w:val="both"/>
      </w:pPr>
    </w:p>
    <w:p w14:paraId="3405CE01" w14:textId="77777777" w:rsidR="007B3626" w:rsidRDefault="007B3626">
      <w:pPr>
        <w:pStyle w:val="ConsPlusNormal"/>
        <w:jc w:val="right"/>
        <w:outlineLvl w:val="1"/>
      </w:pPr>
      <w:r>
        <w:t>Приложение 8</w:t>
      </w:r>
    </w:p>
    <w:p w14:paraId="5DBCBDA0" w14:textId="77777777" w:rsidR="007B3626" w:rsidRDefault="007B3626">
      <w:pPr>
        <w:pStyle w:val="ConsPlusNormal"/>
        <w:jc w:val="right"/>
      </w:pPr>
      <w:r>
        <w:t>к Территориальной программе</w:t>
      </w:r>
    </w:p>
    <w:p w14:paraId="2CC384FC" w14:textId="77777777" w:rsidR="007B3626" w:rsidRDefault="007B3626">
      <w:pPr>
        <w:pStyle w:val="ConsPlusNormal"/>
        <w:jc w:val="right"/>
      </w:pPr>
      <w:r>
        <w:t>государственных гарантий</w:t>
      </w:r>
    </w:p>
    <w:p w14:paraId="63D17390" w14:textId="77777777" w:rsidR="007B3626" w:rsidRDefault="007B3626">
      <w:pPr>
        <w:pStyle w:val="ConsPlusNormal"/>
        <w:jc w:val="right"/>
      </w:pPr>
      <w:r>
        <w:t>бесплатного оказания</w:t>
      </w:r>
    </w:p>
    <w:p w14:paraId="754B481B" w14:textId="77777777" w:rsidR="007B3626" w:rsidRDefault="007B3626">
      <w:pPr>
        <w:pStyle w:val="ConsPlusNormal"/>
        <w:jc w:val="right"/>
      </w:pPr>
      <w:r>
        <w:t>гражданам</w:t>
      </w:r>
    </w:p>
    <w:p w14:paraId="641A2A1E" w14:textId="77777777" w:rsidR="007B3626" w:rsidRDefault="007B3626">
      <w:pPr>
        <w:pStyle w:val="ConsPlusNormal"/>
        <w:jc w:val="right"/>
      </w:pPr>
      <w:r>
        <w:t>медицинской помощи</w:t>
      </w:r>
    </w:p>
    <w:p w14:paraId="5ACEB9E8" w14:textId="77777777" w:rsidR="007B3626" w:rsidRDefault="007B3626">
      <w:pPr>
        <w:pStyle w:val="ConsPlusNormal"/>
        <w:jc w:val="right"/>
      </w:pPr>
      <w:r>
        <w:t>в Челябинской области</w:t>
      </w:r>
    </w:p>
    <w:p w14:paraId="47BEE088" w14:textId="77777777" w:rsidR="007B3626" w:rsidRDefault="007B3626">
      <w:pPr>
        <w:pStyle w:val="ConsPlusNormal"/>
        <w:jc w:val="right"/>
      </w:pPr>
      <w:r>
        <w:t>на 2026 год и на плановый</w:t>
      </w:r>
    </w:p>
    <w:p w14:paraId="00B8A6CA" w14:textId="77777777" w:rsidR="007B3626" w:rsidRDefault="007B3626">
      <w:pPr>
        <w:pStyle w:val="ConsPlusNormal"/>
        <w:jc w:val="right"/>
      </w:pPr>
      <w:r>
        <w:t>период 2027 и 2028 годов</w:t>
      </w:r>
    </w:p>
    <w:p w14:paraId="46E33DA4" w14:textId="77777777" w:rsidR="007B3626" w:rsidRDefault="007B3626">
      <w:pPr>
        <w:pStyle w:val="ConsPlusNormal"/>
        <w:jc w:val="both"/>
      </w:pPr>
    </w:p>
    <w:p w14:paraId="16C0A781" w14:textId="77777777" w:rsidR="007B3626" w:rsidRDefault="007B3626">
      <w:pPr>
        <w:pStyle w:val="ConsPlusTitle"/>
        <w:jc w:val="center"/>
      </w:pPr>
      <w:bookmarkStart w:id="471" w:name="P15192"/>
      <w:bookmarkEnd w:id="471"/>
      <w:r>
        <w:t>Перечень</w:t>
      </w:r>
    </w:p>
    <w:p w14:paraId="77E6C684" w14:textId="77777777" w:rsidR="007B3626" w:rsidRDefault="007B3626">
      <w:pPr>
        <w:pStyle w:val="ConsPlusTitle"/>
        <w:jc w:val="center"/>
      </w:pPr>
      <w:r>
        <w:t>приказов Министерства здравоохранения Челябинской области,</w:t>
      </w:r>
    </w:p>
    <w:p w14:paraId="6B5AC12B" w14:textId="77777777" w:rsidR="007B3626" w:rsidRDefault="007B3626">
      <w:pPr>
        <w:pStyle w:val="ConsPlusTitle"/>
        <w:jc w:val="center"/>
      </w:pPr>
      <w:r>
        <w:t>в соответствии с которыми осуществляется маршрутизация</w:t>
      </w:r>
    </w:p>
    <w:p w14:paraId="13B17B58" w14:textId="77777777" w:rsidR="007B3626" w:rsidRDefault="007B3626">
      <w:pPr>
        <w:pStyle w:val="ConsPlusTitle"/>
        <w:jc w:val="center"/>
      </w:pPr>
      <w:r>
        <w:t>застрахованных лиц при наступлении страхового случая</w:t>
      </w:r>
    </w:p>
    <w:p w14:paraId="1AD5A807" w14:textId="77777777" w:rsidR="007B3626" w:rsidRDefault="007B3626">
      <w:pPr>
        <w:pStyle w:val="ConsPlusTitle"/>
        <w:jc w:val="center"/>
      </w:pPr>
      <w:r>
        <w:t>в разрезе условий, уровней и профилей оказания</w:t>
      </w:r>
    </w:p>
    <w:p w14:paraId="119BCBD8" w14:textId="77777777" w:rsidR="007B3626" w:rsidRDefault="007B3626">
      <w:pPr>
        <w:pStyle w:val="ConsPlusTitle"/>
        <w:jc w:val="center"/>
      </w:pPr>
      <w:r>
        <w:t>медицинской помощи, в том числе застрахованным лицам,</w:t>
      </w:r>
    </w:p>
    <w:p w14:paraId="20E7D2E5" w14:textId="77777777" w:rsidR="007B3626" w:rsidRDefault="007B3626">
      <w:pPr>
        <w:pStyle w:val="ConsPlusTitle"/>
        <w:jc w:val="center"/>
      </w:pPr>
      <w:r>
        <w:t>проживающим в малонаселенных, отдаленных</w:t>
      </w:r>
    </w:p>
    <w:p w14:paraId="78926238" w14:textId="77777777" w:rsidR="007B3626" w:rsidRDefault="007B3626">
      <w:pPr>
        <w:pStyle w:val="ConsPlusTitle"/>
        <w:jc w:val="center"/>
      </w:pPr>
      <w:r>
        <w:t>и (или) труднодоступных населенных пунктах,</w:t>
      </w:r>
    </w:p>
    <w:p w14:paraId="22CF060A" w14:textId="77777777" w:rsidR="007B3626" w:rsidRDefault="007B3626">
      <w:pPr>
        <w:pStyle w:val="ConsPlusTitle"/>
        <w:jc w:val="center"/>
      </w:pPr>
      <w:r>
        <w:t>а также сельской местности</w:t>
      </w:r>
    </w:p>
    <w:p w14:paraId="7B2785AC" w14:textId="77777777" w:rsidR="007B3626" w:rsidRDefault="007B362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B3626" w14:paraId="4BD0F11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64001BC" w14:textId="77777777" w:rsidR="007B3626" w:rsidRDefault="007B362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08F52A7" w14:textId="77777777" w:rsidR="007B3626" w:rsidRDefault="007B362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562A3D7" w14:textId="77777777" w:rsidR="007B3626" w:rsidRDefault="007B3626">
            <w:pPr>
              <w:pStyle w:val="ConsPlusNormal"/>
              <w:jc w:val="center"/>
            </w:pPr>
            <w:r>
              <w:rPr>
                <w:color w:val="392C69"/>
              </w:rPr>
              <w:t>Список изменяющих документов</w:t>
            </w:r>
          </w:p>
          <w:p w14:paraId="54343A68" w14:textId="77777777" w:rsidR="007B3626" w:rsidRDefault="007B3626">
            <w:pPr>
              <w:pStyle w:val="ConsPlusNormal"/>
              <w:jc w:val="center"/>
            </w:pPr>
            <w:r>
              <w:rPr>
                <w:color w:val="392C69"/>
              </w:rPr>
              <w:t xml:space="preserve">(в ред. </w:t>
            </w:r>
            <w:hyperlink r:id="rId271">
              <w:r>
                <w:rPr>
                  <w:color w:val="0000FF"/>
                </w:rPr>
                <w:t>Постановления</w:t>
              </w:r>
            </w:hyperlink>
            <w:r>
              <w:rPr>
                <w:color w:val="392C69"/>
              </w:rPr>
              <w:t xml:space="preserve"> Правительства Челябинской области</w:t>
            </w:r>
          </w:p>
          <w:p w14:paraId="72B196AC" w14:textId="77777777" w:rsidR="007B3626" w:rsidRDefault="007B3626">
            <w:pPr>
              <w:pStyle w:val="ConsPlusNormal"/>
              <w:jc w:val="center"/>
            </w:pPr>
            <w:r>
              <w:rPr>
                <w:color w:val="392C69"/>
              </w:rPr>
              <w:t>от 29.04.2026 N 305-П)</w:t>
            </w:r>
          </w:p>
        </w:tc>
        <w:tc>
          <w:tcPr>
            <w:tcW w:w="113" w:type="dxa"/>
            <w:tcBorders>
              <w:top w:val="nil"/>
              <w:left w:val="nil"/>
              <w:bottom w:val="nil"/>
              <w:right w:val="nil"/>
            </w:tcBorders>
            <w:shd w:val="clear" w:color="auto" w:fill="F4F3F8"/>
            <w:tcMar>
              <w:top w:w="0" w:type="dxa"/>
              <w:left w:w="0" w:type="dxa"/>
              <w:bottom w:w="0" w:type="dxa"/>
              <w:right w:w="0" w:type="dxa"/>
            </w:tcMar>
          </w:tcPr>
          <w:p w14:paraId="21EE3E18" w14:textId="77777777" w:rsidR="007B3626" w:rsidRDefault="007B3626">
            <w:pPr>
              <w:pStyle w:val="ConsPlusNormal"/>
            </w:pPr>
          </w:p>
        </w:tc>
      </w:tr>
    </w:tbl>
    <w:p w14:paraId="29BCE48E" w14:textId="77777777" w:rsidR="007B3626" w:rsidRDefault="007B3626">
      <w:pPr>
        <w:pStyle w:val="ConsPlusNormal"/>
        <w:jc w:val="both"/>
      </w:pPr>
    </w:p>
    <w:p w14:paraId="4E98EB16" w14:textId="77777777" w:rsidR="007B3626" w:rsidRDefault="007B3626">
      <w:pPr>
        <w:pStyle w:val="ConsPlusNormal"/>
        <w:ind w:firstLine="540"/>
        <w:jc w:val="both"/>
      </w:pPr>
      <w:r>
        <w:t xml:space="preserve">1. </w:t>
      </w:r>
      <w:hyperlink r:id="rId272">
        <w:r>
          <w:rPr>
            <w:color w:val="0000FF"/>
          </w:rPr>
          <w:t>Приказ</w:t>
        </w:r>
      </w:hyperlink>
      <w:r>
        <w:t xml:space="preserve"> Министерства здравоохранения Челябинской области от 20.12.2006 г. N 480 "Об организации межрайонных травматологических отделений (центров)".</w:t>
      </w:r>
    </w:p>
    <w:p w14:paraId="5B7F7A1D" w14:textId="77777777" w:rsidR="007B3626" w:rsidRDefault="007B3626">
      <w:pPr>
        <w:pStyle w:val="ConsPlusNormal"/>
        <w:spacing w:before="220"/>
        <w:ind w:firstLine="540"/>
        <w:jc w:val="both"/>
      </w:pPr>
      <w:r>
        <w:t xml:space="preserve">2. </w:t>
      </w:r>
      <w:hyperlink r:id="rId273">
        <w:r>
          <w:rPr>
            <w:color w:val="0000FF"/>
          </w:rPr>
          <w:t>Приказ</w:t>
        </w:r>
      </w:hyperlink>
      <w:r>
        <w:t xml:space="preserve"> Министерства здравоохранения Челябинской области от 20.10.2008 г. N 955/1 "О порядке направления больных в межрайонные травматологические отделения (центры)".</w:t>
      </w:r>
    </w:p>
    <w:p w14:paraId="447CA38B" w14:textId="77777777" w:rsidR="007B3626" w:rsidRDefault="007B3626">
      <w:pPr>
        <w:pStyle w:val="ConsPlusNormal"/>
        <w:spacing w:before="220"/>
        <w:ind w:firstLine="540"/>
        <w:jc w:val="both"/>
      </w:pPr>
      <w:r>
        <w:t xml:space="preserve">3. </w:t>
      </w:r>
      <w:hyperlink r:id="rId274">
        <w:r>
          <w:rPr>
            <w:color w:val="0000FF"/>
          </w:rPr>
          <w:t>Приказ</w:t>
        </w:r>
      </w:hyperlink>
      <w:r>
        <w:t xml:space="preserve"> Министерства здравоохранения Челябинской области от 01.08.2011 г. N 992 "Об оказании экстренной специализированной медицинской помощи больным с переломом шейки бедра".</w:t>
      </w:r>
    </w:p>
    <w:p w14:paraId="7C9AF2BE" w14:textId="77777777" w:rsidR="007B3626" w:rsidRDefault="007B3626">
      <w:pPr>
        <w:pStyle w:val="ConsPlusNormal"/>
        <w:spacing w:before="220"/>
        <w:ind w:firstLine="540"/>
        <w:jc w:val="both"/>
      </w:pPr>
      <w:r>
        <w:t xml:space="preserve">4. </w:t>
      </w:r>
      <w:hyperlink r:id="rId275">
        <w:r>
          <w:rPr>
            <w:color w:val="0000FF"/>
          </w:rPr>
          <w:t>Приказ</w:t>
        </w:r>
      </w:hyperlink>
      <w:r>
        <w:t xml:space="preserve"> Министерства здравоохранения Челябинской области от 04.12.2015 г. N 1849 "О </w:t>
      </w:r>
      <w:r>
        <w:lastRenderedPageBreak/>
        <w:t>совершенствовании оказания медицинской помощи населению по профилю "сурдология - оториноларингология" на территории Челябинской области".</w:t>
      </w:r>
    </w:p>
    <w:p w14:paraId="5F5F6EC3" w14:textId="77777777" w:rsidR="007B3626" w:rsidRDefault="007B3626">
      <w:pPr>
        <w:pStyle w:val="ConsPlusNormal"/>
        <w:spacing w:before="220"/>
        <w:ind w:firstLine="540"/>
        <w:jc w:val="both"/>
      </w:pPr>
      <w:r>
        <w:t xml:space="preserve">5. </w:t>
      </w:r>
      <w:hyperlink r:id="rId276">
        <w:r>
          <w:rPr>
            <w:color w:val="0000FF"/>
          </w:rPr>
          <w:t>Приказ</w:t>
        </w:r>
      </w:hyperlink>
      <w:r>
        <w:t xml:space="preserve"> Министерства здравоохранения Челябинской области от 30.12.2015 г. N 2043 "О маршрутизации пациентов с хронической болезнью почек 5 стадии, нуждающихся в оказании диализной помощи, в Челябинской области".</w:t>
      </w:r>
    </w:p>
    <w:p w14:paraId="6B2925E6" w14:textId="77777777" w:rsidR="007B3626" w:rsidRDefault="007B3626">
      <w:pPr>
        <w:pStyle w:val="ConsPlusNormal"/>
        <w:spacing w:before="220"/>
        <w:ind w:firstLine="540"/>
        <w:jc w:val="both"/>
      </w:pPr>
      <w:r>
        <w:t xml:space="preserve">6. </w:t>
      </w:r>
      <w:hyperlink r:id="rId277">
        <w:r>
          <w:rPr>
            <w:color w:val="0000FF"/>
          </w:rPr>
          <w:t>Приказ</w:t>
        </w:r>
      </w:hyperlink>
      <w:r>
        <w:t xml:space="preserve"> Министерства здравоохранения Челябинской области от 31.12.2015 г. N 2075 "Об организации проведения диспансеризации пребывающих в стационарных учреждениях детей-сирот и детей, находящихся в трудной жизненной ситуации, в Челябинской области".</w:t>
      </w:r>
    </w:p>
    <w:p w14:paraId="249FDA73" w14:textId="77777777" w:rsidR="007B3626" w:rsidRDefault="007B3626">
      <w:pPr>
        <w:pStyle w:val="ConsPlusNormal"/>
        <w:spacing w:before="220"/>
        <w:ind w:firstLine="540"/>
        <w:jc w:val="both"/>
      </w:pPr>
      <w:r>
        <w:t xml:space="preserve">7. </w:t>
      </w:r>
      <w:hyperlink r:id="rId278">
        <w:r>
          <w:rPr>
            <w:color w:val="0000FF"/>
          </w:rPr>
          <w:t>Приказ</w:t>
        </w:r>
      </w:hyperlink>
      <w:r>
        <w:t xml:space="preserve"> Министерства здравоохранения Челябинской области от 31.12.2015 г. N 2076 "Об организации проведения диспансеризации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 в Челябинской области".</w:t>
      </w:r>
    </w:p>
    <w:p w14:paraId="238C24DA" w14:textId="77777777" w:rsidR="007B3626" w:rsidRDefault="007B3626">
      <w:pPr>
        <w:pStyle w:val="ConsPlusNormal"/>
        <w:spacing w:before="220"/>
        <w:ind w:firstLine="540"/>
        <w:jc w:val="both"/>
      </w:pPr>
      <w:r>
        <w:t xml:space="preserve">8. </w:t>
      </w:r>
      <w:hyperlink r:id="rId279">
        <w:r>
          <w:rPr>
            <w:color w:val="0000FF"/>
          </w:rPr>
          <w:t>Приказ</w:t>
        </w:r>
      </w:hyperlink>
      <w:r>
        <w:t xml:space="preserve"> Министерства здравоохранения Челябинской области от 03.03.2016 г. N 329 "О маршрутизации взрослых пациентов при оказании медицинской помощи по профилю "ревматология" в Челябинской области".</w:t>
      </w:r>
    </w:p>
    <w:p w14:paraId="526E8614" w14:textId="77777777" w:rsidR="007B3626" w:rsidRDefault="007B3626">
      <w:pPr>
        <w:pStyle w:val="ConsPlusNormal"/>
        <w:spacing w:before="220"/>
        <w:ind w:firstLine="540"/>
        <w:jc w:val="both"/>
      </w:pPr>
      <w:r>
        <w:t xml:space="preserve">9. </w:t>
      </w:r>
      <w:hyperlink r:id="rId280">
        <w:r>
          <w:rPr>
            <w:color w:val="0000FF"/>
          </w:rPr>
          <w:t>Приказ</w:t>
        </w:r>
      </w:hyperlink>
      <w:r>
        <w:t xml:space="preserve"> Министерства здравоохранения Челябинской области от 08.12.2016 г. N 2079 "О порядке маршрутизации больных неврологического профиля, страдающих рассеянным склерозом, заболеваниями экстрапирамидной нервной системы, эпилепсией и другими пароксизмальными заболеваниями нервной системы, на амбулаторном этапе".</w:t>
      </w:r>
    </w:p>
    <w:p w14:paraId="751A80A8" w14:textId="77777777" w:rsidR="007B3626" w:rsidRDefault="007B3626">
      <w:pPr>
        <w:pStyle w:val="ConsPlusNormal"/>
        <w:spacing w:before="220"/>
        <w:ind w:firstLine="540"/>
        <w:jc w:val="both"/>
      </w:pPr>
      <w:r>
        <w:t xml:space="preserve">10. </w:t>
      </w:r>
      <w:hyperlink r:id="rId281">
        <w:r>
          <w:rPr>
            <w:color w:val="0000FF"/>
          </w:rPr>
          <w:t>Приказ</w:t>
        </w:r>
      </w:hyperlink>
      <w:r>
        <w:t xml:space="preserve"> Министерства здравоохранения Челябинской области от 13.12.2016 г. N 2111 "О маршрутизации взрослых пациентов с парентеральными вирусными гепатитами в Челябинской области".</w:t>
      </w:r>
    </w:p>
    <w:p w14:paraId="14C6B39B" w14:textId="77777777" w:rsidR="007B3626" w:rsidRDefault="007B3626">
      <w:pPr>
        <w:pStyle w:val="ConsPlusNormal"/>
        <w:spacing w:before="220"/>
        <w:ind w:firstLine="540"/>
        <w:jc w:val="both"/>
      </w:pPr>
      <w:r>
        <w:t xml:space="preserve">11. </w:t>
      </w:r>
      <w:hyperlink r:id="rId282">
        <w:r>
          <w:rPr>
            <w:color w:val="0000FF"/>
          </w:rPr>
          <w:t>Приказ</w:t>
        </w:r>
      </w:hyperlink>
      <w:r>
        <w:t xml:space="preserve"> Министерства здравоохранения Челябинской области от 23.12.2016 г. N 2180 "О создании кабинетов мониторинга состояния здоровья и развития детей из групп перинатального риска, в том числе детей, родившихся с экстремально низкой массой тела, очень низкой массой тела и недоношенных, на территории Челябинской области".</w:t>
      </w:r>
    </w:p>
    <w:p w14:paraId="25E4FD7A" w14:textId="77777777" w:rsidR="007B3626" w:rsidRDefault="007B3626">
      <w:pPr>
        <w:pStyle w:val="ConsPlusNormal"/>
        <w:spacing w:before="220"/>
        <w:ind w:firstLine="540"/>
        <w:jc w:val="both"/>
      </w:pPr>
      <w:r>
        <w:t xml:space="preserve">12. </w:t>
      </w:r>
      <w:hyperlink r:id="rId283">
        <w:r>
          <w:rPr>
            <w:color w:val="0000FF"/>
          </w:rPr>
          <w:t>Приказ</w:t>
        </w:r>
      </w:hyperlink>
      <w:r>
        <w:t xml:space="preserve"> Министерства здравоохранения Челябинской области от 27.12.2016 г. N 2211 "Об утверждении порядка маршрутизации при оказании медицинской помощи по профилю "нейрохирургия" детскому населению Челябинской области".</w:t>
      </w:r>
    </w:p>
    <w:p w14:paraId="5CDD05B0" w14:textId="77777777" w:rsidR="007B3626" w:rsidRDefault="007B3626">
      <w:pPr>
        <w:pStyle w:val="ConsPlusNormal"/>
        <w:spacing w:before="220"/>
        <w:ind w:firstLine="540"/>
        <w:jc w:val="both"/>
      </w:pPr>
      <w:r>
        <w:t xml:space="preserve">13. </w:t>
      </w:r>
      <w:hyperlink r:id="rId284">
        <w:r>
          <w:rPr>
            <w:color w:val="0000FF"/>
          </w:rPr>
          <w:t>Приказ</w:t>
        </w:r>
      </w:hyperlink>
      <w:r>
        <w:t xml:space="preserve"> Министерства здравоохранения Челябинской области от 17.08.2017 г. N 1528 "Об организации деятельности специализированных мобильных медицинских бригад для оказания плановой первичной специализированной медико-санитарной помощи населению муниципальных образований Челябинской области".</w:t>
      </w:r>
    </w:p>
    <w:p w14:paraId="26301F02" w14:textId="77777777" w:rsidR="007B3626" w:rsidRDefault="007B3626">
      <w:pPr>
        <w:pStyle w:val="ConsPlusNormal"/>
        <w:spacing w:before="220"/>
        <w:ind w:firstLine="540"/>
        <w:jc w:val="both"/>
      </w:pPr>
      <w:r>
        <w:t xml:space="preserve">14. </w:t>
      </w:r>
      <w:hyperlink r:id="rId285">
        <w:r>
          <w:rPr>
            <w:color w:val="0000FF"/>
          </w:rPr>
          <w:t>Приказ</w:t>
        </w:r>
      </w:hyperlink>
      <w:r>
        <w:t xml:space="preserve"> Министерства здравоохранения Челябинской области от 06.10.2017 г. N 1843 "Об организации медицинской помощи по профилю "гериатрия" на территории Челябинской области".</w:t>
      </w:r>
    </w:p>
    <w:p w14:paraId="1F22630D" w14:textId="77777777" w:rsidR="007B3626" w:rsidRDefault="007B3626">
      <w:pPr>
        <w:pStyle w:val="ConsPlusNormal"/>
        <w:spacing w:before="220"/>
        <w:ind w:firstLine="540"/>
        <w:jc w:val="both"/>
      </w:pPr>
      <w:r>
        <w:t xml:space="preserve">15. </w:t>
      </w:r>
      <w:hyperlink r:id="rId286">
        <w:r>
          <w:rPr>
            <w:color w:val="0000FF"/>
          </w:rPr>
          <w:t>Приказ</w:t>
        </w:r>
      </w:hyperlink>
      <w:r>
        <w:t xml:space="preserve"> Министерства здравоохранения Челябинской области от 08.06.2018 г. N 1181 "О маршрутизации взрослых пациентов при оказании медицинской помощи по профилю "гастроэнтерология" в Челябинской области".</w:t>
      </w:r>
    </w:p>
    <w:p w14:paraId="053E9C9A" w14:textId="77777777" w:rsidR="007B3626" w:rsidRDefault="007B3626">
      <w:pPr>
        <w:pStyle w:val="ConsPlusNormal"/>
        <w:spacing w:before="220"/>
        <w:ind w:firstLine="540"/>
        <w:jc w:val="both"/>
      </w:pPr>
      <w:r>
        <w:t xml:space="preserve">16. </w:t>
      </w:r>
      <w:hyperlink r:id="rId287">
        <w:r>
          <w:rPr>
            <w:color w:val="0000FF"/>
          </w:rPr>
          <w:t>Приказ</w:t>
        </w:r>
      </w:hyperlink>
      <w:r>
        <w:t xml:space="preserve"> Министерства здравоохранения Челябинской области от 14.06.2018 г. N 1218 "О создании областного центра оказания медицинской помощи пострадавшим детям с сочетанными, множественными и изолированными травмами, сопровождающимися шоком, на базе Государственного бюджетного учреждения здравоохранения "Челябинская областная детская клиническая больница".</w:t>
      </w:r>
    </w:p>
    <w:p w14:paraId="4E0A803C" w14:textId="77777777" w:rsidR="007B3626" w:rsidRDefault="007B3626">
      <w:pPr>
        <w:pStyle w:val="ConsPlusNormal"/>
        <w:spacing w:before="220"/>
        <w:ind w:firstLine="540"/>
        <w:jc w:val="both"/>
      </w:pPr>
      <w:r>
        <w:lastRenderedPageBreak/>
        <w:t xml:space="preserve">17. </w:t>
      </w:r>
      <w:hyperlink r:id="rId288">
        <w:r>
          <w:rPr>
            <w:color w:val="0000FF"/>
          </w:rPr>
          <w:t>Приказ</w:t>
        </w:r>
      </w:hyperlink>
      <w:r>
        <w:t xml:space="preserve"> Министерства здравоохранения Челябинской области от 15.10.2018 г. N 2169 "О маршрутизации больных с сердечно-сосудистыми заболеваниями в Челябинской области, нуждающихся в оказании специализированной, в том числе высокотехнологичной, медицинской помощи по профилю "сердечно-сосудистая хирургия".</w:t>
      </w:r>
    </w:p>
    <w:p w14:paraId="03E651CC" w14:textId="77777777" w:rsidR="007B3626" w:rsidRDefault="007B3626">
      <w:pPr>
        <w:pStyle w:val="ConsPlusNormal"/>
        <w:spacing w:before="220"/>
        <w:ind w:firstLine="540"/>
        <w:jc w:val="both"/>
      </w:pPr>
      <w:r>
        <w:t xml:space="preserve">18. </w:t>
      </w:r>
      <w:hyperlink r:id="rId289">
        <w:r>
          <w:rPr>
            <w:color w:val="0000FF"/>
          </w:rPr>
          <w:t>Приказ</w:t>
        </w:r>
      </w:hyperlink>
      <w:r>
        <w:t xml:space="preserve"> Министерства здравоохранения Челябинской области от 29.11.2018 г. N 2493 "О маршрутизации взрослых пациентов при оказании медицинской помощи по профилю "хирургия" в Челябинской области".</w:t>
      </w:r>
    </w:p>
    <w:p w14:paraId="35DCA3FA" w14:textId="77777777" w:rsidR="007B3626" w:rsidRDefault="007B3626">
      <w:pPr>
        <w:pStyle w:val="ConsPlusNormal"/>
        <w:spacing w:before="220"/>
        <w:ind w:firstLine="540"/>
        <w:jc w:val="both"/>
      </w:pPr>
      <w:r>
        <w:t>19. Приказ Министерства здравоохранения Челябинской области от 13.02.2019 г. N 129 "О создании детского эндокринологического центра на базе Государственного бюджетного учреждения здравоохранения "Челябинская областная детская клиническая больница".</w:t>
      </w:r>
    </w:p>
    <w:p w14:paraId="6C8B6F61" w14:textId="77777777" w:rsidR="007B3626" w:rsidRDefault="007B3626">
      <w:pPr>
        <w:pStyle w:val="ConsPlusNormal"/>
        <w:spacing w:before="220"/>
        <w:ind w:firstLine="540"/>
        <w:jc w:val="both"/>
      </w:pPr>
      <w:r>
        <w:t xml:space="preserve">20. </w:t>
      </w:r>
      <w:hyperlink r:id="rId290">
        <w:r>
          <w:rPr>
            <w:color w:val="0000FF"/>
          </w:rPr>
          <w:t>Приказ</w:t>
        </w:r>
      </w:hyperlink>
      <w:r>
        <w:t xml:space="preserve"> Министерства здравоохранения Челябинской области от 26.09.2019 г. N 909 "О маршрутизации взрослых пациентов с урологической патологией на биопсию предстательной железы в Челябинской области".</w:t>
      </w:r>
    </w:p>
    <w:p w14:paraId="3C3CD9F8" w14:textId="77777777" w:rsidR="007B3626" w:rsidRDefault="007B3626">
      <w:pPr>
        <w:pStyle w:val="ConsPlusNormal"/>
        <w:spacing w:before="220"/>
        <w:ind w:firstLine="540"/>
        <w:jc w:val="both"/>
      </w:pPr>
      <w:r>
        <w:t xml:space="preserve">21. </w:t>
      </w:r>
      <w:hyperlink r:id="rId291">
        <w:r>
          <w:rPr>
            <w:color w:val="0000FF"/>
          </w:rPr>
          <w:t>Приказ</w:t>
        </w:r>
      </w:hyperlink>
      <w:r>
        <w:t xml:space="preserve"> Министерства здравоохранения Челябинской области от 21.11.2019 г. N 1189 "О маршрутизации детского населения Челябинской области при оказании медицинской помощи по профилю "детская хирургия".</w:t>
      </w:r>
    </w:p>
    <w:p w14:paraId="0582D125" w14:textId="77777777" w:rsidR="007B3626" w:rsidRDefault="007B3626">
      <w:pPr>
        <w:pStyle w:val="ConsPlusNormal"/>
        <w:spacing w:before="220"/>
        <w:ind w:firstLine="540"/>
        <w:jc w:val="both"/>
      </w:pPr>
      <w:r>
        <w:t xml:space="preserve">22. Утратил силу с 29.04.2026. - </w:t>
      </w:r>
      <w:hyperlink r:id="rId292">
        <w:r>
          <w:rPr>
            <w:color w:val="0000FF"/>
          </w:rPr>
          <w:t>Постановление</w:t>
        </w:r>
      </w:hyperlink>
      <w:r>
        <w:t xml:space="preserve"> Правительства Челябинской области от 29.04.2026 N 305-П.</w:t>
      </w:r>
    </w:p>
    <w:p w14:paraId="069E27F3" w14:textId="77777777" w:rsidR="007B3626" w:rsidRDefault="007B3626">
      <w:pPr>
        <w:pStyle w:val="ConsPlusNormal"/>
        <w:spacing w:before="220"/>
        <w:ind w:firstLine="540"/>
        <w:jc w:val="both"/>
      </w:pPr>
      <w:r>
        <w:t xml:space="preserve">23. </w:t>
      </w:r>
      <w:hyperlink r:id="rId293">
        <w:r>
          <w:rPr>
            <w:color w:val="0000FF"/>
          </w:rPr>
          <w:t>Приказ</w:t>
        </w:r>
      </w:hyperlink>
      <w:r>
        <w:t xml:space="preserve"> Министерства здравоохранения Челябинской области от 27.01.2020 г. N 65 "Об открытии и функционировании Центров амбулаторной онкологической помощи в Челябинской области".</w:t>
      </w:r>
    </w:p>
    <w:p w14:paraId="7C6F4EE5" w14:textId="77777777" w:rsidR="007B3626" w:rsidRDefault="007B3626">
      <w:pPr>
        <w:pStyle w:val="ConsPlusNormal"/>
        <w:spacing w:before="220"/>
        <w:ind w:firstLine="540"/>
        <w:jc w:val="both"/>
      </w:pPr>
      <w:r>
        <w:t>24. Приказ Министерства здравоохранения Челябинской области от 27.01.2020 г. N 74 "Об организации оказания медицинской помощи по профилю "неонатология" детскому населению Челябинской области".</w:t>
      </w:r>
    </w:p>
    <w:p w14:paraId="55329B2E" w14:textId="77777777" w:rsidR="007B3626" w:rsidRDefault="007B3626">
      <w:pPr>
        <w:pStyle w:val="ConsPlusNormal"/>
        <w:spacing w:before="220"/>
        <w:ind w:firstLine="540"/>
        <w:jc w:val="both"/>
      </w:pPr>
      <w:r>
        <w:t xml:space="preserve">25. </w:t>
      </w:r>
      <w:hyperlink r:id="rId294">
        <w:r>
          <w:rPr>
            <w:color w:val="0000FF"/>
          </w:rPr>
          <w:t>Приказ</w:t>
        </w:r>
      </w:hyperlink>
      <w:r>
        <w:t xml:space="preserve"> Министерства здравоохранения Челябинской области от 31.01.2020 г. N 114 "О закреплении медицинских организаций Челябинской области при необходимости проведения эндоскопических методов исследования в рамках реализации Программы государственных гарантий бесплатного оказания гражданам медицинской помощи".</w:t>
      </w:r>
    </w:p>
    <w:p w14:paraId="11781472" w14:textId="77777777" w:rsidR="007B3626" w:rsidRDefault="007B3626">
      <w:pPr>
        <w:pStyle w:val="ConsPlusNormal"/>
        <w:spacing w:before="220"/>
        <w:ind w:firstLine="540"/>
        <w:jc w:val="both"/>
      </w:pPr>
      <w:r>
        <w:t xml:space="preserve">26. </w:t>
      </w:r>
      <w:hyperlink r:id="rId295">
        <w:r>
          <w:rPr>
            <w:color w:val="0000FF"/>
          </w:rPr>
          <w:t>Приказ</w:t>
        </w:r>
      </w:hyperlink>
      <w:r>
        <w:t xml:space="preserve"> Министерства здравоохранения Челябинской области от 24.04.2020 г. N 596 "Об организации проведения лабораторной диагностики коронавирусной инфекции (COVID-19) в Челябинской области".</w:t>
      </w:r>
    </w:p>
    <w:p w14:paraId="46B51FFF" w14:textId="77777777" w:rsidR="007B3626" w:rsidRDefault="007B3626">
      <w:pPr>
        <w:pStyle w:val="ConsPlusNormal"/>
        <w:spacing w:before="220"/>
        <w:ind w:firstLine="540"/>
        <w:jc w:val="both"/>
      </w:pPr>
      <w:r>
        <w:t xml:space="preserve">27. </w:t>
      </w:r>
      <w:hyperlink r:id="rId296">
        <w:r>
          <w:rPr>
            <w:color w:val="0000FF"/>
          </w:rPr>
          <w:t>Приказ</w:t>
        </w:r>
      </w:hyperlink>
      <w:r>
        <w:t xml:space="preserve"> Министерства здравоохранения Челябинской области от 19.08.2020 г. N 1464 "Об организации медицинской помощи пострадавшим в результате дорожно-транспортных происшествий в Челябинской области".</w:t>
      </w:r>
    </w:p>
    <w:p w14:paraId="2D995786" w14:textId="77777777" w:rsidR="007B3626" w:rsidRDefault="007B3626">
      <w:pPr>
        <w:pStyle w:val="ConsPlusNormal"/>
        <w:spacing w:before="220"/>
        <w:ind w:firstLine="540"/>
        <w:jc w:val="both"/>
      </w:pPr>
      <w:r>
        <w:t>28. Приказ Министерства здравоохранения Челябинской области от 15.10.2020 г. N 1859 "Об организации оказания медицинской помощи детскому населению по профилю "детская урология - андрология" на территории Челябинской области".</w:t>
      </w:r>
    </w:p>
    <w:p w14:paraId="6EBF7A02" w14:textId="77777777" w:rsidR="007B3626" w:rsidRDefault="007B3626">
      <w:pPr>
        <w:pStyle w:val="ConsPlusNormal"/>
        <w:spacing w:before="220"/>
        <w:ind w:firstLine="540"/>
        <w:jc w:val="both"/>
      </w:pPr>
      <w:r>
        <w:t xml:space="preserve">29. </w:t>
      </w:r>
      <w:hyperlink r:id="rId297">
        <w:r>
          <w:rPr>
            <w:color w:val="0000FF"/>
          </w:rPr>
          <w:t>Приказ</w:t>
        </w:r>
      </w:hyperlink>
      <w:r>
        <w:t xml:space="preserve"> Министерства здравоохранения Челябинской области от 20.10.2020 г. N 1886 "Об организации медицинской помощи детям со стоматологическими заболеваниями под общим обезболиванием на территории Челябинской области".</w:t>
      </w:r>
    </w:p>
    <w:p w14:paraId="42B87FC2" w14:textId="77777777" w:rsidR="007B3626" w:rsidRDefault="007B3626">
      <w:pPr>
        <w:pStyle w:val="ConsPlusNormal"/>
        <w:spacing w:before="220"/>
        <w:ind w:firstLine="540"/>
        <w:jc w:val="both"/>
      </w:pPr>
      <w:r>
        <w:t>29-1. Приказ Министерства здравоохранения Челябинской области от 24.12.2020 г. N 2382 "Об организации отбора и направления на льготное зубопротезирование отдельных категорий граждан".</w:t>
      </w:r>
    </w:p>
    <w:p w14:paraId="3B0A1802" w14:textId="77777777" w:rsidR="007B3626" w:rsidRDefault="007B3626">
      <w:pPr>
        <w:pStyle w:val="ConsPlusNormal"/>
        <w:jc w:val="both"/>
      </w:pPr>
      <w:r>
        <w:lastRenderedPageBreak/>
        <w:t xml:space="preserve">(п. 29-1 введен </w:t>
      </w:r>
      <w:hyperlink r:id="rId298">
        <w:r>
          <w:rPr>
            <w:color w:val="0000FF"/>
          </w:rPr>
          <w:t>Постановлением</w:t>
        </w:r>
      </w:hyperlink>
      <w:r>
        <w:t xml:space="preserve"> Правительства Челябинской области от 29.04.2026 N 305-П)</w:t>
      </w:r>
    </w:p>
    <w:p w14:paraId="0D47D919" w14:textId="77777777" w:rsidR="007B3626" w:rsidRDefault="007B3626">
      <w:pPr>
        <w:pStyle w:val="ConsPlusNormal"/>
        <w:spacing w:before="220"/>
        <w:ind w:firstLine="540"/>
        <w:jc w:val="both"/>
      </w:pPr>
      <w:r>
        <w:t>30. Приказ Министерства здравоохранения Челябинской области от 30.12.2020 г. N 2477 "О совершенствовании оказания медицинской помощи женщинам в период беременности, родов, послеродовый период на территории Челябинской области".</w:t>
      </w:r>
    </w:p>
    <w:p w14:paraId="18605BCB" w14:textId="77777777" w:rsidR="007B3626" w:rsidRDefault="007B3626">
      <w:pPr>
        <w:pStyle w:val="ConsPlusNormal"/>
        <w:spacing w:before="220"/>
        <w:ind w:firstLine="540"/>
        <w:jc w:val="both"/>
      </w:pPr>
      <w:r>
        <w:t>31. Приказ Министерства здравоохранения Челябинской области от 30.12.2020 г. N 2486 "О совершенствовании работы консультативно-диагностических центров Челябинской области".</w:t>
      </w:r>
    </w:p>
    <w:p w14:paraId="43AE27B4" w14:textId="77777777" w:rsidR="007B3626" w:rsidRDefault="007B3626">
      <w:pPr>
        <w:pStyle w:val="ConsPlusNormal"/>
        <w:spacing w:before="220"/>
        <w:ind w:firstLine="540"/>
        <w:jc w:val="both"/>
      </w:pPr>
      <w:r>
        <w:t xml:space="preserve">32. </w:t>
      </w:r>
      <w:hyperlink r:id="rId299">
        <w:r>
          <w:rPr>
            <w:color w:val="0000FF"/>
          </w:rPr>
          <w:t>Приказ</w:t>
        </w:r>
      </w:hyperlink>
      <w:r>
        <w:t xml:space="preserve"> Министерства здравоохранения Челябинской области от 08.02.2021 г. N 179 "О маршрутизации взрослого населения при оказании медицинской помощи по профилю "стоматология" на территории Челябинской области".</w:t>
      </w:r>
    </w:p>
    <w:p w14:paraId="0B35FDA2" w14:textId="77777777" w:rsidR="007B3626" w:rsidRDefault="007B3626">
      <w:pPr>
        <w:pStyle w:val="ConsPlusNormal"/>
        <w:spacing w:before="220"/>
        <w:ind w:firstLine="540"/>
        <w:jc w:val="both"/>
      </w:pPr>
      <w:r>
        <w:t xml:space="preserve">33. </w:t>
      </w:r>
      <w:hyperlink r:id="rId300">
        <w:r>
          <w:rPr>
            <w:color w:val="0000FF"/>
          </w:rPr>
          <w:t>Приказ</w:t>
        </w:r>
      </w:hyperlink>
      <w:r>
        <w:t xml:space="preserve"> Министерства здравоохранения Челябинской области от 11.02.2021 г. N 195 "Об организации медицинской реабилитации пациентов, перенесших новую коронавирусную инфекцию (COVID-19), на территории Челябинской области".</w:t>
      </w:r>
    </w:p>
    <w:p w14:paraId="314FF024" w14:textId="77777777" w:rsidR="007B3626" w:rsidRDefault="007B3626">
      <w:pPr>
        <w:pStyle w:val="ConsPlusNormal"/>
        <w:spacing w:before="220"/>
        <w:ind w:firstLine="540"/>
        <w:jc w:val="both"/>
      </w:pPr>
      <w:r>
        <w:t xml:space="preserve">34. </w:t>
      </w:r>
      <w:hyperlink r:id="rId301">
        <w:r>
          <w:rPr>
            <w:color w:val="0000FF"/>
          </w:rPr>
          <w:t>Приказ</w:t>
        </w:r>
      </w:hyperlink>
      <w:r>
        <w:t xml:space="preserve"> Министерства здравоохранения Челябинской области от 21.04.2021 г. N 512 "О маршрутизации взрослых пациентов при оказании медицинской помощи по профилю "офтальмология" в Челябинской области".</w:t>
      </w:r>
    </w:p>
    <w:p w14:paraId="62BC6912" w14:textId="77777777" w:rsidR="007B3626" w:rsidRDefault="007B3626">
      <w:pPr>
        <w:pStyle w:val="ConsPlusNormal"/>
        <w:spacing w:before="220"/>
        <w:ind w:firstLine="540"/>
        <w:jc w:val="both"/>
      </w:pPr>
      <w:r>
        <w:t xml:space="preserve">35. Утратил силу с 29.04.2026. - </w:t>
      </w:r>
      <w:hyperlink r:id="rId302">
        <w:r>
          <w:rPr>
            <w:color w:val="0000FF"/>
          </w:rPr>
          <w:t>Постановление</w:t>
        </w:r>
      </w:hyperlink>
      <w:r>
        <w:t xml:space="preserve"> Правительства Челябинской области от 29.04.2026 N 305-П.</w:t>
      </w:r>
    </w:p>
    <w:p w14:paraId="7117C921" w14:textId="77777777" w:rsidR="007B3626" w:rsidRDefault="007B3626">
      <w:pPr>
        <w:pStyle w:val="ConsPlusNormal"/>
        <w:spacing w:before="220"/>
        <w:ind w:firstLine="540"/>
        <w:jc w:val="both"/>
      </w:pPr>
      <w:r>
        <w:t xml:space="preserve">36. </w:t>
      </w:r>
      <w:hyperlink r:id="rId303">
        <w:r>
          <w:rPr>
            <w:color w:val="0000FF"/>
          </w:rPr>
          <w:t>Приказ</w:t>
        </w:r>
      </w:hyperlink>
      <w:r>
        <w:t xml:space="preserve"> Министерства здравоохранения Челябинской области от 13.05.2021 г. N 606 "Об организации деятельности специализированных мобильных медицинских бригад для оказания первичной специализированной медико-санитарной помощи по профилю "офтальмология" населению муниципальных образований Челябинской области".</w:t>
      </w:r>
    </w:p>
    <w:p w14:paraId="388BDEEA" w14:textId="77777777" w:rsidR="007B3626" w:rsidRDefault="007B3626">
      <w:pPr>
        <w:pStyle w:val="ConsPlusNormal"/>
        <w:spacing w:before="220"/>
        <w:ind w:firstLine="540"/>
        <w:jc w:val="both"/>
      </w:pPr>
      <w:r>
        <w:t>37. Приказ Министерства здравоохранения Челябинской области от 21.05.2021 г. N 644 "Об организации оказания медицинской помощи пострадавшим от ожогов на территории Челябинской области".</w:t>
      </w:r>
    </w:p>
    <w:p w14:paraId="68F38E72" w14:textId="77777777" w:rsidR="007B3626" w:rsidRDefault="007B3626">
      <w:pPr>
        <w:pStyle w:val="ConsPlusNormal"/>
        <w:spacing w:before="220"/>
        <w:ind w:firstLine="540"/>
        <w:jc w:val="both"/>
      </w:pPr>
      <w:r>
        <w:t xml:space="preserve">38. </w:t>
      </w:r>
      <w:hyperlink r:id="rId304">
        <w:r>
          <w:rPr>
            <w:color w:val="0000FF"/>
          </w:rPr>
          <w:t>Приказ</w:t>
        </w:r>
      </w:hyperlink>
      <w:r>
        <w:t xml:space="preserve"> Министерства здравоохранения Челябинской области от 18.06.2021 г. N 760 "Об организации проведения в амбулаторных условиях компьютерной томографии и магнитно-резонансной томографии в Челябинской области".</w:t>
      </w:r>
    </w:p>
    <w:p w14:paraId="62ACAAA4" w14:textId="77777777" w:rsidR="007B3626" w:rsidRDefault="007B3626">
      <w:pPr>
        <w:pStyle w:val="ConsPlusNormal"/>
        <w:spacing w:before="220"/>
        <w:ind w:firstLine="540"/>
        <w:jc w:val="both"/>
      </w:pPr>
      <w:r>
        <w:t>39. Приказ Министерства здравоохранения Челябинской области от 30.06.2021 г. N 831 "О маршрутизации взрослых пациентов при оказании медицинской помощи по профилю "терапия" в Челябинской области".</w:t>
      </w:r>
    </w:p>
    <w:p w14:paraId="151B3FC1" w14:textId="77777777" w:rsidR="007B3626" w:rsidRDefault="007B3626">
      <w:pPr>
        <w:pStyle w:val="ConsPlusNormal"/>
        <w:spacing w:before="220"/>
        <w:ind w:firstLine="540"/>
        <w:jc w:val="both"/>
      </w:pPr>
      <w:r>
        <w:t>40. Приказ Министерства здравоохранения Челябинской области от 14.07.2021 г. N 921 "О порядке проведения сцинтиграфии (при необходимости однофотонной эмиссионной компьютерной томографии, однофотонной эмиссионной компьютерной томографии, совмещенной с компьютерной томографией) в Челябинской области".</w:t>
      </w:r>
    </w:p>
    <w:p w14:paraId="51699159" w14:textId="77777777" w:rsidR="007B3626" w:rsidRDefault="007B3626">
      <w:pPr>
        <w:pStyle w:val="ConsPlusNormal"/>
        <w:spacing w:before="220"/>
        <w:ind w:firstLine="540"/>
        <w:jc w:val="both"/>
      </w:pPr>
      <w:r>
        <w:t xml:space="preserve">41. </w:t>
      </w:r>
      <w:hyperlink r:id="rId305">
        <w:r>
          <w:rPr>
            <w:color w:val="0000FF"/>
          </w:rPr>
          <w:t>Приказ</w:t>
        </w:r>
      </w:hyperlink>
      <w:r>
        <w:t xml:space="preserve"> Министерства здравоохранения Челябинской области от 01.11.2021 г. N 1654 "Об организации регионального центра по лечению критической ишемии нижних конечностей".</w:t>
      </w:r>
    </w:p>
    <w:p w14:paraId="59F9F30D" w14:textId="77777777" w:rsidR="007B3626" w:rsidRDefault="007B3626">
      <w:pPr>
        <w:pStyle w:val="ConsPlusNormal"/>
        <w:spacing w:before="220"/>
        <w:ind w:firstLine="540"/>
        <w:jc w:val="both"/>
      </w:pPr>
      <w:r>
        <w:t>42. Приказ Министерства здравоохранения Челябинской области от 16.02.2022 г. N 266 "О схеме закрепления медицинских организаций Челябинской области для проведения прижизненных патолого-анатомических исследований биопсийного (операционного) материала, забор которого осуществляется в амбулаторно-поликлинических условиях".</w:t>
      </w:r>
    </w:p>
    <w:p w14:paraId="64EE0CE4" w14:textId="77777777" w:rsidR="007B3626" w:rsidRDefault="007B3626">
      <w:pPr>
        <w:pStyle w:val="ConsPlusNormal"/>
        <w:spacing w:before="220"/>
        <w:ind w:firstLine="540"/>
        <w:jc w:val="both"/>
      </w:pPr>
      <w:r>
        <w:t xml:space="preserve">43. </w:t>
      </w:r>
      <w:hyperlink r:id="rId306">
        <w:r>
          <w:rPr>
            <w:color w:val="0000FF"/>
          </w:rPr>
          <w:t>Приказ</w:t>
        </w:r>
      </w:hyperlink>
      <w:r>
        <w:t xml:space="preserve"> Министерства здравоохранения Челябинской области от 17.02.2022 г. N 281 "О мероприятиях по повышению эффективности диспансерного наблюдения больных с хроническими </w:t>
      </w:r>
      <w:r>
        <w:lastRenderedPageBreak/>
        <w:t>сердечно-сосудистыми заболеваниями в медицинских организациях Челябинской области".</w:t>
      </w:r>
    </w:p>
    <w:p w14:paraId="1B71787F" w14:textId="77777777" w:rsidR="007B3626" w:rsidRDefault="007B3626">
      <w:pPr>
        <w:pStyle w:val="ConsPlusNormal"/>
        <w:spacing w:before="220"/>
        <w:ind w:firstLine="540"/>
        <w:jc w:val="both"/>
      </w:pPr>
      <w:r>
        <w:t xml:space="preserve">44. </w:t>
      </w:r>
      <w:hyperlink r:id="rId307">
        <w:r>
          <w:rPr>
            <w:color w:val="0000FF"/>
          </w:rPr>
          <w:t>Приказ</w:t>
        </w:r>
      </w:hyperlink>
      <w:r>
        <w:t xml:space="preserve"> Министерства здравоохранения Челябинской области от 21.02.2022 г. N 293 "Об организации оказания медицинской помощи взрослому населению по профилю "медицинская реабилитация" в Челябинской области".</w:t>
      </w:r>
    </w:p>
    <w:p w14:paraId="6B2868AA" w14:textId="77777777" w:rsidR="007B3626" w:rsidRDefault="007B3626">
      <w:pPr>
        <w:pStyle w:val="ConsPlusNormal"/>
        <w:spacing w:before="220"/>
        <w:ind w:firstLine="540"/>
        <w:jc w:val="both"/>
      </w:pPr>
      <w:r>
        <w:t>45. Приказ Министерства здравоохранения Челябинской области от 24.03.2022 г. N 513 "Об утверждении схемы закрепления медицинских организаций в Челябинской области, осуществляющих деятельность по проведению прижизненных патолого-анатомических ииммуногистохимических исследований операционно-биопсийного материала, забор которого осуществляется в Центрах амбулаторной онкологической помощи".</w:t>
      </w:r>
    </w:p>
    <w:p w14:paraId="08443B5F" w14:textId="77777777" w:rsidR="007B3626" w:rsidRDefault="007B3626">
      <w:pPr>
        <w:pStyle w:val="ConsPlusNormal"/>
        <w:spacing w:before="220"/>
        <w:ind w:firstLine="540"/>
        <w:jc w:val="both"/>
      </w:pPr>
      <w:r>
        <w:t xml:space="preserve">46. </w:t>
      </w:r>
      <w:hyperlink r:id="rId308">
        <w:r>
          <w:rPr>
            <w:color w:val="0000FF"/>
          </w:rPr>
          <w:t>Приказ</w:t>
        </w:r>
      </w:hyperlink>
      <w:r>
        <w:t xml:space="preserve"> Министерства здравоохранения Челябинской области от 10.06.2022 г. N 906 "Об организации оказания медицинской помощи взрослому населению по профилю "колопроктология" в Челябинской области".</w:t>
      </w:r>
    </w:p>
    <w:p w14:paraId="3CA6577F" w14:textId="77777777" w:rsidR="007B3626" w:rsidRDefault="007B3626">
      <w:pPr>
        <w:pStyle w:val="ConsPlusNormal"/>
        <w:spacing w:before="220"/>
        <w:ind w:firstLine="540"/>
        <w:jc w:val="both"/>
      </w:pPr>
      <w:r>
        <w:t xml:space="preserve">47. </w:t>
      </w:r>
      <w:hyperlink r:id="rId309">
        <w:r>
          <w:rPr>
            <w:color w:val="0000FF"/>
          </w:rPr>
          <w:t>Приказ</w:t>
        </w:r>
      </w:hyperlink>
      <w:r>
        <w:t xml:space="preserve"> Министерства здравоохранения Челябинской области от 28.07.2022 г. N 1107 "О маршрутизации взрослого населения с инфекционными заболеваниями в Челябинской области".</w:t>
      </w:r>
    </w:p>
    <w:p w14:paraId="54776E83" w14:textId="77777777" w:rsidR="007B3626" w:rsidRDefault="007B3626">
      <w:pPr>
        <w:pStyle w:val="ConsPlusNormal"/>
        <w:spacing w:before="220"/>
        <w:ind w:firstLine="540"/>
        <w:jc w:val="both"/>
      </w:pPr>
      <w:r>
        <w:t xml:space="preserve">48. </w:t>
      </w:r>
      <w:hyperlink r:id="rId310">
        <w:r>
          <w:rPr>
            <w:color w:val="0000FF"/>
          </w:rPr>
          <w:t>Приказ</w:t>
        </w:r>
      </w:hyperlink>
      <w:r>
        <w:t xml:space="preserve"> Министерства здравоохранения Челябинской области от 25.10.2022 г. N 1507 "О схеме закрепления медицинских организаций Челябинской области для проведения патолого-анатомических вскрытий лиц, умерших взрослых, за исключением патолого-анатомических вскрытий лиц, умерших с подтвержденной новой коронавирусной инфекцией (COVID-19) и с подозрением на новую коронавирусную инфекцию (COVID-19)".</w:t>
      </w:r>
    </w:p>
    <w:p w14:paraId="04D78D75" w14:textId="77777777" w:rsidR="007B3626" w:rsidRDefault="007B3626">
      <w:pPr>
        <w:pStyle w:val="ConsPlusNormal"/>
        <w:spacing w:before="220"/>
        <w:ind w:firstLine="540"/>
        <w:jc w:val="both"/>
      </w:pPr>
      <w:r>
        <w:t>49. Приказ Министерства здравоохранения Челябинской области от 27.10.2022 г. N 1528 "О порядке проведения диагностических исследований больным на позитронно-эмиссионном томографе, совмещенном с компьютерным томографом, в Челябинской области".</w:t>
      </w:r>
    </w:p>
    <w:p w14:paraId="5C5A6A43" w14:textId="77777777" w:rsidR="007B3626" w:rsidRDefault="007B3626">
      <w:pPr>
        <w:pStyle w:val="ConsPlusNormal"/>
        <w:spacing w:before="220"/>
        <w:ind w:firstLine="540"/>
        <w:jc w:val="both"/>
      </w:pPr>
      <w:r>
        <w:t>50. Приказ Министерства здравоохранения Челябинской области от 13.12.2022 г. N 1821 "О временной маршрутизации пациентов с внебольничными пневмониями в медицинские организации Челябинской области".</w:t>
      </w:r>
    </w:p>
    <w:p w14:paraId="13AB855A" w14:textId="77777777" w:rsidR="007B3626" w:rsidRDefault="007B3626">
      <w:pPr>
        <w:pStyle w:val="ConsPlusNormal"/>
        <w:spacing w:before="220"/>
        <w:ind w:firstLine="540"/>
        <w:jc w:val="both"/>
      </w:pPr>
      <w:r>
        <w:t>51. Приказ Министерства здравоохранения Челябинской области от 21.12.2022 г. N 1881 "Об организации тестирования прикрепленного населения для обнаружения антигена вируса гриппа в период неблагоприятной эпидемической обстановки по гриппу и ОРВИ".</w:t>
      </w:r>
    </w:p>
    <w:p w14:paraId="36278E96" w14:textId="77777777" w:rsidR="007B3626" w:rsidRDefault="007B3626">
      <w:pPr>
        <w:pStyle w:val="ConsPlusNormal"/>
        <w:spacing w:before="220"/>
        <w:ind w:firstLine="540"/>
        <w:jc w:val="both"/>
      </w:pPr>
      <w:r>
        <w:t xml:space="preserve">52. </w:t>
      </w:r>
      <w:hyperlink r:id="rId311">
        <w:r>
          <w:rPr>
            <w:color w:val="0000FF"/>
          </w:rPr>
          <w:t>Приказ</w:t>
        </w:r>
      </w:hyperlink>
      <w:r>
        <w:t xml:space="preserve"> Министерства здравоохранения Челябинской области от 30.12.2022 г. N 1982 "О маршрутизации детского населения Челябинской области при оказании медицинской помощи по профилю "стоматология".</w:t>
      </w:r>
    </w:p>
    <w:p w14:paraId="2695CF82" w14:textId="77777777" w:rsidR="007B3626" w:rsidRDefault="007B3626">
      <w:pPr>
        <w:pStyle w:val="ConsPlusNormal"/>
        <w:spacing w:before="220"/>
        <w:ind w:firstLine="540"/>
        <w:jc w:val="both"/>
      </w:pPr>
      <w:r>
        <w:t xml:space="preserve">53. </w:t>
      </w:r>
      <w:hyperlink r:id="rId312">
        <w:r>
          <w:rPr>
            <w:color w:val="0000FF"/>
          </w:rPr>
          <w:t>Приказ</w:t>
        </w:r>
      </w:hyperlink>
      <w:r>
        <w:t xml:space="preserve"> Министерства здравоохранения Челябинской области от 13.01.2023 г. N 13 "Об оказании паллиативной медицинской помощи взрослому населению в Челябинской области".</w:t>
      </w:r>
    </w:p>
    <w:p w14:paraId="5C467ED9" w14:textId="77777777" w:rsidR="007B3626" w:rsidRDefault="007B3626">
      <w:pPr>
        <w:pStyle w:val="ConsPlusNormal"/>
        <w:spacing w:before="220"/>
        <w:ind w:firstLine="540"/>
        <w:jc w:val="both"/>
      </w:pPr>
      <w:r>
        <w:t xml:space="preserve">54. </w:t>
      </w:r>
      <w:hyperlink r:id="rId313">
        <w:r>
          <w:rPr>
            <w:color w:val="0000FF"/>
          </w:rPr>
          <w:t>Приказ</w:t>
        </w:r>
      </w:hyperlink>
      <w:r>
        <w:t xml:space="preserve"> Министерства здравоохранения Челябинской области от 01.02.2023 г. N 49 "Об организации медицинской помощи взрослому населению по профилю "аллергология и иммунология" на территории Челябинской области".</w:t>
      </w:r>
    </w:p>
    <w:p w14:paraId="177D35C2" w14:textId="77777777" w:rsidR="007B3626" w:rsidRDefault="007B3626">
      <w:pPr>
        <w:pStyle w:val="ConsPlusNormal"/>
        <w:spacing w:before="220"/>
        <w:ind w:firstLine="540"/>
        <w:jc w:val="both"/>
      </w:pPr>
      <w:r>
        <w:t xml:space="preserve">55. </w:t>
      </w:r>
      <w:hyperlink r:id="rId314">
        <w:r>
          <w:rPr>
            <w:color w:val="0000FF"/>
          </w:rPr>
          <w:t>Приказ</w:t>
        </w:r>
      </w:hyperlink>
      <w:r>
        <w:t xml:space="preserve"> Министерства здравоохранения Челябинской области от 29.03.2023 г. N 234 "Об организации оказания экстренной консультативной скорой медицинской помощи в Челябинской области".</w:t>
      </w:r>
    </w:p>
    <w:p w14:paraId="39840EAC" w14:textId="77777777" w:rsidR="007B3626" w:rsidRDefault="007B3626">
      <w:pPr>
        <w:pStyle w:val="ConsPlusNormal"/>
        <w:spacing w:before="220"/>
        <w:ind w:firstLine="540"/>
        <w:jc w:val="both"/>
      </w:pPr>
      <w:r>
        <w:t xml:space="preserve">56. </w:t>
      </w:r>
      <w:hyperlink r:id="rId315">
        <w:r>
          <w:rPr>
            <w:color w:val="0000FF"/>
          </w:rPr>
          <w:t>Приказ</w:t>
        </w:r>
      </w:hyperlink>
      <w:r>
        <w:t xml:space="preserve"> Министерства здравоохранения Челябинской области от 11.04.2023 г. N 279 "Об организации кабинетов обучения несовершеннолетних с установленным диагнозом сахарный диабет "Школа для пациентов с сахарным диабетом" в Челябинской области".</w:t>
      </w:r>
    </w:p>
    <w:p w14:paraId="1A33A2FF" w14:textId="77777777" w:rsidR="007B3626" w:rsidRDefault="007B3626">
      <w:pPr>
        <w:pStyle w:val="ConsPlusNormal"/>
        <w:spacing w:before="220"/>
        <w:ind w:firstLine="540"/>
        <w:jc w:val="both"/>
      </w:pPr>
      <w:r>
        <w:lastRenderedPageBreak/>
        <w:t xml:space="preserve">57. Утратил силу с 29.04.2026. - </w:t>
      </w:r>
      <w:hyperlink r:id="rId316">
        <w:r>
          <w:rPr>
            <w:color w:val="0000FF"/>
          </w:rPr>
          <w:t>Постановление</w:t>
        </w:r>
      </w:hyperlink>
      <w:r>
        <w:t xml:space="preserve"> Правительства Челябинской области от 29.04.2026 N 305-П.</w:t>
      </w:r>
    </w:p>
    <w:p w14:paraId="4A00C131" w14:textId="77777777" w:rsidR="007B3626" w:rsidRDefault="007B3626">
      <w:pPr>
        <w:pStyle w:val="ConsPlusNormal"/>
        <w:spacing w:before="220"/>
        <w:ind w:firstLine="540"/>
        <w:jc w:val="both"/>
      </w:pPr>
      <w:r>
        <w:t xml:space="preserve">58. </w:t>
      </w:r>
      <w:hyperlink r:id="rId317">
        <w:r>
          <w:rPr>
            <w:color w:val="0000FF"/>
          </w:rPr>
          <w:t>Приказ</w:t>
        </w:r>
      </w:hyperlink>
      <w:r>
        <w:t xml:space="preserve"> Министерства здравоохранения Челябинской области от 29.05.2023 г. N 434 "О маршрутизации взрослых пациентов для оказания медицинской помощи при черепно-мозговой травме на территории Челябинской области".</w:t>
      </w:r>
    </w:p>
    <w:p w14:paraId="1A004341" w14:textId="77777777" w:rsidR="007B3626" w:rsidRDefault="007B3626">
      <w:pPr>
        <w:pStyle w:val="ConsPlusNormal"/>
        <w:spacing w:before="220"/>
        <w:ind w:firstLine="540"/>
        <w:jc w:val="both"/>
      </w:pPr>
      <w:r>
        <w:t xml:space="preserve">59. </w:t>
      </w:r>
      <w:hyperlink r:id="rId318">
        <w:r>
          <w:rPr>
            <w:color w:val="0000FF"/>
          </w:rPr>
          <w:t>Приказ</w:t>
        </w:r>
      </w:hyperlink>
      <w:r>
        <w:t xml:space="preserve"> Министерства здравоохранения Челябинской области от 22.06.2023 г. N 510 "О маршрутизации населения для оказания медицинской помощи при психических расстройствах и расстройствах поведения в Челябинской области".</w:t>
      </w:r>
    </w:p>
    <w:p w14:paraId="1720CEE9" w14:textId="77777777" w:rsidR="007B3626" w:rsidRDefault="007B3626">
      <w:pPr>
        <w:pStyle w:val="ConsPlusNormal"/>
        <w:spacing w:before="220"/>
        <w:ind w:firstLine="540"/>
        <w:jc w:val="both"/>
      </w:pPr>
      <w:r>
        <w:t>60. Приказ Министерства здравоохранения Челябинской области от 26.07.2023 г. N 603 "О маршрутизации пациентов с острым аортальным синдромом и хроническими заболеваниями аорты на территории Челябинской области".</w:t>
      </w:r>
    </w:p>
    <w:p w14:paraId="60AE8042" w14:textId="77777777" w:rsidR="007B3626" w:rsidRDefault="007B3626">
      <w:pPr>
        <w:pStyle w:val="ConsPlusNormal"/>
        <w:spacing w:before="220"/>
        <w:ind w:firstLine="540"/>
        <w:jc w:val="both"/>
      </w:pPr>
      <w:r>
        <w:t xml:space="preserve">61. </w:t>
      </w:r>
      <w:hyperlink r:id="rId319">
        <w:r>
          <w:rPr>
            <w:color w:val="0000FF"/>
          </w:rPr>
          <w:t>Приказ</w:t>
        </w:r>
      </w:hyperlink>
      <w:r>
        <w:t xml:space="preserve"> Министерства здравоохранения Челябинской области от 22.08.2023 г. N 655 "Об утверждении алгоритма оказания стоматологической медицинской помощи под наркозом взрослому населению с психическими заболеваниями и детским церебральным параличом на территории Челябинской области".</w:t>
      </w:r>
    </w:p>
    <w:p w14:paraId="217B45FC" w14:textId="77777777" w:rsidR="007B3626" w:rsidRDefault="007B3626">
      <w:pPr>
        <w:pStyle w:val="ConsPlusNormal"/>
        <w:spacing w:before="220"/>
        <w:ind w:firstLine="540"/>
        <w:jc w:val="both"/>
      </w:pPr>
      <w:r>
        <w:t xml:space="preserve">62. </w:t>
      </w:r>
      <w:hyperlink r:id="rId320">
        <w:r>
          <w:rPr>
            <w:color w:val="0000FF"/>
          </w:rPr>
          <w:t>Приказ</w:t>
        </w:r>
      </w:hyperlink>
      <w:r>
        <w:t xml:space="preserve"> Министерства здравоохранения Челябинской области от 10.10.2023 г. N 774 "Об организации оказания медицинской помощи детскому населению по профилю "медицинская реабилитация" в Челябинской области".</w:t>
      </w:r>
    </w:p>
    <w:p w14:paraId="11389E81" w14:textId="77777777" w:rsidR="007B3626" w:rsidRDefault="007B3626">
      <w:pPr>
        <w:pStyle w:val="ConsPlusNormal"/>
        <w:spacing w:before="220"/>
        <w:ind w:firstLine="540"/>
        <w:jc w:val="both"/>
      </w:pPr>
      <w:r>
        <w:t>63. Приказ Министерства здравоохранения Челябинской области от 30.10.2023 г. N 819 "О маршрутизации детского населения Челябинской области при оказании медицинской помощи по профилю "офтальмология".</w:t>
      </w:r>
    </w:p>
    <w:p w14:paraId="4425790E" w14:textId="77777777" w:rsidR="007B3626" w:rsidRDefault="007B3626">
      <w:pPr>
        <w:pStyle w:val="ConsPlusNormal"/>
        <w:spacing w:before="220"/>
        <w:ind w:firstLine="540"/>
        <w:jc w:val="both"/>
      </w:pPr>
      <w:r>
        <w:t xml:space="preserve">64. </w:t>
      </w:r>
      <w:hyperlink r:id="rId321">
        <w:r>
          <w:rPr>
            <w:color w:val="0000FF"/>
          </w:rPr>
          <w:t>Приказ</w:t>
        </w:r>
      </w:hyperlink>
      <w:r>
        <w:t xml:space="preserve"> Министерства здравоохранения Челябинской области от 29.12.2023 г. N 1094 "Об организации оказания медицинской помощи детскому населению по профилю "медицинская реабилитация" на дому в Челябинской области".</w:t>
      </w:r>
    </w:p>
    <w:p w14:paraId="6CA1DEC8" w14:textId="77777777" w:rsidR="007B3626" w:rsidRDefault="007B3626">
      <w:pPr>
        <w:pStyle w:val="ConsPlusNormal"/>
        <w:spacing w:before="220"/>
        <w:ind w:firstLine="540"/>
        <w:jc w:val="both"/>
      </w:pPr>
      <w:r>
        <w:t>65. Приказ Министерства здравоохранения Челябинской области от 29.12.2023 г. N 1100 "Об оказании медицинской помощи несовершеннолетним с гинекологическими заболеваниями на территории Челябинской области".</w:t>
      </w:r>
    </w:p>
    <w:p w14:paraId="18EC908D" w14:textId="77777777" w:rsidR="007B3626" w:rsidRDefault="007B3626">
      <w:pPr>
        <w:pStyle w:val="ConsPlusNormal"/>
        <w:spacing w:before="220"/>
        <w:ind w:firstLine="540"/>
        <w:jc w:val="both"/>
      </w:pPr>
      <w:r>
        <w:t>66. Приказ Министерства здравоохранения Челябинской области от 16.02.2024 г. N 57 "О маршрутизации пациентов в возрасте 18 лет и старше для проведения плановой коронарографии".</w:t>
      </w:r>
    </w:p>
    <w:p w14:paraId="4672284B" w14:textId="77777777" w:rsidR="007B3626" w:rsidRDefault="007B3626">
      <w:pPr>
        <w:pStyle w:val="ConsPlusNormal"/>
        <w:spacing w:before="220"/>
        <w:ind w:firstLine="540"/>
        <w:jc w:val="both"/>
      </w:pPr>
      <w:r>
        <w:t xml:space="preserve">67. Утратил силу с 29.04.2026. - </w:t>
      </w:r>
      <w:hyperlink r:id="rId322">
        <w:r>
          <w:rPr>
            <w:color w:val="0000FF"/>
          </w:rPr>
          <w:t>Постановление</w:t>
        </w:r>
      </w:hyperlink>
      <w:r>
        <w:t xml:space="preserve"> Правительства Челябинской области от 29.04.2026 N 305-П.</w:t>
      </w:r>
    </w:p>
    <w:p w14:paraId="2480B27E" w14:textId="77777777" w:rsidR="007B3626" w:rsidRDefault="007B3626">
      <w:pPr>
        <w:pStyle w:val="ConsPlusNormal"/>
        <w:spacing w:before="220"/>
        <w:ind w:firstLine="540"/>
        <w:jc w:val="both"/>
      </w:pPr>
      <w:r>
        <w:t xml:space="preserve">68. </w:t>
      </w:r>
      <w:hyperlink r:id="rId323">
        <w:r>
          <w:rPr>
            <w:color w:val="0000FF"/>
          </w:rPr>
          <w:t>Приказ</w:t>
        </w:r>
      </w:hyperlink>
      <w:r>
        <w:t xml:space="preserve"> Министерства здравоохранения Челябинской области от 26.07.2024 г. N 472 "Об организации оказания первичной специализированной медицинской помощи по профилю "травматология и ортопедия" детскому населению Челябинского городского округа в кабинетах неотложной травматологии и ортопедии".</w:t>
      </w:r>
    </w:p>
    <w:p w14:paraId="784C5F2A" w14:textId="77777777" w:rsidR="007B3626" w:rsidRDefault="007B3626">
      <w:pPr>
        <w:pStyle w:val="ConsPlusNormal"/>
        <w:spacing w:before="220"/>
        <w:ind w:firstLine="540"/>
        <w:jc w:val="both"/>
      </w:pPr>
      <w:r>
        <w:t>69. Приказ Министерства здравоохранения Челябинской области от 09.08.2024 г. N 500 "Об организации оказания паллиативной медицинской помощи детскому населению Челябинской области".</w:t>
      </w:r>
    </w:p>
    <w:p w14:paraId="24EBD4D5" w14:textId="77777777" w:rsidR="007B3626" w:rsidRDefault="007B3626">
      <w:pPr>
        <w:pStyle w:val="ConsPlusNormal"/>
        <w:spacing w:before="220"/>
        <w:ind w:firstLine="540"/>
        <w:jc w:val="both"/>
      </w:pPr>
      <w:r>
        <w:t xml:space="preserve">70. Утратил силу с 29.04.2026. - </w:t>
      </w:r>
      <w:hyperlink r:id="rId324">
        <w:r>
          <w:rPr>
            <w:color w:val="0000FF"/>
          </w:rPr>
          <w:t>Постановление</w:t>
        </w:r>
      </w:hyperlink>
      <w:r>
        <w:t xml:space="preserve"> Правительства Челябинской области от 29.04.2026 N 305-П.</w:t>
      </w:r>
    </w:p>
    <w:p w14:paraId="0650AB8D" w14:textId="77777777" w:rsidR="007B3626" w:rsidRDefault="007B3626">
      <w:pPr>
        <w:pStyle w:val="ConsPlusNormal"/>
        <w:spacing w:before="220"/>
        <w:ind w:firstLine="540"/>
        <w:jc w:val="both"/>
      </w:pPr>
      <w:r>
        <w:t xml:space="preserve">71. Приказ Министерства здравоохранения Челябинской области от 02.11.2024 г. N 731 "Об организации и проведении эзофагогастродуоденоскопических исследований детскому населению </w:t>
      </w:r>
      <w:r>
        <w:lastRenderedPageBreak/>
        <w:t>Коркинского муниципального округа Челябинской области".</w:t>
      </w:r>
    </w:p>
    <w:p w14:paraId="5FD1EE3A" w14:textId="77777777" w:rsidR="007B3626" w:rsidRDefault="007B3626">
      <w:pPr>
        <w:pStyle w:val="ConsPlusNormal"/>
        <w:spacing w:before="220"/>
        <w:ind w:firstLine="540"/>
        <w:jc w:val="both"/>
      </w:pPr>
      <w:r>
        <w:t xml:space="preserve">72. </w:t>
      </w:r>
      <w:hyperlink r:id="rId325">
        <w:r>
          <w:rPr>
            <w:color w:val="0000FF"/>
          </w:rPr>
          <w:t>Приказ</w:t>
        </w:r>
      </w:hyperlink>
      <w:r>
        <w:t xml:space="preserve"> Министерства здравоохранения Челябинской области от 04.12.2024 г. N 858 "Об организации оказания медицинской помощи по профилю "гематология" взрослому населению Челябинской области".</w:t>
      </w:r>
    </w:p>
    <w:p w14:paraId="13AD1525" w14:textId="77777777" w:rsidR="007B3626" w:rsidRDefault="007B3626">
      <w:pPr>
        <w:pStyle w:val="ConsPlusNormal"/>
        <w:spacing w:before="220"/>
        <w:ind w:firstLine="540"/>
        <w:jc w:val="both"/>
      </w:pPr>
      <w:r>
        <w:t xml:space="preserve">73. </w:t>
      </w:r>
      <w:hyperlink r:id="rId326">
        <w:r>
          <w:rPr>
            <w:color w:val="0000FF"/>
          </w:rPr>
          <w:t>Приказ</w:t>
        </w:r>
      </w:hyperlink>
      <w:r>
        <w:t xml:space="preserve"> Министерства здравоохранения Челябинской области от 09.12.2024 г. N 874 "О маршрутизации взрослых пациентов при оказании медицинской помощи по профилю "оториноларингология" в Челябинской области".</w:t>
      </w:r>
    </w:p>
    <w:p w14:paraId="7210D965" w14:textId="77777777" w:rsidR="007B3626" w:rsidRDefault="007B3626">
      <w:pPr>
        <w:pStyle w:val="ConsPlusNormal"/>
        <w:spacing w:before="220"/>
        <w:ind w:firstLine="540"/>
        <w:jc w:val="both"/>
      </w:pPr>
      <w:r>
        <w:t xml:space="preserve">74. </w:t>
      </w:r>
      <w:hyperlink r:id="rId327">
        <w:r>
          <w:rPr>
            <w:color w:val="0000FF"/>
          </w:rPr>
          <w:t>Приказ</w:t>
        </w:r>
      </w:hyperlink>
      <w:r>
        <w:t xml:space="preserve"> Министерства здравоохранения Челябинской области от 13.12.2024 г. N 892 "Об организации деятельности кабинетов терапевтического обучения "Школа для пациентов с сахарным диабетом" в медицинских организациях Челябинской области".</w:t>
      </w:r>
    </w:p>
    <w:p w14:paraId="0B70F74C" w14:textId="77777777" w:rsidR="007B3626" w:rsidRDefault="007B3626">
      <w:pPr>
        <w:pStyle w:val="ConsPlusNormal"/>
        <w:spacing w:before="220"/>
        <w:ind w:firstLine="540"/>
        <w:jc w:val="both"/>
      </w:pPr>
      <w:r>
        <w:t xml:space="preserve">75. </w:t>
      </w:r>
      <w:hyperlink r:id="rId328">
        <w:r>
          <w:rPr>
            <w:color w:val="0000FF"/>
          </w:rPr>
          <w:t>Приказ</w:t>
        </w:r>
      </w:hyperlink>
      <w:r>
        <w:t xml:space="preserve"> Министерства здравоохранения Челябинской области от 25.12.2024 г. N 930 "Об организации медицинской помощи детскому населению Челябинской области по профилю "детская эндокринология".</w:t>
      </w:r>
    </w:p>
    <w:p w14:paraId="07CBDEFA" w14:textId="77777777" w:rsidR="007B3626" w:rsidRDefault="007B3626">
      <w:pPr>
        <w:pStyle w:val="ConsPlusNormal"/>
        <w:spacing w:before="220"/>
        <w:ind w:firstLine="540"/>
        <w:jc w:val="both"/>
      </w:pPr>
      <w:r>
        <w:t>76. Приказ Министерства здравоохранения Челябинской области от 15.01.2025 г. N 7 "О маршрутизации пациентов с подозрением и подтвержденным диагнозом новой коронавирусной инфекции (COVID-19) в Челябинской области".</w:t>
      </w:r>
    </w:p>
    <w:p w14:paraId="3335D16C" w14:textId="77777777" w:rsidR="007B3626" w:rsidRDefault="007B3626">
      <w:pPr>
        <w:pStyle w:val="ConsPlusNormal"/>
        <w:spacing w:before="220"/>
        <w:ind w:firstLine="540"/>
        <w:jc w:val="both"/>
      </w:pPr>
      <w:r>
        <w:t xml:space="preserve">77. </w:t>
      </w:r>
      <w:hyperlink r:id="rId329">
        <w:r>
          <w:rPr>
            <w:color w:val="0000FF"/>
          </w:rPr>
          <w:t>Приказ</w:t>
        </w:r>
      </w:hyperlink>
      <w:r>
        <w:t xml:space="preserve"> Министерства здравоохранения Челябинской области от 10.04.2025 г. N 265 "О маршрутизации пациентов детского и взрослого возраста при выявлении заболеваний челюстно-лицевой области в медицинских организациях Челябинской области".</w:t>
      </w:r>
    </w:p>
    <w:p w14:paraId="32AFE358" w14:textId="77777777" w:rsidR="007B3626" w:rsidRDefault="007B3626">
      <w:pPr>
        <w:pStyle w:val="ConsPlusNormal"/>
        <w:spacing w:before="220"/>
        <w:ind w:firstLine="540"/>
        <w:jc w:val="both"/>
      </w:pPr>
      <w:r>
        <w:t xml:space="preserve">78. </w:t>
      </w:r>
      <w:hyperlink r:id="rId330">
        <w:r>
          <w:rPr>
            <w:color w:val="0000FF"/>
          </w:rPr>
          <w:t>Приказ</w:t>
        </w:r>
      </w:hyperlink>
      <w:r>
        <w:t xml:space="preserve"> Министерства здравоохранения Челябинской области от 18.06.2025 г. N 436 "О маршрутизации взрослых пациентов при оказании медицинской помощи по профилю "урология" в Челябинской области".</w:t>
      </w:r>
    </w:p>
    <w:p w14:paraId="20B168E8" w14:textId="77777777" w:rsidR="007B3626" w:rsidRDefault="007B3626">
      <w:pPr>
        <w:pStyle w:val="ConsPlusNormal"/>
        <w:spacing w:before="220"/>
        <w:ind w:firstLine="540"/>
        <w:jc w:val="both"/>
      </w:pPr>
      <w:r>
        <w:t xml:space="preserve">78-1. </w:t>
      </w:r>
      <w:hyperlink r:id="rId331">
        <w:r>
          <w:rPr>
            <w:color w:val="0000FF"/>
          </w:rPr>
          <w:t>Приказ</w:t>
        </w:r>
      </w:hyperlink>
      <w:r>
        <w:t xml:space="preserve"> Министерства здравоохранения Челябинской области от 18.06.2025 г. N 438 "Об организации терапии больных рассеянным склерозом инфузионными препаратами, изменяющими течение рассеянного склероза, в Челябинской области".</w:t>
      </w:r>
    </w:p>
    <w:p w14:paraId="51126020" w14:textId="77777777" w:rsidR="007B3626" w:rsidRDefault="007B3626">
      <w:pPr>
        <w:pStyle w:val="ConsPlusNormal"/>
        <w:jc w:val="both"/>
      </w:pPr>
      <w:r>
        <w:t xml:space="preserve">(п. 78-1 введен </w:t>
      </w:r>
      <w:hyperlink r:id="rId332">
        <w:r>
          <w:rPr>
            <w:color w:val="0000FF"/>
          </w:rPr>
          <w:t>Постановлением</w:t>
        </w:r>
      </w:hyperlink>
      <w:r>
        <w:t xml:space="preserve"> Правительства Челябинской области от 29.04.2026 N 305-П)</w:t>
      </w:r>
    </w:p>
    <w:p w14:paraId="48FE8F48" w14:textId="77777777" w:rsidR="007B3626" w:rsidRDefault="007B362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B3626" w14:paraId="3F90151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8CB86F5" w14:textId="77777777" w:rsidR="007B3626" w:rsidRDefault="007B362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30561FC" w14:textId="77777777" w:rsidR="007B3626" w:rsidRDefault="007B362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08CD97C" w14:textId="77777777" w:rsidR="007B3626" w:rsidRDefault="007B3626">
            <w:pPr>
              <w:pStyle w:val="ConsPlusNormal"/>
              <w:jc w:val="both"/>
            </w:pPr>
            <w:r>
              <w:rPr>
                <w:color w:val="392C69"/>
              </w:rPr>
              <w:t>КонсультантПлюс: примечание.</w:t>
            </w:r>
          </w:p>
          <w:p w14:paraId="16805B31" w14:textId="77777777" w:rsidR="007B3626" w:rsidRDefault="007B3626">
            <w:pPr>
              <w:pStyle w:val="ConsPlusNormal"/>
              <w:jc w:val="both"/>
            </w:pPr>
            <w:r>
              <w:rPr>
                <w:color w:val="392C69"/>
              </w:rPr>
              <w:t>В официальном тексте документа, видимо, допущена опечатка: Приказ Министерства здравоохранения Челябинской области N 453 издан 25.06.2025, а не 18.06.2025.</w:t>
            </w:r>
          </w:p>
        </w:tc>
        <w:tc>
          <w:tcPr>
            <w:tcW w:w="113" w:type="dxa"/>
            <w:tcBorders>
              <w:top w:val="nil"/>
              <w:left w:val="nil"/>
              <w:bottom w:val="nil"/>
              <w:right w:val="nil"/>
            </w:tcBorders>
            <w:shd w:val="clear" w:color="auto" w:fill="F4F3F8"/>
            <w:tcMar>
              <w:top w:w="0" w:type="dxa"/>
              <w:left w:w="0" w:type="dxa"/>
              <w:bottom w:w="0" w:type="dxa"/>
              <w:right w:w="0" w:type="dxa"/>
            </w:tcMar>
          </w:tcPr>
          <w:p w14:paraId="553724EA" w14:textId="77777777" w:rsidR="007B3626" w:rsidRDefault="007B3626">
            <w:pPr>
              <w:pStyle w:val="ConsPlusNormal"/>
            </w:pPr>
          </w:p>
        </w:tc>
      </w:tr>
    </w:tbl>
    <w:p w14:paraId="15865619" w14:textId="77777777" w:rsidR="007B3626" w:rsidRDefault="007B3626">
      <w:pPr>
        <w:pStyle w:val="ConsPlusNormal"/>
        <w:spacing w:before="280"/>
        <w:ind w:firstLine="540"/>
        <w:jc w:val="both"/>
      </w:pPr>
      <w:r>
        <w:t xml:space="preserve">78-2. </w:t>
      </w:r>
      <w:hyperlink r:id="rId333">
        <w:r>
          <w:rPr>
            <w:color w:val="0000FF"/>
          </w:rPr>
          <w:t>Приказ</w:t>
        </w:r>
      </w:hyperlink>
      <w:r>
        <w:t xml:space="preserve"> Министерства здравоохранения Челябинской области от 18.06.2025 г. N 453 "О маршрутизации пациентов в возрасте 18 лет и старше на проведение отдельных видов исследований сердечно-сосудистой системы в Челябинской области".</w:t>
      </w:r>
    </w:p>
    <w:p w14:paraId="5DA1B3C7" w14:textId="77777777" w:rsidR="007B3626" w:rsidRDefault="007B3626">
      <w:pPr>
        <w:pStyle w:val="ConsPlusNormal"/>
        <w:jc w:val="both"/>
      </w:pPr>
      <w:r>
        <w:t xml:space="preserve">(п. 78-2 введен </w:t>
      </w:r>
      <w:hyperlink r:id="rId334">
        <w:r>
          <w:rPr>
            <w:color w:val="0000FF"/>
          </w:rPr>
          <w:t>Постановлением</w:t>
        </w:r>
      </w:hyperlink>
      <w:r>
        <w:t xml:space="preserve"> Правительства Челябинской области от 29.04.2026 N 305-П)</w:t>
      </w:r>
    </w:p>
    <w:p w14:paraId="1F7ACA10" w14:textId="77777777" w:rsidR="007B3626" w:rsidRDefault="007B3626">
      <w:pPr>
        <w:pStyle w:val="ConsPlusNormal"/>
        <w:spacing w:before="220"/>
        <w:ind w:firstLine="540"/>
        <w:jc w:val="both"/>
      </w:pPr>
      <w:r>
        <w:t xml:space="preserve">79. </w:t>
      </w:r>
      <w:hyperlink r:id="rId335">
        <w:r>
          <w:rPr>
            <w:color w:val="0000FF"/>
          </w:rPr>
          <w:t>Приказ</w:t>
        </w:r>
      </w:hyperlink>
      <w:r>
        <w:t xml:space="preserve"> Министерства здравоохранения Челябинской области от 17.09.2025 г. N 604 "О маршрутизации взрослых пациентов при оказании медицинской помощи по профилю "эндокринология" в Челябинской области".</w:t>
      </w:r>
    </w:p>
    <w:p w14:paraId="44A68973" w14:textId="77777777" w:rsidR="007B3626" w:rsidRDefault="007B3626">
      <w:pPr>
        <w:pStyle w:val="ConsPlusNormal"/>
        <w:spacing w:before="220"/>
        <w:ind w:firstLine="540"/>
        <w:jc w:val="both"/>
      </w:pPr>
      <w:r>
        <w:t xml:space="preserve">80. </w:t>
      </w:r>
      <w:hyperlink r:id="rId336">
        <w:r>
          <w:rPr>
            <w:color w:val="0000FF"/>
          </w:rPr>
          <w:t>Приказ</w:t>
        </w:r>
      </w:hyperlink>
      <w:r>
        <w:t xml:space="preserve"> Министерства здравоохранения Челябинской области от 25.09.2025 г. N 623 "О маршрутизации взрослых пациентов при оказании медицинской помощи по профилю "пульмонология" в Челябинской области".</w:t>
      </w:r>
    </w:p>
    <w:p w14:paraId="43F3DF1D" w14:textId="77777777" w:rsidR="007B3626" w:rsidRDefault="007B3626">
      <w:pPr>
        <w:pStyle w:val="ConsPlusNormal"/>
        <w:spacing w:before="220"/>
        <w:ind w:firstLine="540"/>
        <w:jc w:val="both"/>
      </w:pPr>
      <w:r>
        <w:t>81. Приказ Министерства здравоохранения Челябинской области от 13.10.2025 г. N 655 "Об организации медицинской помощи пациентам со стенотическим поражением экстракраниальных отделов брахиоцефальных артерий на территории Челябинской области".</w:t>
      </w:r>
    </w:p>
    <w:p w14:paraId="7DC3294F" w14:textId="77777777" w:rsidR="007B3626" w:rsidRDefault="007B3626">
      <w:pPr>
        <w:pStyle w:val="ConsPlusNormal"/>
        <w:jc w:val="both"/>
      </w:pPr>
      <w:r>
        <w:lastRenderedPageBreak/>
        <w:t xml:space="preserve">(п. 81 введен </w:t>
      </w:r>
      <w:hyperlink r:id="rId337">
        <w:r>
          <w:rPr>
            <w:color w:val="0000FF"/>
          </w:rPr>
          <w:t>Постановлением</w:t>
        </w:r>
      </w:hyperlink>
      <w:r>
        <w:t xml:space="preserve"> Правительства Челябинской области от 29.04.2026 N 305-П)</w:t>
      </w:r>
    </w:p>
    <w:p w14:paraId="4314AA5E" w14:textId="77777777" w:rsidR="007B3626" w:rsidRDefault="007B3626">
      <w:pPr>
        <w:pStyle w:val="ConsPlusNormal"/>
        <w:spacing w:before="220"/>
        <w:ind w:firstLine="540"/>
        <w:jc w:val="both"/>
      </w:pPr>
      <w:r>
        <w:t xml:space="preserve">82. </w:t>
      </w:r>
      <w:hyperlink r:id="rId338">
        <w:r>
          <w:rPr>
            <w:color w:val="0000FF"/>
          </w:rPr>
          <w:t>Приказ</w:t>
        </w:r>
      </w:hyperlink>
      <w:r>
        <w:t xml:space="preserve"> Министерства здравоохранения Челябинской области от 24.10.2025 г. N 706 "Об организации медицинской помощи пациентам с острым коронарным синдромом и другими неотложными кардиологическими состояниями на территории Челябинской области".</w:t>
      </w:r>
    </w:p>
    <w:p w14:paraId="0AD8BCEE" w14:textId="77777777" w:rsidR="007B3626" w:rsidRDefault="007B3626">
      <w:pPr>
        <w:pStyle w:val="ConsPlusNormal"/>
        <w:jc w:val="both"/>
      </w:pPr>
      <w:r>
        <w:t xml:space="preserve">(п. 82 введен </w:t>
      </w:r>
      <w:hyperlink r:id="rId339">
        <w:r>
          <w:rPr>
            <w:color w:val="0000FF"/>
          </w:rPr>
          <w:t>Постановлением</w:t>
        </w:r>
      </w:hyperlink>
      <w:r>
        <w:t xml:space="preserve"> Правительства Челябинской области от 29.04.2026 N 305-П)</w:t>
      </w:r>
    </w:p>
    <w:p w14:paraId="37D4B5B4" w14:textId="77777777" w:rsidR="007B3626" w:rsidRDefault="007B3626">
      <w:pPr>
        <w:pStyle w:val="ConsPlusNormal"/>
        <w:spacing w:before="220"/>
        <w:ind w:firstLine="540"/>
        <w:jc w:val="both"/>
      </w:pPr>
      <w:r>
        <w:t xml:space="preserve">83. </w:t>
      </w:r>
      <w:hyperlink r:id="rId340">
        <w:r>
          <w:rPr>
            <w:color w:val="0000FF"/>
          </w:rPr>
          <w:t>Приказ</w:t>
        </w:r>
      </w:hyperlink>
      <w:r>
        <w:t xml:space="preserve"> Министерства здравоохранения Челябинской области от 24.10.2025 г. N 707 "Об организации медицинской помощи пациентам с острыми нарушениями мозгового кровообращения на территории Челябинской области".</w:t>
      </w:r>
    </w:p>
    <w:p w14:paraId="764B798D" w14:textId="77777777" w:rsidR="007B3626" w:rsidRDefault="007B3626">
      <w:pPr>
        <w:pStyle w:val="ConsPlusNormal"/>
        <w:jc w:val="both"/>
      </w:pPr>
      <w:r>
        <w:t xml:space="preserve">(п. 83 введен </w:t>
      </w:r>
      <w:hyperlink r:id="rId341">
        <w:r>
          <w:rPr>
            <w:color w:val="0000FF"/>
          </w:rPr>
          <w:t>Постановлением</w:t>
        </w:r>
      </w:hyperlink>
      <w:r>
        <w:t xml:space="preserve"> Правительства Челябинской области от 29.04.2026 N 305-П)</w:t>
      </w:r>
    </w:p>
    <w:p w14:paraId="48831B25" w14:textId="77777777" w:rsidR="007B3626" w:rsidRDefault="007B3626">
      <w:pPr>
        <w:pStyle w:val="ConsPlusNormal"/>
        <w:spacing w:before="220"/>
        <w:ind w:firstLine="540"/>
        <w:jc w:val="both"/>
      </w:pPr>
      <w:r>
        <w:t xml:space="preserve">84. </w:t>
      </w:r>
      <w:hyperlink r:id="rId342">
        <w:r>
          <w:rPr>
            <w:color w:val="0000FF"/>
          </w:rPr>
          <w:t>Приказ</w:t>
        </w:r>
      </w:hyperlink>
      <w:r>
        <w:t xml:space="preserve"> Министерства здравоохранения Челябинской области от 27.01.2026 г. N 31 "О маршрутизации взрослого населения для оказания медицинской помощи при онкологических заболеваниях в Челябинской области".</w:t>
      </w:r>
    </w:p>
    <w:p w14:paraId="68B53D45" w14:textId="77777777" w:rsidR="007B3626" w:rsidRDefault="007B3626">
      <w:pPr>
        <w:pStyle w:val="ConsPlusNormal"/>
        <w:jc w:val="both"/>
      </w:pPr>
      <w:r>
        <w:t xml:space="preserve">(п. 84 введен </w:t>
      </w:r>
      <w:hyperlink r:id="rId343">
        <w:r>
          <w:rPr>
            <w:color w:val="0000FF"/>
          </w:rPr>
          <w:t>Постановлением</w:t>
        </w:r>
      </w:hyperlink>
      <w:r>
        <w:t xml:space="preserve"> Правительства Челябинской области от 29.04.2026 N 305-П)</w:t>
      </w:r>
    </w:p>
    <w:p w14:paraId="0BFC7050" w14:textId="77777777" w:rsidR="007B3626" w:rsidRDefault="007B3626">
      <w:pPr>
        <w:pStyle w:val="ConsPlusNormal"/>
        <w:jc w:val="both"/>
      </w:pPr>
    </w:p>
    <w:p w14:paraId="6E6D6448" w14:textId="77777777" w:rsidR="007B3626" w:rsidRDefault="007B3626">
      <w:pPr>
        <w:pStyle w:val="ConsPlusNormal"/>
        <w:jc w:val="both"/>
      </w:pPr>
    </w:p>
    <w:p w14:paraId="75AD1956" w14:textId="77777777" w:rsidR="007B3626" w:rsidRDefault="007B3626">
      <w:pPr>
        <w:pStyle w:val="ConsPlusNormal"/>
        <w:jc w:val="both"/>
      </w:pPr>
    </w:p>
    <w:p w14:paraId="0CB1E9C3" w14:textId="77777777" w:rsidR="007B3626" w:rsidRDefault="007B3626">
      <w:pPr>
        <w:pStyle w:val="ConsPlusNormal"/>
        <w:jc w:val="both"/>
      </w:pPr>
    </w:p>
    <w:p w14:paraId="20619883" w14:textId="77777777" w:rsidR="007B3626" w:rsidRDefault="007B3626">
      <w:pPr>
        <w:pStyle w:val="ConsPlusNormal"/>
        <w:jc w:val="both"/>
      </w:pPr>
    </w:p>
    <w:p w14:paraId="5B2495AE" w14:textId="77777777" w:rsidR="007B3626" w:rsidRDefault="007B3626">
      <w:pPr>
        <w:pStyle w:val="ConsPlusNormal"/>
        <w:jc w:val="right"/>
        <w:outlineLvl w:val="1"/>
      </w:pPr>
      <w:r>
        <w:t>Приложение 9</w:t>
      </w:r>
    </w:p>
    <w:p w14:paraId="258F27FA" w14:textId="77777777" w:rsidR="007B3626" w:rsidRDefault="007B3626">
      <w:pPr>
        <w:pStyle w:val="ConsPlusNormal"/>
        <w:jc w:val="right"/>
      </w:pPr>
      <w:r>
        <w:t>к Территориальной программе</w:t>
      </w:r>
    </w:p>
    <w:p w14:paraId="7FFD6DA5" w14:textId="77777777" w:rsidR="007B3626" w:rsidRDefault="007B3626">
      <w:pPr>
        <w:pStyle w:val="ConsPlusNormal"/>
        <w:jc w:val="right"/>
      </w:pPr>
      <w:r>
        <w:t>государственных гарантий</w:t>
      </w:r>
    </w:p>
    <w:p w14:paraId="38644C40" w14:textId="77777777" w:rsidR="007B3626" w:rsidRDefault="007B3626">
      <w:pPr>
        <w:pStyle w:val="ConsPlusNormal"/>
        <w:jc w:val="right"/>
      </w:pPr>
      <w:r>
        <w:t>бесплатного оказания</w:t>
      </w:r>
    </w:p>
    <w:p w14:paraId="7ACE1015" w14:textId="77777777" w:rsidR="007B3626" w:rsidRDefault="007B3626">
      <w:pPr>
        <w:pStyle w:val="ConsPlusNormal"/>
        <w:jc w:val="right"/>
      </w:pPr>
      <w:r>
        <w:t>гражданам</w:t>
      </w:r>
    </w:p>
    <w:p w14:paraId="4E4BF7DB" w14:textId="77777777" w:rsidR="007B3626" w:rsidRDefault="007B3626">
      <w:pPr>
        <w:pStyle w:val="ConsPlusNormal"/>
        <w:jc w:val="right"/>
      </w:pPr>
      <w:r>
        <w:t>медицинской помощи</w:t>
      </w:r>
    </w:p>
    <w:p w14:paraId="53705AB5" w14:textId="77777777" w:rsidR="007B3626" w:rsidRDefault="007B3626">
      <w:pPr>
        <w:pStyle w:val="ConsPlusNormal"/>
        <w:jc w:val="right"/>
      </w:pPr>
      <w:r>
        <w:t>в Челябинской области</w:t>
      </w:r>
    </w:p>
    <w:p w14:paraId="1854BCE7" w14:textId="77777777" w:rsidR="007B3626" w:rsidRDefault="007B3626">
      <w:pPr>
        <w:pStyle w:val="ConsPlusNormal"/>
        <w:jc w:val="right"/>
      </w:pPr>
      <w:r>
        <w:t>на 2026 год и на плановый</w:t>
      </w:r>
    </w:p>
    <w:p w14:paraId="05DFBA05" w14:textId="77777777" w:rsidR="007B3626" w:rsidRDefault="007B3626">
      <w:pPr>
        <w:pStyle w:val="ConsPlusNormal"/>
        <w:jc w:val="right"/>
      </w:pPr>
      <w:r>
        <w:t>период 2027 и 2028 годов</w:t>
      </w:r>
    </w:p>
    <w:p w14:paraId="72F00BF5" w14:textId="77777777" w:rsidR="007B3626" w:rsidRDefault="007B3626">
      <w:pPr>
        <w:pStyle w:val="ConsPlusNormal"/>
        <w:jc w:val="both"/>
      </w:pPr>
    </w:p>
    <w:p w14:paraId="7E07B468" w14:textId="77777777" w:rsidR="007B3626" w:rsidRDefault="007B3626">
      <w:pPr>
        <w:pStyle w:val="ConsPlusTitle"/>
        <w:jc w:val="center"/>
      </w:pPr>
      <w:bookmarkStart w:id="472" w:name="P15316"/>
      <w:bookmarkEnd w:id="472"/>
      <w:r>
        <w:t>Перечень</w:t>
      </w:r>
    </w:p>
    <w:p w14:paraId="08A0E41C" w14:textId="77777777" w:rsidR="007B3626" w:rsidRDefault="007B3626">
      <w:pPr>
        <w:pStyle w:val="ConsPlusTitle"/>
        <w:jc w:val="center"/>
      </w:pPr>
      <w:r>
        <w:t>исследований и иных медицинских вмешательств,</w:t>
      </w:r>
    </w:p>
    <w:p w14:paraId="1F5BB00F" w14:textId="77777777" w:rsidR="007B3626" w:rsidRDefault="007B3626">
      <w:pPr>
        <w:pStyle w:val="ConsPlusTitle"/>
        <w:jc w:val="center"/>
      </w:pPr>
      <w:r>
        <w:t>проводимых в рамках углубленной диспансеризации</w:t>
      </w:r>
    </w:p>
    <w:p w14:paraId="1B7DF788" w14:textId="77777777" w:rsidR="007B3626" w:rsidRDefault="007B3626">
      <w:pPr>
        <w:pStyle w:val="ConsPlusNormal"/>
        <w:jc w:val="both"/>
      </w:pPr>
    </w:p>
    <w:p w14:paraId="4A8DEC34" w14:textId="77777777" w:rsidR="007B3626" w:rsidRDefault="007B3626">
      <w:pPr>
        <w:pStyle w:val="ConsPlusNormal"/>
        <w:ind w:firstLine="540"/>
        <w:jc w:val="both"/>
      </w:pPr>
      <w:bookmarkStart w:id="473" w:name="P15320"/>
      <w:bookmarkEnd w:id="473"/>
      <w:r>
        <w:t>1. Первый этап углубленной диспансеризации проводится в целях выявления у граждан, перенесших новую коронавирусную инфекцию (COVID-19), признаков развития хронических неинфекционных заболеваний, факторов риска их развития,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 на втором этапе диспансеризации и включает в себя:</w:t>
      </w:r>
    </w:p>
    <w:p w14:paraId="41AB71E3" w14:textId="77777777" w:rsidR="007B3626" w:rsidRDefault="007B3626">
      <w:pPr>
        <w:pStyle w:val="ConsPlusNormal"/>
        <w:spacing w:before="220"/>
        <w:ind w:firstLine="540"/>
        <w:jc w:val="both"/>
      </w:pPr>
      <w:r>
        <w:t>1) измерение насыщения крови кислородом (сатурация) в покое;</w:t>
      </w:r>
    </w:p>
    <w:p w14:paraId="693CF9FD" w14:textId="77777777" w:rsidR="007B3626" w:rsidRDefault="007B3626">
      <w:pPr>
        <w:pStyle w:val="ConsPlusNormal"/>
        <w:spacing w:before="220"/>
        <w:ind w:firstLine="540"/>
        <w:jc w:val="both"/>
      </w:pPr>
      <w:r>
        <w:t>2) тест с 6-минутной ходьбой (при исходной сатурации кислорода крови 95 процентов и больше в сочетании с наличием у гражданина жалоб на одышку, отеки, которые появились впервые или повысилась их интенсивность);</w:t>
      </w:r>
    </w:p>
    <w:p w14:paraId="634F47A8" w14:textId="77777777" w:rsidR="007B3626" w:rsidRDefault="007B3626">
      <w:pPr>
        <w:pStyle w:val="ConsPlusNormal"/>
        <w:spacing w:before="220"/>
        <w:ind w:firstLine="540"/>
        <w:jc w:val="both"/>
      </w:pPr>
      <w:r>
        <w:t>3) проведение спирометрии или спирографии;</w:t>
      </w:r>
    </w:p>
    <w:p w14:paraId="737CF5AF" w14:textId="77777777" w:rsidR="007B3626" w:rsidRDefault="007B3626">
      <w:pPr>
        <w:pStyle w:val="ConsPlusNormal"/>
        <w:spacing w:before="220"/>
        <w:ind w:firstLine="540"/>
        <w:jc w:val="both"/>
      </w:pPr>
      <w:r>
        <w:t>4) общий (клинический) анализ крови развернутый;</w:t>
      </w:r>
    </w:p>
    <w:p w14:paraId="1BEA2BDE" w14:textId="77777777" w:rsidR="007B3626" w:rsidRDefault="007B3626">
      <w:pPr>
        <w:pStyle w:val="ConsPlusNormal"/>
        <w:spacing w:before="220"/>
        <w:ind w:firstLine="540"/>
        <w:jc w:val="both"/>
      </w:pPr>
      <w:r>
        <w:t>5) биохимический анализ крови (включая исследования уровня холестерина, уровня липопротеинов низкой плотности, C-реактивного белка, определение активности аланинаминотрансферазы в крови, определение активности аспартатаминотрансферазы в крови, определение активности лактатдегидрогеназы в крови, исследование уровня креатинина в крови);</w:t>
      </w:r>
    </w:p>
    <w:p w14:paraId="01A1AFB4" w14:textId="77777777" w:rsidR="007B3626" w:rsidRDefault="007B3626">
      <w:pPr>
        <w:pStyle w:val="ConsPlusNormal"/>
        <w:spacing w:before="220"/>
        <w:ind w:firstLine="540"/>
        <w:jc w:val="both"/>
      </w:pPr>
      <w:r>
        <w:lastRenderedPageBreak/>
        <w:t>6) определение концентрации Д-димера в крови у граждан, перенесших среднюю степень тяжести и выше новой коронавирусной инфекции (COVID-19);</w:t>
      </w:r>
    </w:p>
    <w:p w14:paraId="32DE4DE1" w14:textId="77777777" w:rsidR="007B3626" w:rsidRDefault="007B3626">
      <w:pPr>
        <w:pStyle w:val="ConsPlusNormal"/>
        <w:spacing w:before="220"/>
        <w:ind w:firstLine="540"/>
        <w:jc w:val="both"/>
      </w:pPr>
      <w:r>
        <w:t>7) проведение рентгенографии органов грудной клетки (если не выполнялась ранее в течение года);</w:t>
      </w:r>
    </w:p>
    <w:p w14:paraId="155E8124" w14:textId="77777777" w:rsidR="007B3626" w:rsidRDefault="007B3626">
      <w:pPr>
        <w:pStyle w:val="ConsPlusNormal"/>
        <w:spacing w:before="220"/>
        <w:ind w:firstLine="540"/>
        <w:jc w:val="both"/>
      </w:pPr>
      <w:r>
        <w:t>8) прием (осмотр) врачом-терапевтом (участковым терапевтом, врачом общей практики).</w:t>
      </w:r>
    </w:p>
    <w:p w14:paraId="658CFD3B" w14:textId="77777777" w:rsidR="007B3626" w:rsidRDefault="007B3626">
      <w:pPr>
        <w:pStyle w:val="ConsPlusNormal"/>
        <w:spacing w:before="220"/>
        <w:ind w:firstLine="540"/>
        <w:jc w:val="both"/>
      </w:pPr>
      <w:r>
        <w:t>2. Второй этап диспансеризации, который проводится по результатам первого этапа в целях дополнительного обследования и уточнения диагноза заболевания (состояния) и включает в себя:</w:t>
      </w:r>
    </w:p>
    <w:p w14:paraId="6CDBBD00" w14:textId="77777777" w:rsidR="007B3626" w:rsidRDefault="007B3626">
      <w:pPr>
        <w:pStyle w:val="ConsPlusNormal"/>
        <w:spacing w:before="220"/>
        <w:ind w:firstLine="540"/>
        <w:jc w:val="both"/>
      </w:pPr>
      <w:r>
        <w:t>1) проведение эхокардиографии (в случае показателя сатурации в покое 94 процента и ниже, а также по результатам проведения теста с 6-минутной ходьбой);</w:t>
      </w:r>
    </w:p>
    <w:p w14:paraId="44EE9532" w14:textId="77777777" w:rsidR="007B3626" w:rsidRDefault="007B3626">
      <w:pPr>
        <w:pStyle w:val="ConsPlusNormal"/>
        <w:spacing w:before="220"/>
        <w:ind w:firstLine="540"/>
        <w:jc w:val="both"/>
      </w:pPr>
      <w:r>
        <w:t>2) проведение компьютерной томографии легких (в случае показателя сатурации в покое 94 процента и ниже, а также по результатам проведения теста с 6-минутной ходьбой);</w:t>
      </w:r>
    </w:p>
    <w:p w14:paraId="0FDE8419" w14:textId="77777777" w:rsidR="007B3626" w:rsidRDefault="007B3626">
      <w:pPr>
        <w:pStyle w:val="ConsPlusNormal"/>
        <w:spacing w:before="220"/>
        <w:ind w:firstLine="540"/>
        <w:jc w:val="both"/>
      </w:pPr>
      <w:r>
        <w:t>3) дуплексное сканирование вен нижних конечностей (при наличии показаний по результатам определения концентрации Д-димера в крови).</w:t>
      </w:r>
    </w:p>
    <w:p w14:paraId="667E59E5" w14:textId="77777777" w:rsidR="007B3626" w:rsidRDefault="007B3626">
      <w:pPr>
        <w:pStyle w:val="ConsPlusNormal"/>
        <w:jc w:val="both"/>
      </w:pPr>
    </w:p>
    <w:p w14:paraId="184B837B" w14:textId="77777777" w:rsidR="007B3626" w:rsidRDefault="007B3626">
      <w:pPr>
        <w:pStyle w:val="ConsPlusNormal"/>
        <w:jc w:val="both"/>
      </w:pPr>
    </w:p>
    <w:p w14:paraId="23FFBEA2" w14:textId="77777777" w:rsidR="007B3626" w:rsidRDefault="007B3626">
      <w:pPr>
        <w:pStyle w:val="ConsPlusNormal"/>
        <w:jc w:val="both"/>
      </w:pPr>
    </w:p>
    <w:p w14:paraId="25410221" w14:textId="77777777" w:rsidR="007B3626" w:rsidRDefault="007B3626">
      <w:pPr>
        <w:pStyle w:val="ConsPlusNormal"/>
        <w:jc w:val="both"/>
      </w:pPr>
    </w:p>
    <w:p w14:paraId="49FB6515" w14:textId="77777777" w:rsidR="007B3626" w:rsidRDefault="007B3626">
      <w:pPr>
        <w:pStyle w:val="ConsPlusNormal"/>
        <w:jc w:val="both"/>
      </w:pPr>
    </w:p>
    <w:p w14:paraId="4C61C034" w14:textId="77777777" w:rsidR="007B3626" w:rsidRDefault="007B3626">
      <w:pPr>
        <w:pStyle w:val="ConsPlusNormal"/>
        <w:jc w:val="right"/>
        <w:outlineLvl w:val="1"/>
      </w:pPr>
      <w:r>
        <w:t>Приложение 10</w:t>
      </w:r>
    </w:p>
    <w:p w14:paraId="5D17621B" w14:textId="77777777" w:rsidR="007B3626" w:rsidRDefault="007B3626">
      <w:pPr>
        <w:pStyle w:val="ConsPlusNormal"/>
        <w:jc w:val="right"/>
      </w:pPr>
      <w:r>
        <w:t>к Территориальной программе</w:t>
      </w:r>
    </w:p>
    <w:p w14:paraId="651B9021" w14:textId="77777777" w:rsidR="007B3626" w:rsidRDefault="007B3626">
      <w:pPr>
        <w:pStyle w:val="ConsPlusNormal"/>
        <w:jc w:val="right"/>
      </w:pPr>
      <w:r>
        <w:t>государственных гарантий</w:t>
      </w:r>
    </w:p>
    <w:p w14:paraId="6D753886" w14:textId="77777777" w:rsidR="007B3626" w:rsidRDefault="007B3626">
      <w:pPr>
        <w:pStyle w:val="ConsPlusNormal"/>
        <w:jc w:val="right"/>
      </w:pPr>
      <w:r>
        <w:t>бесплатного оказания</w:t>
      </w:r>
    </w:p>
    <w:p w14:paraId="45065428" w14:textId="77777777" w:rsidR="007B3626" w:rsidRDefault="007B3626">
      <w:pPr>
        <w:pStyle w:val="ConsPlusNormal"/>
        <w:jc w:val="right"/>
      </w:pPr>
      <w:r>
        <w:t>гражданам</w:t>
      </w:r>
    </w:p>
    <w:p w14:paraId="1ED75687" w14:textId="77777777" w:rsidR="007B3626" w:rsidRDefault="007B3626">
      <w:pPr>
        <w:pStyle w:val="ConsPlusNormal"/>
        <w:jc w:val="right"/>
      </w:pPr>
      <w:r>
        <w:t>медицинской помощи</w:t>
      </w:r>
    </w:p>
    <w:p w14:paraId="461F4445" w14:textId="77777777" w:rsidR="007B3626" w:rsidRDefault="007B3626">
      <w:pPr>
        <w:pStyle w:val="ConsPlusNormal"/>
        <w:jc w:val="right"/>
      </w:pPr>
      <w:r>
        <w:t>в Челябинской области</w:t>
      </w:r>
    </w:p>
    <w:p w14:paraId="388AF2FE" w14:textId="77777777" w:rsidR="007B3626" w:rsidRDefault="007B3626">
      <w:pPr>
        <w:pStyle w:val="ConsPlusNormal"/>
        <w:jc w:val="right"/>
      </w:pPr>
      <w:r>
        <w:t>на 2026 год и на плановый</w:t>
      </w:r>
    </w:p>
    <w:p w14:paraId="4598D1A4" w14:textId="77777777" w:rsidR="007B3626" w:rsidRDefault="007B3626">
      <w:pPr>
        <w:pStyle w:val="ConsPlusNormal"/>
        <w:jc w:val="right"/>
      </w:pPr>
      <w:r>
        <w:t>период 2027 и 2028 годов</w:t>
      </w:r>
    </w:p>
    <w:p w14:paraId="12AF527A" w14:textId="77777777" w:rsidR="007B3626" w:rsidRDefault="007B3626">
      <w:pPr>
        <w:pStyle w:val="ConsPlusNormal"/>
        <w:jc w:val="both"/>
      </w:pPr>
    </w:p>
    <w:p w14:paraId="6AFBDA40" w14:textId="77777777" w:rsidR="007B3626" w:rsidRDefault="007B3626">
      <w:pPr>
        <w:pStyle w:val="ConsPlusTitle"/>
        <w:jc w:val="center"/>
      </w:pPr>
      <w:bookmarkStart w:id="474" w:name="P15348"/>
      <w:bookmarkEnd w:id="474"/>
      <w:r>
        <w:t>Нормативы</w:t>
      </w:r>
    </w:p>
    <w:p w14:paraId="5AF0B179" w14:textId="77777777" w:rsidR="007B3626" w:rsidRDefault="007B3626">
      <w:pPr>
        <w:pStyle w:val="ConsPlusTitle"/>
        <w:jc w:val="center"/>
      </w:pPr>
      <w:r>
        <w:t>объема оказания и нормативы финансовых затрат на единицу</w:t>
      </w:r>
    </w:p>
    <w:p w14:paraId="5ED56245" w14:textId="77777777" w:rsidR="007B3626" w:rsidRDefault="007B3626">
      <w:pPr>
        <w:pStyle w:val="ConsPlusTitle"/>
        <w:jc w:val="center"/>
      </w:pPr>
      <w:r>
        <w:t>объема медицинской помощи на 2026 - 2028 годы</w:t>
      </w:r>
    </w:p>
    <w:p w14:paraId="3B27DFD0" w14:textId="77777777" w:rsidR="007B3626" w:rsidRDefault="007B362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B3626" w14:paraId="65E6DFF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3C1F3E0" w14:textId="77777777" w:rsidR="007B3626" w:rsidRDefault="007B362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2B58C86" w14:textId="77777777" w:rsidR="007B3626" w:rsidRDefault="007B362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9DCDAB4" w14:textId="77777777" w:rsidR="007B3626" w:rsidRDefault="007B3626">
            <w:pPr>
              <w:pStyle w:val="ConsPlusNormal"/>
              <w:jc w:val="center"/>
            </w:pPr>
            <w:r>
              <w:rPr>
                <w:color w:val="392C69"/>
              </w:rPr>
              <w:t>Список изменяющих документов</w:t>
            </w:r>
          </w:p>
          <w:p w14:paraId="38BF060E" w14:textId="77777777" w:rsidR="007B3626" w:rsidRDefault="007B3626">
            <w:pPr>
              <w:pStyle w:val="ConsPlusNormal"/>
              <w:jc w:val="center"/>
            </w:pPr>
            <w:r>
              <w:rPr>
                <w:color w:val="392C69"/>
              </w:rPr>
              <w:t>(в ред. Постановлений Правительства Челябинской области</w:t>
            </w:r>
          </w:p>
          <w:p w14:paraId="135818B0" w14:textId="77777777" w:rsidR="007B3626" w:rsidRDefault="007B3626">
            <w:pPr>
              <w:pStyle w:val="ConsPlusNormal"/>
              <w:jc w:val="center"/>
            </w:pPr>
            <w:r>
              <w:rPr>
                <w:color w:val="392C69"/>
              </w:rPr>
              <w:t xml:space="preserve">от 12.08.2026 </w:t>
            </w:r>
            <w:hyperlink r:id="rId344">
              <w:r>
                <w:rPr>
                  <w:color w:val="0000FF"/>
                </w:rPr>
                <w:t>N 481-П</w:t>
              </w:r>
            </w:hyperlink>
            <w:r>
              <w:rPr>
                <w:color w:val="392C69"/>
              </w:rPr>
              <w:t xml:space="preserve">, от 22.09.2026 </w:t>
            </w:r>
            <w:hyperlink r:id="rId345">
              <w:r>
                <w:rPr>
                  <w:color w:val="0000FF"/>
                </w:rPr>
                <w:t>N 1-П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5B7C3FF" w14:textId="77777777" w:rsidR="007B3626" w:rsidRDefault="007B3626">
            <w:pPr>
              <w:pStyle w:val="ConsPlusNormal"/>
            </w:pPr>
          </w:p>
        </w:tc>
      </w:tr>
    </w:tbl>
    <w:p w14:paraId="652B91EC" w14:textId="77777777" w:rsidR="007B3626" w:rsidRDefault="007B3626">
      <w:pPr>
        <w:pStyle w:val="ConsPlusNormal"/>
        <w:jc w:val="both"/>
      </w:pPr>
    </w:p>
    <w:p w14:paraId="538A0099" w14:textId="77777777" w:rsidR="007B3626" w:rsidRDefault="007B3626">
      <w:pPr>
        <w:pStyle w:val="ConsPlusTitle"/>
        <w:jc w:val="center"/>
        <w:outlineLvl w:val="2"/>
      </w:pPr>
      <w:r>
        <w:t>Раздел I. ЗА СЧЕТ БЮДЖЕТНЫХ АССИГНОВАНИЙ</w:t>
      </w:r>
    </w:p>
    <w:p w14:paraId="7045BCB4" w14:textId="77777777" w:rsidR="007B3626" w:rsidRDefault="007B3626">
      <w:pPr>
        <w:pStyle w:val="ConsPlusTitle"/>
        <w:jc w:val="center"/>
      </w:pPr>
      <w:r>
        <w:t xml:space="preserve">ОБЛАСТНОГО БЮДЖЕТА </w:t>
      </w:r>
      <w:hyperlink w:anchor="P15359">
        <w:r>
          <w:rPr>
            <w:color w:val="0000FF"/>
          </w:rPr>
          <w:t>&lt;1&gt;</w:t>
        </w:r>
      </w:hyperlink>
    </w:p>
    <w:p w14:paraId="3E653E66" w14:textId="77777777" w:rsidR="007B3626" w:rsidRDefault="007B3626">
      <w:pPr>
        <w:pStyle w:val="ConsPlusNormal"/>
        <w:jc w:val="both"/>
      </w:pPr>
    </w:p>
    <w:p w14:paraId="4D17B661" w14:textId="77777777" w:rsidR="007B3626" w:rsidRDefault="007B3626">
      <w:pPr>
        <w:pStyle w:val="ConsPlusNormal"/>
        <w:ind w:firstLine="540"/>
        <w:jc w:val="both"/>
      </w:pPr>
      <w:r>
        <w:t>--------------------------------</w:t>
      </w:r>
    </w:p>
    <w:p w14:paraId="21BC9396" w14:textId="77777777" w:rsidR="007B3626" w:rsidRDefault="007B3626">
      <w:pPr>
        <w:pStyle w:val="ConsPlusNormal"/>
        <w:spacing w:before="220"/>
        <w:ind w:firstLine="540"/>
        <w:jc w:val="both"/>
      </w:pPr>
      <w:bookmarkStart w:id="475" w:name="P15359"/>
      <w:bookmarkEnd w:id="475"/>
      <w:r>
        <w:t xml:space="preserve">&lt;1&gt;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соответствующих бюджетов при заболеваниях, не входящих в Базовую программу ОМС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устанавливаются субъектами Российской Федерации самостоятельно и включают в себя </w:t>
      </w:r>
      <w:r>
        <w:lastRenderedPageBreak/>
        <w:t>объемы скорой, в том числе скорой специализированной, медицинской помощи не застрахованным по ОМС лицам, в том числе при заболеваниях, входящих в Базовую программу ОМС. При этом бюджетные ассигнования, предусмотренные в консолидированном бюджете субъекта Российской Федерации на финансовое обеспечение медицинской помощи, предоставляемой лицам, не застрахованным по ОМС, не подлежат направлению в виде межбюджетного трансферта в бюджет Территориального фонда ОМС.</w:t>
      </w:r>
    </w:p>
    <w:p w14:paraId="5A76ADFE" w14:textId="77777777" w:rsidR="007B3626" w:rsidRDefault="007B3626">
      <w:pPr>
        <w:pStyle w:val="ConsPlusNormal"/>
        <w:jc w:val="both"/>
      </w:pPr>
    </w:p>
    <w:p w14:paraId="15FDD493" w14:textId="77777777" w:rsidR="007B3626" w:rsidRDefault="007B3626">
      <w:pPr>
        <w:pStyle w:val="ConsPlusNormal"/>
        <w:sectPr w:rsidR="007B3626">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652"/>
        <w:gridCol w:w="2283"/>
        <w:gridCol w:w="1541"/>
        <w:gridCol w:w="1769"/>
        <w:gridCol w:w="1597"/>
        <w:gridCol w:w="1826"/>
        <w:gridCol w:w="1597"/>
        <w:gridCol w:w="1769"/>
      </w:tblGrid>
      <w:tr w:rsidR="007B3626" w14:paraId="6E5CF3F4" w14:textId="77777777">
        <w:tc>
          <w:tcPr>
            <w:tcW w:w="3628" w:type="dxa"/>
            <w:vMerge w:val="restart"/>
          </w:tcPr>
          <w:p w14:paraId="45D0C313" w14:textId="77777777" w:rsidR="007B3626" w:rsidRDefault="007B3626">
            <w:pPr>
              <w:pStyle w:val="ConsPlusNormal"/>
              <w:jc w:val="center"/>
            </w:pPr>
            <w:r>
              <w:lastRenderedPageBreak/>
              <w:t xml:space="preserve">Виды и условия оказания медицинской помощи </w:t>
            </w:r>
            <w:hyperlink w:anchor="P15742">
              <w:r>
                <w:rPr>
                  <w:color w:val="0000FF"/>
                </w:rPr>
                <w:t>&lt;1&gt;</w:t>
              </w:r>
            </w:hyperlink>
          </w:p>
        </w:tc>
        <w:tc>
          <w:tcPr>
            <w:tcW w:w="2268" w:type="dxa"/>
            <w:vMerge w:val="restart"/>
          </w:tcPr>
          <w:p w14:paraId="74D8882A" w14:textId="77777777" w:rsidR="007B3626" w:rsidRDefault="007B3626">
            <w:pPr>
              <w:pStyle w:val="ConsPlusNormal"/>
              <w:jc w:val="center"/>
            </w:pPr>
            <w:r>
              <w:t>Единица измерения на 1 жителя</w:t>
            </w:r>
          </w:p>
        </w:tc>
        <w:tc>
          <w:tcPr>
            <w:tcW w:w="3288" w:type="dxa"/>
            <w:gridSpan w:val="2"/>
          </w:tcPr>
          <w:p w14:paraId="31ECB26A" w14:textId="77777777" w:rsidR="007B3626" w:rsidRDefault="007B3626">
            <w:pPr>
              <w:pStyle w:val="ConsPlusNormal"/>
              <w:jc w:val="center"/>
            </w:pPr>
            <w:r>
              <w:t>2026 год</w:t>
            </w:r>
          </w:p>
        </w:tc>
        <w:tc>
          <w:tcPr>
            <w:tcW w:w="3401" w:type="dxa"/>
            <w:gridSpan w:val="2"/>
          </w:tcPr>
          <w:p w14:paraId="6085496C" w14:textId="77777777" w:rsidR="007B3626" w:rsidRDefault="007B3626">
            <w:pPr>
              <w:pStyle w:val="ConsPlusNormal"/>
              <w:jc w:val="center"/>
            </w:pPr>
            <w:r>
              <w:t>2027 год</w:t>
            </w:r>
          </w:p>
        </w:tc>
        <w:tc>
          <w:tcPr>
            <w:tcW w:w="3344" w:type="dxa"/>
            <w:gridSpan w:val="2"/>
          </w:tcPr>
          <w:p w14:paraId="745EA7EC" w14:textId="77777777" w:rsidR="007B3626" w:rsidRDefault="007B3626">
            <w:pPr>
              <w:pStyle w:val="ConsPlusNormal"/>
              <w:jc w:val="center"/>
            </w:pPr>
            <w:r>
              <w:t>2028 год</w:t>
            </w:r>
          </w:p>
        </w:tc>
      </w:tr>
      <w:tr w:rsidR="007B3626" w14:paraId="7E902FD3" w14:textId="77777777">
        <w:tc>
          <w:tcPr>
            <w:tcW w:w="0" w:type="auto"/>
            <w:vMerge/>
          </w:tcPr>
          <w:p w14:paraId="7F07D524" w14:textId="77777777" w:rsidR="007B3626" w:rsidRDefault="007B3626">
            <w:pPr>
              <w:pStyle w:val="ConsPlusNormal"/>
            </w:pPr>
          </w:p>
        </w:tc>
        <w:tc>
          <w:tcPr>
            <w:tcW w:w="0" w:type="auto"/>
            <w:vMerge/>
          </w:tcPr>
          <w:p w14:paraId="6A88CFDE" w14:textId="77777777" w:rsidR="007B3626" w:rsidRDefault="007B3626">
            <w:pPr>
              <w:pStyle w:val="ConsPlusNormal"/>
            </w:pPr>
          </w:p>
        </w:tc>
        <w:tc>
          <w:tcPr>
            <w:tcW w:w="1531" w:type="dxa"/>
          </w:tcPr>
          <w:p w14:paraId="1D9B795A" w14:textId="77777777" w:rsidR="007B3626" w:rsidRDefault="007B3626">
            <w:pPr>
              <w:pStyle w:val="ConsPlusNormal"/>
              <w:jc w:val="center"/>
            </w:pPr>
            <w:r>
              <w:t>нормативы объема медицинской помощи</w:t>
            </w:r>
          </w:p>
        </w:tc>
        <w:tc>
          <w:tcPr>
            <w:tcW w:w="1757" w:type="dxa"/>
          </w:tcPr>
          <w:p w14:paraId="708B3547" w14:textId="77777777" w:rsidR="007B3626" w:rsidRDefault="007B3626">
            <w:pPr>
              <w:pStyle w:val="ConsPlusNormal"/>
              <w:jc w:val="center"/>
            </w:pPr>
            <w:r>
              <w:t>нормативы финансовых затрат на единицу объема медицинской помощи, рублей</w:t>
            </w:r>
          </w:p>
        </w:tc>
        <w:tc>
          <w:tcPr>
            <w:tcW w:w="1587" w:type="dxa"/>
          </w:tcPr>
          <w:p w14:paraId="2787DEDA" w14:textId="77777777" w:rsidR="007B3626" w:rsidRDefault="007B3626">
            <w:pPr>
              <w:pStyle w:val="ConsPlusNormal"/>
              <w:jc w:val="center"/>
            </w:pPr>
            <w:r>
              <w:t>нормативы объема медицинской помощи</w:t>
            </w:r>
          </w:p>
        </w:tc>
        <w:tc>
          <w:tcPr>
            <w:tcW w:w="1814" w:type="dxa"/>
          </w:tcPr>
          <w:p w14:paraId="227D26FE" w14:textId="77777777" w:rsidR="007B3626" w:rsidRDefault="007B3626">
            <w:pPr>
              <w:pStyle w:val="ConsPlusNormal"/>
              <w:jc w:val="center"/>
            </w:pPr>
            <w:r>
              <w:t>нормативы финансовых затрат на единицу объема медицинской помощи, рублей</w:t>
            </w:r>
          </w:p>
        </w:tc>
        <w:tc>
          <w:tcPr>
            <w:tcW w:w="1587" w:type="dxa"/>
          </w:tcPr>
          <w:p w14:paraId="364D90ED" w14:textId="77777777" w:rsidR="007B3626" w:rsidRDefault="007B3626">
            <w:pPr>
              <w:pStyle w:val="ConsPlusNormal"/>
              <w:jc w:val="center"/>
            </w:pPr>
            <w:r>
              <w:t>нормативы объема медицинской помощи</w:t>
            </w:r>
          </w:p>
        </w:tc>
        <w:tc>
          <w:tcPr>
            <w:tcW w:w="1757" w:type="dxa"/>
          </w:tcPr>
          <w:p w14:paraId="58BDA5D8" w14:textId="77777777" w:rsidR="007B3626" w:rsidRDefault="007B3626">
            <w:pPr>
              <w:pStyle w:val="ConsPlusNormal"/>
              <w:jc w:val="center"/>
            </w:pPr>
            <w:r>
              <w:t>нормативы финансовых затрат на единицу объема медицинской помощи, рублей</w:t>
            </w:r>
          </w:p>
        </w:tc>
      </w:tr>
      <w:tr w:rsidR="007B3626" w14:paraId="29EB9599" w14:textId="77777777">
        <w:tc>
          <w:tcPr>
            <w:tcW w:w="3628" w:type="dxa"/>
            <w:vAlign w:val="center"/>
          </w:tcPr>
          <w:p w14:paraId="7C87A21E" w14:textId="77777777" w:rsidR="007B3626" w:rsidRDefault="007B3626">
            <w:pPr>
              <w:pStyle w:val="ConsPlusNormal"/>
              <w:jc w:val="both"/>
            </w:pPr>
            <w:r>
              <w:t xml:space="preserve">1. Скорая, в том числе скорая специализированная, медицинская помощь </w:t>
            </w:r>
            <w:hyperlink w:anchor="P15743">
              <w:r>
                <w:rPr>
                  <w:color w:val="0000FF"/>
                </w:rPr>
                <w:t>&lt;2&gt;</w:t>
              </w:r>
            </w:hyperlink>
            <w:r>
              <w:t>, не включенная в Территориальную программу ОМС</w:t>
            </w:r>
          </w:p>
        </w:tc>
        <w:tc>
          <w:tcPr>
            <w:tcW w:w="2268" w:type="dxa"/>
            <w:vAlign w:val="center"/>
          </w:tcPr>
          <w:p w14:paraId="7A634B76" w14:textId="77777777" w:rsidR="007B3626" w:rsidRDefault="007B3626">
            <w:pPr>
              <w:pStyle w:val="ConsPlusNormal"/>
              <w:jc w:val="center"/>
            </w:pPr>
            <w:r>
              <w:t>вызов</w:t>
            </w:r>
          </w:p>
        </w:tc>
        <w:tc>
          <w:tcPr>
            <w:tcW w:w="1531" w:type="dxa"/>
            <w:vAlign w:val="center"/>
          </w:tcPr>
          <w:p w14:paraId="4E52E3BB" w14:textId="77777777" w:rsidR="007B3626" w:rsidRDefault="007B3626">
            <w:pPr>
              <w:pStyle w:val="ConsPlusNormal"/>
              <w:jc w:val="center"/>
            </w:pPr>
            <w:r>
              <w:t>0,044</w:t>
            </w:r>
          </w:p>
        </w:tc>
        <w:tc>
          <w:tcPr>
            <w:tcW w:w="1757" w:type="dxa"/>
            <w:vAlign w:val="center"/>
          </w:tcPr>
          <w:p w14:paraId="5CF74C22" w14:textId="77777777" w:rsidR="007B3626" w:rsidRDefault="007B3626">
            <w:pPr>
              <w:pStyle w:val="ConsPlusNormal"/>
              <w:jc w:val="center"/>
            </w:pPr>
            <w:r>
              <w:t>5671,64</w:t>
            </w:r>
          </w:p>
        </w:tc>
        <w:tc>
          <w:tcPr>
            <w:tcW w:w="1587" w:type="dxa"/>
            <w:vAlign w:val="center"/>
          </w:tcPr>
          <w:p w14:paraId="16308DF8" w14:textId="77777777" w:rsidR="007B3626" w:rsidRDefault="007B3626">
            <w:pPr>
              <w:pStyle w:val="ConsPlusNormal"/>
              <w:jc w:val="center"/>
            </w:pPr>
            <w:r>
              <w:t>0,044</w:t>
            </w:r>
          </w:p>
        </w:tc>
        <w:tc>
          <w:tcPr>
            <w:tcW w:w="1814" w:type="dxa"/>
            <w:vAlign w:val="center"/>
          </w:tcPr>
          <w:p w14:paraId="5FC31FDC" w14:textId="77777777" w:rsidR="007B3626" w:rsidRDefault="007B3626">
            <w:pPr>
              <w:pStyle w:val="ConsPlusNormal"/>
              <w:jc w:val="center"/>
            </w:pPr>
            <w:r>
              <w:t>6083,97</w:t>
            </w:r>
          </w:p>
        </w:tc>
        <w:tc>
          <w:tcPr>
            <w:tcW w:w="1587" w:type="dxa"/>
            <w:vAlign w:val="center"/>
          </w:tcPr>
          <w:p w14:paraId="5BAA20AC" w14:textId="77777777" w:rsidR="007B3626" w:rsidRDefault="007B3626">
            <w:pPr>
              <w:pStyle w:val="ConsPlusNormal"/>
              <w:jc w:val="center"/>
            </w:pPr>
            <w:r>
              <w:t>0,044</w:t>
            </w:r>
          </w:p>
        </w:tc>
        <w:tc>
          <w:tcPr>
            <w:tcW w:w="1757" w:type="dxa"/>
            <w:vAlign w:val="center"/>
          </w:tcPr>
          <w:p w14:paraId="28B459F3" w14:textId="77777777" w:rsidR="007B3626" w:rsidRDefault="007B3626">
            <w:pPr>
              <w:pStyle w:val="ConsPlusNormal"/>
              <w:jc w:val="center"/>
            </w:pPr>
            <w:r>
              <w:t>6492,97</w:t>
            </w:r>
          </w:p>
        </w:tc>
      </w:tr>
      <w:tr w:rsidR="007B3626" w14:paraId="0FCDAE30" w14:textId="77777777">
        <w:tc>
          <w:tcPr>
            <w:tcW w:w="3628" w:type="dxa"/>
            <w:vAlign w:val="center"/>
          </w:tcPr>
          <w:p w14:paraId="4DD6CBA6" w14:textId="77777777" w:rsidR="007B3626" w:rsidRDefault="007B3626">
            <w:pPr>
              <w:pStyle w:val="ConsPlusNormal"/>
              <w:jc w:val="both"/>
            </w:pPr>
            <w:r>
              <w:t>в том числе для медицинских организаций:</w:t>
            </w:r>
          </w:p>
        </w:tc>
        <w:tc>
          <w:tcPr>
            <w:tcW w:w="2268" w:type="dxa"/>
            <w:vAlign w:val="center"/>
          </w:tcPr>
          <w:p w14:paraId="444F7A91" w14:textId="77777777" w:rsidR="007B3626" w:rsidRDefault="007B3626">
            <w:pPr>
              <w:pStyle w:val="ConsPlusNormal"/>
              <w:jc w:val="center"/>
            </w:pPr>
            <w:r>
              <w:t>x</w:t>
            </w:r>
          </w:p>
        </w:tc>
        <w:tc>
          <w:tcPr>
            <w:tcW w:w="1531" w:type="dxa"/>
            <w:vAlign w:val="center"/>
          </w:tcPr>
          <w:p w14:paraId="381DEFA8" w14:textId="77777777" w:rsidR="007B3626" w:rsidRDefault="007B3626">
            <w:pPr>
              <w:pStyle w:val="ConsPlusNormal"/>
              <w:jc w:val="center"/>
            </w:pPr>
            <w:r>
              <w:t>x</w:t>
            </w:r>
          </w:p>
        </w:tc>
        <w:tc>
          <w:tcPr>
            <w:tcW w:w="1757" w:type="dxa"/>
            <w:vAlign w:val="center"/>
          </w:tcPr>
          <w:p w14:paraId="6F7FD7D8" w14:textId="77777777" w:rsidR="007B3626" w:rsidRDefault="007B3626">
            <w:pPr>
              <w:pStyle w:val="ConsPlusNormal"/>
              <w:jc w:val="center"/>
            </w:pPr>
            <w:r>
              <w:t>x</w:t>
            </w:r>
          </w:p>
        </w:tc>
        <w:tc>
          <w:tcPr>
            <w:tcW w:w="1587" w:type="dxa"/>
            <w:vAlign w:val="center"/>
          </w:tcPr>
          <w:p w14:paraId="1688752E" w14:textId="77777777" w:rsidR="007B3626" w:rsidRDefault="007B3626">
            <w:pPr>
              <w:pStyle w:val="ConsPlusNormal"/>
              <w:jc w:val="center"/>
            </w:pPr>
            <w:r>
              <w:t>x</w:t>
            </w:r>
          </w:p>
        </w:tc>
        <w:tc>
          <w:tcPr>
            <w:tcW w:w="1814" w:type="dxa"/>
            <w:vAlign w:val="center"/>
          </w:tcPr>
          <w:p w14:paraId="0C0414FF" w14:textId="77777777" w:rsidR="007B3626" w:rsidRDefault="007B3626">
            <w:pPr>
              <w:pStyle w:val="ConsPlusNormal"/>
              <w:jc w:val="center"/>
            </w:pPr>
            <w:r>
              <w:t>x</w:t>
            </w:r>
          </w:p>
        </w:tc>
        <w:tc>
          <w:tcPr>
            <w:tcW w:w="1587" w:type="dxa"/>
            <w:vAlign w:val="center"/>
          </w:tcPr>
          <w:p w14:paraId="13A61F5B" w14:textId="77777777" w:rsidR="007B3626" w:rsidRDefault="007B3626">
            <w:pPr>
              <w:pStyle w:val="ConsPlusNormal"/>
              <w:jc w:val="center"/>
            </w:pPr>
            <w:r>
              <w:t>x</w:t>
            </w:r>
          </w:p>
        </w:tc>
        <w:tc>
          <w:tcPr>
            <w:tcW w:w="1757" w:type="dxa"/>
            <w:vAlign w:val="center"/>
          </w:tcPr>
          <w:p w14:paraId="670D99AF" w14:textId="77777777" w:rsidR="007B3626" w:rsidRDefault="007B3626">
            <w:pPr>
              <w:pStyle w:val="ConsPlusNormal"/>
              <w:jc w:val="center"/>
            </w:pPr>
            <w:r>
              <w:t>x</w:t>
            </w:r>
          </w:p>
        </w:tc>
      </w:tr>
      <w:tr w:rsidR="007B3626" w14:paraId="391943F3" w14:textId="77777777">
        <w:tc>
          <w:tcPr>
            <w:tcW w:w="3628" w:type="dxa"/>
            <w:vAlign w:val="center"/>
          </w:tcPr>
          <w:p w14:paraId="60A01238" w14:textId="77777777" w:rsidR="007B3626" w:rsidRDefault="007B3626">
            <w:pPr>
              <w:pStyle w:val="ConsPlusNormal"/>
              <w:jc w:val="both"/>
            </w:pPr>
            <w:r>
              <w:t>первого уровня</w:t>
            </w:r>
          </w:p>
        </w:tc>
        <w:tc>
          <w:tcPr>
            <w:tcW w:w="2268" w:type="dxa"/>
            <w:vAlign w:val="center"/>
          </w:tcPr>
          <w:p w14:paraId="77E7E3AE" w14:textId="77777777" w:rsidR="007B3626" w:rsidRDefault="007B3626">
            <w:pPr>
              <w:pStyle w:val="ConsPlusNormal"/>
              <w:jc w:val="center"/>
            </w:pPr>
            <w:r>
              <w:t>вызов</w:t>
            </w:r>
          </w:p>
        </w:tc>
        <w:tc>
          <w:tcPr>
            <w:tcW w:w="1531" w:type="dxa"/>
            <w:vAlign w:val="bottom"/>
          </w:tcPr>
          <w:p w14:paraId="16167549" w14:textId="77777777" w:rsidR="007B3626" w:rsidRDefault="007B3626">
            <w:pPr>
              <w:pStyle w:val="ConsPlusNormal"/>
              <w:jc w:val="center"/>
            </w:pPr>
            <w:r>
              <w:t>0,0415</w:t>
            </w:r>
          </w:p>
        </w:tc>
        <w:tc>
          <w:tcPr>
            <w:tcW w:w="1757" w:type="dxa"/>
          </w:tcPr>
          <w:p w14:paraId="769E3AB9" w14:textId="77777777" w:rsidR="007B3626" w:rsidRDefault="007B3626">
            <w:pPr>
              <w:pStyle w:val="ConsPlusNormal"/>
              <w:jc w:val="center"/>
            </w:pPr>
            <w:r>
              <w:t>x</w:t>
            </w:r>
          </w:p>
        </w:tc>
        <w:tc>
          <w:tcPr>
            <w:tcW w:w="1587" w:type="dxa"/>
            <w:vAlign w:val="bottom"/>
          </w:tcPr>
          <w:p w14:paraId="2F3FB6CE" w14:textId="77777777" w:rsidR="007B3626" w:rsidRDefault="007B3626">
            <w:pPr>
              <w:pStyle w:val="ConsPlusNormal"/>
              <w:jc w:val="center"/>
            </w:pPr>
            <w:r>
              <w:t>0,0415</w:t>
            </w:r>
          </w:p>
        </w:tc>
        <w:tc>
          <w:tcPr>
            <w:tcW w:w="1814" w:type="dxa"/>
          </w:tcPr>
          <w:p w14:paraId="3A54D062" w14:textId="77777777" w:rsidR="007B3626" w:rsidRDefault="007B3626">
            <w:pPr>
              <w:pStyle w:val="ConsPlusNormal"/>
              <w:jc w:val="center"/>
            </w:pPr>
            <w:r>
              <w:t>x</w:t>
            </w:r>
          </w:p>
        </w:tc>
        <w:tc>
          <w:tcPr>
            <w:tcW w:w="1587" w:type="dxa"/>
            <w:vAlign w:val="bottom"/>
          </w:tcPr>
          <w:p w14:paraId="62CB0762" w14:textId="77777777" w:rsidR="007B3626" w:rsidRDefault="007B3626">
            <w:pPr>
              <w:pStyle w:val="ConsPlusNormal"/>
              <w:jc w:val="center"/>
            </w:pPr>
            <w:r>
              <w:t>0,0415</w:t>
            </w:r>
          </w:p>
        </w:tc>
        <w:tc>
          <w:tcPr>
            <w:tcW w:w="1757" w:type="dxa"/>
          </w:tcPr>
          <w:p w14:paraId="21E714E4" w14:textId="77777777" w:rsidR="007B3626" w:rsidRDefault="007B3626">
            <w:pPr>
              <w:pStyle w:val="ConsPlusNormal"/>
              <w:jc w:val="center"/>
            </w:pPr>
            <w:r>
              <w:t>x</w:t>
            </w:r>
          </w:p>
        </w:tc>
      </w:tr>
      <w:tr w:rsidR="007B3626" w14:paraId="721E0638" w14:textId="77777777">
        <w:tc>
          <w:tcPr>
            <w:tcW w:w="3628" w:type="dxa"/>
            <w:vAlign w:val="center"/>
          </w:tcPr>
          <w:p w14:paraId="195081F1" w14:textId="77777777" w:rsidR="007B3626" w:rsidRDefault="007B3626">
            <w:pPr>
              <w:pStyle w:val="ConsPlusNormal"/>
              <w:jc w:val="both"/>
            </w:pPr>
            <w:r>
              <w:t>второго уровня</w:t>
            </w:r>
          </w:p>
        </w:tc>
        <w:tc>
          <w:tcPr>
            <w:tcW w:w="2268" w:type="dxa"/>
            <w:vAlign w:val="center"/>
          </w:tcPr>
          <w:p w14:paraId="4095CB06" w14:textId="77777777" w:rsidR="007B3626" w:rsidRDefault="007B3626">
            <w:pPr>
              <w:pStyle w:val="ConsPlusNormal"/>
              <w:jc w:val="center"/>
            </w:pPr>
            <w:r>
              <w:t>вызов</w:t>
            </w:r>
          </w:p>
        </w:tc>
        <w:tc>
          <w:tcPr>
            <w:tcW w:w="1531" w:type="dxa"/>
            <w:vAlign w:val="bottom"/>
          </w:tcPr>
          <w:p w14:paraId="4D9A822A" w14:textId="77777777" w:rsidR="007B3626" w:rsidRDefault="007B3626">
            <w:pPr>
              <w:pStyle w:val="ConsPlusNormal"/>
              <w:jc w:val="center"/>
            </w:pPr>
            <w:r>
              <w:t>0,0024</w:t>
            </w:r>
          </w:p>
        </w:tc>
        <w:tc>
          <w:tcPr>
            <w:tcW w:w="1757" w:type="dxa"/>
          </w:tcPr>
          <w:p w14:paraId="3B806F0F" w14:textId="77777777" w:rsidR="007B3626" w:rsidRDefault="007B3626">
            <w:pPr>
              <w:pStyle w:val="ConsPlusNormal"/>
              <w:jc w:val="center"/>
            </w:pPr>
            <w:r>
              <w:t>x</w:t>
            </w:r>
          </w:p>
        </w:tc>
        <w:tc>
          <w:tcPr>
            <w:tcW w:w="1587" w:type="dxa"/>
            <w:vAlign w:val="bottom"/>
          </w:tcPr>
          <w:p w14:paraId="49315835" w14:textId="77777777" w:rsidR="007B3626" w:rsidRDefault="007B3626">
            <w:pPr>
              <w:pStyle w:val="ConsPlusNormal"/>
              <w:jc w:val="center"/>
            </w:pPr>
            <w:r>
              <w:t>0,0024</w:t>
            </w:r>
          </w:p>
        </w:tc>
        <w:tc>
          <w:tcPr>
            <w:tcW w:w="1814" w:type="dxa"/>
          </w:tcPr>
          <w:p w14:paraId="0511C738" w14:textId="77777777" w:rsidR="007B3626" w:rsidRDefault="007B3626">
            <w:pPr>
              <w:pStyle w:val="ConsPlusNormal"/>
              <w:jc w:val="center"/>
            </w:pPr>
            <w:r>
              <w:t>x</w:t>
            </w:r>
          </w:p>
        </w:tc>
        <w:tc>
          <w:tcPr>
            <w:tcW w:w="1587" w:type="dxa"/>
            <w:vAlign w:val="bottom"/>
          </w:tcPr>
          <w:p w14:paraId="16145A48" w14:textId="77777777" w:rsidR="007B3626" w:rsidRDefault="007B3626">
            <w:pPr>
              <w:pStyle w:val="ConsPlusNormal"/>
              <w:jc w:val="center"/>
            </w:pPr>
            <w:r>
              <w:t>0,0024</w:t>
            </w:r>
          </w:p>
        </w:tc>
        <w:tc>
          <w:tcPr>
            <w:tcW w:w="1757" w:type="dxa"/>
          </w:tcPr>
          <w:p w14:paraId="25D832B5" w14:textId="77777777" w:rsidR="007B3626" w:rsidRDefault="007B3626">
            <w:pPr>
              <w:pStyle w:val="ConsPlusNormal"/>
              <w:jc w:val="center"/>
            </w:pPr>
            <w:r>
              <w:t>x</w:t>
            </w:r>
          </w:p>
        </w:tc>
      </w:tr>
      <w:tr w:rsidR="007B3626" w14:paraId="0B0E40D9" w14:textId="77777777">
        <w:tc>
          <w:tcPr>
            <w:tcW w:w="3628" w:type="dxa"/>
            <w:vAlign w:val="center"/>
          </w:tcPr>
          <w:p w14:paraId="04E18297" w14:textId="77777777" w:rsidR="007B3626" w:rsidRDefault="007B3626">
            <w:pPr>
              <w:pStyle w:val="ConsPlusNormal"/>
              <w:jc w:val="both"/>
            </w:pPr>
            <w:r>
              <w:t>третьего уровня</w:t>
            </w:r>
          </w:p>
        </w:tc>
        <w:tc>
          <w:tcPr>
            <w:tcW w:w="2268" w:type="dxa"/>
            <w:vAlign w:val="center"/>
          </w:tcPr>
          <w:p w14:paraId="5A5B923A" w14:textId="77777777" w:rsidR="007B3626" w:rsidRDefault="007B3626">
            <w:pPr>
              <w:pStyle w:val="ConsPlusNormal"/>
              <w:jc w:val="center"/>
            </w:pPr>
            <w:r>
              <w:t>вызов</w:t>
            </w:r>
          </w:p>
        </w:tc>
        <w:tc>
          <w:tcPr>
            <w:tcW w:w="1531" w:type="dxa"/>
            <w:vAlign w:val="bottom"/>
          </w:tcPr>
          <w:p w14:paraId="06059DD4" w14:textId="77777777" w:rsidR="007B3626" w:rsidRDefault="007B3626">
            <w:pPr>
              <w:pStyle w:val="ConsPlusNormal"/>
              <w:jc w:val="center"/>
            </w:pPr>
            <w:r>
              <w:t>0,0001</w:t>
            </w:r>
          </w:p>
        </w:tc>
        <w:tc>
          <w:tcPr>
            <w:tcW w:w="1757" w:type="dxa"/>
          </w:tcPr>
          <w:p w14:paraId="208490EE" w14:textId="77777777" w:rsidR="007B3626" w:rsidRDefault="007B3626">
            <w:pPr>
              <w:pStyle w:val="ConsPlusNormal"/>
              <w:jc w:val="center"/>
            </w:pPr>
            <w:r>
              <w:t>x</w:t>
            </w:r>
          </w:p>
        </w:tc>
        <w:tc>
          <w:tcPr>
            <w:tcW w:w="1587" w:type="dxa"/>
            <w:vAlign w:val="bottom"/>
          </w:tcPr>
          <w:p w14:paraId="18B8B5CF" w14:textId="77777777" w:rsidR="007B3626" w:rsidRDefault="007B3626">
            <w:pPr>
              <w:pStyle w:val="ConsPlusNormal"/>
              <w:jc w:val="center"/>
            </w:pPr>
            <w:r>
              <w:t>0,0001</w:t>
            </w:r>
          </w:p>
        </w:tc>
        <w:tc>
          <w:tcPr>
            <w:tcW w:w="1814" w:type="dxa"/>
          </w:tcPr>
          <w:p w14:paraId="01237449" w14:textId="77777777" w:rsidR="007B3626" w:rsidRDefault="007B3626">
            <w:pPr>
              <w:pStyle w:val="ConsPlusNormal"/>
              <w:jc w:val="center"/>
            </w:pPr>
            <w:r>
              <w:t>x</w:t>
            </w:r>
          </w:p>
        </w:tc>
        <w:tc>
          <w:tcPr>
            <w:tcW w:w="1587" w:type="dxa"/>
            <w:vAlign w:val="bottom"/>
          </w:tcPr>
          <w:p w14:paraId="4830BCD5" w14:textId="77777777" w:rsidR="007B3626" w:rsidRDefault="007B3626">
            <w:pPr>
              <w:pStyle w:val="ConsPlusNormal"/>
              <w:jc w:val="center"/>
            </w:pPr>
            <w:r>
              <w:t>0,0001</w:t>
            </w:r>
          </w:p>
        </w:tc>
        <w:tc>
          <w:tcPr>
            <w:tcW w:w="1757" w:type="dxa"/>
          </w:tcPr>
          <w:p w14:paraId="10C90695" w14:textId="77777777" w:rsidR="007B3626" w:rsidRDefault="007B3626">
            <w:pPr>
              <w:pStyle w:val="ConsPlusNormal"/>
              <w:jc w:val="center"/>
            </w:pPr>
            <w:r>
              <w:t>x</w:t>
            </w:r>
          </w:p>
        </w:tc>
      </w:tr>
      <w:tr w:rsidR="007B3626" w14:paraId="0B9558AD" w14:textId="77777777">
        <w:tc>
          <w:tcPr>
            <w:tcW w:w="3628" w:type="dxa"/>
            <w:vAlign w:val="center"/>
          </w:tcPr>
          <w:p w14:paraId="3CDA7995" w14:textId="77777777" w:rsidR="007B3626" w:rsidRDefault="007B3626">
            <w:pPr>
              <w:pStyle w:val="ConsPlusNormal"/>
              <w:jc w:val="both"/>
            </w:pPr>
            <w:r>
              <w:t>в том числе скорая медицинская помощь при санитарно-авиационной эвакуации</w:t>
            </w:r>
          </w:p>
        </w:tc>
        <w:tc>
          <w:tcPr>
            <w:tcW w:w="2268" w:type="dxa"/>
            <w:vAlign w:val="center"/>
          </w:tcPr>
          <w:p w14:paraId="24771E2D" w14:textId="77777777" w:rsidR="007B3626" w:rsidRDefault="007B3626">
            <w:pPr>
              <w:pStyle w:val="ConsPlusNormal"/>
              <w:jc w:val="center"/>
            </w:pPr>
            <w:r>
              <w:t>вызов</w:t>
            </w:r>
          </w:p>
        </w:tc>
        <w:tc>
          <w:tcPr>
            <w:tcW w:w="1531" w:type="dxa"/>
            <w:vAlign w:val="center"/>
          </w:tcPr>
          <w:p w14:paraId="08CD5E0C" w14:textId="77777777" w:rsidR="007B3626" w:rsidRDefault="007B3626">
            <w:pPr>
              <w:pStyle w:val="ConsPlusNormal"/>
              <w:jc w:val="center"/>
            </w:pPr>
            <w:r>
              <w:t>0,0</w:t>
            </w:r>
          </w:p>
        </w:tc>
        <w:tc>
          <w:tcPr>
            <w:tcW w:w="1757" w:type="dxa"/>
            <w:vAlign w:val="center"/>
          </w:tcPr>
          <w:p w14:paraId="499DA097" w14:textId="77777777" w:rsidR="007B3626" w:rsidRDefault="007B3626">
            <w:pPr>
              <w:pStyle w:val="ConsPlusNormal"/>
              <w:jc w:val="center"/>
            </w:pPr>
            <w:r>
              <w:t>0,00</w:t>
            </w:r>
          </w:p>
        </w:tc>
        <w:tc>
          <w:tcPr>
            <w:tcW w:w="1587" w:type="dxa"/>
            <w:vAlign w:val="center"/>
          </w:tcPr>
          <w:p w14:paraId="3F269D78" w14:textId="77777777" w:rsidR="007B3626" w:rsidRDefault="007B3626">
            <w:pPr>
              <w:pStyle w:val="ConsPlusNormal"/>
              <w:jc w:val="center"/>
            </w:pPr>
            <w:r>
              <w:t>0,0</w:t>
            </w:r>
          </w:p>
        </w:tc>
        <w:tc>
          <w:tcPr>
            <w:tcW w:w="1814" w:type="dxa"/>
            <w:vAlign w:val="center"/>
          </w:tcPr>
          <w:p w14:paraId="4773CB8D" w14:textId="77777777" w:rsidR="007B3626" w:rsidRDefault="007B3626">
            <w:pPr>
              <w:pStyle w:val="ConsPlusNormal"/>
              <w:jc w:val="center"/>
            </w:pPr>
            <w:r>
              <w:t>0,00</w:t>
            </w:r>
          </w:p>
        </w:tc>
        <w:tc>
          <w:tcPr>
            <w:tcW w:w="1587" w:type="dxa"/>
            <w:vAlign w:val="center"/>
          </w:tcPr>
          <w:p w14:paraId="4054BA96" w14:textId="77777777" w:rsidR="007B3626" w:rsidRDefault="007B3626">
            <w:pPr>
              <w:pStyle w:val="ConsPlusNormal"/>
              <w:jc w:val="center"/>
            </w:pPr>
            <w:r>
              <w:t>0,0</w:t>
            </w:r>
          </w:p>
        </w:tc>
        <w:tc>
          <w:tcPr>
            <w:tcW w:w="1757" w:type="dxa"/>
            <w:vAlign w:val="center"/>
          </w:tcPr>
          <w:p w14:paraId="0D86E895" w14:textId="77777777" w:rsidR="007B3626" w:rsidRDefault="007B3626">
            <w:pPr>
              <w:pStyle w:val="ConsPlusNormal"/>
              <w:jc w:val="center"/>
            </w:pPr>
            <w:r>
              <w:t>0,00</w:t>
            </w:r>
          </w:p>
        </w:tc>
      </w:tr>
      <w:tr w:rsidR="007B3626" w14:paraId="09406132" w14:textId="77777777">
        <w:tc>
          <w:tcPr>
            <w:tcW w:w="3628" w:type="dxa"/>
            <w:vAlign w:val="center"/>
          </w:tcPr>
          <w:p w14:paraId="7B778F54" w14:textId="77777777" w:rsidR="007B3626" w:rsidRDefault="007B3626">
            <w:pPr>
              <w:pStyle w:val="ConsPlusNormal"/>
              <w:jc w:val="both"/>
            </w:pPr>
            <w:r>
              <w:t>2. Первичная медико-санитарная помощь в амбулаторных условиях, в том числе:</w:t>
            </w:r>
          </w:p>
        </w:tc>
        <w:tc>
          <w:tcPr>
            <w:tcW w:w="2268" w:type="dxa"/>
            <w:vAlign w:val="center"/>
          </w:tcPr>
          <w:p w14:paraId="34C28958" w14:textId="77777777" w:rsidR="007B3626" w:rsidRDefault="007B3626">
            <w:pPr>
              <w:pStyle w:val="ConsPlusNormal"/>
              <w:jc w:val="center"/>
            </w:pPr>
            <w:r>
              <w:t>x</w:t>
            </w:r>
          </w:p>
        </w:tc>
        <w:tc>
          <w:tcPr>
            <w:tcW w:w="1531" w:type="dxa"/>
            <w:vAlign w:val="center"/>
          </w:tcPr>
          <w:p w14:paraId="261BCA50" w14:textId="77777777" w:rsidR="007B3626" w:rsidRDefault="007B3626">
            <w:pPr>
              <w:pStyle w:val="ConsPlusNormal"/>
              <w:jc w:val="center"/>
            </w:pPr>
            <w:r>
              <w:t>x</w:t>
            </w:r>
          </w:p>
        </w:tc>
        <w:tc>
          <w:tcPr>
            <w:tcW w:w="1757" w:type="dxa"/>
            <w:vAlign w:val="center"/>
          </w:tcPr>
          <w:p w14:paraId="132D34A2" w14:textId="77777777" w:rsidR="007B3626" w:rsidRDefault="007B3626">
            <w:pPr>
              <w:pStyle w:val="ConsPlusNormal"/>
              <w:jc w:val="center"/>
            </w:pPr>
            <w:r>
              <w:t>x</w:t>
            </w:r>
          </w:p>
        </w:tc>
        <w:tc>
          <w:tcPr>
            <w:tcW w:w="1587" w:type="dxa"/>
            <w:vAlign w:val="center"/>
          </w:tcPr>
          <w:p w14:paraId="4848EEF6" w14:textId="77777777" w:rsidR="007B3626" w:rsidRDefault="007B3626">
            <w:pPr>
              <w:pStyle w:val="ConsPlusNormal"/>
              <w:jc w:val="center"/>
            </w:pPr>
            <w:r>
              <w:t>x</w:t>
            </w:r>
          </w:p>
        </w:tc>
        <w:tc>
          <w:tcPr>
            <w:tcW w:w="1814" w:type="dxa"/>
            <w:vAlign w:val="center"/>
          </w:tcPr>
          <w:p w14:paraId="3104317A" w14:textId="77777777" w:rsidR="007B3626" w:rsidRDefault="007B3626">
            <w:pPr>
              <w:pStyle w:val="ConsPlusNormal"/>
              <w:jc w:val="center"/>
            </w:pPr>
            <w:r>
              <w:t>x</w:t>
            </w:r>
          </w:p>
        </w:tc>
        <w:tc>
          <w:tcPr>
            <w:tcW w:w="1587" w:type="dxa"/>
            <w:vAlign w:val="center"/>
          </w:tcPr>
          <w:p w14:paraId="08EAF48F" w14:textId="77777777" w:rsidR="007B3626" w:rsidRDefault="007B3626">
            <w:pPr>
              <w:pStyle w:val="ConsPlusNormal"/>
              <w:jc w:val="center"/>
            </w:pPr>
            <w:r>
              <w:t>x</w:t>
            </w:r>
          </w:p>
        </w:tc>
        <w:tc>
          <w:tcPr>
            <w:tcW w:w="1757" w:type="dxa"/>
            <w:vAlign w:val="center"/>
          </w:tcPr>
          <w:p w14:paraId="38B4C041" w14:textId="77777777" w:rsidR="007B3626" w:rsidRDefault="007B3626">
            <w:pPr>
              <w:pStyle w:val="ConsPlusNormal"/>
              <w:jc w:val="center"/>
            </w:pPr>
            <w:r>
              <w:t>x</w:t>
            </w:r>
          </w:p>
        </w:tc>
      </w:tr>
      <w:tr w:rsidR="007B3626" w14:paraId="52FCE5B1" w14:textId="77777777">
        <w:tc>
          <w:tcPr>
            <w:tcW w:w="3628" w:type="dxa"/>
            <w:vAlign w:val="center"/>
          </w:tcPr>
          <w:p w14:paraId="05DD7E01" w14:textId="77777777" w:rsidR="007B3626" w:rsidRDefault="007B3626">
            <w:pPr>
              <w:pStyle w:val="ConsPlusNormal"/>
              <w:jc w:val="both"/>
            </w:pPr>
            <w:r>
              <w:t xml:space="preserve">2.1) с профилактической целью и иными целями, за исключением медицинской реабилитации и паллиативной медицинской помощи </w:t>
            </w:r>
            <w:hyperlink w:anchor="P15744">
              <w:r>
                <w:rPr>
                  <w:color w:val="0000FF"/>
                </w:rPr>
                <w:t>&lt;3&gt;</w:t>
              </w:r>
            </w:hyperlink>
          </w:p>
        </w:tc>
        <w:tc>
          <w:tcPr>
            <w:tcW w:w="2268" w:type="dxa"/>
            <w:vAlign w:val="center"/>
          </w:tcPr>
          <w:p w14:paraId="1D37A0BE" w14:textId="77777777" w:rsidR="007B3626" w:rsidRDefault="007B3626">
            <w:pPr>
              <w:pStyle w:val="ConsPlusNormal"/>
              <w:jc w:val="center"/>
            </w:pPr>
            <w:r>
              <w:lastRenderedPageBreak/>
              <w:t>посещение</w:t>
            </w:r>
          </w:p>
        </w:tc>
        <w:tc>
          <w:tcPr>
            <w:tcW w:w="1531" w:type="dxa"/>
            <w:vAlign w:val="center"/>
          </w:tcPr>
          <w:p w14:paraId="7A1E4B39" w14:textId="77777777" w:rsidR="007B3626" w:rsidRDefault="007B3626">
            <w:pPr>
              <w:pStyle w:val="ConsPlusNormal"/>
              <w:jc w:val="center"/>
            </w:pPr>
            <w:r>
              <w:t>0,72461</w:t>
            </w:r>
          </w:p>
        </w:tc>
        <w:tc>
          <w:tcPr>
            <w:tcW w:w="1757" w:type="dxa"/>
            <w:vAlign w:val="center"/>
          </w:tcPr>
          <w:p w14:paraId="7738BE5E" w14:textId="77777777" w:rsidR="007B3626" w:rsidRDefault="007B3626">
            <w:pPr>
              <w:pStyle w:val="ConsPlusNormal"/>
              <w:jc w:val="center"/>
            </w:pPr>
            <w:r>
              <w:t>751,93</w:t>
            </w:r>
          </w:p>
        </w:tc>
        <w:tc>
          <w:tcPr>
            <w:tcW w:w="1587" w:type="dxa"/>
            <w:vAlign w:val="center"/>
          </w:tcPr>
          <w:p w14:paraId="56EC154E" w14:textId="77777777" w:rsidR="007B3626" w:rsidRDefault="007B3626">
            <w:pPr>
              <w:pStyle w:val="ConsPlusNormal"/>
              <w:jc w:val="center"/>
            </w:pPr>
            <w:r>
              <w:t>0,7246</w:t>
            </w:r>
          </w:p>
        </w:tc>
        <w:tc>
          <w:tcPr>
            <w:tcW w:w="1814" w:type="dxa"/>
            <w:vAlign w:val="center"/>
          </w:tcPr>
          <w:p w14:paraId="39FA4699" w14:textId="77777777" w:rsidR="007B3626" w:rsidRDefault="007B3626">
            <w:pPr>
              <w:pStyle w:val="ConsPlusNormal"/>
              <w:jc w:val="center"/>
            </w:pPr>
            <w:r>
              <w:t>805,53</w:t>
            </w:r>
          </w:p>
        </w:tc>
        <w:tc>
          <w:tcPr>
            <w:tcW w:w="1587" w:type="dxa"/>
            <w:vAlign w:val="center"/>
          </w:tcPr>
          <w:p w14:paraId="51733FAF" w14:textId="77777777" w:rsidR="007B3626" w:rsidRDefault="007B3626">
            <w:pPr>
              <w:pStyle w:val="ConsPlusNormal"/>
              <w:jc w:val="center"/>
            </w:pPr>
            <w:r>
              <w:t>0,7246</w:t>
            </w:r>
          </w:p>
        </w:tc>
        <w:tc>
          <w:tcPr>
            <w:tcW w:w="1757" w:type="dxa"/>
            <w:vAlign w:val="center"/>
          </w:tcPr>
          <w:p w14:paraId="4D5F1030" w14:textId="77777777" w:rsidR="007B3626" w:rsidRDefault="007B3626">
            <w:pPr>
              <w:pStyle w:val="ConsPlusNormal"/>
              <w:jc w:val="center"/>
            </w:pPr>
            <w:r>
              <w:t>858,69</w:t>
            </w:r>
          </w:p>
        </w:tc>
      </w:tr>
      <w:tr w:rsidR="007B3626" w14:paraId="7E6C9492" w14:textId="77777777">
        <w:tc>
          <w:tcPr>
            <w:tcW w:w="3628" w:type="dxa"/>
            <w:vAlign w:val="center"/>
          </w:tcPr>
          <w:p w14:paraId="4B04927D" w14:textId="77777777" w:rsidR="007B3626" w:rsidRDefault="007B3626">
            <w:pPr>
              <w:pStyle w:val="ConsPlusNormal"/>
              <w:jc w:val="both"/>
            </w:pPr>
            <w:r>
              <w:t>в том числе для медицинских организаций:</w:t>
            </w:r>
          </w:p>
        </w:tc>
        <w:tc>
          <w:tcPr>
            <w:tcW w:w="2268" w:type="dxa"/>
            <w:vAlign w:val="center"/>
          </w:tcPr>
          <w:p w14:paraId="0974A16D" w14:textId="77777777" w:rsidR="007B3626" w:rsidRDefault="007B3626">
            <w:pPr>
              <w:pStyle w:val="ConsPlusNormal"/>
            </w:pPr>
          </w:p>
        </w:tc>
        <w:tc>
          <w:tcPr>
            <w:tcW w:w="1531" w:type="dxa"/>
            <w:vAlign w:val="center"/>
          </w:tcPr>
          <w:p w14:paraId="5A61882C" w14:textId="77777777" w:rsidR="007B3626" w:rsidRDefault="007B3626">
            <w:pPr>
              <w:pStyle w:val="ConsPlusNormal"/>
            </w:pPr>
          </w:p>
        </w:tc>
        <w:tc>
          <w:tcPr>
            <w:tcW w:w="1757" w:type="dxa"/>
            <w:vAlign w:val="center"/>
          </w:tcPr>
          <w:p w14:paraId="6AB1D4F3" w14:textId="77777777" w:rsidR="007B3626" w:rsidRDefault="007B3626">
            <w:pPr>
              <w:pStyle w:val="ConsPlusNormal"/>
            </w:pPr>
          </w:p>
        </w:tc>
        <w:tc>
          <w:tcPr>
            <w:tcW w:w="1587" w:type="dxa"/>
            <w:vAlign w:val="center"/>
          </w:tcPr>
          <w:p w14:paraId="43436DBB" w14:textId="77777777" w:rsidR="007B3626" w:rsidRDefault="007B3626">
            <w:pPr>
              <w:pStyle w:val="ConsPlusNormal"/>
            </w:pPr>
          </w:p>
        </w:tc>
        <w:tc>
          <w:tcPr>
            <w:tcW w:w="1814" w:type="dxa"/>
            <w:vAlign w:val="center"/>
          </w:tcPr>
          <w:p w14:paraId="0CD577A7" w14:textId="77777777" w:rsidR="007B3626" w:rsidRDefault="007B3626">
            <w:pPr>
              <w:pStyle w:val="ConsPlusNormal"/>
            </w:pPr>
          </w:p>
        </w:tc>
        <w:tc>
          <w:tcPr>
            <w:tcW w:w="1587" w:type="dxa"/>
            <w:vAlign w:val="center"/>
          </w:tcPr>
          <w:p w14:paraId="745BF78A" w14:textId="77777777" w:rsidR="007B3626" w:rsidRDefault="007B3626">
            <w:pPr>
              <w:pStyle w:val="ConsPlusNormal"/>
            </w:pPr>
          </w:p>
        </w:tc>
        <w:tc>
          <w:tcPr>
            <w:tcW w:w="1757" w:type="dxa"/>
            <w:vAlign w:val="center"/>
          </w:tcPr>
          <w:p w14:paraId="073459FB" w14:textId="77777777" w:rsidR="007B3626" w:rsidRDefault="007B3626">
            <w:pPr>
              <w:pStyle w:val="ConsPlusNormal"/>
            </w:pPr>
          </w:p>
        </w:tc>
      </w:tr>
      <w:tr w:rsidR="007B3626" w14:paraId="20B45377" w14:textId="77777777">
        <w:tc>
          <w:tcPr>
            <w:tcW w:w="3628" w:type="dxa"/>
            <w:vAlign w:val="center"/>
          </w:tcPr>
          <w:p w14:paraId="268CB38E" w14:textId="77777777" w:rsidR="007B3626" w:rsidRDefault="007B3626">
            <w:pPr>
              <w:pStyle w:val="ConsPlusNormal"/>
              <w:jc w:val="both"/>
            </w:pPr>
            <w:r>
              <w:t>первого уровня</w:t>
            </w:r>
          </w:p>
        </w:tc>
        <w:tc>
          <w:tcPr>
            <w:tcW w:w="2268" w:type="dxa"/>
            <w:vAlign w:val="center"/>
          </w:tcPr>
          <w:p w14:paraId="7ED114A4" w14:textId="77777777" w:rsidR="007B3626" w:rsidRDefault="007B3626">
            <w:pPr>
              <w:pStyle w:val="ConsPlusNormal"/>
              <w:jc w:val="center"/>
            </w:pPr>
            <w:r>
              <w:t>посещение</w:t>
            </w:r>
          </w:p>
        </w:tc>
        <w:tc>
          <w:tcPr>
            <w:tcW w:w="1531" w:type="dxa"/>
            <w:vAlign w:val="bottom"/>
          </w:tcPr>
          <w:p w14:paraId="3611D16A" w14:textId="77777777" w:rsidR="007B3626" w:rsidRDefault="007B3626">
            <w:pPr>
              <w:pStyle w:val="ConsPlusNormal"/>
              <w:jc w:val="center"/>
            </w:pPr>
            <w:r>
              <w:t>0,25786</w:t>
            </w:r>
          </w:p>
        </w:tc>
        <w:tc>
          <w:tcPr>
            <w:tcW w:w="1757" w:type="dxa"/>
            <w:vAlign w:val="center"/>
          </w:tcPr>
          <w:p w14:paraId="649B9078" w14:textId="77777777" w:rsidR="007B3626" w:rsidRDefault="007B3626">
            <w:pPr>
              <w:pStyle w:val="ConsPlusNormal"/>
            </w:pPr>
          </w:p>
        </w:tc>
        <w:tc>
          <w:tcPr>
            <w:tcW w:w="1587" w:type="dxa"/>
            <w:vAlign w:val="bottom"/>
          </w:tcPr>
          <w:p w14:paraId="3F0237F1" w14:textId="77777777" w:rsidR="007B3626" w:rsidRDefault="007B3626">
            <w:pPr>
              <w:pStyle w:val="ConsPlusNormal"/>
              <w:jc w:val="center"/>
            </w:pPr>
            <w:r>
              <w:t>0,2579</w:t>
            </w:r>
          </w:p>
        </w:tc>
        <w:tc>
          <w:tcPr>
            <w:tcW w:w="1814" w:type="dxa"/>
            <w:vAlign w:val="center"/>
          </w:tcPr>
          <w:p w14:paraId="5328E50D" w14:textId="77777777" w:rsidR="007B3626" w:rsidRDefault="007B3626">
            <w:pPr>
              <w:pStyle w:val="ConsPlusNormal"/>
            </w:pPr>
          </w:p>
        </w:tc>
        <w:tc>
          <w:tcPr>
            <w:tcW w:w="1587" w:type="dxa"/>
            <w:vAlign w:val="bottom"/>
          </w:tcPr>
          <w:p w14:paraId="62E80F05" w14:textId="77777777" w:rsidR="007B3626" w:rsidRDefault="007B3626">
            <w:pPr>
              <w:pStyle w:val="ConsPlusNormal"/>
              <w:jc w:val="center"/>
            </w:pPr>
            <w:r>
              <w:t>0,2579</w:t>
            </w:r>
          </w:p>
        </w:tc>
        <w:tc>
          <w:tcPr>
            <w:tcW w:w="1757" w:type="dxa"/>
            <w:vAlign w:val="center"/>
          </w:tcPr>
          <w:p w14:paraId="7B9510D9" w14:textId="77777777" w:rsidR="007B3626" w:rsidRDefault="007B3626">
            <w:pPr>
              <w:pStyle w:val="ConsPlusNormal"/>
            </w:pPr>
          </w:p>
        </w:tc>
      </w:tr>
      <w:tr w:rsidR="007B3626" w14:paraId="677E37AE" w14:textId="77777777">
        <w:tc>
          <w:tcPr>
            <w:tcW w:w="3628" w:type="dxa"/>
            <w:vAlign w:val="center"/>
          </w:tcPr>
          <w:p w14:paraId="40F2AECF" w14:textId="77777777" w:rsidR="007B3626" w:rsidRDefault="007B3626">
            <w:pPr>
              <w:pStyle w:val="ConsPlusNormal"/>
              <w:jc w:val="both"/>
            </w:pPr>
            <w:r>
              <w:t>второго уровня</w:t>
            </w:r>
          </w:p>
        </w:tc>
        <w:tc>
          <w:tcPr>
            <w:tcW w:w="2268" w:type="dxa"/>
            <w:vAlign w:val="center"/>
          </w:tcPr>
          <w:p w14:paraId="392905FA" w14:textId="77777777" w:rsidR="007B3626" w:rsidRDefault="007B3626">
            <w:pPr>
              <w:pStyle w:val="ConsPlusNormal"/>
              <w:jc w:val="center"/>
            </w:pPr>
            <w:r>
              <w:t>посещение</w:t>
            </w:r>
          </w:p>
        </w:tc>
        <w:tc>
          <w:tcPr>
            <w:tcW w:w="1531" w:type="dxa"/>
            <w:vAlign w:val="bottom"/>
          </w:tcPr>
          <w:p w14:paraId="75D72C4C" w14:textId="77777777" w:rsidR="007B3626" w:rsidRDefault="007B3626">
            <w:pPr>
              <w:pStyle w:val="ConsPlusNormal"/>
              <w:jc w:val="center"/>
            </w:pPr>
            <w:r>
              <w:t>0,17890</w:t>
            </w:r>
          </w:p>
        </w:tc>
        <w:tc>
          <w:tcPr>
            <w:tcW w:w="1757" w:type="dxa"/>
            <w:vAlign w:val="center"/>
          </w:tcPr>
          <w:p w14:paraId="5ACB4FB3" w14:textId="77777777" w:rsidR="007B3626" w:rsidRDefault="007B3626">
            <w:pPr>
              <w:pStyle w:val="ConsPlusNormal"/>
            </w:pPr>
          </w:p>
        </w:tc>
        <w:tc>
          <w:tcPr>
            <w:tcW w:w="1587" w:type="dxa"/>
            <w:vAlign w:val="bottom"/>
          </w:tcPr>
          <w:p w14:paraId="44BD7C0A" w14:textId="77777777" w:rsidR="007B3626" w:rsidRDefault="007B3626">
            <w:pPr>
              <w:pStyle w:val="ConsPlusNormal"/>
              <w:jc w:val="center"/>
            </w:pPr>
            <w:r>
              <w:t>0,1789</w:t>
            </w:r>
          </w:p>
        </w:tc>
        <w:tc>
          <w:tcPr>
            <w:tcW w:w="1814" w:type="dxa"/>
            <w:vAlign w:val="center"/>
          </w:tcPr>
          <w:p w14:paraId="344C68B2" w14:textId="77777777" w:rsidR="007B3626" w:rsidRDefault="007B3626">
            <w:pPr>
              <w:pStyle w:val="ConsPlusNormal"/>
            </w:pPr>
          </w:p>
        </w:tc>
        <w:tc>
          <w:tcPr>
            <w:tcW w:w="1587" w:type="dxa"/>
            <w:vAlign w:val="bottom"/>
          </w:tcPr>
          <w:p w14:paraId="72593F11" w14:textId="77777777" w:rsidR="007B3626" w:rsidRDefault="007B3626">
            <w:pPr>
              <w:pStyle w:val="ConsPlusNormal"/>
              <w:jc w:val="center"/>
            </w:pPr>
            <w:r>
              <w:t>0,1789</w:t>
            </w:r>
          </w:p>
        </w:tc>
        <w:tc>
          <w:tcPr>
            <w:tcW w:w="1757" w:type="dxa"/>
            <w:vAlign w:val="center"/>
          </w:tcPr>
          <w:p w14:paraId="64D5572D" w14:textId="77777777" w:rsidR="007B3626" w:rsidRDefault="007B3626">
            <w:pPr>
              <w:pStyle w:val="ConsPlusNormal"/>
            </w:pPr>
          </w:p>
        </w:tc>
      </w:tr>
      <w:tr w:rsidR="007B3626" w14:paraId="5216CFFF" w14:textId="77777777">
        <w:tc>
          <w:tcPr>
            <w:tcW w:w="3628" w:type="dxa"/>
            <w:vAlign w:val="center"/>
          </w:tcPr>
          <w:p w14:paraId="702B0259" w14:textId="77777777" w:rsidR="007B3626" w:rsidRDefault="007B3626">
            <w:pPr>
              <w:pStyle w:val="ConsPlusNormal"/>
              <w:jc w:val="both"/>
            </w:pPr>
            <w:r>
              <w:t>третьего уровня</w:t>
            </w:r>
          </w:p>
        </w:tc>
        <w:tc>
          <w:tcPr>
            <w:tcW w:w="2268" w:type="dxa"/>
            <w:vAlign w:val="center"/>
          </w:tcPr>
          <w:p w14:paraId="3D05FF00" w14:textId="77777777" w:rsidR="007B3626" w:rsidRDefault="007B3626">
            <w:pPr>
              <w:pStyle w:val="ConsPlusNormal"/>
              <w:jc w:val="center"/>
            </w:pPr>
            <w:r>
              <w:t>посещение</w:t>
            </w:r>
          </w:p>
        </w:tc>
        <w:tc>
          <w:tcPr>
            <w:tcW w:w="1531" w:type="dxa"/>
            <w:vAlign w:val="bottom"/>
          </w:tcPr>
          <w:p w14:paraId="2A1487C8" w14:textId="77777777" w:rsidR="007B3626" w:rsidRDefault="007B3626">
            <w:pPr>
              <w:pStyle w:val="ConsPlusNormal"/>
              <w:jc w:val="center"/>
            </w:pPr>
            <w:r>
              <w:t>0,28785</w:t>
            </w:r>
          </w:p>
        </w:tc>
        <w:tc>
          <w:tcPr>
            <w:tcW w:w="1757" w:type="dxa"/>
            <w:vAlign w:val="center"/>
          </w:tcPr>
          <w:p w14:paraId="70A9C2E5" w14:textId="77777777" w:rsidR="007B3626" w:rsidRDefault="007B3626">
            <w:pPr>
              <w:pStyle w:val="ConsPlusNormal"/>
            </w:pPr>
          </w:p>
        </w:tc>
        <w:tc>
          <w:tcPr>
            <w:tcW w:w="1587" w:type="dxa"/>
            <w:vAlign w:val="bottom"/>
          </w:tcPr>
          <w:p w14:paraId="3BA6B0B8" w14:textId="77777777" w:rsidR="007B3626" w:rsidRDefault="007B3626">
            <w:pPr>
              <w:pStyle w:val="ConsPlusNormal"/>
              <w:jc w:val="center"/>
            </w:pPr>
            <w:r>
              <w:t>0,2878</w:t>
            </w:r>
          </w:p>
        </w:tc>
        <w:tc>
          <w:tcPr>
            <w:tcW w:w="1814" w:type="dxa"/>
            <w:vAlign w:val="center"/>
          </w:tcPr>
          <w:p w14:paraId="04D6617B" w14:textId="77777777" w:rsidR="007B3626" w:rsidRDefault="007B3626">
            <w:pPr>
              <w:pStyle w:val="ConsPlusNormal"/>
            </w:pPr>
          </w:p>
        </w:tc>
        <w:tc>
          <w:tcPr>
            <w:tcW w:w="1587" w:type="dxa"/>
            <w:vAlign w:val="bottom"/>
          </w:tcPr>
          <w:p w14:paraId="2F666EF8" w14:textId="77777777" w:rsidR="007B3626" w:rsidRDefault="007B3626">
            <w:pPr>
              <w:pStyle w:val="ConsPlusNormal"/>
              <w:jc w:val="center"/>
            </w:pPr>
            <w:r>
              <w:t>0,2878</w:t>
            </w:r>
          </w:p>
        </w:tc>
        <w:tc>
          <w:tcPr>
            <w:tcW w:w="1757" w:type="dxa"/>
            <w:vAlign w:val="center"/>
          </w:tcPr>
          <w:p w14:paraId="07BBFE48" w14:textId="77777777" w:rsidR="007B3626" w:rsidRDefault="007B3626">
            <w:pPr>
              <w:pStyle w:val="ConsPlusNormal"/>
            </w:pPr>
          </w:p>
        </w:tc>
      </w:tr>
      <w:tr w:rsidR="007B3626" w14:paraId="1784D539" w14:textId="77777777">
        <w:tc>
          <w:tcPr>
            <w:tcW w:w="3628" w:type="dxa"/>
            <w:vAlign w:val="center"/>
          </w:tcPr>
          <w:p w14:paraId="50363A2F" w14:textId="77777777" w:rsidR="007B3626" w:rsidRDefault="007B3626">
            <w:pPr>
              <w:pStyle w:val="ConsPlusNormal"/>
              <w:jc w:val="both"/>
            </w:pPr>
            <w:r>
              <w:t xml:space="preserve">2.2) в связи с заболеваниями </w:t>
            </w:r>
            <w:hyperlink w:anchor="P15745">
              <w:r>
                <w:rPr>
                  <w:color w:val="0000FF"/>
                </w:rPr>
                <w:t>&lt;4&gt;</w:t>
              </w:r>
            </w:hyperlink>
          </w:p>
        </w:tc>
        <w:tc>
          <w:tcPr>
            <w:tcW w:w="2268" w:type="dxa"/>
            <w:vAlign w:val="center"/>
          </w:tcPr>
          <w:p w14:paraId="4B630107" w14:textId="77777777" w:rsidR="007B3626" w:rsidRDefault="007B3626">
            <w:pPr>
              <w:pStyle w:val="ConsPlusNormal"/>
              <w:jc w:val="center"/>
            </w:pPr>
            <w:r>
              <w:t>обращение</w:t>
            </w:r>
          </w:p>
        </w:tc>
        <w:tc>
          <w:tcPr>
            <w:tcW w:w="1531" w:type="dxa"/>
            <w:vAlign w:val="center"/>
          </w:tcPr>
          <w:p w14:paraId="302B4F39" w14:textId="77777777" w:rsidR="007B3626" w:rsidRDefault="007B3626">
            <w:pPr>
              <w:pStyle w:val="ConsPlusNormal"/>
              <w:jc w:val="center"/>
            </w:pPr>
            <w:r>
              <w:t>0,143</w:t>
            </w:r>
          </w:p>
        </w:tc>
        <w:tc>
          <w:tcPr>
            <w:tcW w:w="1757" w:type="dxa"/>
            <w:vAlign w:val="center"/>
          </w:tcPr>
          <w:p w14:paraId="088B03D8" w14:textId="77777777" w:rsidR="007B3626" w:rsidRDefault="007B3626">
            <w:pPr>
              <w:pStyle w:val="ConsPlusNormal"/>
              <w:jc w:val="center"/>
            </w:pPr>
            <w:r>
              <w:t>2357,66</w:t>
            </w:r>
          </w:p>
        </w:tc>
        <w:tc>
          <w:tcPr>
            <w:tcW w:w="1587" w:type="dxa"/>
            <w:vAlign w:val="center"/>
          </w:tcPr>
          <w:p w14:paraId="581F298B" w14:textId="77777777" w:rsidR="007B3626" w:rsidRDefault="007B3626">
            <w:pPr>
              <w:pStyle w:val="ConsPlusNormal"/>
              <w:jc w:val="center"/>
            </w:pPr>
            <w:r>
              <w:t>0,1425</w:t>
            </w:r>
          </w:p>
        </w:tc>
        <w:tc>
          <w:tcPr>
            <w:tcW w:w="1814" w:type="dxa"/>
            <w:vAlign w:val="center"/>
          </w:tcPr>
          <w:p w14:paraId="3E899C8D" w14:textId="77777777" w:rsidR="007B3626" w:rsidRDefault="007B3626">
            <w:pPr>
              <w:pStyle w:val="ConsPlusNormal"/>
              <w:jc w:val="center"/>
            </w:pPr>
            <w:r>
              <w:t>2534,36</w:t>
            </w:r>
          </w:p>
        </w:tc>
        <w:tc>
          <w:tcPr>
            <w:tcW w:w="1587" w:type="dxa"/>
            <w:vAlign w:val="center"/>
          </w:tcPr>
          <w:p w14:paraId="4047AC02" w14:textId="77777777" w:rsidR="007B3626" w:rsidRDefault="007B3626">
            <w:pPr>
              <w:pStyle w:val="ConsPlusNormal"/>
              <w:jc w:val="center"/>
            </w:pPr>
            <w:r>
              <w:t>0,1425</w:t>
            </w:r>
          </w:p>
        </w:tc>
        <w:tc>
          <w:tcPr>
            <w:tcW w:w="1757" w:type="dxa"/>
            <w:vAlign w:val="center"/>
          </w:tcPr>
          <w:p w14:paraId="189E99F4" w14:textId="77777777" w:rsidR="007B3626" w:rsidRDefault="007B3626">
            <w:pPr>
              <w:pStyle w:val="ConsPlusNormal"/>
              <w:jc w:val="center"/>
            </w:pPr>
            <w:r>
              <w:t>2701,49</w:t>
            </w:r>
          </w:p>
        </w:tc>
      </w:tr>
      <w:tr w:rsidR="007B3626" w14:paraId="21A34003" w14:textId="77777777">
        <w:tc>
          <w:tcPr>
            <w:tcW w:w="3628" w:type="dxa"/>
            <w:vAlign w:val="center"/>
          </w:tcPr>
          <w:p w14:paraId="5DF4AC4B" w14:textId="77777777" w:rsidR="007B3626" w:rsidRDefault="007B3626">
            <w:pPr>
              <w:pStyle w:val="ConsPlusNormal"/>
              <w:jc w:val="both"/>
            </w:pPr>
            <w:r>
              <w:t>в том числе для медицинских организаций:</w:t>
            </w:r>
          </w:p>
        </w:tc>
        <w:tc>
          <w:tcPr>
            <w:tcW w:w="2268" w:type="dxa"/>
            <w:vAlign w:val="center"/>
          </w:tcPr>
          <w:p w14:paraId="0E82A91E" w14:textId="77777777" w:rsidR="007B3626" w:rsidRDefault="007B3626">
            <w:pPr>
              <w:pStyle w:val="ConsPlusNormal"/>
            </w:pPr>
          </w:p>
        </w:tc>
        <w:tc>
          <w:tcPr>
            <w:tcW w:w="1531" w:type="dxa"/>
            <w:vAlign w:val="center"/>
          </w:tcPr>
          <w:p w14:paraId="459E9EA4" w14:textId="77777777" w:rsidR="007B3626" w:rsidRDefault="007B3626">
            <w:pPr>
              <w:pStyle w:val="ConsPlusNormal"/>
            </w:pPr>
          </w:p>
        </w:tc>
        <w:tc>
          <w:tcPr>
            <w:tcW w:w="1757" w:type="dxa"/>
            <w:vAlign w:val="center"/>
          </w:tcPr>
          <w:p w14:paraId="7138E300" w14:textId="77777777" w:rsidR="007B3626" w:rsidRDefault="007B3626">
            <w:pPr>
              <w:pStyle w:val="ConsPlusNormal"/>
            </w:pPr>
          </w:p>
        </w:tc>
        <w:tc>
          <w:tcPr>
            <w:tcW w:w="1587" w:type="dxa"/>
            <w:vAlign w:val="center"/>
          </w:tcPr>
          <w:p w14:paraId="2E6966A5" w14:textId="77777777" w:rsidR="007B3626" w:rsidRDefault="007B3626">
            <w:pPr>
              <w:pStyle w:val="ConsPlusNormal"/>
            </w:pPr>
          </w:p>
        </w:tc>
        <w:tc>
          <w:tcPr>
            <w:tcW w:w="1814" w:type="dxa"/>
            <w:vAlign w:val="center"/>
          </w:tcPr>
          <w:p w14:paraId="1C93944C" w14:textId="77777777" w:rsidR="007B3626" w:rsidRDefault="007B3626">
            <w:pPr>
              <w:pStyle w:val="ConsPlusNormal"/>
            </w:pPr>
          </w:p>
        </w:tc>
        <w:tc>
          <w:tcPr>
            <w:tcW w:w="1587" w:type="dxa"/>
            <w:vAlign w:val="center"/>
          </w:tcPr>
          <w:p w14:paraId="64ACDE9B" w14:textId="77777777" w:rsidR="007B3626" w:rsidRDefault="007B3626">
            <w:pPr>
              <w:pStyle w:val="ConsPlusNormal"/>
            </w:pPr>
          </w:p>
        </w:tc>
        <w:tc>
          <w:tcPr>
            <w:tcW w:w="1757" w:type="dxa"/>
            <w:vAlign w:val="center"/>
          </w:tcPr>
          <w:p w14:paraId="56E4C696" w14:textId="77777777" w:rsidR="007B3626" w:rsidRDefault="007B3626">
            <w:pPr>
              <w:pStyle w:val="ConsPlusNormal"/>
            </w:pPr>
          </w:p>
        </w:tc>
      </w:tr>
      <w:tr w:rsidR="007B3626" w14:paraId="39016D71" w14:textId="77777777">
        <w:tc>
          <w:tcPr>
            <w:tcW w:w="3628" w:type="dxa"/>
            <w:vAlign w:val="center"/>
          </w:tcPr>
          <w:p w14:paraId="0EDB6C90" w14:textId="77777777" w:rsidR="007B3626" w:rsidRDefault="007B3626">
            <w:pPr>
              <w:pStyle w:val="ConsPlusNormal"/>
              <w:jc w:val="both"/>
            </w:pPr>
            <w:r>
              <w:t>первого уровня</w:t>
            </w:r>
          </w:p>
        </w:tc>
        <w:tc>
          <w:tcPr>
            <w:tcW w:w="2268" w:type="dxa"/>
            <w:vAlign w:val="center"/>
          </w:tcPr>
          <w:p w14:paraId="12E09001" w14:textId="77777777" w:rsidR="007B3626" w:rsidRDefault="007B3626">
            <w:pPr>
              <w:pStyle w:val="ConsPlusNormal"/>
              <w:jc w:val="center"/>
            </w:pPr>
            <w:r>
              <w:t>обращение</w:t>
            </w:r>
          </w:p>
        </w:tc>
        <w:tc>
          <w:tcPr>
            <w:tcW w:w="1531" w:type="dxa"/>
            <w:vAlign w:val="bottom"/>
          </w:tcPr>
          <w:p w14:paraId="4C0138F9" w14:textId="77777777" w:rsidR="007B3626" w:rsidRDefault="007B3626">
            <w:pPr>
              <w:pStyle w:val="ConsPlusNormal"/>
              <w:jc w:val="center"/>
            </w:pPr>
            <w:r>
              <w:t>0,0506</w:t>
            </w:r>
          </w:p>
        </w:tc>
        <w:tc>
          <w:tcPr>
            <w:tcW w:w="1757" w:type="dxa"/>
            <w:vAlign w:val="center"/>
          </w:tcPr>
          <w:p w14:paraId="65F394A7" w14:textId="77777777" w:rsidR="007B3626" w:rsidRDefault="007B3626">
            <w:pPr>
              <w:pStyle w:val="ConsPlusNormal"/>
            </w:pPr>
          </w:p>
        </w:tc>
        <w:tc>
          <w:tcPr>
            <w:tcW w:w="1587" w:type="dxa"/>
            <w:vAlign w:val="center"/>
          </w:tcPr>
          <w:p w14:paraId="4C9AAF99" w14:textId="77777777" w:rsidR="007B3626" w:rsidRDefault="007B3626">
            <w:pPr>
              <w:pStyle w:val="ConsPlusNormal"/>
              <w:jc w:val="center"/>
            </w:pPr>
            <w:r>
              <w:t>0,0504</w:t>
            </w:r>
          </w:p>
        </w:tc>
        <w:tc>
          <w:tcPr>
            <w:tcW w:w="1814" w:type="dxa"/>
            <w:vAlign w:val="center"/>
          </w:tcPr>
          <w:p w14:paraId="654F4DC2" w14:textId="77777777" w:rsidR="007B3626" w:rsidRDefault="007B3626">
            <w:pPr>
              <w:pStyle w:val="ConsPlusNormal"/>
            </w:pPr>
          </w:p>
        </w:tc>
        <w:tc>
          <w:tcPr>
            <w:tcW w:w="1587" w:type="dxa"/>
            <w:vAlign w:val="center"/>
          </w:tcPr>
          <w:p w14:paraId="2E66E8C4" w14:textId="77777777" w:rsidR="007B3626" w:rsidRDefault="007B3626">
            <w:pPr>
              <w:pStyle w:val="ConsPlusNormal"/>
              <w:jc w:val="center"/>
            </w:pPr>
            <w:r>
              <w:t>0,0504</w:t>
            </w:r>
          </w:p>
        </w:tc>
        <w:tc>
          <w:tcPr>
            <w:tcW w:w="1757" w:type="dxa"/>
            <w:vAlign w:val="center"/>
          </w:tcPr>
          <w:p w14:paraId="3CFC6026" w14:textId="77777777" w:rsidR="007B3626" w:rsidRDefault="007B3626">
            <w:pPr>
              <w:pStyle w:val="ConsPlusNormal"/>
            </w:pPr>
          </w:p>
        </w:tc>
      </w:tr>
      <w:tr w:rsidR="007B3626" w14:paraId="512C07A7" w14:textId="77777777">
        <w:tc>
          <w:tcPr>
            <w:tcW w:w="3628" w:type="dxa"/>
            <w:vAlign w:val="center"/>
          </w:tcPr>
          <w:p w14:paraId="06D06783" w14:textId="77777777" w:rsidR="007B3626" w:rsidRDefault="007B3626">
            <w:pPr>
              <w:pStyle w:val="ConsPlusNormal"/>
              <w:jc w:val="both"/>
            </w:pPr>
            <w:r>
              <w:t>второго уровня</w:t>
            </w:r>
          </w:p>
        </w:tc>
        <w:tc>
          <w:tcPr>
            <w:tcW w:w="2268" w:type="dxa"/>
            <w:vAlign w:val="center"/>
          </w:tcPr>
          <w:p w14:paraId="041FCFCE" w14:textId="77777777" w:rsidR="007B3626" w:rsidRDefault="007B3626">
            <w:pPr>
              <w:pStyle w:val="ConsPlusNormal"/>
              <w:jc w:val="center"/>
            </w:pPr>
            <w:r>
              <w:t>обращение</w:t>
            </w:r>
          </w:p>
        </w:tc>
        <w:tc>
          <w:tcPr>
            <w:tcW w:w="1531" w:type="dxa"/>
            <w:vAlign w:val="bottom"/>
          </w:tcPr>
          <w:p w14:paraId="5373C2B0" w14:textId="77777777" w:rsidR="007B3626" w:rsidRDefault="007B3626">
            <w:pPr>
              <w:pStyle w:val="ConsPlusNormal"/>
              <w:jc w:val="center"/>
            </w:pPr>
            <w:r>
              <w:t>0,0348</w:t>
            </w:r>
          </w:p>
        </w:tc>
        <w:tc>
          <w:tcPr>
            <w:tcW w:w="1757" w:type="dxa"/>
            <w:vAlign w:val="center"/>
          </w:tcPr>
          <w:p w14:paraId="1B00C443" w14:textId="77777777" w:rsidR="007B3626" w:rsidRDefault="007B3626">
            <w:pPr>
              <w:pStyle w:val="ConsPlusNormal"/>
            </w:pPr>
          </w:p>
        </w:tc>
        <w:tc>
          <w:tcPr>
            <w:tcW w:w="1587" w:type="dxa"/>
            <w:vAlign w:val="center"/>
          </w:tcPr>
          <w:p w14:paraId="07760E84" w14:textId="77777777" w:rsidR="007B3626" w:rsidRDefault="007B3626">
            <w:pPr>
              <w:pStyle w:val="ConsPlusNormal"/>
              <w:jc w:val="center"/>
            </w:pPr>
            <w:r>
              <w:t>0,0347</w:t>
            </w:r>
          </w:p>
        </w:tc>
        <w:tc>
          <w:tcPr>
            <w:tcW w:w="1814" w:type="dxa"/>
            <w:vAlign w:val="center"/>
          </w:tcPr>
          <w:p w14:paraId="57179F11" w14:textId="77777777" w:rsidR="007B3626" w:rsidRDefault="007B3626">
            <w:pPr>
              <w:pStyle w:val="ConsPlusNormal"/>
            </w:pPr>
          </w:p>
        </w:tc>
        <w:tc>
          <w:tcPr>
            <w:tcW w:w="1587" w:type="dxa"/>
            <w:vAlign w:val="center"/>
          </w:tcPr>
          <w:p w14:paraId="403E2319" w14:textId="77777777" w:rsidR="007B3626" w:rsidRDefault="007B3626">
            <w:pPr>
              <w:pStyle w:val="ConsPlusNormal"/>
              <w:jc w:val="center"/>
            </w:pPr>
            <w:r>
              <w:t>0,0347</w:t>
            </w:r>
          </w:p>
        </w:tc>
        <w:tc>
          <w:tcPr>
            <w:tcW w:w="1757" w:type="dxa"/>
            <w:vAlign w:val="center"/>
          </w:tcPr>
          <w:p w14:paraId="2AD53A58" w14:textId="77777777" w:rsidR="007B3626" w:rsidRDefault="007B3626">
            <w:pPr>
              <w:pStyle w:val="ConsPlusNormal"/>
            </w:pPr>
          </w:p>
        </w:tc>
      </w:tr>
      <w:tr w:rsidR="007B3626" w14:paraId="7AA65087" w14:textId="77777777">
        <w:tc>
          <w:tcPr>
            <w:tcW w:w="3628" w:type="dxa"/>
            <w:vAlign w:val="center"/>
          </w:tcPr>
          <w:p w14:paraId="212E68A9" w14:textId="77777777" w:rsidR="007B3626" w:rsidRDefault="007B3626">
            <w:pPr>
              <w:pStyle w:val="ConsPlusNormal"/>
              <w:jc w:val="both"/>
            </w:pPr>
            <w:r>
              <w:t>третьего уровня</w:t>
            </w:r>
          </w:p>
        </w:tc>
        <w:tc>
          <w:tcPr>
            <w:tcW w:w="2268" w:type="dxa"/>
            <w:vAlign w:val="center"/>
          </w:tcPr>
          <w:p w14:paraId="0C71F0D1" w14:textId="77777777" w:rsidR="007B3626" w:rsidRDefault="007B3626">
            <w:pPr>
              <w:pStyle w:val="ConsPlusNormal"/>
              <w:jc w:val="center"/>
            </w:pPr>
            <w:r>
              <w:t>обращение</w:t>
            </w:r>
          </w:p>
        </w:tc>
        <w:tc>
          <w:tcPr>
            <w:tcW w:w="1531" w:type="dxa"/>
            <w:vAlign w:val="bottom"/>
          </w:tcPr>
          <w:p w14:paraId="0A30381A" w14:textId="77777777" w:rsidR="007B3626" w:rsidRDefault="007B3626">
            <w:pPr>
              <w:pStyle w:val="ConsPlusNormal"/>
              <w:jc w:val="center"/>
            </w:pPr>
            <w:r>
              <w:t>0,0576</w:t>
            </w:r>
          </w:p>
        </w:tc>
        <w:tc>
          <w:tcPr>
            <w:tcW w:w="1757" w:type="dxa"/>
            <w:vAlign w:val="center"/>
          </w:tcPr>
          <w:p w14:paraId="76E4FD6E" w14:textId="77777777" w:rsidR="007B3626" w:rsidRDefault="007B3626">
            <w:pPr>
              <w:pStyle w:val="ConsPlusNormal"/>
            </w:pPr>
          </w:p>
        </w:tc>
        <w:tc>
          <w:tcPr>
            <w:tcW w:w="1587" w:type="dxa"/>
            <w:vAlign w:val="center"/>
          </w:tcPr>
          <w:p w14:paraId="49DB69CF" w14:textId="77777777" w:rsidR="007B3626" w:rsidRDefault="007B3626">
            <w:pPr>
              <w:pStyle w:val="ConsPlusNormal"/>
              <w:jc w:val="center"/>
            </w:pPr>
            <w:r>
              <w:t>0,0574</w:t>
            </w:r>
          </w:p>
        </w:tc>
        <w:tc>
          <w:tcPr>
            <w:tcW w:w="1814" w:type="dxa"/>
            <w:vAlign w:val="center"/>
          </w:tcPr>
          <w:p w14:paraId="017705FE" w14:textId="77777777" w:rsidR="007B3626" w:rsidRDefault="007B3626">
            <w:pPr>
              <w:pStyle w:val="ConsPlusNormal"/>
            </w:pPr>
          </w:p>
        </w:tc>
        <w:tc>
          <w:tcPr>
            <w:tcW w:w="1587" w:type="dxa"/>
            <w:vAlign w:val="center"/>
          </w:tcPr>
          <w:p w14:paraId="4E2D81F1" w14:textId="77777777" w:rsidR="007B3626" w:rsidRDefault="007B3626">
            <w:pPr>
              <w:pStyle w:val="ConsPlusNormal"/>
              <w:jc w:val="center"/>
            </w:pPr>
            <w:r>
              <w:t>0,0574</w:t>
            </w:r>
          </w:p>
        </w:tc>
        <w:tc>
          <w:tcPr>
            <w:tcW w:w="1757" w:type="dxa"/>
            <w:vAlign w:val="center"/>
          </w:tcPr>
          <w:p w14:paraId="42DEDBE2" w14:textId="77777777" w:rsidR="007B3626" w:rsidRDefault="007B3626">
            <w:pPr>
              <w:pStyle w:val="ConsPlusNormal"/>
            </w:pPr>
          </w:p>
        </w:tc>
      </w:tr>
      <w:tr w:rsidR="007B3626" w14:paraId="398EA70D" w14:textId="77777777">
        <w:tc>
          <w:tcPr>
            <w:tcW w:w="3628" w:type="dxa"/>
            <w:vAlign w:val="center"/>
          </w:tcPr>
          <w:p w14:paraId="596C4CAB" w14:textId="77777777" w:rsidR="007B3626" w:rsidRDefault="007B3626">
            <w:pPr>
              <w:pStyle w:val="ConsPlusNormal"/>
              <w:jc w:val="both"/>
            </w:pPr>
            <w:bookmarkStart w:id="476" w:name="P15508"/>
            <w:bookmarkEnd w:id="476"/>
            <w:r>
              <w:t xml:space="preserve">3. 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 </w:t>
            </w:r>
            <w:hyperlink w:anchor="P15746">
              <w:r>
                <w:rPr>
                  <w:color w:val="0000FF"/>
                </w:rPr>
                <w:t>&lt;5&gt;</w:t>
              </w:r>
            </w:hyperlink>
          </w:p>
        </w:tc>
        <w:tc>
          <w:tcPr>
            <w:tcW w:w="2268" w:type="dxa"/>
            <w:vAlign w:val="center"/>
          </w:tcPr>
          <w:p w14:paraId="2AC61F41" w14:textId="77777777" w:rsidR="007B3626" w:rsidRDefault="007B3626">
            <w:pPr>
              <w:pStyle w:val="ConsPlusNormal"/>
              <w:jc w:val="center"/>
            </w:pPr>
            <w:r>
              <w:t>случай лечения</w:t>
            </w:r>
          </w:p>
        </w:tc>
        <w:tc>
          <w:tcPr>
            <w:tcW w:w="1531" w:type="dxa"/>
            <w:vAlign w:val="center"/>
          </w:tcPr>
          <w:p w14:paraId="0DA9C002" w14:textId="77777777" w:rsidR="007B3626" w:rsidRDefault="007B3626">
            <w:pPr>
              <w:pStyle w:val="ConsPlusNormal"/>
              <w:jc w:val="center"/>
            </w:pPr>
            <w:r>
              <w:t>0,003933</w:t>
            </w:r>
          </w:p>
        </w:tc>
        <w:tc>
          <w:tcPr>
            <w:tcW w:w="1757" w:type="dxa"/>
            <w:vAlign w:val="center"/>
          </w:tcPr>
          <w:p w14:paraId="4437B377" w14:textId="77777777" w:rsidR="007B3626" w:rsidRDefault="007B3626">
            <w:pPr>
              <w:pStyle w:val="ConsPlusNormal"/>
              <w:jc w:val="center"/>
            </w:pPr>
            <w:r>
              <w:t>23495,34</w:t>
            </w:r>
          </w:p>
        </w:tc>
        <w:tc>
          <w:tcPr>
            <w:tcW w:w="1587" w:type="dxa"/>
            <w:vAlign w:val="center"/>
          </w:tcPr>
          <w:p w14:paraId="27ECB28D" w14:textId="77777777" w:rsidR="007B3626" w:rsidRDefault="007B3626">
            <w:pPr>
              <w:pStyle w:val="ConsPlusNormal"/>
              <w:jc w:val="center"/>
            </w:pPr>
            <w:r>
              <w:t>0,00393</w:t>
            </w:r>
          </w:p>
        </w:tc>
        <w:tc>
          <w:tcPr>
            <w:tcW w:w="1814" w:type="dxa"/>
            <w:vAlign w:val="center"/>
          </w:tcPr>
          <w:p w14:paraId="3E8A884A" w14:textId="77777777" w:rsidR="007B3626" w:rsidRDefault="007B3626">
            <w:pPr>
              <w:pStyle w:val="ConsPlusNormal"/>
              <w:jc w:val="center"/>
            </w:pPr>
            <w:r>
              <w:t>25179,91</w:t>
            </w:r>
          </w:p>
        </w:tc>
        <w:tc>
          <w:tcPr>
            <w:tcW w:w="1587" w:type="dxa"/>
            <w:vAlign w:val="center"/>
          </w:tcPr>
          <w:p w14:paraId="639B5A25" w14:textId="77777777" w:rsidR="007B3626" w:rsidRDefault="007B3626">
            <w:pPr>
              <w:pStyle w:val="ConsPlusNormal"/>
              <w:jc w:val="center"/>
            </w:pPr>
            <w:r>
              <w:t>0,00393</w:t>
            </w:r>
          </w:p>
        </w:tc>
        <w:tc>
          <w:tcPr>
            <w:tcW w:w="1757" w:type="dxa"/>
            <w:vAlign w:val="center"/>
          </w:tcPr>
          <w:p w14:paraId="59DE206C" w14:textId="77777777" w:rsidR="007B3626" w:rsidRDefault="007B3626">
            <w:pPr>
              <w:pStyle w:val="ConsPlusNormal"/>
              <w:jc w:val="center"/>
            </w:pPr>
            <w:r>
              <w:t>26835,12</w:t>
            </w:r>
          </w:p>
        </w:tc>
      </w:tr>
      <w:tr w:rsidR="007B3626" w14:paraId="020C9A1F" w14:textId="77777777">
        <w:tc>
          <w:tcPr>
            <w:tcW w:w="3628" w:type="dxa"/>
            <w:vAlign w:val="center"/>
          </w:tcPr>
          <w:p w14:paraId="30AB7311" w14:textId="77777777" w:rsidR="007B3626" w:rsidRDefault="007B3626">
            <w:pPr>
              <w:pStyle w:val="ConsPlusNormal"/>
              <w:jc w:val="both"/>
            </w:pPr>
            <w:r>
              <w:t>в том числе для медицинских организаций:</w:t>
            </w:r>
          </w:p>
        </w:tc>
        <w:tc>
          <w:tcPr>
            <w:tcW w:w="2268" w:type="dxa"/>
          </w:tcPr>
          <w:p w14:paraId="3C6A28BF" w14:textId="77777777" w:rsidR="007B3626" w:rsidRDefault="007B3626">
            <w:pPr>
              <w:pStyle w:val="ConsPlusNormal"/>
              <w:jc w:val="center"/>
            </w:pPr>
            <w:r>
              <w:t>случай лечения</w:t>
            </w:r>
          </w:p>
        </w:tc>
        <w:tc>
          <w:tcPr>
            <w:tcW w:w="1531" w:type="dxa"/>
            <w:vAlign w:val="center"/>
          </w:tcPr>
          <w:p w14:paraId="4FA9EB7F" w14:textId="77777777" w:rsidR="007B3626" w:rsidRDefault="007B3626">
            <w:pPr>
              <w:pStyle w:val="ConsPlusNormal"/>
            </w:pPr>
          </w:p>
        </w:tc>
        <w:tc>
          <w:tcPr>
            <w:tcW w:w="1757" w:type="dxa"/>
            <w:vAlign w:val="center"/>
          </w:tcPr>
          <w:p w14:paraId="44BC453F" w14:textId="77777777" w:rsidR="007B3626" w:rsidRDefault="007B3626">
            <w:pPr>
              <w:pStyle w:val="ConsPlusNormal"/>
            </w:pPr>
          </w:p>
        </w:tc>
        <w:tc>
          <w:tcPr>
            <w:tcW w:w="1587" w:type="dxa"/>
            <w:vAlign w:val="center"/>
          </w:tcPr>
          <w:p w14:paraId="05B96120" w14:textId="77777777" w:rsidR="007B3626" w:rsidRDefault="007B3626">
            <w:pPr>
              <w:pStyle w:val="ConsPlusNormal"/>
            </w:pPr>
          </w:p>
        </w:tc>
        <w:tc>
          <w:tcPr>
            <w:tcW w:w="1814" w:type="dxa"/>
            <w:vAlign w:val="center"/>
          </w:tcPr>
          <w:p w14:paraId="33CFB6EF" w14:textId="77777777" w:rsidR="007B3626" w:rsidRDefault="007B3626">
            <w:pPr>
              <w:pStyle w:val="ConsPlusNormal"/>
            </w:pPr>
          </w:p>
        </w:tc>
        <w:tc>
          <w:tcPr>
            <w:tcW w:w="1587" w:type="dxa"/>
            <w:vAlign w:val="center"/>
          </w:tcPr>
          <w:p w14:paraId="42A9AC0A" w14:textId="77777777" w:rsidR="007B3626" w:rsidRDefault="007B3626">
            <w:pPr>
              <w:pStyle w:val="ConsPlusNormal"/>
            </w:pPr>
          </w:p>
        </w:tc>
        <w:tc>
          <w:tcPr>
            <w:tcW w:w="1757" w:type="dxa"/>
            <w:vAlign w:val="center"/>
          </w:tcPr>
          <w:p w14:paraId="0239E4D6" w14:textId="77777777" w:rsidR="007B3626" w:rsidRDefault="007B3626">
            <w:pPr>
              <w:pStyle w:val="ConsPlusNormal"/>
            </w:pPr>
          </w:p>
        </w:tc>
      </w:tr>
      <w:tr w:rsidR="007B3626" w14:paraId="1EFB7B48" w14:textId="77777777">
        <w:tc>
          <w:tcPr>
            <w:tcW w:w="3628" w:type="dxa"/>
            <w:vAlign w:val="center"/>
          </w:tcPr>
          <w:p w14:paraId="38814978" w14:textId="77777777" w:rsidR="007B3626" w:rsidRDefault="007B3626">
            <w:pPr>
              <w:pStyle w:val="ConsPlusNormal"/>
              <w:jc w:val="both"/>
            </w:pPr>
            <w:r>
              <w:t>первого уровня</w:t>
            </w:r>
          </w:p>
        </w:tc>
        <w:tc>
          <w:tcPr>
            <w:tcW w:w="2268" w:type="dxa"/>
          </w:tcPr>
          <w:p w14:paraId="52EC3F87" w14:textId="77777777" w:rsidR="007B3626" w:rsidRDefault="007B3626">
            <w:pPr>
              <w:pStyle w:val="ConsPlusNormal"/>
              <w:jc w:val="center"/>
            </w:pPr>
            <w:r>
              <w:t>случай лечения</w:t>
            </w:r>
          </w:p>
        </w:tc>
        <w:tc>
          <w:tcPr>
            <w:tcW w:w="1531" w:type="dxa"/>
            <w:vAlign w:val="center"/>
          </w:tcPr>
          <w:p w14:paraId="4C4E066B" w14:textId="77777777" w:rsidR="007B3626" w:rsidRDefault="007B3626">
            <w:pPr>
              <w:pStyle w:val="ConsPlusNormal"/>
              <w:jc w:val="center"/>
            </w:pPr>
            <w:r>
              <w:t>0,000751</w:t>
            </w:r>
          </w:p>
        </w:tc>
        <w:tc>
          <w:tcPr>
            <w:tcW w:w="1757" w:type="dxa"/>
            <w:vAlign w:val="center"/>
          </w:tcPr>
          <w:p w14:paraId="685911AF" w14:textId="77777777" w:rsidR="007B3626" w:rsidRDefault="007B3626">
            <w:pPr>
              <w:pStyle w:val="ConsPlusNormal"/>
            </w:pPr>
          </w:p>
        </w:tc>
        <w:tc>
          <w:tcPr>
            <w:tcW w:w="1587" w:type="dxa"/>
            <w:vAlign w:val="center"/>
          </w:tcPr>
          <w:p w14:paraId="3C08461C" w14:textId="77777777" w:rsidR="007B3626" w:rsidRDefault="007B3626">
            <w:pPr>
              <w:pStyle w:val="ConsPlusNormal"/>
              <w:jc w:val="center"/>
            </w:pPr>
            <w:r>
              <w:t>0,00075</w:t>
            </w:r>
          </w:p>
        </w:tc>
        <w:tc>
          <w:tcPr>
            <w:tcW w:w="1814" w:type="dxa"/>
            <w:vAlign w:val="center"/>
          </w:tcPr>
          <w:p w14:paraId="24766A5A" w14:textId="77777777" w:rsidR="007B3626" w:rsidRDefault="007B3626">
            <w:pPr>
              <w:pStyle w:val="ConsPlusNormal"/>
            </w:pPr>
          </w:p>
        </w:tc>
        <w:tc>
          <w:tcPr>
            <w:tcW w:w="1587" w:type="dxa"/>
            <w:vAlign w:val="center"/>
          </w:tcPr>
          <w:p w14:paraId="6DDAD1CA" w14:textId="77777777" w:rsidR="007B3626" w:rsidRDefault="007B3626">
            <w:pPr>
              <w:pStyle w:val="ConsPlusNormal"/>
              <w:jc w:val="center"/>
            </w:pPr>
            <w:r>
              <w:t>0,00075</w:t>
            </w:r>
          </w:p>
        </w:tc>
        <w:tc>
          <w:tcPr>
            <w:tcW w:w="1757" w:type="dxa"/>
            <w:vAlign w:val="center"/>
          </w:tcPr>
          <w:p w14:paraId="7EAF1D14" w14:textId="77777777" w:rsidR="007B3626" w:rsidRDefault="007B3626">
            <w:pPr>
              <w:pStyle w:val="ConsPlusNormal"/>
            </w:pPr>
          </w:p>
        </w:tc>
      </w:tr>
      <w:tr w:rsidR="007B3626" w14:paraId="085F8966" w14:textId="77777777">
        <w:tc>
          <w:tcPr>
            <w:tcW w:w="3628" w:type="dxa"/>
            <w:vAlign w:val="center"/>
          </w:tcPr>
          <w:p w14:paraId="30B54C1A" w14:textId="77777777" w:rsidR="007B3626" w:rsidRDefault="007B3626">
            <w:pPr>
              <w:pStyle w:val="ConsPlusNormal"/>
              <w:jc w:val="both"/>
            </w:pPr>
            <w:r>
              <w:t>второго уровня</w:t>
            </w:r>
          </w:p>
        </w:tc>
        <w:tc>
          <w:tcPr>
            <w:tcW w:w="2268" w:type="dxa"/>
          </w:tcPr>
          <w:p w14:paraId="36355E35" w14:textId="77777777" w:rsidR="007B3626" w:rsidRDefault="007B3626">
            <w:pPr>
              <w:pStyle w:val="ConsPlusNormal"/>
              <w:jc w:val="center"/>
            </w:pPr>
            <w:r>
              <w:t>случай лечения</w:t>
            </w:r>
          </w:p>
        </w:tc>
        <w:tc>
          <w:tcPr>
            <w:tcW w:w="1531" w:type="dxa"/>
            <w:vAlign w:val="center"/>
          </w:tcPr>
          <w:p w14:paraId="386BEC26" w14:textId="77777777" w:rsidR="007B3626" w:rsidRDefault="007B3626">
            <w:pPr>
              <w:pStyle w:val="ConsPlusNormal"/>
              <w:jc w:val="center"/>
            </w:pPr>
            <w:r>
              <w:t>0,001492</w:t>
            </w:r>
          </w:p>
        </w:tc>
        <w:tc>
          <w:tcPr>
            <w:tcW w:w="1757" w:type="dxa"/>
            <w:vAlign w:val="center"/>
          </w:tcPr>
          <w:p w14:paraId="1F4F3FEE" w14:textId="77777777" w:rsidR="007B3626" w:rsidRDefault="007B3626">
            <w:pPr>
              <w:pStyle w:val="ConsPlusNormal"/>
            </w:pPr>
          </w:p>
        </w:tc>
        <w:tc>
          <w:tcPr>
            <w:tcW w:w="1587" w:type="dxa"/>
            <w:vAlign w:val="center"/>
          </w:tcPr>
          <w:p w14:paraId="3E5443EF" w14:textId="77777777" w:rsidR="007B3626" w:rsidRDefault="007B3626">
            <w:pPr>
              <w:pStyle w:val="ConsPlusNormal"/>
              <w:jc w:val="center"/>
            </w:pPr>
            <w:r>
              <w:t>0,00149</w:t>
            </w:r>
          </w:p>
        </w:tc>
        <w:tc>
          <w:tcPr>
            <w:tcW w:w="1814" w:type="dxa"/>
            <w:vAlign w:val="center"/>
          </w:tcPr>
          <w:p w14:paraId="41BF03B0" w14:textId="77777777" w:rsidR="007B3626" w:rsidRDefault="007B3626">
            <w:pPr>
              <w:pStyle w:val="ConsPlusNormal"/>
            </w:pPr>
          </w:p>
        </w:tc>
        <w:tc>
          <w:tcPr>
            <w:tcW w:w="1587" w:type="dxa"/>
            <w:vAlign w:val="center"/>
          </w:tcPr>
          <w:p w14:paraId="57FD44F0" w14:textId="77777777" w:rsidR="007B3626" w:rsidRDefault="007B3626">
            <w:pPr>
              <w:pStyle w:val="ConsPlusNormal"/>
              <w:jc w:val="center"/>
            </w:pPr>
            <w:r>
              <w:t>0,00149</w:t>
            </w:r>
          </w:p>
        </w:tc>
        <w:tc>
          <w:tcPr>
            <w:tcW w:w="1757" w:type="dxa"/>
            <w:vAlign w:val="center"/>
          </w:tcPr>
          <w:p w14:paraId="2A4A8866" w14:textId="77777777" w:rsidR="007B3626" w:rsidRDefault="007B3626">
            <w:pPr>
              <w:pStyle w:val="ConsPlusNormal"/>
            </w:pPr>
          </w:p>
        </w:tc>
      </w:tr>
      <w:tr w:rsidR="007B3626" w14:paraId="52A824FC" w14:textId="77777777">
        <w:tc>
          <w:tcPr>
            <w:tcW w:w="3628" w:type="dxa"/>
            <w:vAlign w:val="center"/>
          </w:tcPr>
          <w:p w14:paraId="5426C773" w14:textId="77777777" w:rsidR="007B3626" w:rsidRDefault="007B3626">
            <w:pPr>
              <w:pStyle w:val="ConsPlusNormal"/>
              <w:jc w:val="both"/>
            </w:pPr>
            <w:r>
              <w:lastRenderedPageBreak/>
              <w:t>третьего уровня</w:t>
            </w:r>
          </w:p>
        </w:tc>
        <w:tc>
          <w:tcPr>
            <w:tcW w:w="2268" w:type="dxa"/>
          </w:tcPr>
          <w:p w14:paraId="6EBE65DC" w14:textId="77777777" w:rsidR="007B3626" w:rsidRDefault="007B3626">
            <w:pPr>
              <w:pStyle w:val="ConsPlusNormal"/>
              <w:jc w:val="center"/>
            </w:pPr>
            <w:r>
              <w:t>случай лечения</w:t>
            </w:r>
          </w:p>
        </w:tc>
        <w:tc>
          <w:tcPr>
            <w:tcW w:w="1531" w:type="dxa"/>
            <w:vAlign w:val="center"/>
          </w:tcPr>
          <w:p w14:paraId="19569605" w14:textId="77777777" w:rsidR="007B3626" w:rsidRDefault="007B3626">
            <w:pPr>
              <w:pStyle w:val="ConsPlusNormal"/>
              <w:jc w:val="center"/>
            </w:pPr>
            <w:r>
              <w:t>0,001690</w:t>
            </w:r>
          </w:p>
        </w:tc>
        <w:tc>
          <w:tcPr>
            <w:tcW w:w="1757" w:type="dxa"/>
            <w:vAlign w:val="center"/>
          </w:tcPr>
          <w:p w14:paraId="29C60347" w14:textId="77777777" w:rsidR="007B3626" w:rsidRDefault="007B3626">
            <w:pPr>
              <w:pStyle w:val="ConsPlusNormal"/>
            </w:pPr>
          </w:p>
        </w:tc>
        <w:tc>
          <w:tcPr>
            <w:tcW w:w="1587" w:type="dxa"/>
            <w:vAlign w:val="center"/>
          </w:tcPr>
          <w:p w14:paraId="2C787CE2" w14:textId="77777777" w:rsidR="007B3626" w:rsidRDefault="007B3626">
            <w:pPr>
              <w:pStyle w:val="ConsPlusNormal"/>
              <w:jc w:val="center"/>
            </w:pPr>
            <w:r>
              <w:t>0,00169</w:t>
            </w:r>
          </w:p>
        </w:tc>
        <w:tc>
          <w:tcPr>
            <w:tcW w:w="1814" w:type="dxa"/>
            <w:vAlign w:val="center"/>
          </w:tcPr>
          <w:p w14:paraId="255BA586" w14:textId="77777777" w:rsidR="007B3626" w:rsidRDefault="007B3626">
            <w:pPr>
              <w:pStyle w:val="ConsPlusNormal"/>
            </w:pPr>
          </w:p>
        </w:tc>
        <w:tc>
          <w:tcPr>
            <w:tcW w:w="1587" w:type="dxa"/>
            <w:vAlign w:val="center"/>
          </w:tcPr>
          <w:p w14:paraId="47E9BABB" w14:textId="77777777" w:rsidR="007B3626" w:rsidRDefault="007B3626">
            <w:pPr>
              <w:pStyle w:val="ConsPlusNormal"/>
              <w:jc w:val="center"/>
            </w:pPr>
            <w:r>
              <w:t>0,00169</w:t>
            </w:r>
          </w:p>
        </w:tc>
        <w:tc>
          <w:tcPr>
            <w:tcW w:w="1757" w:type="dxa"/>
            <w:vAlign w:val="center"/>
          </w:tcPr>
          <w:p w14:paraId="6CAD627C" w14:textId="77777777" w:rsidR="007B3626" w:rsidRDefault="007B3626">
            <w:pPr>
              <w:pStyle w:val="ConsPlusNormal"/>
            </w:pPr>
          </w:p>
        </w:tc>
      </w:tr>
      <w:tr w:rsidR="007B3626" w14:paraId="1E24C565" w14:textId="77777777">
        <w:tc>
          <w:tcPr>
            <w:tcW w:w="3628" w:type="dxa"/>
            <w:vAlign w:val="center"/>
          </w:tcPr>
          <w:p w14:paraId="179FADCB" w14:textId="77777777" w:rsidR="007B3626" w:rsidRDefault="007B3626">
            <w:pPr>
              <w:pStyle w:val="ConsPlusNormal"/>
              <w:jc w:val="both"/>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и паллиативной медицинской помощи</w:t>
            </w:r>
          </w:p>
        </w:tc>
        <w:tc>
          <w:tcPr>
            <w:tcW w:w="2268" w:type="dxa"/>
            <w:vAlign w:val="center"/>
          </w:tcPr>
          <w:p w14:paraId="63DAFAD8" w14:textId="77777777" w:rsidR="007B3626" w:rsidRDefault="007B3626">
            <w:pPr>
              <w:pStyle w:val="ConsPlusNormal"/>
              <w:jc w:val="center"/>
            </w:pPr>
            <w:r>
              <w:t>случай госпитализации</w:t>
            </w:r>
          </w:p>
        </w:tc>
        <w:tc>
          <w:tcPr>
            <w:tcW w:w="1531" w:type="dxa"/>
            <w:vAlign w:val="center"/>
          </w:tcPr>
          <w:p w14:paraId="62D60FDA" w14:textId="77777777" w:rsidR="007B3626" w:rsidRDefault="007B3626">
            <w:pPr>
              <w:pStyle w:val="ConsPlusNormal"/>
              <w:jc w:val="center"/>
            </w:pPr>
            <w:r>
              <w:t>0,013545</w:t>
            </w:r>
          </w:p>
        </w:tc>
        <w:tc>
          <w:tcPr>
            <w:tcW w:w="1757" w:type="dxa"/>
            <w:vAlign w:val="center"/>
          </w:tcPr>
          <w:p w14:paraId="492B00CD" w14:textId="77777777" w:rsidR="007B3626" w:rsidRDefault="007B3626">
            <w:pPr>
              <w:pStyle w:val="ConsPlusNormal"/>
              <w:jc w:val="center"/>
            </w:pPr>
            <w:r>
              <w:t>144880,14</w:t>
            </w:r>
          </w:p>
        </w:tc>
        <w:tc>
          <w:tcPr>
            <w:tcW w:w="1587" w:type="dxa"/>
            <w:vAlign w:val="center"/>
          </w:tcPr>
          <w:p w14:paraId="11CA93D0" w14:textId="77777777" w:rsidR="007B3626" w:rsidRDefault="007B3626">
            <w:pPr>
              <w:pStyle w:val="ConsPlusNormal"/>
              <w:jc w:val="center"/>
            </w:pPr>
            <w:r>
              <w:t>0,01354</w:t>
            </w:r>
          </w:p>
        </w:tc>
        <w:tc>
          <w:tcPr>
            <w:tcW w:w="1814" w:type="dxa"/>
            <w:vAlign w:val="center"/>
          </w:tcPr>
          <w:p w14:paraId="23955626" w14:textId="77777777" w:rsidR="007B3626" w:rsidRDefault="007B3626">
            <w:pPr>
              <w:pStyle w:val="ConsPlusNormal"/>
              <w:jc w:val="center"/>
            </w:pPr>
            <w:r>
              <w:t>155133,90</w:t>
            </w:r>
          </w:p>
        </w:tc>
        <w:tc>
          <w:tcPr>
            <w:tcW w:w="1587" w:type="dxa"/>
            <w:vAlign w:val="center"/>
          </w:tcPr>
          <w:p w14:paraId="3316C380" w14:textId="77777777" w:rsidR="007B3626" w:rsidRDefault="007B3626">
            <w:pPr>
              <w:pStyle w:val="ConsPlusNormal"/>
              <w:jc w:val="center"/>
            </w:pPr>
            <w:r>
              <w:t>0,01354</w:t>
            </w:r>
          </w:p>
        </w:tc>
        <w:tc>
          <w:tcPr>
            <w:tcW w:w="1757" w:type="dxa"/>
            <w:vAlign w:val="center"/>
          </w:tcPr>
          <w:p w14:paraId="0B56DB39" w14:textId="77777777" w:rsidR="007B3626" w:rsidRDefault="007B3626">
            <w:pPr>
              <w:pStyle w:val="ConsPlusNormal"/>
              <w:jc w:val="center"/>
            </w:pPr>
            <w:r>
              <w:t>165262,55</w:t>
            </w:r>
          </w:p>
        </w:tc>
      </w:tr>
      <w:tr w:rsidR="007B3626" w14:paraId="607CFB96" w14:textId="77777777">
        <w:tc>
          <w:tcPr>
            <w:tcW w:w="3628" w:type="dxa"/>
            <w:vAlign w:val="center"/>
          </w:tcPr>
          <w:p w14:paraId="03B56333" w14:textId="77777777" w:rsidR="007B3626" w:rsidRDefault="007B3626">
            <w:pPr>
              <w:pStyle w:val="ConsPlusNormal"/>
              <w:jc w:val="both"/>
            </w:pPr>
            <w:r>
              <w:t>в том числе для медицинских организаций:</w:t>
            </w:r>
          </w:p>
        </w:tc>
        <w:tc>
          <w:tcPr>
            <w:tcW w:w="2268" w:type="dxa"/>
            <w:vAlign w:val="center"/>
          </w:tcPr>
          <w:p w14:paraId="60AB5525" w14:textId="77777777" w:rsidR="007B3626" w:rsidRDefault="007B3626">
            <w:pPr>
              <w:pStyle w:val="ConsPlusNormal"/>
            </w:pPr>
          </w:p>
        </w:tc>
        <w:tc>
          <w:tcPr>
            <w:tcW w:w="1531" w:type="dxa"/>
            <w:vAlign w:val="center"/>
          </w:tcPr>
          <w:p w14:paraId="27EE606F" w14:textId="77777777" w:rsidR="007B3626" w:rsidRDefault="007B3626">
            <w:pPr>
              <w:pStyle w:val="ConsPlusNormal"/>
            </w:pPr>
          </w:p>
        </w:tc>
        <w:tc>
          <w:tcPr>
            <w:tcW w:w="1757" w:type="dxa"/>
            <w:vAlign w:val="center"/>
          </w:tcPr>
          <w:p w14:paraId="7EF63CB1" w14:textId="77777777" w:rsidR="007B3626" w:rsidRDefault="007B3626">
            <w:pPr>
              <w:pStyle w:val="ConsPlusNormal"/>
            </w:pPr>
          </w:p>
        </w:tc>
        <w:tc>
          <w:tcPr>
            <w:tcW w:w="1587" w:type="dxa"/>
            <w:vAlign w:val="center"/>
          </w:tcPr>
          <w:p w14:paraId="47833F3F" w14:textId="77777777" w:rsidR="007B3626" w:rsidRDefault="007B3626">
            <w:pPr>
              <w:pStyle w:val="ConsPlusNormal"/>
            </w:pPr>
          </w:p>
        </w:tc>
        <w:tc>
          <w:tcPr>
            <w:tcW w:w="1814" w:type="dxa"/>
            <w:vAlign w:val="center"/>
          </w:tcPr>
          <w:p w14:paraId="111E31ED" w14:textId="77777777" w:rsidR="007B3626" w:rsidRDefault="007B3626">
            <w:pPr>
              <w:pStyle w:val="ConsPlusNormal"/>
            </w:pPr>
          </w:p>
        </w:tc>
        <w:tc>
          <w:tcPr>
            <w:tcW w:w="1587" w:type="dxa"/>
            <w:vAlign w:val="center"/>
          </w:tcPr>
          <w:p w14:paraId="4E6E0300" w14:textId="77777777" w:rsidR="007B3626" w:rsidRDefault="007B3626">
            <w:pPr>
              <w:pStyle w:val="ConsPlusNormal"/>
            </w:pPr>
          </w:p>
        </w:tc>
        <w:tc>
          <w:tcPr>
            <w:tcW w:w="1757" w:type="dxa"/>
            <w:vAlign w:val="center"/>
          </w:tcPr>
          <w:p w14:paraId="6D75EFCA" w14:textId="77777777" w:rsidR="007B3626" w:rsidRDefault="007B3626">
            <w:pPr>
              <w:pStyle w:val="ConsPlusNormal"/>
            </w:pPr>
          </w:p>
        </w:tc>
      </w:tr>
      <w:tr w:rsidR="007B3626" w14:paraId="417B29CE" w14:textId="77777777">
        <w:tc>
          <w:tcPr>
            <w:tcW w:w="3628" w:type="dxa"/>
            <w:vAlign w:val="center"/>
          </w:tcPr>
          <w:p w14:paraId="35CC9637" w14:textId="77777777" w:rsidR="007B3626" w:rsidRDefault="007B3626">
            <w:pPr>
              <w:pStyle w:val="ConsPlusNormal"/>
              <w:jc w:val="both"/>
            </w:pPr>
            <w:r>
              <w:t>первого уровня</w:t>
            </w:r>
          </w:p>
        </w:tc>
        <w:tc>
          <w:tcPr>
            <w:tcW w:w="2268" w:type="dxa"/>
            <w:vAlign w:val="center"/>
          </w:tcPr>
          <w:p w14:paraId="04AB84F7" w14:textId="77777777" w:rsidR="007B3626" w:rsidRDefault="007B3626">
            <w:pPr>
              <w:pStyle w:val="ConsPlusNormal"/>
              <w:jc w:val="center"/>
            </w:pPr>
            <w:r>
              <w:t>случай госпитализации</w:t>
            </w:r>
          </w:p>
        </w:tc>
        <w:tc>
          <w:tcPr>
            <w:tcW w:w="1531" w:type="dxa"/>
            <w:vAlign w:val="center"/>
          </w:tcPr>
          <w:p w14:paraId="4318A80F" w14:textId="77777777" w:rsidR="007B3626" w:rsidRDefault="007B3626">
            <w:pPr>
              <w:pStyle w:val="ConsPlusNormal"/>
              <w:jc w:val="center"/>
            </w:pPr>
            <w:r>
              <w:t>0,001096</w:t>
            </w:r>
          </w:p>
        </w:tc>
        <w:tc>
          <w:tcPr>
            <w:tcW w:w="1757" w:type="dxa"/>
            <w:vAlign w:val="center"/>
          </w:tcPr>
          <w:p w14:paraId="23F4275C" w14:textId="77777777" w:rsidR="007B3626" w:rsidRDefault="007B3626">
            <w:pPr>
              <w:pStyle w:val="ConsPlusNormal"/>
            </w:pPr>
          </w:p>
        </w:tc>
        <w:tc>
          <w:tcPr>
            <w:tcW w:w="1587" w:type="dxa"/>
            <w:vAlign w:val="center"/>
          </w:tcPr>
          <w:p w14:paraId="6896BB14" w14:textId="77777777" w:rsidR="007B3626" w:rsidRDefault="007B3626">
            <w:pPr>
              <w:pStyle w:val="ConsPlusNormal"/>
              <w:jc w:val="center"/>
            </w:pPr>
            <w:r>
              <w:t>0,00110</w:t>
            </w:r>
          </w:p>
        </w:tc>
        <w:tc>
          <w:tcPr>
            <w:tcW w:w="1814" w:type="dxa"/>
            <w:vAlign w:val="center"/>
          </w:tcPr>
          <w:p w14:paraId="7993D31E" w14:textId="77777777" w:rsidR="007B3626" w:rsidRDefault="007B3626">
            <w:pPr>
              <w:pStyle w:val="ConsPlusNormal"/>
            </w:pPr>
          </w:p>
        </w:tc>
        <w:tc>
          <w:tcPr>
            <w:tcW w:w="1587" w:type="dxa"/>
            <w:vAlign w:val="center"/>
          </w:tcPr>
          <w:p w14:paraId="37171278" w14:textId="77777777" w:rsidR="007B3626" w:rsidRDefault="007B3626">
            <w:pPr>
              <w:pStyle w:val="ConsPlusNormal"/>
              <w:jc w:val="center"/>
            </w:pPr>
            <w:r>
              <w:t>0,00110</w:t>
            </w:r>
          </w:p>
        </w:tc>
        <w:tc>
          <w:tcPr>
            <w:tcW w:w="1757" w:type="dxa"/>
            <w:vAlign w:val="center"/>
          </w:tcPr>
          <w:p w14:paraId="0B2C6714" w14:textId="77777777" w:rsidR="007B3626" w:rsidRDefault="007B3626">
            <w:pPr>
              <w:pStyle w:val="ConsPlusNormal"/>
            </w:pPr>
          </w:p>
        </w:tc>
      </w:tr>
      <w:tr w:rsidR="007B3626" w14:paraId="31CA42FE" w14:textId="77777777">
        <w:tc>
          <w:tcPr>
            <w:tcW w:w="3628" w:type="dxa"/>
            <w:vAlign w:val="center"/>
          </w:tcPr>
          <w:p w14:paraId="2CFF9EE0" w14:textId="77777777" w:rsidR="007B3626" w:rsidRDefault="007B3626">
            <w:pPr>
              <w:pStyle w:val="ConsPlusNormal"/>
              <w:jc w:val="both"/>
            </w:pPr>
            <w:r>
              <w:t>второго уровня</w:t>
            </w:r>
          </w:p>
        </w:tc>
        <w:tc>
          <w:tcPr>
            <w:tcW w:w="2268" w:type="dxa"/>
            <w:vAlign w:val="center"/>
          </w:tcPr>
          <w:p w14:paraId="657EC573" w14:textId="77777777" w:rsidR="007B3626" w:rsidRDefault="007B3626">
            <w:pPr>
              <w:pStyle w:val="ConsPlusNormal"/>
              <w:jc w:val="center"/>
            </w:pPr>
            <w:r>
              <w:t>случай госпитализации</w:t>
            </w:r>
          </w:p>
        </w:tc>
        <w:tc>
          <w:tcPr>
            <w:tcW w:w="1531" w:type="dxa"/>
            <w:vAlign w:val="center"/>
          </w:tcPr>
          <w:p w14:paraId="4B69B0F5" w14:textId="77777777" w:rsidR="007B3626" w:rsidRDefault="007B3626">
            <w:pPr>
              <w:pStyle w:val="ConsPlusNormal"/>
              <w:jc w:val="center"/>
            </w:pPr>
            <w:r>
              <w:t>0,004581</w:t>
            </w:r>
          </w:p>
        </w:tc>
        <w:tc>
          <w:tcPr>
            <w:tcW w:w="1757" w:type="dxa"/>
            <w:vAlign w:val="center"/>
          </w:tcPr>
          <w:p w14:paraId="30B67B39" w14:textId="77777777" w:rsidR="007B3626" w:rsidRDefault="007B3626">
            <w:pPr>
              <w:pStyle w:val="ConsPlusNormal"/>
            </w:pPr>
          </w:p>
        </w:tc>
        <w:tc>
          <w:tcPr>
            <w:tcW w:w="1587" w:type="dxa"/>
            <w:vAlign w:val="center"/>
          </w:tcPr>
          <w:p w14:paraId="63A219D7" w14:textId="77777777" w:rsidR="007B3626" w:rsidRDefault="007B3626">
            <w:pPr>
              <w:pStyle w:val="ConsPlusNormal"/>
              <w:jc w:val="center"/>
            </w:pPr>
            <w:r>
              <w:t>0,00457</w:t>
            </w:r>
          </w:p>
        </w:tc>
        <w:tc>
          <w:tcPr>
            <w:tcW w:w="1814" w:type="dxa"/>
            <w:vAlign w:val="center"/>
          </w:tcPr>
          <w:p w14:paraId="5CC628AB" w14:textId="77777777" w:rsidR="007B3626" w:rsidRDefault="007B3626">
            <w:pPr>
              <w:pStyle w:val="ConsPlusNormal"/>
            </w:pPr>
          </w:p>
        </w:tc>
        <w:tc>
          <w:tcPr>
            <w:tcW w:w="1587" w:type="dxa"/>
            <w:vAlign w:val="center"/>
          </w:tcPr>
          <w:p w14:paraId="3913009D" w14:textId="77777777" w:rsidR="007B3626" w:rsidRDefault="007B3626">
            <w:pPr>
              <w:pStyle w:val="ConsPlusNormal"/>
              <w:jc w:val="center"/>
            </w:pPr>
            <w:r>
              <w:t>0,00457</w:t>
            </w:r>
          </w:p>
        </w:tc>
        <w:tc>
          <w:tcPr>
            <w:tcW w:w="1757" w:type="dxa"/>
            <w:vAlign w:val="center"/>
          </w:tcPr>
          <w:p w14:paraId="290B4E5E" w14:textId="77777777" w:rsidR="007B3626" w:rsidRDefault="007B3626">
            <w:pPr>
              <w:pStyle w:val="ConsPlusNormal"/>
            </w:pPr>
          </w:p>
        </w:tc>
      </w:tr>
      <w:tr w:rsidR="007B3626" w14:paraId="53C8AE66" w14:textId="77777777">
        <w:tc>
          <w:tcPr>
            <w:tcW w:w="3628" w:type="dxa"/>
            <w:vAlign w:val="center"/>
          </w:tcPr>
          <w:p w14:paraId="3778D1C2" w14:textId="77777777" w:rsidR="007B3626" w:rsidRDefault="007B3626">
            <w:pPr>
              <w:pStyle w:val="ConsPlusNormal"/>
              <w:jc w:val="both"/>
            </w:pPr>
            <w:r>
              <w:t>третьего уровня</w:t>
            </w:r>
          </w:p>
        </w:tc>
        <w:tc>
          <w:tcPr>
            <w:tcW w:w="2268" w:type="dxa"/>
            <w:vAlign w:val="center"/>
          </w:tcPr>
          <w:p w14:paraId="3113BDE5" w14:textId="77777777" w:rsidR="007B3626" w:rsidRDefault="007B3626">
            <w:pPr>
              <w:pStyle w:val="ConsPlusNormal"/>
              <w:jc w:val="center"/>
            </w:pPr>
            <w:r>
              <w:t>случай госпитализации</w:t>
            </w:r>
          </w:p>
        </w:tc>
        <w:tc>
          <w:tcPr>
            <w:tcW w:w="1531" w:type="dxa"/>
            <w:vAlign w:val="center"/>
          </w:tcPr>
          <w:p w14:paraId="5D68B96E" w14:textId="77777777" w:rsidR="007B3626" w:rsidRDefault="007B3626">
            <w:pPr>
              <w:pStyle w:val="ConsPlusNormal"/>
              <w:jc w:val="center"/>
            </w:pPr>
            <w:r>
              <w:t>0,007868</w:t>
            </w:r>
          </w:p>
        </w:tc>
        <w:tc>
          <w:tcPr>
            <w:tcW w:w="1757" w:type="dxa"/>
            <w:vAlign w:val="center"/>
          </w:tcPr>
          <w:p w14:paraId="159E967E" w14:textId="77777777" w:rsidR="007B3626" w:rsidRDefault="007B3626">
            <w:pPr>
              <w:pStyle w:val="ConsPlusNormal"/>
            </w:pPr>
          </w:p>
        </w:tc>
        <w:tc>
          <w:tcPr>
            <w:tcW w:w="1587" w:type="dxa"/>
            <w:vAlign w:val="center"/>
          </w:tcPr>
          <w:p w14:paraId="000017F9" w14:textId="77777777" w:rsidR="007B3626" w:rsidRDefault="007B3626">
            <w:pPr>
              <w:pStyle w:val="ConsPlusNormal"/>
              <w:jc w:val="center"/>
            </w:pPr>
            <w:r>
              <w:t>0,00787</w:t>
            </w:r>
          </w:p>
        </w:tc>
        <w:tc>
          <w:tcPr>
            <w:tcW w:w="1814" w:type="dxa"/>
            <w:vAlign w:val="center"/>
          </w:tcPr>
          <w:p w14:paraId="1EA467C7" w14:textId="77777777" w:rsidR="007B3626" w:rsidRDefault="007B3626">
            <w:pPr>
              <w:pStyle w:val="ConsPlusNormal"/>
            </w:pPr>
          </w:p>
        </w:tc>
        <w:tc>
          <w:tcPr>
            <w:tcW w:w="1587" w:type="dxa"/>
            <w:vAlign w:val="center"/>
          </w:tcPr>
          <w:p w14:paraId="242DF93D" w14:textId="77777777" w:rsidR="007B3626" w:rsidRDefault="007B3626">
            <w:pPr>
              <w:pStyle w:val="ConsPlusNormal"/>
              <w:jc w:val="center"/>
            </w:pPr>
            <w:r>
              <w:t>0,00787</w:t>
            </w:r>
          </w:p>
        </w:tc>
        <w:tc>
          <w:tcPr>
            <w:tcW w:w="1757" w:type="dxa"/>
            <w:vAlign w:val="center"/>
          </w:tcPr>
          <w:p w14:paraId="12BF666A" w14:textId="77777777" w:rsidR="007B3626" w:rsidRDefault="007B3626">
            <w:pPr>
              <w:pStyle w:val="ConsPlusNormal"/>
            </w:pPr>
          </w:p>
        </w:tc>
      </w:tr>
      <w:tr w:rsidR="007B3626" w14:paraId="662E0BBE" w14:textId="77777777">
        <w:tc>
          <w:tcPr>
            <w:tcW w:w="3628" w:type="dxa"/>
            <w:vAlign w:val="center"/>
          </w:tcPr>
          <w:p w14:paraId="54D75A3E" w14:textId="77777777" w:rsidR="007B3626" w:rsidRDefault="007B3626">
            <w:pPr>
              <w:pStyle w:val="ConsPlusNormal"/>
            </w:pPr>
            <w:r>
              <w:t xml:space="preserve">5. Медицинская реабилитация </w:t>
            </w:r>
            <w:hyperlink w:anchor="P15747">
              <w:r>
                <w:rPr>
                  <w:color w:val="0000FF"/>
                </w:rPr>
                <w:t>&lt;6&gt;</w:t>
              </w:r>
            </w:hyperlink>
          </w:p>
        </w:tc>
        <w:tc>
          <w:tcPr>
            <w:tcW w:w="2268" w:type="dxa"/>
            <w:vAlign w:val="center"/>
          </w:tcPr>
          <w:p w14:paraId="64ADD889" w14:textId="77777777" w:rsidR="007B3626" w:rsidRDefault="007B3626">
            <w:pPr>
              <w:pStyle w:val="ConsPlusNormal"/>
            </w:pPr>
          </w:p>
        </w:tc>
        <w:tc>
          <w:tcPr>
            <w:tcW w:w="1531" w:type="dxa"/>
            <w:vAlign w:val="center"/>
          </w:tcPr>
          <w:p w14:paraId="7C58DBB4" w14:textId="77777777" w:rsidR="007B3626" w:rsidRDefault="007B3626">
            <w:pPr>
              <w:pStyle w:val="ConsPlusNormal"/>
            </w:pPr>
          </w:p>
        </w:tc>
        <w:tc>
          <w:tcPr>
            <w:tcW w:w="1757" w:type="dxa"/>
            <w:vAlign w:val="center"/>
          </w:tcPr>
          <w:p w14:paraId="77F183B8" w14:textId="77777777" w:rsidR="007B3626" w:rsidRDefault="007B3626">
            <w:pPr>
              <w:pStyle w:val="ConsPlusNormal"/>
            </w:pPr>
          </w:p>
        </w:tc>
        <w:tc>
          <w:tcPr>
            <w:tcW w:w="1587" w:type="dxa"/>
            <w:vAlign w:val="center"/>
          </w:tcPr>
          <w:p w14:paraId="07572973" w14:textId="77777777" w:rsidR="007B3626" w:rsidRDefault="007B3626">
            <w:pPr>
              <w:pStyle w:val="ConsPlusNormal"/>
            </w:pPr>
          </w:p>
        </w:tc>
        <w:tc>
          <w:tcPr>
            <w:tcW w:w="1814" w:type="dxa"/>
            <w:vAlign w:val="center"/>
          </w:tcPr>
          <w:p w14:paraId="35DDE124" w14:textId="77777777" w:rsidR="007B3626" w:rsidRDefault="007B3626">
            <w:pPr>
              <w:pStyle w:val="ConsPlusNormal"/>
            </w:pPr>
          </w:p>
        </w:tc>
        <w:tc>
          <w:tcPr>
            <w:tcW w:w="1587" w:type="dxa"/>
            <w:vAlign w:val="center"/>
          </w:tcPr>
          <w:p w14:paraId="1C12FD0B" w14:textId="77777777" w:rsidR="007B3626" w:rsidRDefault="007B3626">
            <w:pPr>
              <w:pStyle w:val="ConsPlusNormal"/>
            </w:pPr>
          </w:p>
        </w:tc>
        <w:tc>
          <w:tcPr>
            <w:tcW w:w="1757" w:type="dxa"/>
            <w:vAlign w:val="center"/>
          </w:tcPr>
          <w:p w14:paraId="1F82561B" w14:textId="77777777" w:rsidR="007B3626" w:rsidRDefault="007B3626">
            <w:pPr>
              <w:pStyle w:val="ConsPlusNormal"/>
            </w:pPr>
          </w:p>
        </w:tc>
      </w:tr>
      <w:tr w:rsidR="007B3626" w14:paraId="0547BD31" w14:textId="77777777">
        <w:tc>
          <w:tcPr>
            <w:tcW w:w="3628" w:type="dxa"/>
            <w:vAlign w:val="center"/>
          </w:tcPr>
          <w:p w14:paraId="0F85723C" w14:textId="77777777" w:rsidR="007B3626" w:rsidRDefault="007B3626">
            <w:pPr>
              <w:pStyle w:val="ConsPlusNormal"/>
            </w:pPr>
            <w:r>
              <w:t>5.1) в амбулаторных условиях</w:t>
            </w:r>
          </w:p>
        </w:tc>
        <w:tc>
          <w:tcPr>
            <w:tcW w:w="2268" w:type="dxa"/>
            <w:vAlign w:val="center"/>
          </w:tcPr>
          <w:p w14:paraId="0D7C2517" w14:textId="77777777" w:rsidR="007B3626" w:rsidRDefault="007B3626">
            <w:pPr>
              <w:pStyle w:val="ConsPlusNormal"/>
              <w:jc w:val="center"/>
            </w:pPr>
            <w:r>
              <w:t>комплексное посещение</w:t>
            </w:r>
          </w:p>
        </w:tc>
        <w:tc>
          <w:tcPr>
            <w:tcW w:w="1531" w:type="dxa"/>
            <w:vAlign w:val="center"/>
          </w:tcPr>
          <w:p w14:paraId="6EA7AD28" w14:textId="77777777" w:rsidR="007B3626" w:rsidRDefault="007B3626">
            <w:pPr>
              <w:pStyle w:val="ConsPlusNormal"/>
              <w:jc w:val="center"/>
            </w:pPr>
            <w:r>
              <w:t>0,000395</w:t>
            </w:r>
          </w:p>
        </w:tc>
        <w:tc>
          <w:tcPr>
            <w:tcW w:w="1757" w:type="dxa"/>
            <w:vAlign w:val="center"/>
          </w:tcPr>
          <w:p w14:paraId="31AAD483" w14:textId="77777777" w:rsidR="007B3626" w:rsidRDefault="007B3626">
            <w:pPr>
              <w:pStyle w:val="ConsPlusNormal"/>
              <w:jc w:val="center"/>
            </w:pPr>
            <w:r>
              <w:t>6696,35</w:t>
            </w:r>
          </w:p>
        </w:tc>
        <w:tc>
          <w:tcPr>
            <w:tcW w:w="1587" w:type="dxa"/>
            <w:vAlign w:val="center"/>
          </w:tcPr>
          <w:p w14:paraId="01A77E89" w14:textId="77777777" w:rsidR="007B3626" w:rsidRDefault="007B3626">
            <w:pPr>
              <w:pStyle w:val="ConsPlusNormal"/>
              <w:jc w:val="center"/>
            </w:pPr>
            <w:r>
              <w:t>0,0004</w:t>
            </w:r>
          </w:p>
        </w:tc>
        <w:tc>
          <w:tcPr>
            <w:tcW w:w="1814" w:type="dxa"/>
            <w:vAlign w:val="center"/>
          </w:tcPr>
          <w:p w14:paraId="11ADF230" w14:textId="77777777" w:rsidR="007B3626" w:rsidRDefault="007B3626">
            <w:pPr>
              <w:pStyle w:val="ConsPlusNormal"/>
              <w:jc w:val="center"/>
            </w:pPr>
            <w:r>
              <w:t>7228,00</w:t>
            </w:r>
          </w:p>
        </w:tc>
        <w:tc>
          <w:tcPr>
            <w:tcW w:w="1587" w:type="dxa"/>
            <w:vAlign w:val="center"/>
          </w:tcPr>
          <w:p w14:paraId="5930D98E" w14:textId="77777777" w:rsidR="007B3626" w:rsidRDefault="007B3626">
            <w:pPr>
              <w:pStyle w:val="ConsPlusNormal"/>
              <w:jc w:val="center"/>
            </w:pPr>
            <w:r>
              <w:t>0,0004</w:t>
            </w:r>
          </w:p>
        </w:tc>
        <w:tc>
          <w:tcPr>
            <w:tcW w:w="1757" w:type="dxa"/>
            <w:vAlign w:val="center"/>
          </w:tcPr>
          <w:p w14:paraId="4216F1D1" w14:textId="77777777" w:rsidR="007B3626" w:rsidRDefault="007B3626">
            <w:pPr>
              <w:pStyle w:val="ConsPlusNormal"/>
              <w:jc w:val="center"/>
            </w:pPr>
            <w:r>
              <w:t>7728,40</w:t>
            </w:r>
          </w:p>
        </w:tc>
      </w:tr>
      <w:tr w:rsidR="007B3626" w14:paraId="42EC17F8" w14:textId="77777777">
        <w:tc>
          <w:tcPr>
            <w:tcW w:w="3628" w:type="dxa"/>
            <w:vAlign w:val="center"/>
          </w:tcPr>
          <w:p w14:paraId="2C31A13F" w14:textId="77777777" w:rsidR="007B3626" w:rsidRDefault="007B3626">
            <w:pPr>
              <w:pStyle w:val="ConsPlusNormal"/>
            </w:pPr>
            <w:r>
              <w:t>5.2) в условиях дневных стационаров</w:t>
            </w:r>
          </w:p>
        </w:tc>
        <w:tc>
          <w:tcPr>
            <w:tcW w:w="2268" w:type="dxa"/>
            <w:vAlign w:val="center"/>
          </w:tcPr>
          <w:p w14:paraId="0703BA51" w14:textId="77777777" w:rsidR="007B3626" w:rsidRDefault="007B3626">
            <w:pPr>
              <w:pStyle w:val="ConsPlusNormal"/>
              <w:jc w:val="center"/>
            </w:pPr>
            <w:r>
              <w:t>случай лечения</w:t>
            </w:r>
          </w:p>
        </w:tc>
        <w:tc>
          <w:tcPr>
            <w:tcW w:w="1531" w:type="dxa"/>
            <w:vAlign w:val="center"/>
          </w:tcPr>
          <w:p w14:paraId="350F7364" w14:textId="77777777" w:rsidR="007B3626" w:rsidRDefault="007B3626">
            <w:pPr>
              <w:pStyle w:val="ConsPlusNormal"/>
              <w:jc w:val="center"/>
            </w:pPr>
            <w:r>
              <w:t>0,000047</w:t>
            </w:r>
          </w:p>
        </w:tc>
        <w:tc>
          <w:tcPr>
            <w:tcW w:w="1757" w:type="dxa"/>
            <w:vAlign w:val="center"/>
          </w:tcPr>
          <w:p w14:paraId="2CCAA57C" w14:textId="77777777" w:rsidR="007B3626" w:rsidRDefault="007B3626">
            <w:pPr>
              <w:pStyle w:val="ConsPlusNormal"/>
              <w:jc w:val="center"/>
            </w:pPr>
            <w:r>
              <w:t>24085,03</w:t>
            </w:r>
          </w:p>
        </w:tc>
        <w:tc>
          <w:tcPr>
            <w:tcW w:w="1587" w:type="dxa"/>
            <w:vAlign w:val="center"/>
          </w:tcPr>
          <w:p w14:paraId="753B5DEF" w14:textId="77777777" w:rsidR="007B3626" w:rsidRDefault="007B3626">
            <w:pPr>
              <w:pStyle w:val="ConsPlusNormal"/>
              <w:jc w:val="center"/>
            </w:pPr>
            <w:r>
              <w:t>0,00005</w:t>
            </w:r>
          </w:p>
        </w:tc>
        <w:tc>
          <w:tcPr>
            <w:tcW w:w="1814" w:type="dxa"/>
            <w:vAlign w:val="center"/>
          </w:tcPr>
          <w:p w14:paraId="018F9C81" w14:textId="77777777" w:rsidR="007B3626" w:rsidRDefault="007B3626">
            <w:pPr>
              <w:pStyle w:val="ConsPlusNormal"/>
              <w:jc w:val="center"/>
            </w:pPr>
            <w:r>
              <w:t>24241,60</w:t>
            </w:r>
          </w:p>
        </w:tc>
        <w:tc>
          <w:tcPr>
            <w:tcW w:w="1587" w:type="dxa"/>
            <w:vAlign w:val="center"/>
          </w:tcPr>
          <w:p w14:paraId="7D73ABF2" w14:textId="77777777" w:rsidR="007B3626" w:rsidRDefault="007B3626">
            <w:pPr>
              <w:pStyle w:val="ConsPlusNormal"/>
              <w:jc w:val="center"/>
            </w:pPr>
            <w:r>
              <w:t>0,00005</w:t>
            </w:r>
          </w:p>
        </w:tc>
        <w:tc>
          <w:tcPr>
            <w:tcW w:w="1757" w:type="dxa"/>
            <w:vAlign w:val="center"/>
          </w:tcPr>
          <w:p w14:paraId="59984DC3" w14:textId="77777777" w:rsidR="007B3626" w:rsidRDefault="007B3626">
            <w:pPr>
              <w:pStyle w:val="ConsPlusNormal"/>
              <w:jc w:val="center"/>
            </w:pPr>
            <w:r>
              <w:t>27577,60</w:t>
            </w:r>
          </w:p>
        </w:tc>
      </w:tr>
      <w:tr w:rsidR="007B3626" w14:paraId="772D16C2" w14:textId="77777777">
        <w:tc>
          <w:tcPr>
            <w:tcW w:w="3628" w:type="dxa"/>
            <w:vAlign w:val="center"/>
          </w:tcPr>
          <w:p w14:paraId="76604EAC" w14:textId="77777777" w:rsidR="007B3626" w:rsidRDefault="007B3626">
            <w:pPr>
              <w:pStyle w:val="ConsPlusNormal"/>
            </w:pPr>
            <w:r>
              <w:t>5.3) в условиях круглосуточного стационара</w:t>
            </w:r>
          </w:p>
        </w:tc>
        <w:tc>
          <w:tcPr>
            <w:tcW w:w="2268" w:type="dxa"/>
            <w:vAlign w:val="center"/>
          </w:tcPr>
          <w:p w14:paraId="67B7048F" w14:textId="77777777" w:rsidR="007B3626" w:rsidRDefault="007B3626">
            <w:pPr>
              <w:pStyle w:val="ConsPlusNormal"/>
              <w:jc w:val="center"/>
            </w:pPr>
            <w:r>
              <w:t>случай госпитализации</w:t>
            </w:r>
          </w:p>
        </w:tc>
        <w:tc>
          <w:tcPr>
            <w:tcW w:w="1531" w:type="dxa"/>
            <w:vAlign w:val="center"/>
          </w:tcPr>
          <w:p w14:paraId="7336C753" w14:textId="77777777" w:rsidR="007B3626" w:rsidRDefault="007B3626">
            <w:pPr>
              <w:pStyle w:val="ConsPlusNormal"/>
              <w:jc w:val="center"/>
            </w:pPr>
            <w:r>
              <w:t>0,000055</w:t>
            </w:r>
          </w:p>
        </w:tc>
        <w:tc>
          <w:tcPr>
            <w:tcW w:w="1757" w:type="dxa"/>
            <w:vAlign w:val="center"/>
          </w:tcPr>
          <w:p w14:paraId="1789B224" w14:textId="77777777" w:rsidR="007B3626" w:rsidRDefault="007B3626">
            <w:pPr>
              <w:pStyle w:val="ConsPlusNormal"/>
              <w:jc w:val="center"/>
            </w:pPr>
            <w:r>
              <w:t>153235,82</w:t>
            </w:r>
          </w:p>
        </w:tc>
        <w:tc>
          <w:tcPr>
            <w:tcW w:w="1587" w:type="dxa"/>
            <w:vAlign w:val="center"/>
          </w:tcPr>
          <w:p w14:paraId="1883D3A4" w14:textId="77777777" w:rsidR="007B3626" w:rsidRDefault="007B3626">
            <w:pPr>
              <w:pStyle w:val="ConsPlusNormal"/>
              <w:jc w:val="center"/>
            </w:pPr>
            <w:r>
              <w:t>0,000058</w:t>
            </w:r>
          </w:p>
        </w:tc>
        <w:tc>
          <w:tcPr>
            <w:tcW w:w="1814" w:type="dxa"/>
            <w:vAlign w:val="center"/>
          </w:tcPr>
          <w:p w14:paraId="145AF5C6" w14:textId="77777777" w:rsidR="007B3626" w:rsidRDefault="007B3626">
            <w:pPr>
              <w:pStyle w:val="ConsPlusNormal"/>
              <w:jc w:val="center"/>
            </w:pPr>
            <w:r>
              <w:t>164690,98</w:t>
            </w:r>
          </w:p>
        </w:tc>
        <w:tc>
          <w:tcPr>
            <w:tcW w:w="1587" w:type="dxa"/>
            <w:vAlign w:val="center"/>
          </w:tcPr>
          <w:p w14:paraId="00937371" w14:textId="77777777" w:rsidR="007B3626" w:rsidRDefault="007B3626">
            <w:pPr>
              <w:pStyle w:val="ConsPlusNormal"/>
              <w:jc w:val="center"/>
            </w:pPr>
            <w:r>
              <w:t>0,00006</w:t>
            </w:r>
          </w:p>
        </w:tc>
        <w:tc>
          <w:tcPr>
            <w:tcW w:w="1757" w:type="dxa"/>
            <w:vAlign w:val="center"/>
          </w:tcPr>
          <w:p w14:paraId="33C0669B" w14:textId="77777777" w:rsidR="007B3626" w:rsidRDefault="007B3626">
            <w:pPr>
              <w:pStyle w:val="ConsPlusNormal"/>
              <w:jc w:val="center"/>
            </w:pPr>
            <w:r>
              <w:t>175881,37</w:t>
            </w:r>
          </w:p>
        </w:tc>
      </w:tr>
      <w:tr w:rsidR="007B3626" w14:paraId="6129D3B1" w14:textId="77777777">
        <w:tc>
          <w:tcPr>
            <w:tcW w:w="3628" w:type="dxa"/>
            <w:vAlign w:val="center"/>
          </w:tcPr>
          <w:p w14:paraId="17CEFCA3" w14:textId="77777777" w:rsidR="007B3626" w:rsidRDefault="007B3626">
            <w:pPr>
              <w:pStyle w:val="ConsPlusNormal"/>
              <w:jc w:val="both"/>
            </w:pPr>
            <w:r>
              <w:t xml:space="preserve">6. Паллиативная медицинская помощь (доврачебная и врачебная), включая помощь, оказываемую ветеранам боевых действий </w:t>
            </w:r>
            <w:hyperlink w:anchor="P15746">
              <w:r>
                <w:rPr>
                  <w:color w:val="0000FF"/>
                </w:rPr>
                <w:t>&lt;5&gt;</w:t>
              </w:r>
            </w:hyperlink>
          </w:p>
        </w:tc>
        <w:tc>
          <w:tcPr>
            <w:tcW w:w="2268" w:type="dxa"/>
            <w:vAlign w:val="center"/>
          </w:tcPr>
          <w:p w14:paraId="7ABEC783" w14:textId="77777777" w:rsidR="007B3626" w:rsidRDefault="007B3626">
            <w:pPr>
              <w:pStyle w:val="ConsPlusNormal"/>
              <w:jc w:val="center"/>
            </w:pPr>
            <w:r>
              <w:t>x</w:t>
            </w:r>
          </w:p>
        </w:tc>
        <w:tc>
          <w:tcPr>
            <w:tcW w:w="1531" w:type="dxa"/>
            <w:vAlign w:val="center"/>
          </w:tcPr>
          <w:p w14:paraId="03F8E5AE" w14:textId="77777777" w:rsidR="007B3626" w:rsidRDefault="007B3626">
            <w:pPr>
              <w:pStyle w:val="ConsPlusNormal"/>
              <w:jc w:val="center"/>
            </w:pPr>
            <w:r>
              <w:t>x</w:t>
            </w:r>
          </w:p>
        </w:tc>
        <w:tc>
          <w:tcPr>
            <w:tcW w:w="1757" w:type="dxa"/>
            <w:vAlign w:val="center"/>
          </w:tcPr>
          <w:p w14:paraId="7E8FE5B3" w14:textId="77777777" w:rsidR="007B3626" w:rsidRDefault="007B3626">
            <w:pPr>
              <w:pStyle w:val="ConsPlusNormal"/>
              <w:jc w:val="center"/>
            </w:pPr>
            <w:r>
              <w:t>x</w:t>
            </w:r>
          </w:p>
        </w:tc>
        <w:tc>
          <w:tcPr>
            <w:tcW w:w="1587" w:type="dxa"/>
            <w:vAlign w:val="center"/>
          </w:tcPr>
          <w:p w14:paraId="716C0BA5" w14:textId="77777777" w:rsidR="007B3626" w:rsidRDefault="007B3626">
            <w:pPr>
              <w:pStyle w:val="ConsPlusNormal"/>
              <w:jc w:val="center"/>
            </w:pPr>
            <w:r>
              <w:t>x</w:t>
            </w:r>
          </w:p>
        </w:tc>
        <w:tc>
          <w:tcPr>
            <w:tcW w:w="1814" w:type="dxa"/>
            <w:vAlign w:val="center"/>
          </w:tcPr>
          <w:p w14:paraId="5907B073" w14:textId="77777777" w:rsidR="007B3626" w:rsidRDefault="007B3626">
            <w:pPr>
              <w:pStyle w:val="ConsPlusNormal"/>
              <w:jc w:val="center"/>
            </w:pPr>
            <w:r>
              <w:t>x</w:t>
            </w:r>
          </w:p>
        </w:tc>
        <w:tc>
          <w:tcPr>
            <w:tcW w:w="1587" w:type="dxa"/>
            <w:vAlign w:val="center"/>
          </w:tcPr>
          <w:p w14:paraId="17092131" w14:textId="77777777" w:rsidR="007B3626" w:rsidRDefault="007B3626">
            <w:pPr>
              <w:pStyle w:val="ConsPlusNormal"/>
              <w:jc w:val="center"/>
            </w:pPr>
            <w:r>
              <w:t>x</w:t>
            </w:r>
          </w:p>
        </w:tc>
        <w:tc>
          <w:tcPr>
            <w:tcW w:w="1757" w:type="dxa"/>
            <w:vAlign w:val="center"/>
          </w:tcPr>
          <w:p w14:paraId="544B207A" w14:textId="77777777" w:rsidR="007B3626" w:rsidRDefault="007B3626">
            <w:pPr>
              <w:pStyle w:val="ConsPlusNormal"/>
              <w:jc w:val="center"/>
            </w:pPr>
            <w:r>
              <w:t>x</w:t>
            </w:r>
          </w:p>
        </w:tc>
      </w:tr>
      <w:tr w:rsidR="007B3626" w14:paraId="686EE045" w14:textId="77777777">
        <w:tc>
          <w:tcPr>
            <w:tcW w:w="3628" w:type="dxa"/>
            <w:vAlign w:val="center"/>
          </w:tcPr>
          <w:p w14:paraId="1CAB124E" w14:textId="77777777" w:rsidR="007B3626" w:rsidRDefault="007B3626">
            <w:pPr>
              <w:pStyle w:val="ConsPlusNormal"/>
              <w:jc w:val="both"/>
            </w:pPr>
            <w:r>
              <w:lastRenderedPageBreak/>
              <w:t>6.1) паллиативная медицинская помощь в амбулаторных условиях, всего, в том числе:</w:t>
            </w:r>
          </w:p>
        </w:tc>
        <w:tc>
          <w:tcPr>
            <w:tcW w:w="2268" w:type="dxa"/>
            <w:vAlign w:val="center"/>
          </w:tcPr>
          <w:p w14:paraId="69EA0E7A" w14:textId="77777777" w:rsidR="007B3626" w:rsidRDefault="007B3626">
            <w:pPr>
              <w:pStyle w:val="ConsPlusNormal"/>
              <w:jc w:val="center"/>
            </w:pPr>
            <w:r>
              <w:t>посещение</w:t>
            </w:r>
          </w:p>
        </w:tc>
        <w:tc>
          <w:tcPr>
            <w:tcW w:w="1531" w:type="dxa"/>
            <w:vAlign w:val="center"/>
          </w:tcPr>
          <w:p w14:paraId="533A5DD9" w14:textId="77777777" w:rsidR="007B3626" w:rsidRDefault="007B3626">
            <w:pPr>
              <w:pStyle w:val="ConsPlusNormal"/>
              <w:jc w:val="center"/>
            </w:pPr>
            <w:r>
              <w:t>0,03</w:t>
            </w:r>
          </w:p>
        </w:tc>
        <w:tc>
          <w:tcPr>
            <w:tcW w:w="1757" w:type="dxa"/>
            <w:vAlign w:val="center"/>
          </w:tcPr>
          <w:p w14:paraId="012F2D85" w14:textId="77777777" w:rsidR="007B3626" w:rsidRDefault="007B3626">
            <w:pPr>
              <w:pStyle w:val="ConsPlusNormal"/>
              <w:jc w:val="center"/>
            </w:pPr>
            <w:r>
              <w:t>1460,06</w:t>
            </w:r>
          </w:p>
        </w:tc>
        <w:tc>
          <w:tcPr>
            <w:tcW w:w="1587" w:type="dxa"/>
            <w:vAlign w:val="center"/>
          </w:tcPr>
          <w:p w14:paraId="09F1F913" w14:textId="77777777" w:rsidR="007B3626" w:rsidRDefault="007B3626">
            <w:pPr>
              <w:pStyle w:val="ConsPlusNormal"/>
              <w:jc w:val="center"/>
            </w:pPr>
            <w:r>
              <w:t>0,03</w:t>
            </w:r>
          </w:p>
        </w:tc>
        <w:tc>
          <w:tcPr>
            <w:tcW w:w="1814" w:type="dxa"/>
            <w:vAlign w:val="center"/>
          </w:tcPr>
          <w:p w14:paraId="22ECF265" w14:textId="77777777" w:rsidR="007B3626" w:rsidRDefault="007B3626">
            <w:pPr>
              <w:pStyle w:val="ConsPlusNormal"/>
              <w:jc w:val="center"/>
            </w:pPr>
            <w:r>
              <w:t>1564,25</w:t>
            </w:r>
          </w:p>
        </w:tc>
        <w:tc>
          <w:tcPr>
            <w:tcW w:w="1587" w:type="dxa"/>
            <w:vAlign w:val="center"/>
          </w:tcPr>
          <w:p w14:paraId="771BDD46" w14:textId="77777777" w:rsidR="007B3626" w:rsidRDefault="007B3626">
            <w:pPr>
              <w:pStyle w:val="ConsPlusNormal"/>
              <w:jc w:val="center"/>
            </w:pPr>
            <w:r>
              <w:t>0,03</w:t>
            </w:r>
          </w:p>
        </w:tc>
        <w:tc>
          <w:tcPr>
            <w:tcW w:w="1757" w:type="dxa"/>
            <w:vAlign w:val="center"/>
          </w:tcPr>
          <w:p w14:paraId="0304C10E" w14:textId="77777777" w:rsidR="007B3626" w:rsidRDefault="007B3626">
            <w:pPr>
              <w:pStyle w:val="ConsPlusNormal"/>
              <w:jc w:val="center"/>
            </w:pPr>
            <w:r>
              <w:t>1666,89</w:t>
            </w:r>
          </w:p>
        </w:tc>
      </w:tr>
      <w:tr w:rsidR="007B3626" w14:paraId="36973131" w14:textId="77777777">
        <w:tc>
          <w:tcPr>
            <w:tcW w:w="3628" w:type="dxa"/>
            <w:vAlign w:val="center"/>
          </w:tcPr>
          <w:p w14:paraId="009E9B07" w14:textId="77777777" w:rsidR="007B3626" w:rsidRDefault="007B3626">
            <w:pPr>
              <w:pStyle w:val="ConsPlusNormal"/>
              <w:jc w:val="both"/>
            </w:pPr>
            <w:r>
              <w:t>в том числе для медицинских организаций:</w:t>
            </w:r>
          </w:p>
        </w:tc>
        <w:tc>
          <w:tcPr>
            <w:tcW w:w="2268" w:type="dxa"/>
            <w:vAlign w:val="center"/>
          </w:tcPr>
          <w:p w14:paraId="5FAE0B7F" w14:textId="77777777" w:rsidR="007B3626" w:rsidRDefault="007B3626">
            <w:pPr>
              <w:pStyle w:val="ConsPlusNormal"/>
            </w:pPr>
          </w:p>
        </w:tc>
        <w:tc>
          <w:tcPr>
            <w:tcW w:w="1531" w:type="dxa"/>
            <w:vAlign w:val="center"/>
          </w:tcPr>
          <w:p w14:paraId="32FBEA92" w14:textId="77777777" w:rsidR="007B3626" w:rsidRDefault="007B3626">
            <w:pPr>
              <w:pStyle w:val="ConsPlusNormal"/>
            </w:pPr>
          </w:p>
        </w:tc>
        <w:tc>
          <w:tcPr>
            <w:tcW w:w="1757" w:type="dxa"/>
            <w:vAlign w:val="center"/>
          </w:tcPr>
          <w:p w14:paraId="0562A368" w14:textId="77777777" w:rsidR="007B3626" w:rsidRDefault="007B3626">
            <w:pPr>
              <w:pStyle w:val="ConsPlusNormal"/>
            </w:pPr>
          </w:p>
        </w:tc>
        <w:tc>
          <w:tcPr>
            <w:tcW w:w="1587" w:type="dxa"/>
            <w:vAlign w:val="center"/>
          </w:tcPr>
          <w:p w14:paraId="34238162" w14:textId="77777777" w:rsidR="007B3626" w:rsidRDefault="007B3626">
            <w:pPr>
              <w:pStyle w:val="ConsPlusNormal"/>
            </w:pPr>
          </w:p>
        </w:tc>
        <w:tc>
          <w:tcPr>
            <w:tcW w:w="1814" w:type="dxa"/>
            <w:vAlign w:val="center"/>
          </w:tcPr>
          <w:p w14:paraId="512753B5" w14:textId="77777777" w:rsidR="007B3626" w:rsidRDefault="007B3626">
            <w:pPr>
              <w:pStyle w:val="ConsPlusNormal"/>
            </w:pPr>
          </w:p>
        </w:tc>
        <w:tc>
          <w:tcPr>
            <w:tcW w:w="1587" w:type="dxa"/>
            <w:vAlign w:val="center"/>
          </w:tcPr>
          <w:p w14:paraId="6CC32F0D" w14:textId="77777777" w:rsidR="007B3626" w:rsidRDefault="007B3626">
            <w:pPr>
              <w:pStyle w:val="ConsPlusNormal"/>
            </w:pPr>
          </w:p>
        </w:tc>
        <w:tc>
          <w:tcPr>
            <w:tcW w:w="1757" w:type="dxa"/>
            <w:vAlign w:val="center"/>
          </w:tcPr>
          <w:p w14:paraId="16F0FFEF" w14:textId="77777777" w:rsidR="007B3626" w:rsidRDefault="007B3626">
            <w:pPr>
              <w:pStyle w:val="ConsPlusNormal"/>
            </w:pPr>
          </w:p>
        </w:tc>
      </w:tr>
      <w:tr w:rsidR="007B3626" w14:paraId="63CDDB3F" w14:textId="77777777">
        <w:tc>
          <w:tcPr>
            <w:tcW w:w="3628" w:type="dxa"/>
            <w:vAlign w:val="center"/>
          </w:tcPr>
          <w:p w14:paraId="6146F592" w14:textId="77777777" w:rsidR="007B3626" w:rsidRDefault="007B3626">
            <w:pPr>
              <w:pStyle w:val="ConsPlusNormal"/>
              <w:jc w:val="both"/>
            </w:pPr>
            <w:r>
              <w:t>первого уровня</w:t>
            </w:r>
          </w:p>
        </w:tc>
        <w:tc>
          <w:tcPr>
            <w:tcW w:w="2268" w:type="dxa"/>
            <w:vAlign w:val="center"/>
          </w:tcPr>
          <w:p w14:paraId="7A47DAE5" w14:textId="77777777" w:rsidR="007B3626" w:rsidRDefault="007B3626">
            <w:pPr>
              <w:pStyle w:val="ConsPlusNormal"/>
              <w:jc w:val="center"/>
            </w:pPr>
            <w:r>
              <w:t>посещение</w:t>
            </w:r>
          </w:p>
        </w:tc>
        <w:tc>
          <w:tcPr>
            <w:tcW w:w="1531" w:type="dxa"/>
            <w:vAlign w:val="center"/>
          </w:tcPr>
          <w:p w14:paraId="31A582DF" w14:textId="77777777" w:rsidR="007B3626" w:rsidRDefault="007B3626">
            <w:pPr>
              <w:pStyle w:val="ConsPlusNormal"/>
              <w:jc w:val="center"/>
            </w:pPr>
            <w:r>
              <w:t>0,011</w:t>
            </w:r>
          </w:p>
        </w:tc>
        <w:tc>
          <w:tcPr>
            <w:tcW w:w="1757" w:type="dxa"/>
            <w:vAlign w:val="center"/>
          </w:tcPr>
          <w:p w14:paraId="359A6C45" w14:textId="77777777" w:rsidR="007B3626" w:rsidRDefault="007B3626">
            <w:pPr>
              <w:pStyle w:val="ConsPlusNormal"/>
            </w:pPr>
          </w:p>
        </w:tc>
        <w:tc>
          <w:tcPr>
            <w:tcW w:w="1587" w:type="dxa"/>
            <w:vAlign w:val="center"/>
          </w:tcPr>
          <w:p w14:paraId="003862F2" w14:textId="77777777" w:rsidR="007B3626" w:rsidRDefault="007B3626">
            <w:pPr>
              <w:pStyle w:val="ConsPlusNormal"/>
              <w:jc w:val="center"/>
            </w:pPr>
            <w:r>
              <w:t>0,011</w:t>
            </w:r>
          </w:p>
        </w:tc>
        <w:tc>
          <w:tcPr>
            <w:tcW w:w="1814" w:type="dxa"/>
            <w:vAlign w:val="center"/>
          </w:tcPr>
          <w:p w14:paraId="0E388328" w14:textId="77777777" w:rsidR="007B3626" w:rsidRDefault="007B3626">
            <w:pPr>
              <w:pStyle w:val="ConsPlusNormal"/>
            </w:pPr>
          </w:p>
        </w:tc>
        <w:tc>
          <w:tcPr>
            <w:tcW w:w="1587" w:type="dxa"/>
            <w:vAlign w:val="center"/>
          </w:tcPr>
          <w:p w14:paraId="290C5393" w14:textId="77777777" w:rsidR="007B3626" w:rsidRDefault="007B3626">
            <w:pPr>
              <w:pStyle w:val="ConsPlusNormal"/>
              <w:jc w:val="center"/>
            </w:pPr>
            <w:r>
              <w:t>0,011</w:t>
            </w:r>
          </w:p>
        </w:tc>
        <w:tc>
          <w:tcPr>
            <w:tcW w:w="1757" w:type="dxa"/>
            <w:vAlign w:val="center"/>
          </w:tcPr>
          <w:p w14:paraId="58EEFF88" w14:textId="77777777" w:rsidR="007B3626" w:rsidRDefault="007B3626">
            <w:pPr>
              <w:pStyle w:val="ConsPlusNormal"/>
            </w:pPr>
          </w:p>
        </w:tc>
      </w:tr>
      <w:tr w:rsidR="007B3626" w14:paraId="3F6BC61B" w14:textId="77777777">
        <w:tc>
          <w:tcPr>
            <w:tcW w:w="3628" w:type="dxa"/>
            <w:vAlign w:val="center"/>
          </w:tcPr>
          <w:p w14:paraId="6B60EDBB" w14:textId="77777777" w:rsidR="007B3626" w:rsidRDefault="007B3626">
            <w:pPr>
              <w:pStyle w:val="ConsPlusNormal"/>
              <w:jc w:val="both"/>
            </w:pPr>
            <w:r>
              <w:t>второго уровня</w:t>
            </w:r>
          </w:p>
        </w:tc>
        <w:tc>
          <w:tcPr>
            <w:tcW w:w="2268" w:type="dxa"/>
            <w:vAlign w:val="center"/>
          </w:tcPr>
          <w:p w14:paraId="008D03B7" w14:textId="77777777" w:rsidR="007B3626" w:rsidRDefault="007B3626">
            <w:pPr>
              <w:pStyle w:val="ConsPlusNormal"/>
              <w:jc w:val="center"/>
            </w:pPr>
            <w:r>
              <w:t>посещение</w:t>
            </w:r>
          </w:p>
        </w:tc>
        <w:tc>
          <w:tcPr>
            <w:tcW w:w="1531" w:type="dxa"/>
            <w:vAlign w:val="center"/>
          </w:tcPr>
          <w:p w14:paraId="3CD442CC" w14:textId="77777777" w:rsidR="007B3626" w:rsidRDefault="007B3626">
            <w:pPr>
              <w:pStyle w:val="ConsPlusNormal"/>
              <w:jc w:val="center"/>
            </w:pPr>
            <w:r>
              <w:t>0,008</w:t>
            </w:r>
          </w:p>
        </w:tc>
        <w:tc>
          <w:tcPr>
            <w:tcW w:w="1757" w:type="dxa"/>
            <w:vAlign w:val="center"/>
          </w:tcPr>
          <w:p w14:paraId="3613523F" w14:textId="77777777" w:rsidR="007B3626" w:rsidRDefault="007B3626">
            <w:pPr>
              <w:pStyle w:val="ConsPlusNormal"/>
            </w:pPr>
          </w:p>
        </w:tc>
        <w:tc>
          <w:tcPr>
            <w:tcW w:w="1587" w:type="dxa"/>
            <w:vAlign w:val="center"/>
          </w:tcPr>
          <w:p w14:paraId="1E46FA6E" w14:textId="77777777" w:rsidR="007B3626" w:rsidRDefault="007B3626">
            <w:pPr>
              <w:pStyle w:val="ConsPlusNormal"/>
              <w:jc w:val="center"/>
            </w:pPr>
            <w:r>
              <w:t>0,008</w:t>
            </w:r>
          </w:p>
        </w:tc>
        <w:tc>
          <w:tcPr>
            <w:tcW w:w="1814" w:type="dxa"/>
            <w:vAlign w:val="center"/>
          </w:tcPr>
          <w:p w14:paraId="240202A3" w14:textId="77777777" w:rsidR="007B3626" w:rsidRDefault="007B3626">
            <w:pPr>
              <w:pStyle w:val="ConsPlusNormal"/>
            </w:pPr>
          </w:p>
        </w:tc>
        <w:tc>
          <w:tcPr>
            <w:tcW w:w="1587" w:type="dxa"/>
            <w:vAlign w:val="center"/>
          </w:tcPr>
          <w:p w14:paraId="7C2BF549" w14:textId="77777777" w:rsidR="007B3626" w:rsidRDefault="007B3626">
            <w:pPr>
              <w:pStyle w:val="ConsPlusNormal"/>
              <w:jc w:val="center"/>
            </w:pPr>
            <w:r>
              <w:t>0,008</w:t>
            </w:r>
          </w:p>
        </w:tc>
        <w:tc>
          <w:tcPr>
            <w:tcW w:w="1757" w:type="dxa"/>
            <w:vAlign w:val="center"/>
          </w:tcPr>
          <w:p w14:paraId="3D6DFC10" w14:textId="77777777" w:rsidR="007B3626" w:rsidRDefault="007B3626">
            <w:pPr>
              <w:pStyle w:val="ConsPlusNormal"/>
            </w:pPr>
          </w:p>
        </w:tc>
      </w:tr>
      <w:tr w:rsidR="007B3626" w14:paraId="758FD209" w14:textId="77777777">
        <w:tc>
          <w:tcPr>
            <w:tcW w:w="3628" w:type="dxa"/>
            <w:vAlign w:val="center"/>
          </w:tcPr>
          <w:p w14:paraId="249BE0E9" w14:textId="77777777" w:rsidR="007B3626" w:rsidRDefault="007B3626">
            <w:pPr>
              <w:pStyle w:val="ConsPlusNormal"/>
              <w:jc w:val="both"/>
            </w:pPr>
            <w:r>
              <w:t>третьего уровня</w:t>
            </w:r>
          </w:p>
        </w:tc>
        <w:tc>
          <w:tcPr>
            <w:tcW w:w="2268" w:type="dxa"/>
            <w:vAlign w:val="center"/>
          </w:tcPr>
          <w:p w14:paraId="0B102217" w14:textId="77777777" w:rsidR="007B3626" w:rsidRDefault="007B3626">
            <w:pPr>
              <w:pStyle w:val="ConsPlusNormal"/>
              <w:jc w:val="center"/>
            </w:pPr>
            <w:r>
              <w:t>посещение</w:t>
            </w:r>
          </w:p>
        </w:tc>
        <w:tc>
          <w:tcPr>
            <w:tcW w:w="1531" w:type="dxa"/>
            <w:vAlign w:val="center"/>
          </w:tcPr>
          <w:p w14:paraId="04F87EDC" w14:textId="77777777" w:rsidR="007B3626" w:rsidRDefault="007B3626">
            <w:pPr>
              <w:pStyle w:val="ConsPlusNormal"/>
              <w:jc w:val="center"/>
            </w:pPr>
            <w:r>
              <w:t>0,011</w:t>
            </w:r>
          </w:p>
        </w:tc>
        <w:tc>
          <w:tcPr>
            <w:tcW w:w="1757" w:type="dxa"/>
            <w:vAlign w:val="center"/>
          </w:tcPr>
          <w:p w14:paraId="4C2781BB" w14:textId="77777777" w:rsidR="007B3626" w:rsidRDefault="007B3626">
            <w:pPr>
              <w:pStyle w:val="ConsPlusNormal"/>
            </w:pPr>
          </w:p>
        </w:tc>
        <w:tc>
          <w:tcPr>
            <w:tcW w:w="1587" w:type="dxa"/>
            <w:vAlign w:val="center"/>
          </w:tcPr>
          <w:p w14:paraId="22A8CB89" w14:textId="77777777" w:rsidR="007B3626" w:rsidRDefault="007B3626">
            <w:pPr>
              <w:pStyle w:val="ConsPlusNormal"/>
              <w:jc w:val="center"/>
            </w:pPr>
            <w:r>
              <w:t>0,011</w:t>
            </w:r>
          </w:p>
        </w:tc>
        <w:tc>
          <w:tcPr>
            <w:tcW w:w="1814" w:type="dxa"/>
            <w:vAlign w:val="center"/>
          </w:tcPr>
          <w:p w14:paraId="40951020" w14:textId="77777777" w:rsidR="007B3626" w:rsidRDefault="007B3626">
            <w:pPr>
              <w:pStyle w:val="ConsPlusNormal"/>
            </w:pPr>
          </w:p>
        </w:tc>
        <w:tc>
          <w:tcPr>
            <w:tcW w:w="1587" w:type="dxa"/>
            <w:vAlign w:val="center"/>
          </w:tcPr>
          <w:p w14:paraId="31986ECC" w14:textId="77777777" w:rsidR="007B3626" w:rsidRDefault="007B3626">
            <w:pPr>
              <w:pStyle w:val="ConsPlusNormal"/>
              <w:jc w:val="center"/>
            </w:pPr>
            <w:r>
              <w:t>0,011</w:t>
            </w:r>
          </w:p>
        </w:tc>
        <w:tc>
          <w:tcPr>
            <w:tcW w:w="1757" w:type="dxa"/>
            <w:vAlign w:val="center"/>
          </w:tcPr>
          <w:p w14:paraId="3FDF536A" w14:textId="77777777" w:rsidR="007B3626" w:rsidRDefault="007B3626">
            <w:pPr>
              <w:pStyle w:val="ConsPlusNormal"/>
            </w:pPr>
          </w:p>
        </w:tc>
      </w:tr>
      <w:tr w:rsidR="007B3626" w14:paraId="0CAA5A3D" w14:textId="77777777">
        <w:tc>
          <w:tcPr>
            <w:tcW w:w="3628" w:type="dxa"/>
            <w:vAlign w:val="center"/>
          </w:tcPr>
          <w:p w14:paraId="29799CE1" w14:textId="77777777" w:rsidR="007B3626" w:rsidRDefault="007B3626">
            <w:pPr>
              <w:pStyle w:val="ConsPlusNormal"/>
              <w:jc w:val="both"/>
            </w:pPr>
            <w:r>
              <w:t xml:space="preserve">6.1.1) посещения, включая посещения на дому (без учета посещений на дому выездными патронажными бригадами) </w:t>
            </w:r>
            <w:hyperlink w:anchor="P15748">
              <w:r>
                <w:rPr>
                  <w:color w:val="0000FF"/>
                </w:rPr>
                <w:t>&lt;7&gt;</w:t>
              </w:r>
            </w:hyperlink>
          </w:p>
        </w:tc>
        <w:tc>
          <w:tcPr>
            <w:tcW w:w="2268" w:type="dxa"/>
            <w:vAlign w:val="center"/>
          </w:tcPr>
          <w:p w14:paraId="39843616" w14:textId="77777777" w:rsidR="007B3626" w:rsidRDefault="007B3626">
            <w:pPr>
              <w:pStyle w:val="ConsPlusNormal"/>
              <w:jc w:val="center"/>
            </w:pPr>
            <w:r>
              <w:t>посещение</w:t>
            </w:r>
          </w:p>
        </w:tc>
        <w:tc>
          <w:tcPr>
            <w:tcW w:w="1531" w:type="dxa"/>
            <w:vAlign w:val="center"/>
          </w:tcPr>
          <w:p w14:paraId="201BB55F" w14:textId="77777777" w:rsidR="007B3626" w:rsidRDefault="007B3626">
            <w:pPr>
              <w:pStyle w:val="ConsPlusNormal"/>
              <w:jc w:val="center"/>
            </w:pPr>
            <w:r>
              <w:t>0,022</w:t>
            </w:r>
          </w:p>
        </w:tc>
        <w:tc>
          <w:tcPr>
            <w:tcW w:w="1757" w:type="dxa"/>
            <w:vAlign w:val="center"/>
          </w:tcPr>
          <w:p w14:paraId="6209CD02" w14:textId="77777777" w:rsidR="007B3626" w:rsidRDefault="007B3626">
            <w:pPr>
              <w:pStyle w:val="ConsPlusNormal"/>
              <w:jc w:val="center"/>
            </w:pPr>
            <w:r>
              <w:t>710,01</w:t>
            </w:r>
          </w:p>
        </w:tc>
        <w:tc>
          <w:tcPr>
            <w:tcW w:w="1587" w:type="dxa"/>
            <w:vAlign w:val="center"/>
          </w:tcPr>
          <w:p w14:paraId="2D0ABB37" w14:textId="77777777" w:rsidR="007B3626" w:rsidRDefault="007B3626">
            <w:pPr>
              <w:pStyle w:val="ConsPlusNormal"/>
              <w:jc w:val="center"/>
            </w:pPr>
            <w:r>
              <w:t>0,022</w:t>
            </w:r>
          </w:p>
        </w:tc>
        <w:tc>
          <w:tcPr>
            <w:tcW w:w="1814" w:type="dxa"/>
            <w:vAlign w:val="center"/>
          </w:tcPr>
          <w:p w14:paraId="0FBCFFA1" w14:textId="77777777" w:rsidR="007B3626" w:rsidRDefault="007B3626">
            <w:pPr>
              <w:pStyle w:val="ConsPlusNormal"/>
              <w:jc w:val="center"/>
            </w:pPr>
            <w:r>
              <w:t>760,50</w:t>
            </w:r>
          </w:p>
        </w:tc>
        <w:tc>
          <w:tcPr>
            <w:tcW w:w="1587" w:type="dxa"/>
            <w:vAlign w:val="center"/>
          </w:tcPr>
          <w:p w14:paraId="60A78460" w14:textId="77777777" w:rsidR="007B3626" w:rsidRDefault="007B3626">
            <w:pPr>
              <w:pStyle w:val="ConsPlusNormal"/>
              <w:jc w:val="center"/>
            </w:pPr>
            <w:r>
              <w:t>0,022</w:t>
            </w:r>
          </w:p>
        </w:tc>
        <w:tc>
          <w:tcPr>
            <w:tcW w:w="1757" w:type="dxa"/>
            <w:vAlign w:val="center"/>
          </w:tcPr>
          <w:p w14:paraId="158E3C42" w14:textId="77777777" w:rsidR="007B3626" w:rsidRDefault="007B3626">
            <w:pPr>
              <w:pStyle w:val="ConsPlusNormal"/>
              <w:jc w:val="center"/>
            </w:pPr>
            <w:r>
              <w:t>810,65</w:t>
            </w:r>
          </w:p>
        </w:tc>
      </w:tr>
      <w:tr w:rsidR="007B3626" w14:paraId="74E80626" w14:textId="77777777">
        <w:tc>
          <w:tcPr>
            <w:tcW w:w="3628" w:type="dxa"/>
            <w:vAlign w:val="center"/>
          </w:tcPr>
          <w:p w14:paraId="7E549AB7" w14:textId="77777777" w:rsidR="007B3626" w:rsidRDefault="007B3626">
            <w:pPr>
              <w:pStyle w:val="ConsPlusNormal"/>
              <w:jc w:val="both"/>
            </w:pPr>
            <w:r>
              <w:t>6.1.2) посещения на дому выездными патронажными бригадами</w:t>
            </w:r>
          </w:p>
        </w:tc>
        <w:tc>
          <w:tcPr>
            <w:tcW w:w="2268" w:type="dxa"/>
            <w:vAlign w:val="center"/>
          </w:tcPr>
          <w:p w14:paraId="0EC06667" w14:textId="77777777" w:rsidR="007B3626" w:rsidRDefault="007B3626">
            <w:pPr>
              <w:pStyle w:val="ConsPlusNormal"/>
              <w:jc w:val="center"/>
            </w:pPr>
            <w:r>
              <w:t>посещение</w:t>
            </w:r>
          </w:p>
        </w:tc>
        <w:tc>
          <w:tcPr>
            <w:tcW w:w="1531" w:type="dxa"/>
            <w:vAlign w:val="center"/>
          </w:tcPr>
          <w:p w14:paraId="06254414" w14:textId="77777777" w:rsidR="007B3626" w:rsidRDefault="007B3626">
            <w:pPr>
              <w:pStyle w:val="ConsPlusNormal"/>
              <w:jc w:val="center"/>
            </w:pPr>
            <w:r>
              <w:t>0,008</w:t>
            </w:r>
          </w:p>
        </w:tc>
        <w:tc>
          <w:tcPr>
            <w:tcW w:w="1757" w:type="dxa"/>
            <w:vAlign w:val="center"/>
          </w:tcPr>
          <w:p w14:paraId="5EB171C1" w14:textId="77777777" w:rsidR="007B3626" w:rsidRDefault="007B3626">
            <w:pPr>
              <w:pStyle w:val="ConsPlusNormal"/>
              <w:jc w:val="center"/>
            </w:pPr>
            <w:r>
              <w:t>3522,70</w:t>
            </w:r>
          </w:p>
        </w:tc>
        <w:tc>
          <w:tcPr>
            <w:tcW w:w="1587" w:type="dxa"/>
            <w:vAlign w:val="center"/>
          </w:tcPr>
          <w:p w14:paraId="5865E5AF" w14:textId="77777777" w:rsidR="007B3626" w:rsidRDefault="007B3626">
            <w:pPr>
              <w:pStyle w:val="ConsPlusNormal"/>
              <w:jc w:val="center"/>
            </w:pPr>
            <w:r>
              <w:t>0,008</w:t>
            </w:r>
          </w:p>
        </w:tc>
        <w:tc>
          <w:tcPr>
            <w:tcW w:w="1814" w:type="dxa"/>
            <w:vAlign w:val="center"/>
          </w:tcPr>
          <w:p w14:paraId="58294BFB" w14:textId="77777777" w:rsidR="007B3626" w:rsidRDefault="007B3626">
            <w:pPr>
              <w:pStyle w:val="ConsPlusNormal"/>
              <w:jc w:val="center"/>
            </w:pPr>
            <w:r>
              <w:t>3773,46</w:t>
            </w:r>
          </w:p>
        </w:tc>
        <w:tc>
          <w:tcPr>
            <w:tcW w:w="1587" w:type="dxa"/>
            <w:vAlign w:val="center"/>
          </w:tcPr>
          <w:p w14:paraId="4354BB1E" w14:textId="77777777" w:rsidR="007B3626" w:rsidRDefault="007B3626">
            <w:pPr>
              <w:pStyle w:val="ConsPlusNormal"/>
              <w:jc w:val="center"/>
            </w:pPr>
            <w:r>
              <w:t>0,008</w:t>
            </w:r>
          </w:p>
        </w:tc>
        <w:tc>
          <w:tcPr>
            <w:tcW w:w="1757" w:type="dxa"/>
            <w:vAlign w:val="center"/>
          </w:tcPr>
          <w:p w14:paraId="249B4D0F" w14:textId="77777777" w:rsidR="007B3626" w:rsidRDefault="007B3626">
            <w:pPr>
              <w:pStyle w:val="ConsPlusNormal"/>
              <w:jc w:val="center"/>
            </w:pPr>
            <w:r>
              <w:t>4043,12</w:t>
            </w:r>
          </w:p>
        </w:tc>
      </w:tr>
      <w:tr w:rsidR="007B3626" w14:paraId="462837AF" w14:textId="77777777">
        <w:tc>
          <w:tcPr>
            <w:tcW w:w="3628" w:type="dxa"/>
            <w:vAlign w:val="center"/>
          </w:tcPr>
          <w:p w14:paraId="0440C782" w14:textId="77777777" w:rsidR="007B3626" w:rsidRDefault="007B3626">
            <w:pPr>
              <w:pStyle w:val="ConsPlusNormal"/>
              <w:jc w:val="both"/>
            </w:pPr>
            <w:r>
              <w:t>в том числе для детского населения</w:t>
            </w:r>
          </w:p>
        </w:tc>
        <w:tc>
          <w:tcPr>
            <w:tcW w:w="2268" w:type="dxa"/>
            <w:vAlign w:val="center"/>
          </w:tcPr>
          <w:p w14:paraId="443288B0" w14:textId="77777777" w:rsidR="007B3626" w:rsidRDefault="007B3626">
            <w:pPr>
              <w:pStyle w:val="ConsPlusNormal"/>
              <w:jc w:val="center"/>
            </w:pPr>
            <w:r>
              <w:t>посещение</w:t>
            </w:r>
          </w:p>
        </w:tc>
        <w:tc>
          <w:tcPr>
            <w:tcW w:w="1531" w:type="dxa"/>
            <w:vAlign w:val="center"/>
          </w:tcPr>
          <w:p w14:paraId="61B2A632" w14:textId="77777777" w:rsidR="007B3626" w:rsidRDefault="007B3626">
            <w:pPr>
              <w:pStyle w:val="ConsPlusNormal"/>
              <w:jc w:val="center"/>
            </w:pPr>
            <w:r>
              <w:t>0,000604</w:t>
            </w:r>
          </w:p>
        </w:tc>
        <w:tc>
          <w:tcPr>
            <w:tcW w:w="1757" w:type="dxa"/>
            <w:vAlign w:val="center"/>
          </w:tcPr>
          <w:p w14:paraId="1D9EB956" w14:textId="77777777" w:rsidR="007B3626" w:rsidRDefault="007B3626">
            <w:pPr>
              <w:pStyle w:val="ConsPlusNormal"/>
              <w:jc w:val="center"/>
            </w:pPr>
            <w:r>
              <w:t>3522,70</w:t>
            </w:r>
          </w:p>
        </w:tc>
        <w:tc>
          <w:tcPr>
            <w:tcW w:w="1587" w:type="dxa"/>
            <w:vAlign w:val="center"/>
          </w:tcPr>
          <w:p w14:paraId="6D38E4AB" w14:textId="77777777" w:rsidR="007B3626" w:rsidRDefault="007B3626">
            <w:pPr>
              <w:pStyle w:val="ConsPlusNormal"/>
              <w:jc w:val="center"/>
            </w:pPr>
            <w:r>
              <w:t>0,00065</w:t>
            </w:r>
          </w:p>
        </w:tc>
        <w:tc>
          <w:tcPr>
            <w:tcW w:w="1814" w:type="dxa"/>
            <w:vAlign w:val="center"/>
          </w:tcPr>
          <w:p w14:paraId="3AA95873" w14:textId="77777777" w:rsidR="007B3626" w:rsidRDefault="007B3626">
            <w:pPr>
              <w:pStyle w:val="ConsPlusNormal"/>
              <w:jc w:val="center"/>
            </w:pPr>
            <w:r>
              <w:t>3773,46</w:t>
            </w:r>
          </w:p>
        </w:tc>
        <w:tc>
          <w:tcPr>
            <w:tcW w:w="1587" w:type="dxa"/>
            <w:vAlign w:val="center"/>
          </w:tcPr>
          <w:p w14:paraId="0DB31603" w14:textId="77777777" w:rsidR="007B3626" w:rsidRDefault="007B3626">
            <w:pPr>
              <w:pStyle w:val="ConsPlusNormal"/>
              <w:jc w:val="center"/>
            </w:pPr>
            <w:r>
              <w:t>0,00065</w:t>
            </w:r>
          </w:p>
        </w:tc>
        <w:tc>
          <w:tcPr>
            <w:tcW w:w="1757" w:type="dxa"/>
            <w:vAlign w:val="center"/>
          </w:tcPr>
          <w:p w14:paraId="2A602996" w14:textId="77777777" w:rsidR="007B3626" w:rsidRDefault="007B3626">
            <w:pPr>
              <w:pStyle w:val="ConsPlusNormal"/>
              <w:jc w:val="center"/>
            </w:pPr>
            <w:r>
              <w:t>4043,12</w:t>
            </w:r>
          </w:p>
        </w:tc>
      </w:tr>
      <w:tr w:rsidR="007B3626" w14:paraId="205038B9" w14:textId="77777777">
        <w:tc>
          <w:tcPr>
            <w:tcW w:w="3628" w:type="dxa"/>
            <w:vAlign w:val="center"/>
          </w:tcPr>
          <w:p w14:paraId="0FED0666" w14:textId="77777777" w:rsidR="007B3626" w:rsidRDefault="007B3626">
            <w:pPr>
              <w:pStyle w:val="ConsPlusNormal"/>
              <w:jc w:val="both"/>
            </w:pPr>
            <w:r>
              <w:t xml:space="preserve">6.2) паллиативная медицинская помощь в стационарных условиях (включая помощь, оказываемую на койках паллиативной медицинской помощи и койках сестринского ухода) </w:t>
            </w:r>
            <w:hyperlink w:anchor="P15749">
              <w:r>
                <w:rPr>
                  <w:color w:val="0000FF"/>
                </w:rPr>
                <w:t>&lt;8&gt;</w:t>
              </w:r>
            </w:hyperlink>
          </w:p>
        </w:tc>
        <w:tc>
          <w:tcPr>
            <w:tcW w:w="2268" w:type="dxa"/>
            <w:vAlign w:val="center"/>
          </w:tcPr>
          <w:p w14:paraId="131B3805" w14:textId="77777777" w:rsidR="007B3626" w:rsidRDefault="007B3626">
            <w:pPr>
              <w:pStyle w:val="ConsPlusNormal"/>
              <w:jc w:val="center"/>
            </w:pPr>
            <w:r>
              <w:t>койко-день</w:t>
            </w:r>
          </w:p>
        </w:tc>
        <w:tc>
          <w:tcPr>
            <w:tcW w:w="1531" w:type="dxa"/>
            <w:vAlign w:val="center"/>
          </w:tcPr>
          <w:p w14:paraId="1640DDCD" w14:textId="77777777" w:rsidR="007B3626" w:rsidRDefault="007B3626">
            <w:pPr>
              <w:pStyle w:val="ConsPlusNormal"/>
              <w:jc w:val="center"/>
            </w:pPr>
            <w:r>
              <w:t>0,092</w:t>
            </w:r>
          </w:p>
        </w:tc>
        <w:tc>
          <w:tcPr>
            <w:tcW w:w="1757" w:type="dxa"/>
            <w:vAlign w:val="center"/>
          </w:tcPr>
          <w:p w14:paraId="5189CDF9" w14:textId="77777777" w:rsidR="007B3626" w:rsidRDefault="007B3626">
            <w:pPr>
              <w:pStyle w:val="ConsPlusNormal"/>
              <w:jc w:val="center"/>
            </w:pPr>
            <w:r>
              <w:t>4159,88</w:t>
            </w:r>
          </w:p>
        </w:tc>
        <w:tc>
          <w:tcPr>
            <w:tcW w:w="1587" w:type="dxa"/>
            <w:vAlign w:val="center"/>
          </w:tcPr>
          <w:p w14:paraId="2EAFB4C1" w14:textId="77777777" w:rsidR="007B3626" w:rsidRDefault="007B3626">
            <w:pPr>
              <w:pStyle w:val="ConsPlusNormal"/>
              <w:jc w:val="center"/>
            </w:pPr>
            <w:r>
              <w:t>0,092</w:t>
            </w:r>
          </w:p>
        </w:tc>
        <w:tc>
          <w:tcPr>
            <w:tcW w:w="1814" w:type="dxa"/>
            <w:vAlign w:val="center"/>
          </w:tcPr>
          <w:p w14:paraId="25B62E26" w14:textId="77777777" w:rsidR="007B3626" w:rsidRDefault="007B3626">
            <w:pPr>
              <w:pStyle w:val="ConsPlusNormal"/>
              <w:jc w:val="center"/>
            </w:pPr>
            <w:r>
              <w:t>4446,11</w:t>
            </w:r>
          </w:p>
        </w:tc>
        <w:tc>
          <w:tcPr>
            <w:tcW w:w="1587" w:type="dxa"/>
            <w:vAlign w:val="center"/>
          </w:tcPr>
          <w:p w14:paraId="59154012" w14:textId="77777777" w:rsidR="007B3626" w:rsidRDefault="007B3626">
            <w:pPr>
              <w:pStyle w:val="ConsPlusNormal"/>
              <w:jc w:val="center"/>
            </w:pPr>
            <w:r>
              <w:t>0,092</w:t>
            </w:r>
          </w:p>
        </w:tc>
        <w:tc>
          <w:tcPr>
            <w:tcW w:w="1757" w:type="dxa"/>
            <w:vAlign w:val="center"/>
          </w:tcPr>
          <w:p w14:paraId="1F47CB55" w14:textId="77777777" w:rsidR="007B3626" w:rsidRDefault="007B3626">
            <w:pPr>
              <w:pStyle w:val="ConsPlusNormal"/>
              <w:jc w:val="center"/>
            </w:pPr>
            <w:r>
              <w:t>4730,56</w:t>
            </w:r>
          </w:p>
        </w:tc>
      </w:tr>
      <w:tr w:rsidR="007B3626" w14:paraId="63DF5389" w14:textId="77777777">
        <w:tc>
          <w:tcPr>
            <w:tcW w:w="3628" w:type="dxa"/>
            <w:vAlign w:val="center"/>
          </w:tcPr>
          <w:p w14:paraId="409CD791" w14:textId="77777777" w:rsidR="007B3626" w:rsidRDefault="007B3626">
            <w:pPr>
              <w:pStyle w:val="ConsPlusNormal"/>
              <w:jc w:val="both"/>
            </w:pPr>
            <w:r>
              <w:t>в том числе для медицинских организаций:</w:t>
            </w:r>
          </w:p>
        </w:tc>
        <w:tc>
          <w:tcPr>
            <w:tcW w:w="2268" w:type="dxa"/>
            <w:vAlign w:val="center"/>
          </w:tcPr>
          <w:p w14:paraId="5C069EA8" w14:textId="77777777" w:rsidR="007B3626" w:rsidRDefault="007B3626">
            <w:pPr>
              <w:pStyle w:val="ConsPlusNormal"/>
            </w:pPr>
          </w:p>
        </w:tc>
        <w:tc>
          <w:tcPr>
            <w:tcW w:w="1531" w:type="dxa"/>
            <w:vAlign w:val="center"/>
          </w:tcPr>
          <w:p w14:paraId="050169BA" w14:textId="77777777" w:rsidR="007B3626" w:rsidRDefault="007B3626">
            <w:pPr>
              <w:pStyle w:val="ConsPlusNormal"/>
            </w:pPr>
          </w:p>
        </w:tc>
        <w:tc>
          <w:tcPr>
            <w:tcW w:w="1757" w:type="dxa"/>
            <w:vAlign w:val="center"/>
          </w:tcPr>
          <w:p w14:paraId="2241BE1E" w14:textId="77777777" w:rsidR="007B3626" w:rsidRDefault="007B3626">
            <w:pPr>
              <w:pStyle w:val="ConsPlusNormal"/>
            </w:pPr>
          </w:p>
        </w:tc>
        <w:tc>
          <w:tcPr>
            <w:tcW w:w="1587" w:type="dxa"/>
            <w:vAlign w:val="center"/>
          </w:tcPr>
          <w:p w14:paraId="4F274B8E" w14:textId="77777777" w:rsidR="007B3626" w:rsidRDefault="007B3626">
            <w:pPr>
              <w:pStyle w:val="ConsPlusNormal"/>
            </w:pPr>
          </w:p>
        </w:tc>
        <w:tc>
          <w:tcPr>
            <w:tcW w:w="1814" w:type="dxa"/>
            <w:vAlign w:val="center"/>
          </w:tcPr>
          <w:p w14:paraId="318A6B71" w14:textId="77777777" w:rsidR="007B3626" w:rsidRDefault="007B3626">
            <w:pPr>
              <w:pStyle w:val="ConsPlusNormal"/>
            </w:pPr>
          </w:p>
        </w:tc>
        <w:tc>
          <w:tcPr>
            <w:tcW w:w="1587" w:type="dxa"/>
            <w:vAlign w:val="center"/>
          </w:tcPr>
          <w:p w14:paraId="26489443" w14:textId="77777777" w:rsidR="007B3626" w:rsidRDefault="007B3626">
            <w:pPr>
              <w:pStyle w:val="ConsPlusNormal"/>
            </w:pPr>
          </w:p>
        </w:tc>
        <w:tc>
          <w:tcPr>
            <w:tcW w:w="1757" w:type="dxa"/>
            <w:vAlign w:val="center"/>
          </w:tcPr>
          <w:p w14:paraId="496C8962" w14:textId="77777777" w:rsidR="007B3626" w:rsidRDefault="007B3626">
            <w:pPr>
              <w:pStyle w:val="ConsPlusNormal"/>
            </w:pPr>
          </w:p>
        </w:tc>
      </w:tr>
      <w:tr w:rsidR="007B3626" w14:paraId="6BB80A2D" w14:textId="77777777">
        <w:tc>
          <w:tcPr>
            <w:tcW w:w="3628" w:type="dxa"/>
            <w:vAlign w:val="center"/>
          </w:tcPr>
          <w:p w14:paraId="09948DEF" w14:textId="77777777" w:rsidR="007B3626" w:rsidRDefault="007B3626">
            <w:pPr>
              <w:pStyle w:val="ConsPlusNormal"/>
              <w:jc w:val="both"/>
            </w:pPr>
            <w:r>
              <w:t>первого уровня</w:t>
            </w:r>
          </w:p>
        </w:tc>
        <w:tc>
          <w:tcPr>
            <w:tcW w:w="2268" w:type="dxa"/>
            <w:vAlign w:val="center"/>
          </w:tcPr>
          <w:p w14:paraId="2315B12A" w14:textId="77777777" w:rsidR="007B3626" w:rsidRDefault="007B3626">
            <w:pPr>
              <w:pStyle w:val="ConsPlusNormal"/>
              <w:jc w:val="center"/>
            </w:pPr>
            <w:r>
              <w:t>койко-день</w:t>
            </w:r>
          </w:p>
        </w:tc>
        <w:tc>
          <w:tcPr>
            <w:tcW w:w="1531" w:type="dxa"/>
            <w:vAlign w:val="center"/>
          </w:tcPr>
          <w:p w14:paraId="123A5999" w14:textId="77777777" w:rsidR="007B3626" w:rsidRDefault="007B3626">
            <w:pPr>
              <w:pStyle w:val="ConsPlusNormal"/>
              <w:jc w:val="center"/>
            </w:pPr>
            <w:r>
              <w:t>0,04508</w:t>
            </w:r>
          </w:p>
        </w:tc>
        <w:tc>
          <w:tcPr>
            <w:tcW w:w="1757" w:type="dxa"/>
            <w:vAlign w:val="center"/>
          </w:tcPr>
          <w:p w14:paraId="638C050B" w14:textId="77777777" w:rsidR="007B3626" w:rsidRDefault="007B3626">
            <w:pPr>
              <w:pStyle w:val="ConsPlusNormal"/>
            </w:pPr>
          </w:p>
        </w:tc>
        <w:tc>
          <w:tcPr>
            <w:tcW w:w="1587" w:type="dxa"/>
            <w:vAlign w:val="center"/>
          </w:tcPr>
          <w:p w14:paraId="0DAA5542" w14:textId="77777777" w:rsidR="007B3626" w:rsidRDefault="007B3626">
            <w:pPr>
              <w:pStyle w:val="ConsPlusNormal"/>
              <w:jc w:val="center"/>
            </w:pPr>
            <w:r>
              <w:t>0,04508</w:t>
            </w:r>
          </w:p>
        </w:tc>
        <w:tc>
          <w:tcPr>
            <w:tcW w:w="1814" w:type="dxa"/>
            <w:vAlign w:val="center"/>
          </w:tcPr>
          <w:p w14:paraId="5A958BC8" w14:textId="77777777" w:rsidR="007B3626" w:rsidRDefault="007B3626">
            <w:pPr>
              <w:pStyle w:val="ConsPlusNormal"/>
            </w:pPr>
          </w:p>
        </w:tc>
        <w:tc>
          <w:tcPr>
            <w:tcW w:w="1587" w:type="dxa"/>
            <w:vAlign w:val="center"/>
          </w:tcPr>
          <w:p w14:paraId="36206A73" w14:textId="77777777" w:rsidR="007B3626" w:rsidRDefault="007B3626">
            <w:pPr>
              <w:pStyle w:val="ConsPlusNormal"/>
              <w:jc w:val="center"/>
            </w:pPr>
            <w:r>
              <w:t>0,04508</w:t>
            </w:r>
          </w:p>
        </w:tc>
        <w:tc>
          <w:tcPr>
            <w:tcW w:w="1757" w:type="dxa"/>
            <w:vAlign w:val="center"/>
          </w:tcPr>
          <w:p w14:paraId="14A07BBF" w14:textId="77777777" w:rsidR="007B3626" w:rsidRDefault="007B3626">
            <w:pPr>
              <w:pStyle w:val="ConsPlusNormal"/>
            </w:pPr>
          </w:p>
        </w:tc>
      </w:tr>
      <w:tr w:rsidR="007B3626" w14:paraId="1068076E" w14:textId="77777777">
        <w:tc>
          <w:tcPr>
            <w:tcW w:w="3628" w:type="dxa"/>
            <w:vAlign w:val="center"/>
          </w:tcPr>
          <w:p w14:paraId="0E6B5E9B" w14:textId="77777777" w:rsidR="007B3626" w:rsidRDefault="007B3626">
            <w:pPr>
              <w:pStyle w:val="ConsPlusNormal"/>
              <w:jc w:val="both"/>
            </w:pPr>
            <w:r>
              <w:lastRenderedPageBreak/>
              <w:t>второго уровня</w:t>
            </w:r>
          </w:p>
        </w:tc>
        <w:tc>
          <w:tcPr>
            <w:tcW w:w="2268" w:type="dxa"/>
            <w:vAlign w:val="center"/>
          </w:tcPr>
          <w:p w14:paraId="48191655" w14:textId="77777777" w:rsidR="007B3626" w:rsidRDefault="007B3626">
            <w:pPr>
              <w:pStyle w:val="ConsPlusNormal"/>
              <w:jc w:val="center"/>
            </w:pPr>
            <w:r>
              <w:t>койко-день</w:t>
            </w:r>
          </w:p>
        </w:tc>
        <w:tc>
          <w:tcPr>
            <w:tcW w:w="1531" w:type="dxa"/>
            <w:vAlign w:val="center"/>
          </w:tcPr>
          <w:p w14:paraId="057A934C" w14:textId="77777777" w:rsidR="007B3626" w:rsidRDefault="007B3626">
            <w:pPr>
              <w:pStyle w:val="ConsPlusNormal"/>
              <w:jc w:val="center"/>
            </w:pPr>
            <w:r>
              <w:t>0,02668</w:t>
            </w:r>
          </w:p>
        </w:tc>
        <w:tc>
          <w:tcPr>
            <w:tcW w:w="1757" w:type="dxa"/>
            <w:vAlign w:val="center"/>
          </w:tcPr>
          <w:p w14:paraId="4A718AF9" w14:textId="77777777" w:rsidR="007B3626" w:rsidRDefault="007B3626">
            <w:pPr>
              <w:pStyle w:val="ConsPlusNormal"/>
            </w:pPr>
          </w:p>
        </w:tc>
        <w:tc>
          <w:tcPr>
            <w:tcW w:w="1587" w:type="dxa"/>
            <w:vAlign w:val="center"/>
          </w:tcPr>
          <w:p w14:paraId="00ED4D6D" w14:textId="77777777" w:rsidR="007B3626" w:rsidRDefault="007B3626">
            <w:pPr>
              <w:pStyle w:val="ConsPlusNormal"/>
              <w:jc w:val="center"/>
            </w:pPr>
            <w:r>
              <w:t>0,02668</w:t>
            </w:r>
          </w:p>
        </w:tc>
        <w:tc>
          <w:tcPr>
            <w:tcW w:w="1814" w:type="dxa"/>
            <w:vAlign w:val="center"/>
          </w:tcPr>
          <w:p w14:paraId="2ABFEF58" w14:textId="77777777" w:rsidR="007B3626" w:rsidRDefault="007B3626">
            <w:pPr>
              <w:pStyle w:val="ConsPlusNormal"/>
            </w:pPr>
          </w:p>
        </w:tc>
        <w:tc>
          <w:tcPr>
            <w:tcW w:w="1587" w:type="dxa"/>
            <w:vAlign w:val="center"/>
          </w:tcPr>
          <w:p w14:paraId="204DC4E9" w14:textId="77777777" w:rsidR="007B3626" w:rsidRDefault="007B3626">
            <w:pPr>
              <w:pStyle w:val="ConsPlusNormal"/>
              <w:jc w:val="center"/>
            </w:pPr>
            <w:r>
              <w:t>0,02668</w:t>
            </w:r>
          </w:p>
        </w:tc>
        <w:tc>
          <w:tcPr>
            <w:tcW w:w="1757" w:type="dxa"/>
            <w:vAlign w:val="center"/>
          </w:tcPr>
          <w:p w14:paraId="6287D7A0" w14:textId="77777777" w:rsidR="007B3626" w:rsidRDefault="007B3626">
            <w:pPr>
              <w:pStyle w:val="ConsPlusNormal"/>
            </w:pPr>
          </w:p>
        </w:tc>
      </w:tr>
      <w:tr w:rsidR="007B3626" w14:paraId="25E5BDE3" w14:textId="77777777">
        <w:tc>
          <w:tcPr>
            <w:tcW w:w="3628" w:type="dxa"/>
            <w:vAlign w:val="center"/>
          </w:tcPr>
          <w:p w14:paraId="01F1D125" w14:textId="77777777" w:rsidR="007B3626" w:rsidRDefault="007B3626">
            <w:pPr>
              <w:pStyle w:val="ConsPlusNormal"/>
              <w:jc w:val="both"/>
            </w:pPr>
            <w:r>
              <w:t>третьего уровня</w:t>
            </w:r>
          </w:p>
        </w:tc>
        <w:tc>
          <w:tcPr>
            <w:tcW w:w="2268" w:type="dxa"/>
            <w:vAlign w:val="center"/>
          </w:tcPr>
          <w:p w14:paraId="34F1252D" w14:textId="77777777" w:rsidR="007B3626" w:rsidRDefault="007B3626">
            <w:pPr>
              <w:pStyle w:val="ConsPlusNormal"/>
              <w:jc w:val="center"/>
            </w:pPr>
            <w:r>
              <w:t>койко-день</w:t>
            </w:r>
          </w:p>
        </w:tc>
        <w:tc>
          <w:tcPr>
            <w:tcW w:w="1531" w:type="dxa"/>
            <w:vAlign w:val="center"/>
          </w:tcPr>
          <w:p w14:paraId="222BF3B0" w14:textId="77777777" w:rsidR="007B3626" w:rsidRDefault="007B3626">
            <w:pPr>
              <w:pStyle w:val="ConsPlusNormal"/>
              <w:jc w:val="center"/>
            </w:pPr>
            <w:r>
              <w:t>0,02024</w:t>
            </w:r>
          </w:p>
        </w:tc>
        <w:tc>
          <w:tcPr>
            <w:tcW w:w="1757" w:type="dxa"/>
            <w:vAlign w:val="center"/>
          </w:tcPr>
          <w:p w14:paraId="0B30643B" w14:textId="77777777" w:rsidR="007B3626" w:rsidRDefault="007B3626">
            <w:pPr>
              <w:pStyle w:val="ConsPlusNormal"/>
            </w:pPr>
          </w:p>
        </w:tc>
        <w:tc>
          <w:tcPr>
            <w:tcW w:w="1587" w:type="dxa"/>
            <w:vAlign w:val="center"/>
          </w:tcPr>
          <w:p w14:paraId="5A81F53D" w14:textId="77777777" w:rsidR="007B3626" w:rsidRDefault="007B3626">
            <w:pPr>
              <w:pStyle w:val="ConsPlusNormal"/>
              <w:jc w:val="center"/>
            </w:pPr>
            <w:r>
              <w:t>0,02024</w:t>
            </w:r>
          </w:p>
        </w:tc>
        <w:tc>
          <w:tcPr>
            <w:tcW w:w="1814" w:type="dxa"/>
            <w:vAlign w:val="center"/>
          </w:tcPr>
          <w:p w14:paraId="46A9FBC7" w14:textId="77777777" w:rsidR="007B3626" w:rsidRDefault="007B3626">
            <w:pPr>
              <w:pStyle w:val="ConsPlusNormal"/>
            </w:pPr>
          </w:p>
        </w:tc>
        <w:tc>
          <w:tcPr>
            <w:tcW w:w="1587" w:type="dxa"/>
            <w:vAlign w:val="center"/>
          </w:tcPr>
          <w:p w14:paraId="022CDA3D" w14:textId="77777777" w:rsidR="007B3626" w:rsidRDefault="007B3626">
            <w:pPr>
              <w:pStyle w:val="ConsPlusNormal"/>
              <w:jc w:val="center"/>
            </w:pPr>
            <w:r>
              <w:t>0,02024</w:t>
            </w:r>
          </w:p>
        </w:tc>
        <w:tc>
          <w:tcPr>
            <w:tcW w:w="1757" w:type="dxa"/>
            <w:vAlign w:val="center"/>
          </w:tcPr>
          <w:p w14:paraId="0DBCFA94" w14:textId="77777777" w:rsidR="007B3626" w:rsidRDefault="007B3626">
            <w:pPr>
              <w:pStyle w:val="ConsPlusNormal"/>
            </w:pPr>
          </w:p>
        </w:tc>
      </w:tr>
      <w:tr w:rsidR="007B3626" w14:paraId="16A679E8" w14:textId="77777777">
        <w:tc>
          <w:tcPr>
            <w:tcW w:w="3628" w:type="dxa"/>
            <w:vAlign w:val="center"/>
          </w:tcPr>
          <w:p w14:paraId="79B267D5" w14:textId="77777777" w:rsidR="007B3626" w:rsidRDefault="007B3626">
            <w:pPr>
              <w:pStyle w:val="ConsPlusNormal"/>
              <w:jc w:val="both"/>
            </w:pPr>
            <w:r>
              <w:t>в том числе для детского населения</w:t>
            </w:r>
          </w:p>
        </w:tc>
        <w:tc>
          <w:tcPr>
            <w:tcW w:w="2268" w:type="dxa"/>
            <w:vAlign w:val="center"/>
          </w:tcPr>
          <w:p w14:paraId="4C464353" w14:textId="77777777" w:rsidR="007B3626" w:rsidRDefault="007B3626">
            <w:pPr>
              <w:pStyle w:val="ConsPlusNormal"/>
            </w:pPr>
          </w:p>
        </w:tc>
        <w:tc>
          <w:tcPr>
            <w:tcW w:w="1531" w:type="dxa"/>
            <w:vAlign w:val="center"/>
          </w:tcPr>
          <w:p w14:paraId="3E91A530" w14:textId="77777777" w:rsidR="007B3626" w:rsidRDefault="007B3626">
            <w:pPr>
              <w:pStyle w:val="ConsPlusNormal"/>
              <w:jc w:val="center"/>
            </w:pPr>
            <w:r>
              <w:t>0,004108</w:t>
            </w:r>
          </w:p>
        </w:tc>
        <w:tc>
          <w:tcPr>
            <w:tcW w:w="1757" w:type="dxa"/>
            <w:vAlign w:val="center"/>
          </w:tcPr>
          <w:p w14:paraId="747AFAB3" w14:textId="77777777" w:rsidR="007B3626" w:rsidRDefault="007B3626">
            <w:pPr>
              <w:pStyle w:val="ConsPlusNormal"/>
              <w:jc w:val="center"/>
            </w:pPr>
            <w:r>
              <w:t>4182,79</w:t>
            </w:r>
          </w:p>
        </w:tc>
        <w:tc>
          <w:tcPr>
            <w:tcW w:w="1587" w:type="dxa"/>
            <w:vAlign w:val="center"/>
          </w:tcPr>
          <w:p w14:paraId="2CF0A42F" w14:textId="77777777" w:rsidR="007B3626" w:rsidRDefault="007B3626">
            <w:pPr>
              <w:pStyle w:val="ConsPlusNormal"/>
              <w:jc w:val="center"/>
            </w:pPr>
            <w:r>
              <w:t>0,00425</w:t>
            </w:r>
          </w:p>
        </w:tc>
        <w:tc>
          <w:tcPr>
            <w:tcW w:w="1814" w:type="dxa"/>
            <w:vAlign w:val="center"/>
          </w:tcPr>
          <w:p w14:paraId="26D75BFE" w14:textId="77777777" w:rsidR="007B3626" w:rsidRDefault="007B3626">
            <w:pPr>
              <w:pStyle w:val="ConsPlusNormal"/>
              <w:jc w:val="center"/>
            </w:pPr>
            <w:r>
              <w:t>4470,57</w:t>
            </w:r>
          </w:p>
        </w:tc>
        <w:tc>
          <w:tcPr>
            <w:tcW w:w="1587" w:type="dxa"/>
            <w:vAlign w:val="center"/>
          </w:tcPr>
          <w:p w14:paraId="2EF0EC9A" w14:textId="77777777" w:rsidR="007B3626" w:rsidRDefault="007B3626">
            <w:pPr>
              <w:pStyle w:val="ConsPlusNormal"/>
              <w:jc w:val="center"/>
            </w:pPr>
            <w:r>
              <w:t>0,00425</w:t>
            </w:r>
          </w:p>
        </w:tc>
        <w:tc>
          <w:tcPr>
            <w:tcW w:w="1757" w:type="dxa"/>
            <w:vAlign w:val="center"/>
          </w:tcPr>
          <w:p w14:paraId="6BB194CD" w14:textId="77777777" w:rsidR="007B3626" w:rsidRDefault="007B3626">
            <w:pPr>
              <w:pStyle w:val="ConsPlusNormal"/>
              <w:jc w:val="center"/>
            </w:pPr>
            <w:r>
              <w:t>4756,80</w:t>
            </w:r>
          </w:p>
        </w:tc>
      </w:tr>
    </w:tbl>
    <w:p w14:paraId="0B9F6F75" w14:textId="77777777" w:rsidR="007B3626" w:rsidRDefault="007B3626">
      <w:pPr>
        <w:pStyle w:val="ConsPlusNormal"/>
        <w:sectPr w:rsidR="007B3626">
          <w:pgSz w:w="16838" w:h="11905" w:orient="landscape"/>
          <w:pgMar w:top="1701" w:right="397" w:bottom="850" w:left="397" w:header="0" w:footer="0" w:gutter="0"/>
          <w:cols w:space="720"/>
          <w:titlePg/>
        </w:sectPr>
      </w:pPr>
    </w:p>
    <w:p w14:paraId="7E839B7D" w14:textId="77777777" w:rsidR="007B3626" w:rsidRDefault="007B3626">
      <w:pPr>
        <w:pStyle w:val="ConsPlusNormal"/>
        <w:jc w:val="both"/>
      </w:pPr>
    </w:p>
    <w:p w14:paraId="19F10F43" w14:textId="77777777" w:rsidR="007B3626" w:rsidRDefault="007B3626">
      <w:pPr>
        <w:pStyle w:val="ConsPlusNormal"/>
        <w:ind w:firstLine="540"/>
        <w:jc w:val="both"/>
      </w:pPr>
      <w:r>
        <w:t>--------------------------------</w:t>
      </w:r>
    </w:p>
    <w:p w14:paraId="4FE332C3" w14:textId="77777777" w:rsidR="007B3626" w:rsidRDefault="007B3626">
      <w:pPr>
        <w:pStyle w:val="ConsPlusNormal"/>
        <w:spacing w:before="220"/>
        <w:ind w:firstLine="540"/>
        <w:jc w:val="both"/>
      </w:pPr>
      <w:bookmarkStart w:id="477" w:name="P15742"/>
      <w:bookmarkEnd w:id="477"/>
      <w:r>
        <w:t>&lt;1&gt;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соответствующих бюджетов при заболеваниях, не входящих в Базовую программу ОМС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устанавливаются субъектами Российской Федерации самостоятельно и включают в себя объемы скорой, в том числе скорой специализированной, медицинской помощи не застрахованным по ОМС лицам, в том числе при заболеваниях, входящих в Базовую программу ОМС. При этом бюджетные ассигнования, предусмотренные в консолидированном бюджете субъекта Российской Федерации на финансовое обеспечение медицинской помощи, предоставляемой лицам, не застрахованным по ОМС, не подлежат направлению в виде межбюджетного трансферта в бюджет Территориального фонда ОМС.</w:t>
      </w:r>
    </w:p>
    <w:p w14:paraId="5A1F503C" w14:textId="77777777" w:rsidR="007B3626" w:rsidRDefault="007B3626">
      <w:pPr>
        <w:pStyle w:val="ConsPlusNormal"/>
        <w:spacing w:before="220"/>
        <w:ind w:firstLine="540"/>
        <w:jc w:val="both"/>
      </w:pPr>
      <w:bookmarkStart w:id="478" w:name="P15743"/>
      <w:bookmarkEnd w:id="478"/>
      <w:r>
        <w:t>&lt;2&gt; Устанавливаемые субъектами Российской Федерации нормативы объема скорой, в том числе скорой специализированной, медицинской помощи и нормативы финансовых затрат на один вызов скорой медицинской помощи включают в себя оказание медицинской помощи выездными бригадами скорой медицинской помощи при санитарной эвакуации, осуществляемой наземным, водным и другими видами транспорта, а также авиамедицинскими выездными бригадами скорой медицинской помощи при санитарно-авиационной эвакуации, осуществляемой воздушными судами, и устанавливаются субъектом Российской Федерации самостоятельно с учетом реальной потребности. При этом расходы на авиационные работы, осуществляемые за счет бюджетных ассигнований федерального бюджета, предусмотренных на реализацию федерального проекта "Совершенствование экстренной медицинской помощи", и консолидированных бюджетов субъектов Российской Федерации, не учитываются в предусмотренных Территориальной программой средних подушевых нормативах ее финансирования за счет бюджетных ассигнований соответствующих бюджетов и не подлежат включению в стоимость территориальных программ государственных гарантий бесплатного оказания гражданам медицинской помощи.</w:t>
      </w:r>
    </w:p>
    <w:p w14:paraId="7E55EF20" w14:textId="77777777" w:rsidR="007B3626" w:rsidRDefault="007B3626">
      <w:pPr>
        <w:pStyle w:val="ConsPlusNormal"/>
        <w:spacing w:before="220"/>
        <w:ind w:firstLine="540"/>
        <w:jc w:val="both"/>
      </w:pPr>
      <w:bookmarkStart w:id="479" w:name="P15744"/>
      <w:bookmarkEnd w:id="479"/>
      <w:r>
        <w:t>&lt;3&gt; Нормативы объема медицинской помощи включают в числе прочих разовые посещения по поводу заболеваний, консультативные посещения по первичной специализированной медицинской помощи,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Посещения с иными целями включают в себя в том числе посещения для проведения медико-психологического консультирования и получения психологических рекомендаций при заболеваниях, не входящих в Базовую программу ОМС.</w:t>
      </w:r>
    </w:p>
    <w:p w14:paraId="41C39CF4" w14:textId="77777777" w:rsidR="007B3626" w:rsidRDefault="007B3626">
      <w:pPr>
        <w:pStyle w:val="ConsPlusNormal"/>
        <w:spacing w:before="220"/>
        <w:ind w:firstLine="540"/>
        <w:jc w:val="both"/>
      </w:pPr>
      <w:bookmarkStart w:id="480" w:name="P15745"/>
      <w:bookmarkEnd w:id="480"/>
      <w:r>
        <w:t>&lt;4&gt;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ОМС.</w:t>
      </w:r>
    </w:p>
    <w:p w14:paraId="08692013" w14:textId="77777777" w:rsidR="007B3626" w:rsidRDefault="007B3626">
      <w:pPr>
        <w:pStyle w:val="ConsPlusNormal"/>
        <w:spacing w:before="220"/>
        <w:ind w:firstLine="540"/>
        <w:jc w:val="both"/>
      </w:pPr>
      <w:bookmarkStart w:id="481" w:name="P15746"/>
      <w:bookmarkEnd w:id="481"/>
      <w:r>
        <w:t xml:space="preserve">&lt;5&gt; Нормативы объема медицинской помощи в условиях дневного стационара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которые субъект Российской Федерации вправе устанавливать раздельно. В случае установления субъектом Российской Федерации нормативов объема и финансовых затрат на единицу объема для оказания паллиативной медицинской помощи в условиях дневного стационара, такие нормативы не </w:t>
      </w:r>
      <w:r>
        <w:lastRenderedPageBreak/>
        <w:t xml:space="preserve">включаются в общие нормативы объема медицинской помощи в условиях дневного стационара и не учитываются в </w:t>
      </w:r>
      <w:hyperlink w:anchor="P15508">
        <w:r>
          <w:rPr>
            <w:color w:val="0000FF"/>
          </w:rPr>
          <w:t>строке 3</w:t>
        </w:r>
      </w:hyperlink>
      <w:r>
        <w:t xml:space="preserve">, а отражаются в дополнительной строке 6.3 "паллиативная медицинская помощь в условиях дневного стационара" </w:t>
      </w:r>
      <w:hyperlink w:anchor="P5060">
        <w:r>
          <w:rPr>
            <w:color w:val="0000FF"/>
          </w:rPr>
          <w:t>приложения 3</w:t>
        </w:r>
      </w:hyperlink>
      <w:r>
        <w:t xml:space="preserve"> к настоящей Территориальной программе.</w:t>
      </w:r>
    </w:p>
    <w:p w14:paraId="44002DCD" w14:textId="77777777" w:rsidR="007B3626" w:rsidRDefault="007B3626">
      <w:pPr>
        <w:pStyle w:val="ConsPlusNormal"/>
        <w:spacing w:before="220"/>
        <w:ind w:firstLine="540"/>
        <w:jc w:val="both"/>
      </w:pPr>
      <w:bookmarkStart w:id="482" w:name="P15747"/>
      <w:bookmarkEnd w:id="482"/>
      <w:r>
        <w:t>&lt;6&gt; Самостоятельные нормативы объема и стоимости медицинской помощи по профилю "медицинская реабилитация" при заболеваниях, не входящих в Базовую программу ОМС, устанавливаются по условиям оказания (амбулаторно, в дневном и круглосуточном стационаре) и не учитываются в других видах медицинской помощи. При этом долечивание после стационарного лечения в специализированной медицинской организации, 2 и 3 этапы медицинской реабилитации, санаторно-курортное лечение, включающее проведение специфической (противорецидивной) лекарственной терапии, могут проводиться на базе санаторно-курортных организаций соответствующего профиля. Медицинская помощь по профилю "медицинская реабилитация" может оказываться в федеральных медицинских организациях при условии участия их в реализации Территориальной программы.</w:t>
      </w:r>
    </w:p>
    <w:p w14:paraId="55E9F474" w14:textId="77777777" w:rsidR="007B3626" w:rsidRDefault="007B3626">
      <w:pPr>
        <w:pStyle w:val="ConsPlusNormal"/>
        <w:spacing w:before="220"/>
        <w:ind w:firstLine="540"/>
        <w:jc w:val="both"/>
      </w:pPr>
      <w:bookmarkStart w:id="483" w:name="P15748"/>
      <w:bookmarkEnd w:id="483"/>
      <w:r>
        <w:t xml:space="preserve">&lt;7&gt; Посещения по паллиативной медицинской помощи, в том числе посещения на дому патронажными бригадами, включают в себя посещения по паллиативной первичной медицинской помощи, в том числе доврачебной, врачебной и паллиативной специализированной медицинской помощи, а также медико-психологическое консультирование. Такие посещения не включены в нормативы объема первичной медико-санитарной помощи в амбулаторных условиях и не учитываются в </w:t>
      </w:r>
      <w:hyperlink w:anchor="P5232">
        <w:r>
          <w:rPr>
            <w:color w:val="0000FF"/>
          </w:rPr>
          <w:t>строке 2.1</w:t>
        </w:r>
      </w:hyperlink>
      <w:r>
        <w:t xml:space="preserve"> приложения 3 к настоящей Территориальной программе.</w:t>
      </w:r>
    </w:p>
    <w:p w14:paraId="0B53DDF6" w14:textId="77777777" w:rsidR="007B3626" w:rsidRDefault="007B3626">
      <w:pPr>
        <w:pStyle w:val="ConsPlusNormal"/>
        <w:spacing w:before="220"/>
        <w:ind w:firstLine="540"/>
        <w:jc w:val="both"/>
      </w:pPr>
      <w:bookmarkStart w:id="484" w:name="P15749"/>
      <w:bookmarkEnd w:id="484"/>
      <w:r>
        <w:t>&lt;8&gt;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w:t>
      </w:r>
    </w:p>
    <w:p w14:paraId="2B76D559" w14:textId="77777777" w:rsidR="007B3626" w:rsidRDefault="007B3626">
      <w:pPr>
        <w:pStyle w:val="ConsPlusNormal"/>
        <w:jc w:val="both"/>
      </w:pPr>
    </w:p>
    <w:p w14:paraId="08E38CE7" w14:textId="77777777" w:rsidR="007B3626" w:rsidRDefault="007B3626">
      <w:pPr>
        <w:pStyle w:val="ConsPlusTitle"/>
        <w:jc w:val="center"/>
        <w:outlineLvl w:val="2"/>
      </w:pPr>
      <w:r>
        <w:t>Раздел II. В РАМКАХ ТЕРРИТОРИАЛЬНОЙ ПРОГРАММЫ ОМС</w:t>
      </w:r>
    </w:p>
    <w:p w14:paraId="1CA13E08" w14:textId="77777777" w:rsidR="007B3626" w:rsidRDefault="007B3626">
      <w:pPr>
        <w:pStyle w:val="ConsPlusTitle"/>
        <w:jc w:val="center"/>
      </w:pPr>
      <w:r>
        <w:t>НА 2026 ГОД</w:t>
      </w:r>
    </w:p>
    <w:p w14:paraId="70D570A6" w14:textId="77777777" w:rsidR="007B3626" w:rsidRDefault="007B3626">
      <w:pPr>
        <w:pStyle w:val="ConsPlusNormal"/>
        <w:jc w:val="center"/>
      </w:pPr>
    </w:p>
    <w:p w14:paraId="474F95E7" w14:textId="77777777" w:rsidR="007B3626" w:rsidRDefault="007B3626">
      <w:pPr>
        <w:pStyle w:val="ConsPlusNormal"/>
        <w:jc w:val="center"/>
      </w:pPr>
      <w:r>
        <w:t xml:space="preserve">(в ред. </w:t>
      </w:r>
      <w:hyperlink r:id="rId346">
        <w:r>
          <w:rPr>
            <w:color w:val="0000FF"/>
          </w:rPr>
          <w:t>Постановления</w:t>
        </w:r>
      </w:hyperlink>
      <w:r>
        <w:t xml:space="preserve"> Правительства Челябинской области</w:t>
      </w:r>
    </w:p>
    <w:p w14:paraId="533693A9" w14:textId="77777777" w:rsidR="007B3626" w:rsidRDefault="007B3626">
      <w:pPr>
        <w:pStyle w:val="ConsPlusNormal"/>
        <w:jc w:val="center"/>
      </w:pPr>
      <w:r>
        <w:t>от 22.09.2026 N 1-П)</w:t>
      </w:r>
    </w:p>
    <w:p w14:paraId="6FCBA4F1" w14:textId="77777777" w:rsidR="007B3626" w:rsidRDefault="007B3626">
      <w:pPr>
        <w:pStyle w:val="ConsPlusNormal"/>
        <w:jc w:val="both"/>
      </w:pPr>
    </w:p>
    <w:p w14:paraId="728396A0" w14:textId="77777777" w:rsidR="007B3626" w:rsidRDefault="007B3626">
      <w:pPr>
        <w:pStyle w:val="ConsPlusNormal"/>
        <w:sectPr w:rsidR="007B3626">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895"/>
        <w:gridCol w:w="2004"/>
        <w:gridCol w:w="1661"/>
        <w:gridCol w:w="1718"/>
        <w:gridCol w:w="1603"/>
        <w:gridCol w:w="1775"/>
        <w:gridCol w:w="1603"/>
        <w:gridCol w:w="1775"/>
      </w:tblGrid>
      <w:tr w:rsidR="007B3626" w14:paraId="1351CC20" w14:textId="77777777">
        <w:tc>
          <w:tcPr>
            <w:tcW w:w="3855" w:type="dxa"/>
            <w:vMerge w:val="restart"/>
            <w:vAlign w:val="center"/>
          </w:tcPr>
          <w:p w14:paraId="3D3679AD" w14:textId="77777777" w:rsidR="007B3626" w:rsidRDefault="007B3626">
            <w:pPr>
              <w:pStyle w:val="ConsPlusNormal"/>
              <w:jc w:val="center"/>
            </w:pPr>
            <w:r>
              <w:lastRenderedPageBreak/>
              <w:t>Виды и условия оказания медицинской помощи</w:t>
            </w:r>
          </w:p>
        </w:tc>
        <w:tc>
          <w:tcPr>
            <w:tcW w:w="1984" w:type="dxa"/>
            <w:vMerge w:val="restart"/>
            <w:vAlign w:val="center"/>
          </w:tcPr>
          <w:p w14:paraId="6DE6BDEF" w14:textId="77777777" w:rsidR="007B3626" w:rsidRDefault="007B3626">
            <w:pPr>
              <w:pStyle w:val="ConsPlusNormal"/>
              <w:jc w:val="center"/>
            </w:pPr>
            <w:r>
              <w:t>Единица измерения на 1 жителя</w:t>
            </w:r>
          </w:p>
        </w:tc>
        <w:tc>
          <w:tcPr>
            <w:tcW w:w="3345" w:type="dxa"/>
            <w:gridSpan w:val="2"/>
            <w:vMerge w:val="restart"/>
            <w:vAlign w:val="center"/>
          </w:tcPr>
          <w:p w14:paraId="48115CBB" w14:textId="77777777" w:rsidR="007B3626" w:rsidRDefault="007B3626">
            <w:pPr>
              <w:pStyle w:val="ConsPlusNormal"/>
              <w:jc w:val="center"/>
            </w:pPr>
            <w:r>
              <w:t>Территориальная программа ОМС</w:t>
            </w:r>
          </w:p>
        </w:tc>
        <w:tc>
          <w:tcPr>
            <w:tcW w:w="6688" w:type="dxa"/>
            <w:gridSpan w:val="4"/>
            <w:vAlign w:val="center"/>
          </w:tcPr>
          <w:p w14:paraId="5D1F42C8" w14:textId="77777777" w:rsidR="007B3626" w:rsidRDefault="007B3626">
            <w:pPr>
              <w:pStyle w:val="ConsPlusNormal"/>
              <w:jc w:val="center"/>
            </w:pPr>
            <w:r>
              <w:t>В том числе</w:t>
            </w:r>
          </w:p>
        </w:tc>
      </w:tr>
      <w:tr w:rsidR="007B3626" w14:paraId="0F8A6FE1" w14:textId="77777777">
        <w:tc>
          <w:tcPr>
            <w:tcW w:w="0" w:type="auto"/>
            <w:vMerge/>
          </w:tcPr>
          <w:p w14:paraId="44109675" w14:textId="77777777" w:rsidR="007B3626" w:rsidRDefault="007B3626">
            <w:pPr>
              <w:pStyle w:val="ConsPlusNormal"/>
            </w:pPr>
          </w:p>
        </w:tc>
        <w:tc>
          <w:tcPr>
            <w:tcW w:w="0" w:type="auto"/>
            <w:vMerge/>
          </w:tcPr>
          <w:p w14:paraId="4B68CE23" w14:textId="77777777" w:rsidR="007B3626" w:rsidRDefault="007B3626">
            <w:pPr>
              <w:pStyle w:val="ConsPlusNormal"/>
            </w:pPr>
          </w:p>
        </w:tc>
        <w:tc>
          <w:tcPr>
            <w:tcW w:w="0" w:type="auto"/>
            <w:gridSpan w:val="2"/>
            <w:vMerge/>
          </w:tcPr>
          <w:p w14:paraId="0EB8E112" w14:textId="77777777" w:rsidR="007B3626" w:rsidRDefault="007B3626">
            <w:pPr>
              <w:pStyle w:val="ConsPlusNormal"/>
            </w:pPr>
          </w:p>
        </w:tc>
        <w:tc>
          <w:tcPr>
            <w:tcW w:w="3344" w:type="dxa"/>
            <w:gridSpan w:val="2"/>
            <w:vAlign w:val="center"/>
          </w:tcPr>
          <w:p w14:paraId="659F2689" w14:textId="77777777" w:rsidR="007B3626" w:rsidRDefault="007B3626">
            <w:pPr>
              <w:pStyle w:val="ConsPlusNormal"/>
              <w:jc w:val="center"/>
            </w:pPr>
            <w:r>
              <w:t>в рамках Базовой программы ОМС</w:t>
            </w:r>
          </w:p>
        </w:tc>
        <w:tc>
          <w:tcPr>
            <w:tcW w:w="3344" w:type="dxa"/>
            <w:gridSpan w:val="2"/>
            <w:vAlign w:val="center"/>
          </w:tcPr>
          <w:p w14:paraId="25963C0C" w14:textId="77777777" w:rsidR="007B3626" w:rsidRDefault="007B3626">
            <w:pPr>
              <w:pStyle w:val="ConsPlusNormal"/>
              <w:jc w:val="center"/>
            </w:pPr>
            <w:r>
              <w:t>в дополнение к Базовой программе ОМС</w:t>
            </w:r>
          </w:p>
        </w:tc>
      </w:tr>
      <w:tr w:rsidR="007B3626" w14:paraId="0A599CD8" w14:textId="77777777">
        <w:tc>
          <w:tcPr>
            <w:tcW w:w="0" w:type="auto"/>
            <w:vMerge/>
          </w:tcPr>
          <w:p w14:paraId="4CF2C435" w14:textId="77777777" w:rsidR="007B3626" w:rsidRDefault="007B3626">
            <w:pPr>
              <w:pStyle w:val="ConsPlusNormal"/>
            </w:pPr>
          </w:p>
        </w:tc>
        <w:tc>
          <w:tcPr>
            <w:tcW w:w="0" w:type="auto"/>
            <w:vMerge/>
          </w:tcPr>
          <w:p w14:paraId="185E0B4F" w14:textId="77777777" w:rsidR="007B3626" w:rsidRDefault="007B3626">
            <w:pPr>
              <w:pStyle w:val="ConsPlusNormal"/>
            </w:pPr>
          </w:p>
        </w:tc>
        <w:tc>
          <w:tcPr>
            <w:tcW w:w="1644" w:type="dxa"/>
            <w:vAlign w:val="center"/>
          </w:tcPr>
          <w:p w14:paraId="6AE4984F" w14:textId="77777777" w:rsidR="007B3626" w:rsidRDefault="007B3626">
            <w:pPr>
              <w:pStyle w:val="ConsPlusNormal"/>
              <w:jc w:val="center"/>
            </w:pPr>
            <w:r>
              <w:t>нормативы объема медицинской помощи</w:t>
            </w:r>
          </w:p>
        </w:tc>
        <w:tc>
          <w:tcPr>
            <w:tcW w:w="1701" w:type="dxa"/>
            <w:vAlign w:val="center"/>
          </w:tcPr>
          <w:p w14:paraId="5EB3FAE5" w14:textId="77777777" w:rsidR="007B3626" w:rsidRDefault="007B3626">
            <w:pPr>
              <w:pStyle w:val="ConsPlusNormal"/>
              <w:jc w:val="center"/>
            </w:pPr>
            <w:r>
              <w:t>нормативы финансовых затрат на единицу объема медицинской помощи, рублей</w:t>
            </w:r>
          </w:p>
        </w:tc>
        <w:tc>
          <w:tcPr>
            <w:tcW w:w="1587" w:type="dxa"/>
            <w:vAlign w:val="center"/>
          </w:tcPr>
          <w:p w14:paraId="39AD081F" w14:textId="77777777" w:rsidR="007B3626" w:rsidRDefault="007B3626">
            <w:pPr>
              <w:pStyle w:val="ConsPlusNormal"/>
              <w:jc w:val="center"/>
            </w:pPr>
            <w:r>
              <w:t>нормативы объема медицинской помощи</w:t>
            </w:r>
          </w:p>
        </w:tc>
        <w:tc>
          <w:tcPr>
            <w:tcW w:w="1757" w:type="dxa"/>
            <w:vAlign w:val="center"/>
          </w:tcPr>
          <w:p w14:paraId="3E1D5A70" w14:textId="77777777" w:rsidR="007B3626" w:rsidRDefault="007B3626">
            <w:pPr>
              <w:pStyle w:val="ConsPlusNormal"/>
              <w:jc w:val="center"/>
            </w:pPr>
            <w:r>
              <w:t>нормативы финансовых затрат на единицу объема медицинской помощи, рублей</w:t>
            </w:r>
          </w:p>
        </w:tc>
        <w:tc>
          <w:tcPr>
            <w:tcW w:w="1587" w:type="dxa"/>
            <w:vAlign w:val="center"/>
          </w:tcPr>
          <w:p w14:paraId="072357FA" w14:textId="77777777" w:rsidR="007B3626" w:rsidRDefault="007B3626">
            <w:pPr>
              <w:pStyle w:val="ConsPlusNormal"/>
              <w:jc w:val="center"/>
            </w:pPr>
            <w:r>
              <w:t>нормативы объема медицинской помощи</w:t>
            </w:r>
          </w:p>
        </w:tc>
        <w:tc>
          <w:tcPr>
            <w:tcW w:w="1757" w:type="dxa"/>
            <w:vAlign w:val="center"/>
          </w:tcPr>
          <w:p w14:paraId="71F2CAC3" w14:textId="77777777" w:rsidR="007B3626" w:rsidRDefault="007B3626">
            <w:pPr>
              <w:pStyle w:val="ConsPlusNormal"/>
              <w:jc w:val="center"/>
            </w:pPr>
            <w:r>
              <w:t>нормативы финансовых затрат на единицу объема медицинской помощи, рублей</w:t>
            </w:r>
          </w:p>
        </w:tc>
      </w:tr>
      <w:tr w:rsidR="007B3626" w14:paraId="499EA241" w14:textId="77777777">
        <w:tc>
          <w:tcPr>
            <w:tcW w:w="3855" w:type="dxa"/>
            <w:vAlign w:val="center"/>
          </w:tcPr>
          <w:p w14:paraId="2AE2C3A4" w14:textId="77777777" w:rsidR="007B3626" w:rsidRDefault="007B3626">
            <w:pPr>
              <w:pStyle w:val="ConsPlusNormal"/>
              <w:jc w:val="center"/>
            </w:pPr>
            <w:r>
              <w:t>1</w:t>
            </w:r>
          </w:p>
        </w:tc>
        <w:tc>
          <w:tcPr>
            <w:tcW w:w="1984" w:type="dxa"/>
            <w:vAlign w:val="center"/>
          </w:tcPr>
          <w:p w14:paraId="587834C2" w14:textId="77777777" w:rsidR="007B3626" w:rsidRDefault="007B3626">
            <w:pPr>
              <w:pStyle w:val="ConsPlusNormal"/>
              <w:jc w:val="center"/>
            </w:pPr>
            <w:r>
              <w:t>2</w:t>
            </w:r>
          </w:p>
        </w:tc>
        <w:tc>
          <w:tcPr>
            <w:tcW w:w="1644" w:type="dxa"/>
          </w:tcPr>
          <w:p w14:paraId="168CC993" w14:textId="77777777" w:rsidR="007B3626" w:rsidRDefault="007B3626">
            <w:pPr>
              <w:pStyle w:val="ConsPlusNormal"/>
              <w:jc w:val="center"/>
            </w:pPr>
            <w:r>
              <w:t>3</w:t>
            </w:r>
          </w:p>
        </w:tc>
        <w:tc>
          <w:tcPr>
            <w:tcW w:w="1701" w:type="dxa"/>
          </w:tcPr>
          <w:p w14:paraId="321DD0BD" w14:textId="77777777" w:rsidR="007B3626" w:rsidRDefault="007B3626">
            <w:pPr>
              <w:pStyle w:val="ConsPlusNormal"/>
              <w:jc w:val="center"/>
            </w:pPr>
            <w:r>
              <w:t>4</w:t>
            </w:r>
          </w:p>
        </w:tc>
        <w:tc>
          <w:tcPr>
            <w:tcW w:w="1587" w:type="dxa"/>
          </w:tcPr>
          <w:p w14:paraId="3CDDAF50" w14:textId="77777777" w:rsidR="007B3626" w:rsidRDefault="007B3626">
            <w:pPr>
              <w:pStyle w:val="ConsPlusNormal"/>
              <w:jc w:val="center"/>
            </w:pPr>
            <w:r>
              <w:t>5</w:t>
            </w:r>
          </w:p>
        </w:tc>
        <w:tc>
          <w:tcPr>
            <w:tcW w:w="1757" w:type="dxa"/>
          </w:tcPr>
          <w:p w14:paraId="1F9B62EF" w14:textId="77777777" w:rsidR="007B3626" w:rsidRDefault="007B3626">
            <w:pPr>
              <w:pStyle w:val="ConsPlusNormal"/>
              <w:jc w:val="center"/>
            </w:pPr>
            <w:r>
              <w:t>6</w:t>
            </w:r>
          </w:p>
        </w:tc>
        <w:tc>
          <w:tcPr>
            <w:tcW w:w="1587" w:type="dxa"/>
          </w:tcPr>
          <w:p w14:paraId="272F409E" w14:textId="77777777" w:rsidR="007B3626" w:rsidRDefault="007B3626">
            <w:pPr>
              <w:pStyle w:val="ConsPlusNormal"/>
              <w:jc w:val="center"/>
            </w:pPr>
            <w:r>
              <w:t>7</w:t>
            </w:r>
          </w:p>
        </w:tc>
        <w:tc>
          <w:tcPr>
            <w:tcW w:w="1757" w:type="dxa"/>
          </w:tcPr>
          <w:p w14:paraId="5ACEC669" w14:textId="77777777" w:rsidR="007B3626" w:rsidRDefault="007B3626">
            <w:pPr>
              <w:pStyle w:val="ConsPlusNormal"/>
              <w:jc w:val="center"/>
            </w:pPr>
            <w:r>
              <w:t>8</w:t>
            </w:r>
          </w:p>
        </w:tc>
      </w:tr>
      <w:tr w:rsidR="007B3626" w14:paraId="1A9516CB" w14:textId="77777777">
        <w:tc>
          <w:tcPr>
            <w:tcW w:w="3855" w:type="dxa"/>
            <w:vAlign w:val="center"/>
          </w:tcPr>
          <w:p w14:paraId="65C377F8" w14:textId="77777777" w:rsidR="007B3626" w:rsidRDefault="007B3626">
            <w:pPr>
              <w:pStyle w:val="ConsPlusNormal"/>
              <w:jc w:val="both"/>
            </w:pPr>
            <w:r>
              <w:t>1. Скорая, в том числе скорая специализированная, медицинская помощь</w:t>
            </w:r>
          </w:p>
        </w:tc>
        <w:tc>
          <w:tcPr>
            <w:tcW w:w="1984" w:type="dxa"/>
            <w:vAlign w:val="center"/>
          </w:tcPr>
          <w:p w14:paraId="16DE5590" w14:textId="77777777" w:rsidR="007B3626" w:rsidRDefault="007B3626">
            <w:pPr>
              <w:pStyle w:val="ConsPlusNormal"/>
              <w:jc w:val="center"/>
            </w:pPr>
            <w:r>
              <w:t>вызов</w:t>
            </w:r>
          </w:p>
        </w:tc>
        <w:tc>
          <w:tcPr>
            <w:tcW w:w="1644" w:type="dxa"/>
            <w:vAlign w:val="center"/>
          </w:tcPr>
          <w:p w14:paraId="6A854170" w14:textId="77777777" w:rsidR="007B3626" w:rsidRDefault="007B3626">
            <w:pPr>
              <w:pStyle w:val="ConsPlusNormal"/>
              <w:jc w:val="center"/>
            </w:pPr>
            <w:r>
              <w:t>0,261</w:t>
            </w:r>
          </w:p>
        </w:tc>
        <w:tc>
          <w:tcPr>
            <w:tcW w:w="1701" w:type="dxa"/>
            <w:vAlign w:val="center"/>
          </w:tcPr>
          <w:p w14:paraId="152C5482" w14:textId="77777777" w:rsidR="007B3626" w:rsidRDefault="007B3626">
            <w:pPr>
              <w:pStyle w:val="ConsPlusNormal"/>
              <w:jc w:val="center"/>
            </w:pPr>
            <w:r>
              <w:t>5671,60</w:t>
            </w:r>
          </w:p>
        </w:tc>
        <w:tc>
          <w:tcPr>
            <w:tcW w:w="1587" w:type="dxa"/>
            <w:vAlign w:val="center"/>
          </w:tcPr>
          <w:p w14:paraId="60B2CB80" w14:textId="77777777" w:rsidR="007B3626" w:rsidRDefault="007B3626">
            <w:pPr>
              <w:pStyle w:val="ConsPlusNormal"/>
              <w:jc w:val="center"/>
            </w:pPr>
            <w:r>
              <w:t>0,261</w:t>
            </w:r>
          </w:p>
        </w:tc>
        <w:tc>
          <w:tcPr>
            <w:tcW w:w="1757" w:type="dxa"/>
            <w:vAlign w:val="center"/>
          </w:tcPr>
          <w:p w14:paraId="4635EA41" w14:textId="77777777" w:rsidR="007B3626" w:rsidRDefault="007B3626">
            <w:pPr>
              <w:pStyle w:val="ConsPlusNormal"/>
              <w:jc w:val="center"/>
            </w:pPr>
            <w:r>
              <w:t>5671,60</w:t>
            </w:r>
          </w:p>
        </w:tc>
        <w:tc>
          <w:tcPr>
            <w:tcW w:w="1587" w:type="dxa"/>
            <w:vAlign w:val="center"/>
          </w:tcPr>
          <w:p w14:paraId="1D68AA04" w14:textId="77777777" w:rsidR="007B3626" w:rsidRDefault="007B3626">
            <w:pPr>
              <w:pStyle w:val="ConsPlusNormal"/>
            </w:pPr>
          </w:p>
        </w:tc>
        <w:tc>
          <w:tcPr>
            <w:tcW w:w="1757" w:type="dxa"/>
            <w:vAlign w:val="center"/>
          </w:tcPr>
          <w:p w14:paraId="534F0C3B" w14:textId="77777777" w:rsidR="007B3626" w:rsidRDefault="007B3626">
            <w:pPr>
              <w:pStyle w:val="ConsPlusNormal"/>
            </w:pPr>
          </w:p>
        </w:tc>
      </w:tr>
      <w:tr w:rsidR="007B3626" w14:paraId="12A02070" w14:textId="77777777">
        <w:tc>
          <w:tcPr>
            <w:tcW w:w="3855" w:type="dxa"/>
            <w:vAlign w:val="center"/>
          </w:tcPr>
          <w:p w14:paraId="649817AD" w14:textId="77777777" w:rsidR="007B3626" w:rsidRDefault="007B3626">
            <w:pPr>
              <w:pStyle w:val="ConsPlusNormal"/>
              <w:jc w:val="both"/>
            </w:pPr>
            <w:r>
              <w:t>в том числе для медицинских организаций:</w:t>
            </w:r>
          </w:p>
        </w:tc>
        <w:tc>
          <w:tcPr>
            <w:tcW w:w="1984" w:type="dxa"/>
            <w:vAlign w:val="center"/>
          </w:tcPr>
          <w:p w14:paraId="39D12EF3" w14:textId="77777777" w:rsidR="007B3626" w:rsidRDefault="007B3626">
            <w:pPr>
              <w:pStyle w:val="ConsPlusNormal"/>
            </w:pPr>
          </w:p>
        </w:tc>
        <w:tc>
          <w:tcPr>
            <w:tcW w:w="1644" w:type="dxa"/>
            <w:vAlign w:val="center"/>
          </w:tcPr>
          <w:p w14:paraId="2902F7B8" w14:textId="77777777" w:rsidR="007B3626" w:rsidRDefault="007B3626">
            <w:pPr>
              <w:pStyle w:val="ConsPlusNormal"/>
            </w:pPr>
          </w:p>
        </w:tc>
        <w:tc>
          <w:tcPr>
            <w:tcW w:w="1701" w:type="dxa"/>
            <w:vAlign w:val="center"/>
          </w:tcPr>
          <w:p w14:paraId="71E626B5" w14:textId="77777777" w:rsidR="007B3626" w:rsidRDefault="007B3626">
            <w:pPr>
              <w:pStyle w:val="ConsPlusNormal"/>
            </w:pPr>
          </w:p>
        </w:tc>
        <w:tc>
          <w:tcPr>
            <w:tcW w:w="1587" w:type="dxa"/>
            <w:vAlign w:val="center"/>
          </w:tcPr>
          <w:p w14:paraId="2567D7EE" w14:textId="77777777" w:rsidR="007B3626" w:rsidRDefault="007B3626">
            <w:pPr>
              <w:pStyle w:val="ConsPlusNormal"/>
            </w:pPr>
          </w:p>
        </w:tc>
        <w:tc>
          <w:tcPr>
            <w:tcW w:w="1757" w:type="dxa"/>
            <w:vAlign w:val="center"/>
          </w:tcPr>
          <w:p w14:paraId="1BD387C6" w14:textId="77777777" w:rsidR="007B3626" w:rsidRDefault="007B3626">
            <w:pPr>
              <w:pStyle w:val="ConsPlusNormal"/>
            </w:pPr>
          </w:p>
        </w:tc>
        <w:tc>
          <w:tcPr>
            <w:tcW w:w="1587" w:type="dxa"/>
            <w:vAlign w:val="center"/>
          </w:tcPr>
          <w:p w14:paraId="1D0C8741" w14:textId="77777777" w:rsidR="007B3626" w:rsidRDefault="007B3626">
            <w:pPr>
              <w:pStyle w:val="ConsPlusNormal"/>
            </w:pPr>
          </w:p>
        </w:tc>
        <w:tc>
          <w:tcPr>
            <w:tcW w:w="1757" w:type="dxa"/>
            <w:vAlign w:val="center"/>
          </w:tcPr>
          <w:p w14:paraId="04AD97AB" w14:textId="77777777" w:rsidR="007B3626" w:rsidRDefault="007B3626">
            <w:pPr>
              <w:pStyle w:val="ConsPlusNormal"/>
            </w:pPr>
          </w:p>
        </w:tc>
      </w:tr>
      <w:tr w:rsidR="007B3626" w14:paraId="7A4EA644" w14:textId="77777777">
        <w:tc>
          <w:tcPr>
            <w:tcW w:w="3855" w:type="dxa"/>
            <w:vAlign w:val="center"/>
          </w:tcPr>
          <w:p w14:paraId="24092DB3" w14:textId="77777777" w:rsidR="007B3626" w:rsidRDefault="007B3626">
            <w:pPr>
              <w:pStyle w:val="ConsPlusNormal"/>
              <w:jc w:val="both"/>
            </w:pPr>
            <w:r>
              <w:t>первого уровня</w:t>
            </w:r>
          </w:p>
        </w:tc>
        <w:tc>
          <w:tcPr>
            <w:tcW w:w="1984" w:type="dxa"/>
            <w:vAlign w:val="center"/>
          </w:tcPr>
          <w:p w14:paraId="0F2AEAAC" w14:textId="77777777" w:rsidR="007B3626" w:rsidRDefault="007B3626">
            <w:pPr>
              <w:pStyle w:val="ConsPlusNormal"/>
              <w:jc w:val="center"/>
            </w:pPr>
            <w:r>
              <w:t>вызов</w:t>
            </w:r>
          </w:p>
        </w:tc>
        <w:tc>
          <w:tcPr>
            <w:tcW w:w="1644" w:type="dxa"/>
            <w:vAlign w:val="center"/>
          </w:tcPr>
          <w:p w14:paraId="7C797643" w14:textId="77777777" w:rsidR="007B3626" w:rsidRDefault="007B3626">
            <w:pPr>
              <w:pStyle w:val="ConsPlusNormal"/>
              <w:jc w:val="center"/>
            </w:pPr>
            <w:r>
              <w:t>0,217</w:t>
            </w:r>
          </w:p>
        </w:tc>
        <w:tc>
          <w:tcPr>
            <w:tcW w:w="1701" w:type="dxa"/>
            <w:vAlign w:val="center"/>
          </w:tcPr>
          <w:p w14:paraId="5ABAE7DE" w14:textId="77777777" w:rsidR="007B3626" w:rsidRDefault="007B3626">
            <w:pPr>
              <w:pStyle w:val="ConsPlusNormal"/>
            </w:pPr>
          </w:p>
        </w:tc>
        <w:tc>
          <w:tcPr>
            <w:tcW w:w="1587" w:type="dxa"/>
            <w:vAlign w:val="center"/>
          </w:tcPr>
          <w:p w14:paraId="4F5E0F7B" w14:textId="77777777" w:rsidR="007B3626" w:rsidRDefault="007B3626">
            <w:pPr>
              <w:pStyle w:val="ConsPlusNormal"/>
              <w:jc w:val="center"/>
            </w:pPr>
            <w:r>
              <w:t>0,217</w:t>
            </w:r>
          </w:p>
        </w:tc>
        <w:tc>
          <w:tcPr>
            <w:tcW w:w="1757" w:type="dxa"/>
            <w:vAlign w:val="center"/>
          </w:tcPr>
          <w:p w14:paraId="6684C7BC" w14:textId="77777777" w:rsidR="007B3626" w:rsidRDefault="007B3626">
            <w:pPr>
              <w:pStyle w:val="ConsPlusNormal"/>
            </w:pPr>
          </w:p>
        </w:tc>
        <w:tc>
          <w:tcPr>
            <w:tcW w:w="1587" w:type="dxa"/>
            <w:vAlign w:val="center"/>
          </w:tcPr>
          <w:p w14:paraId="0EEF6046" w14:textId="77777777" w:rsidR="007B3626" w:rsidRDefault="007B3626">
            <w:pPr>
              <w:pStyle w:val="ConsPlusNormal"/>
            </w:pPr>
          </w:p>
        </w:tc>
        <w:tc>
          <w:tcPr>
            <w:tcW w:w="1757" w:type="dxa"/>
            <w:vAlign w:val="center"/>
          </w:tcPr>
          <w:p w14:paraId="104D2344" w14:textId="77777777" w:rsidR="007B3626" w:rsidRDefault="007B3626">
            <w:pPr>
              <w:pStyle w:val="ConsPlusNormal"/>
            </w:pPr>
          </w:p>
        </w:tc>
      </w:tr>
      <w:tr w:rsidR="007B3626" w14:paraId="2F54BA16" w14:textId="77777777">
        <w:tc>
          <w:tcPr>
            <w:tcW w:w="3855" w:type="dxa"/>
            <w:vAlign w:val="center"/>
          </w:tcPr>
          <w:p w14:paraId="364D723E" w14:textId="77777777" w:rsidR="007B3626" w:rsidRDefault="007B3626">
            <w:pPr>
              <w:pStyle w:val="ConsPlusNormal"/>
              <w:jc w:val="both"/>
            </w:pPr>
            <w:r>
              <w:t>второго уровня</w:t>
            </w:r>
          </w:p>
        </w:tc>
        <w:tc>
          <w:tcPr>
            <w:tcW w:w="1984" w:type="dxa"/>
            <w:vAlign w:val="center"/>
          </w:tcPr>
          <w:p w14:paraId="542491F5" w14:textId="77777777" w:rsidR="007B3626" w:rsidRDefault="007B3626">
            <w:pPr>
              <w:pStyle w:val="ConsPlusNormal"/>
              <w:jc w:val="center"/>
            </w:pPr>
            <w:r>
              <w:t>вызов</w:t>
            </w:r>
          </w:p>
        </w:tc>
        <w:tc>
          <w:tcPr>
            <w:tcW w:w="1644" w:type="dxa"/>
            <w:vAlign w:val="center"/>
          </w:tcPr>
          <w:p w14:paraId="1A005141" w14:textId="77777777" w:rsidR="007B3626" w:rsidRDefault="007B3626">
            <w:pPr>
              <w:pStyle w:val="ConsPlusNormal"/>
              <w:jc w:val="center"/>
            </w:pPr>
            <w:r>
              <w:t>0,032</w:t>
            </w:r>
          </w:p>
        </w:tc>
        <w:tc>
          <w:tcPr>
            <w:tcW w:w="1701" w:type="dxa"/>
            <w:vAlign w:val="center"/>
          </w:tcPr>
          <w:p w14:paraId="1939D7A6" w14:textId="77777777" w:rsidR="007B3626" w:rsidRDefault="007B3626">
            <w:pPr>
              <w:pStyle w:val="ConsPlusNormal"/>
            </w:pPr>
          </w:p>
        </w:tc>
        <w:tc>
          <w:tcPr>
            <w:tcW w:w="1587" w:type="dxa"/>
            <w:vAlign w:val="center"/>
          </w:tcPr>
          <w:p w14:paraId="5B12B526" w14:textId="77777777" w:rsidR="007B3626" w:rsidRDefault="007B3626">
            <w:pPr>
              <w:pStyle w:val="ConsPlusNormal"/>
              <w:jc w:val="center"/>
            </w:pPr>
            <w:r>
              <w:t>0,032</w:t>
            </w:r>
          </w:p>
        </w:tc>
        <w:tc>
          <w:tcPr>
            <w:tcW w:w="1757" w:type="dxa"/>
            <w:vAlign w:val="center"/>
          </w:tcPr>
          <w:p w14:paraId="77BC5555" w14:textId="77777777" w:rsidR="007B3626" w:rsidRDefault="007B3626">
            <w:pPr>
              <w:pStyle w:val="ConsPlusNormal"/>
            </w:pPr>
          </w:p>
        </w:tc>
        <w:tc>
          <w:tcPr>
            <w:tcW w:w="1587" w:type="dxa"/>
            <w:vAlign w:val="center"/>
          </w:tcPr>
          <w:p w14:paraId="0F22989D" w14:textId="77777777" w:rsidR="007B3626" w:rsidRDefault="007B3626">
            <w:pPr>
              <w:pStyle w:val="ConsPlusNormal"/>
            </w:pPr>
          </w:p>
        </w:tc>
        <w:tc>
          <w:tcPr>
            <w:tcW w:w="1757" w:type="dxa"/>
            <w:vAlign w:val="center"/>
          </w:tcPr>
          <w:p w14:paraId="3D4586E4" w14:textId="77777777" w:rsidR="007B3626" w:rsidRDefault="007B3626">
            <w:pPr>
              <w:pStyle w:val="ConsPlusNormal"/>
            </w:pPr>
          </w:p>
        </w:tc>
      </w:tr>
      <w:tr w:rsidR="007B3626" w14:paraId="4069DBFA" w14:textId="77777777">
        <w:tc>
          <w:tcPr>
            <w:tcW w:w="3855" w:type="dxa"/>
            <w:vAlign w:val="center"/>
          </w:tcPr>
          <w:p w14:paraId="6073AEFD" w14:textId="77777777" w:rsidR="007B3626" w:rsidRDefault="007B3626">
            <w:pPr>
              <w:pStyle w:val="ConsPlusNormal"/>
              <w:jc w:val="both"/>
            </w:pPr>
            <w:r>
              <w:t>третьего уровня</w:t>
            </w:r>
          </w:p>
        </w:tc>
        <w:tc>
          <w:tcPr>
            <w:tcW w:w="1984" w:type="dxa"/>
            <w:vAlign w:val="center"/>
          </w:tcPr>
          <w:p w14:paraId="510D074F" w14:textId="77777777" w:rsidR="007B3626" w:rsidRDefault="007B3626">
            <w:pPr>
              <w:pStyle w:val="ConsPlusNormal"/>
              <w:jc w:val="center"/>
            </w:pPr>
            <w:r>
              <w:t>вызов</w:t>
            </w:r>
          </w:p>
        </w:tc>
        <w:tc>
          <w:tcPr>
            <w:tcW w:w="1644" w:type="dxa"/>
            <w:vAlign w:val="center"/>
          </w:tcPr>
          <w:p w14:paraId="7BDE5503" w14:textId="77777777" w:rsidR="007B3626" w:rsidRDefault="007B3626">
            <w:pPr>
              <w:pStyle w:val="ConsPlusNormal"/>
              <w:jc w:val="center"/>
            </w:pPr>
            <w:r>
              <w:t>0,012</w:t>
            </w:r>
          </w:p>
        </w:tc>
        <w:tc>
          <w:tcPr>
            <w:tcW w:w="1701" w:type="dxa"/>
            <w:vAlign w:val="center"/>
          </w:tcPr>
          <w:p w14:paraId="1B7042D6" w14:textId="77777777" w:rsidR="007B3626" w:rsidRDefault="007B3626">
            <w:pPr>
              <w:pStyle w:val="ConsPlusNormal"/>
            </w:pPr>
          </w:p>
        </w:tc>
        <w:tc>
          <w:tcPr>
            <w:tcW w:w="1587" w:type="dxa"/>
            <w:vAlign w:val="center"/>
          </w:tcPr>
          <w:p w14:paraId="3CC0D134" w14:textId="77777777" w:rsidR="007B3626" w:rsidRDefault="007B3626">
            <w:pPr>
              <w:pStyle w:val="ConsPlusNormal"/>
              <w:jc w:val="center"/>
            </w:pPr>
            <w:r>
              <w:t>0,012</w:t>
            </w:r>
          </w:p>
        </w:tc>
        <w:tc>
          <w:tcPr>
            <w:tcW w:w="1757" w:type="dxa"/>
            <w:vAlign w:val="center"/>
          </w:tcPr>
          <w:p w14:paraId="4C2679FA" w14:textId="77777777" w:rsidR="007B3626" w:rsidRDefault="007B3626">
            <w:pPr>
              <w:pStyle w:val="ConsPlusNormal"/>
            </w:pPr>
          </w:p>
        </w:tc>
        <w:tc>
          <w:tcPr>
            <w:tcW w:w="1587" w:type="dxa"/>
            <w:vAlign w:val="center"/>
          </w:tcPr>
          <w:p w14:paraId="7B224D99" w14:textId="77777777" w:rsidR="007B3626" w:rsidRDefault="007B3626">
            <w:pPr>
              <w:pStyle w:val="ConsPlusNormal"/>
            </w:pPr>
          </w:p>
        </w:tc>
        <w:tc>
          <w:tcPr>
            <w:tcW w:w="1757" w:type="dxa"/>
            <w:vAlign w:val="center"/>
          </w:tcPr>
          <w:p w14:paraId="6E07E85B" w14:textId="77777777" w:rsidR="007B3626" w:rsidRDefault="007B3626">
            <w:pPr>
              <w:pStyle w:val="ConsPlusNormal"/>
            </w:pPr>
          </w:p>
        </w:tc>
      </w:tr>
      <w:tr w:rsidR="007B3626" w14:paraId="03DCF135" w14:textId="77777777">
        <w:tc>
          <w:tcPr>
            <w:tcW w:w="3855" w:type="dxa"/>
            <w:vAlign w:val="center"/>
          </w:tcPr>
          <w:p w14:paraId="3828D578" w14:textId="77777777" w:rsidR="007B3626" w:rsidRDefault="007B3626">
            <w:pPr>
              <w:pStyle w:val="ConsPlusNormal"/>
              <w:jc w:val="both"/>
            </w:pPr>
            <w:r>
              <w:t>2. Первичная медико-санитарная помощь, за исключением медицинской реабилитации</w:t>
            </w:r>
          </w:p>
        </w:tc>
        <w:tc>
          <w:tcPr>
            <w:tcW w:w="1984" w:type="dxa"/>
            <w:vAlign w:val="center"/>
          </w:tcPr>
          <w:p w14:paraId="119239A8" w14:textId="77777777" w:rsidR="007B3626" w:rsidRDefault="007B3626">
            <w:pPr>
              <w:pStyle w:val="ConsPlusNormal"/>
              <w:jc w:val="center"/>
            </w:pPr>
            <w:r>
              <w:t>x</w:t>
            </w:r>
          </w:p>
        </w:tc>
        <w:tc>
          <w:tcPr>
            <w:tcW w:w="1644" w:type="dxa"/>
            <w:vAlign w:val="center"/>
          </w:tcPr>
          <w:p w14:paraId="31BAAC70" w14:textId="77777777" w:rsidR="007B3626" w:rsidRDefault="007B3626">
            <w:pPr>
              <w:pStyle w:val="ConsPlusNormal"/>
              <w:jc w:val="center"/>
            </w:pPr>
            <w:r>
              <w:t>x</w:t>
            </w:r>
          </w:p>
        </w:tc>
        <w:tc>
          <w:tcPr>
            <w:tcW w:w="1701" w:type="dxa"/>
            <w:vAlign w:val="center"/>
          </w:tcPr>
          <w:p w14:paraId="61760653" w14:textId="77777777" w:rsidR="007B3626" w:rsidRDefault="007B3626">
            <w:pPr>
              <w:pStyle w:val="ConsPlusNormal"/>
              <w:jc w:val="center"/>
            </w:pPr>
            <w:r>
              <w:t>x</w:t>
            </w:r>
          </w:p>
        </w:tc>
        <w:tc>
          <w:tcPr>
            <w:tcW w:w="1587" w:type="dxa"/>
            <w:vAlign w:val="center"/>
          </w:tcPr>
          <w:p w14:paraId="07DD7C7E" w14:textId="77777777" w:rsidR="007B3626" w:rsidRDefault="007B3626">
            <w:pPr>
              <w:pStyle w:val="ConsPlusNormal"/>
              <w:jc w:val="center"/>
            </w:pPr>
            <w:r>
              <w:t>x</w:t>
            </w:r>
          </w:p>
        </w:tc>
        <w:tc>
          <w:tcPr>
            <w:tcW w:w="1757" w:type="dxa"/>
            <w:vAlign w:val="center"/>
          </w:tcPr>
          <w:p w14:paraId="56FD952F" w14:textId="77777777" w:rsidR="007B3626" w:rsidRDefault="007B3626">
            <w:pPr>
              <w:pStyle w:val="ConsPlusNormal"/>
              <w:jc w:val="center"/>
            </w:pPr>
            <w:r>
              <w:t>x</w:t>
            </w:r>
          </w:p>
        </w:tc>
        <w:tc>
          <w:tcPr>
            <w:tcW w:w="1587" w:type="dxa"/>
            <w:vAlign w:val="center"/>
          </w:tcPr>
          <w:p w14:paraId="59511ABE" w14:textId="77777777" w:rsidR="007B3626" w:rsidRDefault="007B3626">
            <w:pPr>
              <w:pStyle w:val="ConsPlusNormal"/>
              <w:jc w:val="center"/>
            </w:pPr>
            <w:r>
              <w:t>x</w:t>
            </w:r>
          </w:p>
        </w:tc>
        <w:tc>
          <w:tcPr>
            <w:tcW w:w="1757" w:type="dxa"/>
            <w:vAlign w:val="center"/>
          </w:tcPr>
          <w:p w14:paraId="177BCFBB" w14:textId="77777777" w:rsidR="007B3626" w:rsidRDefault="007B3626">
            <w:pPr>
              <w:pStyle w:val="ConsPlusNormal"/>
              <w:jc w:val="center"/>
            </w:pPr>
            <w:r>
              <w:t>x</w:t>
            </w:r>
          </w:p>
        </w:tc>
      </w:tr>
      <w:tr w:rsidR="007B3626" w14:paraId="132ADAC8" w14:textId="77777777">
        <w:tc>
          <w:tcPr>
            <w:tcW w:w="3855" w:type="dxa"/>
            <w:vAlign w:val="center"/>
          </w:tcPr>
          <w:p w14:paraId="4E1E418A" w14:textId="77777777" w:rsidR="007B3626" w:rsidRDefault="007B3626">
            <w:pPr>
              <w:pStyle w:val="ConsPlusNormal"/>
              <w:jc w:val="both"/>
            </w:pPr>
            <w:r>
              <w:t>2.1) в амбулаторных условиях, в том числе:</w:t>
            </w:r>
          </w:p>
        </w:tc>
        <w:tc>
          <w:tcPr>
            <w:tcW w:w="1984" w:type="dxa"/>
            <w:vAlign w:val="center"/>
          </w:tcPr>
          <w:p w14:paraId="79C52951" w14:textId="77777777" w:rsidR="007B3626" w:rsidRDefault="007B3626">
            <w:pPr>
              <w:pStyle w:val="ConsPlusNormal"/>
              <w:jc w:val="center"/>
            </w:pPr>
            <w:r>
              <w:t>x</w:t>
            </w:r>
          </w:p>
        </w:tc>
        <w:tc>
          <w:tcPr>
            <w:tcW w:w="1644" w:type="dxa"/>
            <w:vAlign w:val="center"/>
          </w:tcPr>
          <w:p w14:paraId="1BCEEEA1" w14:textId="77777777" w:rsidR="007B3626" w:rsidRDefault="007B3626">
            <w:pPr>
              <w:pStyle w:val="ConsPlusNormal"/>
              <w:jc w:val="center"/>
            </w:pPr>
            <w:r>
              <w:t>x</w:t>
            </w:r>
          </w:p>
        </w:tc>
        <w:tc>
          <w:tcPr>
            <w:tcW w:w="1701" w:type="dxa"/>
            <w:vAlign w:val="center"/>
          </w:tcPr>
          <w:p w14:paraId="6CA56709" w14:textId="77777777" w:rsidR="007B3626" w:rsidRDefault="007B3626">
            <w:pPr>
              <w:pStyle w:val="ConsPlusNormal"/>
              <w:jc w:val="center"/>
            </w:pPr>
            <w:r>
              <w:t>x</w:t>
            </w:r>
          </w:p>
        </w:tc>
        <w:tc>
          <w:tcPr>
            <w:tcW w:w="1587" w:type="dxa"/>
            <w:vAlign w:val="center"/>
          </w:tcPr>
          <w:p w14:paraId="206EA83A" w14:textId="77777777" w:rsidR="007B3626" w:rsidRDefault="007B3626">
            <w:pPr>
              <w:pStyle w:val="ConsPlusNormal"/>
              <w:jc w:val="center"/>
            </w:pPr>
            <w:r>
              <w:t>x</w:t>
            </w:r>
          </w:p>
        </w:tc>
        <w:tc>
          <w:tcPr>
            <w:tcW w:w="1757" w:type="dxa"/>
            <w:vAlign w:val="center"/>
          </w:tcPr>
          <w:p w14:paraId="50387889" w14:textId="77777777" w:rsidR="007B3626" w:rsidRDefault="007B3626">
            <w:pPr>
              <w:pStyle w:val="ConsPlusNormal"/>
              <w:jc w:val="center"/>
            </w:pPr>
            <w:r>
              <w:t>x</w:t>
            </w:r>
          </w:p>
        </w:tc>
        <w:tc>
          <w:tcPr>
            <w:tcW w:w="1587" w:type="dxa"/>
            <w:vAlign w:val="center"/>
          </w:tcPr>
          <w:p w14:paraId="2174F3D7" w14:textId="77777777" w:rsidR="007B3626" w:rsidRDefault="007B3626">
            <w:pPr>
              <w:pStyle w:val="ConsPlusNormal"/>
              <w:jc w:val="center"/>
            </w:pPr>
            <w:r>
              <w:t>x</w:t>
            </w:r>
          </w:p>
        </w:tc>
        <w:tc>
          <w:tcPr>
            <w:tcW w:w="1757" w:type="dxa"/>
            <w:vAlign w:val="center"/>
          </w:tcPr>
          <w:p w14:paraId="1EBB514E" w14:textId="77777777" w:rsidR="007B3626" w:rsidRDefault="007B3626">
            <w:pPr>
              <w:pStyle w:val="ConsPlusNormal"/>
              <w:jc w:val="center"/>
            </w:pPr>
            <w:r>
              <w:t>x</w:t>
            </w:r>
          </w:p>
        </w:tc>
      </w:tr>
      <w:tr w:rsidR="007B3626" w14:paraId="7598D5FA" w14:textId="77777777">
        <w:tc>
          <w:tcPr>
            <w:tcW w:w="3855" w:type="dxa"/>
            <w:vAlign w:val="center"/>
          </w:tcPr>
          <w:p w14:paraId="6E17DC08" w14:textId="77777777" w:rsidR="007B3626" w:rsidRDefault="007B3626">
            <w:pPr>
              <w:pStyle w:val="ConsPlusNormal"/>
              <w:jc w:val="both"/>
            </w:pPr>
            <w:r>
              <w:t xml:space="preserve">2.1.1) посещения в рамках проведения профилактических медицинских </w:t>
            </w:r>
            <w:r>
              <w:lastRenderedPageBreak/>
              <w:t>осмотров</w:t>
            </w:r>
          </w:p>
        </w:tc>
        <w:tc>
          <w:tcPr>
            <w:tcW w:w="1984" w:type="dxa"/>
            <w:vAlign w:val="center"/>
          </w:tcPr>
          <w:p w14:paraId="246113A6" w14:textId="77777777" w:rsidR="007B3626" w:rsidRDefault="007B3626">
            <w:pPr>
              <w:pStyle w:val="ConsPlusNormal"/>
              <w:jc w:val="center"/>
            </w:pPr>
            <w:r>
              <w:lastRenderedPageBreak/>
              <w:t>комплексное посещение</w:t>
            </w:r>
          </w:p>
        </w:tc>
        <w:tc>
          <w:tcPr>
            <w:tcW w:w="1644" w:type="dxa"/>
            <w:vAlign w:val="center"/>
          </w:tcPr>
          <w:p w14:paraId="3B3B7AC8" w14:textId="77777777" w:rsidR="007B3626" w:rsidRDefault="007B3626">
            <w:pPr>
              <w:pStyle w:val="ConsPlusNormal"/>
              <w:jc w:val="center"/>
            </w:pPr>
            <w:r>
              <w:t>0,260168</w:t>
            </w:r>
          </w:p>
        </w:tc>
        <w:tc>
          <w:tcPr>
            <w:tcW w:w="1701" w:type="dxa"/>
            <w:vAlign w:val="center"/>
          </w:tcPr>
          <w:p w14:paraId="73E21C53" w14:textId="77777777" w:rsidR="007B3626" w:rsidRDefault="007B3626">
            <w:pPr>
              <w:pStyle w:val="ConsPlusNormal"/>
              <w:jc w:val="center"/>
            </w:pPr>
            <w:r>
              <w:t>2334,50</w:t>
            </w:r>
          </w:p>
        </w:tc>
        <w:tc>
          <w:tcPr>
            <w:tcW w:w="1587" w:type="dxa"/>
            <w:vAlign w:val="center"/>
          </w:tcPr>
          <w:p w14:paraId="44659BE8" w14:textId="77777777" w:rsidR="007B3626" w:rsidRDefault="007B3626">
            <w:pPr>
              <w:pStyle w:val="ConsPlusNormal"/>
              <w:jc w:val="center"/>
            </w:pPr>
            <w:r>
              <w:t>0,260168</w:t>
            </w:r>
          </w:p>
        </w:tc>
        <w:tc>
          <w:tcPr>
            <w:tcW w:w="1757" w:type="dxa"/>
            <w:vAlign w:val="center"/>
          </w:tcPr>
          <w:p w14:paraId="091AE196" w14:textId="77777777" w:rsidR="007B3626" w:rsidRDefault="007B3626">
            <w:pPr>
              <w:pStyle w:val="ConsPlusNormal"/>
              <w:jc w:val="center"/>
            </w:pPr>
            <w:r>
              <w:t>2334,50</w:t>
            </w:r>
          </w:p>
        </w:tc>
        <w:tc>
          <w:tcPr>
            <w:tcW w:w="1587" w:type="dxa"/>
            <w:vAlign w:val="center"/>
          </w:tcPr>
          <w:p w14:paraId="674CE3D9" w14:textId="77777777" w:rsidR="007B3626" w:rsidRDefault="007B3626">
            <w:pPr>
              <w:pStyle w:val="ConsPlusNormal"/>
            </w:pPr>
          </w:p>
        </w:tc>
        <w:tc>
          <w:tcPr>
            <w:tcW w:w="1757" w:type="dxa"/>
            <w:vAlign w:val="center"/>
          </w:tcPr>
          <w:p w14:paraId="0BCDEA0E" w14:textId="77777777" w:rsidR="007B3626" w:rsidRDefault="007B3626">
            <w:pPr>
              <w:pStyle w:val="ConsPlusNormal"/>
            </w:pPr>
          </w:p>
        </w:tc>
      </w:tr>
      <w:tr w:rsidR="007B3626" w14:paraId="47E6E881" w14:textId="77777777">
        <w:tc>
          <w:tcPr>
            <w:tcW w:w="3855" w:type="dxa"/>
            <w:vAlign w:val="center"/>
          </w:tcPr>
          <w:p w14:paraId="0355CF2F" w14:textId="77777777" w:rsidR="007B3626" w:rsidRDefault="007B3626">
            <w:pPr>
              <w:pStyle w:val="ConsPlusNormal"/>
              <w:jc w:val="both"/>
            </w:pPr>
            <w:r>
              <w:t>в том числе для медицинских организаций:</w:t>
            </w:r>
          </w:p>
        </w:tc>
        <w:tc>
          <w:tcPr>
            <w:tcW w:w="1984" w:type="dxa"/>
            <w:vAlign w:val="center"/>
          </w:tcPr>
          <w:p w14:paraId="0DF9FF31" w14:textId="77777777" w:rsidR="007B3626" w:rsidRDefault="007B3626">
            <w:pPr>
              <w:pStyle w:val="ConsPlusNormal"/>
            </w:pPr>
          </w:p>
        </w:tc>
        <w:tc>
          <w:tcPr>
            <w:tcW w:w="1644" w:type="dxa"/>
            <w:vAlign w:val="center"/>
          </w:tcPr>
          <w:p w14:paraId="4ABFA85B" w14:textId="77777777" w:rsidR="007B3626" w:rsidRDefault="007B3626">
            <w:pPr>
              <w:pStyle w:val="ConsPlusNormal"/>
            </w:pPr>
          </w:p>
        </w:tc>
        <w:tc>
          <w:tcPr>
            <w:tcW w:w="1701" w:type="dxa"/>
            <w:vAlign w:val="center"/>
          </w:tcPr>
          <w:p w14:paraId="35AA95AF" w14:textId="77777777" w:rsidR="007B3626" w:rsidRDefault="007B3626">
            <w:pPr>
              <w:pStyle w:val="ConsPlusNormal"/>
            </w:pPr>
          </w:p>
        </w:tc>
        <w:tc>
          <w:tcPr>
            <w:tcW w:w="1587" w:type="dxa"/>
            <w:vAlign w:val="center"/>
          </w:tcPr>
          <w:p w14:paraId="6C3D2041" w14:textId="77777777" w:rsidR="007B3626" w:rsidRDefault="007B3626">
            <w:pPr>
              <w:pStyle w:val="ConsPlusNormal"/>
            </w:pPr>
          </w:p>
        </w:tc>
        <w:tc>
          <w:tcPr>
            <w:tcW w:w="1757" w:type="dxa"/>
            <w:vAlign w:val="center"/>
          </w:tcPr>
          <w:p w14:paraId="000B5AF9" w14:textId="77777777" w:rsidR="007B3626" w:rsidRDefault="007B3626">
            <w:pPr>
              <w:pStyle w:val="ConsPlusNormal"/>
            </w:pPr>
          </w:p>
        </w:tc>
        <w:tc>
          <w:tcPr>
            <w:tcW w:w="1587" w:type="dxa"/>
            <w:vAlign w:val="center"/>
          </w:tcPr>
          <w:p w14:paraId="4EADB196" w14:textId="77777777" w:rsidR="007B3626" w:rsidRDefault="007B3626">
            <w:pPr>
              <w:pStyle w:val="ConsPlusNormal"/>
            </w:pPr>
          </w:p>
        </w:tc>
        <w:tc>
          <w:tcPr>
            <w:tcW w:w="1757" w:type="dxa"/>
            <w:vAlign w:val="center"/>
          </w:tcPr>
          <w:p w14:paraId="7882AAFF" w14:textId="77777777" w:rsidR="007B3626" w:rsidRDefault="007B3626">
            <w:pPr>
              <w:pStyle w:val="ConsPlusNormal"/>
            </w:pPr>
          </w:p>
        </w:tc>
      </w:tr>
      <w:tr w:rsidR="007B3626" w14:paraId="7A1217DE" w14:textId="77777777">
        <w:tc>
          <w:tcPr>
            <w:tcW w:w="3855" w:type="dxa"/>
            <w:vAlign w:val="center"/>
          </w:tcPr>
          <w:p w14:paraId="00727E0D" w14:textId="77777777" w:rsidR="007B3626" w:rsidRDefault="007B3626">
            <w:pPr>
              <w:pStyle w:val="ConsPlusNormal"/>
              <w:jc w:val="both"/>
            </w:pPr>
            <w:r>
              <w:t>первого уровня</w:t>
            </w:r>
          </w:p>
        </w:tc>
        <w:tc>
          <w:tcPr>
            <w:tcW w:w="1984" w:type="dxa"/>
            <w:vAlign w:val="center"/>
          </w:tcPr>
          <w:p w14:paraId="435A5C63" w14:textId="77777777" w:rsidR="007B3626" w:rsidRDefault="007B3626">
            <w:pPr>
              <w:pStyle w:val="ConsPlusNormal"/>
              <w:jc w:val="center"/>
            </w:pPr>
            <w:r>
              <w:t>комплексное посещение</w:t>
            </w:r>
          </w:p>
        </w:tc>
        <w:tc>
          <w:tcPr>
            <w:tcW w:w="1644" w:type="dxa"/>
            <w:vAlign w:val="center"/>
          </w:tcPr>
          <w:p w14:paraId="7C972D7C" w14:textId="77777777" w:rsidR="007B3626" w:rsidRDefault="007B3626">
            <w:pPr>
              <w:pStyle w:val="ConsPlusNormal"/>
              <w:jc w:val="center"/>
            </w:pPr>
            <w:r>
              <w:t>0,075847</w:t>
            </w:r>
          </w:p>
        </w:tc>
        <w:tc>
          <w:tcPr>
            <w:tcW w:w="1701" w:type="dxa"/>
            <w:vAlign w:val="center"/>
          </w:tcPr>
          <w:p w14:paraId="4EB8EC73" w14:textId="77777777" w:rsidR="007B3626" w:rsidRDefault="007B3626">
            <w:pPr>
              <w:pStyle w:val="ConsPlusNormal"/>
            </w:pPr>
          </w:p>
        </w:tc>
        <w:tc>
          <w:tcPr>
            <w:tcW w:w="1587" w:type="dxa"/>
            <w:vAlign w:val="center"/>
          </w:tcPr>
          <w:p w14:paraId="2753E21A" w14:textId="77777777" w:rsidR="007B3626" w:rsidRDefault="007B3626">
            <w:pPr>
              <w:pStyle w:val="ConsPlusNormal"/>
              <w:jc w:val="center"/>
            </w:pPr>
            <w:r>
              <w:t>0,075847</w:t>
            </w:r>
          </w:p>
        </w:tc>
        <w:tc>
          <w:tcPr>
            <w:tcW w:w="1757" w:type="dxa"/>
            <w:vAlign w:val="center"/>
          </w:tcPr>
          <w:p w14:paraId="5815CF9E" w14:textId="77777777" w:rsidR="007B3626" w:rsidRDefault="007B3626">
            <w:pPr>
              <w:pStyle w:val="ConsPlusNormal"/>
            </w:pPr>
          </w:p>
        </w:tc>
        <w:tc>
          <w:tcPr>
            <w:tcW w:w="1587" w:type="dxa"/>
            <w:vAlign w:val="center"/>
          </w:tcPr>
          <w:p w14:paraId="57CAC7E0" w14:textId="77777777" w:rsidR="007B3626" w:rsidRDefault="007B3626">
            <w:pPr>
              <w:pStyle w:val="ConsPlusNormal"/>
            </w:pPr>
          </w:p>
        </w:tc>
        <w:tc>
          <w:tcPr>
            <w:tcW w:w="1757" w:type="dxa"/>
            <w:vAlign w:val="center"/>
          </w:tcPr>
          <w:p w14:paraId="1962B04C" w14:textId="77777777" w:rsidR="007B3626" w:rsidRDefault="007B3626">
            <w:pPr>
              <w:pStyle w:val="ConsPlusNormal"/>
            </w:pPr>
          </w:p>
        </w:tc>
      </w:tr>
      <w:tr w:rsidR="007B3626" w14:paraId="78051EC1" w14:textId="77777777">
        <w:tc>
          <w:tcPr>
            <w:tcW w:w="3855" w:type="dxa"/>
            <w:vAlign w:val="center"/>
          </w:tcPr>
          <w:p w14:paraId="232A8BB2" w14:textId="77777777" w:rsidR="007B3626" w:rsidRDefault="007B3626">
            <w:pPr>
              <w:pStyle w:val="ConsPlusNormal"/>
              <w:jc w:val="both"/>
            </w:pPr>
            <w:r>
              <w:t>второго уровня</w:t>
            </w:r>
          </w:p>
        </w:tc>
        <w:tc>
          <w:tcPr>
            <w:tcW w:w="1984" w:type="dxa"/>
            <w:vAlign w:val="center"/>
          </w:tcPr>
          <w:p w14:paraId="323E02CF" w14:textId="77777777" w:rsidR="007B3626" w:rsidRDefault="007B3626">
            <w:pPr>
              <w:pStyle w:val="ConsPlusNormal"/>
              <w:jc w:val="center"/>
            </w:pPr>
            <w:r>
              <w:t>комплексное посещение</w:t>
            </w:r>
          </w:p>
        </w:tc>
        <w:tc>
          <w:tcPr>
            <w:tcW w:w="1644" w:type="dxa"/>
            <w:vAlign w:val="center"/>
          </w:tcPr>
          <w:p w14:paraId="0FFE7C32" w14:textId="77777777" w:rsidR="007B3626" w:rsidRDefault="007B3626">
            <w:pPr>
              <w:pStyle w:val="ConsPlusNormal"/>
              <w:jc w:val="center"/>
            </w:pPr>
            <w:r>
              <w:t>0,119397</w:t>
            </w:r>
          </w:p>
        </w:tc>
        <w:tc>
          <w:tcPr>
            <w:tcW w:w="1701" w:type="dxa"/>
            <w:vAlign w:val="center"/>
          </w:tcPr>
          <w:p w14:paraId="30EF3819" w14:textId="77777777" w:rsidR="007B3626" w:rsidRDefault="007B3626">
            <w:pPr>
              <w:pStyle w:val="ConsPlusNormal"/>
            </w:pPr>
          </w:p>
        </w:tc>
        <w:tc>
          <w:tcPr>
            <w:tcW w:w="1587" w:type="dxa"/>
            <w:vAlign w:val="center"/>
          </w:tcPr>
          <w:p w14:paraId="6447D7D1" w14:textId="77777777" w:rsidR="007B3626" w:rsidRDefault="007B3626">
            <w:pPr>
              <w:pStyle w:val="ConsPlusNormal"/>
              <w:jc w:val="center"/>
            </w:pPr>
            <w:r>
              <w:t>0,119397</w:t>
            </w:r>
          </w:p>
        </w:tc>
        <w:tc>
          <w:tcPr>
            <w:tcW w:w="1757" w:type="dxa"/>
            <w:vAlign w:val="center"/>
          </w:tcPr>
          <w:p w14:paraId="332F6ABB" w14:textId="77777777" w:rsidR="007B3626" w:rsidRDefault="007B3626">
            <w:pPr>
              <w:pStyle w:val="ConsPlusNormal"/>
            </w:pPr>
          </w:p>
        </w:tc>
        <w:tc>
          <w:tcPr>
            <w:tcW w:w="1587" w:type="dxa"/>
            <w:vAlign w:val="center"/>
          </w:tcPr>
          <w:p w14:paraId="3D1E60CD" w14:textId="77777777" w:rsidR="007B3626" w:rsidRDefault="007B3626">
            <w:pPr>
              <w:pStyle w:val="ConsPlusNormal"/>
            </w:pPr>
          </w:p>
        </w:tc>
        <w:tc>
          <w:tcPr>
            <w:tcW w:w="1757" w:type="dxa"/>
            <w:vAlign w:val="center"/>
          </w:tcPr>
          <w:p w14:paraId="51745C48" w14:textId="77777777" w:rsidR="007B3626" w:rsidRDefault="007B3626">
            <w:pPr>
              <w:pStyle w:val="ConsPlusNormal"/>
            </w:pPr>
          </w:p>
        </w:tc>
      </w:tr>
      <w:tr w:rsidR="007B3626" w14:paraId="1E9452EC" w14:textId="77777777">
        <w:tc>
          <w:tcPr>
            <w:tcW w:w="3855" w:type="dxa"/>
            <w:vAlign w:val="center"/>
          </w:tcPr>
          <w:p w14:paraId="7779C1D4" w14:textId="77777777" w:rsidR="007B3626" w:rsidRDefault="007B3626">
            <w:pPr>
              <w:pStyle w:val="ConsPlusNormal"/>
              <w:jc w:val="both"/>
            </w:pPr>
            <w:r>
              <w:t>третьего уровня</w:t>
            </w:r>
          </w:p>
        </w:tc>
        <w:tc>
          <w:tcPr>
            <w:tcW w:w="1984" w:type="dxa"/>
            <w:vAlign w:val="center"/>
          </w:tcPr>
          <w:p w14:paraId="150DDBA1" w14:textId="77777777" w:rsidR="007B3626" w:rsidRDefault="007B3626">
            <w:pPr>
              <w:pStyle w:val="ConsPlusNormal"/>
              <w:jc w:val="center"/>
            </w:pPr>
            <w:r>
              <w:t>комплексное посещение</w:t>
            </w:r>
          </w:p>
        </w:tc>
        <w:tc>
          <w:tcPr>
            <w:tcW w:w="1644" w:type="dxa"/>
            <w:vAlign w:val="center"/>
          </w:tcPr>
          <w:p w14:paraId="4FAF5B78" w14:textId="77777777" w:rsidR="007B3626" w:rsidRDefault="007B3626">
            <w:pPr>
              <w:pStyle w:val="ConsPlusNormal"/>
              <w:jc w:val="center"/>
            </w:pPr>
            <w:r>
              <w:t>0,064924</w:t>
            </w:r>
          </w:p>
        </w:tc>
        <w:tc>
          <w:tcPr>
            <w:tcW w:w="1701" w:type="dxa"/>
            <w:vAlign w:val="center"/>
          </w:tcPr>
          <w:p w14:paraId="1554FC56" w14:textId="77777777" w:rsidR="007B3626" w:rsidRDefault="007B3626">
            <w:pPr>
              <w:pStyle w:val="ConsPlusNormal"/>
            </w:pPr>
          </w:p>
        </w:tc>
        <w:tc>
          <w:tcPr>
            <w:tcW w:w="1587" w:type="dxa"/>
            <w:vAlign w:val="center"/>
          </w:tcPr>
          <w:p w14:paraId="78613EBD" w14:textId="77777777" w:rsidR="007B3626" w:rsidRDefault="007B3626">
            <w:pPr>
              <w:pStyle w:val="ConsPlusNormal"/>
              <w:jc w:val="center"/>
            </w:pPr>
            <w:r>
              <w:t>0,064924</w:t>
            </w:r>
          </w:p>
        </w:tc>
        <w:tc>
          <w:tcPr>
            <w:tcW w:w="1757" w:type="dxa"/>
            <w:vAlign w:val="center"/>
          </w:tcPr>
          <w:p w14:paraId="45B0CE26" w14:textId="77777777" w:rsidR="007B3626" w:rsidRDefault="007B3626">
            <w:pPr>
              <w:pStyle w:val="ConsPlusNormal"/>
            </w:pPr>
          </w:p>
        </w:tc>
        <w:tc>
          <w:tcPr>
            <w:tcW w:w="1587" w:type="dxa"/>
            <w:vAlign w:val="center"/>
          </w:tcPr>
          <w:p w14:paraId="2AE15A74" w14:textId="77777777" w:rsidR="007B3626" w:rsidRDefault="007B3626">
            <w:pPr>
              <w:pStyle w:val="ConsPlusNormal"/>
            </w:pPr>
          </w:p>
        </w:tc>
        <w:tc>
          <w:tcPr>
            <w:tcW w:w="1757" w:type="dxa"/>
            <w:vAlign w:val="center"/>
          </w:tcPr>
          <w:p w14:paraId="2257D508" w14:textId="77777777" w:rsidR="007B3626" w:rsidRDefault="007B3626">
            <w:pPr>
              <w:pStyle w:val="ConsPlusNormal"/>
            </w:pPr>
          </w:p>
        </w:tc>
      </w:tr>
      <w:tr w:rsidR="007B3626" w14:paraId="25D660BE" w14:textId="77777777">
        <w:tc>
          <w:tcPr>
            <w:tcW w:w="3855" w:type="dxa"/>
            <w:vAlign w:val="center"/>
          </w:tcPr>
          <w:p w14:paraId="3B3DF85C" w14:textId="77777777" w:rsidR="007B3626" w:rsidRDefault="007B3626">
            <w:pPr>
              <w:pStyle w:val="ConsPlusNormal"/>
              <w:jc w:val="both"/>
            </w:pPr>
            <w:r>
              <w:t xml:space="preserve">2.1.2) посещения в рамках проведения диспансеризации </w:t>
            </w:r>
            <w:hyperlink w:anchor="P16659">
              <w:r>
                <w:rPr>
                  <w:color w:val="0000FF"/>
                </w:rPr>
                <w:t>&lt;1&gt;</w:t>
              </w:r>
            </w:hyperlink>
            <w:r>
              <w:t>, всего:</w:t>
            </w:r>
          </w:p>
        </w:tc>
        <w:tc>
          <w:tcPr>
            <w:tcW w:w="1984" w:type="dxa"/>
            <w:vAlign w:val="center"/>
          </w:tcPr>
          <w:p w14:paraId="536DA5FB" w14:textId="77777777" w:rsidR="007B3626" w:rsidRDefault="007B3626">
            <w:pPr>
              <w:pStyle w:val="ConsPlusNormal"/>
              <w:jc w:val="center"/>
            </w:pPr>
            <w:r>
              <w:t>комплексное посещение</w:t>
            </w:r>
          </w:p>
        </w:tc>
        <w:tc>
          <w:tcPr>
            <w:tcW w:w="1644" w:type="dxa"/>
            <w:vAlign w:val="center"/>
          </w:tcPr>
          <w:p w14:paraId="30856FBE" w14:textId="77777777" w:rsidR="007B3626" w:rsidRDefault="007B3626">
            <w:pPr>
              <w:pStyle w:val="ConsPlusNormal"/>
              <w:jc w:val="center"/>
            </w:pPr>
            <w:r>
              <w:t>0,439948</w:t>
            </w:r>
          </w:p>
        </w:tc>
        <w:tc>
          <w:tcPr>
            <w:tcW w:w="1701" w:type="dxa"/>
            <w:vAlign w:val="center"/>
          </w:tcPr>
          <w:p w14:paraId="0A1C9289" w14:textId="77777777" w:rsidR="007B3626" w:rsidRDefault="007B3626">
            <w:pPr>
              <w:pStyle w:val="ConsPlusNormal"/>
              <w:jc w:val="center"/>
            </w:pPr>
            <w:r>
              <w:t>3061,60</w:t>
            </w:r>
          </w:p>
        </w:tc>
        <w:tc>
          <w:tcPr>
            <w:tcW w:w="1587" w:type="dxa"/>
            <w:vAlign w:val="center"/>
          </w:tcPr>
          <w:p w14:paraId="052E4254" w14:textId="77777777" w:rsidR="007B3626" w:rsidRDefault="007B3626">
            <w:pPr>
              <w:pStyle w:val="ConsPlusNormal"/>
              <w:jc w:val="center"/>
            </w:pPr>
            <w:r>
              <w:t>0,439948</w:t>
            </w:r>
          </w:p>
        </w:tc>
        <w:tc>
          <w:tcPr>
            <w:tcW w:w="1757" w:type="dxa"/>
            <w:vAlign w:val="center"/>
          </w:tcPr>
          <w:p w14:paraId="5AB3389A" w14:textId="77777777" w:rsidR="007B3626" w:rsidRDefault="007B3626">
            <w:pPr>
              <w:pStyle w:val="ConsPlusNormal"/>
              <w:jc w:val="center"/>
            </w:pPr>
            <w:r>
              <w:t>3061,60</w:t>
            </w:r>
          </w:p>
        </w:tc>
        <w:tc>
          <w:tcPr>
            <w:tcW w:w="1587" w:type="dxa"/>
            <w:vAlign w:val="center"/>
          </w:tcPr>
          <w:p w14:paraId="288F4C9B" w14:textId="77777777" w:rsidR="007B3626" w:rsidRDefault="007B3626">
            <w:pPr>
              <w:pStyle w:val="ConsPlusNormal"/>
            </w:pPr>
          </w:p>
        </w:tc>
        <w:tc>
          <w:tcPr>
            <w:tcW w:w="1757" w:type="dxa"/>
            <w:vAlign w:val="center"/>
          </w:tcPr>
          <w:p w14:paraId="1C7A95ED" w14:textId="77777777" w:rsidR="007B3626" w:rsidRDefault="007B3626">
            <w:pPr>
              <w:pStyle w:val="ConsPlusNormal"/>
            </w:pPr>
          </w:p>
        </w:tc>
      </w:tr>
      <w:tr w:rsidR="007B3626" w14:paraId="2885EC46" w14:textId="77777777">
        <w:tc>
          <w:tcPr>
            <w:tcW w:w="3855" w:type="dxa"/>
            <w:vAlign w:val="center"/>
          </w:tcPr>
          <w:p w14:paraId="2C4A22FB" w14:textId="77777777" w:rsidR="007B3626" w:rsidRDefault="007B3626">
            <w:pPr>
              <w:pStyle w:val="ConsPlusNormal"/>
              <w:jc w:val="both"/>
            </w:pPr>
            <w:r>
              <w:t>в том числе для медицинских организаций:</w:t>
            </w:r>
          </w:p>
        </w:tc>
        <w:tc>
          <w:tcPr>
            <w:tcW w:w="1984" w:type="dxa"/>
            <w:vAlign w:val="center"/>
          </w:tcPr>
          <w:p w14:paraId="332CB560" w14:textId="77777777" w:rsidR="007B3626" w:rsidRDefault="007B3626">
            <w:pPr>
              <w:pStyle w:val="ConsPlusNormal"/>
            </w:pPr>
          </w:p>
        </w:tc>
        <w:tc>
          <w:tcPr>
            <w:tcW w:w="1644" w:type="dxa"/>
            <w:vAlign w:val="center"/>
          </w:tcPr>
          <w:p w14:paraId="5536F492" w14:textId="77777777" w:rsidR="007B3626" w:rsidRDefault="007B3626">
            <w:pPr>
              <w:pStyle w:val="ConsPlusNormal"/>
            </w:pPr>
          </w:p>
        </w:tc>
        <w:tc>
          <w:tcPr>
            <w:tcW w:w="1701" w:type="dxa"/>
            <w:vAlign w:val="center"/>
          </w:tcPr>
          <w:p w14:paraId="385176EE" w14:textId="77777777" w:rsidR="007B3626" w:rsidRDefault="007B3626">
            <w:pPr>
              <w:pStyle w:val="ConsPlusNormal"/>
            </w:pPr>
          </w:p>
        </w:tc>
        <w:tc>
          <w:tcPr>
            <w:tcW w:w="1587" w:type="dxa"/>
            <w:vAlign w:val="center"/>
          </w:tcPr>
          <w:p w14:paraId="284C65E6" w14:textId="77777777" w:rsidR="007B3626" w:rsidRDefault="007B3626">
            <w:pPr>
              <w:pStyle w:val="ConsPlusNormal"/>
            </w:pPr>
          </w:p>
        </w:tc>
        <w:tc>
          <w:tcPr>
            <w:tcW w:w="1757" w:type="dxa"/>
            <w:vAlign w:val="center"/>
          </w:tcPr>
          <w:p w14:paraId="15EDEF71" w14:textId="77777777" w:rsidR="007B3626" w:rsidRDefault="007B3626">
            <w:pPr>
              <w:pStyle w:val="ConsPlusNormal"/>
            </w:pPr>
          </w:p>
        </w:tc>
        <w:tc>
          <w:tcPr>
            <w:tcW w:w="1587" w:type="dxa"/>
            <w:vAlign w:val="center"/>
          </w:tcPr>
          <w:p w14:paraId="64076F15" w14:textId="77777777" w:rsidR="007B3626" w:rsidRDefault="007B3626">
            <w:pPr>
              <w:pStyle w:val="ConsPlusNormal"/>
            </w:pPr>
          </w:p>
        </w:tc>
        <w:tc>
          <w:tcPr>
            <w:tcW w:w="1757" w:type="dxa"/>
            <w:vAlign w:val="center"/>
          </w:tcPr>
          <w:p w14:paraId="0C3D58D7" w14:textId="77777777" w:rsidR="007B3626" w:rsidRDefault="007B3626">
            <w:pPr>
              <w:pStyle w:val="ConsPlusNormal"/>
            </w:pPr>
          </w:p>
        </w:tc>
      </w:tr>
      <w:tr w:rsidR="007B3626" w14:paraId="5A5E9393" w14:textId="77777777">
        <w:tc>
          <w:tcPr>
            <w:tcW w:w="3855" w:type="dxa"/>
            <w:vAlign w:val="center"/>
          </w:tcPr>
          <w:p w14:paraId="34C60DCD" w14:textId="77777777" w:rsidR="007B3626" w:rsidRDefault="007B3626">
            <w:pPr>
              <w:pStyle w:val="ConsPlusNormal"/>
              <w:jc w:val="both"/>
            </w:pPr>
            <w:r>
              <w:t>первого уровня</w:t>
            </w:r>
          </w:p>
        </w:tc>
        <w:tc>
          <w:tcPr>
            <w:tcW w:w="1984" w:type="dxa"/>
            <w:vAlign w:val="center"/>
          </w:tcPr>
          <w:p w14:paraId="2D0C392E" w14:textId="77777777" w:rsidR="007B3626" w:rsidRDefault="007B3626">
            <w:pPr>
              <w:pStyle w:val="ConsPlusNormal"/>
              <w:jc w:val="center"/>
            </w:pPr>
            <w:r>
              <w:t>комплексное посещение</w:t>
            </w:r>
          </w:p>
        </w:tc>
        <w:tc>
          <w:tcPr>
            <w:tcW w:w="1644" w:type="dxa"/>
            <w:vAlign w:val="center"/>
          </w:tcPr>
          <w:p w14:paraId="48FA6D08" w14:textId="77777777" w:rsidR="007B3626" w:rsidRDefault="007B3626">
            <w:pPr>
              <w:pStyle w:val="ConsPlusNormal"/>
              <w:jc w:val="center"/>
            </w:pPr>
            <w:r>
              <w:t>0,108354</w:t>
            </w:r>
          </w:p>
        </w:tc>
        <w:tc>
          <w:tcPr>
            <w:tcW w:w="1701" w:type="dxa"/>
            <w:vAlign w:val="center"/>
          </w:tcPr>
          <w:p w14:paraId="4A35A525" w14:textId="77777777" w:rsidR="007B3626" w:rsidRDefault="007B3626">
            <w:pPr>
              <w:pStyle w:val="ConsPlusNormal"/>
            </w:pPr>
          </w:p>
        </w:tc>
        <w:tc>
          <w:tcPr>
            <w:tcW w:w="1587" w:type="dxa"/>
            <w:vAlign w:val="center"/>
          </w:tcPr>
          <w:p w14:paraId="070D6319" w14:textId="77777777" w:rsidR="007B3626" w:rsidRDefault="007B3626">
            <w:pPr>
              <w:pStyle w:val="ConsPlusNormal"/>
              <w:jc w:val="center"/>
            </w:pPr>
            <w:r>
              <w:t>0,108354</w:t>
            </w:r>
          </w:p>
        </w:tc>
        <w:tc>
          <w:tcPr>
            <w:tcW w:w="1757" w:type="dxa"/>
            <w:vAlign w:val="center"/>
          </w:tcPr>
          <w:p w14:paraId="279F63B7" w14:textId="77777777" w:rsidR="007B3626" w:rsidRDefault="007B3626">
            <w:pPr>
              <w:pStyle w:val="ConsPlusNormal"/>
            </w:pPr>
          </w:p>
        </w:tc>
        <w:tc>
          <w:tcPr>
            <w:tcW w:w="1587" w:type="dxa"/>
            <w:vAlign w:val="center"/>
          </w:tcPr>
          <w:p w14:paraId="28C12EB6" w14:textId="77777777" w:rsidR="007B3626" w:rsidRDefault="007B3626">
            <w:pPr>
              <w:pStyle w:val="ConsPlusNormal"/>
            </w:pPr>
          </w:p>
        </w:tc>
        <w:tc>
          <w:tcPr>
            <w:tcW w:w="1757" w:type="dxa"/>
            <w:vAlign w:val="center"/>
          </w:tcPr>
          <w:p w14:paraId="1629BDAF" w14:textId="77777777" w:rsidR="007B3626" w:rsidRDefault="007B3626">
            <w:pPr>
              <w:pStyle w:val="ConsPlusNormal"/>
            </w:pPr>
          </w:p>
        </w:tc>
      </w:tr>
      <w:tr w:rsidR="007B3626" w14:paraId="395EF556" w14:textId="77777777">
        <w:tc>
          <w:tcPr>
            <w:tcW w:w="3855" w:type="dxa"/>
            <w:vAlign w:val="center"/>
          </w:tcPr>
          <w:p w14:paraId="795066A9" w14:textId="77777777" w:rsidR="007B3626" w:rsidRDefault="007B3626">
            <w:pPr>
              <w:pStyle w:val="ConsPlusNormal"/>
              <w:jc w:val="both"/>
            </w:pPr>
            <w:r>
              <w:t>второго уровня</w:t>
            </w:r>
          </w:p>
        </w:tc>
        <w:tc>
          <w:tcPr>
            <w:tcW w:w="1984" w:type="dxa"/>
            <w:vAlign w:val="center"/>
          </w:tcPr>
          <w:p w14:paraId="1C7F4FB1" w14:textId="77777777" w:rsidR="007B3626" w:rsidRDefault="007B3626">
            <w:pPr>
              <w:pStyle w:val="ConsPlusNormal"/>
              <w:jc w:val="center"/>
            </w:pPr>
            <w:r>
              <w:t>комплексное посещение</w:t>
            </w:r>
          </w:p>
        </w:tc>
        <w:tc>
          <w:tcPr>
            <w:tcW w:w="1644" w:type="dxa"/>
            <w:vAlign w:val="center"/>
          </w:tcPr>
          <w:p w14:paraId="5B20FB29" w14:textId="77777777" w:rsidR="007B3626" w:rsidRDefault="007B3626">
            <w:pPr>
              <w:pStyle w:val="ConsPlusNormal"/>
              <w:jc w:val="center"/>
            </w:pPr>
            <w:r>
              <w:t>0,188805</w:t>
            </w:r>
          </w:p>
        </w:tc>
        <w:tc>
          <w:tcPr>
            <w:tcW w:w="1701" w:type="dxa"/>
            <w:vAlign w:val="center"/>
          </w:tcPr>
          <w:p w14:paraId="1B504723" w14:textId="77777777" w:rsidR="007B3626" w:rsidRDefault="007B3626">
            <w:pPr>
              <w:pStyle w:val="ConsPlusNormal"/>
            </w:pPr>
          </w:p>
        </w:tc>
        <w:tc>
          <w:tcPr>
            <w:tcW w:w="1587" w:type="dxa"/>
            <w:vAlign w:val="center"/>
          </w:tcPr>
          <w:p w14:paraId="71C5CB20" w14:textId="77777777" w:rsidR="007B3626" w:rsidRDefault="007B3626">
            <w:pPr>
              <w:pStyle w:val="ConsPlusNormal"/>
              <w:jc w:val="center"/>
            </w:pPr>
            <w:r>
              <w:t>0,188805</w:t>
            </w:r>
          </w:p>
        </w:tc>
        <w:tc>
          <w:tcPr>
            <w:tcW w:w="1757" w:type="dxa"/>
            <w:vAlign w:val="center"/>
          </w:tcPr>
          <w:p w14:paraId="4C0E7A6B" w14:textId="77777777" w:rsidR="007B3626" w:rsidRDefault="007B3626">
            <w:pPr>
              <w:pStyle w:val="ConsPlusNormal"/>
            </w:pPr>
          </w:p>
        </w:tc>
        <w:tc>
          <w:tcPr>
            <w:tcW w:w="1587" w:type="dxa"/>
            <w:vAlign w:val="center"/>
          </w:tcPr>
          <w:p w14:paraId="627B3502" w14:textId="77777777" w:rsidR="007B3626" w:rsidRDefault="007B3626">
            <w:pPr>
              <w:pStyle w:val="ConsPlusNormal"/>
            </w:pPr>
          </w:p>
        </w:tc>
        <w:tc>
          <w:tcPr>
            <w:tcW w:w="1757" w:type="dxa"/>
            <w:vAlign w:val="center"/>
          </w:tcPr>
          <w:p w14:paraId="2BAD7B46" w14:textId="77777777" w:rsidR="007B3626" w:rsidRDefault="007B3626">
            <w:pPr>
              <w:pStyle w:val="ConsPlusNormal"/>
            </w:pPr>
          </w:p>
        </w:tc>
      </w:tr>
      <w:tr w:rsidR="007B3626" w14:paraId="4AE9D8ED" w14:textId="77777777">
        <w:tc>
          <w:tcPr>
            <w:tcW w:w="3855" w:type="dxa"/>
            <w:vAlign w:val="center"/>
          </w:tcPr>
          <w:p w14:paraId="0AF6B3F8" w14:textId="77777777" w:rsidR="007B3626" w:rsidRDefault="007B3626">
            <w:pPr>
              <w:pStyle w:val="ConsPlusNormal"/>
              <w:jc w:val="both"/>
            </w:pPr>
            <w:r>
              <w:t>третьего уровня</w:t>
            </w:r>
          </w:p>
        </w:tc>
        <w:tc>
          <w:tcPr>
            <w:tcW w:w="1984" w:type="dxa"/>
            <w:vAlign w:val="center"/>
          </w:tcPr>
          <w:p w14:paraId="3562EEC3" w14:textId="77777777" w:rsidR="007B3626" w:rsidRDefault="007B3626">
            <w:pPr>
              <w:pStyle w:val="ConsPlusNormal"/>
              <w:jc w:val="center"/>
            </w:pPr>
            <w:r>
              <w:t>комплексное посещение</w:t>
            </w:r>
          </w:p>
        </w:tc>
        <w:tc>
          <w:tcPr>
            <w:tcW w:w="1644" w:type="dxa"/>
            <w:vAlign w:val="center"/>
          </w:tcPr>
          <w:p w14:paraId="2F6E7520" w14:textId="77777777" w:rsidR="007B3626" w:rsidRDefault="007B3626">
            <w:pPr>
              <w:pStyle w:val="ConsPlusNormal"/>
              <w:jc w:val="center"/>
            </w:pPr>
            <w:r>
              <w:t>0,142789</w:t>
            </w:r>
          </w:p>
        </w:tc>
        <w:tc>
          <w:tcPr>
            <w:tcW w:w="1701" w:type="dxa"/>
            <w:vAlign w:val="center"/>
          </w:tcPr>
          <w:p w14:paraId="3B900EA3" w14:textId="77777777" w:rsidR="007B3626" w:rsidRDefault="007B3626">
            <w:pPr>
              <w:pStyle w:val="ConsPlusNormal"/>
            </w:pPr>
          </w:p>
        </w:tc>
        <w:tc>
          <w:tcPr>
            <w:tcW w:w="1587" w:type="dxa"/>
            <w:vAlign w:val="center"/>
          </w:tcPr>
          <w:p w14:paraId="208E5E08" w14:textId="77777777" w:rsidR="007B3626" w:rsidRDefault="007B3626">
            <w:pPr>
              <w:pStyle w:val="ConsPlusNormal"/>
              <w:jc w:val="center"/>
            </w:pPr>
            <w:r>
              <w:t>0,142789</w:t>
            </w:r>
          </w:p>
        </w:tc>
        <w:tc>
          <w:tcPr>
            <w:tcW w:w="1757" w:type="dxa"/>
            <w:vAlign w:val="center"/>
          </w:tcPr>
          <w:p w14:paraId="10BA1214" w14:textId="77777777" w:rsidR="007B3626" w:rsidRDefault="007B3626">
            <w:pPr>
              <w:pStyle w:val="ConsPlusNormal"/>
            </w:pPr>
          </w:p>
        </w:tc>
        <w:tc>
          <w:tcPr>
            <w:tcW w:w="1587" w:type="dxa"/>
            <w:vAlign w:val="center"/>
          </w:tcPr>
          <w:p w14:paraId="4D545372" w14:textId="77777777" w:rsidR="007B3626" w:rsidRDefault="007B3626">
            <w:pPr>
              <w:pStyle w:val="ConsPlusNormal"/>
            </w:pPr>
          </w:p>
        </w:tc>
        <w:tc>
          <w:tcPr>
            <w:tcW w:w="1757" w:type="dxa"/>
            <w:vAlign w:val="center"/>
          </w:tcPr>
          <w:p w14:paraId="37120F83" w14:textId="77777777" w:rsidR="007B3626" w:rsidRDefault="007B3626">
            <w:pPr>
              <w:pStyle w:val="ConsPlusNormal"/>
            </w:pPr>
          </w:p>
        </w:tc>
      </w:tr>
      <w:tr w:rsidR="007B3626" w14:paraId="03B8D3F3" w14:textId="77777777">
        <w:tc>
          <w:tcPr>
            <w:tcW w:w="3855" w:type="dxa"/>
            <w:vAlign w:val="center"/>
          </w:tcPr>
          <w:p w14:paraId="0833C8C1" w14:textId="77777777" w:rsidR="007B3626" w:rsidRDefault="007B3626">
            <w:pPr>
              <w:pStyle w:val="ConsPlusNormal"/>
              <w:jc w:val="both"/>
            </w:pPr>
            <w:r>
              <w:t>в том числе:</w:t>
            </w:r>
          </w:p>
        </w:tc>
        <w:tc>
          <w:tcPr>
            <w:tcW w:w="1984" w:type="dxa"/>
            <w:vAlign w:val="center"/>
          </w:tcPr>
          <w:p w14:paraId="45A9409F" w14:textId="77777777" w:rsidR="007B3626" w:rsidRDefault="007B3626">
            <w:pPr>
              <w:pStyle w:val="ConsPlusNormal"/>
            </w:pPr>
          </w:p>
        </w:tc>
        <w:tc>
          <w:tcPr>
            <w:tcW w:w="1644" w:type="dxa"/>
            <w:vAlign w:val="center"/>
          </w:tcPr>
          <w:p w14:paraId="0920E98F" w14:textId="77777777" w:rsidR="007B3626" w:rsidRDefault="007B3626">
            <w:pPr>
              <w:pStyle w:val="ConsPlusNormal"/>
            </w:pPr>
          </w:p>
        </w:tc>
        <w:tc>
          <w:tcPr>
            <w:tcW w:w="1701" w:type="dxa"/>
            <w:vAlign w:val="center"/>
          </w:tcPr>
          <w:p w14:paraId="4EACC59A" w14:textId="77777777" w:rsidR="007B3626" w:rsidRDefault="007B3626">
            <w:pPr>
              <w:pStyle w:val="ConsPlusNormal"/>
            </w:pPr>
          </w:p>
        </w:tc>
        <w:tc>
          <w:tcPr>
            <w:tcW w:w="1587" w:type="dxa"/>
            <w:vAlign w:val="center"/>
          </w:tcPr>
          <w:p w14:paraId="552576B1" w14:textId="77777777" w:rsidR="007B3626" w:rsidRDefault="007B3626">
            <w:pPr>
              <w:pStyle w:val="ConsPlusNormal"/>
            </w:pPr>
          </w:p>
        </w:tc>
        <w:tc>
          <w:tcPr>
            <w:tcW w:w="1757" w:type="dxa"/>
            <w:vAlign w:val="center"/>
          </w:tcPr>
          <w:p w14:paraId="194744A9" w14:textId="77777777" w:rsidR="007B3626" w:rsidRDefault="007B3626">
            <w:pPr>
              <w:pStyle w:val="ConsPlusNormal"/>
            </w:pPr>
          </w:p>
        </w:tc>
        <w:tc>
          <w:tcPr>
            <w:tcW w:w="1587" w:type="dxa"/>
            <w:vAlign w:val="center"/>
          </w:tcPr>
          <w:p w14:paraId="5E21D17F" w14:textId="77777777" w:rsidR="007B3626" w:rsidRDefault="007B3626">
            <w:pPr>
              <w:pStyle w:val="ConsPlusNormal"/>
            </w:pPr>
          </w:p>
        </w:tc>
        <w:tc>
          <w:tcPr>
            <w:tcW w:w="1757" w:type="dxa"/>
            <w:vAlign w:val="center"/>
          </w:tcPr>
          <w:p w14:paraId="526EE7A0" w14:textId="77777777" w:rsidR="007B3626" w:rsidRDefault="007B3626">
            <w:pPr>
              <w:pStyle w:val="ConsPlusNormal"/>
            </w:pPr>
          </w:p>
        </w:tc>
      </w:tr>
      <w:tr w:rsidR="007B3626" w14:paraId="55FAE065" w14:textId="77777777">
        <w:tc>
          <w:tcPr>
            <w:tcW w:w="3855" w:type="dxa"/>
            <w:vAlign w:val="center"/>
          </w:tcPr>
          <w:p w14:paraId="64A7B730" w14:textId="77777777" w:rsidR="007B3626" w:rsidRDefault="007B3626">
            <w:pPr>
              <w:pStyle w:val="ConsPlusNormal"/>
              <w:jc w:val="both"/>
            </w:pPr>
            <w:r>
              <w:t>2.1.2.1) для проведения углубленной диспансеризации</w:t>
            </w:r>
          </w:p>
        </w:tc>
        <w:tc>
          <w:tcPr>
            <w:tcW w:w="1984" w:type="dxa"/>
            <w:vAlign w:val="center"/>
          </w:tcPr>
          <w:p w14:paraId="112BA932" w14:textId="77777777" w:rsidR="007B3626" w:rsidRDefault="007B3626">
            <w:pPr>
              <w:pStyle w:val="ConsPlusNormal"/>
              <w:jc w:val="center"/>
            </w:pPr>
            <w:r>
              <w:t>комплексное посещение</w:t>
            </w:r>
          </w:p>
        </w:tc>
        <w:tc>
          <w:tcPr>
            <w:tcW w:w="1644" w:type="dxa"/>
            <w:vAlign w:val="center"/>
          </w:tcPr>
          <w:p w14:paraId="5306A733" w14:textId="77777777" w:rsidR="007B3626" w:rsidRDefault="007B3626">
            <w:pPr>
              <w:pStyle w:val="ConsPlusNormal"/>
              <w:jc w:val="center"/>
            </w:pPr>
            <w:r>
              <w:t>0,050758</w:t>
            </w:r>
          </w:p>
        </w:tc>
        <w:tc>
          <w:tcPr>
            <w:tcW w:w="1701" w:type="dxa"/>
            <w:vAlign w:val="center"/>
          </w:tcPr>
          <w:p w14:paraId="414926AB" w14:textId="77777777" w:rsidR="007B3626" w:rsidRDefault="007B3626">
            <w:pPr>
              <w:pStyle w:val="ConsPlusNormal"/>
              <w:jc w:val="center"/>
            </w:pPr>
            <w:r>
              <w:t>1773,90</w:t>
            </w:r>
          </w:p>
        </w:tc>
        <w:tc>
          <w:tcPr>
            <w:tcW w:w="1587" w:type="dxa"/>
            <w:vAlign w:val="center"/>
          </w:tcPr>
          <w:p w14:paraId="2E5D517A" w14:textId="77777777" w:rsidR="007B3626" w:rsidRDefault="007B3626">
            <w:pPr>
              <w:pStyle w:val="ConsPlusNormal"/>
              <w:jc w:val="center"/>
            </w:pPr>
            <w:r>
              <w:t>0,050758</w:t>
            </w:r>
          </w:p>
        </w:tc>
        <w:tc>
          <w:tcPr>
            <w:tcW w:w="1757" w:type="dxa"/>
            <w:vAlign w:val="center"/>
          </w:tcPr>
          <w:p w14:paraId="4D0B899D" w14:textId="77777777" w:rsidR="007B3626" w:rsidRDefault="007B3626">
            <w:pPr>
              <w:pStyle w:val="ConsPlusNormal"/>
              <w:jc w:val="center"/>
            </w:pPr>
            <w:r>
              <w:t>1773,90</w:t>
            </w:r>
          </w:p>
        </w:tc>
        <w:tc>
          <w:tcPr>
            <w:tcW w:w="1587" w:type="dxa"/>
            <w:vAlign w:val="center"/>
          </w:tcPr>
          <w:p w14:paraId="4EAB3323" w14:textId="77777777" w:rsidR="007B3626" w:rsidRDefault="007B3626">
            <w:pPr>
              <w:pStyle w:val="ConsPlusNormal"/>
            </w:pPr>
          </w:p>
        </w:tc>
        <w:tc>
          <w:tcPr>
            <w:tcW w:w="1757" w:type="dxa"/>
            <w:vAlign w:val="center"/>
          </w:tcPr>
          <w:p w14:paraId="18D59D29" w14:textId="77777777" w:rsidR="007B3626" w:rsidRDefault="007B3626">
            <w:pPr>
              <w:pStyle w:val="ConsPlusNormal"/>
            </w:pPr>
          </w:p>
        </w:tc>
      </w:tr>
      <w:tr w:rsidR="007B3626" w14:paraId="7300A8DC" w14:textId="77777777">
        <w:tc>
          <w:tcPr>
            <w:tcW w:w="3855" w:type="dxa"/>
            <w:vAlign w:val="center"/>
          </w:tcPr>
          <w:p w14:paraId="147F6CDE" w14:textId="77777777" w:rsidR="007B3626" w:rsidRDefault="007B3626">
            <w:pPr>
              <w:pStyle w:val="ConsPlusNormal"/>
              <w:jc w:val="both"/>
            </w:pPr>
            <w:r>
              <w:t xml:space="preserve">2.1.3) диспансеризация для оценки репродуктивного здоровья женщин и </w:t>
            </w:r>
            <w:r>
              <w:lastRenderedPageBreak/>
              <w:t>мужчин</w:t>
            </w:r>
          </w:p>
        </w:tc>
        <w:tc>
          <w:tcPr>
            <w:tcW w:w="1984" w:type="dxa"/>
            <w:vAlign w:val="center"/>
          </w:tcPr>
          <w:p w14:paraId="778042E2" w14:textId="77777777" w:rsidR="007B3626" w:rsidRDefault="007B3626">
            <w:pPr>
              <w:pStyle w:val="ConsPlusNormal"/>
              <w:jc w:val="center"/>
            </w:pPr>
            <w:r>
              <w:lastRenderedPageBreak/>
              <w:t>комплексное посещение</w:t>
            </w:r>
          </w:p>
        </w:tc>
        <w:tc>
          <w:tcPr>
            <w:tcW w:w="1644" w:type="dxa"/>
            <w:vAlign w:val="center"/>
          </w:tcPr>
          <w:p w14:paraId="0E92C7D3" w14:textId="77777777" w:rsidR="007B3626" w:rsidRDefault="007B3626">
            <w:pPr>
              <w:pStyle w:val="ConsPlusNormal"/>
              <w:jc w:val="center"/>
            </w:pPr>
            <w:r>
              <w:t>0,145709</w:t>
            </w:r>
          </w:p>
        </w:tc>
        <w:tc>
          <w:tcPr>
            <w:tcW w:w="1701" w:type="dxa"/>
            <w:vAlign w:val="center"/>
          </w:tcPr>
          <w:p w14:paraId="30089689" w14:textId="77777777" w:rsidR="007B3626" w:rsidRDefault="007B3626">
            <w:pPr>
              <w:pStyle w:val="ConsPlusNormal"/>
              <w:jc w:val="center"/>
            </w:pPr>
            <w:r>
              <w:t>1404,40</w:t>
            </w:r>
          </w:p>
        </w:tc>
        <w:tc>
          <w:tcPr>
            <w:tcW w:w="1587" w:type="dxa"/>
            <w:vAlign w:val="center"/>
          </w:tcPr>
          <w:p w14:paraId="5483D80A" w14:textId="77777777" w:rsidR="007B3626" w:rsidRDefault="007B3626">
            <w:pPr>
              <w:pStyle w:val="ConsPlusNormal"/>
              <w:jc w:val="center"/>
            </w:pPr>
            <w:r>
              <w:t>0,145709</w:t>
            </w:r>
          </w:p>
        </w:tc>
        <w:tc>
          <w:tcPr>
            <w:tcW w:w="1757" w:type="dxa"/>
            <w:vAlign w:val="center"/>
          </w:tcPr>
          <w:p w14:paraId="6103E267" w14:textId="77777777" w:rsidR="007B3626" w:rsidRDefault="007B3626">
            <w:pPr>
              <w:pStyle w:val="ConsPlusNormal"/>
              <w:jc w:val="center"/>
            </w:pPr>
            <w:r>
              <w:t>1404,40</w:t>
            </w:r>
          </w:p>
        </w:tc>
        <w:tc>
          <w:tcPr>
            <w:tcW w:w="1587" w:type="dxa"/>
            <w:vAlign w:val="center"/>
          </w:tcPr>
          <w:p w14:paraId="6D118366" w14:textId="77777777" w:rsidR="007B3626" w:rsidRDefault="007B3626">
            <w:pPr>
              <w:pStyle w:val="ConsPlusNormal"/>
            </w:pPr>
          </w:p>
        </w:tc>
        <w:tc>
          <w:tcPr>
            <w:tcW w:w="1757" w:type="dxa"/>
            <w:vAlign w:val="center"/>
          </w:tcPr>
          <w:p w14:paraId="53EAD52B" w14:textId="77777777" w:rsidR="007B3626" w:rsidRDefault="007B3626">
            <w:pPr>
              <w:pStyle w:val="ConsPlusNormal"/>
            </w:pPr>
          </w:p>
        </w:tc>
      </w:tr>
      <w:tr w:rsidR="007B3626" w14:paraId="63CEA061" w14:textId="77777777">
        <w:tc>
          <w:tcPr>
            <w:tcW w:w="3855" w:type="dxa"/>
            <w:vAlign w:val="center"/>
          </w:tcPr>
          <w:p w14:paraId="7B5B02BE" w14:textId="77777777" w:rsidR="007B3626" w:rsidRDefault="007B3626">
            <w:pPr>
              <w:pStyle w:val="ConsPlusNormal"/>
              <w:jc w:val="both"/>
            </w:pPr>
            <w:r>
              <w:t>женщины</w:t>
            </w:r>
          </w:p>
        </w:tc>
        <w:tc>
          <w:tcPr>
            <w:tcW w:w="1984" w:type="dxa"/>
          </w:tcPr>
          <w:p w14:paraId="6D8538EB" w14:textId="77777777" w:rsidR="007B3626" w:rsidRDefault="007B3626">
            <w:pPr>
              <w:pStyle w:val="ConsPlusNormal"/>
              <w:jc w:val="center"/>
            </w:pPr>
            <w:r>
              <w:t>комплексное посещение</w:t>
            </w:r>
          </w:p>
        </w:tc>
        <w:tc>
          <w:tcPr>
            <w:tcW w:w="1644" w:type="dxa"/>
            <w:vAlign w:val="center"/>
          </w:tcPr>
          <w:p w14:paraId="2AE57FFD" w14:textId="77777777" w:rsidR="007B3626" w:rsidRDefault="007B3626">
            <w:pPr>
              <w:pStyle w:val="ConsPlusNormal"/>
              <w:jc w:val="center"/>
            </w:pPr>
            <w:r>
              <w:t>0,074587</w:t>
            </w:r>
          </w:p>
        </w:tc>
        <w:tc>
          <w:tcPr>
            <w:tcW w:w="1701" w:type="dxa"/>
            <w:vAlign w:val="center"/>
          </w:tcPr>
          <w:p w14:paraId="416BE70D" w14:textId="77777777" w:rsidR="007B3626" w:rsidRDefault="007B3626">
            <w:pPr>
              <w:pStyle w:val="ConsPlusNormal"/>
              <w:jc w:val="center"/>
            </w:pPr>
            <w:r>
              <w:t>2144,20</w:t>
            </w:r>
          </w:p>
        </w:tc>
        <w:tc>
          <w:tcPr>
            <w:tcW w:w="1587" w:type="dxa"/>
            <w:vAlign w:val="center"/>
          </w:tcPr>
          <w:p w14:paraId="638BA4E7" w14:textId="77777777" w:rsidR="007B3626" w:rsidRDefault="007B3626">
            <w:pPr>
              <w:pStyle w:val="ConsPlusNormal"/>
              <w:jc w:val="center"/>
            </w:pPr>
            <w:r>
              <w:t>0,074587</w:t>
            </w:r>
          </w:p>
        </w:tc>
        <w:tc>
          <w:tcPr>
            <w:tcW w:w="1757" w:type="dxa"/>
            <w:vAlign w:val="center"/>
          </w:tcPr>
          <w:p w14:paraId="7F42212F" w14:textId="77777777" w:rsidR="007B3626" w:rsidRDefault="007B3626">
            <w:pPr>
              <w:pStyle w:val="ConsPlusNormal"/>
              <w:jc w:val="center"/>
            </w:pPr>
            <w:r>
              <w:t>2144,20</w:t>
            </w:r>
          </w:p>
        </w:tc>
        <w:tc>
          <w:tcPr>
            <w:tcW w:w="1587" w:type="dxa"/>
            <w:vAlign w:val="center"/>
          </w:tcPr>
          <w:p w14:paraId="26FFFE2A" w14:textId="77777777" w:rsidR="007B3626" w:rsidRDefault="007B3626">
            <w:pPr>
              <w:pStyle w:val="ConsPlusNormal"/>
            </w:pPr>
          </w:p>
        </w:tc>
        <w:tc>
          <w:tcPr>
            <w:tcW w:w="1757" w:type="dxa"/>
            <w:vAlign w:val="center"/>
          </w:tcPr>
          <w:p w14:paraId="45C64EEC" w14:textId="77777777" w:rsidR="007B3626" w:rsidRDefault="007B3626">
            <w:pPr>
              <w:pStyle w:val="ConsPlusNormal"/>
            </w:pPr>
          </w:p>
        </w:tc>
      </w:tr>
      <w:tr w:rsidR="007B3626" w14:paraId="33EFA19D" w14:textId="77777777">
        <w:tc>
          <w:tcPr>
            <w:tcW w:w="3855" w:type="dxa"/>
            <w:vAlign w:val="center"/>
          </w:tcPr>
          <w:p w14:paraId="08EB919E" w14:textId="77777777" w:rsidR="007B3626" w:rsidRDefault="007B3626">
            <w:pPr>
              <w:pStyle w:val="ConsPlusNormal"/>
              <w:jc w:val="both"/>
            </w:pPr>
            <w:r>
              <w:t>мужчины</w:t>
            </w:r>
          </w:p>
        </w:tc>
        <w:tc>
          <w:tcPr>
            <w:tcW w:w="1984" w:type="dxa"/>
          </w:tcPr>
          <w:p w14:paraId="503E0ED9" w14:textId="77777777" w:rsidR="007B3626" w:rsidRDefault="007B3626">
            <w:pPr>
              <w:pStyle w:val="ConsPlusNormal"/>
              <w:jc w:val="center"/>
            </w:pPr>
            <w:r>
              <w:t>комплексное посещение</w:t>
            </w:r>
          </w:p>
        </w:tc>
        <w:tc>
          <w:tcPr>
            <w:tcW w:w="1644" w:type="dxa"/>
            <w:vAlign w:val="center"/>
          </w:tcPr>
          <w:p w14:paraId="77CC7A5D" w14:textId="77777777" w:rsidR="007B3626" w:rsidRDefault="007B3626">
            <w:pPr>
              <w:pStyle w:val="ConsPlusNormal"/>
              <w:jc w:val="center"/>
            </w:pPr>
            <w:r>
              <w:t>0,071122</w:t>
            </w:r>
          </w:p>
        </w:tc>
        <w:tc>
          <w:tcPr>
            <w:tcW w:w="1701" w:type="dxa"/>
            <w:vAlign w:val="center"/>
          </w:tcPr>
          <w:p w14:paraId="7A7F3253" w14:textId="77777777" w:rsidR="007B3626" w:rsidRDefault="007B3626">
            <w:pPr>
              <w:pStyle w:val="ConsPlusNormal"/>
              <w:jc w:val="center"/>
            </w:pPr>
            <w:r>
              <w:t>628,60</w:t>
            </w:r>
          </w:p>
        </w:tc>
        <w:tc>
          <w:tcPr>
            <w:tcW w:w="1587" w:type="dxa"/>
            <w:vAlign w:val="center"/>
          </w:tcPr>
          <w:p w14:paraId="7CBA93C2" w14:textId="77777777" w:rsidR="007B3626" w:rsidRDefault="007B3626">
            <w:pPr>
              <w:pStyle w:val="ConsPlusNormal"/>
              <w:jc w:val="center"/>
            </w:pPr>
            <w:r>
              <w:t>0,071122</w:t>
            </w:r>
          </w:p>
        </w:tc>
        <w:tc>
          <w:tcPr>
            <w:tcW w:w="1757" w:type="dxa"/>
            <w:vAlign w:val="center"/>
          </w:tcPr>
          <w:p w14:paraId="1CC37230" w14:textId="77777777" w:rsidR="007B3626" w:rsidRDefault="007B3626">
            <w:pPr>
              <w:pStyle w:val="ConsPlusNormal"/>
              <w:jc w:val="center"/>
            </w:pPr>
            <w:r>
              <w:t>628,60</w:t>
            </w:r>
          </w:p>
        </w:tc>
        <w:tc>
          <w:tcPr>
            <w:tcW w:w="1587" w:type="dxa"/>
            <w:vAlign w:val="center"/>
          </w:tcPr>
          <w:p w14:paraId="110066E5" w14:textId="77777777" w:rsidR="007B3626" w:rsidRDefault="007B3626">
            <w:pPr>
              <w:pStyle w:val="ConsPlusNormal"/>
            </w:pPr>
          </w:p>
        </w:tc>
        <w:tc>
          <w:tcPr>
            <w:tcW w:w="1757" w:type="dxa"/>
            <w:vAlign w:val="center"/>
          </w:tcPr>
          <w:p w14:paraId="57780F4B" w14:textId="77777777" w:rsidR="007B3626" w:rsidRDefault="007B3626">
            <w:pPr>
              <w:pStyle w:val="ConsPlusNormal"/>
            </w:pPr>
          </w:p>
        </w:tc>
      </w:tr>
      <w:tr w:rsidR="007B3626" w14:paraId="251C9EB3" w14:textId="77777777">
        <w:tc>
          <w:tcPr>
            <w:tcW w:w="3855" w:type="dxa"/>
            <w:vAlign w:val="center"/>
          </w:tcPr>
          <w:p w14:paraId="0B17D70F" w14:textId="77777777" w:rsidR="007B3626" w:rsidRDefault="007B3626">
            <w:pPr>
              <w:pStyle w:val="ConsPlusNormal"/>
              <w:jc w:val="both"/>
            </w:pPr>
            <w:r>
              <w:t>2.1.4) посещения с иными целями</w:t>
            </w:r>
          </w:p>
        </w:tc>
        <w:tc>
          <w:tcPr>
            <w:tcW w:w="1984" w:type="dxa"/>
            <w:vAlign w:val="center"/>
          </w:tcPr>
          <w:p w14:paraId="2CA217D1" w14:textId="77777777" w:rsidR="007B3626" w:rsidRDefault="007B3626">
            <w:pPr>
              <w:pStyle w:val="ConsPlusNormal"/>
              <w:jc w:val="center"/>
            </w:pPr>
            <w:r>
              <w:t>посещение</w:t>
            </w:r>
          </w:p>
        </w:tc>
        <w:tc>
          <w:tcPr>
            <w:tcW w:w="1644" w:type="dxa"/>
            <w:vAlign w:val="center"/>
          </w:tcPr>
          <w:p w14:paraId="61787DB2" w14:textId="77777777" w:rsidR="007B3626" w:rsidRDefault="007B3626">
            <w:pPr>
              <w:pStyle w:val="ConsPlusNormal"/>
              <w:jc w:val="center"/>
            </w:pPr>
            <w:r>
              <w:t>3,914791</w:t>
            </w:r>
          </w:p>
        </w:tc>
        <w:tc>
          <w:tcPr>
            <w:tcW w:w="1701" w:type="dxa"/>
            <w:vAlign w:val="center"/>
          </w:tcPr>
          <w:p w14:paraId="667B0E85" w14:textId="77777777" w:rsidR="007B3626" w:rsidRDefault="007B3626">
            <w:pPr>
              <w:pStyle w:val="ConsPlusNormal"/>
              <w:jc w:val="center"/>
            </w:pPr>
            <w:r>
              <w:t>489,50</w:t>
            </w:r>
          </w:p>
        </w:tc>
        <w:tc>
          <w:tcPr>
            <w:tcW w:w="1587" w:type="dxa"/>
            <w:vAlign w:val="center"/>
          </w:tcPr>
          <w:p w14:paraId="19E903FF" w14:textId="77777777" w:rsidR="007B3626" w:rsidRDefault="007B3626">
            <w:pPr>
              <w:pStyle w:val="ConsPlusNormal"/>
              <w:jc w:val="center"/>
            </w:pPr>
            <w:r>
              <w:t>3,914791</w:t>
            </w:r>
          </w:p>
        </w:tc>
        <w:tc>
          <w:tcPr>
            <w:tcW w:w="1757" w:type="dxa"/>
            <w:vAlign w:val="center"/>
          </w:tcPr>
          <w:p w14:paraId="1B4B14E5" w14:textId="77777777" w:rsidR="007B3626" w:rsidRDefault="007B3626">
            <w:pPr>
              <w:pStyle w:val="ConsPlusNormal"/>
              <w:jc w:val="center"/>
            </w:pPr>
            <w:r>
              <w:t>489,50</w:t>
            </w:r>
          </w:p>
        </w:tc>
        <w:tc>
          <w:tcPr>
            <w:tcW w:w="1587" w:type="dxa"/>
            <w:vAlign w:val="center"/>
          </w:tcPr>
          <w:p w14:paraId="2A6D6511" w14:textId="77777777" w:rsidR="007B3626" w:rsidRDefault="007B3626">
            <w:pPr>
              <w:pStyle w:val="ConsPlusNormal"/>
            </w:pPr>
          </w:p>
        </w:tc>
        <w:tc>
          <w:tcPr>
            <w:tcW w:w="1757" w:type="dxa"/>
            <w:vAlign w:val="center"/>
          </w:tcPr>
          <w:p w14:paraId="41CB08C7" w14:textId="77777777" w:rsidR="007B3626" w:rsidRDefault="007B3626">
            <w:pPr>
              <w:pStyle w:val="ConsPlusNormal"/>
            </w:pPr>
          </w:p>
        </w:tc>
      </w:tr>
      <w:tr w:rsidR="007B3626" w14:paraId="5672BB37" w14:textId="77777777">
        <w:tc>
          <w:tcPr>
            <w:tcW w:w="3855" w:type="dxa"/>
            <w:vAlign w:val="center"/>
          </w:tcPr>
          <w:p w14:paraId="5600FBCA" w14:textId="77777777" w:rsidR="007B3626" w:rsidRDefault="007B3626">
            <w:pPr>
              <w:pStyle w:val="ConsPlusNormal"/>
              <w:jc w:val="both"/>
            </w:pPr>
            <w:r>
              <w:t>в том числе для медицинских организаций:</w:t>
            </w:r>
          </w:p>
        </w:tc>
        <w:tc>
          <w:tcPr>
            <w:tcW w:w="1984" w:type="dxa"/>
            <w:vAlign w:val="center"/>
          </w:tcPr>
          <w:p w14:paraId="7EC84826" w14:textId="77777777" w:rsidR="007B3626" w:rsidRDefault="007B3626">
            <w:pPr>
              <w:pStyle w:val="ConsPlusNormal"/>
            </w:pPr>
          </w:p>
        </w:tc>
        <w:tc>
          <w:tcPr>
            <w:tcW w:w="1644" w:type="dxa"/>
            <w:vAlign w:val="center"/>
          </w:tcPr>
          <w:p w14:paraId="6484DCDA" w14:textId="77777777" w:rsidR="007B3626" w:rsidRDefault="007B3626">
            <w:pPr>
              <w:pStyle w:val="ConsPlusNormal"/>
            </w:pPr>
          </w:p>
        </w:tc>
        <w:tc>
          <w:tcPr>
            <w:tcW w:w="1701" w:type="dxa"/>
            <w:vAlign w:val="center"/>
          </w:tcPr>
          <w:p w14:paraId="58198B8F" w14:textId="77777777" w:rsidR="007B3626" w:rsidRDefault="007B3626">
            <w:pPr>
              <w:pStyle w:val="ConsPlusNormal"/>
            </w:pPr>
          </w:p>
        </w:tc>
        <w:tc>
          <w:tcPr>
            <w:tcW w:w="1587" w:type="dxa"/>
            <w:vAlign w:val="center"/>
          </w:tcPr>
          <w:p w14:paraId="670BCA28" w14:textId="77777777" w:rsidR="007B3626" w:rsidRDefault="007B3626">
            <w:pPr>
              <w:pStyle w:val="ConsPlusNormal"/>
            </w:pPr>
          </w:p>
        </w:tc>
        <w:tc>
          <w:tcPr>
            <w:tcW w:w="1757" w:type="dxa"/>
            <w:vAlign w:val="center"/>
          </w:tcPr>
          <w:p w14:paraId="4A575F3C" w14:textId="77777777" w:rsidR="007B3626" w:rsidRDefault="007B3626">
            <w:pPr>
              <w:pStyle w:val="ConsPlusNormal"/>
            </w:pPr>
          </w:p>
        </w:tc>
        <w:tc>
          <w:tcPr>
            <w:tcW w:w="1587" w:type="dxa"/>
            <w:vAlign w:val="center"/>
          </w:tcPr>
          <w:p w14:paraId="14ED608F" w14:textId="77777777" w:rsidR="007B3626" w:rsidRDefault="007B3626">
            <w:pPr>
              <w:pStyle w:val="ConsPlusNormal"/>
            </w:pPr>
          </w:p>
        </w:tc>
        <w:tc>
          <w:tcPr>
            <w:tcW w:w="1757" w:type="dxa"/>
            <w:vAlign w:val="center"/>
          </w:tcPr>
          <w:p w14:paraId="719E06AB" w14:textId="77777777" w:rsidR="007B3626" w:rsidRDefault="007B3626">
            <w:pPr>
              <w:pStyle w:val="ConsPlusNormal"/>
            </w:pPr>
          </w:p>
        </w:tc>
      </w:tr>
      <w:tr w:rsidR="007B3626" w14:paraId="6D8EADF9" w14:textId="77777777">
        <w:tc>
          <w:tcPr>
            <w:tcW w:w="3855" w:type="dxa"/>
            <w:vAlign w:val="center"/>
          </w:tcPr>
          <w:p w14:paraId="0A8518CE" w14:textId="77777777" w:rsidR="007B3626" w:rsidRDefault="007B3626">
            <w:pPr>
              <w:pStyle w:val="ConsPlusNormal"/>
              <w:jc w:val="both"/>
            </w:pPr>
            <w:r>
              <w:t>первого уровня</w:t>
            </w:r>
          </w:p>
        </w:tc>
        <w:tc>
          <w:tcPr>
            <w:tcW w:w="1984" w:type="dxa"/>
            <w:vAlign w:val="center"/>
          </w:tcPr>
          <w:p w14:paraId="2F1558ED" w14:textId="77777777" w:rsidR="007B3626" w:rsidRDefault="007B3626">
            <w:pPr>
              <w:pStyle w:val="ConsPlusNormal"/>
              <w:jc w:val="center"/>
            </w:pPr>
            <w:r>
              <w:t>посещение</w:t>
            </w:r>
          </w:p>
        </w:tc>
        <w:tc>
          <w:tcPr>
            <w:tcW w:w="1644" w:type="dxa"/>
            <w:vAlign w:val="center"/>
          </w:tcPr>
          <w:p w14:paraId="61013784" w14:textId="77777777" w:rsidR="007B3626" w:rsidRDefault="007B3626">
            <w:pPr>
              <w:pStyle w:val="ConsPlusNormal"/>
              <w:jc w:val="center"/>
            </w:pPr>
            <w:r>
              <w:t>1,118524</w:t>
            </w:r>
          </w:p>
        </w:tc>
        <w:tc>
          <w:tcPr>
            <w:tcW w:w="1701" w:type="dxa"/>
            <w:vAlign w:val="center"/>
          </w:tcPr>
          <w:p w14:paraId="06BB9E5F" w14:textId="77777777" w:rsidR="007B3626" w:rsidRDefault="007B3626">
            <w:pPr>
              <w:pStyle w:val="ConsPlusNormal"/>
            </w:pPr>
          </w:p>
        </w:tc>
        <w:tc>
          <w:tcPr>
            <w:tcW w:w="1587" w:type="dxa"/>
            <w:vAlign w:val="center"/>
          </w:tcPr>
          <w:p w14:paraId="66B746B3" w14:textId="77777777" w:rsidR="007B3626" w:rsidRDefault="007B3626">
            <w:pPr>
              <w:pStyle w:val="ConsPlusNormal"/>
              <w:jc w:val="center"/>
            </w:pPr>
            <w:r>
              <w:t>1,118524</w:t>
            </w:r>
          </w:p>
        </w:tc>
        <w:tc>
          <w:tcPr>
            <w:tcW w:w="1757" w:type="dxa"/>
            <w:vAlign w:val="center"/>
          </w:tcPr>
          <w:p w14:paraId="202036F7" w14:textId="77777777" w:rsidR="007B3626" w:rsidRDefault="007B3626">
            <w:pPr>
              <w:pStyle w:val="ConsPlusNormal"/>
            </w:pPr>
          </w:p>
        </w:tc>
        <w:tc>
          <w:tcPr>
            <w:tcW w:w="1587" w:type="dxa"/>
            <w:vAlign w:val="center"/>
          </w:tcPr>
          <w:p w14:paraId="0EE977D4" w14:textId="77777777" w:rsidR="007B3626" w:rsidRDefault="007B3626">
            <w:pPr>
              <w:pStyle w:val="ConsPlusNormal"/>
            </w:pPr>
          </w:p>
        </w:tc>
        <w:tc>
          <w:tcPr>
            <w:tcW w:w="1757" w:type="dxa"/>
            <w:vAlign w:val="center"/>
          </w:tcPr>
          <w:p w14:paraId="2DA6A82E" w14:textId="77777777" w:rsidR="007B3626" w:rsidRDefault="007B3626">
            <w:pPr>
              <w:pStyle w:val="ConsPlusNormal"/>
            </w:pPr>
          </w:p>
        </w:tc>
      </w:tr>
      <w:tr w:rsidR="007B3626" w14:paraId="6E095D6F" w14:textId="77777777">
        <w:tc>
          <w:tcPr>
            <w:tcW w:w="3855" w:type="dxa"/>
            <w:vAlign w:val="center"/>
          </w:tcPr>
          <w:p w14:paraId="15B50B51" w14:textId="77777777" w:rsidR="007B3626" w:rsidRDefault="007B3626">
            <w:pPr>
              <w:pStyle w:val="ConsPlusNormal"/>
              <w:jc w:val="both"/>
            </w:pPr>
            <w:r>
              <w:t>второго уровня</w:t>
            </w:r>
          </w:p>
        </w:tc>
        <w:tc>
          <w:tcPr>
            <w:tcW w:w="1984" w:type="dxa"/>
            <w:vAlign w:val="center"/>
          </w:tcPr>
          <w:p w14:paraId="5D7FDE97" w14:textId="77777777" w:rsidR="007B3626" w:rsidRDefault="007B3626">
            <w:pPr>
              <w:pStyle w:val="ConsPlusNormal"/>
              <w:jc w:val="center"/>
            </w:pPr>
            <w:r>
              <w:t>посещение</w:t>
            </w:r>
          </w:p>
        </w:tc>
        <w:tc>
          <w:tcPr>
            <w:tcW w:w="1644" w:type="dxa"/>
            <w:vAlign w:val="center"/>
          </w:tcPr>
          <w:p w14:paraId="0D8B4197" w14:textId="77777777" w:rsidR="007B3626" w:rsidRDefault="007B3626">
            <w:pPr>
              <w:pStyle w:val="ConsPlusNormal"/>
              <w:jc w:val="center"/>
            </w:pPr>
            <w:r>
              <w:t>1,475661</w:t>
            </w:r>
          </w:p>
        </w:tc>
        <w:tc>
          <w:tcPr>
            <w:tcW w:w="1701" w:type="dxa"/>
            <w:vAlign w:val="center"/>
          </w:tcPr>
          <w:p w14:paraId="32600590" w14:textId="77777777" w:rsidR="007B3626" w:rsidRDefault="007B3626">
            <w:pPr>
              <w:pStyle w:val="ConsPlusNormal"/>
            </w:pPr>
          </w:p>
        </w:tc>
        <w:tc>
          <w:tcPr>
            <w:tcW w:w="1587" w:type="dxa"/>
            <w:vAlign w:val="center"/>
          </w:tcPr>
          <w:p w14:paraId="28C238A2" w14:textId="77777777" w:rsidR="007B3626" w:rsidRDefault="007B3626">
            <w:pPr>
              <w:pStyle w:val="ConsPlusNormal"/>
              <w:jc w:val="center"/>
            </w:pPr>
            <w:r>
              <w:t>1,475661</w:t>
            </w:r>
          </w:p>
        </w:tc>
        <w:tc>
          <w:tcPr>
            <w:tcW w:w="1757" w:type="dxa"/>
            <w:vAlign w:val="center"/>
          </w:tcPr>
          <w:p w14:paraId="3E037817" w14:textId="77777777" w:rsidR="007B3626" w:rsidRDefault="007B3626">
            <w:pPr>
              <w:pStyle w:val="ConsPlusNormal"/>
            </w:pPr>
          </w:p>
        </w:tc>
        <w:tc>
          <w:tcPr>
            <w:tcW w:w="1587" w:type="dxa"/>
            <w:vAlign w:val="center"/>
          </w:tcPr>
          <w:p w14:paraId="2622F102" w14:textId="77777777" w:rsidR="007B3626" w:rsidRDefault="007B3626">
            <w:pPr>
              <w:pStyle w:val="ConsPlusNormal"/>
            </w:pPr>
          </w:p>
        </w:tc>
        <w:tc>
          <w:tcPr>
            <w:tcW w:w="1757" w:type="dxa"/>
            <w:vAlign w:val="center"/>
          </w:tcPr>
          <w:p w14:paraId="2584ADB9" w14:textId="77777777" w:rsidR="007B3626" w:rsidRDefault="007B3626">
            <w:pPr>
              <w:pStyle w:val="ConsPlusNormal"/>
            </w:pPr>
          </w:p>
        </w:tc>
      </w:tr>
      <w:tr w:rsidR="007B3626" w14:paraId="39E9656D" w14:textId="77777777">
        <w:tc>
          <w:tcPr>
            <w:tcW w:w="3855" w:type="dxa"/>
            <w:vAlign w:val="center"/>
          </w:tcPr>
          <w:p w14:paraId="7852533F" w14:textId="77777777" w:rsidR="007B3626" w:rsidRDefault="007B3626">
            <w:pPr>
              <w:pStyle w:val="ConsPlusNormal"/>
              <w:jc w:val="both"/>
            </w:pPr>
            <w:r>
              <w:t>третьего уровня</w:t>
            </w:r>
          </w:p>
        </w:tc>
        <w:tc>
          <w:tcPr>
            <w:tcW w:w="1984" w:type="dxa"/>
            <w:vAlign w:val="center"/>
          </w:tcPr>
          <w:p w14:paraId="095095B2" w14:textId="77777777" w:rsidR="007B3626" w:rsidRDefault="007B3626">
            <w:pPr>
              <w:pStyle w:val="ConsPlusNormal"/>
              <w:jc w:val="center"/>
            </w:pPr>
            <w:r>
              <w:t>посещение</w:t>
            </w:r>
          </w:p>
        </w:tc>
        <w:tc>
          <w:tcPr>
            <w:tcW w:w="1644" w:type="dxa"/>
            <w:vAlign w:val="center"/>
          </w:tcPr>
          <w:p w14:paraId="738B803D" w14:textId="77777777" w:rsidR="007B3626" w:rsidRDefault="007B3626">
            <w:pPr>
              <w:pStyle w:val="ConsPlusNormal"/>
              <w:jc w:val="center"/>
            </w:pPr>
            <w:r>
              <w:t>1,320606</w:t>
            </w:r>
          </w:p>
        </w:tc>
        <w:tc>
          <w:tcPr>
            <w:tcW w:w="1701" w:type="dxa"/>
            <w:vAlign w:val="center"/>
          </w:tcPr>
          <w:p w14:paraId="49C3954D" w14:textId="77777777" w:rsidR="007B3626" w:rsidRDefault="007B3626">
            <w:pPr>
              <w:pStyle w:val="ConsPlusNormal"/>
            </w:pPr>
          </w:p>
        </w:tc>
        <w:tc>
          <w:tcPr>
            <w:tcW w:w="1587" w:type="dxa"/>
            <w:vAlign w:val="center"/>
          </w:tcPr>
          <w:p w14:paraId="6F438F99" w14:textId="77777777" w:rsidR="007B3626" w:rsidRDefault="007B3626">
            <w:pPr>
              <w:pStyle w:val="ConsPlusNormal"/>
              <w:jc w:val="center"/>
            </w:pPr>
            <w:r>
              <w:t>1,320606</w:t>
            </w:r>
          </w:p>
        </w:tc>
        <w:tc>
          <w:tcPr>
            <w:tcW w:w="1757" w:type="dxa"/>
            <w:vAlign w:val="center"/>
          </w:tcPr>
          <w:p w14:paraId="0DE8DE9D" w14:textId="77777777" w:rsidR="007B3626" w:rsidRDefault="007B3626">
            <w:pPr>
              <w:pStyle w:val="ConsPlusNormal"/>
            </w:pPr>
          </w:p>
        </w:tc>
        <w:tc>
          <w:tcPr>
            <w:tcW w:w="1587" w:type="dxa"/>
            <w:vAlign w:val="center"/>
          </w:tcPr>
          <w:p w14:paraId="39B0F498" w14:textId="77777777" w:rsidR="007B3626" w:rsidRDefault="007B3626">
            <w:pPr>
              <w:pStyle w:val="ConsPlusNormal"/>
            </w:pPr>
          </w:p>
        </w:tc>
        <w:tc>
          <w:tcPr>
            <w:tcW w:w="1757" w:type="dxa"/>
            <w:vAlign w:val="center"/>
          </w:tcPr>
          <w:p w14:paraId="54A4309A" w14:textId="77777777" w:rsidR="007B3626" w:rsidRDefault="007B3626">
            <w:pPr>
              <w:pStyle w:val="ConsPlusNormal"/>
            </w:pPr>
          </w:p>
        </w:tc>
      </w:tr>
      <w:tr w:rsidR="007B3626" w14:paraId="6CC9E003" w14:textId="77777777">
        <w:tc>
          <w:tcPr>
            <w:tcW w:w="3855" w:type="dxa"/>
            <w:vAlign w:val="center"/>
          </w:tcPr>
          <w:p w14:paraId="49E4EC80" w14:textId="77777777" w:rsidR="007B3626" w:rsidRDefault="007B3626">
            <w:pPr>
              <w:pStyle w:val="ConsPlusNormal"/>
              <w:jc w:val="both"/>
            </w:pPr>
            <w:r>
              <w:t>2.1.5) посещения по неотложной помощи</w:t>
            </w:r>
          </w:p>
        </w:tc>
        <w:tc>
          <w:tcPr>
            <w:tcW w:w="1984" w:type="dxa"/>
            <w:vAlign w:val="center"/>
          </w:tcPr>
          <w:p w14:paraId="6E51C589" w14:textId="77777777" w:rsidR="007B3626" w:rsidRDefault="007B3626">
            <w:pPr>
              <w:pStyle w:val="ConsPlusNormal"/>
              <w:jc w:val="center"/>
            </w:pPr>
            <w:r>
              <w:t>посещение</w:t>
            </w:r>
          </w:p>
        </w:tc>
        <w:tc>
          <w:tcPr>
            <w:tcW w:w="1644" w:type="dxa"/>
            <w:vAlign w:val="center"/>
          </w:tcPr>
          <w:p w14:paraId="52140D35" w14:textId="77777777" w:rsidR="007B3626" w:rsidRDefault="007B3626">
            <w:pPr>
              <w:pStyle w:val="ConsPlusNormal"/>
              <w:jc w:val="center"/>
            </w:pPr>
            <w:r>
              <w:t>0,540</w:t>
            </w:r>
          </w:p>
        </w:tc>
        <w:tc>
          <w:tcPr>
            <w:tcW w:w="1701" w:type="dxa"/>
            <w:vAlign w:val="center"/>
          </w:tcPr>
          <w:p w14:paraId="664B8E95" w14:textId="77777777" w:rsidR="007B3626" w:rsidRDefault="007B3626">
            <w:pPr>
              <w:pStyle w:val="ConsPlusNormal"/>
              <w:jc w:val="center"/>
            </w:pPr>
            <w:r>
              <w:t>1168,40</w:t>
            </w:r>
          </w:p>
        </w:tc>
        <w:tc>
          <w:tcPr>
            <w:tcW w:w="1587" w:type="dxa"/>
            <w:vAlign w:val="center"/>
          </w:tcPr>
          <w:p w14:paraId="7BA9CC48" w14:textId="77777777" w:rsidR="007B3626" w:rsidRDefault="007B3626">
            <w:pPr>
              <w:pStyle w:val="ConsPlusNormal"/>
              <w:jc w:val="center"/>
            </w:pPr>
            <w:r>
              <w:t>0,540</w:t>
            </w:r>
          </w:p>
        </w:tc>
        <w:tc>
          <w:tcPr>
            <w:tcW w:w="1757" w:type="dxa"/>
            <w:vAlign w:val="center"/>
          </w:tcPr>
          <w:p w14:paraId="3C0EE469" w14:textId="77777777" w:rsidR="007B3626" w:rsidRDefault="007B3626">
            <w:pPr>
              <w:pStyle w:val="ConsPlusNormal"/>
              <w:jc w:val="center"/>
            </w:pPr>
            <w:r>
              <w:t>1168,40</w:t>
            </w:r>
          </w:p>
        </w:tc>
        <w:tc>
          <w:tcPr>
            <w:tcW w:w="1587" w:type="dxa"/>
            <w:vAlign w:val="center"/>
          </w:tcPr>
          <w:p w14:paraId="225D6C89" w14:textId="77777777" w:rsidR="007B3626" w:rsidRDefault="007B3626">
            <w:pPr>
              <w:pStyle w:val="ConsPlusNormal"/>
            </w:pPr>
          </w:p>
        </w:tc>
        <w:tc>
          <w:tcPr>
            <w:tcW w:w="1757" w:type="dxa"/>
            <w:vAlign w:val="center"/>
          </w:tcPr>
          <w:p w14:paraId="751975D2" w14:textId="77777777" w:rsidR="007B3626" w:rsidRDefault="007B3626">
            <w:pPr>
              <w:pStyle w:val="ConsPlusNormal"/>
            </w:pPr>
          </w:p>
        </w:tc>
      </w:tr>
      <w:tr w:rsidR="007B3626" w14:paraId="542D3E90" w14:textId="77777777">
        <w:tc>
          <w:tcPr>
            <w:tcW w:w="3855" w:type="dxa"/>
            <w:vAlign w:val="center"/>
          </w:tcPr>
          <w:p w14:paraId="17A3D47E" w14:textId="77777777" w:rsidR="007B3626" w:rsidRDefault="007B3626">
            <w:pPr>
              <w:pStyle w:val="ConsPlusNormal"/>
              <w:jc w:val="both"/>
            </w:pPr>
            <w:r>
              <w:t>в том числе для медицинских организаций:</w:t>
            </w:r>
          </w:p>
        </w:tc>
        <w:tc>
          <w:tcPr>
            <w:tcW w:w="1984" w:type="dxa"/>
            <w:vAlign w:val="center"/>
          </w:tcPr>
          <w:p w14:paraId="031BB3ED" w14:textId="77777777" w:rsidR="007B3626" w:rsidRDefault="007B3626">
            <w:pPr>
              <w:pStyle w:val="ConsPlusNormal"/>
            </w:pPr>
          </w:p>
        </w:tc>
        <w:tc>
          <w:tcPr>
            <w:tcW w:w="1644" w:type="dxa"/>
            <w:vAlign w:val="center"/>
          </w:tcPr>
          <w:p w14:paraId="58D24FE1" w14:textId="77777777" w:rsidR="007B3626" w:rsidRDefault="007B3626">
            <w:pPr>
              <w:pStyle w:val="ConsPlusNormal"/>
            </w:pPr>
          </w:p>
        </w:tc>
        <w:tc>
          <w:tcPr>
            <w:tcW w:w="1701" w:type="dxa"/>
            <w:vAlign w:val="center"/>
          </w:tcPr>
          <w:p w14:paraId="174F6134" w14:textId="77777777" w:rsidR="007B3626" w:rsidRDefault="007B3626">
            <w:pPr>
              <w:pStyle w:val="ConsPlusNormal"/>
            </w:pPr>
          </w:p>
        </w:tc>
        <w:tc>
          <w:tcPr>
            <w:tcW w:w="1587" w:type="dxa"/>
            <w:vAlign w:val="center"/>
          </w:tcPr>
          <w:p w14:paraId="5B50D909" w14:textId="77777777" w:rsidR="007B3626" w:rsidRDefault="007B3626">
            <w:pPr>
              <w:pStyle w:val="ConsPlusNormal"/>
            </w:pPr>
          </w:p>
        </w:tc>
        <w:tc>
          <w:tcPr>
            <w:tcW w:w="1757" w:type="dxa"/>
            <w:vAlign w:val="center"/>
          </w:tcPr>
          <w:p w14:paraId="47A3239B" w14:textId="77777777" w:rsidR="007B3626" w:rsidRDefault="007B3626">
            <w:pPr>
              <w:pStyle w:val="ConsPlusNormal"/>
            </w:pPr>
          </w:p>
        </w:tc>
        <w:tc>
          <w:tcPr>
            <w:tcW w:w="1587" w:type="dxa"/>
            <w:vAlign w:val="center"/>
          </w:tcPr>
          <w:p w14:paraId="5899DC61" w14:textId="77777777" w:rsidR="007B3626" w:rsidRDefault="007B3626">
            <w:pPr>
              <w:pStyle w:val="ConsPlusNormal"/>
            </w:pPr>
          </w:p>
        </w:tc>
        <w:tc>
          <w:tcPr>
            <w:tcW w:w="1757" w:type="dxa"/>
            <w:vAlign w:val="center"/>
          </w:tcPr>
          <w:p w14:paraId="21A864BC" w14:textId="77777777" w:rsidR="007B3626" w:rsidRDefault="007B3626">
            <w:pPr>
              <w:pStyle w:val="ConsPlusNormal"/>
            </w:pPr>
          </w:p>
        </w:tc>
      </w:tr>
      <w:tr w:rsidR="007B3626" w14:paraId="6E9330D0" w14:textId="77777777">
        <w:tc>
          <w:tcPr>
            <w:tcW w:w="3855" w:type="dxa"/>
            <w:vAlign w:val="center"/>
          </w:tcPr>
          <w:p w14:paraId="66C5F1FA" w14:textId="77777777" w:rsidR="007B3626" w:rsidRDefault="007B3626">
            <w:pPr>
              <w:pStyle w:val="ConsPlusNormal"/>
              <w:jc w:val="both"/>
            </w:pPr>
            <w:r>
              <w:t>первого уровня</w:t>
            </w:r>
          </w:p>
        </w:tc>
        <w:tc>
          <w:tcPr>
            <w:tcW w:w="1984" w:type="dxa"/>
            <w:vAlign w:val="center"/>
          </w:tcPr>
          <w:p w14:paraId="52E0F197" w14:textId="77777777" w:rsidR="007B3626" w:rsidRDefault="007B3626">
            <w:pPr>
              <w:pStyle w:val="ConsPlusNormal"/>
              <w:jc w:val="center"/>
            </w:pPr>
            <w:r>
              <w:t>посещение</w:t>
            </w:r>
          </w:p>
        </w:tc>
        <w:tc>
          <w:tcPr>
            <w:tcW w:w="1644" w:type="dxa"/>
            <w:vAlign w:val="center"/>
          </w:tcPr>
          <w:p w14:paraId="1AA10BAB" w14:textId="77777777" w:rsidR="007B3626" w:rsidRDefault="007B3626">
            <w:pPr>
              <w:pStyle w:val="ConsPlusNormal"/>
              <w:jc w:val="center"/>
            </w:pPr>
            <w:r>
              <w:t>0,145</w:t>
            </w:r>
          </w:p>
        </w:tc>
        <w:tc>
          <w:tcPr>
            <w:tcW w:w="1701" w:type="dxa"/>
            <w:vAlign w:val="center"/>
          </w:tcPr>
          <w:p w14:paraId="2F49627C" w14:textId="77777777" w:rsidR="007B3626" w:rsidRDefault="007B3626">
            <w:pPr>
              <w:pStyle w:val="ConsPlusNormal"/>
            </w:pPr>
          </w:p>
        </w:tc>
        <w:tc>
          <w:tcPr>
            <w:tcW w:w="1587" w:type="dxa"/>
            <w:vAlign w:val="center"/>
          </w:tcPr>
          <w:p w14:paraId="2D53EDD7" w14:textId="77777777" w:rsidR="007B3626" w:rsidRDefault="007B3626">
            <w:pPr>
              <w:pStyle w:val="ConsPlusNormal"/>
              <w:jc w:val="center"/>
            </w:pPr>
            <w:r>
              <w:t>0,145</w:t>
            </w:r>
          </w:p>
        </w:tc>
        <w:tc>
          <w:tcPr>
            <w:tcW w:w="1757" w:type="dxa"/>
            <w:vAlign w:val="center"/>
          </w:tcPr>
          <w:p w14:paraId="07D80CD4" w14:textId="77777777" w:rsidR="007B3626" w:rsidRDefault="007B3626">
            <w:pPr>
              <w:pStyle w:val="ConsPlusNormal"/>
            </w:pPr>
          </w:p>
        </w:tc>
        <w:tc>
          <w:tcPr>
            <w:tcW w:w="1587" w:type="dxa"/>
            <w:vAlign w:val="center"/>
          </w:tcPr>
          <w:p w14:paraId="0670CB94" w14:textId="77777777" w:rsidR="007B3626" w:rsidRDefault="007B3626">
            <w:pPr>
              <w:pStyle w:val="ConsPlusNormal"/>
            </w:pPr>
          </w:p>
        </w:tc>
        <w:tc>
          <w:tcPr>
            <w:tcW w:w="1757" w:type="dxa"/>
            <w:vAlign w:val="center"/>
          </w:tcPr>
          <w:p w14:paraId="303EA6D6" w14:textId="77777777" w:rsidR="007B3626" w:rsidRDefault="007B3626">
            <w:pPr>
              <w:pStyle w:val="ConsPlusNormal"/>
            </w:pPr>
          </w:p>
        </w:tc>
      </w:tr>
      <w:tr w:rsidR="007B3626" w14:paraId="5DE14B60" w14:textId="77777777">
        <w:tc>
          <w:tcPr>
            <w:tcW w:w="3855" w:type="dxa"/>
            <w:vAlign w:val="center"/>
          </w:tcPr>
          <w:p w14:paraId="1FC489EF" w14:textId="77777777" w:rsidR="007B3626" w:rsidRDefault="007B3626">
            <w:pPr>
              <w:pStyle w:val="ConsPlusNormal"/>
              <w:jc w:val="both"/>
            </w:pPr>
            <w:r>
              <w:t>второго уровня</w:t>
            </w:r>
          </w:p>
        </w:tc>
        <w:tc>
          <w:tcPr>
            <w:tcW w:w="1984" w:type="dxa"/>
            <w:vAlign w:val="center"/>
          </w:tcPr>
          <w:p w14:paraId="51EC5EBB" w14:textId="77777777" w:rsidR="007B3626" w:rsidRDefault="007B3626">
            <w:pPr>
              <w:pStyle w:val="ConsPlusNormal"/>
              <w:jc w:val="center"/>
            </w:pPr>
            <w:r>
              <w:t>посещение</w:t>
            </w:r>
          </w:p>
        </w:tc>
        <w:tc>
          <w:tcPr>
            <w:tcW w:w="1644" w:type="dxa"/>
            <w:vAlign w:val="center"/>
          </w:tcPr>
          <w:p w14:paraId="73FAFBA8" w14:textId="77777777" w:rsidR="007B3626" w:rsidRDefault="007B3626">
            <w:pPr>
              <w:pStyle w:val="ConsPlusNormal"/>
              <w:jc w:val="center"/>
            </w:pPr>
            <w:r>
              <w:t>0,232</w:t>
            </w:r>
          </w:p>
        </w:tc>
        <w:tc>
          <w:tcPr>
            <w:tcW w:w="1701" w:type="dxa"/>
            <w:vAlign w:val="center"/>
          </w:tcPr>
          <w:p w14:paraId="7E95400F" w14:textId="77777777" w:rsidR="007B3626" w:rsidRDefault="007B3626">
            <w:pPr>
              <w:pStyle w:val="ConsPlusNormal"/>
            </w:pPr>
          </w:p>
        </w:tc>
        <w:tc>
          <w:tcPr>
            <w:tcW w:w="1587" w:type="dxa"/>
            <w:vAlign w:val="center"/>
          </w:tcPr>
          <w:p w14:paraId="3EC76C2C" w14:textId="77777777" w:rsidR="007B3626" w:rsidRDefault="007B3626">
            <w:pPr>
              <w:pStyle w:val="ConsPlusNormal"/>
              <w:jc w:val="center"/>
            </w:pPr>
            <w:r>
              <w:t>0,232</w:t>
            </w:r>
          </w:p>
        </w:tc>
        <w:tc>
          <w:tcPr>
            <w:tcW w:w="1757" w:type="dxa"/>
            <w:vAlign w:val="center"/>
          </w:tcPr>
          <w:p w14:paraId="038D9D0B" w14:textId="77777777" w:rsidR="007B3626" w:rsidRDefault="007B3626">
            <w:pPr>
              <w:pStyle w:val="ConsPlusNormal"/>
            </w:pPr>
          </w:p>
        </w:tc>
        <w:tc>
          <w:tcPr>
            <w:tcW w:w="1587" w:type="dxa"/>
            <w:vAlign w:val="center"/>
          </w:tcPr>
          <w:p w14:paraId="6ACE664A" w14:textId="77777777" w:rsidR="007B3626" w:rsidRDefault="007B3626">
            <w:pPr>
              <w:pStyle w:val="ConsPlusNormal"/>
            </w:pPr>
          </w:p>
        </w:tc>
        <w:tc>
          <w:tcPr>
            <w:tcW w:w="1757" w:type="dxa"/>
            <w:vAlign w:val="center"/>
          </w:tcPr>
          <w:p w14:paraId="0B372709" w14:textId="77777777" w:rsidR="007B3626" w:rsidRDefault="007B3626">
            <w:pPr>
              <w:pStyle w:val="ConsPlusNormal"/>
            </w:pPr>
          </w:p>
        </w:tc>
      </w:tr>
      <w:tr w:rsidR="007B3626" w14:paraId="253F8016" w14:textId="77777777">
        <w:tc>
          <w:tcPr>
            <w:tcW w:w="3855" w:type="dxa"/>
            <w:vAlign w:val="center"/>
          </w:tcPr>
          <w:p w14:paraId="27158A2D" w14:textId="77777777" w:rsidR="007B3626" w:rsidRDefault="007B3626">
            <w:pPr>
              <w:pStyle w:val="ConsPlusNormal"/>
              <w:jc w:val="both"/>
            </w:pPr>
            <w:r>
              <w:t>третьего уровня</w:t>
            </w:r>
          </w:p>
        </w:tc>
        <w:tc>
          <w:tcPr>
            <w:tcW w:w="1984" w:type="dxa"/>
            <w:vAlign w:val="center"/>
          </w:tcPr>
          <w:p w14:paraId="0062B432" w14:textId="77777777" w:rsidR="007B3626" w:rsidRDefault="007B3626">
            <w:pPr>
              <w:pStyle w:val="ConsPlusNormal"/>
              <w:jc w:val="center"/>
            </w:pPr>
            <w:r>
              <w:t>посещение</w:t>
            </w:r>
          </w:p>
        </w:tc>
        <w:tc>
          <w:tcPr>
            <w:tcW w:w="1644" w:type="dxa"/>
            <w:vAlign w:val="center"/>
          </w:tcPr>
          <w:p w14:paraId="65A79F74" w14:textId="77777777" w:rsidR="007B3626" w:rsidRDefault="007B3626">
            <w:pPr>
              <w:pStyle w:val="ConsPlusNormal"/>
              <w:jc w:val="center"/>
            </w:pPr>
            <w:r>
              <w:t>0,163</w:t>
            </w:r>
          </w:p>
        </w:tc>
        <w:tc>
          <w:tcPr>
            <w:tcW w:w="1701" w:type="dxa"/>
            <w:vAlign w:val="center"/>
          </w:tcPr>
          <w:p w14:paraId="6A9D154F" w14:textId="77777777" w:rsidR="007B3626" w:rsidRDefault="007B3626">
            <w:pPr>
              <w:pStyle w:val="ConsPlusNormal"/>
            </w:pPr>
          </w:p>
        </w:tc>
        <w:tc>
          <w:tcPr>
            <w:tcW w:w="1587" w:type="dxa"/>
            <w:vAlign w:val="center"/>
          </w:tcPr>
          <w:p w14:paraId="27475CB4" w14:textId="77777777" w:rsidR="007B3626" w:rsidRDefault="007B3626">
            <w:pPr>
              <w:pStyle w:val="ConsPlusNormal"/>
              <w:jc w:val="center"/>
            </w:pPr>
            <w:r>
              <w:t>0,163</w:t>
            </w:r>
          </w:p>
        </w:tc>
        <w:tc>
          <w:tcPr>
            <w:tcW w:w="1757" w:type="dxa"/>
            <w:vAlign w:val="center"/>
          </w:tcPr>
          <w:p w14:paraId="77BC3988" w14:textId="77777777" w:rsidR="007B3626" w:rsidRDefault="007B3626">
            <w:pPr>
              <w:pStyle w:val="ConsPlusNormal"/>
            </w:pPr>
          </w:p>
        </w:tc>
        <w:tc>
          <w:tcPr>
            <w:tcW w:w="1587" w:type="dxa"/>
            <w:vAlign w:val="center"/>
          </w:tcPr>
          <w:p w14:paraId="0AF815F0" w14:textId="77777777" w:rsidR="007B3626" w:rsidRDefault="007B3626">
            <w:pPr>
              <w:pStyle w:val="ConsPlusNormal"/>
            </w:pPr>
          </w:p>
        </w:tc>
        <w:tc>
          <w:tcPr>
            <w:tcW w:w="1757" w:type="dxa"/>
            <w:vAlign w:val="center"/>
          </w:tcPr>
          <w:p w14:paraId="6A6E51A8" w14:textId="77777777" w:rsidR="007B3626" w:rsidRDefault="007B3626">
            <w:pPr>
              <w:pStyle w:val="ConsPlusNormal"/>
            </w:pPr>
          </w:p>
        </w:tc>
      </w:tr>
      <w:tr w:rsidR="007B3626" w14:paraId="1F5B2EDB" w14:textId="77777777">
        <w:tc>
          <w:tcPr>
            <w:tcW w:w="3855" w:type="dxa"/>
            <w:vAlign w:val="center"/>
          </w:tcPr>
          <w:p w14:paraId="10218E9B" w14:textId="77777777" w:rsidR="007B3626" w:rsidRDefault="007B3626">
            <w:pPr>
              <w:pStyle w:val="ConsPlusNormal"/>
              <w:jc w:val="both"/>
            </w:pPr>
            <w:r>
              <w:t>2.1.6) обращения в связи с заболеваниями, всего, из них:</w:t>
            </w:r>
          </w:p>
        </w:tc>
        <w:tc>
          <w:tcPr>
            <w:tcW w:w="1984" w:type="dxa"/>
            <w:vAlign w:val="center"/>
          </w:tcPr>
          <w:p w14:paraId="72689624" w14:textId="77777777" w:rsidR="007B3626" w:rsidRDefault="007B3626">
            <w:pPr>
              <w:pStyle w:val="ConsPlusNormal"/>
              <w:jc w:val="center"/>
            </w:pPr>
            <w:r>
              <w:t>обращение</w:t>
            </w:r>
          </w:p>
        </w:tc>
        <w:tc>
          <w:tcPr>
            <w:tcW w:w="1644" w:type="dxa"/>
            <w:vAlign w:val="center"/>
          </w:tcPr>
          <w:p w14:paraId="3154C802" w14:textId="77777777" w:rsidR="007B3626" w:rsidRDefault="007B3626">
            <w:pPr>
              <w:pStyle w:val="ConsPlusNormal"/>
              <w:jc w:val="center"/>
            </w:pPr>
            <w:r>
              <w:t>1,3360132</w:t>
            </w:r>
          </w:p>
        </w:tc>
        <w:tc>
          <w:tcPr>
            <w:tcW w:w="1701" w:type="dxa"/>
            <w:vAlign w:val="center"/>
          </w:tcPr>
          <w:p w14:paraId="1C89C1FB" w14:textId="77777777" w:rsidR="007B3626" w:rsidRDefault="007B3626">
            <w:pPr>
              <w:pStyle w:val="ConsPlusNormal"/>
              <w:jc w:val="center"/>
            </w:pPr>
            <w:r>
              <w:t>2327,70</w:t>
            </w:r>
          </w:p>
        </w:tc>
        <w:tc>
          <w:tcPr>
            <w:tcW w:w="1587" w:type="dxa"/>
            <w:vAlign w:val="center"/>
          </w:tcPr>
          <w:p w14:paraId="6BE37812" w14:textId="77777777" w:rsidR="007B3626" w:rsidRDefault="007B3626">
            <w:pPr>
              <w:pStyle w:val="ConsPlusNormal"/>
              <w:jc w:val="center"/>
            </w:pPr>
            <w:r>
              <w:t>1,335969</w:t>
            </w:r>
          </w:p>
        </w:tc>
        <w:tc>
          <w:tcPr>
            <w:tcW w:w="1757" w:type="dxa"/>
            <w:vAlign w:val="center"/>
          </w:tcPr>
          <w:p w14:paraId="10824C18" w14:textId="77777777" w:rsidR="007B3626" w:rsidRDefault="007B3626">
            <w:pPr>
              <w:pStyle w:val="ConsPlusNormal"/>
              <w:jc w:val="center"/>
            </w:pPr>
            <w:r>
              <w:t>2295,90</w:t>
            </w:r>
          </w:p>
        </w:tc>
        <w:tc>
          <w:tcPr>
            <w:tcW w:w="1587" w:type="dxa"/>
            <w:vAlign w:val="center"/>
          </w:tcPr>
          <w:p w14:paraId="71ADEA71" w14:textId="77777777" w:rsidR="007B3626" w:rsidRDefault="007B3626">
            <w:pPr>
              <w:pStyle w:val="ConsPlusNormal"/>
              <w:jc w:val="center"/>
            </w:pPr>
            <w:r>
              <w:t>0,0000442</w:t>
            </w:r>
          </w:p>
        </w:tc>
        <w:tc>
          <w:tcPr>
            <w:tcW w:w="1757" w:type="dxa"/>
            <w:vAlign w:val="center"/>
          </w:tcPr>
          <w:p w14:paraId="3807D3F5" w14:textId="77777777" w:rsidR="007B3626" w:rsidRDefault="007B3626">
            <w:pPr>
              <w:pStyle w:val="ConsPlusNormal"/>
              <w:jc w:val="center"/>
            </w:pPr>
            <w:r>
              <w:t>962443,40</w:t>
            </w:r>
          </w:p>
        </w:tc>
      </w:tr>
      <w:tr w:rsidR="007B3626" w14:paraId="3EA9A080" w14:textId="77777777">
        <w:tc>
          <w:tcPr>
            <w:tcW w:w="3855" w:type="dxa"/>
            <w:vAlign w:val="center"/>
          </w:tcPr>
          <w:p w14:paraId="08213AAA" w14:textId="77777777" w:rsidR="007B3626" w:rsidRDefault="007B3626">
            <w:pPr>
              <w:pStyle w:val="ConsPlusNormal"/>
              <w:jc w:val="both"/>
            </w:pPr>
            <w:r>
              <w:t>в том числе для медицинских организаций:</w:t>
            </w:r>
          </w:p>
        </w:tc>
        <w:tc>
          <w:tcPr>
            <w:tcW w:w="1984" w:type="dxa"/>
            <w:vAlign w:val="center"/>
          </w:tcPr>
          <w:p w14:paraId="7DD43A96" w14:textId="77777777" w:rsidR="007B3626" w:rsidRDefault="007B3626">
            <w:pPr>
              <w:pStyle w:val="ConsPlusNormal"/>
            </w:pPr>
          </w:p>
        </w:tc>
        <w:tc>
          <w:tcPr>
            <w:tcW w:w="1644" w:type="dxa"/>
            <w:vAlign w:val="center"/>
          </w:tcPr>
          <w:p w14:paraId="51D87A7C" w14:textId="77777777" w:rsidR="007B3626" w:rsidRDefault="007B3626">
            <w:pPr>
              <w:pStyle w:val="ConsPlusNormal"/>
            </w:pPr>
          </w:p>
        </w:tc>
        <w:tc>
          <w:tcPr>
            <w:tcW w:w="1701" w:type="dxa"/>
            <w:vAlign w:val="center"/>
          </w:tcPr>
          <w:p w14:paraId="78DFD9C2" w14:textId="77777777" w:rsidR="007B3626" w:rsidRDefault="007B3626">
            <w:pPr>
              <w:pStyle w:val="ConsPlusNormal"/>
            </w:pPr>
          </w:p>
        </w:tc>
        <w:tc>
          <w:tcPr>
            <w:tcW w:w="1587" w:type="dxa"/>
            <w:vAlign w:val="center"/>
          </w:tcPr>
          <w:p w14:paraId="3EB1EB33" w14:textId="77777777" w:rsidR="007B3626" w:rsidRDefault="007B3626">
            <w:pPr>
              <w:pStyle w:val="ConsPlusNormal"/>
            </w:pPr>
          </w:p>
        </w:tc>
        <w:tc>
          <w:tcPr>
            <w:tcW w:w="1757" w:type="dxa"/>
            <w:vAlign w:val="center"/>
          </w:tcPr>
          <w:p w14:paraId="4A98E9F4" w14:textId="77777777" w:rsidR="007B3626" w:rsidRDefault="007B3626">
            <w:pPr>
              <w:pStyle w:val="ConsPlusNormal"/>
            </w:pPr>
          </w:p>
        </w:tc>
        <w:tc>
          <w:tcPr>
            <w:tcW w:w="1587" w:type="dxa"/>
            <w:vAlign w:val="center"/>
          </w:tcPr>
          <w:p w14:paraId="67541B17" w14:textId="77777777" w:rsidR="007B3626" w:rsidRDefault="007B3626">
            <w:pPr>
              <w:pStyle w:val="ConsPlusNormal"/>
            </w:pPr>
          </w:p>
        </w:tc>
        <w:tc>
          <w:tcPr>
            <w:tcW w:w="1757" w:type="dxa"/>
            <w:vAlign w:val="center"/>
          </w:tcPr>
          <w:p w14:paraId="20A03F50" w14:textId="77777777" w:rsidR="007B3626" w:rsidRDefault="007B3626">
            <w:pPr>
              <w:pStyle w:val="ConsPlusNormal"/>
            </w:pPr>
          </w:p>
        </w:tc>
      </w:tr>
      <w:tr w:rsidR="007B3626" w14:paraId="6A7C7D4D" w14:textId="77777777">
        <w:tc>
          <w:tcPr>
            <w:tcW w:w="3855" w:type="dxa"/>
            <w:vAlign w:val="center"/>
          </w:tcPr>
          <w:p w14:paraId="0C7F306F" w14:textId="77777777" w:rsidR="007B3626" w:rsidRDefault="007B3626">
            <w:pPr>
              <w:pStyle w:val="ConsPlusNormal"/>
              <w:jc w:val="both"/>
            </w:pPr>
            <w:r>
              <w:lastRenderedPageBreak/>
              <w:t>первого уровня</w:t>
            </w:r>
          </w:p>
        </w:tc>
        <w:tc>
          <w:tcPr>
            <w:tcW w:w="1984" w:type="dxa"/>
            <w:vAlign w:val="center"/>
          </w:tcPr>
          <w:p w14:paraId="0671D550" w14:textId="77777777" w:rsidR="007B3626" w:rsidRDefault="007B3626">
            <w:pPr>
              <w:pStyle w:val="ConsPlusNormal"/>
              <w:jc w:val="center"/>
            </w:pPr>
            <w:r>
              <w:t>обращение</w:t>
            </w:r>
          </w:p>
        </w:tc>
        <w:tc>
          <w:tcPr>
            <w:tcW w:w="1644" w:type="dxa"/>
            <w:vAlign w:val="center"/>
          </w:tcPr>
          <w:p w14:paraId="5811205F" w14:textId="77777777" w:rsidR="007B3626" w:rsidRDefault="007B3626">
            <w:pPr>
              <w:pStyle w:val="ConsPlusNormal"/>
              <w:jc w:val="center"/>
            </w:pPr>
            <w:r>
              <w:t>0,4125910</w:t>
            </w:r>
          </w:p>
        </w:tc>
        <w:tc>
          <w:tcPr>
            <w:tcW w:w="1701" w:type="dxa"/>
            <w:vAlign w:val="center"/>
          </w:tcPr>
          <w:p w14:paraId="2413D333" w14:textId="77777777" w:rsidR="007B3626" w:rsidRDefault="007B3626">
            <w:pPr>
              <w:pStyle w:val="ConsPlusNormal"/>
            </w:pPr>
          </w:p>
        </w:tc>
        <w:tc>
          <w:tcPr>
            <w:tcW w:w="1587" w:type="dxa"/>
            <w:vAlign w:val="center"/>
          </w:tcPr>
          <w:p w14:paraId="279A1A94" w14:textId="77777777" w:rsidR="007B3626" w:rsidRDefault="007B3626">
            <w:pPr>
              <w:pStyle w:val="ConsPlusNormal"/>
              <w:jc w:val="center"/>
            </w:pPr>
            <w:r>
              <w:t>0,4125910</w:t>
            </w:r>
          </w:p>
        </w:tc>
        <w:tc>
          <w:tcPr>
            <w:tcW w:w="1757" w:type="dxa"/>
            <w:vAlign w:val="center"/>
          </w:tcPr>
          <w:p w14:paraId="5DFA6B71" w14:textId="77777777" w:rsidR="007B3626" w:rsidRDefault="007B3626">
            <w:pPr>
              <w:pStyle w:val="ConsPlusNormal"/>
            </w:pPr>
          </w:p>
        </w:tc>
        <w:tc>
          <w:tcPr>
            <w:tcW w:w="1587" w:type="dxa"/>
            <w:vAlign w:val="center"/>
          </w:tcPr>
          <w:p w14:paraId="6AF8B96C" w14:textId="77777777" w:rsidR="007B3626" w:rsidRDefault="007B3626">
            <w:pPr>
              <w:pStyle w:val="ConsPlusNormal"/>
            </w:pPr>
          </w:p>
        </w:tc>
        <w:tc>
          <w:tcPr>
            <w:tcW w:w="1757" w:type="dxa"/>
            <w:vAlign w:val="center"/>
          </w:tcPr>
          <w:p w14:paraId="62EE493C" w14:textId="77777777" w:rsidR="007B3626" w:rsidRDefault="007B3626">
            <w:pPr>
              <w:pStyle w:val="ConsPlusNormal"/>
            </w:pPr>
          </w:p>
        </w:tc>
      </w:tr>
      <w:tr w:rsidR="007B3626" w14:paraId="44B8016F" w14:textId="77777777">
        <w:tc>
          <w:tcPr>
            <w:tcW w:w="3855" w:type="dxa"/>
            <w:vAlign w:val="center"/>
          </w:tcPr>
          <w:p w14:paraId="44DFF280" w14:textId="77777777" w:rsidR="007B3626" w:rsidRDefault="007B3626">
            <w:pPr>
              <w:pStyle w:val="ConsPlusNormal"/>
              <w:jc w:val="both"/>
            </w:pPr>
            <w:r>
              <w:t>второго уровня</w:t>
            </w:r>
          </w:p>
        </w:tc>
        <w:tc>
          <w:tcPr>
            <w:tcW w:w="1984" w:type="dxa"/>
            <w:vAlign w:val="center"/>
          </w:tcPr>
          <w:p w14:paraId="5E66F82F" w14:textId="77777777" w:rsidR="007B3626" w:rsidRDefault="007B3626">
            <w:pPr>
              <w:pStyle w:val="ConsPlusNormal"/>
              <w:jc w:val="center"/>
            </w:pPr>
            <w:r>
              <w:t>обращение</w:t>
            </w:r>
          </w:p>
        </w:tc>
        <w:tc>
          <w:tcPr>
            <w:tcW w:w="1644" w:type="dxa"/>
            <w:vAlign w:val="center"/>
          </w:tcPr>
          <w:p w14:paraId="2F4BFB31" w14:textId="77777777" w:rsidR="007B3626" w:rsidRDefault="007B3626">
            <w:pPr>
              <w:pStyle w:val="ConsPlusNormal"/>
              <w:jc w:val="center"/>
            </w:pPr>
            <w:r>
              <w:t>0,5292749</w:t>
            </w:r>
          </w:p>
        </w:tc>
        <w:tc>
          <w:tcPr>
            <w:tcW w:w="1701" w:type="dxa"/>
            <w:vAlign w:val="center"/>
          </w:tcPr>
          <w:p w14:paraId="10F051A8" w14:textId="77777777" w:rsidR="007B3626" w:rsidRDefault="007B3626">
            <w:pPr>
              <w:pStyle w:val="ConsPlusNormal"/>
            </w:pPr>
          </w:p>
        </w:tc>
        <w:tc>
          <w:tcPr>
            <w:tcW w:w="1587" w:type="dxa"/>
            <w:vAlign w:val="center"/>
          </w:tcPr>
          <w:p w14:paraId="6E795F1D" w14:textId="77777777" w:rsidR="007B3626" w:rsidRDefault="007B3626">
            <w:pPr>
              <w:pStyle w:val="ConsPlusNormal"/>
              <w:jc w:val="center"/>
            </w:pPr>
            <w:r>
              <w:t>0,5292460</w:t>
            </w:r>
          </w:p>
        </w:tc>
        <w:tc>
          <w:tcPr>
            <w:tcW w:w="1757" w:type="dxa"/>
            <w:vAlign w:val="center"/>
          </w:tcPr>
          <w:p w14:paraId="4142C782" w14:textId="77777777" w:rsidR="007B3626" w:rsidRDefault="007B3626">
            <w:pPr>
              <w:pStyle w:val="ConsPlusNormal"/>
            </w:pPr>
          </w:p>
        </w:tc>
        <w:tc>
          <w:tcPr>
            <w:tcW w:w="1587" w:type="dxa"/>
            <w:vAlign w:val="center"/>
          </w:tcPr>
          <w:p w14:paraId="39EC9653" w14:textId="77777777" w:rsidR="007B3626" w:rsidRDefault="007B3626">
            <w:pPr>
              <w:pStyle w:val="ConsPlusNormal"/>
              <w:jc w:val="center"/>
            </w:pPr>
            <w:r>
              <w:t>0,0000289</w:t>
            </w:r>
          </w:p>
        </w:tc>
        <w:tc>
          <w:tcPr>
            <w:tcW w:w="1757" w:type="dxa"/>
            <w:vAlign w:val="center"/>
          </w:tcPr>
          <w:p w14:paraId="444FCEA9" w14:textId="77777777" w:rsidR="007B3626" w:rsidRDefault="007B3626">
            <w:pPr>
              <w:pStyle w:val="ConsPlusNormal"/>
            </w:pPr>
          </w:p>
        </w:tc>
      </w:tr>
      <w:tr w:rsidR="007B3626" w14:paraId="0DDC5DA4" w14:textId="77777777">
        <w:tc>
          <w:tcPr>
            <w:tcW w:w="3855" w:type="dxa"/>
            <w:vAlign w:val="center"/>
          </w:tcPr>
          <w:p w14:paraId="621BE992" w14:textId="77777777" w:rsidR="007B3626" w:rsidRDefault="007B3626">
            <w:pPr>
              <w:pStyle w:val="ConsPlusNormal"/>
              <w:jc w:val="both"/>
            </w:pPr>
            <w:r>
              <w:t>третьего уровня</w:t>
            </w:r>
          </w:p>
        </w:tc>
        <w:tc>
          <w:tcPr>
            <w:tcW w:w="1984" w:type="dxa"/>
            <w:vAlign w:val="center"/>
          </w:tcPr>
          <w:p w14:paraId="63DC759B" w14:textId="77777777" w:rsidR="007B3626" w:rsidRDefault="007B3626">
            <w:pPr>
              <w:pStyle w:val="ConsPlusNormal"/>
              <w:jc w:val="center"/>
            </w:pPr>
            <w:r>
              <w:t>обращение</w:t>
            </w:r>
          </w:p>
        </w:tc>
        <w:tc>
          <w:tcPr>
            <w:tcW w:w="1644" w:type="dxa"/>
            <w:vAlign w:val="center"/>
          </w:tcPr>
          <w:p w14:paraId="1B98A6E8" w14:textId="77777777" w:rsidR="007B3626" w:rsidRDefault="007B3626">
            <w:pPr>
              <w:pStyle w:val="ConsPlusNormal"/>
              <w:jc w:val="center"/>
            </w:pPr>
            <w:r>
              <w:t>0,3941473</w:t>
            </w:r>
          </w:p>
        </w:tc>
        <w:tc>
          <w:tcPr>
            <w:tcW w:w="1701" w:type="dxa"/>
            <w:vAlign w:val="center"/>
          </w:tcPr>
          <w:p w14:paraId="4A47E5D3" w14:textId="77777777" w:rsidR="007B3626" w:rsidRDefault="007B3626">
            <w:pPr>
              <w:pStyle w:val="ConsPlusNormal"/>
            </w:pPr>
          </w:p>
        </w:tc>
        <w:tc>
          <w:tcPr>
            <w:tcW w:w="1587" w:type="dxa"/>
            <w:vAlign w:val="center"/>
          </w:tcPr>
          <w:p w14:paraId="4348BDCC" w14:textId="77777777" w:rsidR="007B3626" w:rsidRDefault="007B3626">
            <w:pPr>
              <w:pStyle w:val="ConsPlusNormal"/>
              <w:jc w:val="center"/>
            </w:pPr>
            <w:r>
              <w:t>0,3941320</w:t>
            </w:r>
          </w:p>
        </w:tc>
        <w:tc>
          <w:tcPr>
            <w:tcW w:w="1757" w:type="dxa"/>
            <w:vAlign w:val="center"/>
          </w:tcPr>
          <w:p w14:paraId="58A61566" w14:textId="77777777" w:rsidR="007B3626" w:rsidRDefault="007B3626">
            <w:pPr>
              <w:pStyle w:val="ConsPlusNormal"/>
            </w:pPr>
          </w:p>
        </w:tc>
        <w:tc>
          <w:tcPr>
            <w:tcW w:w="1587" w:type="dxa"/>
            <w:vAlign w:val="center"/>
          </w:tcPr>
          <w:p w14:paraId="768FBF2C" w14:textId="77777777" w:rsidR="007B3626" w:rsidRDefault="007B3626">
            <w:pPr>
              <w:pStyle w:val="ConsPlusNormal"/>
              <w:jc w:val="center"/>
            </w:pPr>
            <w:r>
              <w:t>0,0000153</w:t>
            </w:r>
          </w:p>
        </w:tc>
        <w:tc>
          <w:tcPr>
            <w:tcW w:w="1757" w:type="dxa"/>
            <w:vAlign w:val="center"/>
          </w:tcPr>
          <w:p w14:paraId="03A5E204" w14:textId="77777777" w:rsidR="007B3626" w:rsidRDefault="007B3626">
            <w:pPr>
              <w:pStyle w:val="ConsPlusNormal"/>
            </w:pPr>
          </w:p>
        </w:tc>
      </w:tr>
      <w:tr w:rsidR="007B3626" w14:paraId="0E1CDBF0" w14:textId="77777777">
        <w:tc>
          <w:tcPr>
            <w:tcW w:w="3855" w:type="dxa"/>
            <w:vAlign w:val="center"/>
          </w:tcPr>
          <w:p w14:paraId="5A011A2B" w14:textId="77777777" w:rsidR="007B3626" w:rsidRDefault="007B3626">
            <w:pPr>
              <w:pStyle w:val="ConsPlusNormal"/>
            </w:pPr>
            <w:r>
              <w:t>2.1.6.1) консультация с применением телемедицинских технологий при дистанционном взаимодействии медицинских работников между собой</w:t>
            </w:r>
          </w:p>
        </w:tc>
        <w:tc>
          <w:tcPr>
            <w:tcW w:w="1984" w:type="dxa"/>
            <w:vAlign w:val="center"/>
          </w:tcPr>
          <w:p w14:paraId="7755C94C" w14:textId="77777777" w:rsidR="007B3626" w:rsidRDefault="007B3626">
            <w:pPr>
              <w:pStyle w:val="ConsPlusNormal"/>
              <w:jc w:val="center"/>
            </w:pPr>
            <w:r>
              <w:t>консультация</w:t>
            </w:r>
          </w:p>
        </w:tc>
        <w:tc>
          <w:tcPr>
            <w:tcW w:w="1644" w:type="dxa"/>
            <w:vAlign w:val="center"/>
          </w:tcPr>
          <w:p w14:paraId="3118551B" w14:textId="77777777" w:rsidR="007B3626" w:rsidRDefault="007B3626">
            <w:pPr>
              <w:pStyle w:val="ConsPlusNormal"/>
              <w:jc w:val="center"/>
            </w:pPr>
            <w:r>
              <w:t>0,0806670</w:t>
            </w:r>
          </w:p>
        </w:tc>
        <w:tc>
          <w:tcPr>
            <w:tcW w:w="1701" w:type="dxa"/>
            <w:vAlign w:val="center"/>
          </w:tcPr>
          <w:p w14:paraId="0D85C740" w14:textId="77777777" w:rsidR="007B3626" w:rsidRDefault="007B3626">
            <w:pPr>
              <w:pStyle w:val="ConsPlusNormal"/>
              <w:jc w:val="center"/>
            </w:pPr>
            <w:r>
              <w:t>422,40</w:t>
            </w:r>
          </w:p>
        </w:tc>
        <w:tc>
          <w:tcPr>
            <w:tcW w:w="1587" w:type="dxa"/>
            <w:vAlign w:val="center"/>
          </w:tcPr>
          <w:p w14:paraId="60399EF1" w14:textId="77777777" w:rsidR="007B3626" w:rsidRDefault="007B3626">
            <w:pPr>
              <w:pStyle w:val="ConsPlusNormal"/>
              <w:jc w:val="center"/>
            </w:pPr>
            <w:r>
              <w:t>0,0806670</w:t>
            </w:r>
          </w:p>
        </w:tc>
        <w:tc>
          <w:tcPr>
            <w:tcW w:w="1757" w:type="dxa"/>
            <w:vAlign w:val="center"/>
          </w:tcPr>
          <w:p w14:paraId="1D936256" w14:textId="77777777" w:rsidR="007B3626" w:rsidRDefault="007B3626">
            <w:pPr>
              <w:pStyle w:val="ConsPlusNormal"/>
              <w:jc w:val="center"/>
            </w:pPr>
            <w:r>
              <w:t>422,40</w:t>
            </w:r>
          </w:p>
        </w:tc>
        <w:tc>
          <w:tcPr>
            <w:tcW w:w="1587" w:type="dxa"/>
            <w:vAlign w:val="center"/>
          </w:tcPr>
          <w:p w14:paraId="3A304E77" w14:textId="77777777" w:rsidR="007B3626" w:rsidRDefault="007B3626">
            <w:pPr>
              <w:pStyle w:val="ConsPlusNormal"/>
            </w:pPr>
          </w:p>
        </w:tc>
        <w:tc>
          <w:tcPr>
            <w:tcW w:w="1757" w:type="dxa"/>
            <w:vAlign w:val="center"/>
          </w:tcPr>
          <w:p w14:paraId="6A3F012C" w14:textId="77777777" w:rsidR="007B3626" w:rsidRDefault="007B3626">
            <w:pPr>
              <w:pStyle w:val="ConsPlusNormal"/>
            </w:pPr>
          </w:p>
        </w:tc>
      </w:tr>
      <w:tr w:rsidR="007B3626" w14:paraId="74F4A3E1" w14:textId="77777777">
        <w:tc>
          <w:tcPr>
            <w:tcW w:w="3855" w:type="dxa"/>
            <w:vAlign w:val="center"/>
          </w:tcPr>
          <w:p w14:paraId="042E4FB2" w14:textId="77777777" w:rsidR="007B3626" w:rsidRDefault="007B3626">
            <w:pPr>
              <w:pStyle w:val="ConsPlusNormal"/>
            </w:pPr>
            <w: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984" w:type="dxa"/>
            <w:vAlign w:val="center"/>
          </w:tcPr>
          <w:p w14:paraId="7FB41A67" w14:textId="77777777" w:rsidR="007B3626" w:rsidRDefault="007B3626">
            <w:pPr>
              <w:pStyle w:val="ConsPlusNormal"/>
              <w:jc w:val="center"/>
            </w:pPr>
            <w:r>
              <w:t>консультация</w:t>
            </w:r>
          </w:p>
        </w:tc>
        <w:tc>
          <w:tcPr>
            <w:tcW w:w="1644" w:type="dxa"/>
            <w:vAlign w:val="center"/>
          </w:tcPr>
          <w:p w14:paraId="3B65F135" w14:textId="77777777" w:rsidR="007B3626" w:rsidRDefault="007B3626">
            <w:pPr>
              <w:pStyle w:val="ConsPlusNormal"/>
              <w:jc w:val="center"/>
            </w:pPr>
            <w:r>
              <w:t>0,030555</w:t>
            </w:r>
          </w:p>
        </w:tc>
        <w:tc>
          <w:tcPr>
            <w:tcW w:w="1701" w:type="dxa"/>
            <w:vAlign w:val="center"/>
          </w:tcPr>
          <w:p w14:paraId="50E3479C" w14:textId="77777777" w:rsidR="007B3626" w:rsidRDefault="007B3626">
            <w:pPr>
              <w:pStyle w:val="ConsPlusNormal"/>
              <w:jc w:val="center"/>
            </w:pPr>
            <w:r>
              <w:t>374,00</w:t>
            </w:r>
          </w:p>
        </w:tc>
        <w:tc>
          <w:tcPr>
            <w:tcW w:w="1587" w:type="dxa"/>
            <w:vAlign w:val="center"/>
          </w:tcPr>
          <w:p w14:paraId="3A3EFED8" w14:textId="77777777" w:rsidR="007B3626" w:rsidRDefault="007B3626">
            <w:pPr>
              <w:pStyle w:val="ConsPlusNormal"/>
              <w:jc w:val="center"/>
            </w:pPr>
            <w:r>
              <w:t>0,030555</w:t>
            </w:r>
          </w:p>
        </w:tc>
        <w:tc>
          <w:tcPr>
            <w:tcW w:w="1757" w:type="dxa"/>
            <w:vAlign w:val="center"/>
          </w:tcPr>
          <w:p w14:paraId="1DC36FC6" w14:textId="77777777" w:rsidR="007B3626" w:rsidRDefault="007B3626">
            <w:pPr>
              <w:pStyle w:val="ConsPlusNormal"/>
              <w:jc w:val="center"/>
            </w:pPr>
            <w:r>
              <w:t>374,00</w:t>
            </w:r>
          </w:p>
        </w:tc>
        <w:tc>
          <w:tcPr>
            <w:tcW w:w="1587" w:type="dxa"/>
            <w:vAlign w:val="center"/>
          </w:tcPr>
          <w:p w14:paraId="6DA3C775" w14:textId="77777777" w:rsidR="007B3626" w:rsidRDefault="007B3626">
            <w:pPr>
              <w:pStyle w:val="ConsPlusNormal"/>
            </w:pPr>
          </w:p>
        </w:tc>
        <w:tc>
          <w:tcPr>
            <w:tcW w:w="1757" w:type="dxa"/>
            <w:vAlign w:val="center"/>
          </w:tcPr>
          <w:p w14:paraId="3F27CD1D" w14:textId="77777777" w:rsidR="007B3626" w:rsidRDefault="007B3626">
            <w:pPr>
              <w:pStyle w:val="ConsPlusNormal"/>
            </w:pPr>
          </w:p>
        </w:tc>
      </w:tr>
      <w:tr w:rsidR="007B3626" w14:paraId="6E660CF6" w14:textId="77777777">
        <w:tc>
          <w:tcPr>
            <w:tcW w:w="3855" w:type="dxa"/>
            <w:vAlign w:val="center"/>
          </w:tcPr>
          <w:p w14:paraId="683FE07A" w14:textId="77777777" w:rsidR="007B3626" w:rsidRDefault="007B3626">
            <w:pPr>
              <w:pStyle w:val="ConsPlusNormal"/>
              <w:jc w:val="both"/>
            </w:pPr>
            <w:r>
              <w:t>2.1.7) проведение отдельных диагностических (лабораторных) исследований (медицинских услуг):</w:t>
            </w:r>
          </w:p>
        </w:tc>
        <w:tc>
          <w:tcPr>
            <w:tcW w:w="1984" w:type="dxa"/>
            <w:vAlign w:val="center"/>
          </w:tcPr>
          <w:p w14:paraId="75939E54" w14:textId="77777777" w:rsidR="007B3626" w:rsidRDefault="007B3626">
            <w:pPr>
              <w:pStyle w:val="ConsPlusNormal"/>
              <w:jc w:val="center"/>
            </w:pPr>
            <w:r>
              <w:t>исследование</w:t>
            </w:r>
          </w:p>
        </w:tc>
        <w:tc>
          <w:tcPr>
            <w:tcW w:w="1644" w:type="dxa"/>
            <w:vAlign w:val="center"/>
          </w:tcPr>
          <w:p w14:paraId="3B2DFFF1" w14:textId="77777777" w:rsidR="007B3626" w:rsidRDefault="007B3626">
            <w:pPr>
              <w:pStyle w:val="ConsPlusNormal"/>
              <w:jc w:val="center"/>
            </w:pPr>
            <w:r>
              <w:t>0,314232</w:t>
            </w:r>
          </w:p>
        </w:tc>
        <w:tc>
          <w:tcPr>
            <w:tcW w:w="1701" w:type="dxa"/>
            <w:vAlign w:val="center"/>
          </w:tcPr>
          <w:p w14:paraId="6EC08B1A" w14:textId="77777777" w:rsidR="007B3626" w:rsidRDefault="007B3626">
            <w:pPr>
              <w:pStyle w:val="ConsPlusNormal"/>
              <w:jc w:val="center"/>
            </w:pPr>
            <w:r>
              <w:t>2257,90</w:t>
            </w:r>
          </w:p>
        </w:tc>
        <w:tc>
          <w:tcPr>
            <w:tcW w:w="1587" w:type="dxa"/>
            <w:vAlign w:val="center"/>
          </w:tcPr>
          <w:p w14:paraId="6BA55A61" w14:textId="77777777" w:rsidR="007B3626" w:rsidRDefault="007B3626">
            <w:pPr>
              <w:pStyle w:val="ConsPlusNormal"/>
              <w:jc w:val="center"/>
            </w:pPr>
            <w:r>
              <w:t>0,311177</w:t>
            </w:r>
          </w:p>
        </w:tc>
        <w:tc>
          <w:tcPr>
            <w:tcW w:w="1757" w:type="dxa"/>
            <w:vAlign w:val="center"/>
          </w:tcPr>
          <w:p w14:paraId="418937D8" w14:textId="77777777" w:rsidR="007B3626" w:rsidRDefault="007B3626">
            <w:pPr>
              <w:pStyle w:val="ConsPlusNormal"/>
              <w:jc w:val="center"/>
            </w:pPr>
            <w:r>
              <w:t>2259,80</w:t>
            </w:r>
          </w:p>
        </w:tc>
        <w:tc>
          <w:tcPr>
            <w:tcW w:w="1587" w:type="dxa"/>
            <w:vAlign w:val="center"/>
          </w:tcPr>
          <w:p w14:paraId="48303601" w14:textId="77777777" w:rsidR="007B3626" w:rsidRDefault="007B3626">
            <w:pPr>
              <w:pStyle w:val="ConsPlusNormal"/>
              <w:jc w:val="center"/>
            </w:pPr>
            <w:r>
              <w:t>0,0030550</w:t>
            </w:r>
          </w:p>
        </w:tc>
        <w:tc>
          <w:tcPr>
            <w:tcW w:w="1757" w:type="dxa"/>
            <w:vAlign w:val="center"/>
          </w:tcPr>
          <w:p w14:paraId="7C94AAB6" w14:textId="77777777" w:rsidR="007B3626" w:rsidRDefault="007B3626">
            <w:pPr>
              <w:pStyle w:val="ConsPlusNormal"/>
              <w:jc w:val="center"/>
            </w:pPr>
            <w:r>
              <w:t>2062,20</w:t>
            </w:r>
          </w:p>
        </w:tc>
      </w:tr>
      <w:tr w:rsidR="007B3626" w14:paraId="188F2CEA" w14:textId="77777777">
        <w:tc>
          <w:tcPr>
            <w:tcW w:w="3855" w:type="dxa"/>
            <w:vAlign w:val="center"/>
          </w:tcPr>
          <w:p w14:paraId="5C0C3B84" w14:textId="77777777" w:rsidR="007B3626" w:rsidRDefault="007B3626">
            <w:pPr>
              <w:pStyle w:val="ConsPlusNormal"/>
              <w:jc w:val="both"/>
            </w:pPr>
            <w:r>
              <w:t>2.1.7.1) компьютерная томография</w:t>
            </w:r>
          </w:p>
        </w:tc>
        <w:tc>
          <w:tcPr>
            <w:tcW w:w="1984" w:type="dxa"/>
            <w:vAlign w:val="center"/>
          </w:tcPr>
          <w:p w14:paraId="5C54246C" w14:textId="77777777" w:rsidR="007B3626" w:rsidRDefault="007B3626">
            <w:pPr>
              <w:pStyle w:val="ConsPlusNormal"/>
              <w:jc w:val="center"/>
            </w:pPr>
            <w:r>
              <w:t>исследование</w:t>
            </w:r>
          </w:p>
        </w:tc>
        <w:tc>
          <w:tcPr>
            <w:tcW w:w="1644" w:type="dxa"/>
            <w:vAlign w:val="center"/>
          </w:tcPr>
          <w:p w14:paraId="23062B89" w14:textId="77777777" w:rsidR="007B3626" w:rsidRDefault="007B3626">
            <w:pPr>
              <w:pStyle w:val="ConsPlusNormal"/>
              <w:jc w:val="center"/>
            </w:pPr>
            <w:r>
              <w:t>0,077799</w:t>
            </w:r>
          </w:p>
        </w:tc>
        <w:tc>
          <w:tcPr>
            <w:tcW w:w="1701" w:type="dxa"/>
            <w:vAlign w:val="center"/>
          </w:tcPr>
          <w:p w14:paraId="3EC0FA9D" w14:textId="77777777" w:rsidR="007B3626" w:rsidRDefault="007B3626">
            <w:pPr>
              <w:pStyle w:val="ConsPlusNormal"/>
              <w:jc w:val="center"/>
            </w:pPr>
            <w:r>
              <w:t>3254,20</w:t>
            </w:r>
          </w:p>
        </w:tc>
        <w:tc>
          <w:tcPr>
            <w:tcW w:w="1587" w:type="dxa"/>
            <w:vAlign w:val="center"/>
          </w:tcPr>
          <w:p w14:paraId="0C5B3CB1" w14:textId="77777777" w:rsidR="007B3626" w:rsidRDefault="007B3626">
            <w:pPr>
              <w:pStyle w:val="ConsPlusNormal"/>
              <w:jc w:val="center"/>
            </w:pPr>
            <w:r>
              <w:t>0,074744</w:t>
            </w:r>
          </w:p>
        </w:tc>
        <w:tc>
          <w:tcPr>
            <w:tcW w:w="1757" w:type="dxa"/>
            <w:vAlign w:val="center"/>
          </w:tcPr>
          <w:p w14:paraId="23341C1B" w14:textId="77777777" w:rsidR="007B3626" w:rsidRDefault="007B3626">
            <w:pPr>
              <w:pStyle w:val="ConsPlusNormal"/>
              <w:jc w:val="center"/>
            </w:pPr>
            <w:r>
              <w:t>3302,80</w:t>
            </w:r>
          </w:p>
        </w:tc>
        <w:tc>
          <w:tcPr>
            <w:tcW w:w="1587" w:type="dxa"/>
            <w:vAlign w:val="center"/>
          </w:tcPr>
          <w:p w14:paraId="21270E6E" w14:textId="77777777" w:rsidR="007B3626" w:rsidRDefault="007B3626">
            <w:pPr>
              <w:pStyle w:val="ConsPlusNormal"/>
              <w:jc w:val="center"/>
            </w:pPr>
            <w:r>
              <w:t>0,0030550</w:t>
            </w:r>
          </w:p>
        </w:tc>
        <w:tc>
          <w:tcPr>
            <w:tcW w:w="1757" w:type="dxa"/>
            <w:vAlign w:val="center"/>
          </w:tcPr>
          <w:p w14:paraId="72614489" w14:textId="77777777" w:rsidR="007B3626" w:rsidRDefault="007B3626">
            <w:pPr>
              <w:pStyle w:val="ConsPlusNormal"/>
              <w:jc w:val="center"/>
            </w:pPr>
            <w:r>
              <w:t>2062,20</w:t>
            </w:r>
          </w:p>
        </w:tc>
      </w:tr>
      <w:tr w:rsidR="007B3626" w14:paraId="31D94F56" w14:textId="77777777">
        <w:tc>
          <w:tcPr>
            <w:tcW w:w="3855" w:type="dxa"/>
            <w:vAlign w:val="center"/>
          </w:tcPr>
          <w:p w14:paraId="47BACB46" w14:textId="77777777" w:rsidR="007B3626" w:rsidRDefault="007B3626">
            <w:pPr>
              <w:pStyle w:val="ConsPlusNormal"/>
              <w:jc w:val="both"/>
            </w:pPr>
            <w:r>
              <w:t>2.1.7.2) магнитно-резонансная томография</w:t>
            </w:r>
          </w:p>
        </w:tc>
        <w:tc>
          <w:tcPr>
            <w:tcW w:w="1984" w:type="dxa"/>
            <w:vAlign w:val="center"/>
          </w:tcPr>
          <w:p w14:paraId="64151418" w14:textId="77777777" w:rsidR="007B3626" w:rsidRDefault="007B3626">
            <w:pPr>
              <w:pStyle w:val="ConsPlusNormal"/>
              <w:jc w:val="center"/>
            </w:pPr>
            <w:r>
              <w:t>исследование</w:t>
            </w:r>
          </w:p>
        </w:tc>
        <w:tc>
          <w:tcPr>
            <w:tcW w:w="1644" w:type="dxa"/>
            <w:vAlign w:val="center"/>
          </w:tcPr>
          <w:p w14:paraId="17B0CA7E" w14:textId="77777777" w:rsidR="007B3626" w:rsidRDefault="007B3626">
            <w:pPr>
              <w:pStyle w:val="ConsPlusNormal"/>
              <w:jc w:val="center"/>
            </w:pPr>
            <w:r>
              <w:t>0,036401</w:t>
            </w:r>
          </w:p>
        </w:tc>
        <w:tc>
          <w:tcPr>
            <w:tcW w:w="1701" w:type="dxa"/>
            <w:vAlign w:val="center"/>
          </w:tcPr>
          <w:p w14:paraId="7454FB38" w14:textId="77777777" w:rsidR="007B3626" w:rsidRDefault="007B3626">
            <w:pPr>
              <w:pStyle w:val="ConsPlusNormal"/>
              <w:jc w:val="center"/>
            </w:pPr>
            <w:r>
              <w:t>3398,80</w:t>
            </w:r>
          </w:p>
        </w:tc>
        <w:tc>
          <w:tcPr>
            <w:tcW w:w="1587" w:type="dxa"/>
            <w:vAlign w:val="center"/>
          </w:tcPr>
          <w:p w14:paraId="7B367D10" w14:textId="77777777" w:rsidR="007B3626" w:rsidRDefault="007B3626">
            <w:pPr>
              <w:pStyle w:val="ConsPlusNormal"/>
              <w:jc w:val="center"/>
            </w:pPr>
            <w:r>
              <w:t>0,036401</w:t>
            </w:r>
          </w:p>
        </w:tc>
        <w:tc>
          <w:tcPr>
            <w:tcW w:w="1757" w:type="dxa"/>
            <w:vAlign w:val="center"/>
          </w:tcPr>
          <w:p w14:paraId="7468DA67" w14:textId="77777777" w:rsidR="007B3626" w:rsidRDefault="007B3626">
            <w:pPr>
              <w:pStyle w:val="ConsPlusNormal"/>
              <w:jc w:val="center"/>
            </w:pPr>
            <w:r>
              <w:t>3398,80</w:t>
            </w:r>
          </w:p>
        </w:tc>
        <w:tc>
          <w:tcPr>
            <w:tcW w:w="1587" w:type="dxa"/>
            <w:vAlign w:val="center"/>
          </w:tcPr>
          <w:p w14:paraId="758F8A8A" w14:textId="77777777" w:rsidR="007B3626" w:rsidRDefault="007B3626">
            <w:pPr>
              <w:pStyle w:val="ConsPlusNormal"/>
            </w:pPr>
          </w:p>
        </w:tc>
        <w:tc>
          <w:tcPr>
            <w:tcW w:w="1757" w:type="dxa"/>
            <w:vAlign w:val="center"/>
          </w:tcPr>
          <w:p w14:paraId="1EC2CA58" w14:textId="77777777" w:rsidR="007B3626" w:rsidRDefault="007B3626">
            <w:pPr>
              <w:pStyle w:val="ConsPlusNormal"/>
            </w:pPr>
          </w:p>
        </w:tc>
      </w:tr>
      <w:tr w:rsidR="007B3626" w14:paraId="4ED0CFE6" w14:textId="77777777">
        <w:tc>
          <w:tcPr>
            <w:tcW w:w="3855" w:type="dxa"/>
            <w:vAlign w:val="center"/>
          </w:tcPr>
          <w:p w14:paraId="78C56703" w14:textId="77777777" w:rsidR="007B3626" w:rsidRDefault="007B3626">
            <w:pPr>
              <w:pStyle w:val="ConsPlusNormal"/>
              <w:jc w:val="both"/>
            </w:pPr>
            <w:r>
              <w:t>2.1.7.3) ультразвуковое исследование сердечно-сосудистой системы</w:t>
            </w:r>
          </w:p>
        </w:tc>
        <w:tc>
          <w:tcPr>
            <w:tcW w:w="1984" w:type="dxa"/>
            <w:vAlign w:val="center"/>
          </w:tcPr>
          <w:p w14:paraId="480DD6F3" w14:textId="77777777" w:rsidR="007B3626" w:rsidRDefault="007B3626">
            <w:pPr>
              <w:pStyle w:val="ConsPlusNormal"/>
              <w:jc w:val="center"/>
            </w:pPr>
            <w:r>
              <w:t>исследование</w:t>
            </w:r>
          </w:p>
        </w:tc>
        <w:tc>
          <w:tcPr>
            <w:tcW w:w="1644" w:type="dxa"/>
            <w:vAlign w:val="center"/>
          </w:tcPr>
          <w:p w14:paraId="55FC01AA" w14:textId="77777777" w:rsidR="007B3626" w:rsidRDefault="007B3626">
            <w:pPr>
              <w:pStyle w:val="ConsPlusNormal"/>
              <w:jc w:val="center"/>
            </w:pPr>
            <w:r>
              <w:t>0,122408</w:t>
            </w:r>
          </w:p>
        </w:tc>
        <w:tc>
          <w:tcPr>
            <w:tcW w:w="1701" w:type="dxa"/>
            <w:vAlign w:val="center"/>
          </w:tcPr>
          <w:p w14:paraId="3FD8CB59" w14:textId="77777777" w:rsidR="007B3626" w:rsidRDefault="007B3626">
            <w:pPr>
              <w:pStyle w:val="ConsPlusNormal"/>
              <w:jc w:val="center"/>
            </w:pPr>
            <w:r>
              <w:t>811,60</w:t>
            </w:r>
          </w:p>
        </w:tc>
        <w:tc>
          <w:tcPr>
            <w:tcW w:w="1587" w:type="dxa"/>
            <w:vAlign w:val="center"/>
          </w:tcPr>
          <w:p w14:paraId="7AFDE115" w14:textId="77777777" w:rsidR="007B3626" w:rsidRDefault="007B3626">
            <w:pPr>
              <w:pStyle w:val="ConsPlusNormal"/>
              <w:jc w:val="center"/>
            </w:pPr>
            <w:r>
              <w:t>0,122408</w:t>
            </w:r>
          </w:p>
        </w:tc>
        <w:tc>
          <w:tcPr>
            <w:tcW w:w="1757" w:type="dxa"/>
            <w:vAlign w:val="center"/>
          </w:tcPr>
          <w:p w14:paraId="78B0D4F7" w14:textId="77777777" w:rsidR="007B3626" w:rsidRDefault="007B3626">
            <w:pPr>
              <w:pStyle w:val="ConsPlusNormal"/>
              <w:jc w:val="center"/>
            </w:pPr>
            <w:r>
              <w:t>811,60</w:t>
            </w:r>
          </w:p>
        </w:tc>
        <w:tc>
          <w:tcPr>
            <w:tcW w:w="1587" w:type="dxa"/>
            <w:vAlign w:val="center"/>
          </w:tcPr>
          <w:p w14:paraId="32E70F21" w14:textId="77777777" w:rsidR="007B3626" w:rsidRDefault="007B3626">
            <w:pPr>
              <w:pStyle w:val="ConsPlusNormal"/>
            </w:pPr>
          </w:p>
        </w:tc>
        <w:tc>
          <w:tcPr>
            <w:tcW w:w="1757" w:type="dxa"/>
            <w:vAlign w:val="center"/>
          </w:tcPr>
          <w:p w14:paraId="653C2127" w14:textId="77777777" w:rsidR="007B3626" w:rsidRDefault="007B3626">
            <w:pPr>
              <w:pStyle w:val="ConsPlusNormal"/>
            </w:pPr>
          </w:p>
        </w:tc>
      </w:tr>
      <w:tr w:rsidR="007B3626" w14:paraId="41103B48" w14:textId="77777777">
        <w:tc>
          <w:tcPr>
            <w:tcW w:w="3855" w:type="dxa"/>
            <w:vAlign w:val="center"/>
          </w:tcPr>
          <w:p w14:paraId="3BC498A0" w14:textId="77777777" w:rsidR="007B3626" w:rsidRDefault="007B3626">
            <w:pPr>
              <w:pStyle w:val="ConsPlusNormal"/>
              <w:jc w:val="both"/>
            </w:pPr>
            <w:r>
              <w:t>2.1.7.4) эндоскопическое диагностическое исследование</w:t>
            </w:r>
          </w:p>
        </w:tc>
        <w:tc>
          <w:tcPr>
            <w:tcW w:w="1984" w:type="dxa"/>
            <w:vAlign w:val="center"/>
          </w:tcPr>
          <w:p w14:paraId="00200573" w14:textId="77777777" w:rsidR="007B3626" w:rsidRDefault="007B3626">
            <w:pPr>
              <w:pStyle w:val="ConsPlusNormal"/>
              <w:jc w:val="center"/>
            </w:pPr>
            <w:r>
              <w:t>исследование</w:t>
            </w:r>
          </w:p>
        </w:tc>
        <w:tc>
          <w:tcPr>
            <w:tcW w:w="1644" w:type="dxa"/>
            <w:vAlign w:val="center"/>
          </w:tcPr>
          <w:p w14:paraId="677DBFA7" w14:textId="77777777" w:rsidR="007B3626" w:rsidRDefault="007B3626">
            <w:pPr>
              <w:pStyle w:val="ConsPlusNormal"/>
              <w:jc w:val="center"/>
            </w:pPr>
            <w:r>
              <w:t>0,0404157</w:t>
            </w:r>
          </w:p>
        </w:tc>
        <w:tc>
          <w:tcPr>
            <w:tcW w:w="1701" w:type="dxa"/>
            <w:vAlign w:val="center"/>
          </w:tcPr>
          <w:p w14:paraId="5E2E5052" w14:textId="77777777" w:rsidR="007B3626" w:rsidRDefault="007B3626">
            <w:pPr>
              <w:pStyle w:val="ConsPlusNormal"/>
              <w:jc w:val="center"/>
            </w:pPr>
            <w:r>
              <w:t>1529,70</w:t>
            </w:r>
          </w:p>
        </w:tc>
        <w:tc>
          <w:tcPr>
            <w:tcW w:w="1587" w:type="dxa"/>
            <w:vAlign w:val="center"/>
          </w:tcPr>
          <w:p w14:paraId="31CC3C2C" w14:textId="77777777" w:rsidR="007B3626" w:rsidRDefault="007B3626">
            <w:pPr>
              <w:pStyle w:val="ConsPlusNormal"/>
              <w:jc w:val="center"/>
            </w:pPr>
            <w:r>
              <w:t>0,0404157</w:t>
            </w:r>
          </w:p>
        </w:tc>
        <w:tc>
          <w:tcPr>
            <w:tcW w:w="1757" w:type="dxa"/>
            <w:vAlign w:val="center"/>
          </w:tcPr>
          <w:p w14:paraId="032D2A6C" w14:textId="77777777" w:rsidR="007B3626" w:rsidRDefault="007B3626">
            <w:pPr>
              <w:pStyle w:val="ConsPlusNormal"/>
              <w:jc w:val="center"/>
            </w:pPr>
            <w:r>
              <w:t>1529,70</w:t>
            </w:r>
          </w:p>
        </w:tc>
        <w:tc>
          <w:tcPr>
            <w:tcW w:w="1587" w:type="dxa"/>
            <w:vAlign w:val="center"/>
          </w:tcPr>
          <w:p w14:paraId="76C11AD1" w14:textId="77777777" w:rsidR="007B3626" w:rsidRDefault="007B3626">
            <w:pPr>
              <w:pStyle w:val="ConsPlusNormal"/>
            </w:pPr>
          </w:p>
        </w:tc>
        <w:tc>
          <w:tcPr>
            <w:tcW w:w="1757" w:type="dxa"/>
            <w:vAlign w:val="center"/>
          </w:tcPr>
          <w:p w14:paraId="692EBCDC" w14:textId="77777777" w:rsidR="007B3626" w:rsidRDefault="007B3626">
            <w:pPr>
              <w:pStyle w:val="ConsPlusNormal"/>
            </w:pPr>
          </w:p>
        </w:tc>
      </w:tr>
      <w:tr w:rsidR="007B3626" w14:paraId="40332F92" w14:textId="77777777">
        <w:tc>
          <w:tcPr>
            <w:tcW w:w="3855" w:type="dxa"/>
            <w:vAlign w:val="center"/>
          </w:tcPr>
          <w:p w14:paraId="26BF208F" w14:textId="77777777" w:rsidR="007B3626" w:rsidRDefault="007B3626">
            <w:pPr>
              <w:pStyle w:val="ConsPlusNormal"/>
              <w:jc w:val="both"/>
            </w:pPr>
            <w:r>
              <w:t>2.1.7.5) молекулярно-генетическое исследование с целью диагностики онкологических заболеваний</w:t>
            </w:r>
          </w:p>
        </w:tc>
        <w:tc>
          <w:tcPr>
            <w:tcW w:w="1984" w:type="dxa"/>
            <w:vAlign w:val="center"/>
          </w:tcPr>
          <w:p w14:paraId="0D50DAE7" w14:textId="77777777" w:rsidR="007B3626" w:rsidRDefault="007B3626">
            <w:pPr>
              <w:pStyle w:val="ConsPlusNormal"/>
              <w:jc w:val="center"/>
            </w:pPr>
            <w:r>
              <w:t>исследование</w:t>
            </w:r>
          </w:p>
        </w:tc>
        <w:tc>
          <w:tcPr>
            <w:tcW w:w="1644" w:type="dxa"/>
            <w:vAlign w:val="center"/>
          </w:tcPr>
          <w:p w14:paraId="71EA984C" w14:textId="77777777" w:rsidR="007B3626" w:rsidRDefault="007B3626">
            <w:pPr>
              <w:pStyle w:val="ConsPlusNormal"/>
              <w:jc w:val="center"/>
            </w:pPr>
            <w:r>
              <w:t>0,0017313</w:t>
            </w:r>
          </w:p>
        </w:tc>
        <w:tc>
          <w:tcPr>
            <w:tcW w:w="1701" w:type="dxa"/>
            <w:vAlign w:val="center"/>
          </w:tcPr>
          <w:p w14:paraId="4FE18748" w14:textId="77777777" w:rsidR="007B3626" w:rsidRDefault="007B3626">
            <w:pPr>
              <w:pStyle w:val="ConsPlusNormal"/>
              <w:jc w:val="center"/>
            </w:pPr>
            <w:r>
              <w:t>10967,30</w:t>
            </w:r>
          </w:p>
        </w:tc>
        <w:tc>
          <w:tcPr>
            <w:tcW w:w="1587" w:type="dxa"/>
            <w:vAlign w:val="center"/>
          </w:tcPr>
          <w:p w14:paraId="1A0FAFBF" w14:textId="77777777" w:rsidR="007B3626" w:rsidRDefault="007B3626">
            <w:pPr>
              <w:pStyle w:val="ConsPlusNormal"/>
              <w:jc w:val="center"/>
            </w:pPr>
            <w:r>
              <w:t>0,0017313</w:t>
            </w:r>
          </w:p>
        </w:tc>
        <w:tc>
          <w:tcPr>
            <w:tcW w:w="1757" w:type="dxa"/>
            <w:vAlign w:val="center"/>
          </w:tcPr>
          <w:p w14:paraId="66D5FD03" w14:textId="77777777" w:rsidR="007B3626" w:rsidRDefault="007B3626">
            <w:pPr>
              <w:pStyle w:val="ConsPlusNormal"/>
              <w:jc w:val="center"/>
            </w:pPr>
            <w:r>
              <w:t>10967,30</w:t>
            </w:r>
          </w:p>
        </w:tc>
        <w:tc>
          <w:tcPr>
            <w:tcW w:w="1587" w:type="dxa"/>
            <w:vAlign w:val="center"/>
          </w:tcPr>
          <w:p w14:paraId="3A5858FF" w14:textId="77777777" w:rsidR="007B3626" w:rsidRDefault="007B3626">
            <w:pPr>
              <w:pStyle w:val="ConsPlusNormal"/>
            </w:pPr>
          </w:p>
        </w:tc>
        <w:tc>
          <w:tcPr>
            <w:tcW w:w="1757" w:type="dxa"/>
            <w:vAlign w:val="center"/>
          </w:tcPr>
          <w:p w14:paraId="6A5B009B" w14:textId="77777777" w:rsidR="007B3626" w:rsidRDefault="007B3626">
            <w:pPr>
              <w:pStyle w:val="ConsPlusNormal"/>
            </w:pPr>
          </w:p>
        </w:tc>
      </w:tr>
      <w:tr w:rsidR="007B3626" w14:paraId="0F66113C" w14:textId="77777777">
        <w:tc>
          <w:tcPr>
            <w:tcW w:w="3855" w:type="dxa"/>
            <w:vAlign w:val="center"/>
          </w:tcPr>
          <w:p w14:paraId="06B4D826" w14:textId="77777777" w:rsidR="007B3626" w:rsidRDefault="007B3626">
            <w:pPr>
              <w:pStyle w:val="ConsPlusNormal"/>
              <w:jc w:val="both"/>
            </w:pPr>
            <w:r>
              <w:lastRenderedPageBreak/>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984" w:type="dxa"/>
            <w:vAlign w:val="center"/>
          </w:tcPr>
          <w:p w14:paraId="62D4D0B1" w14:textId="77777777" w:rsidR="007B3626" w:rsidRDefault="007B3626">
            <w:pPr>
              <w:pStyle w:val="ConsPlusNormal"/>
              <w:jc w:val="center"/>
            </w:pPr>
            <w:r>
              <w:t>исследование</w:t>
            </w:r>
          </w:p>
        </w:tc>
        <w:tc>
          <w:tcPr>
            <w:tcW w:w="1644" w:type="dxa"/>
            <w:vAlign w:val="center"/>
          </w:tcPr>
          <w:p w14:paraId="1956FA8F" w14:textId="77777777" w:rsidR="007B3626" w:rsidRDefault="007B3626">
            <w:pPr>
              <w:pStyle w:val="ConsPlusNormal"/>
              <w:jc w:val="center"/>
            </w:pPr>
            <w:r>
              <w:t>0,027103</w:t>
            </w:r>
          </w:p>
        </w:tc>
        <w:tc>
          <w:tcPr>
            <w:tcW w:w="1701" w:type="dxa"/>
            <w:vAlign w:val="center"/>
          </w:tcPr>
          <w:p w14:paraId="38D6F4C6" w14:textId="77777777" w:rsidR="007B3626" w:rsidRDefault="007B3626">
            <w:pPr>
              <w:pStyle w:val="ConsPlusNormal"/>
              <w:jc w:val="center"/>
            </w:pPr>
            <w:r>
              <w:t>1680,50</w:t>
            </w:r>
          </w:p>
        </w:tc>
        <w:tc>
          <w:tcPr>
            <w:tcW w:w="1587" w:type="dxa"/>
            <w:vAlign w:val="center"/>
          </w:tcPr>
          <w:p w14:paraId="29792BF1" w14:textId="77777777" w:rsidR="007B3626" w:rsidRDefault="007B3626">
            <w:pPr>
              <w:pStyle w:val="ConsPlusNormal"/>
              <w:jc w:val="center"/>
            </w:pPr>
            <w:r>
              <w:t>0,027103</w:t>
            </w:r>
          </w:p>
        </w:tc>
        <w:tc>
          <w:tcPr>
            <w:tcW w:w="1757" w:type="dxa"/>
            <w:vAlign w:val="center"/>
          </w:tcPr>
          <w:p w14:paraId="2897987D" w14:textId="77777777" w:rsidR="007B3626" w:rsidRDefault="007B3626">
            <w:pPr>
              <w:pStyle w:val="ConsPlusNormal"/>
              <w:jc w:val="center"/>
            </w:pPr>
            <w:r>
              <w:t>1680,50</w:t>
            </w:r>
          </w:p>
        </w:tc>
        <w:tc>
          <w:tcPr>
            <w:tcW w:w="1587" w:type="dxa"/>
            <w:vAlign w:val="center"/>
          </w:tcPr>
          <w:p w14:paraId="5AC1C861" w14:textId="77777777" w:rsidR="007B3626" w:rsidRDefault="007B3626">
            <w:pPr>
              <w:pStyle w:val="ConsPlusNormal"/>
            </w:pPr>
          </w:p>
        </w:tc>
        <w:tc>
          <w:tcPr>
            <w:tcW w:w="1757" w:type="dxa"/>
            <w:vAlign w:val="center"/>
          </w:tcPr>
          <w:p w14:paraId="57310A54" w14:textId="77777777" w:rsidR="007B3626" w:rsidRDefault="007B3626">
            <w:pPr>
              <w:pStyle w:val="ConsPlusNormal"/>
            </w:pPr>
          </w:p>
        </w:tc>
      </w:tr>
      <w:tr w:rsidR="007B3626" w14:paraId="61B30BB4" w14:textId="77777777">
        <w:tc>
          <w:tcPr>
            <w:tcW w:w="3855" w:type="dxa"/>
            <w:vAlign w:val="center"/>
          </w:tcPr>
          <w:p w14:paraId="59AFE0AB" w14:textId="77777777" w:rsidR="007B3626" w:rsidRDefault="007B3626">
            <w:pPr>
              <w:pStyle w:val="ConsPlusNormal"/>
              <w:jc w:val="both"/>
            </w:pPr>
            <w:r>
              <w:t>2.1.7.7) позитронно-эмиссионная томография, совмещенная с компьютерной томографией (далее именуется - ПЭТ КТ)</w:t>
            </w:r>
          </w:p>
        </w:tc>
        <w:tc>
          <w:tcPr>
            <w:tcW w:w="1984" w:type="dxa"/>
            <w:vAlign w:val="center"/>
          </w:tcPr>
          <w:p w14:paraId="4B4AF0F6" w14:textId="77777777" w:rsidR="007B3626" w:rsidRDefault="007B3626">
            <w:pPr>
              <w:pStyle w:val="ConsPlusNormal"/>
              <w:jc w:val="center"/>
            </w:pPr>
            <w:r>
              <w:t>исследование</w:t>
            </w:r>
          </w:p>
        </w:tc>
        <w:tc>
          <w:tcPr>
            <w:tcW w:w="1644" w:type="dxa"/>
            <w:vAlign w:val="center"/>
          </w:tcPr>
          <w:p w14:paraId="150AFC57" w14:textId="77777777" w:rsidR="007B3626" w:rsidRDefault="007B3626">
            <w:pPr>
              <w:pStyle w:val="ConsPlusNormal"/>
              <w:jc w:val="center"/>
            </w:pPr>
            <w:r>
              <w:t>0,002081</w:t>
            </w:r>
          </w:p>
        </w:tc>
        <w:tc>
          <w:tcPr>
            <w:tcW w:w="1701" w:type="dxa"/>
            <w:vAlign w:val="center"/>
          </w:tcPr>
          <w:p w14:paraId="617F4974" w14:textId="77777777" w:rsidR="007B3626" w:rsidRDefault="007B3626">
            <w:pPr>
              <w:pStyle w:val="ConsPlusNormal"/>
              <w:jc w:val="center"/>
            </w:pPr>
            <w:r>
              <w:t>36186,80</w:t>
            </w:r>
          </w:p>
        </w:tc>
        <w:tc>
          <w:tcPr>
            <w:tcW w:w="1587" w:type="dxa"/>
            <w:vAlign w:val="center"/>
          </w:tcPr>
          <w:p w14:paraId="6B31DBA7" w14:textId="77777777" w:rsidR="007B3626" w:rsidRDefault="007B3626">
            <w:pPr>
              <w:pStyle w:val="ConsPlusNormal"/>
              <w:jc w:val="center"/>
            </w:pPr>
            <w:r>
              <w:t>0,002081</w:t>
            </w:r>
          </w:p>
        </w:tc>
        <w:tc>
          <w:tcPr>
            <w:tcW w:w="1757" w:type="dxa"/>
            <w:vAlign w:val="center"/>
          </w:tcPr>
          <w:p w14:paraId="72C480D0" w14:textId="77777777" w:rsidR="007B3626" w:rsidRDefault="007B3626">
            <w:pPr>
              <w:pStyle w:val="ConsPlusNormal"/>
              <w:jc w:val="center"/>
            </w:pPr>
            <w:r>
              <w:t>36186,80</w:t>
            </w:r>
          </w:p>
        </w:tc>
        <w:tc>
          <w:tcPr>
            <w:tcW w:w="1587" w:type="dxa"/>
            <w:vAlign w:val="center"/>
          </w:tcPr>
          <w:p w14:paraId="778EA22C" w14:textId="77777777" w:rsidR="007B3626" w:rsidRDefault="007B3626">
            <w:pPr>
              <w:pStyle w:val="ConsPlusNormal"/>
            </w:pPr>
          </w:p>
        </w:tc>
        <w:tc>
          <w:tcPr>
            <w:tcW w:w="1757" w:type="dxa"/>
            <w:vAlign w:val="center"/>
          </w:tcPr>
          <w:p w14:paraId="35F06081" w14:textId="77777777" w:rsidR="007B3626" w:rsidRDefault="007B3626">
            <w:pPr>
              <w:pStyle w:val="ConsPlusNormal"/>
            </w:pPr>
          </w:p>
        </w:tc>
      </w:tr>
      <w:tr w:rsidR="007B3626" w14:paraId="5C440FF4" w14:textId="77777777">
        <w:tc>
          <w:tcPr>
            <w:tcW w:w="3855" w:type="dxa"/>
            <w:vAlign w:val="center"/>
          </w:tcPr>
          <w:p w14:paraId="2CD4E63D" w14:textId="77777777" w:rsidR="007B3626" w:rsidRDefault="007B3626">
            <w:pPr>
              <w:pStyle w:val="ConsPlusNormal"/>
              <w:jc w:val="both"/>
            </w:pPr>
            <w:r>
              <w:t>2.1.7.8) однофотонная эмиссионная компьютерная томография, совмещенная с компьютерной томографией (далее именуется - ОФЭКТ/КТ/сцинтиграфия)</w:t>
            </w:r>
          </w:p>
        </w:tc>
        <w:tc>
          <w:tcPr>
            <w:tcW w:w="1984" w:type="dxa"/>
            <w:vAlign w:val="center"/>
          </w:tcPr>
          <w:p w14:paraId="7E917092" w14:textId="77777777" w:rsidR="007B3626" w:rsidRDefault="007B3626">
            <w:pPr>
              <w:pStyle w:val="ConsPlusNormal"/>
              <w:jc w:val="center"/>
            </w:pPr>
            <w:r>
              <w:t>исследование</w:t>
            </w:r>
          </w:p>
        </w:tc>
        <w:tc>
          <w:tcPr>
            <w:tcW w:w="1644" w:type="dxa"/>
            <w:vAlign w:val="center"/>
          </w:tcPr>
          <w:p w14:paraId="2C989D02" w14:textId="77777777" w:rsidR="007B3626" w:rsidRDefault="007B3626">
            <w:pPr>
              <w:pStyle w:val="ConsPlusNormal"/>
              <w:jc w:val="center"/>
            </w:pPr>
            <w:r>
              <w:t>0,003783</w:t>
            </w:r>
          </w:p>
        </w:tc>
        <w:tc>
          <w:tcPr>
            <w:tcW w:w="1701" w:type="dxa"/>
            <w:vAlign w:val="center"/>
          </w:tcPr>
          <w:p w14:paraId="75CC14E3" w14:textId="77777777" w:rsidR="007B3626" w:rsidRDefault="007B3626">
            <w:pPr>
              <w:pStyle w:val="ConsPlusNormal"/>
              <w:jc w:val="center"/>
            </w:pPr>
            <w:r>
              <w:t>5173,40</w:t>
            </w:r>
          </w:p>
        </w:tc>
        <w:tc>
          <w:tcPr>
            <w:tcW w:w="1587" w:type="dxa"/>
            <w:vAlign w:val="center"/>
          </w:tcPr>
          <w:p w14:paraId="314A4D64" w14:textId="77777777" w:rsidR="007B3626" w:rsidRDefault="007B3626">
            <w:pPr>
              <w:pStyle w:val="ConsPlusNormal"/>
              <w:jc w:val="center"/>
            </w:pPr>
            <w:r>
              <w:t>0,003783</w:t>
            </w:r>
          </w:p>
        </w:tc>
        <w:tc>
          <w:tcPr>
            <w:tcW w:w="1757" w:type="dxa"/>
            <w:vAlign w:val="center"/>
          </w:tcPr>
          <w:p w14:paraId="0A87B1CD" w14:textId="77777777" w:rsidR="007B3626" w:rsidRDefault="007B3626">
            <w:pPr>
              <w:pStyle w:val="ConsPlusNormal"/>
              <w:jc w:val="center"/>
            </w:pPr>
            <w:r>
              <w:t>5173,40</w:t>
            </w:r>
          </w:p>
        </w:tc>
        <w:tc>
          <w:tcPr>
            <w:tcW w:w="1587" w:type="dxa"/>
            <w:vAlign w:val="center"/>
          </w:tcPr>
          <w:p w14:paraId="12BCA8FE" w14:textId="77777777" w:rsidR="007B3626" w:rsidRDefault="007B3626">
            <w:pPr>
              <w:pStyle w:val="ConsPlusNormal"/>
            </w:pPr>
          </w:p>
        </w:tc>
        <w:tc>
          <w:tcPr>
            <w:tcW w:w="1757" w:type="dxa"/>
            <w:vAlign w:val="center"/>
          </w:tcPr>
          <w:p w14:paraId="6AABCF7E" w14:textId="77777777" w:rsidR="007B3626" w:rsidRDefault="007B3626">
            <w:pPr>
              <w:pStyle w:val="ConsPlusNormal"/>
            </w:pPr>
          </w:p>
        </w:tc>
      </w:tr>
      <w:tr w:rsidR="007B3626" w14:paraId="11887EE6" w14:textId="77777777">
        <w:tc>
          <w:tcPr>
            <w:tcW w:w="3855" w:type="dxa"/>
            <w:vAlign w:val="center"/>
          </w:tcPr>
          <w:p w14:paraId="3A24F528" w14:textId="77777777" w:rsidR="007B3626" w:rsidRDefault="007B3626">
            <w:pPr>
              <w:pStyle w:val="ConsPlusNormal"/>
            </w:pPr>
            <w:r>
              <w:t>2.1.7.9) неинвазивное пренатальное тестирование (определение внеклеточной ДНК плода по крови матери)</w:t>
            </w:r>
          </w:p>
        </w:tc>
        <w:tc>
          <w:tcPr>
            <w:tcW w:w="1984" w:type="dxa"/>
            <w:vAlign w:val="center"/>
          </w:tcPr>
          <w:p w14:paraId="36DDE07D" w14:textId="77777777" w:rsidR="007B3626" w:rsidRDefault="007B3626">
            <w:pPr>
              <w:pStyle w:val="ConsPlusNormal"/>
              <w:jc w:val="center"/>
            </w:pPr>
            <w:r>
              <w:t>исследование</w:t>
            </w:r>
          </w:p>
        </w:tc>
        <w:tc>
          <w:tcPr>
            <w:tcW w:w="1644" w:type="dxa"/>
            <w:vAlign w:val="center"/>
          </w:tcPr>
          <w:p w14:paraId="78F9F6E5" w14:textId="77777777" w:rsidR="007B3626" w:rsidRDefault="007B3626">
            <w:pPr>
              <w:pStyle w:val="ConsPlusNormal"/>
              <w:jc w:val="center"/>
            </w:pPr>
            <w:r>
              <w:t>0,000647</w:t>
            </w:r>
          </w:p>
        </w:tc>
        <w:tc>
          <w:tcPr>
            <w:tcW w:w="1701" w:type="dxa"/>
            <w:vAlign w:val="center"/>
          </w:tcPr>
          <w:p w14:paraId="2881A714" w14:textId="77777777" w:rsidR="007B3626" w:rsidRDefault="007B3626">
            <w:pPr>
              <w:pStyle w:val="ConsPlusNormal"/>
              <w:jc w:val="center"/>
            </w:pPr>
            <w:r>
              <w:t>16135,70</w:t>
            </w:r>
          </w:p>
        </w:tc>
        <w:tc>
          <w:tcPr>
            <w:tcW w:w="1587" w:type="dxa"/>
            <w:vAlign w:val="center"/>
          </w:tcPr>
          <w:p w14:paraId="10F375B9" w14:textId="77777777" w:rsidR="007B3626" w:rsidRDefault="007B3626">
            <w:pPr>
              <w:pStyle w:val="ConsPlusNormal"/>
              <w:jc w:val="center"/>
            </w:pPr>
            <w:r>
              <w:t>0,000647</w:t>
            </w:r>
          </w:p>
        </w:tc>
        <w:tc>
          <w:tcPr>
            <w:tcW w:w="1757" w:type="dxa"/>
            <w:vAlign w:val="center"/>
          </w:tcPr>
          <w:p w14:paraId="66F7EA4F" w14:textId="77777777" w:rsidR="007B3626" w:rsidRDefault="007B3626">
            <w:pPr>
              <w:pStyle w:val="ConsPlusNormal"/>
              <w:jc w:val="center"/>
            </w:pPr>
            <w:r>
              <w:t>16135,70</w:t>
            </w:r>
          </w:p>
        </w:tc>
        <w:tc>
          <w:tcPr>
            <w:tcW w:w="1587" w:type="dxa"/>
            <w:vAlign w:val="center"/>
          </w:tcPr>
          <w:p w14:paraId="4FE4CA11" w14:textId="77777777" w:rsidR="007B3626" w:rsidRDefault="007B3626">
            <w:pPr>
              <w:pStyle w:val="ConsPlusNormal"/>
            </w:pPr>
          </w:p>
        </w:tc>
        <w:tc>
          <w:tcPr>
            <w:tcW w:w="1757" w:type="dxa"/>
            <w:vAlign w:val="center"/>
          </w:tcPr>
          <w:p w14:paraId="1728C133" w14:textId="77777777" w:rsidR="007B3626" w:rsidRDefault="007B3626">
            <w:pPr>
              <w:pStyle w:val="ConsPlusNormal"/>
            </w:pPr>
          </w:p>
        </w:tc>
      </w:tr>
      <w:tr w:rsidR="007B3626" w14:paraId="398C0E62" w14:textId="77777777">
        <w:tc>
          <w:tcPr>
            <w:tcW w:w="3855" w:type="dxa"/>
            <w:vAlign w:val="center"/>
          </w:tcPr>
          <w:p w14:paraId="3C78E7F7" w14:textId="77777777" w:rsidR="007B3626" w:rsidRDefault="007B3626">
            <w:pPr>
              <w:pStyle w:val="ConsPlusNormal"/>
              <w:jc w:val="both"/>
            </w:pPr>
            <w:r>
              <w:t>2.1.7.10) определение РНК вируса гепатита C (Hepatitis C virus) в крови методом ПЦР</w:t>
            </w:r>
          </w:p>
        </w:tc>
        <w:tc>
          <w:tcPr>
            <w:tcW w:w="1984" w:type="dxa"/>
            <w:vAlign w:val="center"/>
          </w:tcPr>
          <w:p w14:paraId="0567C13B" w14:textId="77777777" w:rsidR="007B3626" w:rsidRDefault="007B3626">
            <w:pPr>
              <w:pStyle w:val="ConsPlusNormal"/>
              <w:jc w:val="center"/>
            </w:pPr>
            <w:r>
              <w:t>исследование</w:t>
            </w:r>
          </w:p>
        </w:tc>
        <w:tc>
          <w:tcPr>
            <w:tcW w:w="1644" w:type="dxa"/>
            <w:vAlign w:val="center"/>
          </w:tcPr>
          <w:p w14:paraId="786CA762" w14:textId="77777777" w:rsidR="007B3626" w:rsidRDefault="007B3626">
            <w:pPr>
              <w:pStyle w:val="ConsPlusNormal"/>
              <w:jc w:val="center"/>
            </w:pPr>
            <w:r>
              <w:t>0,001241</w:t>
            </w:r>
          </w:p>
        </w:tc>
        <w:tc>
          <w:tcPr>
            <w:tcW w:w="1701" w:type="dxa"/>
            <w:vAlign w:val="center"/>
          </w:tcPr>
          <w:p w14:paraId="7B5E4838" w14:textId="77777777" w:rsidR="007B3626" w:rsidRDefault="007B3626">
            <w:pPr>
              <w:pStyle w:val="ConsPlusNormal"/>
              <w:jc w:val="center"/>
            </w:pPr>
            <w:r>
              <w:t>503,30</w:t>
            </w:r>
          </w:p>
        </w:tc>
        <w:tc>
          <w:tcPr>
            <w:tcW w:w="1587" w:type="dxa"/>
            <w:vAlign w:val="center"/>
          </w:tcPr>
          <w:p w14:paraId="6B0582A7" w14:textId="77777777" w:rsidR="007B3626" w:rsidRDefault="007B3626">
            <w:pPr>
              <w:pStyle w:val="ConsPlusNormal"/>
              <w:jc w:val="center"/>
            </w:pPr>
            <w:r>
              <w:t>0,001241</w:t>
            </w:r>
          </w:p>
        </w:tc>
        <w:tc>
          <w:tcPr>
            <w:tcW w:w="1757" w:type="dxa"/>
            <w:vAlign w:val="center"/>
          </w:tcPr>
          <w:p w14:paraId="4D7239AD" w14:textId="77777777" w:rsidR="007B3626" w:rsidRDefault="007B3626">
            <w:pPr>
              <w:pStyle w:val="ConsPlusNormal"/>
              <w:jc w:val="center"/>
            </w:pPr>
            <w:r>
              <w:t>503,30</w:t>
            </w:r>
          </w:p>
        </w:tc>
        <w:tc>
          <w:tcPr>
            <w:tcW w:w="1587" w:type="dxa"/>
            <w:vAlign w:val="center"/>
          </w:tcPr>
          <w:p w14:paraId="321B892D" w14:textId="77777777" w:rsidR="007B3626" w:rsidRDefault="007B3626">
            <w:pPr>
              <w:pStyle w:val="ConsPlusNormal"/>
            </w:pPr>
          </w:p>
        </w:tc>
        <w:tc>
          <w:tcPr>
            <w:tcW w:w="1757" w:type="dxa"/>
            <w:vAlign w:val="center"/>
          </w:tcPr>
          <w:p w14:paraId="656A4954" w14:textId="77777777" w:rsidR="007B3626" w:rsidRDefault="007B3626">
            <w:pPr>
              <w:pStyle w:val="ConsPlusNormal"/>
            </w:pPr>
          </w:p>
        </w:tc>
      </w:tr>
      <w:tr w:rsidR="007B3626" w14:paraId="7C10F0F8" w14:textId="77777777">
        <w:tc>
          <w:tcPr>
            <w:tcW w:w="3855" w:type="dxa"/>
            <w:vAlign w:val="center"/>
          </w:tcPr>
          <w:p w14:paraId="4D108A89" w14:textId="77777777" w:rsidR="007B3626" w:rsidRDefault="007B3626">
            <w:pPr>
              <w:pStyle w:val="ConsPlusNormal"/>
              <w:jc w:val="both"/>
            </w:pPr>
            <w:r>
              <w:t>2.1.7.11) лабораторная диагностика для пациентов с хроническим вирусным гепатитом C (оценка стадии фиброза, определение генотипа вируса гепатита C)</w:t>
            </w:r>
          </w:p>
        </w:tc>
        <w:tc>
          <w:tcPr>
            <w:tcW w:w="1984" w:type="dxa"/>
            <w:vAlign w:val="center"/>
          </w:tcPr>
          <w:p w14:paraId="0E9F87CF" w14:textId="77777777" w:rsidR="007B3626" w:rsidRDefault="007B3626">
            <w:pPr>
              <w:pStyle w:val="ConsPlusNormal"/>
              <w:jc w:val="center"/>
            </w:pPr>
            <w:r>
              <w:t>исследование</w:t>
            </w:r>
          </w:p>
        </w:tc>
        <w:tc>
          <w:tcPr>
            <w:tcW w:w="1644" w:type="dxa"/>
            <w:vAlign w:val="center"/>
          </w:tcPr>
          <w:p w14:paraId="1929C21B" w14:textId="77777777" w:rsidR="007B3626" w:rsidRDefault="007B3626">
            <w:pPr>
              <w:pStyle w:val="ConsPlusNormal"/>
              <w:jc w:val="center"/>
            </w:pPr>
            <w:r>
              <w:t>0,000622</w:t>
            </w:r>
          </w:p>
        </w:tc>
        <w:tc>
          <w:tcPr>
            <w:tcW w:w="1701" w:type="dxa"/>
            <w:vAlign w:val="center"/>
          </w:tcPr>
          <w:p w14:paraId="7208383C" w14:textId="77777777" w:rsidR="007B3626" w:rsidRDefault="007B3626">
            <w:pPr>
              <w:pStyle w:val="ConsPlusNormal"/>
              <w:jc w:val="center"/>
            </w:pPr>
            <w:r>
              <w:t>1568,30</w:t>
            </w:r>
          </w:p>
        </w:tc>
        <w:tc>
          <w:tcPr>
            <w:tcW w:w="1587" w:type="dxa"/>
            <w:vAlign w:val="center"/>
          </w:tcPr>
          <w:p w14:paraId="40623901" w14:textId="77777777" w:rsidR="007B3626" w:rsidRDefault="007B3626">
            <w:pPr>
              <w:pStyle w:val="ConsPlusNormal"/>
              <w:jc w:val="center"/>
            </w:pPr>
            <w:r>
              <w:t>0,000622</w:t>
            </w:r>
          </w:p>
        </w:tc>
        <w:tc>
          <w:tcPr>
            <w:tcW w:w="1757" w:type="dxa"/>
            <w:vAlign w:val="center"/>
          </w:tcPr>
          <w:p w14:paraId="1331A1B9" w14:textId="77777777" w:rsidR="007B3626" w:rsidRDefault="007B3626">
            <w:pPr>
              <w:pStyle w:val="ConsPlusNormal"/>
              <w:jc w:val="center"/>
            </w:pPr>
            <w:r>
              <w:t>1568,30</w:t>
            </w:r>
          </w:p>
        </w:tc>
        <w:tc>
          <w:tcPr>
            <w:tcW w:w="1587" w:type="dxa"/>
            <w:vAlign w:val="center"/>
          </w:tcPr>
          <w:p w14:paraId="7215FF2F" w14:textId="77777777" w:rsidR="007B3626" w:rsidRDefault="007B3626">
            <w:pPr>
              <w:pStyle w:val="ConsPlusNormal"/>
            </w:pPr>
          </w:p>
        </w:tc>
        <w:tc>
          <w:tcPr>
            <w:tcW w:w="1757" w:type="dxa"/>
            <w:vAlign w:val="center"/>
          </w:tcPr>
          <w:p w14:paraId="50EBAB21" w14:textId="77777777" w:rsidR="007B3626" w:rsidRDefault="007B3626">
            <w:pPr>
              <w:pStyle w:val="ConsPlusNormal"/>
            </w:pPr>
          </w:p>
        </w:tc>
      </w:tr>
      <w:tr w:rsidR="007B3626" w14:paraId="34525D2D" w14:textId="77777777">
        <w:tc>
          <w:tcPr>
            <w:tcW w:w="3855" w:type="dxa"/>
            <w:vAlign w:val="center"/>
          </w:tcPr>
          <w:p w14:paraId="30F94E16" w14:textId="77777777" w:rsidR="007B3626" w:rsidRDefault="007B3626">
            <w:pPr>
              <w:pStyle w:val="ConsPlusNormal"/>
              <w:jc w:val="both"/>
            </w:pPr>
            <w:r>
              <w:t xml:space="preserve">2.1.8) школа для больных с </w:t>
            </w:r>
            <w:r>
              <w:lastRenderedPageBreak/>
              <w:t>хроническими заболеваниями, школ для беременных и по вопросам грудного вскармливания, в том числе:</w:t>
            </w:r>
          </w:p>
        </w:tc>
        <w:tc>
          <w:tcPr>
            <w:tcW w:w="1984" w:type="dxa"/>
            <w:vAlign w:val="center"/>
          </w:tcPr>
          <w:p w14:paraId="67355C5C" w14:textId="77777777" w:rsidR="007B3626" w:rsidRDefault="007B3626">
            <w:pPr>
              <w:pStyle w:val="ConsPlusNormal"/>
              <w:jc w:val="center"/>
            </w:pPr>
            <w:r>
              <w:lastRenderedPageBreak/>
              <w:t xml:space="preserve">комплексное </w:t>
            </w:r>
            <w:r>
              <w:lastRenderedPageBreak/>
              <w:t>посещение</w:t>
            </w:r>
          </w:p>
        </w:tc>
        <w:tc>
          <w:tcPr>
            <w:tcW w:w="1644" w:type="dxa"/>
            <w:vAlign w:val="center"/>
          </w:tcPr>
          <w:p w14:paraId="0525225F" w14:textId="77777777" w:rsidR="007B3626" w:rsidRDefault="007B3626">
            <w:pPr>
              <w:pStyle w:val="ConsPlusNormal"/>
              <w:jc w:val="center"/>
            </w:pPr>
            <w:r>
              <w:lastRenderedPageBreak/>
              <w:t>0,210277</w:t>
            </w:r>
          </w:p>
        </w:tc>
        <w:tc>
          <w:tcPr>
            <w:tcW w:w="1701" w:type="dxa"/>
            <w:vAlign w:val="center"/>
          </w:tcPr>
          <w:p w14:paraId="7CA44E08" w14:textId="77777777" w:rsidR="007B3626" w:rsidRDefault="007B3626">
            <w:pPr>
              <w:pStyle w:val="ConsPlusNormal"/>
              <w:jc w:val="center"/>
            </w:pPr>
            <w:r>
              <w:t>1068,40</w:t>
            </w:r>
          </w:p>
        </w:tc>
        <w:tc>
          <w:tcPr>
            <w:tcW w:w="1587" w:type="dxa"/>
            <w:vAlign w:val="center"/>
          </w:tcPr>
          <w:p w14:paraId="46527999" w14:textId="77777777" w:rsidR="007B3626" w:rsidRDefault="007B3626">
            <w:pPr>
              <w:pStyle w:val="ConsPlusNormal"/>
              <w:jc w:val="center"/>
            </w:pPr>
            <w:r>
              <w:t>0,210277</w:t>
            </w:r>
          </w:p>
        </w:tc>
        <w:tc>
          <w:tcPr>
            <w:tcW w:w="1757" w:type="dxa"/>
            <w:vAlign w:val="center"/>
          </w:tcPr>
          <w:p w14:paraId="650FC39D" w14:textId="77777777" w:rsidR="007B3626" w:rsidRDefault="007B3626">
            <w:pPr>
              <w:pStyle w:val="ConsPlusNormal"/>
              <w:jc w:val="center"/>
            </w:pPr>
            <w:r>
              <w:t>1068,40</w:t>
            </w:r>
          </w:p>
        </w:tc>
        <w:tc>
          <w:tcPr>
            <w:tcW w:w="1587" w:type="dxa"/>
            <w:vAlign w:val="center"/>
          </w:tcPr>
          <w:p w14:paraId="28D0407E" w14:textId="77777777" w:rsidR="007B3626" w:rsidRDefault="007B3626">
            <w:pPr>
              <w:pStyle w:val="ConsPlusNormal"/>
            </w:pPr>
          </w:p>
        </w:tc>
        <w:tc>
          <w:tcPr>
            <w:tcW w:w="1757" w:type="dxa"/>
            <w:vAlign w:val="center"/>
          </w:tcPr>
          <w:p w14:paraId="5846EF2C" w14:textId="77777777" w:rsidR="007B3626" w:rsidRDefault="007B3626">
            <w:pPr>
              <w:pStyle w:val="ConsPlusNormal"/>
            </w:pPr>
          </w:p>
        </w:tc>
      </w:tr>
      <w:tr w:rsidR="007B3626" w14:paraId="040FA1FF" w14:textId="77777777">
        <w:tc>
          <w:tcPr>
            <w:tcW w:w="3855" w:type="dxa"/>
            <w:vAlign w:val="center"/>
          </w:tcPr>
          <w:p w14:paraId="56CD5A4B" w14:textId="77777777" w:rsidR="007B3626" w:rsidRDefault="007B3626">
            <w:pPr>
              <w:pStyle w:val="ConsPlusNormal"/>
            </w:pPr>
            <w:r>
              <w:t>2.1.8.1) школа сахарного диабета</w:t>
            </w:r>
          </w:p>
        </w:tc>
        <w:tc>
          <w:tcPr>
            <w:tcW w:w="1984" w:type="dxa"/>
            <w:vAlign w:val="center"/>
          </w:tcPr>
          <w:p w14:paraId="1F0DCC02" w14:textId="77777777" w:rsidR="007B3626" w:rsidRDefault="007B3626">
            <w:pPr>
              <w:pStyle w:val="ConsPlusNormal"/>
              <w:jc w:val="center"/>
            </w:pPr>
            <w:r>
              <w:t>комплексное посещение</w:t>
            </w:r>
          </w:p>
        </w:tc>
        <w:tc>
          <w:tcPr>
            <w:tcW w:w="1644" w:type="dxa"/>
            <w:vAlign w:val="center"/>
          </w:tcPr>
          <w:p w14:paraId="6F583D9E" w14:textId="77777777" w:rsidR="007B3626" w:rsidRDefault="007B3626">
            <w:pPr>
              <w:pStyle w:val="ConsPlusNormal"/>
              <w:jc w:val="center"/>
            </w:pPr>
            <w:r>
              <w:t>0,005620</w:t>
            </w:r>
          </w:p>
        </w:tc>
        <w:tc>
          <w:tcPr>
            <w:tcW w:w="1701" w:type="dxa"/>
            <w:vAlign w:val="center"/>
          </w:tcPr>
          <w:p w14:paraId="2740CEE3" w14:textId="77777777" w:rsidR="007B3626" w:rsidRDefault="007B3626">
            <w:pPr>
              <w:pStyle w:val="ConsPlusNormal"/>
              <w:jc w:val="center"/>
            </w:pPr>
            <w:r>
              <w:t>1573,30</w:t>
            </w:r>
          </w:p>
        </w:tc>
        <w:tc>
          <w:tcPr>
            <w:tcW w:w="1587" w:type="dxa"/>
            <w:vAlign w:val="center"/>
          </w:tcPr>
          <w:p w14:paraId="7C4D90EF" w14:textId="77777777" w:rsidR="007B3626" w:rsidRDefault="007B3626">
            <w:pPr>
              <w:pStyle w:val="ConsPlusNormal"/>
              <w:jc w:val="center"/>
            </w:pPr>
            <w:r>
              <w:t>0,005620</w:t>
            </w:r>
          </w:p>
        </w:tc>
        <w:tc>
          <w:tcPr>
            <w:tcW w:w="1757" w:type="dxa"/>
            <w:vAlign w:val="center"/>
          </w:tcPr>
          <w:p w14:paraId="46BE230D" w14:textId="77777777" w:rsidR="007B3626" w:rsidRDefault="007B3626">
            <w:pPr>
              <w:pStyle w:val="ConsPlusNormal"/>
              <w:jc w:val="center"/>
            </w:pPr>
            <w:r>
              <w:t>1573,30</w:t>
            </w:r>
          </w:p>
        </w:tc>
        <w:tc>
          <w:tcPr>
            <w:tcW w:w="1587" w:type="dxa"/>
            <w:vAlign w:val="center"/>
          </w:tcPr>
          <w:p w14:paraId="075377E0" w14:textId="77777777" w:rsidR="007B3626" w:rsidRDefault="007B3626">
            <w:pPr>
              <w:pStyle w:val="ConsPlusNormal"/>
            </w:pPr>
          </w:p>
        </w:tc>
        <w:tc>
          <w:tcPr>
            <w:tcW w:w="1757" w:type="dxa"/>
            <w:vAlign w:val="center"/>
          </w:tcPr>
          <w:p w14:paraId="282A9129" w14:textId="77777777" w:rsidR="007B3626" w:rsidRDefault="007B3626">
            <w:pPr>
              <w:pStyle w:val="ConsPlusNormal"/>
            </w:pPr>
          </w:p>
        </w:tc>
      </w:tr>
      <w:tr w:rsidR="007B3626" w14:paraId="4C32F9AB" w14:textId="77777777">
        <w:tc>
          <w:tcPr>
            <w:tcW w:w="3855" w:type="dxa"/>
            <w:vAlign w:val="center"/>
          </w:tcPr>
          <w:p w14:paraId="66C66DC7" w14:textId="77777777" w:rsidR="007B3626" w:rsidRDefault="007B3626">
            <w:pPr>
              <w:pStyle w:val="ConsPlusNormal"/>
              <w:jc w:val="both"/>
            </w:pPr>
            <w:r>
              <w:t xml:space="preserve">2.1.9) диспансерное наблюдение </w:t>
            </w:r>
            <w:hyperlink w:anchor="P16659">
              <w:r>
                <w:rPr>
                  <w:color w:val="0000FF"/>
                </w:rPr>
                <w:t>&lt;1&gt;</w:t>
              </w:r>
            </w:hyperlink>
            <w:r>
              <w:t>, в том числе по поводу:</w:t>
            </w:r>
          </w:p>
        </w:tc>
        <w:tc>
          <w:tcPr>
            <w:tcW w:w="1984" w:type="dxa"/>
            <w:vAlign w:val="center"/>
          </w:tcPr>
          <w:p w14:paraId="656E69B2" w14:textId="77777777" w:rsidR="007B3626" w:rsidRDefault="007B3626">
            <w:pPr>
              <w:pStyle w:val="ConsPlusNormal"/>
              <w:jc w:val="center"/>
            </w:pPr>
            <w:r>
              <w:t>комплексное посещение</w:t>
            </w:r>
          </w:p>
        </w:tc>
        <w:tc>
          <w:tcPr>
            <w:tcW w:w="1644" w:type="dxa"/>
            <w:vAlign w:val="center"/>
          </w:tcPr>
          <w:p w14:paraId="57D9BBE9" w14:textId="77777777" w:rsidR="007B3626" w:rsidRDefault="007B3626">
            <w:pPr>
              <w:pStyle w:val="ConsPlusNormal"/>
              <w:jc w:val="center"/>
            </w:pPr>
            <w:r>
              <w:t>0,275509</w:t>
            </w:r>
          </w:p>
        </w:tc>
        <w:tc>
          <w:tcPr>
            <w:tcW w:w="1701" w:type="dxa"/>
            <w:vAlign w:val="center"/>
          </w:tcPr>
          <w:p w14:paraId="570AC936" w14:textId="77777777" w:rsidR="007B3626" w:rsidRDefault="007B3626">
            <w:pPr>
              <w:pStyle w:val="ConsPlusNormal"/>
              <w:jc w:val="center"/>
            </w:pPr>
            <w:r>
              <w:t>2747,50</w:t>
            </w:r>
          </w:p>
        </w:tc>
        <w:tc>
          <w:tcPr>
            <w:tcW w:w="1587" w:type="dxa"/>
            <w:vAlign w:val="center"/>
          </w:tcPr>
          <w:p w14:paraId="53D60837" w14:textId="77777777" w:rsidR="007B3626" w:rsidRDefault="007B3626">
            <w:pPr>
              <w:pStyle w:val="ConsPlusNormal"/>
              <w:jc w:val="center"/>
            </w:pPr>
            <w:r>
              <w:t>0,275509</w:t>
            </w:r>
          </w:p>
        </w:tc>
        <w:tc>
          <w:tcPr>
            <w:tcW w:w="1757" w:type="dxa"/>
            <w:vAlign w:val="center"/>
          </w:tcPr>
          <w:p w14:paraId="5505F986" w14:textId="77777777" w:rsidR="007B3626" w:rsidRDefault="007B3626">
            <w:pPr>
              <w:pStyle w:val="ConsPlusNormal"/>
              <w:jc w:val="center"/>
            </w:pPr>
            <w:r>
              <w:t>2747,50</w:t>
            </w:r>
          </w:p>
        </w:tc>
        <w:tc>
          <w:tcPr>
            <w:tcW w:w="1587" w:type="dxa"/>
            <w:vAlign w:val="center"/>
          </w:tcPr>
          <w:p w14:paraId="614277D3" w14:textId="77777777" w:rsidR="007B3626" w:rsidRDefault="007B3626">
            <w:pPr>
              <w:pStyle w:val="ConsPlusNormal"/>
            </w:pPr>
          </w:p>
        </w:tc>
        <w:tc>
          <w:tcPr>
            <w:tcW w:w="1757" w:type="dxa"/>
            <w:vAlign w:val="center"/>
          </w:tcPr>
          <w:p w14:paraId="4DFBB3F1" w14:textId="77777777" w:rsidR="007B3626" w:rsidRDefault="007B3626">
            <w:pPr>
              <w:pStyle w:val="ConsPlusNormal"/>
            </w:pPr>
          </w:p>
        </w:tc>
      </w:tr>
      <w:tr w:rsidR="007B3626" w14:paraId="1CAADC76" w14:textId="77777777">
        <w:tc>
          <w:tcPr>
            <w:tcW w:w="3855" w:type="dxa"/>
            <w:vAlign w:val="center"/>
          </w:tcPr>
          <w:p w14:paraId="5AA0FC25" w14:textId="77777777" w:rsidR="007B3626" w:rsidRDefault="007B3626">
            <w:pPr>
              <w:pStyle w:val="ConsPlusNormal"/>
              <w:jc w:val="both"/>
            </w:pPr>
            <w:r>
              <w:t>2.1.9.1) онкологических заболеваний</w:t>
            </w:r>
          </w:p>
        </w:tc>
        <w:tc>
          <w:tcPr>
            <w:tcW w:w="1984" w:type="dxa"/>
            <w:vAlign w:val="center"/>
          </w:tcPr>
          <w:p w14:paraId="6CF60E46" w14:textId="77777777" w:rsidR="007B3626" w:rsidRDefault="007B3626">
            <w:pPr>
              <w:pStyle w:val="ConsPlusNormal"/>
              <w:jc w:val="center"/>
            </w:pPr>
            <w:r>
              <w:t>комплексное посещение</w:t>
            </w:r>
          </w:p>
        </w:tc>
        <w:tc>
          <w:tcPr>
            <w:tcW w:w="1644" w:type="dxa"/>
            <w:vAlign w:val="center"/>
          </w:tcPr>
          <w:p w14:paraId="368E96C8" w14:textId="77777777" w:rsidR="007B3626" w:rsidRDefault="007B3626">
            <w:pPr>
              <w:pStyle w:val="ConsPlusNormal"/>
              <w:jc w:val="center"/>
            </w:pPr>
            <w:r>
              <w:t>0,04505</w:t>
            </w:r>
          </w:p>
        </w:tc>
        <w:tc>
          <w:tcPr>
            <w:tcW w:w="1701" w:type="dxa"/>
            <w:vAlign w:val="center"/>
          </w:tcPr>
          <w:p w14:paraId="173B3A2B" w14:textId="77777777" w:rsidR="007B3626" w:rsidRDefault="007B3626">
            <w:pPr>
              <w:pStyle w:val="ConsPlusNormal"/>
              <w:jc w:val="center"/>
            </w:pPr>
            <w:r>
              <w:t>3579,40</w:t>
            </w:r>
          </w:p>
        </w:tc>
        <w:tc>
          <w:tcPr>
            <w:tcW w:w="1587" w:type="dxa"/>
            <w:vAlign w:val="center"/>
          </w:tcPr>
          <w:p w14:paraId="56335059" w14:textId="77777777" w:rsidR="007B3626" w:rsidRDefault="007B3626">
            <w:pPr>
              <w:pStyle w:val="ConsPlusNormal"/>
              <w:jc w:val="center"/>
            </w:pPr>
            <w:r>
              <w:t>0,04505</w:t>
            </w:r>
          </w:p>
        </w:tc>
        <w:tc>
          <w:tcPr>
            <w:tcW w:w="1757" w:type="dxa"/>
            <w:vAlign w:val="center"/>
          </w:tcPr>
          <w:p w14:paraId="099E402D" w14:textId="77777777" w:rsidR="007B3626" w:rsidRDefault="007B3626">
            <w:pPr>
              <w:pStyle w:val="ConsPlusNormal"/>
              <w:jc w:val="center"/>
            </w:pPr>
            <w:r>
              <w:t>3579,40</w:t>
            </w:r>
          </w:p>
        </w:tc>
        <w:tc>
          <w:tcPr>
            <w:tcW w:w="1587" w:type="dxa"/>
            <w:vAlign w:val="center"/>
          </w:tcPr>
          <w:p w14:paraId="1710A9A9" w14:textId="77777777" w:rsidR="007B3626" w:rsidRDefault="007B3626">
            <w:pPr>
              <w:pStyle w:val="ConsPlusNormal"/>
            </w:pPr>
          </w:p>
        </w:tc>
        <w:tc>
          <w:tcPr>
            <w:tcW w:w="1757" w:type="dxa"/>
            <w:vAlign w:val="center"/>
          </w:tcPr>
          <w:p w14:paraId="75496B6B" w14:textId="77777777" w:rsidR="007B3626" w:rsidRDefault="007B3626">
            <w:pPr>
              <w:pStyle w:val="ConsPlusNormal"/>
            </w:pPr>
          </w:p>
        </w:tc>
      </w:tr>
      <w:tr w:rsidR="007B3626" w14:paraId="33592044" w14:textId="77777777">
        <w:tc>
          <w:tcPr>
            <w:tcW w:w="3855" w:type="dxa"/>
            <w:vAlign w:val="center"/>
          </w:tcPr>
          <w:p w14:paraId="61D8669E" w14:textId="77777777" w:rsidR="007B3626" w:rsidRDefault="007B3626">
            <w:pPr>
              <w:pStyle w:val="ConsPlusNormal"/>
              <w:jc w:val="both"/>
            </w:pPr>
            <w:r>
              <w:t>2.1.9.2) сахарного диабета</w:t>
            </w:r>
          </w:p>
        </w:tc>
        <w:tc>
          <w:tcPr>
            <w:tcW w:w="1984" w:type="dxa"/>
            <w:vAlign w:val="center"/>
          </w:tcPr>
          <w:p w14:paraId="45E5ADBD" w14:textId="77777777" w:rsidR="007B3626" w:rsidRDefault="007B3626">
            <w:pPr>
              <w:pStyle w:val="ConsPlusNormal"/>
              <w:jc w:val="center"/>
            </w:pPr>
            <w:r>
              <w:t>комплексное посещение</w:t>
            </w:r>
          </w:p>
        </w:tc>
        <w:tc>
          <w:tcPr>
            <w:tcW w:w="1644" w:type="dxa"/>
            <w:vAlign w:val="center"/>
          </w:tcPr>
          <w:p w14:paraId="17470C8C" w14:textId="77777777" w:rsidR="007B3626" w:rsidRDefault="007B3626">
            <w:pPr>
              <w:pStyle w:val="ConsPlusNormal"/>
              <w:jc w:val="center"/>
            </w:pPr>
            <w:r>
              <w:t>0,05980</w:t>
            </w:r>
          </w:p>
        </w:tc>
        <w:tc>
          <w:tcPr>
            <w:tcW w:w="1701" w:type="dxa"/>
            <w:vAlign w:val="center"/>
          </w:tcPr>
          <w:p w14:paraId="1BB90505" w14:textId="77777777" w:rsidR="007B3626" w:rsidRDefault="007B3626">
            <w:pPr>
              <w:pStyle w:val="ConsPlusNormal"/>
              <w:jc w:val="center"/>
            </w:pPr>
            <w:r>
              <w:t>1839,80</w:t>
            </w:r>
          </w:p>
        </w:tc>
        <w:tc>
          <w:tcPr>
            <w:tcW w:w="1587" w:type="dxa"/>
            <w:vAlign w:val="center"/>
          </w:tcPr>
          <w:p w14:paraId="24024019" w14:textId="77777777" w:rsidR="007B3626" w:rsidRDefault="007B3626">
            <w:pPr>
              <w:pStyle w:val="ConsPlusNormal"/>
              <w:jc w:val="center"/>
            </w:pPr>
            <w:r>
              <w:t>0,05980</w:t>
            </w:r>
          </w:p>
        </w:tc>
        <w:tc>
          <w:tcPr>
            <w:tcW w:w="1757" w:type="dxa"/>
            <w:vAlign w:val="center"/>
          </w:tcPr>
          <w:p w14:paraId="0561CA2A" w14:textId="77777777" w:rsidR="007B3626" w:rsidRDefault="007B3626">
            <w:pPr>
              <w:pStyle w:val="ConsPlusNormal"/>
              <w:jc w:val="center"/>
            </w:pPr>
            <w:r>
              <w:t>1839,80</w:t>
            </w:r>
          </w:p>
        </w:tc>
        <w:tc>
          <w:tcPr>
            <w:tcW w:w="1587" w:type="dxa"/>
            <w:vAlign w:val="center"/>
          </w:tcPr>
          <w:p w14:paraId="139560E3" w14:textId="77777777" w:rsidR="007B3626" w:rsidRDefault="007B3626">
            <w:pPr>
              <w:pStyle w:val="ConsPlusNormal"/>
            </w:pPr>
          </w:p>
        </w:tc>
        <w:tc>
          <w:tcPr>
            <w:tcW w:w="1757" w:type="dxa"/>
            <w:vAlign w:val="center"/>
          </w:tcPr>
          <w:p w14:paraId="64B29DB5" w14:textId="77777777" w:rsidR="007B3626" w:rsidRDefault="007B3626">
            <w:pPr>
              <w:pStyle w:val="ConsPlusNormal"/>
            </w:pPr>
          </w:p>
        </w:tc>
      </w:tr>
      <w:tr w:rsidR="007B3626" w14:paraId="77083583" w14:textId="77777777">
        <w:tc>
          <w:tcPr>
            <w:tcW w:w="3855" w:type="dxa"/>
            <w:vAlign w:val="center"/>
          </w:tcPr>
          <w:p w14:paraId="7D379FAD" w14:textId="77777777" w:rsidR="007B3626" w:rsidRDefault="007B3626">
            <w:pPr>
              <w:pStyle w:val="ConsPlusNormal"/>
              <w:jc w:val="both"/>
            </w:pPr>
            <w:r>
              <w:t>2.1.9.3) болезней системы кровообращения</w:t>
            </w:r>
          </w:p>
        </w:tc>
        <w:tc>
          <w:tcPr>
            <w:tcW w:w="1984" w:type="dxa"/>
            <w:vAlign w:val="center"/>
          </w:tcPr>
          <w:p w14:paraId="59F59AEB" w14:textId="77777777" w:rsidR="007B3626" w:rsidRDefault="007B3626">
            <w:pPr>
              <w:pStyle w:val="ConsPlusNormal"/>
              <w:jc w:val="center"/>
            </w:pPr>
            <w:r>
              <w:t>комплексное посещение</w:t>
            </w:r>
          </w:p>
        </w:tc>
        <w:tc>
          <w:tcPr>
            <w:tcW w:w="1644" w:type="dxa"/>
            <w:vAlign w:val="center"/>
          </w:tcPr>
          <w:p w14:paraId="3E4518F1" w14:textId="77777777" w:rsidR="007B3626" w:rsidRDefault="007B3626">
            <w:pPr>
              <w:pStyle w:val="ConsPlusNormal"/>
              <w:jc w:val="center"/>
            </w:pPr>
            <w:r>
              <w:t>0,138983</w:t>
            </w:r>
          </w:p>
        </w:tc>
        <w:tc>
          <w:tcPr>
            <w:tcW w:w="1701" w:type="dxa"/>
            <w:vAlign w:val="center"/>
          </w:tcPr>
          <w:p w14:paraId="7BDA9AC8" w14:textId="77777777" w:rsidR="007B3626" w:rsidRDefault="007B3626">
            <w:pPr>
              <w:pStyle w:val="ConsPlusNormal"/>
              <w:jc w:val="center"/>
            </w:pPr>
            <w:r>
              <w:t>3208,30</w:t>
            </w:r>
          </w:p>
        </w:tc>
        <w:tc>
          <w:tcPr>
            <w:tcW w:w="1587" w:type="dxa"/>
            <w:vAlign w:val="center"/>
          </w:tcPr>
          <w:p w14:paraId="0C70E491" w14:textId="77777777" w:rsidR="007B3626" w:rsidRDefault="007B3626">
            <w:pPr>
              <w:pStyle w:val="ConsPlusNormal"/>
              <w:jc w:val="center"/>
            </w:pPr>
            <w:r>
              <w:t>0,138983</w:t>
            </w:r>
          </w:p>
        </w:tc>
        <w:tc>
          <w:tcPr>
            <w:tcW w:w="1757" w:type="dxa"/>
            <w:vAlign w:val="center"/>
          </w:tcPr>
          <w:p w14:paraId="61FD5688" w14:textId="77777777" w:rsidR="007B3626" w:rsidRDefault="007B3626">
            <w:pPr>
              <w:pStyle w:val="ConsPlusNormal"/>
              <w:jc w:val="center"/>
            </w:pPr>
            <w:r>
              <w:t>3208,30</w:t>
            </w:r>
          </w:p>
        </w:tc>
        <w:tc>
          <w:tcPr>
            <w:tcW w:w="1587" w:type="dxa"/>
            <w:vAlign w:val="center"/>
          </w:tcPr>
          <w:p w14:paraId="4EED80AA" w14:textId="77777777" w:rsidR="007B3626" w:rsidRDefault="007B3626">
            <w:pPr>
              <w:pStyle w:val="ConsPlusNormal"/>
            </w:pPr>
          </w:p>
        </w:tc>
        <w:tc>
          <w:tcPr>
            <w:tcW w:w="1757" w:type="dxa"/>
            <w:vAlign w:val="center"/>
          </w:tcPr>
          <w:p w14:paraId="086DCAC2" w14:textId="77777777" w:rsidR="007B3626" w:rsidRDefault="007B3626">
            <w:pPr>
              <w:pStyle w:val="ConsPlusNormal"/>
            </w:pPr>
          </w:p>
        </w:tc>
      </w:tr>
      <w:tr w:rsidR="007B3626" w14:paraId="4CC5F5CA" w14:textId="77777777">
        <w:tc>
          <w:tcPr>
            <w:tcW w:w="3855" w:type="dxa"/>
            <w:vAlign w:val="center"/>
          </w:tcPr>
          <w:p w14:paraId="10F9D5E8" w14:textId="77777777" w:rsidR="007B3626" w:rsidRDefault="007B3626">
            <w:pPr>
              <w:pStyle w:val="ConsPlusNormal"/>
            </w:pPr>
            <w:r>
              <w:t>2.1.10) дистанционное наблюдение за состоянием здоровья пациентов, в том числе:</w:t>
            </w:r>
          </w:p>
        </w:tc>
        <w:tc>
          <w:tcPr>
            <w:tcW w:w="1984" w:type="dxa"/>
            <w:vAlign w:val="center"/>
          </w:tcPr>
          <w:p w14:paraId="5B8FEDBC" w14:textId="77777777" w:rsidR="007B3626" w:rsidRDefault="007B3626">
            <w:pPr>
              <w:pStyle w:val="ConsPlusNormal"/>
              <w:jc w:val="center"/>
            </w:pPr>
            <w:r>
              <w:t>комплексное посещение</w:t>
            </w:r>
          </w:p>
        </w:tc>
        <w:tc>
          <w:tcPr>
            <w:tcW w:w="1644" w:type="dxa"/>
            <w:vAlign w:val="center"/>
          </w:tcPr>
          <w:p w14:paraId="3BA037F0" w14:textId="77777777" w:rsidR="007B3626" w:rsidRDefault="007B3626">
            <w:pPr>
              <w:pStyle w:val="ConsPlusNormal"/>
              <w:jc w:val="center"/>
            </w:pPr>
            <w:r>
              <w:t>0,018057</w:t>
            </w:r>
          </w:p>
        </w:tc>
        <w:tc>
          <w:tcPr>
            <w:tcW w:w="1701" w:type="dxa"/>
            <w:vAlign w:val="center"/>
          </w:tcPr>
          <w:p w14:paraId="0C8EC895" w14:textId="77777777" w:rsidR="007B3626" w:rsidRDefault="007B3626">
            <w:pPr>
              <w:pStyle w:val="ConsPlusNormal"/>
              <w:jc w:val="center"/>
            </w:pPr>
            <w:r>
              <w:t>1232,80</w:t>
            </w:r>
          </w:p>
        </w:tc>
        <w:tc>
          <w:tcPr>
            <w:tcW w:w="1587" w:type="dxa"/>
            <w:vAlign w:val="center"/>
          </w:tcPr>
          <w:p w14:paraId="5CB1C02A" w14:textId="77777777" w:rsidR="007B3626" w:rsidRDefault="007B3626">
            <w:pPr>
              <w:pStyle w:val="ConsPlusNormal"/>
              <w:jc w:val="center"/>
            </w:pPr>
            <w:r>
              <w:t>0,018057</w:t>
            </w:r>
          </w:p>
        </w:tc>
        <w:tc>
          <w:tcPr>
            <w:tcW w:w="1757" w:type="dxa"/>
            <w:vAlign w:val="center"/>
          </w:tcPr>
          <w:p w14:paraId="2A25E267" w14:textId="77777777" w:rsidR="007B3626" w:rsidRDefault="007B3626">
            <w:pPr>
              <w:pStyle w:val="ConsPlusNormal"/>
              <w:jc w:val="center"/>
            </w:pPr>
            <w:r>
              <w:t>1232,80</w:t>
            </w:r>
          </w:p>
        </w:tc>
        <w:tc>
          <w:tcPr>
            <w:tcW w:w="1587" w:type="dxa"/>
            <w:vAlign w:val="center"/>
          </w:tcPr>
          <w:p w14:paraId="0A6B466A" w14:textId="77777777" w:rsidR="007B3626" w:rsidRDefault="007B3626">
            <w:pPr>
              <w:pStyle w:val="ConsPlusNormal"/>
            </w:pPr>
          </w:p>
        </w:tc>
        <w:tc>
          <w:tcPr>
            <w:tcW w:w="1757" w:type="dxa"/>
            <w:vAlign w:val="center"/>
          </w:tcPr>
          <w:p w14:paraId="5078FE70" w14:textId="77777777" w:rsidR="007B3626" w:rsidRDefault="007B3626">
            <w:pPr>
              <w:pStyle w:val="ConsPlusNormal"/>
            </w:pPr>
          </w:p>
        </w:tc>
      </w:tr>
      <w:tr w:rsidR="007B3626" w14:paraId="4FE88EB7" w14:textId="77777777">
        <w:tc>
          <w:tcPr>
            <w:tcW w:w="3855" w:type="dxa"/>
            <w:vAlign w:val="center"/>
          </w:tcPr>
          <w:p w14:paraId="61731DD3" w14:textId="77777777" w:rsidR="007B3626" w:rsidRDefault="007B3626">
            <w:pPr>
              <w:pStyle w:val="ConsPlusNormal"/>
            </w:pPr>
            <w:r>
              <w:t>2.1.10.1) пациентов с сахарным диабетом</w:t>
            </w:r>
          </w:p>
        </w:tc>
        <w:tc>
          <w:tcPr>
            <w:tcW w:w="1984" w:type="dxa"/>
            <w:vAlign w:val="center"/>
          </w:tcPr>
          <w:p w14:paraId="184C0085" w14:textId="77777777" w:rsidR="007B3626" w:rsidRDefault="007B3626">
            <w:pPr>
              <w:pStyle w:val="ConsPlusNormal"/>
              <w:jc w:val="center"/>
            </w:pPr>
            <w:r>
              <w:t>комплексное посещение</w:t>
            </w:r>
          </w:p>
        </w:tc>
        <w:tc>
          <w:tcPr>
            <w:tcW w:w="1644" w:type="dxa"/>
            <w:vAlign w:val="center"/>
          </w:tcPr>
          <w:p w14:paraId="36BCB221" w14:textId="77777777" w:rsidR="007B3626" w:rsidRDefault="007B3626">
            <w:pPr>
              <w:pStyle w:val="ConsPlusNormal"/>
              <w:jc w:val="center"/>
            </w:pPr>
            <w:r>
              <w:t>0,000970</w:t>
            </w:r>
          </w:p>
        </w:tc>
        <w:tc>
          <w:tcPr>
            <w:tcW w:w="1701" w:type="dxa"/>
            <w:vAlign w:val="center"/>
          </w:tcPr>
          <w:p w14:paraId="000A5E3B" w14:textId="77777777" w:rsidR="007B3626" w:rsidRDefault="007B3626">
            <w:pPr>
              <w:pStyle w:val="ConsPlusNormal"/>
              <w:jc w:val="center"/>
            </w:pPr>
            <w:r>
              <w:t>4060,70</w:t>
            </w:r>
          </w:p>
        </w:tc>
        <w:tc>
          <w:tcPr>
            <w:tcW w:w="1587" w:type="dxa"/>
            <w:vAlign w:val="center"/>
          </w:tcPr>
          <w:p w14:paraId="28CDA06D" w14:textId="77777777" w:rsidR="007B3626" w:rsidRDefault="007B3626">
            <w:pPr>
              <w:pStyle w:val="ConsPlusNormal"/>
              <w:jc w:val="center"/>
            </w:pPr>
            <w:r>
              <w:t>0,000970</w:t>
            </w:r>
          </w:p>
        </w:tc>
        <w:tc>
          <w:tcPr>
            <w:tcW w:w="1757" w:type="dxa"/>
            <w:vAlign w:val="center"/>
          </w:tcPr>
          <w:p w14:paraId="739048C4" w14:textId="77777777" w:rsidR="007B3626" w:rsidRDefault="007B3626">
            <w:pPr>
              <w:pStyle w:val="ConsPlusNormal"/>
              <w:jc w:val="center"/>
            </w:pPr>
            <w:r>
              <w:t>4060,70</w:t>
            </w:r>
          </w:p>
        </w:tc>
        <w:tc>
          <w:tcPr>
            <w:tcW w:w="1587" w:type="dxa"/>
            <w:vAlign w:val="center"/>
          </w:tcPr>
          <w:p w14:paraId="01448683" w14:textId="77777777" w:rsidR="007B3626" w:rsidRDefault="007B3626">
            <w:pPr>
              <w:pStyle w:val="ConsPlusNormal"/>
            </w:pPr>
          </w:p>
        </w:tc>
        <w:tc>
          <w:tcPr>
            <w:tcW w:w="1757" w:type="dxa"/>
            <w:vAlign w:val="center"/>
          </w:tcPr>
          <w:p w14:paraId="3CE8F415" w14:textId="77777777" w:rsidR="007B3626" w:rsidRDefault="007B3626">
            <w:pPr>
              <w:pStyle w:val="ConsPlusNormal"/>
            </w:pPr>
          </w:p>
        </w:tc>
      </w:tr>
      <w:tr w:rsidR="007B3626" w14:paraId="6E9E7DB9" w14:textId="77777777">
        <w:tc>
          <w:tcPr>
            <w:tcW w:w="3855" w:type="dxa"/>
            <w:vAlign w:val="center"/>
          </w:tcPr>
          <w:p w14:paraId="27B7D38E" w14:textId="77777777" w:rsidR="007B3626" w:rsidRDefault="007B3626">
            <w:pPr>
              <w:pStyle w:val="ConsPlusNormal"/>
            </w:pPr>
            <w:r>
              <w:t>2.1.10.2) пациентов с артериальной гипертензией</w:t>
            </w:r>
          </w:p>
        </w:tc>
        <w:tc>
          <w:tcPr>
            <w:tcW w:w="1984" w:type="dxa"/>
          </w:tcPr>
          <w:p w14:paraId="523BB697" w14:textId="77777777" w:rsidR="007B3626" w:rsidRDefault="007B3626">
            <w:pPr>
              <w:pStyle w:val="ConsPlusNormal"/>
              <w:jc w:val="center"/>
            </w:pPr>
            <w:r>
              <w:t>комплексное посещение</w:t>
            </w:r>
          </w:p>
        </w:tc>
        <w:tc>
          <w:tcPr>
            <w:tcW w:w="1644" w:type="dxa"/>
            <w:vAlign w:val="center"/>
          </w:tcPr>
          <w:p w14:paraId="57D8AE0C" w14:textId="77777777" w:rsidR="007B3626" w:rsidRDefault="007B3626">
            <w:pPr>
              <w:pStyle w:val="ConsPlusNormal"/>
              <w:jc w:val="center"/>
            </w:pPr>
            <w:r>
              <w:t>0,017087</w:t>
            </w:r>
          </w:p>
        </w:tc>
        <w:tc>
          <w:tcPr>
            <w:tcW w:w="1701" w:type="dxa"/>
            <w:vAlign w:val="center"/>
          </w:tcPr>
          <w:p w14:paraId="2E99F17B" w14:textId="77777777" w:rsidR="007B3626" w:rsidRDefault="007B3626">
            <w:pPr>
              <w:pStyle w:val="ConsPlusNormal"/>
              <w:jc w:val="center"/>
            </w:pPr>
            <w:r>
              <w:t>1072,00</w:t>
            </w:r>
          </w:p>
        </w:tc>
        <w:tc>
          <w:tcPr>
            <w:tcW w:w="1587" w:type="dxa"/>
            <w:vAlign w:val="center"/>
          </w:tcPr>
          <w:p w14:paraId="62D1BD78" w14:textId="77777777" w:rsidR="007B3626" w:rsidRDefault="007B3626">
            <w:pPr>
              <w:pStyle w:val="ConsPlusNormal"/>
              <w:jc w:val="center"/>
            </w:pPr>
            <w:r>
              <w:t>0,017087</w:t>
            </w:r>
          </w:p>
        </w:tc>
        <w:tc>
          <w:tcPr>
            <w:tcW w:w="1757" w:type="dxa"/>
            <w:vAlign w:val="center"/>
          </w:tcPr>
          <w:p w14:paraId="235E90DE" w14:textId="77777777" w:rsidR="007B3626" w:rsidRDefault="007B3626">
            <w:pPr>
              <w:pStyle w:val="ConsPlusNormal"/>
              <w:jc w:val="center"/>
            </w:pPr>
            <w:r>
              <w:t>1072,00</w:t>
            </w:r>
          </w:p>
        </w:tc>
        <w:tc>
          <w:tcPr>
            <w:tcW w:w="1587" w:type="dxa"/>
            <w:vAlign w:val="center"/>
          </w:tcPr>
          <w:p w14:paraId="7DE85A2E" w14:textId="77777777" w:rsidR="007B3626" w:rsidRDefault="007B3626">
            <w:pPr>
              <w:pStyle w:val="ConsPlusNormal"/>
            </w:pPr>
          </w:p>
        </w:tc>
        <w:tc>
          <w:tcPr>
            <w:tcW w:w="1757" w:type="dxa"/>
            <w:vAlign w:val="center"/>
          </w:tcPr>
          <w:p w14:paraId="55D88621" w14:textId="77777777" w:rsidR="007B3626" w:rsidRDefault="007B3626">
            <w:pPr>
              <w:pStyle w:val="ConsPlusNormal"/>
            </w:pPr>
          </w:p>
        </w:tc>
      </w:tr>
      <w:tr w:rsidR="007B3626" w14:paraId="77B693C2" w14:textId="77777777">
        <w:tc>
          <w:tcPr>
            <w:tcW w:w="3855" w:type="dxa"/>
            <w:vAlign w:val="center"/>
          </w:tcPr>
          <w:p w14:paraId="514A04F6" w14:textId="77777777" w:rsidR="007B3626" w:rsidRDefault="007B3626">
            <w:pPr>
              <w:pStyle w:val="ConsPlusNormal"/>
              <w:jc w:val="both"/>
            </w:pPr>
            <w:r>
              <w:t>2.1.11) посещения с профилактическими целями центров здоровья, включая диспансерное наблюдение</w:t>
            </w:r>
          </w:p>
        </w:tc>
        <w:tc>
          <w:tcPr>
            <w:tcW w:w="1984" w:type="dxa"/>
            <w:vAlign w:val="center"/>
          </w:tcPr>
          <w:p w14:paraId="1FAD3ACB" w14:textId="77777777" w:rsidR="007B3626" w:rsidRDefault="007B3626">
            <w:pPr>
              <w:pStyle w:val="ConsPlusNormal"/>
              <w:jc w:val="center"/>
            </w:pPr>
            <w:r>
              <w:t>комплексное посещение</w:t>
            </w:r>
          </w:p>
        </w:tc>
        <w:tc>
          <w:tcPr>
            <w:tcW w:w="1644" w:type="dxa"/>
            <w:vAlign w:val="center"/>
          </w:tcPr>
          <w:p w14:paraId="53B54706" w14:textId="77777777" w:rsidR="007B3626" w:rsidRDefault="007B3626">
            <w:pPr>
              <w:pStyle w:val="ConsPlusNormal"/>
              <w:jc w:val="center"/>
            </w:pPr>
            <w:r>
              <w:t>0,032831</w:t>
            </w:r>
          </w:p>
        </w:tc>
        <w:tc>
          <w:tcPr>
            <w:tcW w:w="1701" w:type="dxa"/>
            <w:vAlign w:val="center"/>
          </w:tcPr>
          <w:p w14:paraId="6C72A3BE" w14:textId="77777777" w:rsidR="007B3626" w:rsidRDefault="007B3626">
            <w:pPr>
              <w:pStyle w:val="ConsPlusNormal"/>
              <w:jc w:val="center"/>
            </w:pPr>
            <w:r>
              <w:t>3587,20</w:t>
            </w:r>
          </w:p>
        </w:tc>
        <w:tc>
          <w:tcPr>
            <w:tcW w:w="1587" w:type="dxa"/>
            <w:vAlign w:val="center"/>
          </w:tcPr>
          <w:p w14:paraId="0500A5D1" w14:textId="77777777" w:rsidR="007B3626" w:rsidRDefault="007B3626">
            <w:pPr>
              <w:pStyle w:val="ConsPlusNormal"/>
              <w:jc w:val="center"/>
            </w:pPr>
            <w:r>
              <w:t>0,032831</w:t>
            </w:r>
          </w:p>
        </w:tc>
        <w:tc>
          <w:tcPr>
            <w:tcW w:w="1757" w:type="dxa"/>
            <w:vAlign w:val="center"/>
          </w:tcPr>
          <w:p w14:paraId="04E5E4B9" w14:textId="77777777" w:rsidR="007B3626" w:rsidRDefault="007B3626">
            <w:pPr>
              <w:pStyle w:val="ConsPlusNormal"/>
              <w:jc w:val="center"/>
            </w:pPr>
            <w:r>
              <w:t>3587,20</w:t>
            </w:r>
          </w:p>
        </w:tc>
        <w:tc>
          <w:tcPr>
            <w:tcW w:w="1587" w:type="dxa"/>
            <w:vAlign w:val="center"/>
          </w:tcPr>
          <w:p w14:paraId="02843D9D" w14:textId="77777777" w:rsidR="007B3626" w:rsidRDefault="007B3626">
            <w:pPr>
              <w:pStyle w:val="ConsPlusNormal"/>
            </w:pPr>
          </w:p>
        </w:tc>
        <w:tc>
          <w:tcPr>
            <w:tcW w:w="1757" w:type="dxa"/>
            <w:vAlign w:val="center"/>
          </w:tcPr>
          <w:p w14:paraId="263C708D" w14:textId="77777777" w:rsidR="007B3626" w:rsidRDefault="007B3626">
            <w:pPr>
              <w:pStyle w:val="ConsPlusNormal"/>
            </w:pPr>
          </w:p>
        </w:tc>
      </w:tr>
      <w:tr w:rsidR="007B3626" w14:paraId="0B12E16B" w14:textId="77777777">
        <w:tc>
          <w:tcPr>
            <w:tcW w:w="3855" w:type="dxa"/>
            <w:vAlign w:val="center"/>
          </w:tcPr>
          <w:p w14:paraId="324F75B5" w14:textId="77777777" w:rsidR="007B3626" w:rsidRDefault="007B3626">
            <w:pPr>
              <w:pStyle w:val="ConsPlusNormal"/>
              <w:jc w:val="both"/>
            </w:pPr>
            <w:r>
              <w:t xml:space="preserve">3. В условиях дневных стационаров (первичная медико-санитарная </w:t>
            </w:r>
            <w:r>
              <w:lastRenderedPageBreak/>
              <w:t>помощь, специализированная медицинская помощь), за исключением медицинской реабилитации (за исключением федеральных медицинских организаций):</w:t>
            </w:r>
          </w:p>
        </w:tc>
        <w:tc>
          <w:tcPr>
            <w:tcW w:w="1984" w:type="dxa"/>
            <w:vAlign w:val="center"/>
          </w:tcPr>
          <w:p w14:paraId="2D6380E3" w14:textId="77777777" w:rsidR="007B3626" w:rsidRDefault="007B3626">
            <w:pPr>
              <w:pStyle w:val="ConsPlusNormal"/>
              <w:jc w:val="center"/>
            </w:pPr>
            <w:r>
              <w:lastRenderedPageBreak/>
              <w:t>случай лечения</w:t>
            </w:r>
          </w:p>
        </w:tc>
        <w:tc>
          <w:tcPr>
            <w:tcW w:w="1644" w:type="dxa"/>
            <w:vAlign w:val="center"/>
          </w:tcPr>
          <w:p w14:paraId="5D546007" w14:textId="77777777" w:rsidR="007B3626" w:rsidRDefault="007B3626">
            <w:pPr>
              <w:pStyle w:val="ConsPlusNormal"/>
              <w:jc w:val="center"/>
            </w:pPr>
            <w:r>
              <w:t>0,0751058</w:t>
            </w:r>
          </w:p>
        </w:tc>
        <w:tc>
          <w:tcPr>
            <w:tcW w:w="1701" w:type="dxa"/>
            <w:vAlign w:val="center"/>
          </w:tcPr>
          <w:p w14:paraId="08F4C509" w14:textId="77777777" w:rsidR="007B3626" w:rsidRDefault="007B3626">
            <w:pPr>
              <w:pStyle w:val="ConsPlusNormal"/>
              <w:jc w:val="center"/>
            </w:pPr>
            <w:r>
              <w:t>35791,40</w:t>
            </w:r>
          </w:p>
        </w:tc>
        <w:tc>
          <w:tcPr>
            <w:tcW w:w="1587" w:type="dxa"/>
            <w:vAlign w:val="center"/>
          </w:tcPr>
          <w:p w14:paraId="3137B19A" w14:textId="77777777" w:rsidR="007B3626" w:rsidRDefault="007B3626">
            <w:pPr>
              <w:pStyle w:val="ConsPlusNormal"/>
              <w:jc w:val="center"/>
            </w:pPr>
            <w:r>
              <w:t>0,0693450</w:t>
            </w:r>
          </w:p>
        </w:tc>
        <w:tc>
          <w:tcPr>
            <w:tcW w:w="1757" w:type="dxa"/>
            <w:vAlign w:val="center"/>
          </w:tcPr>
          <w:p w14:paraId="40A537CA" w14:textId="77777777" w:rsidR="007B3626" w:rsidRDefault="007B3626">
            <w:pPr>
              <w:pStyle w:val="ConsPlusNormal"/>
              <w:jc w:val="center"/>
            </w:pPr>
            <w:r>
              <w:t>36276,80</w:t>
            </w:r>
          </w:p>
        </w:tc>
        <w:tc>
          <w:tcPr>
            <w:tcW w:w="1587" w:type="dxa"/>
            <w:vAlign w:val="center"/>
          </w:tcPr>
          <w:p w14:paraId="1D5A07DE" w14:textId="77777777" w:rsidR="007B3626" w:rsidRDefault="007B3626">
            <w:pPr>
              <w:pStyle w:val="ConsPlusNormal"/>
              <w:jc w:val="center"/>
            </w:pPr>
            <w:r>
              <w:t>0,0057608</w:t>
            </w:r>
          </w:p>
        </w:tc>
        <w:tc>
          <w:tcPr>
            <w:tcW w:w="1757" w:type="dxa"/>
            <w:vAlign w:val="center"/>
          </w:tcPr>
          <w:p w14:paraId="21EC8E11" w14:textId="77777777" w:rsidR="007B3626" w:rsidRDefault="007B3626">
            <w:pPr>
              <w:pStyle w:val="ConsPlusNormal"/>
              <w:jc w:val="center"/>
            </w:pPr>
            <w:r>
              <w:t>29442,10</w:t>
            </w:r>
          </w:p>
        </w:tc>
      </w:tr>
      <w:tr w:rsidR="007B3626" w14:paraId="56DB065E" w14:textId="77777777">
        <w:tc>
          <w:tcPr>
            <w:tcW w:w="3855" w:type="dxa"/>
            <w:vAlign w:val="center"/>
          </w:tcPr>
          <w:p w14:paraId="6E5E8508" w14:textId="77777777" w:rsidR="007B3626" w:rsidRDefault="007B3626">
            <w:pPr>
              <w:pStyle w:val="ConsPlusNormal"/>
              <w:jc w:val="both"/>
            </w:pPr>
            <w:r>
              <w:t>в том числе для медицинских организаций:</w:t>
            </w:r>
          </w:p>
        </w:tc>
        <w:tc>
          <w:tcPr>
            <w:tcW w:w="1984" w:type="dxa"/>
            <w:vAlign w:val="center"/>
          </w:tcPr>
          <w:p w14:paraId="3B2288D4" w14:textId="77777777" w:rsidR="007B3626" w:rsidRDefault="007B3626">
            <w:pPr>
              <w:pStyle w:val="ConsPlusNormal"/>
            </w:pPr>
          </w:p>
        </w:tc>
        <w:tc>
          <w:tcPr>
            <w:tcW w:w="1644" w:type="dxa"/>
            <w:vAlign w:val="center"/>
          </w:tcPr>
          <w:p w14:paraId="36E80FD9" w14:textId="77777777" w:rsidR="007B3626" w:rsidRDefault="007B3626">
            <w:pPr>
              <w:pStyle w:val="ConsPlusNormal"/>
            </w:pPr>
          </w:p>
        </w:tc>
        <w:tc>
          <w:tcPr>
            <w:tcW w:w="1701" w:type="dxa"/>
            <w:vAlign w:val="center"/>
          </w:tcPr>
          <w:p w14:paraId="7FB4C1B5" w14:textId="77777777" w:rsidR="007B3626" w:rsidRDefault="007B3626">
            <w:pPr>
              <w:pStyle w:val="ConsPlusNormal"/>
            </w:pPr>
          </w:p>
        </w:tc>
        <w:tc>
          <w:tcPr>
            <w:tcW w:w="1587" w:type="dxa"/>
            <w:vAlign w:val="center"/>
          </w:tcPr>
          <w:p w14:paraId="547840B4" w14:textId="77777777" w:rsidR="007B3626" w:rsidRDefault="007B3626">
            <w:pPr>
              <w:pStyle w:val="ConsPlusNormal"/>
            </w:pPr>
          </w:p>
        </w:tc>
        <w:tc>
          <w:tcPr>
            <w:tcW w:w="1757" w:type="dxa"/>
            <w:vAlign w:val="center"/>
          </w:tcPr>
          <w:p w14:paraId="24570E49" w14:textId="77777777" w:rsidR="007B3626" w:rsidRDefault="007B3626">
            <w:pPr>
              <w:pStyle w:val="ConsPlusNormal"/>
            </w:pPr>
          </w:p>
        </w:tc>
        <w:tc>
          <w:tcPr>
            <w:tcW w:w="1587" w:type="dxa"/>
            <w:vAlign w:val="center"/>
          </w:tcPr>
          <w:p w14:paraId="3ACBD8A4" w14:textId="77777777" w:rsidR="007B3626" w:rsidRDefault="007B3626">
            <w:pPr>
              <w:pStyle w:val="ConsPlusNormal"/>
            </w:pPr>
          </w:p>
        </w:tc>
        <w:tc>
          <w:tcPr>
            <w:tcW w:w="1757" w:type="dxa"/>
            <w:vAlign w:val="center"/>
          </w:tcPr>
          <w:p w14:paraId="3942E86A" w14:textId="77777777" w:rsidR="007B3626" w:rsidRDefault="007B3626">
            <w:pPr>
              <w:pStyle w:val="ConsPlusNormal"/>
            </w:pPr>
          </w:p>
        </w:tc>
      </w:tr>
      <w:tr w:rsidR="007B3626" w14:paraId="2D65DCF8" w14:textId="77777777">
        <w:tc>
          <w:tcPr>
            <w:tcW w:w="3855" w:type="dxa"/>
            <w:vAlign w:val="center"/>
          </w:tcPr>
          <w:p w14:paraId="2B903883" w14:textId="77777777" w:rsidR="007B3626" w:rsidRDefault="007B3626">
            <w:pPr>
              <w:pStyle w:val="ConsPlusNormal"/>
              <w:jc w:val="both"/>
            </w:pPr>
            <w:r>
              <w:t>первого уровня</w:t>
            </w:r>
          </w:p>
        </w:tc>
        <w:tc>
          <w:tcPr>
            <w:tcW w:w="1984" w:type="dxa"/>
            <w:vAlign w:val="center"/>
          </w:tcPr>
          <w:p w14:paraId="56D4D6CD" w14:textId="77777777" w:rsidR="007B3626" w:rsidRDefault="007B3626">
            <w:pPr>
              <w:pStyle w:val="ConsPlusNormal"/>
              <w:jc w:val="center"/>
            </w:pPr>
            <w:r>
              <w:t>случай лечения</w:t>
            </w:r>
          </w:p>
        </w:tc>
        <w:tc>
          <w:tcPr>
            <w:tcW w:w="1644" w:type="dxa"/>
            <w:vAlign w:val="center"/>
          </w:tcPr>
          <w:p w14:paraId="3E414ED0" w14:textId="77777777" w:rsidR="007B3626" w:rsidRDefault="007B3626">
            <w:pPr>
              <w:pStyle w:val="ConsPlusNormal"/>
              <w:jc w:val="center"/>
            </w:pPr>
            <w:r>
              <w:t>0,0088294</w:t>
            </w:r>
          </w:p>
        </w:tc>
        <w:tc>
          <w:tcPr>
            <w:tcW w:w="1701" w:type="dxa"/>
            <w:vAlign w:val="bottom"/>
          </w:tcPr>
          <w:p w14:paraId="6A796152" w14:textId="77777777" w:rsidR="007B3626" w:rsidRDefault="007B3626">
            <w:pPr>
              <w:pStyle w:val="ConsPlusNormal"/>
            </w:pPr>
          </w:p>
        </w:tc>
        <w:tc>
          <w:tcPr>
            <w:tcW w:w="1587" w:type="dxa"/>
            <w:vAlign w:val="center"/>
          </w:tcPr>
          <w:p w14:paraId="4D9765DF" w14:textId="77777777" w:rsidR="007B3626" w:rsidRDefault="007B3626">
            <w:pPr>
              <w:pStyle w:val="ConsPlusNormal"/>
              <w:jc w:val="center"/>
            </w:pPr>
            <w:r>
              <w:t>0,0088294</w:t>
            </w:r>
          </w:p>
        </w:tc>
        <w:tc>
          <w:tcPr>
            <w:tcW w:w="1757" w:type="dxa"/>
            <w:vAlign w:val="center"/>
          </w:tcPr>
          <w:p w14:paraId="442C091B" w14:textId="77777777" w:rsidR="007B3626" w:rsidRDefault="007B3626">
            <w:pPr>
              <w:pStyle w:val="ConsPlusNormal"/>
            </w:pPr>
          </w:p>
        </w:tc>
        <w:tc>
          <w:tcPr>
            <w:tcW w:w="1587" w:type="dxa"/>
            <w:vAlign w:val="center"/>
          </w:tcPr>
          <w:p w14:paraId="68663CA1" w14:textId="77777777" w:rsidR="007B3626" w:rsidRDefault="007B3626">
            <w:pPr>
              <w:pStyle w:val="ConsPlusNormal"/>
            </w:pPr>
          </w:p>
        </w:tc>
        <w:tc>
          <w:tcPr>
            <w:tcW w:w="1757" w:type="dxa"/>
            <w:vAlign w:val="center"/>
          </w:tcPr>
          <w:p w14:paraId="3530D4F0" w14:textId="77777777" w:rsidR="007B3626" w:rsidRDefault="007B3626">
            <w:pPr>
              <w:pStyle w:val="ConsPlusNormal"/>
            </w:pPr>
          </w:p>
        </w:tc>
      </w:tr>
      <w:tr w:rsidR="007B3626" w14:paraId="23E32B7D" w14:textId="77777777">
        <w:tc>
          <w:tcPr>
            <w:tcW w:w="3855" w:type="dxa"/>
            <w:vAlign w:val="center"/>
          </w:tcPr>
          <w:p w14:paraId="37DAF182" w14:textId="77777777" w:rsidR="007B3626" w:rsidRDefault="007B3626">
            <w:pPr>
              <w:pStyle w:val="ConsPlusNormal"/>
              <w:jc w:val="both"/>
            </w:pPr>
            <w:r>
              <w:t>второго уровня</w:t>
            </w:r>
          </w:p>
        </w:tc>
        <w:tc>
          <w:tcPr>
            <w:tcW w:w="1984" w:type="dxa"/>
            <w:vAlign w:val="center"/>
          </w:tcPr>
          <w:p w14:paraId="656FD2C7" w14:textId="77777777" w:rsidR="007B3626" w:rsidRDefault="007B3626">
            <w:pPr>
              <w:pStyle w:val="ConsPlusNormal"/>
              <w:jc w:val="center"/>
            </w:pPr>
            <w:r>
              <w:t>случай лечения</w:t>
            </w:r>
          </w:p>
        </w:tc>
        <w:tc>
          <w:tcPr>
            <w:tcW w:w="1644" w:type="dxa"/>
            <w:vAlign w:val="center"/>
          </w:tcPr>
          <w:p w14:paraId="0DF6123C" w14:textId="77777777" w:rsidR="007B3626" w:rsidRDefault="007B3626">
            <w:pPr>
              <w:pStyle w:val="ConsPlusNormal"/>
              <w:jc w:val="center"/>
            </w:pPr>
            <w:r>
              <w:t>0,0321665</w:t>
            </w:r>
          </w:p>
        </w:tc>
        <w:tc>
          <w:tcPr>
            <w:tcW w:w="1701" w:type="dxa"/>
            <w:vAlign w:val="bottom"/>
          </w:tcPr>
          <w:p w14:paraId="34263787" w14:textId="77777777" w:rsidR="007B3626" w:rsidRDefault="007B3626">
            <w:pPr>
              <w:pStyle w:val="ConsPlusNormal"/>
            </w:pPr>
          </w:p>
        </w:tc>
        <w:tc>
          <w:tcPr>
            <w:tcW w:w="1587" w:type="dxa"/>
            <w:vAlign w:val="center"/>
          </w:tcPr>
          <w:p w14:paraId="392D0492" w14:textId="77777777" w:rsidR="007B3626" w:rsidRDefault="007B3626">
            <w:pPr>
              <w:pStyle w:val="ConsPlusNormal"/>
              <w:jc w:val="center"/>
            </w:pPr>
            <w:r>
              <w:t>0,0284322</w:t>
            </w:r>
          </w:p>
        </w:tc>
        <w:tc>
          <w:tcPr>
            <w:tcW w:w="1757" w:type="dxa"/>
            <w:vAlign w:val="center"/>
          </w:tcPr>
          <w:p w14:paraId="0F15164E" w14:textId="77777777" w:rsidR="007B3626" w:rsidRDefault="007B3626">
            <w:pPr>
              <w:pStyle w:val="ConsPlusNormal"/>
            </w:pPr>
          </w:p>
        </w:tc>
        <w:tc>
          <w:tcPr>
            <w:tcW w:w="1587" w:type="dxa"/>
            <w:vAlign w:val="center"/>
          </w:tcPr>
          <w:p w14:paraId="370569D4" w14:textId="77777777" w:rsidR="007B3626" w:rsidRDefault="007B3626">
            <w:pPr>
              <w:pStyle w:val="ConsPlusNormal"/>
              <w:jc w:val="center"/>
            </w:pPr>
            <w:r>
              <w:t>0,0037343</w:t>
            </w:r>
          </w:p>
        </w:tc>
        <w:tc>
          <w:tcPr>
            <w:tcW w:w="1757" w:type="dxa"/>
            <w:vAlign w:val="center"/>
          </w:tcPr>
          <w:p w14:paraId="65B9CC65" w14:textId="77777777" w:rsidR="007B3626" w:rsidRDefault="007B3626">
            <w:pPr>
              <w:pStyle w:val="ConsPlusNormal"/>
            </w:pPr>
          </w:p>
        </w:tc>
      </w:tr>
      <w:tr w:rsidR="007B3626" w14:paraId="39F5334E" w14:textId="77777777">
        <w:tc>
          <w:tcPr>
            <w:tcW w:w="3855" w:type="dxa"/>
            <w:vAlign w:val="center"/>
          </w:tcPr>
          <w:p w14:paraId="5D082A5B" w14:textId="77777777" w:rsidR="007B3626" w:rsidRDefault="007B3626">
            <w:pPr>
              <w:pStyle w:val="ConsPlusNormal"/>
              <w:jc w:val="both"/>
            </w:pPr>
            <w:r>
              <w:t>третьего уровня</w:t>
            </w:r>
          </w:p>
        </w:tc>
        <w:tc>
          <w:tcPr>
            <w:tcW w:w="1984" w:type="dxa"/>
            <w:vAlign w:val="center"/>
          </w:tcPr>
          <w:p w14:paraId="1D4DDDFF" w14:textId="77777777" w:rsidR="007B3626" w:rsidRDefault="007B3626">
            <w:pPr>
              <w:pStyle w:val="ConsPlusNormal"/>
              <w:jc w:val="center"/>
            </w:pPr>
            <w:r>
              <w:t>случай лечения</w:t>
            </w:r>
          </w:p>
        </w:tc>
        <w:tc>
          <w:tcPr>
            <w:tcW w:w="1644" w:type="dxa"/>
            <w:vAlign w:val="center"/>
          </w:tcPr>
          <w:p w14:paraId="4F4A398E" w14:textId="77777777" w:rsidR="007B3626" w:rsidRDefault="007B3626">
            <w:pPr>
              <w:pStyle w:val="ConsPlusNormal"/>
              <w:jc w:val="center"/>
            </w:pPr>
            <w:r>
              <w:t>0,0341099</w:t>
            </w:r>
          </w:p>
        </w:tc>
        <w:tc>
          <w:tcPr>
            <w:tcW w:w="1701" w:type="dxa"/>
            <w:vAlign w:val="bottom"/>
          </w:tcPr>
          <w:p w14:paraId="6D8EE615" w14:textId="77777777" w:rsidR="007B3626" w:rsidRDefault="007B3626">
            <w:pPr>
              <w:pStyle w:val="ConsPlusNormal"/>
            </w:pPr>
          </w:p>
        </w:tc>
        <w:tc>
          <w:tcPr>
            <w:tcW w:w="1587" w:type="dxa"/>
            <w:vAlign w:val="center"/>
          </w:tcPr>
          <w:p w14:paraId="1E1DAA3E" w14:textId="77777777" w:rsidR="007B3626" w:rsidRDefault="007B3626">
            <w:pPr>
              <w:pStyle w:val="ConsPlusNormal"/>
              <w:jc w:val="center"/>
            </w:pPr>
            <w:r>
              <w:t>0,0320834</w:t>
            </w:r>
          </w:p>
        </w:tc>
        <w:tc>
          <w:tcPr>
            <w:tcW w:w="1757" w:type="dxa"/>
            <w:vAlign w:val="center"/>
          </w:tcPr>
          <w:p w14:paraId="7318D4AD" w14:textId="77777777" w:rsidR="007B3626" w:rsidRDefault="007B3626">
            <w:pPr>
              <w:pStyle w:val="ConsPlusNormal"/>
            </w:pPr>
          </w:p>
        </w:tc>
        <w:tc>
          <w:tcPr>
            <w:tcW w:w="1587" w:type="dxa"/>
            <w:vAlign w:val="center"/>
          </w:tcPr>
          <w:p w14:paraId="1AA3EDFB" w14:textId="77777777" w:rsidR="007B3626" w:rsidRDefault="007B3626">
            <w:pPr>
              <w:pStyle w:val="ConsPlusNormal"/>
              <w:jc w:val="center"/>
            </w:pPr>
            <w:r>
              <w:t>0,0020265</w:t>
            </w:r>
          </w:p>
        </w:tc>
        <w:tc>
          <w:tcPr>
            <w:tcW w:w="1757" w:type="dxa"/>
            <w:vAlign w:val="center"/>
          </w:tcPr>
          <w:p w14:paraId="1DED76D9" w14:textId="77777777" w:rsidR="007B3626" w:rsidRDefault="007B3626">
            <w:pPr>
              <w:pStyle w:val="ConsPlusNormal"/>
            </w:pPr>
          </w:p>
        </w:tc>
      </w:tr>
      <w:tr w:rsidR="007B3626" w14:paraId="00408D71" w14:textId="77777777">
        <w:tc>
          <w:tcPr>
            <w:tcW w:w="3855" w:type="dxa"/>
            <w:vAlign w:val="center"/>
          </w:tcPr>
          <w:p w14:paraId="0EBE1453" w14:textId="77777777" w:rsidR="007B3626" w:rsidRDefault="007B3626">
            <w:pPr>
              <w:pStyle w:val="ConsPlusNormal"/>
              <w:jc w:val="both"/>
            </w:pPr>
            <w:r>
              <w:t>3.1) для оказания медицинской помощи по профилю "онкология"</w:t>
            </w:r>
          </w:p>
        </w:tc>
        <w:tc>
          <w:tcPr>
            <w:tcW w:w="1984" w:type="dxa"/>
            <w:vAlign w:val="center"/>
          </w:tcPr>
          <w:p w14:paraId="2D1E7797" w14:textId="77777777" w:rsidR="007B3626" w:rsidRDefault="007B3626">
            <w:pPr>
              <w:pStyle w:val="ConsPlusNormal"/>
              <w:jc w:val="center"/>
            </w:pPr>
            <w:r>
              <w:t>случай лечения</w:t>
            </w:r>
          </w:p>
        </w:tc>
        <w:tc>
          <w:tcPr>
            <w:tcW w:w="1644" w:type="dxa"/>
            <w:vAlign w:val="center"/>
          </w:tcPr>
          <w:p w14:paraId="04DEA19E" w14:textId="77777777" w:rsidR="007B3626" w:rsidRDefault="007B3626">
            <w:pPr>
              <w:pStyle w:val="ConsPlusNormal"/>
              <w:jc w:val="center"/>
            </w:pPr>
            <w:r>
              <w:t>0,0199833</w:t>
            </w:r>
          </w:p>
        </w:tc>
        <w:tc>
          <w:tcPr>
            <w:tcW w:w="1701" w:type="dxa"/>
            <w:vAlign w:val="center"/>
          </w:tcPr>
          <w:p w14:paraId="6BEAE1FE" w14:textId="77777777" w:rsidR="007B3626" w:rsidRDefault="007B3626">
            <w:pPr>
              <w:pStyle w:val="ConsPlusNormal"/>
              <w:jc w:val="center"/>
            </w:pPr>
            <w:r>
              <w:t>69765,30</w:t>
            </w:r>
          </w:p>
        </w:tc>
        <w:tc>
          <w:tcPr>
            <w:tcW w:w="1587" w:type="dxa"/>
            <w:vAlign w:val="center"/>
          </w:tcPr>
          <w:p w14:paraId="2CECC4EF" w14:textId="77777777" w:rsidR="007B3626" w:rsidRDefault="007B3626">
            <w:pPr>
              <w:pStyle w:val="ConsPlusNormal"/>
              <w:jc w:val="center"/>
            </w:pPr>
            <w:r>
              <w:t>0,014388</w:t>
            </w:r>
          </w:p>
        </w:tc>
        <w:tc>
          <w:tcPr>
            <w:tcW w:w="1757" w:type="dxa"/>
            <w:vAlign w:val="center"/>
          </w:tcPr>
          <w:p w14:paraId="124BE1D0" w14:textId="77777777" w:rsidR="007B3626" w:rsidRDefault="007B3626">
            <w:pPr>
              <w:pStyle w:val="ConsPlusNormal"/>
              <w:jc w:val="center"/>
            </w:pPr>
            <w:r>
              <w:t>89117,70</w:t>
            </w:r>
          </w:p>
        </w:tc>
        <w:tc>
          <w:tcPr>
            <w:tcW w:w="1587" w:type="dxa"/>
            <w:vAlign w:val="center"/>
          </w:tcPr>
          <w:p w14:paraId="0422AC00" w14:textId="77777777" w:rsidR="007B3626" w:rsidRDefault="007B3626">
            <w:pPr>
              <w:pStyle w:val="ConsPlusNormal"/>
              <w:jc w:val="center"/>
            </w:pPr>
            <w:r>
              <w:t>0,0055953</w:t>
            </w:r>
          </w:p>
        </w:tc>
        <w:tc>
          <w:tcPr>
            <w:tcW w:w="1757" w:type="dxa"/>
            <w:vAlign w:val="center"/>
          </w:tcPr>
          <w:p w14:paraId="412D41C2" w14:textId="77777777" w:rsidR="007B3626" w:rsidRDefault="007B3626">
            <w:pPr>
              <w:pStyle w:val="ConsPlusNormal"/>
              <w:jc w:val="center"/>
            </w:pPr>
            <w:r>
              <w:t>20000,70</w:t>
            </w:r>
          </w:p>
        </w:tc>
      </w:tr>
      <w:tr w:rsidR="007B3626" w14:paraId="1C7213A4" w14:textId="77777777">
        <w:tc>
          <w:tcPr>
            <w:tcW w:w="3855" w:type="dxa"/>
            <w:vAlign w:val="center"/>
          </w:tcPr>
          <w:p w14:paraId="477ED2FC" w14:textId="77777777" w:rsidR="007B3626" w:rsidRDefault="007B3626">
            <w:pPr>
              <w:pStyle w:val="ConsPlusNormal"/>
              <w:jc w:val="both"/>
            </w:pPr>
            <w:r>
              <w:t>в том числе для медицинских организаций:</w:t>
            </w:r>
          </w:p>
        </w:tc>
        <w:tc>
          <w:tcPr>
            <w:tcW w:w="1984" w:type="dxa"/>
            <w:vAlign w:val="center"/>
          </w:tcPr>
          <w:p w14:paraId="6770EA75" w14:textId="77777777" w:rsidR="007B3626" w:rsidRDefault="007B3626">
            <w:pPr>
              <w:pStyle w:val="ConsPlusNormal"/>
            </w:pPr>
          </w:p>
        </w:tc>
        <w:tc>
          <w:tcPr>
            <w:tcW w:w="1644" w:type="dxa"/>
            <w:vAlign w:val="center"/>
          </w:tcPr>
          <w:p w14:paraId="71DF7BB8" w14:textId="77777777" w:rsidR="007B3626" w:rsidRDefault="007B3626">
            <w:pPr>
              <w:pStyle w:val="ConsPlusNormal"/>
            </w:pPr>
          </w:p>
        </w:tc>
        <w:tc>
          <w:tcPr>
            <w:tcW w:w="1701" w:type="dxa"/>
            <w:vAlign w:val="bottom"/>
          </w:tcPr>
          <w:p w14:paraId="259A2D4B" w14:textId="77777777" w:rsidR="007B3626" w:rsidRDefault="007B3626">
            <w:pPr>
              <w:pStyle w:val="ConsPlusNormal"/>
            </w:pPr>
          </w:p>
        </w:tc>
        <w:tc>
          <w:tcPr>
            <w:tcW w:w="1587" w:type="dxa"/>
            <w:vAlign w:val="center"/>
          </w:tcPr>
          <w:p w14:paraId="26C85C02" w14:textId="77777777" w:rsidR="007B3626" w:rsidRDefault="007B3626">
            <w:pPr>
              <w:pStyle w:val="ConsPlusNormal"/>
            </w:pPr>
          </w:p>
        </w:tc>
        <w:tc>
          <w:tcPr>
            <w:tcW w:w="1757" w:type="dxa"/>
            <w:vAlign w:val="center"/>
          </w:tcPr>
          <w:p w14:paraId="6F7E7052" w14:textId="77777777" w:rsidR="007B3626" w:rsidRDefault="007B3626">
            <w:pPr>
              <w:pStyle w:val="ConsPlusNormal"/>
            </w:pPr>
          </w:p>
        </w:tc>
        <w:tc>
          <w:tcPr>
            <w:tcW w:w="1587" w:type="dxa"/>
            <w:vAlign w:val="center"/>
          </w:tcPr>
          <w:p w14:paraId="60A7F173" w14:textId="77777777" w:rsidR="007B3626" w:rsidRDefault="007B3626">
            <w:pPr>
              <w:pStyle w:val="ConsPlusNormal"/>
            </w:pPr>
          </w:p>
        </w:tc>
        <w:tc>
          <w:tcPr>
            <w:tcW w:w="1757" w:type="dxa"/>
            <w:vAlign w:val="center"/>
          </w:tcPr>
          <w:p w14:paraId="25E6A5C4" w14:textId="77777777" w:rsidR="007B3626" w:rsidRDefault="007B3626">
            <w:pPr>
              <w:pStyle w:val="ConsPlusNormal"/>
            </w:pPr>
          </w:p>
        </w:tc>
      </w:tr>
      <w:tr w:rsidR="007B3626" w14:paraId="42D491E6" w14:textId="77777777">
        <w:tc>
          <w:tcPr>
            <w:tcW w:w="3855" w:type="dxa"/>
            <w:vAlign w:val="center"/>
          </w:tcPr>
          <w:p w14:paraId="5F684056" w14:textId="77777777" w:rsidR="007B3626" w:rsidRDefault="007B3626">
            <w:pPr>
              <w:pStyle w:val="ConsPlusNormal"/>
              <w:jc w:val="both"/>
            </w:pPr>
            <w:r>
              <w:t>первого уровня</w:t>
            </w:r>
          </w:p>
        </w:tc>
        <w:tc>
          <w:tcPr>
            <w:tcW w:w="1984" w:type="dxa"/>
            <w:vAlign w:val="center"/>
          </w:tcPr>
          <w:p w14:paraId="3D790134" w14:textId="77777777" w:rsidR="007B3626" w:rsidRDefault="007B3626">
            <w:pPr>
              <w:pStyle w:val="ConsPlusNormal"/>
              <w:jc w:val="center"/>
            </w:pPr>
            <w:r>
              <w:t>случай лечения</w:t>
            </w:r>
          </w:p>
        </w:tc>
        <w:tc>
          <w:tcPr>
            <w:tcW w:w="1644" w:type="dxa"/>
            <w:vAlign w:val="center"/>
          </w:tcPr>
          <w:p w14:paraId="662FF930" w14:textId="77777777" w:rsidR="007B3626" w:rsidRDefault="007B3626">
            <w:pPr>
              <w:pStyle w:val="ConsPlusNormal"/>
            </w:pPr>
          </w:p>
        </w:tc>
        <w:tc>
          <w:tcPr>
            <w:tcW w:w="1701" w:type="dxa"/>
            <w:vAlign w:val="bottom"/>
          </w:tcPr>
          <w:p w14:paraId="59778359" w14:textId="77777777" w:rsidR="007B3626" w:rsidRDefault="007B3626">
            <w:pPr>
              <w:pStyle w:val="ConsPlusNormal"/>
            </w:pPr>
          </w:p>
        </w:tc>
        <w:tc>
          <w:tcPr>
            <w:tcW w:w="1587" w:type="dxa"/>
            <w:vAlign w:val="center"/>
          </w:tcPr>
          <w:p w14:paraId="58F6D029" w14:textId="77777777" w:rsidR="007B3626" w:rsidRDefault="007B3626">
            <w:pPr>
              <w:pStyle w:val="ConsPlusNormal"/>
            </w:pPr>
          </w:p>
        </w:tc>
        <w:tc>
          <w:tcPr>
            <w:tcW w:w="1757" w:type="dxa"/>
            <w:vAlign w:val="center"/>
          </w:tcPr>
          <w:p w14:paraId="0F9CA524" w14:textId="77777777" w:rsidR="007B3626" w:rsidRDefault="007B3626">
            <w:pPr>
              <w:pStyle w:val="ConsPlusNormal"/>
            </w:pPr>
          </w:p>
        </w:tc>
        <w:tc>
          <w:tcPr>
            <w:tcW w:w="1587" w:type="dxa"/>
            <w:vAlign w:val="center"/>
          </w:tcPr>
          <w:p w14:paraId="07780D4E" w14:textId="77777777" w:rsidR="007B3626" w:rsidRDefault="007B3626">
            <w:pPr>
              <w:pStyle w:val="ConsPlusNormal"/>
            </w:pPr>
          </w:p>
        </w:tc>
        <w:tc>
          <w:tcPr>
            <w:tcW w:w="1757" w:type="dxa"/>
            <w:vAlign w:val="center"/>
          </w:tcPr>
          <w:p w14:paraId="23A317CB" w14:textId="77777777" w:rsidR="007B3626" w:rsidRDefault="007B3626">
            <w:pPr>
              <w:pStyle w:val="ConsPlusNormal"/>
            </w:pPr>
          </w:p>
        </w:tc>
      </w:tr>
      <w:tr w:rsidR="007B3626" w14:paraId="530800E4" w14:textId="77777777">
        <w:tc>
          <w:tcPr>
            <w:tcW w:w="3855" w:type="dxa"/>
            <w:vAlign w:val="center"/>
          </w:tcPr>
          <w:p w14:paraId="6FEE0582" w14:textId="77777777" w:rsidR="007B3626" w:rsidRDefault="007B3626">
            <w:pPr>
              <w:pStyle w:val="ConsPlusNormal"/>
              <w:jc w:val="both"/>
            </w:pPr>
            <w:r>
              <w:t>второго уровня</w:t>
            </w:r>
          </w:p>
        </w:tc>
        <w:tc>
          <w:tcPr>
            <w:tcW w:w="1984" w:type="dxa"/>
            <w:vAlign w:val="center"/>
          </w:tcPr>
          <w:p w14:paraId="19564E14" w14:textId="77777777" w:rsidR="007B3626" w:rsidRDefault="007B3626">
            <w:pPr>
              <w:pStyle w:val="ConsPlusNormal"/>
              <w:jc w:val="center"/>
            </w:pPr>
            <w:r>
              <w:t>случай лечения</w:t>
            </w:r>
          </w:p>
        </w:tc>
        <w:tc>
          <w:tcPr>
            <w:tcW w:w="1644" w:type="dxa"/>
            <w:vAlign w:val="center"/>
          </w:tcPr>
          <w:p w14:paraId="1EFE26DD" w14:textId="77777777" w:rsidR="007B3626" w:rsidRDefault="007B3626">
            <w:pPr>
              <w:pStyle w:val="ConsPlusNormal"/>
              <w:jc w:val="center"/>
            </w:pPr>
            <w:r>
              <w:t>0,0036641</w:t>
            </w:r>
          </w:p>
        </w:tc>
        <w:tc>
          <w:tcPr>
            <w:tcW w:w="1701" w:type="dxa"/>
            <w:vAlign w:val="bottom"/>
          </w:tcPr>
          <w:p w14:paraId="1725BEB6" w14:textId="77777777" w:rsidR="007B3626" w:rsidRDefault="007B3626">
            <w:pPr>
              <w:pStyle w:val="ConsPlusNormal"/>
            </w:pPr>
          </w:p>
        </w:tc>
        <w:tc>
          <w:tcPr>
            <w:tcW w:w="1587" w:type="dxa"/>
            <w:vAlign w:val="center"/>
          </w:tcPr>
          <w:p w14:paraId="1E11F81A" w14:textId="77777777" w:rsidR="007B3626" w:rsidRDefault="007B3626">
            <w:pPr>
              <w:pStyle w:val="ConsPlusNormal"/>
              <w:jc w:val="center"/>
            </w:pPr>
            <w:r>
              <w:t>0,002551</w:t>
            </w:r>
          </w:p>
        </w:tc>
        <w:tc>
          <w:tcPr>
            <w:tcW w:w="1757" w:type="dxa"/>
            <w:vAlign w:val="center"/>
          </w:tcPr>
          <w:p w14:paraId="3267C8D3" w14:textId="77777777" w:rsidR="007B3626" w:rsidRDefault="007B3626">
            <w:pPr>
              <w:pStyle w:val="ConsPlusNormal"/>
            </w:pPr>
          </w:p>
        </w:tc>
        <w:tc>
          <w:tcPr>
            <w:tcW w:w="1587" w:type="dxa"/>
            <w:vAlign w:val="center"/>
          </w:tcPr>
          <w:p w14:paraId="52901627" w14:textId="77777777" w:rsidR="007B3626" w:rsidRDefault="007B3626">
            <w:pPr>
              <w:pStyle w:val="ConsPlusNormal"/>
              <w:jc w:val="center"/>
            </w:pPr>
            <w:r>
              <w:t>0,0011135</w:t>
            </w:r>
          </w:p>
        </w:tc>
        <w:tc>
          <w:tcPr>
            <w:tcW w:w="1757" w:type="dxa"/>
            <w:vAlign w:val="center"/>
          </w:tcPr>
          <w:p w14:paraId="7CAEA54A" w14:textId="77777777" w:rsidR="007B3626" w:rsidRDefault="007B3626">
            <w:pPr>
              <w:pStyle w:val="ConsPlusNormal"/>
            </w:pPr>
          </w:p>
        </w:tc>
      </w:tr>
      <w:tr w:rsidR="007B3626" w14:paraId="69630FE2" w14:textId="77777777">
        <w:tc>
          <w:tcPr>
            <w:tcW w:w="3855" w:type="dxa"/>
            <w:vAlign w:val="center"/>
          </w:tcPr>
          <w:p w14:paraId="75171227" w14:textId="77777777" w:rsidR="007B3626" w:rsidRDefault="007B3626">
            <w:pPr>
              <w:pStyle w:val="ConsPlusNormal"/>
              <w:jc w:val="both"/>
            </w:pPr>
            <w:r>
              <w:t>третьего уровня</w:t>
            </w:r>
          </w:p>
        </w:tc>
        <w:tc>
          <w:tcPr>
            <w:tcW w:w="1984" w:type="dxa"/>
            <w:vAlign w:val="center"/>
          </w:tcPr>
          <w:p w14:paraId="11204E84" w14:textId="77777777" w:rsidR="007B3626" w:rsidRDefault="007B3626">
            <w:pPr>
              <w:pStyle w:val="ConsPlusNormal"/>
              <w:jc w:val="center"/>
            </w:pPr>
            <w:r>
              <w:t>случай лечения</w:t>
            </w:r>
          </w:p>
        </w:tc>
        <w:tc>
          <w:tcPr>
            <w:tcW w:w="1644" w:type="dxa"/>
            <w:vAlign w:val="center"/>
          </w:tcPr>
          <w:p w14:paraId="1F70EA9B" w14:textId="77777777" w:rsidR="007B3626" w:rsidRDefault="007B3626">
            <w:pPr>
              <w:pStyle w:val="ConsPlusNormal"/>
              <w:jc w:val="center"/>
            </w:pPr>
            <w:r>
              <w:t>0,0163192</w:t>
            </w:r>
          </w:p>
        </w:tc>
        <w:tc>
          <w:tcPr>
            <w:tcW w:w="1701" w:type="dxa"/>
            <w:vAlign w:val="bottom"/>
          </w:tcPr>
          <w:p w14:paraId="49E50F2E" w14:textId="77777777" w:rsidR="007B3626" w:rsidRDefault="007B3626">
            <w:pPr>
              <w:pStyle w:val="ConsPlusNormal"/>
            </w:pPr>
          </w:p>
        </w:tc>
        <w:tc>
          <w:tcPr>
            <w:tcW w:w="1587" w:type="dxa"/>
            <w:vAlign w:val="center"/>
          </w:tcPr>
          <w:p w14:paraId="73842D80" w14:textId="77777777" w:rsidR="007B3626" w:rsidRDefault="007B3626">
            <w:pPr>
              <w:pStyle w:val="ConsPlusNormal"/>
              <w:jc w:val="center"/>
            </w:pPr>
            <w:r>
              <w:t>0,011837</w:t>
            </w:r>
          </w:p>
        </w:tc>
        <w:tc>
          <w:tcPr>
            <w:tcW w:w="1757" w:type="dxa"/>
            <w:vAlign w:val="center"/>
          </w:tcPr>
          <w:p w14:paraId="30D286E1" w14:textId="77777777" w:rsidR="007B3626" w:rsidRDefault="007B3626">
            <w:pPr>
              <w:pStyle w:val="ConsPlusNormal"/>
            </w:pPr>
          </w:p>
        </w:tc>
        <w:tc>
          <w:tcPr>
            <w:tcW w:w="1587" w:type="dxa"/>
            <w:vAlign w:val="center"/>
          </w:tcPr>
          <w:p w14:paraId="178D377D" w14:textId="77777777" w:rsidR="007B3626" w:rsidRDefault="007B3626">
            <w:pPr>
              <w:pStyle w:val="ConsPlusNormal"/>
              <w:jc w:val="center"/>
            </w:pPr>
            <w:r>
              <w:t>0,0044818</w:t>
            </w:r>
          </w:p>
        </w:tc>
        <w:tc>
          <w:tcPr>
            <w:tcW w:w="1757" w:type="dxa"/>
            <w:vAlign w:val="center"/>
          </w:tcPr>
          <w:p w14:paraId="1F967068" w14:textId="77777777" w:rsidR="007B3626" w:rsidRDefault="007B3626">
            <w:pPr>
              <w:pStyle w:val="ConsPlusNormal"/>
            </w:pPr>
          </w:p>
        </w:tc>
      </w:tr>
      <w:tr w:rsidR="007B3626" w14:paraId="1EDEF74B" w14:textId="77777777">
        <w:tc>
          <w:tcPr>
            <w:tcW w:w="3855" w:type="dxa"/>
            <w:vAlign w:val="center"/>
          </w:tcPr>
          <w:p w14:paraId="18654398" w14:textId="77777777" w:rsidR="007B3626" w:rsidRDefault="007B3626">
            <w:pPr>
              <w:pStyle w:val="ConsPlusNormal"/>
              <w:jc w:val="both"/>
            </w:pPr>
            <w:r>
              <w:t>3.2) для оказания медицинской помощи при экстракорпоральном оплодотворении</w:t>
            </w:r>
          </w:p>
        </w:tc>
        <w:tc>
          <w:tcPr>
            <w:tcW w:w="1984" w:type="dxa"/>
            <w:vAlign w:val="center"/>
          </w:tcPr>
          <w:p w14:paraId="7FDEE6AC" w14:textId="77777777" w:rsidR="007B3626" w:rsidRDefault="007B3626">
            <w:pPr>
              <w:pStyle w:val="ConsPlusNormal"/>
              <w:jc w:val="center"/>
            </w:pPr>
            <w:r>
              <w:t>случай лечения</w:t>
            </w:r>
          </w:p>
        </w:tc>
        <w:tc>
          <w:tcPr>
            <w:tcW w:w="1644" w:type="dxa"/>
            <w:vAlign w:val="center"/>
          </w:tcPr>
          <w:p w14:paraId="25444720" w14:textId="77777777" w:rsidR="007B3626" w:rsidRDefault="007B3626">
            <w:pPr>
              <w:pStyle w:val="ConsPlusNormal"/>
              <w:jc w:val="center"/>
            </w:pPr>
            <w:r>
              <w:t>0,0009065</w:t>
            </w:r>
          </w:p>
        </w:tc>
        <w:tc>
          <w:tcPr>
            <w:tcW w:w="1701" w:type="dxa"/>
            <w:vAlign w:val="center"/>
          </w:tcPr>
          <w:p w14:paraId="47696D2B" w14:textId="77777777" w:rsidR="007B3626" w:rsidRDefault="007B3626">
            <w:pPr>
              <w:pStyle w:val="ConsPlusNormal"/>
              <w:jc w:val="center"/>
            </w:pPr>
            <w:r>
              <w:t>112917,80</w:t>
            </w:r>
          </w:p>
        </w:tc>
        <w:tc>
          <w:tcPr>
            <w:tcW w:w="1587" w:type="dxa"/>
            <w:vAlign w:val="center"/>
          </w:tcPr>
          <w:p w14:paraId="328DDC98" w14:textId="77777777" w:rsidR="007B3626" w:rsidRDefault="007B3626">
            <w:pPr>
              <w:pStyle w:val="ConsPlusNormal"/>
              <w:jc w:val="center"/>
            </w:pPr>
            <w:r>
              <w:t>0,000741</w:t>
            </w:r>
          </w:p>
        </w:tc>
        <w:tc>
          <w:tcPr>
            <w:tcW w:w="1757" w:type="dxa"/>
            <w:vAlign w:val="center"/>
          </w:tcPr>
          <w:p w14:paraId="0754821F" w14:textId="77777777" w:rsidR="007B3626" w:rsidRDefault="007B3626">
            <w:pPr>
              <w:pStyle w:val="ConsPlusNormal"/>
              <w:jc w:val="center"/>
            </w:pPr>
            <w:r>
              <w:t>131035,70</w:t>
            </w:r>
          </w:p>
        </w:tc>
        <w:tc>
          <w:tcPr>
            <w:tcW w:w="1587" w:type="dxa"/>
            <w:vAlign w:val="center"/>
          </w:tcPr>
          <w:p w14:paraId="50109D01" w14:textId="77777777" w:rsidR="007B3626" w:rsidRDefault="007B3626">
            <w:pPr>
              <w:pStyle w:val="ConsPlusNormal"/>
              <w:jc w:val="center"/>
            </w:pPr>
            <w:r>
              <w:t>0,0001655</w:t>
            </w:r>
          </w:p>
        </w:tc>
        <w:tc>
          <w:tcPr>
            <w:tcW w:w="1757" w:type="dxa"/>
            <w:vAlign w:val="center"/>
          </w:tcPr>
          <w:p w14:paraId="2863FC9E" w14:textId="77777777" w:rsidR="007B3626" w:rsidRDefault="007B3626">
            <w:pPr>
              <w:pStyle w:val="ConsPlusNormal"/>
              <w:jc w:val="center"/>
            </w:pPr>
            <w:r>
              <w:t>31842,90</w:t>
            </w:r>
          </w:p>
        </w:tc>
      </w:tr>
      <w:tr w:rsidR="007B3626" w14:paraId="4B950422" w14:textId="77777777">
        <w:tc>
          <w:tcPr>
            <w:tcW w:w="3855" w:type="dxa"/>
            <w:vAlign w:val="center"/>
          </w:tcPr>
          <w:p w14:paraId="6AC1AD11" w14:textId="77777777" w:rsidR="007B3626" w:rsidRDefault="007B3626">
            <w:pPr>
              <w:pStyle w:val="ConsPlusNormal"/>
              <w:jc w:val="both"/>
            </w:pPr>
            <w:r>
              <w:t>в том числе для медицинских организаций:</w:t>
            </w:r>
          </w:p>
        </w:tc>
        <w:tc>
          <w:tcPr>
            <w:tcW w:w="1984" w:type="dxa"/>
            <w:vAlign w:val="center"/>
          </w:tcPr>
          <w:p w14:paraId="2319678E" w14:textId="77777777" w:rsidR="007B3626" w:rsidRDefault="007B3626">
            <w:pPr>
              <w:pStyle w:val="ConsPlusNormal"/>
            </w:pPr>
          </w:p>
        </w:tc>
        <w:tc>
          <w:tcPr>
            <w:tcW w:w="1644" w:type="dxa"/>
            <w:vAlign w:val="center"/>
          </w:tcPr>
          <w:p w14:paraId="20A66829" w14:textId="77777777" w:rsidR="007B3626" w:rsidRDefault="007B3626">
            <w:pPr>
              <w:pStyle w:val="ConsPlusNormal"/>
            </w:pPr>
          </w:p>
        </w:tc>
        <w:tc>
          <w:tcPr>
            <w:tcW w:w="1701" w:type="dxa"/>
            <w:vAlign w:val="center"/>
          </w:tcPr>
          <w:p w14:paraId="2AF6C1DD" w14:textId="77777777" w:rsidR="007B3626" w:rsidRDefault="007B3626">
            <w:pPr>
              <w:pStyle w:val="ConsPlusNormal"/>
            </w:pPr>
          </w:p>
        </w:tc>
        <w:tc>
          <w:tcPr>
            <w:tcW w:w="1587" w:type="dxa"/>
            <w:vAlign w:val="center"/>
          </w:tcPr>
          <w:p w14:paraId="57781460" w14:textId="77777777" w:rsidR="007B3626" w:rsidRDefault="007B3626">
            <w:pPr>
              <w:pStyle w:val="ConsPlusNormal"/>
            </w:pPr>
          </w:p>
        </w:tc>
        <w:tc>
          <w:tcPr>
            <w:tcW w:w="1757" w:type="dxa"/>
            <w:vAlign w:val="center"/>
          </w:tcPr>
          <w:p w14:paraId="34B27F97" w14:textId="77777777" w:rsidR="007B3626" w:rsidRDefault="007B3626">
            <w:pPr>
              <w:pStyle w:val="ConsPlusNormal"/>
            </w:pPr>
          </w:p>
        </w:tc>
        <w:tc>
          <w:tcPr>
            <w:tcW w:w="1587" w:type="dxa"/>
            <w:vAlign w:val="center"/>
          </w:tcPr>
          <w:p w14:paraId="3ED5A018" w14:textId="77777777" w:rsidR="007B3626" w:rsidRDefault="007B3626">
            <w:pPr>
              <w:pStyle w:val="ConsPlusNormal"/>
            </w:pPr>
          </w:p>
        </w:tc>
        <w:tc>
          <w:tcPr>
            <w:tcW w:w="1757" w:type="dxa"/>
            <w:vAlign w:val="center"/>
          </w:tcPr>
          <w:p w14:paraId="246B8333" w14:textId="77777777" w:rsidR="007B3626" w:rsidRDefault="007B3626">
            <w:pPr>
              <w:pStyle w:val="ConsPlusNormal"/>
            </w:pPr>
          </w:p>
        </w:tc>
      </w:tr>
      <w:tr w:rsidR="007B3626" w14:paraId="5376640B" w14:textId="77777777">
        <w:tc>
          <w:tcPr>
            <w:tcW w:w="3855" w:type="dxa"/>
            <w:vAlign w:val="center"/>
          </w:tcPr>
          <w:p w14:paraId="2ECC6691" w14:textId="77777777" w:rsidR="007B3626" w:rsidRDefault="007B3626">
            <w:pPr>
              <w:pStyle w:val="ConsPlusNormal"/>
              <w:jc w:val="both"/>
            </w:pPr>
            <w:r>
              <w:t>первого уровня</w:t>
            </w:r>
          </w:p>
        </w:tc>
        <w:tc>
          <w:tcPr>
            <w:tcW w:w="1984" w:type="dxa"/>
            <w:vAlign w:val="center"/>
          </w:tcPr>
          <w:p w14:paraId="728796D3" w14:textId="77777777" w:rsidR="007B3626" w:rsidRDefault="007B3626">
            <w:pPr>
              <w:pStyle w:val="ConsPlusNormal"/>
              <w:jc w:val="center"/>
            </w:pPr>
            <w:r>
              <w:t>случай лечения</w:t>
            </w:r>
          </w:p>
        </w:tc>
        <w:tc>
          <w:tcPr>
            <w:tcW w:w="1644" w:type="dxa"/>
            <w:vAlign w:val="center"/>
          </w:tcPr>
          <w:p w14:paraId="56B207CC" w14:textId="77777777" w:rsidR="007B3626" w:rsidRDefault="007B3626">
            <w:pPr>
              <w:pStyle w:val="ConsPlusNormal"/>
              <w:jc w:val="center"/>
            </w:pPr>
            <w:r>
              <w:t>0,0000224</w:t>
            </w:r>
          </w:p>
        </w:tc>
        <w:tc>
          <w:tcPr>
            <w:tcW w:w="1701" w:type="dxa"/>
            <w:vAlign w:val="center"/>
          </w:tcPr>
          <w:p w14:paraId="06E213BA" w14:textId="77777777" w:rsidR="007B3626" w:rsidRDefault="007B3626">
            <w:pPr>
              <w:pStyle w:val="ConsPlusNormal"/>
            </w:pPr>
          </w:p>
        </w:tc>
        <w:tc>
          <w:tcPr>
            <w:tcW w:w="1587" w:type="dxa"/>
            <w:vAlign w:val="center"/>
          </w:tcPr>
          <w:p w14:paraId="2A1B684A" w14:textId="77777777" w:rsidR="007B3626" w:rsidRDefault="007B3626">
            <w:pPr>
              <w:pStyle w:val="ConsPlusNormal"/>
              <w:jc w:val="center"/>
            </w:pPr>
            <w:r>
              <w:t>0,0000183</w:t>
            </w:r>
          </w:p>
        </w:tc>
        <w:tc>
          <w:tcPr>
            <w:tcW w:w="1757" w:type="dxa"/>
            <w:vAlign w:val="center"/>
          </w:tcPr>
          <w:p w14:paraId="787CAEAE" w14:textId="77777777" w:rsidR="007B3626" w:rsidRDefault="007B3626">
            <w:pPr>
              <w:pStyle w:val="ConsPlusNormal"/>
            </w:pPr>
          </w:p>
        </w:tc>
        <w:tc>
          <w:tcPr>
            <w:tcW w:w="1587" w:type="dxa"/>
            <w:vAlign w:val="center"/>
          </w:tcPr>
          <w:p w14:paraId="62463435" w14:textId="77777777" w:rsidR="007B3626" w:rsidRDefault="007B3626">
            <w:pPr>
              <w:pStyle w:val="ConsPlusNormal"/>
              <w:jc w:val="center"/>
            </w:pPr>
            <w:r>
              <w:t>0,0000041</w:t>
            </w:r>
          </w:p>
        </w:tc>
        <w:tc>
          <w:tcPr>
            <w:tcW w:w="1757" w:type="dxa"/>
            <w:vAlign w:val="center"/>
          </w:tcPr>
          <w:p w14:paraId="3A4DBDC8" w14:textId="77777777" w:rsidR="007B3626" w:rsidRDefault="007B3626">
            <w:pPr>
              <w:pStyle w:val="ConsPlusNormal"/>
            </w:pPr>
          </w:p>
        </w:tc>
      </w:tr>
      <w:tr w:rsidR="007B3626" w14:paraId="28905917" w14:textId="77777777">
        <w:tc>
          <w:tcPr>
            <w:tcW w:w="3855" w:type="dxa"/>
            <w:vAlign w:val="center"/>
          </w:tcPr>
          <w:p w14:paraId="7FE8D149" w14:textId="77777777" w:rsidR="007B3626" w:rsidRDefault="007B3626">
            <w:pPr>
              <w:pStyle w:val="ConsPlusNormal"/>
              <w:jc w:val="both"/>
            </w:pPr>
            <w:r>
              <w:lastRenderedPageBreak/>
              <w:t>второго уровня</w:t>
            </w:r>
          </w:p>
        </w:tc>
        <w:tc>
          <w:tcPr>
            <w:tcW w:w="1984" w:type="dxa"/>
            <w:vAlign w:val="center"/>
          </w:tcPr>
          <w:p w14:paraId="21B1CED0" w14:textId="77777777" w:rsidR="007B3626" w:rsidRDefault="007B3626">
            <w:pPr>
              <w:pStyle w:val="ConsPlusNormal"/>
              <w:jc w:val="center"/>
            </w:pPr>
            <w:r>
              <w:t>случай лечения</w:t>
            </w:r>
          </w:p>
        </w:tc>
        <w:tc>
          <w:tcPr>
            <w:tcW w:w="1644" w:type="dxa"/>
            <w:vAlign w:val="center"/>
          </w:tcPr>
          <w:p w14:paraId="3D57CD9D" w14:textId="77777777" w:rsidR="007B3626" w:rsidRDefault="007B3626">
            <w:pPr>
              <w:pStyle w:val="ConsPlusNormal"/>
              <w:jc w:val="center"/>
            </w:pPr>
            <w:r>
              <w:t>0,0006119</w:t>
            </w:r>
          </w:p>
        </w:tc>
        <w:tc>
          <w:tcPr>
            <w:tcW w:w="1701" w:type="dxa"/>
            <w:vAlign w:val="center"/>
          </w:tcPr>
          <w:p w14:paraId="6C77E7E2" w14:textId="77777777" w:rsidR="007B3626" w:rsidRDefault="007B3626">
            <w:pPr>
              <w:pStyle w:val="ConsPlusNormal"/>
            </w:pPr>
          </w:p>
        </w:tc>
        <w:tc>
          <w:tcPr>
            <w:tcW w:w="1587" w:type="dxa"/>
            <w:vAlign w:val="center"/>
          </w:tcPr>
          <w:p w14:paraId="4F07BFDD" w14:textId="77777777" w:rsidR="007B3626" w:rsidRDefault="007B3626">
            <w:pPr>
              <w:pStyle w:val="ConsPlusNormal"/>
              <w:jc w:val="center"/>
            </w:pPr>
            <w:r>
              <w:t>0,0005009</w:t>
            </w:r>
          </w:p>
        </w:tc>
        <w:tc>
          <w:tcPr>
            <w:tcW w:w="1757" w:type="dxa"/>
            <w:vAlign w:val="center"/>
          </w:tcPr>
          <w:p w14:paraId="77585760" w14:textId="77777777" w:rsidR="007B3626" w:rsidRDefault="007B3626">
            <w:pPr>
              <w:pStyle w:val="ConsPlusNormal"/>
            </w:pPr>
          </w:p>
        </w:tc>
        <w:tc>
          <w:tcPr>
            <w:tcW w:w="1587" w:type="dxa"/>
            <w:vAlign w:val="center"/>
          </w:tcPr>
          <w:p w14:paraId="131CF2C4" w14:textId="77777777" w:rsidR="007B3626" w:rsidRDefault="007B3626">
            <w:pPr>
              <w:pStyle w:val="ConsPlusNormal"/>
              <w:jc w:val="center"/>
            </w:pPr>
            <w:r>
              <w:t>0,0001110</w:t>
            </w:r>
          </w:p>
        </w:tc>
        <w:tc>
          <w:tcPr>
            <w:tcW w:w="1757" w:type="dxa"/>
            <w:vAlign w:val="center"/>
          </w:tcPr>
          <w:p w14:paraId="589A0A77" w14:textId="77777777" w:rsidR="007B3626" w:rsidRDefault="007B3626">
            <w:pPr>
              <w:pStyle w:val="ConsPlusNormal"/>
            </w:pPr>
          </w:p>
        </w:tc>
      </w:tr>
      <w:tr w:rsidR="007B3626" w14:paraId="056B1047" w14:textId="77777777">
        <w:tc>
          <w:tcPr>
            <w:tcW w:w="3855" w:type="dxa"/>
            <w:vAlign w:val="center"/>
          </w:tcPr>
          <w:p w14:paraId="44B68360" w14:textId="77777777" w:rsidR="007B3626" w:rsidRDefault="007B3626">
            <w:pPr>
              <w:pStyle w:val="ConsPlusNormal"/>
              <w:jc w:val="both"/>
            </w:pPr>
            <w:r>
              <w:t>третьего уровня</w:t>
            </w:r>
          </w:p>
        </w:tc>
        <w:tc>
          <w:tcPr>
            <w:tcW w:w="1984" w:type="dxa"/>
            <w:vAlign w:val="center"/>
          </w:tcPr>
          <w:p w14:paraId="28DAC04F" w14:textId="77777777" w:rsidR="007B3626" w:rsidRDefault="007B3626">
            <w:pPr>
              <w:pStyle w:val="ConsPlusNormal"/>
              <w:jc w:val="center"/>
            </w:pPr>
            <w:r>
              <w:t>случай лечения</w:t>
            </w:r>
          </w:p>
        </w:tc>
        <w:tc>
          <w:tcPr>
            <w:tcW w:w="1644" w:type="dxa"/>
            <w:vAlign w:val="center"/>
          </w:tcPr>
          <w:p w14:paraId="6B1066A5" w14:textId="77777777" w:rsidR="007B3626" w:rsidRDefault="007B3626">
            <w:pPr>
              <w:pStyle w:val="ConsPlusNormal"/>
              <w:jc w:val="center"/>
            </w:pPr>
            <w:r>
              <w:t>0,0002722</w:t>
            </w:r>
          </w:p>
        </w:tc>
        <w:tc>
          <w:tcPr>
            <w:tcW w:w="1701" w:type="dxa"/>
            <w:vAlign w:val="center"/>
          </w:tcPr>
          <w:p w14:paraId="6F3EC0E0" w14:textId="77777777" w:rsidR="007B3626" w:rsidRDefault="007B3626">
            <w:pPr>
              <w:pStyle w:val="ConsPlusNormal"/>
            </w:pPr>
          </w:p>
        </w:tc>
        <w:tc>
          <w:tcPr>
            <w:tcW w:w="1587" w:type="dxa"/>
            <w:vAlign w:val="center"/>
          </w:tcPr>
          <w:p w14:paraId="557A31CF" w14:textId="77777777" w:rsidR="007B3626" w:rsidRDefault="007B3626">
            <w:pPr>
              <w:pStyle w:val="ConsPlusNormal"/>
              <w:jc w:val="center"/>
            </w:pPr>
            <w:r>
              <w:t>0,0002218</w:t>
            </w:r>
          </w:p>
        </w:tc>
        <w:tc>
          <w:tcPr>
            <w:tcW w:w="1757" w:type="dxa"/>
            <w:vAlign w:val="center"/>
          </w:tcPr>
          <w:p w14:paraId="4BD5A359" w14:textId="77777777" w:rsidR="007B3626" w:rsidRDefault="007B3626">
            <w:pPr>
              <w:pStyle w:val="ConsPlusNormal"/>
            </w:pPr>
          </w:p>
        </w:tc>
        <w:tc>
          <w:tcPr>
            <w:tcW w:w="1587" w:type="dxa"/>
            <w:vAlign w:val="center"/>
          </w:tcPr>
          <w:p w14:paraId="5DE85C4E" w14:textId="77777777" w:rsidR="007B3626" w:rsidRDefault="007B3626">
            <w:pPr>
              <w:pStyle w:val="ConsPlusNormal"/>
              <w:jc w:val="center"/>
            </w:pPr>
            <w:r>
              <w:t>0,0000504</w:t>
            </w:r>
          </w:p>
        </w:tc>
        <w:tc>
          <w:tcPr>
            <w:tcW w:w="1757" w:type="dxa"/>
            <w:vAlign w:val="center"/>
          </w:tcPr>
          <w:p w14:paraId="362A0769" w14:textId="77777777" w:rsidR="007B3626" w:rsidRDefault="007B3626">
            <w:pPr>
              <w:pStyle w:val="ConsPlusNormal"/>
            </w:pPr>
          </w:p>
        </w:tc>
      </w:tr>
      <w:tr w:rsidR="007B3626" w14:paraId="6C897D7A" w14:textId="77777777">
        <w:tc>
          <w:tcPr>
            <w:tcW w:w="3855" w:type="dxa"/>
            <w:vAlign w:val="center"/>
          </w:tcPr>
          <w:p w14:paraId="775C320E" w14:textId="77777777" w:rsidR="007B3626" w:rsidRDefault="007B3626">
            <w:pPr>
              <w:pStyle w:val="ConsPlusNormal"/>
              <w:jc w:val="both"/>
            </w:pPr>
            <w:r>
              <w:t>3.3) для оказания медицинской помощи больным с вирусным гепатитом C медицинскими организациями</w:t>
            </w:r>
          </w:p>
        </w:tc>
        <w:tc>
          <w:tcPr>
            <w:tcW w:w="1984" w:type="dxa"/>
            <w:vAlign w:val="center"/>
          </w:tcPr>
          <w:p w14:paraId="26F9411E" w14:textId="77777777" w:rsidR="007B3626" w:rsidRDefault="007B3626">
            <w:pPr>
              <w:pStyle w:val="ConsPlusNormal"/>
              <w:jc w:val="center"/>
            </w:pPr>
            <w:r>
              <w:t>случай лечения</w:t>
            </w:r>
          </w:p>
        </w:tc>
        <w:tc>
          <w:tcPr>
            <w:tcW w:w="1644" w:type="dxa"/>
            <w:vAlign w:val="center"/>
          </w:tcPr>
          <w:p w14:paraId="4343E375" w14:textId="77777777" w:rsidR="007B3626" w:rsidRDefault="007B3626">
            <w:pPr>
              <w:pStyle w:val="ConsPlusNormal"/>
              <w:jc w:val="center"/>
            </w:pPr>
            <w:r>
              <w:t>0,001288</w:t>
            </w:r>
          </w:p>
        </w:tc>
        <w:tc>
          <w:tcPr>
            <w:tcW w:w="1701" w:type="dxa"/>
            <w:vAlign w:val="center"/>
          </w:tcPr>
          <w:p w14:paraId="1E79C4E4" w14:textId="77777777" w:rsidR="007B3626" w:rsidRDefault="007B3626">
            <w:pPr>
              <w:pStyle w:val="ConsPlusNormal"/>
              <w:jc w:val="center"/>
            </w:pPr>
            <w:r>
              <w:t>69841,30</w:t>
            </w:r>
          </w:p>
        </w:tc>
        <w:tc>
          <w:tcPr>
            <w:tcW w:w="1587" w:type="dxa"/>
            <w:vAlign w:val="center"/>
          </w:tcPr>
          <w:p w14:paraId="408319F2" w14:textId="77777777" w:rsidR="007B3626" w:rsidRDefault="007B3626">
            <w:pPr>
              <w:pStyle w:val="ConsPlusNormal"/>
              <w:jc w:val="center"/>
            </w:pPr>
            <w:r>
              <w:t>0,001288</w:t>
            </w:r>
          </w:p>
        </w:tc>
        <w:tc>
          <w:tcPr>
            <w:tcW w:w="1757" w:type="dxa"/>
            <w:vAlign w:val="center"/>
          </w:tcPr>
          <w:p w14:paraId="00873ED2" w14:textId="77777777" w:rsidR="007B3626" w:rsidRDefault="007B3626">
            <w:pPr>
              <w:pStyle w:val="ConsPlusNormal"/>
              <w:jc w:val="center"/>
            </w:pPr>
            <w:r>
              <w:t>69841,30</w:t>
            </w:r>
          </w:p>
        </w:tc>
        <w:tc>
          <w:tcPr>
            <w:tcW w:w="1587" w:type="dxa"/>
            <w:vAlign w:val="center"/>
          </w:tcPr>
          <w:p w14:paraId="5F81B2F6" w14:textId="77777777" w:rsidR="007B3626" w:rsidRDefault="007B3626">
            <w:pPr>
              <w:pStyle w:val="ConsPlusNormal"/>
            </w:pPr>
          </w:p>
        </w:tc>
        <w:tc>
          <w:tcPr>
            <w:tcW w:w="1757" w:type="dxa"/>
            <w:vAlign w:val="center"/>
          </w:tcPr>
          <w:p w14:paraId="0DBB7BCF" w14:textId="77777777" w:rsidR="007B3626" w:rsidRDefault="007B3626">
            <w:pPr>
              <w:pStyle w:val="ConsPlusNormal"/>
            </w:pPr>
          </w:p>
        </w:tc>
      </w:tr>
      <w:tr w:rsidR="007B3626" w14:paraId="6F06D0D7" w14:textId="77777777">
        <w:tc>
          <w:tcPr>
            <w:tcW w:w="3855" w:type="dxa"/>
            <w:vAlign w:val="center"/>
          </w:tcPr>
          <w:p w14:paraId="719FA3E2" w14:textId="77777777" w:rsidR="007B3626" w:rsidRDefault="007B3626">
            <w:pPr>
              <w:pStyle w:val="ConsPlusNormal"/>
            </w:pPr>
            <w:r>
              <w:t>3.4) высокотехнологичная медицинская помощь</w:t>
            </w:r>
          </w:p>
        </w:tc>
        <w:tc>
          <w:tcPr>
            <w:tcW w:w="1984" w:type="dxa"/>
            <w:vAlign w:val="center"/>
          </w:tcPr>
          <w:p w14:paraId="145F0AF7" w14:textId="77777777" w:rsidR="007B3626" w:rsidRDefault="007B3626">
            <w:pPr>
              <w:pStyle w:val="ConsPlusNormal"/>
              <w:jc w:val="center"/>
            </w:pPr>
            <w:r>
              <w:t>случай лечения</w:t>
            </w:r>
          </w:p>
        </w:tc>
        <w:tc>
          <w:tcPr>
            <w:tcW w:w="1644" w:type="dxa"/>
            <w:vAlign w:val="center"/>
          </w:tcPr>
          <w:p w14:paraId="1D3474EF" w14:textId="77777777" w:rsidR="007B3626" w:rsidRDefault="007B3626">
            <w:pPr>
              <w:pStyle w:val="ConsPlusNormal"/>
            </w:pPr>
          </w:p>
        </w:tc>
        <w:tc>
          <w:tcPr>
            <w:tcW w:w="1701" w:type="dxa"/>
            <w:vAlign w:val="center"/>
          </w:tcPr>
          <w:p w14:paraId="0076A814" w14:textId="77777777" w:rsidR="007B3626" w:rsidRDefault="007B3626">
            <w:pPr>
              <w:pStyle w:val="ConsPlusNormal"/>
            </w:pPr>
          </w:p>
        </w:tc>
        <w:tc>
          <w:tcPr>
            <w:tcW w:w="1587" w:type="dxa"/>
            <w:vAlign w:val="center"/>
          </w:tcPr>
          <w:p w14:paraId="631AC408" w14:textId="77777777" w:rsidR="007B3626" w:rsidRDefault="007B3626">
            <w:pPr>
              <w:pStyle w:val="ConsPlusNormal"/>
            </w:pPr>
          </w:p>
        </w:tc>
        <w:tc>
          <w:tcPr>
            <w:tcW w:w="1757" w:type="dxa"/>
            <w:vAlign w:val="center"/>
          </w:tcPr>
          <w:p w14:paraId="14DF4CAA" w14:textId="77777777" w:rsidR="007B3626" w:rsidRDefault="007B3626">
            <w:pPr>
              <w:pStyle w:val="ConsPlusNormal"/>
            </w:pPr>
          </w:p>
        </w:tc>
        <w:tc>
          <w:tcPr>
            <w:tcW w:w="1587" w:type="dxa"/>
            <w:vAlign w:val="center"/>
          </w:tcPr>
          <w:p w14:paraId="558CC7F5" w14:textId="77777777" w:rsidR="007B3626" w:rsidRDefault="007B3626">
            <w:pPr>
              <w:pStyle w:val="ConsPlusNormal"/>
            </w:pPr>
          </w:p>
        </w:tc>
        <w:tc>
          <w:tcPr>
            <w:tcW w:w="1757" w:type="dxa"/>
            <w:vAlign w:val="center"/>
          </w:tcPr>
          <w:p w14:paraId="14DFF6AC" w14:textId="77777777" w:rsidR="007B3626" w:rsidRDefault="007B3626">
            <w:pPr>
              <w:pStyle w:val="ConsPlusNormal"/>
            </w:pPr>
          </w:p>
        </w:tc>
      </w:tr>
      <w:tr w:rsidR="007B3626" w14:paraId="747D4AE0" w14:textId="77777777">
        <w:tc>
          <w:tcPr>
            <w:tcW w:w="3855" w:type="dxa"/>
            <w:vAlign w:val="center"/>
          </w:tcPr>
          <w:p w14:paraId="7386B652" w14:textId="77777777" w:rsidR="007B3626" w:rsidRDefault="007B3626">
            <w:pPr>
              <w:pStyle w:val="ConsPlusNormal"/>
              <w:jc w:val="both"/>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(за исключением федеральных медицинских организаций):</w:t>
            </w:r>
          </w:p>
        </w:tc>
        <w:tc>
          <w:tcPr>
            <w:tcW w:w="1984" w:type="dxa"/>
            <w:vAlign w:val="center"/>
          </w:tcPr>
          <w:p w14:paraId="120D6F7D" w14:textId="77777777" w:rsidR="007B3626" w:rsidRDefault="007B3626">
            <w:pPr>
              <w:pStyle w:val="ConsPlusNormal"/>
              <w:jc w:val="center"/>
            </w:pPr>
            <w:r>
              <w:t>случай госпитализации</w:t>
            </w:r>
          </w:p>
        </w:tc>
        <w:tc>
          <w:tcPr>
            <w:tcW w:w="1644" w:type="dxa"/>
            <w:vAlign w:val="center"/>
          </w:tcPr>
          <w:p w14:paraId="287AC017" w14:textId="77777777" w:rsidR="007B3626" w:rsidRDefault="007B3626">
            <w:pPr>
              <w:pStyle w:val="ConsPlusNormal"/>
              <w:jc w:val="center"/>
            </w:pPr>
            <w:r>
              <w:t>0,1775352</w:t>
            </w:r>
          </w:p>
        </w:tc>
        <w:tc>
          <w:tcPr>
            <w:tcW w:w="1701" w:type="dxa"/>
            <w:vAlign w:val="center"/>
          </w:tcPr>
          <w:p w14:paraId="0827F63F" w14:textId="77777777" w:rsidR="007B3626" w:rsidRDefault="007B3626">
            <w:pPr>
              <w:pStyle w:val="ConsPlusNormal"/>
              <w:jc w:val="center"/>
            </w:pPr>
            <w:r>
              <w:t>61880,00</w:t>
            </w:r>
          </w:p>
        </w:tc>
        <w:tc>
          <w:tcPr>
            <w:tcW w:w="1587" w:type="dxa"/>
            <w:vAlign w:val="center"/>
          </w:tcPr>
          <w:p w14:paraId="001E71BC" w14:textId="77777777" w:rsidR="007B3626" w:rsidRDefault="007B3626">
            <w:pPr>
              <w:pStyle w:val="ConsPlusNormal"/>
              <w:jc w:val="center"/>
            </w:pPr>
            <w:r>
              <w:t>0,176524</w:t>
            </w:r>
          </w:p>
        </w:tc>
        <w:tc>
          <w:tcPr>
            <w:tcW w:w="1757" w:type="dxa"/>
            <w:vAlign w:val="center"/>
          </w:tcPr>
          <w:p w14:paraId="2AFDD82B" w14:textId="77777777" w:rsidR="007B3626" w:rsidRDefault="007B3626">
            <w:pPr>
              <w:pStyle w:val="ConsPlusNormal"/>
              <w:jc w:val="center"/>
            </w:pPr>
            <w:r>
              <w:t>61993,70</w:t>
            </w:r>
          </w:p>
        </w:tc>
        <w:tc>
          <w:tcPr>
            <w:tcW w:w="1587" w:type="dxa"/>
            <w:vAlign w:val="center"/>
          </w:tcPr>
          <w:p w14:paraId="675ABD2A" w14:textId="77777777" w:rsidR="007B3626" w:rsidRDefault="007B3626">
            <w:pPr>
              <w:pStyle w:val="ConsPlusNormal"/>
              <w:jc w:val="center"/>
            </w:pPr>
            <w:r>
              <w:t>0,0010112</w:t>
            </w:r>
          </w:p>
        </w:tc>
        <w:tc>
          <w:tcPr>
            <w:tcW w:w="1757" w:type="dxa"/>
            <w:vAlign w:val="center"/>
          </w:tcPr>
          <w:p w14:paraId="1F17F0CA" w14:textId="77777777" w:rsidR="007B3626" w:rsidRDefault="007B3626">
            <w:pPr>
              <w:pStyle w:val="ConsPlusNormal"/>
              <w:jc w:val="center"/>
            </w:pPr>
            <w:r>
              <w:t>42029,30</w:t>
            </w:r>
          </w:p>
        </w:tc>
      </w:tr>
      <w:tr w:rsidR="007B3626" w14:paraId="78F7062F" w14:textId="77777777">
        <w:tc>
          <w:tcPr>
            <w:tcW w:w="3855" w:type="dxa"/>
            <w:vAlign w:val="center"/>
          </w:tcPr>
          <w:p w14:paraId="05AE56E2" w14:textId="77777777" w:rsidR="007B3626" w:rsidRDefault="007B3626">
            <w:pPr>
              <w:pStyle w:val="ConsPlusNormal"/>
              <w:jc w:val="both"/>
            </w:pPr>
            <w:r>
              <w:t>в том числе для медицинских организаций:</w:t>
            </w:r>
          </w:p>
        </w:tc>
        <w:tc>
          <w:tcPr>
            <w:tcW w:w="1984" w:type="dxa"/>
            <w:vAlign w:val="center"/>
          </w:tcPr>
          <w:p w14:paraId="0C47D7F9" w14:textId="77777777" w:rsidR="007B3626" w:rsidRDefault="007B3626">
            <w:pPr>
              <w:pStyle w:val="ConsPlusNormal"/>
            </w:pPr>
          </w:p>
        </w:tc>
        <w:tc>
          <w:tcPr>
            <w:tcW w:w="1644" w:type="dxa"/>
            <w:vAlign w:val="center"/>
          </w:tcPr>
          <w:p w14:paraId="3B3523F4" w14:textId="77777777" w:rsidR="007B3626" w:rsidRDefault="007B3626">
            <w:pPr>
              <w:pStyle w:val="ConsPlusNormal"/>
            </w:pPr>
          </w:p>
        </w:tc>
        <w:tc>
          <w:tcPr>
            <w:tcW w:w="1701" w:type="dxa"/>
            <w:vAlign w:val="center"/>
          </w:tcPr>
          <w:p w14:paraId="00B11FD6" w14:textId="77777777" w:rsidR="007B3626" w:rsidRDefault="007B3626">
            <w:pPr>
              <w:pStyle w:val="ConsPlusNormal"/>
            </w:pPr>
          </w:p>
        </w:tc>
        <w:tc>
          <w:tcPr>
            <w:tcW w:w="1587" w:type="dxa"/>
            <w:vAlign w:val="center"/>
          </w:tcPr>
          <w:p w14:paraId="261F0034" w14:textId="77777777" w:rsidR="007B3626" w:rsidRDefault="007B3626">
            <w:pPr>
              <w:pStyle w:val="ConsPlusNormal"/>
            </w:pPr>
          </w:p>
        </w:tc>
        <w:tc>
          <w:tcPr>
            <w:tcW w:w="1757" w:type="dxa"/>
            <w:vAlign w:val="center"/>
          </w:tcPr>
          <w:p w14:paraId="0E578BDC" w14:textId="77777777" w:rsidR="007B3626" w:rsidRDefault="007B3626">
            <w:pPr>
              <w:pStyle w:val="ConsPlusNormal"/>
            </w:pPr>
          </w:p>
        </w:tc>
        <w:tc>
          <w:tcPr>
            <w:tcW w:w="1587" w:type="dxa"/>
            <w:vAlign w:val="center"/>
          </w:tcPr>
          <w:p w14:paraId="4F9D220B" w14:textId="77777777" w:rsidR="007B3626" w:rsidRDefault="007B3626">
            <w:pPr>
              <w:pStyle w:val="ConsPlusNormal"/>
            </w:pPr>
          </w:p>
        </w:tc>
        <w:tc>
          <w:tcPr>
            <w:tcW w:w="1757" w:type="dxa"/>
            <w:vAlign w:val="center"/>
          </w:tcPr>
          <w:p w14:paraId="5A2FDB25" w14:textId="77777777" w:rsidR="007B3626" w:rsidRDefault="007B3626">
            <w:pPr>
              <w:pStyle w:val="ConsPlusNormal"/>
            </w:pPr>
          </w:p>
        </w:tc>
      </w:tr>
      <w:tr w:rsidR="007B3626" w14:paraId="68BAC5BF" w14:textId="77777777">
        <w:tc>
          <w:tcPr>
            <w:tcW w:w="3855" w:type="dxa"/>
            <w:vAlign w:val="center"/>
          </w:tcPr>
          <w:p w14:paraId="37B540EC" w14:textId="77777777" w:rsidR="007B3626" w:rsidRDefault="007B3626">
            <w:pPr>
              <w:pStyle w:val="ConsPlusNormal"/>
              <w:jc w:val="both"/>
            </w:pPr>
            <w:r>
              <w:t>первого уровня</w:t>
            </w:r>
          </w:p>
        </w:tc>
        <w:tc>
          <w:tcPr>
            <w:tcW w:w="1984" w:type="dxa"/>
            <w:vAlign w:val="center"/>
          </w:tcPr>
          <w:p w14:paraId="3F885D59" w14:textId="77777777" w:rsidR="007B3626" w:rsidRDefault="007B3626">
            <w:pPr>
              <w:pStyle w:val="ConsPlusNormal"/>
              <w:jc w:val="center"/>
            </w:pPr>
            <w:r>
              <w:t>случай госпитализации</w:t>
            </w:r>
          </w:p>
        </w:tc>
        <w:tc>
          <w:tcPr>
            <w:tcW w:w="1644" w:type="dxa"/>
            <w:vAlign w:val="center"/>
          </w:tcPr>
          <w:p w14:paraId="6D720156" w14:textId="77777777" w:rsidR="007B3626" w:rsidRDefault="007B3626">
            <w:pPr>
              <w:pStyle w:val="ConsPlusNormal"/>
              <w:jc w:val="center"/>
            </w:pPr>
            <w:r>
              <w:t>0,0138470</w:t>
            </w:r>
          </w:p>
        </w:tc>
        <w:tc>
          <w:tcPr>
            <w:tcW w:w="1701" w:type="dxa"/>
            <w:vAlign w:val="bottom"/>
          </w:tcPr>
          <w:p w14:paraId="49AA308F" w14:textId="77777777" w:rsidR="007B3626" w:rsidRDefault="007B3626">
            <w:pPr>
              <w:pStyle w:val="ConsPlusNormal"/>
            </w:pPr>
          </w:p>
        </w:tc>
        <w:tc>
          <w:tcPr>
            <w:tcW w:w="1587" w:type="dxa"/>
            <w:vAlign w:val="center"/>
          </w:tcPr>
          <w:p w14:paraId="2115C295" w14:textId="77777777" w:rsidR="007B3626" w:rsidRDefault="007B3626">
            <w:pPr>
              <w:pStyle w:val="ConsPlusNormal"/>
              <w:jc w:val="center"/>
            </w:pPr>
            <w:r>
              <w:t>0,013847</w:t>
            </w:r>
          </w:p>
        </w:tc>
        <w:tc>
          <w:tcPr>
            <w:tcW w:w="1757" w:type="dxa"/>
            <w:vAlign w:val="center"/>
          </w:tcPr>
          <w:p w14:paraId="5AD67F6E" w14:textId="77777777" w:rsidR="007B3626" w:rsidRDefault="007B3626">
            <w:pPr>
              <w:pStyle w:val="ConsPlusNormal"/>
            </w:pPr>
          </w:p>
        </w:tc>
        <w:tc>
          <w:tcPr>
            <w:tcW w:w="1587" w:type="dxa"/>
            <w:vAlign w:val="center"/>
          </w:tcPr>
          <w:p w14:paraId="71E38CBA" w14:textId="77777777" w:rsidR="007B3626" w:rsidRDefault="007B3626">
            <w:pPr>
              <w:pStyle w:val="ConsPlusNormal"/>
            </w:pPr>
          </w:p>
        </w:tc>
        <w:tc>
          <w:tcPr>
            <w:tcW w:w="1757" w:type="dxa"/>
            <w:vAlign w:val="center"/>
          </w:tcPr>
          <w:p w14:paraId="419ABFBE" w14:textId="77777777" w:rsidR="007B3626" w:rsidRDefault="007B3626">
            <w:pPr>
              <w:pStyle w:val="ConsPlusNormal"/>
            </w:pPr>
          </w:p>
        </w:tc>
      </w:tr>
      <w:tr w:rsidR="007B3626" w14:paraId="4A88AE5F" w14:textId="77777777">
        <w:tc>
          <w:tcPr>
            <w:tcW w:w="3855" w:type="dxa"/>
            <w:vAlign w:val="center"/>
          </w:tcPr>
          <w:p w14:paraId="6041158A" w14:textId="77777777" w:rsidR="007B3626" w:rsidRDefault="007B3626">
            <w:pPr>
              <w:pStyle w:val="ConsPlusNormal"/>
              <w:jc w:val="both"/>
            </w:pPr>
            <w:r>
              <w:t>второго уровня</w:t>
            </w:r>
          </w:p>
        </w:tc>
        <w:tc>
          <w:tcPr>
            <w:tcW w:w="1984" w:type="dxa"/>
            <w:vAlign w:val="center"/>
          </w:tcPr>
          <w:p w14:paraId="3BE43137" w14:textId="77777777" w:rsidR="007B3626" w:rsidRDefault="007B3626">
            <w:pPr>
              <w:pStyle w:val="ConsPlusNormal"/>
              <w:jc w:val="center"/>
            </w:pPr>
            <w:r>
              <w:t>случай госпитализации</w:t>
            </w:r>
          </w:p>
        </w:tc>
        <w:tc>
          <w:tcPr>
            <w:tcW w:w="1644" w:type="dxa"/>
            <w:vAlign w:val="center"/>
          </w:tcPr>
          <w:p w14:paraId="3C40DBE7" w14:textId="77777777" w:rsidR="007B3626" w:rsidRDefault="007B3626">
            <w:pPr>
              <w:pStyle w:val="ConsPlusNormal"/>
              <w:jc w:val="center"/>
            </w:pPr>
            <w:r>
              <w:t>0,0600867</w:t>
            </w:r>
          </w:p>
        </w:tc>
        <w:tc>
          <w:tcPr>
            <w:tcW w:w="1701" w:type="dxa"/>
            <w:vAlign w:val="bottom"/>
          </w:tcPr>
          <w:p w14:paraId="1F410D5A" w14:textId="77777777" w:rsidR="007B3626" w:rsidRDefault="007B3626">
            <w:pPr>
              <w:pStyle w:val="ConsPlusNormal"/>
            </w:pPr>
          </w:p>
        </w:tc>
        <w:tc>
          <w:tcPr>
            <w:tcW w:w="1587" w:type="dxa"/>
            <w:vAlign w:val="center"/>
          </w:tcPr>
          <w:p w14:paraId="1DAA06C5" w14:textId="77777777" w:rsidR="007B3626" w:rsidRDefault="007B3626">
            <w:pPr>
              <w:pStyle w:val="ConsPlusNormal"/>
              <w:jc w:val="center"/>
            </w:pPr>
            <w:r>
              <w:t>0,060046</w:t>
            </w:r>
          </w:p>
        </w:tc>
        <w:tc>
          <w:tcPr>
            <w:tcW w:w="1757" w:type="dxa"/>
            <w:vAlign w:val="center"/>
          </w:tcPr>
          <w:p w14:paraId="1ED27B93" w14:textId="77777777" w:rsidR="007B3626" w:rsidRDefault="007B3626">
            <w:pPr>
              <w:pStyle w:val="ConsPlusNormal"/>
            </w:pPr>
          </w:p>
        </w:tc>
        <w:tc>
          <w:tcPr>
            <w:tcW w:w="1587" w:type="dxa"/>
            <w:vAlign w:val="center"/>
          </w:tcPr>
          <w:p w14:paraId="0BDB7F3C" w14:textId="77777777" w:rsidR="007B3626" w:rsidRDefault="007B3626">
            <w:pPr>
              <w:pStyle w:val="ConsPlusNormal"/>
              <w:jc w:val="center"/>
            </w:pPr>
            <w:r>
              <w:t>0,0000407</w:t>
            </w:r>
          </w:p>
        </w:tc>
        <w:tc>
          <w:tcPr>
            <w:tcW w:w="1757" w:type="dxa"/>
            <w:vAlign w:val="bottom"/>
          </w:tcPr>
          <w:p w14:paraId="7EACE98C" w14:textId="77777777" w:rsidR="007B3626" w:rsidRDefault="007B3626">
            <w:pPr>
              <w:pStyle w:val="ConsPlusNormal"/>
            </w:pPr>
          </w:p>
        </w:tc>
      </w:tr>
      <w:tr w:rsidR="007B3626" w14:paraId="0801914B" w14:textId="77777777">
        <w:tc>
          <w:tcPr>
            <w:tcW w:w="3855" w:type="dxa"/>
            <w:vAlign w:val="center"/>
          </w:tcPr>
          <w:p w14:paraId="78965EEE" w14:textId="77777777" w:rsidR="007B3626" w:rsidRDefault="007B3626">
            <w:pPr>
              <w:pStyle w:val="ConsPlusNormal"/>
              <w:jc w:val="both"/>
            </w:pPr>
            <w:r>
              <w:t>третьего уровня</w:t>
            </w:r>
          </w:p>
        </w:tc>
        <w:tc>
          <w:tcPr>
            <w:tcW w:w="1984" w:type="dxa"/>
            <w:vAlign w:val="center"/>
          </w:tcPr>
          <w:p w14:paraId="3BC4CA4C" w14:textId="77777777" w:rsidR="007B3626" w:rsidRDefault="007B3626">
            <w:pPr>
              <w:pStyle w:val="ConsPlusNormal"/>
              <w:jc w:val="center"/>
            </w:pPr>
            <w:r>
              <w:t>случай госпитализации</w:t>
            </w:r>
          </w:p>
        </w:tc>
        <w:tc>
          <w:tcPr>
            <w:tcW w:w="1644" w:type="dxa"/>
            <w:vAlign w:val="center"/>
          </w:tcPr>
          <w:p w14:paraId="07918693" w14:textId="77777777" w:rsidR="007B3626" w:rsidRDefault="007B3626">
            <w:pPr>
              <w:pStyle w:val="ConsPlusNormal"/>
              <w:jc w:val="center"/>
            </w:pPr>
            <w:r>
              <w:t>0,1036015</w:t>
            </w:r>
          </w:p>
        </w:tc>
        <w:tc>
          <w:tcPr>
            <w:tcW w:w="1701" w:type="dxa"/>
            <w:vAlign w:val="bottom"/>
          </w:tcPr>
          <w:p w14:paraId="74E47B62" w14:textId="77777777" w:rsidR="007B3626" w:rsidRDefault="007B3626">
            <w:pPr>
              <w:pStyle w:val="ConsPlusNormal"/>
            </w:pPr>
          </w:p>
        </w:tc>
        <w:tc>
          <w:tcPr>
            <w:tcW w:w="1587" w:type="dxa"/>
            <w:vAlign w:val="center"/>
          </w:tcPr>
          <w:p w14:paraId="7C5E5177" w14:textId="77777777" w:rsidR="007B3626" w:rsidRDefault="007B3626">
            <w:pPr>
              <w:pStyle w:val="ConsPlusNormal"/>
              <w:jc w:val="center"/>
            </w:pPr>
            <w:r>
              <w:t>0,102631</w:t>
            </w:r>
          </w:p>
        </w:tc>
        <w:tc>
          <w:tcPr>
            <w:tcW w:w="1757" w:type="dxa"/>
            <w:vAlign w:val="center"/>
          </w:tcPr>
          <w:p w14:paraId="49682D9A" w14:textId="77777777" w:rsidR="007B3626" w:rsidRDefault="007B3626">
            <w:pPr>
              <w:pStyle w:val="ConsPlusNormal"/>
            </w:pPr>
          </w:p>
        </w:tc>
        <w:tc>
          <w:tcPr>
            <w:tcW w:w="1587" w:type="dxa"/>
            <w:vAlign w:val="center"/>
          </w:tcPr>
          <w:p w14:paraId="3CAA5206" w14:textId="77777777" w:rsidR="007B3626" w:rsidRDefault="007B3626">
            <w:pPr>
              <w:pStyle w:val="ConsPlusNormal"/>
              <w:jc w:val="center"/>
            </w:pPr>
            <w:r>
              <w:t>0,0009705</w:t>
            </w:r>
          </w:p>
        </w:tc>
        <w:tc>
          <w:tcPr>
            <w:tcW w:w="1757" w:type="dxa"/>
            <w:vAlign w:val="bottom"/>
          </w:tcPr>
          <w:p w14:paraId="6D198B4A" w14:textId="77777777" w:rsidR="007B3626" w:rsidRDefault="007B3626">
            <w:pPr>
              <w:pStyle w:val="ConsPlusNormal"/>
            </w:pPr>
          </w:p>
        </w:tc>
      </w:tr>
      <w:tr w:rsidR="007B3626" w14:paraId="6F6A4891" w14:textId="77777777">
        <w:tc>
          <w:tcPr>
            <w:tcW w:w="3855" w:type="dxa"/>
            <w:vAlign w:val="center"/>
          </w:tcPr>
          <w:p w14:paraId="3F2FA404" w14:textId="77777777" w:rsidR="007B3626" w:rsidRDefault="007B3626">
            <w:pPr>
              <w:pStyle w:val="ConsPlusNormal"/>
              <w:jc w:val="both"/>
            </w:pPr>
            <w:r>
              <w:t>4.1) для оказания медицинской помощи по профилю "онкология"</w:t>
            </w:r>
          </w:p>
        </w:tc>
        <w:tc>
          <w:tcPr>
            <w:tcW w:w="1984" w:type="dxa"/>
            <w:vAlign w:val="center"/>
          </w:tcPr>
          <w:p w14:paraId="21B40905" w14:textId="77777777" w:rsidR="007B3626" w:rsidRDefault="007B3626">
            <w:pPr>
              <w:pStyle w:val="ConsPlusNormal"/>
              <w:jc w:val="center"/>
            </w:pPr>
            <w:r>
              <w:t>случай госпитализации</w:t>
            </w:r>
          </w:p>
        </w:tc>
        <w:tc>
          <w:tcPr>
            <w:tcW w:w="1644" w:type="dxa"/>
            <w:vAlign w:val="center"/>
          </w:tcPr>
          <w:p w14:paraId="12CAB6F2" w14:textId="77777777" w:rsidR="007B3626" w:rsidRDefault="007B3626">
            <w:pPr>
              <w:pStyle w:val="ConsPlusNormal"/>
              <w:jc w:val="center"/>
            </w:pPr>
            <w:r>
              <w:t>0,010707</w:t>
            </w:r>
          </w:p>
        </w:tc>
        <w:tc>
          <w:tcPr>
            <w:tcW w:w="1701" w:type="dxa"/>
            <w:vAlign w:val="center"/>
          </w:tcPr>
          <w:p w14:paraId="05D92940" w14:textId="77777777" w:rsidR="007B3626" w:rsidRDefault="007B3626">
            <w:pPr>
              <w:pStyle w:val="ConsPlusNormal"/>
              <w:jc w:val="center"/>
            </w:pPr>
            <w:r>
              <w:t>111986,60</w:t>
            </w:r>
          </w:p>
        </w:tc>
        <w:tc>
          <w:tcPr>
            <w:tcW w:w="1587" w:type="dxa"/>
            <w:vAlign w:val="center"/>
          </w:tcPr>
          <w:p w14:paraId="77102CBA" w14:textId="77777777" w:rsidR="007B3626" w:rsidRDefault="007B3626">
            <w:pPr>
              <w:pStyle w:val="ConsPlusNormal"/>
              <w:jc w:val="center"/>
            </w:pPr>
            <w:r>
              <w:t>0,010265</w:t>
            </w:r>
          </w:p>
        </w:tc>
        <w:tc>
          <w:tcPr>
            <w:tcW w:w="1757" w:type="dxa"/>
            <w:vAlign w:val="center"/>
          </w:tcPr>
          <w:p w14:paraId="4290C96A" w14:textId="77777777" w:rsidR="007B3626" w:rsidRDefault="007B3626">
            <w:pPr>
              <w:pStyle w:val="ConsPlusNormal"/>
              <w:jc w:val="center"/>
            </w:pPr>
            <w:r>
              <w:t>114558,50</w:t>
            </w:r>
          </w:p>
        </w:tc>
        <w:tc>
          <w:tcPr>
            <w:tcW w:w="1587" w:type="dxa"/>
            <w:vAlign w:val="center"/>
          </w:tcPr>
          <w:p w14:paraId="478BCC70" w14:textId="77777777" w:rsidR="007B3626" w:rsidRDefault="007B3626">
            <w:pPr>
              <w:pStyle w:val="ConsPlusNormal"/>
              <w:jc w:val="center"/>
            </w:pPr>
            <w:r>
              <w:t>0,000442</w:t>
            </w:r>
          </w:p>
        </w:tc>
        <w:tc>
          <w:tcPr>
            <w:tcW w:w="1757" w:type="dxa"/>
            <w:vAlign w:val="center"/>
          </w:tcPr>
          <w:p w14:paraId="592EB1DD" w14:textId="77777777" w:rsidR="007B3626" w:rsidRDefault="007B3626">
            <w:pPr>
              <w:pStyle w:val="ConsPlusNormal"/>
              <w:jc w:val="center"/>
            </w:pPr>
            <w:r>
              <w:t>52262,40</w:t>
            </w:r>
          </w:p>
        </w:tc>
      </w:tr>
      <w:tr w:rsidR="007B3626" w14:paraId="0FF192FD" w14:textId="77777777">
        <w:tc>
          <w:tcPr>
            <w:tcW w:w="3855" w:type="dxa"/>
            <w:vAlign w:val="center"/>
          </w:tcPr>
          <w:p w14:paraId="5B6EE859" w14:textId="77777777" w:rsidR="007B3626" w:rsidRDefault="007B3626">
            <w:pPr>
              <w:pStyle w:val="ConsPlusNormal"/>
              <w:jc w:val="both"/>
            </w:pPr>
            <w:r>
              <w:t>в том числе для медицинских организаций:</w:t>
            </w:r>
          </w:p>
        </w:tc>
        <w:tc>
          <w:tcPr>
            <w:tcW w:w="1984" w:type="dxa"/>
            <w:vAlign w:val="center"/>
          </w:tcPr>
          <w:p w14:paraId="48D479F8" w14:textId="77777777" w:rsidR="007B3626" w:rsidRDefault="007B3626">
            <w:pPr>
              <w:pStyle w:val="ConsPlusNormal"/>
            </w:pPr>
          </w:p>
        </w:tc>
        <w:tc>
          <w:tcPr>
            <w:tcW w:w="1644" w:type="dxa"/>
            <w:vAlign w:val="center"/>
          </w:tcPr>
          <w:p w14:paraId="1A57FE8E" w14:textId="77777777" w:rsidR="007B3626" w:rsidRDefault="007B3626">
            <w:pPr>
              <w:pStyle w:val="ConsPlusNormal"/>
            </w:pPr>
          </w:p>
        </w:tc>
        <w:tc>
          <w:tcPr>
            <w:tcW w:w="1701" w:type="dxa"/>
            <w:vAlign w:val="center"/>
          </w:tcPr>
          <w:p w14:paraId="3CCD50CC" w14:textId="77777777" w:rsidR="007B3626" w:rsidRDefault="007B3626">
            <w:pPr>
              <w:pStyle w:val="ConsPlusNormal"/>
            </w:pPr>
          </w:p>
        </w:tc>
        <w:tc>
          <w:tcPr>
            <w:tcW w:w="1587" w:type="dxa"/>
            <w:vAlign w:val="center"/>
          </w:tcPr>
          <w:p w14:paraId="2BA17954" w14:textId="77777777" w:rsidR="007B3626" w:rsidRDefault="007B3626">
            <w:pPr>
              <w:pStyle w:val="ConsPlusNormal"/>
            </w:pPr>
          </w:p>
        </w:tc>
        <w:tc>
          <w:tcPr>
            <w:tcW w:w="1757" w:type="dxa"/>
            <w:vAlign w:val="center"/>
          </w:tcPr>
          <w:p w14:paraId="6CB84F79" w14:textId="77777777" w:rsidR="007B3626" w:rsidRDefault="007B3626">
            <w:pPr>
              <w:pStyle w:val="ConsPlusNormal"/>
            </w:pPr>
          </w:p>
        </w:tc>
        <w:tc>
          <w:tcPr>
            <w:tcW w:w="1587" w:type="dxa"/>
            <w:vAlign w:val="center"/>
          </w:tcPr>
          <w:p w14:paraId="75CDCB7E" w14:textId="77777777" w:rsidR="007B3626" w:rsidRDefault="007B3626">
            <w:pPr>
              <w:pStyle w:val="ConsPlusNormal"/>
            </w:pPr>
          </w:p>
        </w:tc>
        <w:tc>
          <w:tcPr>
            <w:tcW w:w="1757" w:type="dxa"/>
            <w:vAlign w:val="center"/>
          </w:tcPr>
          <w:p w14:paraId="73048865" w14:textId="77777777" w:rsidR="007B3626" w:rsidRDefault="007B3626">
            <w:pPr>
              <w:pStyle w:val="ConsPlusNormal"/>
            </w:pPr>
          </w:p>
        </w:tc>
      </w:tr>
      <w:tr w:rsidR="007B3626" w14:paraId="3B3547A3" w14:textId="77777777">
        <w:tc>
          <w:tcPr>
            <w:tcW w:w="3855" w:type="dxa"/>
            <w:vAlign w:val="center"/>
          </w:tcPr>
          <w:p w14:paraId="41A0B6F9" w14:textId="77777777" w:rsidR="007B3626" w:rsidRDefault="007B3626">
            <w:pPr>
              <w:pStyle w:val="ConsPlusNormal"/>
              <w:jc w:val="both"/>
            </w:pPr>
            <w:r>
              <w:lastRenderedPageBreak/>
              <w:t>первого уровня</w:t>
            </w:r>
          </w:p>
        </w:tc>
        <w:tc>
          <w:tcPr>
            <w:tcW w:w="1984" w:type="dxa"/>
            <w:vAlign w:val="center"/>
          </w:tcPr>
          <w:p w14:paraId="4D9837BD" w14:textId="77777777" w:rsidR="007B3626" w:rsidRDefault="007B3626">
            <w:pPr>
              <w:pStyle w:val="ConsPlusNormal"/>
              <w:jc w:val="center"/>
            </w:pPr>
            <w:r>
              <w:t>случай госпитализации</w:t>
            </w:r>
          </w:p>
        </w:tc>
        <w:tc>
          <w:tcPr>
            <w:tcW w:w="1644" w:type="dxa"/>
            <w:vAlign w:val="center"/>
          </w:tcPr>
          <w:p w14:paraId="639F19DC" w14:textId="77777777" w:rsidR="007B3626" w:rsidRDefault="007B3626">
            <w:pPr>
              <w:pStyle w:val="ConsPlusNormal"/>
            </w:pPr>
          </w:p>
        </w:tc>
        <w:tc>
          <w:tcPr>
            <w:tcW w:w="1701" w:type="dxa"/>
            <w:vAlign w:val="center"/>
          </w:tcPr>
          <w:p w14:paraId="69B002B5" w14:textId="77777777" w:rsidR="007B3626" w:rsidRDefault="007B3626">
            <w:pPr>
              <w:pStyle w:val="ConsPlusNormal"/>
            </w:pPr>
          </w:p>
        </w:tc>
        <w:tc>
          <w:tcPr>
            <w:tcW w:w="1587" w:type="dxa"/>
            <w:vAlign w:val="center"/>
          </w:tcPr>
          <w:p w14:paraId="2064C846" w14:textId="77777777" w:rsidR="007B3626" w:rsidRDefault="007B3626">
            <w:pPr>
              <w:pStyle w:val="ConsPlusNormal"/>
            </w:pPr>
          </w:p>
        </w:tc>
        <w:tc>
          <w:tcPr>
            <w:tcW w:w="1757" w:type="dxa"/>
            <w:vAlign w:val="center"/>
          </w:tcPr>
          <w:p w14:paraId="5563FC32" w14:textId="77777777" w:rsidR="007B3626" w:rsidRDefault="007B3626">
            <w:pPr>
              <w:pStyle w:val="ConsPlusNormal"/>
            </w:pPr>
          </w:p>
        </w:tc>
        <w:tc>
          <w:tcPr>
            <w:tcW w:w="1587" w:type="dxa"/>
            <w:vAlign w:val="center"/>
          </w:tcPr>
          <w:p w14:paraId="77CEF10A" w14:textId="77777777" w:rsidR="007B3626" w:rsidRDefault="007B3626">
            <w:pPr>
              <w:pStyle w:val="ConsPlusNormal"/>
            </w:pPr>
          </w:p>
        </w:tc>
        <w:tc>
          <w:tcPr>
            <w:tcW w:w="1757" w:type="dxa"/>
            <w:vAlign w:val="center"/>
          </w:tcPr>
          <w:p w14:paraId="5901F588" w14:textId="77777777" w:rsidR="007B3626" w:rsidRDefault="007B3626">
            <w:pPr>
              <w:pStyle w:val="ConsPlusNormal"/>
            </w:pPr>
          </w:p>
        </w:tc>
      </w:tr>
      <w:tr w:rsidR="007B3626" w14:paraId="4A588FB3" w14:textId="77777777">
        <w:tc>
          <w:tcPr>
            <w:tcW w:w="3855" w:type="dxa"/>
            <w:vAlign w:val="center"/>
          </w:tcPr>
          <w:p w14:paraId="0609FAE8" w14:textId="77777777" w:rsidR="007B3626" w:rsidRDefault="007B3626">
            <w:pPr>
              <w:pStyle w:val="ConsPlusNormal"/>
              <w:jc w:val="both"/>
            </w:pPr>
            <w:r>
              <w:t>второго уровня</w:t>
            </w:r>
          </w:p>
        </w:tc>
        <w:tc>
          <w:tcPr>
            <w:tcW w:w="1984" w:type="dxa"/>
            <w:vAlign w:val="center"/>
          </w:tcPr>
          <w:p w14:paraId="47EB3CB8" w14:textId="77777777" w:rsidR="007B3626" w:rsidRDefault="007B3626">
            <w:pPr>
              <w:pStyle w:val="ConsPlusNormal"/>
              <w:jc w:val="center"/>
            </w:pPr>
            <w:r>
              <w:t>случай госпитализации</w:t>
            </w:r>
          </w:p>
        </w:tc>
        <w:tc>
          <w:tcPr>
            <w:tcW w:w="1644" w:type="dxa"/>
            <w:vAlign w:val="center"/>
          </w:tcPr>
          <w:p w14:paraId="26853FA7" w14:textId="77777777" w:rsidR="007B3626" w:rsidRDefault="007B3626">
            <w:pPr>
              <w:pStyle w:val="ConsPlusNormal"/>
              <w:jc w:val="center"/>
            </w:pPr>
            <w:r>
              <w:t>0,001479</w:t>
            </w:r>
          </w:p>
        </w:tc>
        <w:tc>
          <w:tcPr>
            <w:tcW w:w="1701" w:type="dxa"/>
            <w:vAlign w:val="bottom"/>
          </w:tcPr>
          <w:p w14:paraId="60E7B738" w14:textId="77777777" w:rsidR="007B3626" w:rsidRDefault="007B3626">
            <w:pPr>
              <w:pStyle w:val="ConsPlusNormal"/>
            </w:pPr>
          </w:p>
        </w:tc>
        <w:tc>
          <w:tcPr>
            <w:tcW w:w="1587" w:type="dxa"/>
            <w:vAlign w:val="center"/>
          </w:tcPr>
          <w:p w14:paraId="346CB91C" w14:textId="77777777" w:rsidR="007B3626" w:rsidRDefault="007B3626">
            <w:pPr>
              <w:pStyle w:val="ConsPlusNormal"/>
              <w:jc w:val="center"/>
            </w:pPr>
            <w:r>
              <w:t>0,001479</w:t>
            </w:r>
          </w:p>
        </w:tc>
        <w:tc>
          <w:tcPr>
            <w:tcW w:w="1757" w:type="dxa"/>
            <w:vAlign w:val="center"/>
          </w:tcPr>
          <w:p w14:paraId="4A0631E0" w14:textId="77777777" w:rsidR="007B3626" w:rsidRDefault="007B3626">
            <w:pPr>
              <w:pStyle w:val="ConsPlusNormal"/>
            </w:pPr>
          </w:p>
        </w:tc>
        <w:tc>
          <w:tcPr>
            <w:tcW w:w="1587" w:type="dxa"/>
            <w:vAlign w:val="center"/>
          </w:tcPr>
          <w:p w14:paraId="6AB43BE2" w14:textId="77777777" w:rsidR="007B3626" w:rsidRDefault="007B3626">
            <w:pPr>
              <w:pStyle w:val="ConsPlusNormal"/>
            </w:pPr>
          </w:p>
        </w:tc>
        <w:tc>
          <w:tcPr>
            <w:tcW w:w="1757" w:type="dxa"/>
            <w:vAlign w:val="center"/>
          </w:tcPr>
          <w:p w14:paraId="1F6A4151" w14:textId="77777777" w:rsidR="007B3626" w:rsidRDefault="007B3626">
            <w:pPr>
              <w:pStyle w:val="ConsPlusNormal"/>
            </w:pPr>
          </w:p>
        </w:tc>
      </w:tr>
      <w:tr w:rsidR="007B3626" w14:paraId="5093F4E0" w14:textId="77777777">
        <w:tc>
          <w:tcPr>
            <w:tcW w:w="3855" w:type="dxa"/>
            <w:vAlign w:val="center"/>
          </w:tcPr>
          <w:p w14:paraId="428DA69C" w14:textId="77777777" w:rsidR="007B3626" w:rsidRDefault="007B3626">
            <w:pPr>
              <w:pStyle w:val="ConsPlusNormal"/>
              <w:jc w:val="both"/>
            </w:pPr>
            <w:r>
              <w:t>третьего уровня</w:t>
            </w:r>
          </w:p>
        </w:tc>
        <w:tc>
          <w:tcPr>
            <w:tcW w:w="1984" w:type="dxa"/>
            <w:vAlign w:val="center"/>
          </w:tcPr>
          <w:p w14:paraId="4F3D8DAE" w14:textId="77777777" w:rsidR="007B3626" w:rsidRDefault="007B3626">
            <w:pPr>
              <w:pStyle w:val="ConsPlusNormal"/>
              <w:jc w:val="center"/>
            </w:pPr>
            <w:r>
              <w:t>случай госпитализации</w:t>
            </w:r>
          </w:p>
        </w:tc>
        <w:tc>
          <w:tcPr>
            <w:tcW w:w="1644" w:type="dxa"/>
            <w:vAlign w:val="center"/>
          </w:tcPr>
          <w:p w14:paraId="07713258" w14:textId="77777777" w:rsidR="007B3626" w:rsidRDefault="007B3626">
            <w:pPr>
              <w:pStyle w:val="ConsPlusNormal"/>
              <w:jc w:val="center"/>
            </w:pPr>
            <w:r>
              <w:t>0,009228</w:t>
            </w:r>
          </w:p>
        </w:tc>
        <w:tc>
          <w:tcPr>
            <w:tcW w:w="1701" w:type="dxa"/>
            <w:vAlign w:val="bottom"/>
          </w:tcPr>
          <w:p w14:paraId="1CA4FD30" w14:textId="77777777" w:rsidR="007B3626" w:rsidRDefault="007B3626">
            <w:pPr>
              <w:pStyle w:val="ConsPlusNormal"/>
            </w:pPr>
          </w:p>
        </w:tc>
        <w:tc>
          <w:tcPr>
            <w:tcW w:w="1587" w:type="dxa"/>
            <w:vAlign w:val="center"/>
          </w:tcPr>
          <w:p w14:paraId="0091DC27" w14:textId="77777777" w:rsidR="007B3626" w:rsidRDefault="007B3626">
            <w:pPr>
              <w:pStyle w:val="ConsPlusNormal"/>
              <w:jc w:val="center"/>
            </w:pPr>
            <w:r>
              <w:t>0,008786</w:t>
            </w:r>
          </w:p>
        </w:tc>
        <w:tc>
          <w:tcPr>
            <w:tcW w:w="1757" w:type="dxa"/>
            <w:vAlign w:val="center"/>
          </w:tcPr>
          <w:p w14:paraId="76B7831B" w14:textId="77777777" w:rsidR="007B3626" w:rsidRDefault="007B3626">
            <w:pPr>
              <w:pStyle w:val="ConsPlusNormal"/>
            </w:pPr>
          </w:p>
        </w:tc>
        <w:tc>
          <w:tcPr>
            <w:tcW w:w="1587" w:type="dxa"/>
            <w:vAlign w:val="center"/>
          </w:tcPr>
          <w:p w14:paraId="792D92D3" w14:textId="77777777" w:rsidR="007B3626" w:rsidRDefault="007B3626">
            <w:pPr>
              <w:pStyle w:val="ConsPlusNormal"/>
              <w:jc w:val="center"/>
            </w:pPr>
            <w:r>
              <w:t>0,000442</w:t>
            </w:r>
          </w:p>
        </w:tc>
        <w:tc>
          <w:tcPr>
            <w:tcW w:w="1757" w:type="dxa"/>
            <w:vAlign w:val="center"/>
          </w:tcPr>
          <w:p w14:paraId="6466A34F" w14:textId="77777777" w:rsidR="007B3626" w:rsidRDefault="007B3626">
            <w:pPr>
              <w:pStyle w:val="ConsPlusNormal"/>
            </w:pPr>
          </w:p>
        </w:tc>
      </w:tr>
      <w:tr w:rsidR="007B3626" w14:paraId="2BDF057F" w14:textId="77777777">
        <w:tc>
          <w:tcPr>
            <w:tcW w:w="3855" w:type="dxa"/>
            <w:vAlign w:val="center"/>
          </w:tcPr>
          <w:p w14:paraId="572613C9" w14:textId="77777777" w:rsidR="007B3626" w:rsidRDefault="007B3626">
            <w:pPr>
              <w:pStyle w:val="ConsPlusNormal"/>
              <w:jc w:val="both"/>
            </w:pPr>
            <w:r>
              <w:t>4.2) стентирование коронарных артерий медицинскими организациями</w:t>
            </w:r>
          </w:p>
        </w:tc>
        <w:tc>
          <w:tcPr>
            <w:tcW w:w="1984" w:type="dxa"/>
            <w:vAlign w:val="center"/>
          </w:tcPr>
          <w:p w14:paraId="6AD1DAC3" w14:textId="77777777" w:rsidR="007B3626" w:rsidRDefault="007B3626">
            <w:pPr>
              <w:pStyle w:val="ConsPlusNormal"/>
              <w:jc w:val="center"/>
            </w:pPr>
            <w:r>
              <w:t>случай госпитализации</w:t>
            </w:r>
          </w:p>
        </w:tc>
        <w:tc>
          <w:tcPr>
            <w:tcW w:w="1644" w:type="dxa"/>
            <w:vAlign w:val="center"/>
          </w:tcPr>
          <w:p w14:paraId="0FC25564" w14:textId="77777777" w:rsidR="007B3626" w:rsidRDefault="007B3626">
            <w:pPr>
              <w:pStyle w:val="ConsPlusNormal"/>
              <w:jc w:val="center"/>
            </w:pPr>
            <w:r>
              <w:t>0,002327</w:t>
            </w:r>
          </w:p>
        </w:tc>
        <w:tc>
          <w:tcPr>
            <w:tcW w:w="1701" w:type="dxa"/>
            <w:vAlign w:val="center"/>
          </w:tcPr>
          <w:p w14:paraId="2D529C32" w14:textId="77777777" w:rsidR="007B3626" w:rsidRDefault="007B3626">
            <w:pPr>
              <w:pStyle w:val="ConsPlusNormal"/>
              <w:jc w:val="center"/>
            </w:pPr>
            <w:r>
              <w:t>188491,60</w:t>
            </w:r>
          </w:p>
        </w:tc>
        <w:tc>
          <w:tcPr>
            <w:tcW w:w="1587" w:type="dxa"/>
            <w:vAlign w:val="center"/>
          </w:tcPr>
          <w:p w14:paraId="553EECD9" w14:textId="77777777" w:rsidR="007B3626" w:rsidRDefault="007B3626">
            <w:pPr>
              <w:pStyle w:val="ConsPlusNormal"/>
              <w:jc w:val="center"/>
            </w:pPr>
            <w:r>
              <w:t>0,002327</w:t>
            </w:r>
          </w:p>
        </w:tc>
        <w:tc>
          <w:tcPr>
            <w:tcW w:w="1757" w:type="dxa"/>
            <w:vAlign w:val="center"/>
          </w:tcPr>
          <w:p w14:paraId="6A1133FF" w14:textId="77777777" w:rsidR="007B3626" w:rsidRDefault="007B3626">
            <w:pPr>
              <w:pStyle w:val="ConsPlusNormal"/>
              <w:jc w:val="center"/>
            </w:pPr>
            <w:r>
              <w:t>188491,60</w:t>
            </w:r>
          </w:p>
        </w:tc>
        <w:tc>
          <w:tcPr>
            <w:tcW w:w="1587" w:type="dxa"/>
            <w:vAlign w:val="center"/>
          </w:tcPr>
          <w:p w14:paraId="31049E72" w14:textId="77777777" w:rsidR="007B3626" w:rsidRDefault="007B3626">
            <w:pPr>
              <w:pStyle w:val="ConsPlusNormal"/>
            </w:pPr>
          </w:p>
        </w:tc>
        <w:tc>
          <w:tcPr>
            <w:tcW w:w="1757" w:type="dxa"/>
            <w:vAlign w:val="center"/>
          </w:tcPr>
          <w:p w14:paraId="193F48F8" w14:textId="77777777" w:rsidR="007B3626" w:rsidRDefault="007B3626">
            <w:pPr>
              <w:pStyle w:val="ConsPlusNormal"/>
            </w:pPr>
          </w:p>
        </w:tc>
      </w:tr>
      <w:tr w:rsidR="007B3626" w14:paraId="4124F683" w14:textId="77777777">
        <w:tc>
          <w:tcPr>
            <w:tcW w:w="3855" w:type="dxa"/>
            <w:vAlign w:val="center"/>
          </w:tcPr>
          <w:p w14:paraId="25E2A3D8" w14:textId="77777777" w:rsidR="007B3626" w:rsidRDefault="007B3626">
            <w:pPr>
              <w:pStyle w:val="ConsPlusNormal"/>
              <w:jc w:val="both"/>
            </w:pPr>
            <w:r>
              <w:t>4.3) имплантация частотно-адаптированного кардиостимулятора взрослым медицинскими организациями</w:t>
            </w:r>
          </w:p>
        </w:tc>
        <w:tc>
          <w:tcPr>
            <w:tcW w:w="1984" w:type="dxa"/>
            <w:vAlign w:val="center"/>
          </w:tcPr>
          <w:p w14:paraId="02B44C9F" w14:textId="77777777" w:rsidR="007B3626" w:rsidRDefault="007B3626">
            <w:pPr>
              <w:pStyle w:val="ConsPlusNormal"/>
              <w:jc w:val="center"/>
            </w:pPr>
            <w:r>
              <w:t>случай госпитализации</w:t>
            </w:r>
          </w:p>
        </w:tc>
        <w:tc>
          <w:tcPr>
            <w:tcW w:w="1644" w:type="dxa"/>
            <w:vAlign w:val="center"/>
          </w:tcPr>
          <w:p w14:paraId="59EC173F" w14:textId="77777777" w:rsidR="007B3626" w:rsidRDefault="007B3626">
            <w:pPr>
              <w:pStyle w:val="ConsPlusNormal"/>
              <w:jc w:val="center"/>
            </w:pPr>
            <w:r>
              <w:t>0,0001619</w:t>
            </w:r>
          </w:p>
        </w:tc>
        <w:tc>
          <w:tcPr>
            <w:tcW w:w="1701" w:type="dxa"/>
            <w:vAlign w:val="center"/>
          </w:tcPr>
          <w:p w14:paraId="5144C187" w14:textId="77777777" w:rsidR="007B3626" w:rsidRDefault="007B3626">
            <w:pPr>
              <w:pStyle w:val="ConsPlusNormal"/>
              <w:jc w:val="center"/>
            </w:pPr>
            <w:r>
              <w:t>285237,80</w:t>
            </w:r>
          </w:p>
        </w:tc>
        <w:tc>
          <w:tcPr>
            <w:tcW w:w="1587" w:type="dxa"/>
            <w:vAlign w:val="center"/>
          </w:tcPr>
          <w:p w14:paraId="55C12944" w14:textId="77777777" w:rsidR="007B3626" w:rsidRDefault="007B3626">
            <w:pPr>
              <w:pStyle w:val="ConsPlusNormal"/>
              <w:jc w:val="center"/>
            </w:pPr>
            <w:r>
              <w:t>0,0001619</w:t>
            </w:r>
          </w:p>
        </w:tc>
        <w:tc>
          <w:tcPr>
            <w:tcW w:w="1757" w:type="dxa"/>
            <w:vAlign w:val="center"/>
          </w:tcPr>
          <w:p w14:paraId="6E58EBA5" w14:textId="77777777" w:rsidR="007B3626" w:rsidRDefault="007B3626">
            <w:pPr>
              <w:pStyle w:val="ConsPlusNormal"/>
              <w:jc w:val="center"/>
            </w:pPr>
            <w:r>
              <w:t>285237,80</w:t>
            </w:r>
          </w:p>
        </w:tc>
        <w:tc>
          <w:tcPr>
            <w:tcW w:w="1587" w:type="dxa"/>
            <w:vAlign w:val="center"/>
          </w:tcPr>
          <w:p w14:paraId="6454FFE4" w14:textId="77777777" w:rsidR="007B3626" w:rsidRDefault="007B3626">
            <w:pPr>
              <w:pStyle w:val="ConsPlusNormal"/>
            </w:pPr>
          </w:p>
        </w:tc>
        <w:tc>
          <w:tcPr>
            <w:tcW w:w="1757" w:type="dxa"/>
            <w:vAlign w:val="center"/>
          </w:tcPr>
          <w:p w14:paraId="2BE9BDD9" w14:textId="77777777" w:rsidR="007B3626" w:rsidRDefault="007B3626">
            <w:pPr>
              <w:pStyle w:val="ConsPlusNormal"/>
            </w:pPr>
          </w:p>
        </w:tc>
      </w:tr>
      <w:tr w:rsidR="007B3626" w14:paraId="3155CD50" w14:textId="77777777">
        <w:tc>
          <w:tcPr>
            <w:tcW w:w="3855" w:type="dxa"/>
            <w:vAlign w:val="center"/>
          </w:tcPr>
          <w:p w14:paraId="4211E0C6" w14:textId="77777777" w:rsidR="007B3626" w:rsidRDefault="007B3626">
            <w:pPr>
              <w:pStyle w:val="ConsPlusNormal"/>
              <w:jc w:val="both"/>
            </w:pPr>
            <w:r>
              <w:t>4.4) эндоваскулярная деструкция дополнительных проводящих путей и аритмогенных зон сердца</w:t>
            </w:r>
          </w:p>
        </w:tc>
        <w:tc>
          <w:tcPr>
            <w:tcW w:w="1984" w:type="dxa"/>
            <w:vAlign w:val="center"/>
          </w:tcPr>
          <w:p w14:paraId="42E8D5F6" w14:textId="77777777" w:rsidR="007B3626" w:rsidRDefault="007B3626">
            <w:pPr>
              <w:pStyle w:val="ConsPlusNormal"/>
              <w:jc w:val="center"/>
            </w:pPr>
            <w:r>
              <w:t>случай госпитализации</w:t>
            </w:r>
          </w:p>
        </w:tc>
        <w:tc>
          <w:tcPr>
            <w:tcW w:w="1644" w:type="dxa"/>
            <w:vAlign w:val="center"/>
          </w:tcPr>
          <w:p w14:paraId="79650386" w14:textId="77777777" w:rsidR="007B3626" w:rsidRDefault="007B3626">
            <w:pPr>
              <w:pStyle w:val="ConsPlusNormal"/>
              <w:jc w:val="center"/>
            </w:pPr>
            <w:r>
              <w:t>0,0000374</w:t>
            </w:r>
          </w:p>
        </w:tc>
        <w:tc>
          <w:tcPr>
            <w:tcW w:w="1701" w:type="dxa"/>
            <w:vAlign w:val="center"/>
          </w:tcPr>
          <w:p w14:paraId="33451E9F" w14:textId="77777777" w:rsidR="007B3626" w:rsidRDefault="007B3626">
            <w:pPr>
              <w:pStyle w:val="ConsPlusNormal"/>
              <w:jc w:val="center"/>
            </w:pPr>
            <w:r>
              <w:t>507754,00</w:t>
            </w:r>
          </w:p>
        </w:tc>
        <w:tc>
          <w:tcPr>
            <w:tcW w:w="1587" w:type="dxa"/>
            <w:vAlign w:val="center"/>
          </w:tcPr>
          <w:p w14:paraId="7DB485CF" w14:textId="77777777" w:rsidR="007B3626" w:rsidRDefault="007B3626">
            <w:pPr>
              <w:pStyle w:val="ConsPlusNormal"/>
              <w:jc w:val="center"/>
            </w:pPr>
            <w:r>
              <w:t>0,0000374</w:t>
            </w:r>
          </w:p>
        </w:tc>
        <w:tc>
          <w:tcPr>
            <w:tcW w:w="1757" w:type="dxa"/>
            <w:vAlign w:val="center"/>
          </w:tcPr>
          <w:p w14:paraId="117E646B" w14:textId="77777777" w:rsidR="007B3626" w:rsidRDefault="007B3626">
            <w:pPr>
              <w:pStyle w:val="ConsPlusNormal"/>
              <w:jc w:val="center"/>
            </w:pPr>
            <w:r>
              <w:t>507754,00</w:t>
            </w:r>
          </w:p>
        </w:tc>
        <w:tc>
          <w:tcPr>
            <w:tcW w:w="1587" w:type="dxa"/>
            <w:vAlign w:val="center"/>
          </w:tcPr>
          <w:p w14:paraId="38DF070E" w14:textId="77777777" w:rsidR="007B3626" w:rsidRDefault="007B3626">
            <w:pPr>
              <w:pStyle w:val="ConsPlusNormal"/>
            </w:pPr>
          </w:p>
        </w:tc>
        <w:tc>
          <w:tcPr>
            <w:tcW w:w="1757" w:type="dxa"/>
            <w:vAlign w:val="center"/>
          </w:tcPr>
          <w:p w14:paraId="5F1E880A" w14:textId="77777777" w:rsidR="007B3626" w:rsidRDefault="007B3626">
            <w:pPr>
              <w:pStyle w:val="ConsPlusNormal"/>
            </w:pPr>
          </w:p>
        </w:tc>
      </w:tr>
      <w:tr w:rsidR="007B3626" w14:paraId="3419AF3E" w14:textId="77777777">
        <w:tc>
          <w:tcPr>
            <w:tcW w:w="3855" w:type="dxa"/>
            <w:vAlign w:val="center"/>
          </w:tcPr>
          <w:p w14:paraId="43B23C32" w14:textId="77777777" w:rsidR="007B3626" w:rsidRDefault="007B3626">
            <w:pPr>
              <w:pStyle w:val="ConsPlusNormal"/>
              <w:jc w:val="both"/>
            </w:pPr>
            <w:r>
              <w:t>4.5) оперативные вмешательства на брахиоцефальных артериях (стентирование или эндартерэктомия) медицинскими организациями</w:t>
            </w:r>
          </w:p>
        </w:tc>
        <w:tc>
          <w:tcPr>
            <w:tcW w:w="1984" w:type="dxa"/>
            <w:vAlign w:val="center"/>
          </w:tcPr>
          <w:p w14:paraId="27BC249B" w14:textId="77777777" w:rsidR="007B3626" w:rsidRDefault="007B3626">
            <w:pPr>
              <w:pStyle w:val="ConsPlusNormal"/>
              <w:jc w:val="center"/>
            </w:pPr>
            <w:r>
              <w:t>случай госпитализации</w:t>
            </w:r>
          </w:p>
        </w:tc>
        <w:tc>
          <w:tcPr>
            <w:tcW w:w="1644" w:type="dxa"/>
            <w:vAlign w:val="center"/>
          </w:tcPr>
          <w:p w14:paraId="77D50AFF" w14:textId="77777777" w:rsidR="007B3626" w:rsidRDefault="007B3626">
            <w:pPr>
              <w:pStyle w:val="ConsPlusNormal"/>
              <w:jc w:val="center"/>
            </w:pPr>
            <w:r>
              <w:t>0,0003913</w:t>
            </w:r>
          </w:p>
        </w:tc>
        <w:tc>
          <w:tcPr>
            <w:tcW w:w="1701" w:type="dxa"/>
            <w:vAlign w:val="center"/>
          </w:tcPr>
          <w:p w14:paraId="4313DDC9" w14:textId="77777777" w:rsidR="007B3626" w:rsidRDefault="007B3626">
            <w:pPr>
              <w:pStyle w:val="ConsPlusNormal"/>
              <w:jc w:val="center"/>
            </w:pPr>
            <w:r>
              <w:t>267365,20</w:t>
            </w:r>
          </w:p>
        </w:tc>
        <w:tc>
          <w:tcPr>
            <w:tcW w:w="1587" w:type="dxa"/>
            <w:vAlign w:val="center"/>
          </w:tcPr>
          <w:p w14:paraId="6C303950" w14:textId="77777777" w:rsidR="007B3626" w:rsidRDefault="007B3626">
            <w:pPr>
              <w:pStyle w:val="ConsPlusNormal"/>
              <w:jc w:val="center"/>
            </w:pPr>
            <w:r>
              <w:t>0,0003913</w:t>
            </w:r>
          </w:p>
        </w:tc>
        <w:tc>
          <w:tcPr>
            <w:tcW w:w="1757" w:type="dxa"/>
            <w:vAlign w:val="center"/>
          </w:tcPr>
          <w:p w14:paraId="1113B557" w14:textId="77777777" w:rsidR="007B3626" w:rsidRDefault="007B3626">
            <w:pPr>
              <w:pStyle w:val="ConsPlusNormal"/>
              <w:jc w:val="center"/>
            </w:pPr>
            <w:r>
              <w:t>267365,20</w:t>
            </w:r>
          </w:p>
        </w:tc>
        <w:tc>
          <w:tcPr>
            <w:tcW w:w="1587" w:type="dxa"/>
            <w:vAlign w:val="center"/>
          </w:tcPr>
          <w:p w14:paraId="3C208713" w14:textId="77777777" w:rsidR="007B3626" w:rsidRDefault="007B3626">
            <w:pPr>
              <w:pStyle w:val="ConsPlusNormal"/>
            </w:pPr>
          </w:p>
        </w:tc>
        <w:tc>
          <w:tcPr>
            <w:tcW w:w="1757" w:type="dxa"/>
            <w:vAlign w:val="center"/>
          </w:tcPr>
          <w:p w14:paraId="46EAADC8" w14:textId="77777777" w:rsidR="007B3626" w:rsidRDefault="007B3626">
            <w:pPr>
              <w:pStyle w:val="ConsPlusNormal"/>
            </w:pPr>
          </w:p>
        </w:tc>
      </w:tr>
      <w:tr w:rsidR="007B3626" w14:paraId="22232934" w14:textId="77777777">
        <w:tc>
          <w:tcPr>
            <w:tcW w:w="3855" w:type="dxa"/>
            <w:vAlign w:val="center"/>
          </w:tcPr>
          <w:p w14:paraId="5864B257" w14:textId="77777777" w:rsidR="007B3626" w:rsidRDefault="007B3626">
            <w:pPr>
              <w:pStyle w:val="ConsPlusNormal"/>
            </w:pPr>
            <w:r>
              <w:t>4.6) высокотехнологичная медицинская помощь</w:t>
            </w:r>
          </w:p>
        </w:tc>
        <w:tc>
          <w:tcPr>
            <w:tcW w:w="1984" w:type="dxa"/>
            <w:vAlign w:val="center"/>
          </w:tcPr>
          <w:p w14:paraId="2A1AA520" w14:textId="77777777" w:rsidR="007B3626" w:rsidRDefault="007B3626">
            <w:pPr>
              <w:pStyle w:val="ConsPlusNormal"/>
              <w:jc w:val="center"/>
            </w:pPr>
            <w:r>
              <w:t>случай госпитализации</w:t>
            </w:r>
          </w:p>
        </w:tc>
        <w:tc>
          <w:tcPr>
            <w:tcW w:w="1644" w:type="dxa"/>
            <w:vAlign w:val="center"/>
          </w:tcPr>
          <w:p w14:paraId="5B3D7738" w14:textId="77777777" w:rsidR="007B3626" w:rsidRDefault="007B3626">
            <w:pPr>
              <w:pStyle w:val="ConsPlusNormal"/>
              <w:jc w:val="center"/>
            </w:pPr>
            <w:r>
              <w:t>0,0030057</w:t>
            </w:r>
          </w:p>
        </w:tc>
        <w:tc>
          <w:tcPr>
            <w:tcW w:w="1701" w:type="dxa"/>
            <w:vAlign w:val="center"/>
          </w:tcPr>
          <w:p w14:paraId="60137AD4" w14:textId="77777777" w:rsidR="007B3626" w:rsidRDefault="007B3626">
            <w:pPr>
              <w:pStyle w:val="ConsPlusNormal"/>
              <w:jc w:val="center"/>
            </w:pPr>
            <w:r>
              <w:t>257457,50</w:t>
            </w:r>
          </w:p>
        </w:tc>
        <w:tc>
          <w:tcPr>
            <w:tcW w:w="1587" w:type="dxa"/>
            <w:vAlign w:val="center"/>
          </w:tcPr>
          <w:p w14:paraId="665C0EE6" w14:textId="77777777" w:rsidR="007B3626" w:rsidRDefault="007B3626">
            <w:pPr>
              <w:pStyle w:val="ConsPlusNormal"/>
              <w:jc w:val="center"/>
            </w:pPr>
            <w:r>
              <w:t>0,0030057</w:t>
            </w:r>
          </w:p>
        </w:tc>
        <w:tc>
          <w:tcPr>
            <w:tcW w:w="1757" w:type="dxa"/>
            <w:vAlign w:val="center"/>
          </w:tcPr>
          <w:p w14:paraId="74B47F5E" w14:textId="77777777" w:rsidR="007B3626" w:rsidRDefault="007B3626">
            <w:pPr>
              <w:pStyle w:val="ConsPlusNormal"/>
              <w:jc w:val="center"/>
            </w:pPr>
            <w:r>
              <w:t>257457,50</w:t>
            </w:r>
          </w:p>
        </w:tc>
        <w:tc>
          <w:tcPr>
            <w:tcW w:w="1587" w:type="dxa"/>
            <w:vAlign w:val="center"/>
          </w:tcPr>
          <w:p w14:paraId="4B8735FB" w14:textId="77777777" w:rsidR="007B3626" w:rsidRDefault="007B3626">
            <w:pPr>
              <w:pStyle w:val="ConsPlusNormal"/>
            </w:pPr>
          </w:p>
        </w:tc>
        <w:tc>
          <w:tcPr>
            <w:tcW w:w="1757" w:type="dxa"/>
            <w:vAlign w:val="center"/>
          </w:tcPr>
          <w:p w14:paraId="1D2EA957" w14:textId="77777777" w:rsidR="007B3626" w:rsidRDefault="007B3626">
            <w:pPr>
              <w:pStyle w:val="ConsPlusNormal"/>
            </w:pPr>
          </w:p>
        </w:tc>
      </w:tr>
      <w:tr w:rsidR="007B3626" w14:paraId="37BA5218" w14:textId="77777777">
        <w:tc>
          <w:tcPr>
            <w:tcW w:w="3855" w:type="dxa"/>
            <w:vAlign w:val="center"/>
          </w:tcPr>
          <w:p w14:paraId="39F06504" w14:textId="77777777" w:rsidR="007B3626" w:rsidRDefault="007B3626">
            <w:pPr>
              <w:pStyle w:val="ConsPlusNormal"/>
            </w:pPr>
            <w:r>
              <w:t>4.7) трансплантация почки</w:t>
            </w:r>
          </w:p>
        </w:tc>
        <w:tc>
          <w:tcPr>
            <w:tcW w:w="1984" w:type="dxa"/>
            <w:vAlign w:val="center"/>
          </w:tcPr>
          <w:p w14:paraId="56601BF9" w14:textId="77777777" w:rsidR="007B3626" w:rsidRDefault="007B3626">
            <w:pPr>
              <w:pStyle w:val="ConsPlusNormal"/>
              <w:jc w:val="center"/>
            </w:pPr>
            <w:r>
              <w:t>случай госпитализации</w:t>
            </w:r>
          </w:p>
        </w:tc>
        <w:tc>
          <w:tcPr>
            <w:tcW w:w="1644" w:type="dxa"/>
            <w:vAlign w:val="center"/>
          </w:tcPr>
          <w:p w14:paraId="401E1146" w14:textId="77777777" w:rsidR="007B3626" w:rsidRDefault="007B3626">
            <w:pPr>
              <w:pStyle w:val="ConsPlusNormal"/>
              <w:jc w:val="center"/>
            </w:pPr>
            <w:r>
              <w:t>0,0000077</w:t>
            </w:r>
          </w:p>
        </w:tc>
        <w:tc>
          <w:tcPr>
            <w:tcW w:w="1701" w:type="dxa"/>
            <w:vAlign w:val="center"/>
          </w:tcPr>
          <w:p w14:paraId="5C8980E5" w14:textId="77777777" w:rsidR="007B3626" w:rsidRDefault="007B3626">
            <w:pPr>
              <w:pStyle w:val="ConsPlusNormal"/>
              <w:jc w:val="center"/>
            </w:pPr>
            <w:r>
              <w:t>1311688,30</w:t>
            </w:r>
          </w:p>
        </w:tc>
        <w:tc>
          <w:tcPr>
            <w:tcW w:w="1587" w:type="dxa"/>
            <w:vAlign w:val="center"/>
          </w:tcPr>
          <w:p w14:paraId="2222C28F" w14:textId="77777777" w:rsidR="007B3626" w:rsidRDefault="007B3626">
            <w:pPr>
              <w:pStyle w:val="ConsPlusNormal"/>
              <w:jc w:val="center"/>
            </w:pPr>
            <w:r>
              <w:t>0,0000077</w:t>
            </w:r>
          </w:p>
        </w:tc>
        <w:tc>
          <w:tcPr>
            <w:tcW w:w="1757" w:type="dxa"/>
            <w:vAlign w:val="center"/>
          </w:tcPr>
          <w:p w14:paraId="2A8EBAF9" w14:textId="77777777" w:rsidR="007B3626" w:rsidRDefault="007B3626">
            <w:pPr>
              <w:pStyle w:val="ConsPlusNormal"/>
              <w:jc w:val="center"/>
            </w:pPr>
            <w:r>
              <w:t>1311688,30</w:t>
            </w:r>
          </w:p>
        </w:tc>
        <w:tc>
          <w:tcPr>
            <w:tcW w:w="1587" w:type="dxa"/>
            <w:vAlign w:val="center"/>
          </w:tcPr>
          <w:p w14:paraId="40A79FD3" w14:textId="77777777" w:rsidR="007B3626" w:rsidRDefault="007B3626">
            <w:pPr>
              <w:pStyle w:val="ConsPlusNormal"/>
            </w:pPr>
          </w:p>
        </w:tc>
        <w:tc>
          <w:tcPr>
            <w:tcW w:w="1757" w:type="dxa"/>
            <w:vAlign w:val="center"/>
          </w:tcPr>
          <w:p w14:paraId="79AB326C" w14:textId="77777777" w:rsidR="007B3626" w:rsidRDefault="007B3626">
            <w:pPr>
              <w:pStyle w:val="ConsPlusNormal"/>
            </w:pPr>
          </w:p>
        </w:tc>
      </w:tr>
      <w:tr w:rsidR="007B3626" w14:paraId="15E15BDA" w14:textId="77777777">
        <w:tc>
          <w:tcPr>
            <w:tcW w:w="3855" w:type="dxa"/>
            <w:vAlign w:val="center"/>
          </w:tcPr>
          <w:p w14:paraId="01EC3C1D" w14:textId="77777777" w:rsidR="007B3626" w:rsidRDefault="007B3626">
            <w:pPr>
              <w:pStyle w:val="ConsPlusNormal"/>
              <w:jc w:val="both"/>
            </w:pPr>
            <w:r>
              <w:t>5. Медицинская реабилитация</w:t>
            </w:r>
          </w:p>
        </w:tc>
        <w:tc>
          <w:tcPr>
            <w:tcW w:w="1984" w:type="dxa"/>
            <w:vAlign w:val="center"/>
          </w:tcPr>
          <w:p w14:paraId="5ECACC65" w14:textId="77777777" w:rsidR="007B3626" w:rsidRDefault="007B3626">
            <w:pPr>
              <w:pStyle w:val="ConsPlusNormal"/>
            </w:pPr>
          </w:p>
        </w:tc>
        <w:tc>
          <w:tcPr>
            <w:tcW w:w="1644" w:type="dxa"/>
            <w:vAlign w:val="center"/>
          </w:tcPr>
          <w:p w14:paraId="251030D0" w14:textId="77777777" w:rsidR="007B3626" w:rsidRDefault="007B3626">
            <w:pPr>
              <w:pStyle w:val="ConsPlusNormal"/>
            </w:pPr>
          </w:p>
        </w:tc>
        <w:tc>
          <w:tcPr>
            <w:tcW w:w="1701" w:type="dxa"/>
            <w:vAlign w:val="center"/>
          </w:tcPr>
          <w:p w14:paraId="792D582D" w14:textId="77777777" w:rsidR="007B3626" w:rsidRDefault="007B3626">
            <w:pPr>
              <w:pStyle w:val="ConsPlusNormal"/>
            </w:pPr>
          </w:p>
        </w:tc>
        <w:tc>
          <w:tcPr>
            <w:tcW w:w="1587" w:type="dxa"/>
            <w:vAlign w:val="center"/>
          </w:tcPr>
          <w:p w14:paraId="5B9CB487" w14:textId="77777777" w:rsidR="007B3626" w:rsidRDefault="007B3626">
            <w:pPr>
              <w:pStyle w:val="ConsPlusNormal"/>
            </w:pPr>
          </w:p>
        </w:tc>
        <w:tc>
          <w:tcPr>
            <w:tcW w:w="1757" w:type="dxa"/>
            <w:vAlign w:val="center"/>
          </w:tcPr>
          <w:p w14:paraId="25C67463" w14:textId="77777777" w:rsidR="007B3626" w:rsidRDefault="007B3626">
            <w:pPr>
              <w:pStyle w:val="ConsPlusNormal"/>
            </w:pPr>
          </w:p>
        </w:tc>
        <w:tc>
          <w:tcPr>
            <w:tcW w:w="1587" w:type="dxa"/>
            <w:vAlign w:val="center"/>
          </w:tcPr>
          <w:p w14:paraId="496BCF88" w14:textId="77777777" w:rsidR="007B3626" w:rsidRDefault="007B3626">
            <w:pPr>
              <w:pStyle w:val="ConsPlusNormal"/>
            </w:pPr>
          </w:p>
        </w:tc>
        <w:tc>
          <w:tcPr>
            <w:tcW w:w="1757" w:type="dxa"/>
            <w:vAlign w:val="center"/>
          </w:tcPr>
          <w:p w14:paraId="48057EE1" w14:textId="77777777" w:rsidR="007B3626" w:rsidRDefault="007B3626">
            <w:pPr>
              <w:pStyle w:val="ConsPlusNormal"/>
            </w:pPr>
          </w:p>
        </w:tc>
      </w:tr>
      <w:tr w:rsidR="007B3626" w14:paraId="3669C548" w14:textId="77777777">
        <w:tc>
          <w:tcPr>
            <w:tcW w:w="3855" w:type="dxa"/>
            <w:vAlign w:val="center"/>
          </w:tcPr>
          <w:p w14:paraId="018D7312" w14:textId="77777777" w:rsidR="007B3626" w:rsidRDefault="007B3626">
            <w:pPr>
              <w:pStyle w:val="ConsPlusNormal"/>
              <w:jc w:val="both"/>
            </w:pPr>
            <w:r>
              <w:t>5.1) в амбулаторных условиях</w:t>
            </w:r>
          </w:p>
        </w:tc>
        <w:tc>
          <w:tcPr>
            <w:tcW w:w="1984" w:type="dxa"/>
            <w:vAlign w:val="center"/>
          </w:tcPr>
          <w:p w14:paraId="2A8427D9" w14:textId="77777777" w:rsidR="007B3626" w:rsidRDefault="007B3626">
            <w:pPr>
              <w:pStyle w:val="ConsPlusNormal"/>
              <w:jc w:val="center"/>
            </w:pPr>
            <w:r>
              <w:t>комплексное посещение</w:t>
            </w:r>
          </w:p>
        </w:tc>
        <w:tc>
          <w:tcPr>
            <w:tcW w:w="1644" w:type="dxa"/>
            <w:vAlign w:val="center"/>
          </w:tcPr>
          <w:p w14:paraId="2AF96D0D" w14:textId="77777777" w:rsidR="007B3626" w:rsidRDefault="007B3626">
            <w:pPr>
              <w:pStyle w:val="ConsPlusNormal"/>
              <w:jc w:val="center"/>
            </w:pPr>
            <w:r>
              <w:t>0,003371</w:t>
            </w:r>
          </w:p>
        </w:tc>
        <w:tc>
          <w:tcPr>
            <w:tcW w:w="1701" w:type="dxa"/>
            <w:vAlign w:val="center"/>
          </w:tcPr>
          <w:p w14:paraId="3DD95A10" w14:textId="77777777" w:rsidR="007B3626" w:rsidRDefault="007B3626">
            <w:pPr>
              <w:pStyle w:val="ConsPlusNormal"/>
              <w:jc w:val="center"/>
            </w:pPr>
            <w:r>
              <w:t>30212,80</w:t>
            </w:r>
          </w:p>
        </w:tc>
        <w:tc>
          <w:tcPr>
            <w:tcW w:w="1587" w:type="dxa"/>
            <w:vAlign w:val="center"/>
          </w:tcPr>
          <w:p w14:paraId="5660DAD6" w14:textId="77777777" w:rsidR="007B3626" w:rsidRDefault="007B3626">
            <w:pPr>
              <w:pStyle w:val="ConsPlusNormal"/>
              <w:jc w:val="center"/>
            </w:pPr>
            <w:r>
              <w:t>0,003371</w:t>
            </w:r>
          </w:p>
        </w:tc>
        <w:tc>
          <w:tcPr>
            <w:tcW w:w="1757" w:type="dxa"/>
            <w:vAlign w:val="center"/>
          </w:tcPr>
          <w:p w14:paraId="5CB81CC1" w14:textId="77777777" w:rsidR="007B3626" w:rsidRDefault="007B3626">
            <w:pPr>
              <w:pStyle w:val="ConsPlusNormal"/>
              <w:jc w:val="center"/>
            </w:pPr>
            <w:r>
              <w:t>30212,80</w:t>
            </w:r>
          </w:p>
        </w:tc>
        <w:tc>
          <w:tcPr>
            <w:tcW w:w="1587" w:type="dxa"/>
            <w:vAlign w:val="center"/>
          </w:tcPr>
          <w:p w14:paraId="1E34103A" w14:textId="77777777" w:rsidR="007B3626" w:rsidRDefault="007B3626">
            <w:pPr>
              <w:pStyle w:val="ConsPlusNormal"/>
            </w:pPr>
          </w:p>
        </w:tc>
        <w:tc>
          <w:tcPr>
            <w:tcW w:w="1757" w:type="dxa"/>
            <w:vAlign w:val="center"/>
          </w:tcPr>
          <w:p w14:paraId="4E5F3B10" w14:textId="77777777" w:rsidR="007B3626" w:rsidRDefault="007B3626">
            <w:pPr>
              <w:pStyle w:val="ConsPlusNormal"/>
            </w:pPr>
          </w:p>
        </w:tc>
      </w:tr>
      <w:tr w:rsidR="007B3626" w14:paraId="7A23FBCA" w14:textId="77777777">
        <w:tc>
          <w:tcPr>
            <w:tcW w:w="3855" w:type="dxa"/>
            <w:vAlign w:val="center"/>
          </w:tcPr>
          <w:p w14:paraId="12C22749" w14:textId="77777777" w:rsidR="007B3626" w:rsidRDefault="007B3626">
            <w:pPr>
              <w:pStyle w:val="ConsPlusNormal"/>
              <w:jc w:val="both"/>
            </w:pPr>
            <w:r>
              <w:lastRenderedPageBreak/>
              <w:t>в том числе для медицинских организаций:</w:t>
            </w:r>
          </w:p>
        </w:tc>
        <w:tc>
          <w:tcPr>
            <w:tcW w:w="1984" w:type="dxa"/>
            <w:vAlign w:val="center"/>
          </w:tcPr>
          <w:p w14:paraId="3D69E3FA" w14:textId="77777777" w:rsidR="007B3626" w:rsidRDefault="007B3626">
            <w:pPr>
              <w:pStyle w:val="ConsPlusNormal"/>
            </w:pPr>
          </w:p>
        </w:tc>
        <w:tc>
          <w:tcPr>
            <w:tcW w:w="1644" w:type="dxa"/>
            <w:vAlign w:val="center"/>
          </w:tcPr>
          <w:p w14:paraId="225BBA19" w14:textId="77777777" w:rsidR="007B3626" w:rsidRDefault="007B3626">
            <w:pPr>
              <w:pStyle w:val="ConsPlusNormal"/>
            </w:pPr>
          </w:p>
        </w:tc>
        <w:tc>
          <w:tcPr>
            <w:tcW w:w="1701" w:type="dxa"/>
            <w:vAlign w:val="center"/>
          </w:tcPr>
          <w:p w14:paraId="33FF277A" w14:textId="77777777" w:rsidR="007B3626" w:rsidRDefault="007B3626">
            <w:pPr>
              <w:pStyle w:val="ConsPlusNormal"/>
            </w:pPr>
          </w:p>
        </w:tc>
        <w:tc>
          <w:tcPr>
            <w:tcW w:w="1587" w:type="dxa"/>
            <w:vAlign w:val="center"/>
          </w:tcPr>
          <w:p w14:paraId="5E9A375B" w14:textId="77777777" w:rsidR="007B3626" w:rsidRDefault="007B3626">
            <w:pPr>
              <w:pStyle w:val="ConsPlusNormal"/>
            </w:pPr>
          </w:p>
        </w:tc>
        <w:tc>
          <w:tcPr>
            <w:tcW w:w="1757" w:type="dxa"/>
            <w:vAlign w:val="center"/>
          </w:tcPr>
          <w:p w14:paraId="5D4A7533" w14:textId="77777777" w:rsidR="007B3626" w:rsidRDefault="007B3626">
            <w:pPr>
              <w:pStyle w:val="ConsPlusNormal"/>
            </w:pPr>
          </w:p>
        </w:tc>
        <w:tc>
          <w:tcPr>
            <w:tcW w:w="1587" w:type="dxa"/>
            <w:vAlign w:val="center"/>
          </w:tcPr>
          <w:p w14:paraId="0C7F08E3" w14:textId="77777777" w:rsidR="007B3626" w:rsidRDefault="007B3626">
            <w:pPr>
              <w:pStyle w:val="ConsPlusNormal"/>
            </w:pPr>
          </w:p>
        </w:tc>
        <w:tc>
          <w:tcPr>
            <w:tcW w:w="1757" w:type="dxa"/>
            <w:vAlign w:val="center"/>
          </w:tcPr>
          <w:p w14:paraId="00849A66" w14:textId="77777777" w:rsidR="007B3626" w:rsidRDefault="007B3626">
            <w:pPr>
              <w:pStyle w:val="ConsPlusNormal"/>
            </w:pPr>
          </w:p>
        </w:tc>
      </w:tr>
      <w:tr w:rsidR="007B3626" w14:paraId="593140B7" w14:textId="77777777">
        <w:tc>
          <w:tcPr>
            <w:tcW w:w="3855" w:type="dxa"/>
            <w:vAlign w:val="center"/>
          </w:tcPr>
          <w:p w14:paraId="517F7230" w14:textId="77777777" w:rsidR="007B3626" w:rsidRDefault="007B3626">
            <w:pPr>
              <w:pStyle w:val="ConsPlusNormal"/>
              <w:jc w:val="both"/>
            </w:pPr>
            <w:r>
              <w:t>первого уровня</w:t>
            </w:r>
          </w:p>
        </w:tc>
        <w:tc>
          <w:tcPr>
            <w:tcW w:w="1984" w:type="dxa"/>
            <w:vAlign w:val="center"/>
          </w:tcPr>
          <w:p w14:paraId="214C7FEB" w14:textId="77777777" w:rsidR="007B3626" w:rsidRDefault="007B3626">
            <w:pPr>
              <w:pStyle w:val="ConsPlusNormal"/>
              <w:jc w:val="center"/>
            </w:pPr>
            <w:r>
              <w:t>комплексное посещение</w:t>
            </w:r>
          </w:p>
        </w:tc>
        <w:tc>
          <w:tcPr>
            <w:tcW w:w="1644" w:type="dxa"/>
            <w:vAlign w:val="center"/>
          </w:tcPr>
          <w:p w14:paraId="0ED4241B" w14:textId="77777777" w:rsidR="007B3626" w:rsidRDefault="007B3626">
            <w:pPr>
              <w:pStyle w:val="ConsPlusNormal"/>
              <w:jc w:val="center"/>
            </w:pPr>
            <w:r>
              <w:t>0,000101</w:t>
            </w:r>
          </w:p>
        </w:tc>
        <w:tc>
          <w:tcPr>
            <w:tcW w:w="1701" w:type="dxa"/>
            <w:vAlign w:val="center"/>
          </w:tcPr>
          <w:p w14:paraId="7B79C917" w14:textId="77777777" w:rsidR="007B3626" w:rsidRDefault="007B3626">
            <w:pPr>
              <w:pStyle w:val="ConsPlusNormal"/>
            </w:pPr>
          </w:p>
        </w:tc>
        <w:tc>
          <w:tcPr>
            <w:tcW w:w="1587" w:type="dxa"/>
            <w:vAlign w:val="center"/>
          </w:tcPr>
          <w:p w14:paraId="0A247AC9" w14:textId="77777777" w:rsidR="007B3626" w:rsidRDefault="007B3626">
            <w:pPr>
              <w:pStyle w:val="ConsPlusNormal"/>
              <w:jc w:val="center"/>
            </w:pPr>
            <w:r>
              <w:t>0,000101</w:t>
            </w:r>
          </w:p>
        </w:tc>
        <w:tc>
          <w:tcPr>
            <w:tcW w:w="1757" w:type="dxa"/>
            <w:vAlign w:val="center"/>
          </w:tcPr>
          <w:p w14:paraId="34871536" w14:textId="77777777" w:rsidR="007B3626" w:rsidRDefault="007B3626">
            <w:pPr>
              <w:pStyle w:val="ConsPlusNormal"/>
            </w:pPr>
          </w:p>
        </w:tc>
        <w:tc>
          <w:tcPr>
            <w:tcW w:w="1587" w:type="dxa"/>
            <w:vAlign w:val="center"/>
          </w:tcPr>
          <w:p w14:paraId="3D458831" w14:textId="77777777" w:rsidR="007B3626" w:rsidRDefault="007B3626">
            <w:pPr>
              <w:pStyle w:val="ConsPlusNormal"/>
            </w:pPr>
          </w:p>
        </w:tc>
        <w:tc>
          <w:tcPr>
            <w:tcW w:w="1757" w:type="dxa"/>
            <w:vAlign w:val="center"/>
          </w:tcPr>
          <w:p w14:paraId="2F8695E5" w14:textId="77777777" w:rsidR="007B3626" w:rsidRDefault="007B3626">
            <w:pPr>
              <w:pStyle w:val="ConsPlusNormal"/>
            </w:pPr>
          </w:p>
        </w:tc>
      </w:tr>
      <w:tr w:rsidR="007B3626" w14:paraId="6C0798CB" w14:textId="77777777">
        <w:tc>
          <w:tcPr>
            <w:tcW w:w="3855" w:type="dxa"/>
            <w:vAlign w:val="center"/>
          </w:tcPr>
          <w:p w14:paraId="518C941B" w14:textId="77777777" w:rsidR="007B3626" w:rsidRDefault="007B3626">
            <w:pPr>
              <w:pStyle w:val="ConsPlusNormal"/>
              <w:jc w:val="both"/>
            </w:pPr>
            <w:r>
              <w:t>второго уровня</w:t>
            </w:r>
          </w:p>
        </w:tc>
        <w:tc>
          <w:tcPr>
            <w:tcW w:w="1984" w:type="dxa"/>
            <w:vAlign w:val="center"/>
          </w:tcPr>
          <w:p w14:paraId="191AB1AB" w14:textId="77777777" w:rsidR="007B3626" w:rsidRDefault="007B3626">
            <w:pPr>
              <w:pStyle w:val="ConsPlusNormal"/>
              <w:jc w:val="center"/>
            </w:pPr>
            <w:r>
              <w:t>комплексное посещение</w:t>
            </w:r>
          </w:p>
        </w:tc>
        <w:tc>
          <w:tcPr>
            <w:tcW w:w="1644" w:type="dxa"/>
            <w:vAlign w:val="center"/>
          </w:tcPr>
          <w:p w14:paraId="301EA924" w14:textId="77777777" w:rsidR="007B3626" w:rsidRDefault="007B3626">
            <w:pPr>
              <w:pStyle w:val="ConsPlusNormal"/>
              <w:jc w:val="center"/>
            </w:pPr>
            <w:r>
              <w:t>0,002063</w:t>
            </w:r>
          </w:p>
        </w:tc>
        <w:tc>
          <w:tcPr>
            <w:tcW w:w="1701" w:type="dxa"/>
            <w:vAlign w:val="center"/>
          </w:tcPr>
          <w:p w14:paraId="234B9083" w14:textId="77777777" w:rsidR="007B3626" w:rsidRDefault="007B3626">
            <w:pPr>
              <w:pStyle w:val="ConsPlusNormal"/>
            </w:pPr>
          </w:p>
        </w:tc>
        <w:tc>
          <w:tcPr>
            <w:tcW w:w="1587" w:type="dxa"/>
            <w:vAlign w:val="center"/>
          </w:tcPr>
          <w:p w14:paraId="24F3C18A" w14:textId="77777777" w:rsidR="007B3626" w:rsidRDefault="007B3626">
            <w:pPr>
              <w:pStyle w:val="ConsPlusNormal"/>
              <w:jc w:val="center"/>
            </w:pPr>
            <w:r>
              <w:t>0,002063</w:t>
            </w:r>
          </w:p>
        </w:tc>
        <w:tc>
          <w:tcPr>
            <w:tcW w:w="1757" w:type="dxa"/>
            <w:vAlign w:val="center"/>
          </w:tcPr>
          <w:p w14:paraId="36549DB4" w14:textId="77777777" w:rsidR="007B3626" w:rsidRDefault="007B3626">
            <w:pPr>
              <w:pStyle w:val="ConsPlusNormal"/>
            </w:pPr>
          </w:p>
        </w:tc>
        <w:tc>
          <w:tcPr>
            <w:tcW w:w="1587" w:type="dxa"/>
            <w:vAlign w:val="center"/>
          </w:tcPr>
          <w:p w14:paraId="6732E2AC" w14:textId="77777777" w:rsidR="007B3626" w:rsidRDefault="007B3626">
            <w:pPr>
              <w:pStyle w:val="ConsPlusNormal"/>
            </w:pPr>
          </w:p>
        </w:tc>
        <w:tc>
          <w:tcPr>
            <w:tcW w:w="1757" w:type="dxa"/>
            <w:vAlign w:val="center"/>
          </w:tcPr>
          <w:p w14:paraId="262EC9FC" w14:textId="77777777" w:rsidR="007B3626" w:rsidRDefault="007B3626">
            <w:pPr>
              <w:pStyle w:val="ConsPlusNormal"/>
            </w:pPr>
          </w:p>
        </w:tc>
      </w:tr>
      <w:tr w:rsidR="007B3626" w14:paraId="69124429" w14:textId="77777777">
        <w:tc>
          <w:tcPr>
            <w:tcW w:w="3855" w:type="dxa"/>
            <w:vAlign w:val="center"/>
          </w:tcPr>
          <w:p w14:paraId="7A7D9230" w14:textId="77777777" w:rsidR="007B3626" w:rsidRDefault="007B3626">
            <w:pPr>
              <w:pStyle w:val="ConsPlusNormal"/>
              <w:jc w:val="both"/>
            </w:pPr>
            <w:r>
              <w:t>третьего уровня</w:t>
            </w:r>
          </w:p>
        </w:tc>
        <w:tc>
          <w:tcPr>
            <w:tcW w:w="1984" w:type="dxa"/>
            <w:vAlign w:val="center"/>
          </w:tcPr>
          <w:p w14:paraId="3E5E31C0" w14:textId="77777777" w:rsidR="007B3626" w:rsidRDefault="007B3626">
            <w:pPr>
              <w:pStyle w:val="ConsPlusNormal"/>
              <w:jc w:val="center"/>
            </w:pPr>
            <w:r>
              <w:t>комплексное посещение</w:t>
            </w:r>
          </w:p>
        </w:tc>
        <w:tc>
          <w:tcPr>
            <w:tcW w:w="1644" w:type="dxa"/>
            <w:vAlign w:val="center"/>
          </w:tcPr>
          <w:p w14:paraId="3EA76565" w14:textId="77777777" w:rsidR="007B3626" w:rsidRDefault="007B3626">
            <w:pPr>
              <w:pStyle w:val="ConsPlusNormal"/>
              <w:jc w:val="center"/>
            </w:pPr>
            <w:r>
              <w:t>0,001207</w:t>
            </w:r>
          </w:p>
        </w:tc>
        <w:tc>
          <w:tcPr>
            <w:tcW w:w="1701" w:type="dxa"/>
            <w:vAlign w:val="center"/>
          </w:tcPr>
          <w:p w14:paraId="36E9BAF2" w14:textId="77777777" w:rsidR="007B3626" w:rsidRDefault="007B3626">
            <w:pPr>
              <w:pStyle w:val="ConsPlusNormal"/>
            </w:pPr>
          </w:p>
        </w:tc>
        <w:tc>
          <w:tcPr>
            <w:tcW w:w="1587" w:type="dxa"/>
            <w:vAlign w:val="center"/>
          </w:tcPr>
          <w:p w14:paraId="3FB594EE" w14:textId="77777777" w:rsidR="007B3626" w:rsidRDefault="007B3626">
            <w:pPr>
              <w:pStyle w:val="ConsPlusNormal"/>
              <w:jc w:val="center"/>
            </w:pPr>
            <w:r>
              <w:t>0,001207</w:t>
            </w:r>
          </w:p>
        </w:tc>
        <w:tc>
          <w:tcPr>
            <w:tcW w:w="1757" w:type="dxa"/>
            <w:vAlign w:val="center"/>
          </w:tcPr>
          <w:p w14:paraId="341F3F16" w14:textId="77777777" w:rsidR="007B3626" w:rsidRDefault="007B3626">
            <w:pPr>
              <w:pStyle w:val="ConsPlusNormal"/>
            </w:pPr>
          </w:p>
        </w:tc>
        <w:tc>
          <w:tcPr>
            <w:tcW w:w="1587" w:type="dxa"/>
            <w:vAlign w:val="center"/>
          </w:tcPr>
          <w:p w14:paraId="2DC3F38E" w14:textId="77777777" w:rsidR="007B3626" w:rsidRDefault="007B3626">
            <w:pPr>
              <w:pStyle w:val="ConsPlusNormal"/>
            </w:pPr>
          </w:p>
        </w:tc>
        <w:tc>
          <w:tcPr>
            <w:tcW w:w="1757" w:type="dxa"/>
            <w:vAlign w:val="center"/>
          </w:tcPr>
          <w:p w14:paraId="516349C7" w14:textId="77777777" w:rsidR="007B3626" w:rsidRDefault="007B3626">
            <w:pPr>
              <w:pStyle w:val="ConsPlusNormal"/>
            </w:pPr>
          </w:p>
        </w:tc>
      </w:tr>
      <w:tr w:rsidR="007B3626" w14:paraId="2F533D76" w14:textId="77777777">
        <w:tc>
          <w:tcPr>
            <w:tcW w:w="3855" w:type="dxa"/>
            <w:vAlign w:val="center"/>
          </w:tcPr>
          <w:p w14:paraId="7CCDD62C" w14:textId="77777777" w:rsidR="007B3626" w:rsidRDefault="007B3626">
            <w:pPr>
              <w:pStyle w:val="ConsPlusNormal"/>
              <w:jc w:val="both"/>
            </w:pPr>
            <w:r>
              <w:t>5.2) в условиях дневных стационаров (первичная медико-санитарная помощь, специализированная медицинская помощь), за исключением федеральных медицинских организаций</w:t>
            </w:r>
          </w:p>
        </w:tc>
        <w:tc>
          <w:tcPr>
            <w:tcW w:w="1984" w:type="dxa"/>
            <w:vAlign w:val="center"/>
          </w:tcPr>
          <w:p w14:paraId="7F9E4ACB" w14:textId="77777777" w:rsidR="007B3626" w:rsidRDefault="007B3626">
            <w:pPr>
              <w:pStyle w:val="ConsPlusNormal"/>
              <w:jc w:val="center"/>
            </w:pPr>
            <w:r>
              <w:t>случай лечения</w:t>
            </w:r>
          </w:p>
        </w:tc>
        <w:tc>
          <w:tcPr>
            <w:tcW w:w="1644" w:type="dxa"/>
            <w:vAlign w:val="center"/>
          </w:tcPr>
          <w:p w14:paraId="76A854D7" w14:textId="77777777" w:rsidR="007B3626" w:rsidRDefault="007B3626">
            <w:pPr>
              <w:pStyle w:val="ConsPlusNormal"/>
              <w:jc w:val="center"/>
            </w:pPr>
            <w:r>
              <w:t>0,002813</w:t>
            </w:r>
          </w:p>
        </w:tc>
        <w:tc>
          <w:tcPr>
            <w:tcW w:w="1701" w:type="dxa"/>
            <w:vAlign w:val="center"/>
          </w:tcPr>
          <w:p w14:paraId="32CBA921" w14:textId="77777777" w:rsidR="007B3626" w:rsidRDefault="007B3626">
            <w:pPr>
              <w:pStyle w:val="ConsPlusNormal"/>
              <w:jc w:val="center"/>
            </w:pPr>
            <w:r>
              <w:t>33230,10</w:t>
            </w:r>
          </w:p>
        </w:tc>
        <w:tc>
          <w:tcPr>
            <w:tcW w:w="1587" w:type="dxa"/>
            <w:vAlign w:val="center"/>
          </w:tcPr>
          <w:p w14:paraId="4A24158E" w14:textId="77777777" w:rsidR="007B3626" w:rsidRDefault="007B3626">
            <w:pPr>
              <w:pStyle w:val="ConsPlusNormal"/>
              <w:jc w:val="center"/>
            </w:pPr>
            <w:r>
              <w:t>0,002813</w:t>
            </w:r>
          </w:p>
        </w:tc>
        <w:tc>
          <w:tcPr>
            <w:tcW w:w="1757" w:type="dxa"/>
            <w:vAlign w:val="center"/>
          </w:tcPr>
          <w:p w14:paraId="655BB5C3" w14:textId="77777777" w:rsidR="007B3626" w:rsidRDefault="007B3626">
            <w:pPr>
              <w:pStyle w:val="ConsPlusNormal"/>
              <w:jc w:val="center"/>
            </w:pPr>
            <w:r>
              <w:t>33230,10</w:t>
            </w:r>
          </w:p>
        </w:tc>
        <w:tc>
          <w:tcPr>
            <w:tcW w:w="1587" w:type="dxa"/>
            <w:vAlign w:val="center"/>
          </w:tcPr>
          <w:p w14:paraId="0A58D721" w14:textId="77777777" w:rsidR="007B3626" w:rsidRDefault="007B3626">
            <w:pPr>
              <w:pStyle w:val="ConsPlusNormal"/>
            </w:pPr>
          </w:p>
        </w:tc>
        <w:tc>
          <w:tcPr>
            <w:tcW w:w="1757" w:type="dxa"/>
            <w:vAlign w:val="center"/>
          </w:tcPr>
          <w:p w14:paraId="0D41C5F0" w14:textId="77777777" w:rsidR="007B3626" w:rsidRDefault="007B3626">
            <w:pPr>
              <w:pStyle w:val="ConsPlusNormal"/>
            </w:pPr>
          </w:p>
        </w:tc>
      </w:tr>
      <w:tr w:rsidR="007B3626" w14:paraId="3B989218" w14:textId="77777777">
        <w:tc>
          <w:tcPr>
            <w:tcW w:w="3855" w:type="dxa"/>
            <w:vAlign w:val="center"/>
          </w:tcPr>
          <w:p w14:paraId="2769B754" w14:textId="77777777" w:rsidR="007B3626" w:rsidRDefault="007B3626">
            <w:pPr>
              <w:pStyle w:val="ConsPlusNormal"/>
              <w:jc w:val="both"/>
            </w:pPr>
            <w:r>
              <w:t>в том числе для медицинских организаций:</w:t>
            </w:r>
          </w:p>
        </w:tc>
        <w:tc>
          <w:tcPr>
            <w:tcW w:w="1984" w:type="dxa"/>
            <w:vAlign w:val="center"/>
          </w:tcPr>
          <w:p w14:paraId="1DAAD4BB" w14:textId="77777777" w:rsidR="007B3626" w:rsidRDefault="007B3626">
            <w:pPr>
              <w:pStyle w:val="ConsPlusNormal"/>
            </w:pPr>
          </w:p>
        </w:tc>
        <w:tc>
          <w:tcPr>
            <w:tcW w:w="1644" w:type="dxa"/>
            <w:vAlign w:val="center"/>
          </w:tcPr>
          <w:p w14:paraId="3DAFBACA" w14:textId="77777777" w:rsidR="007B3626" w:rsidRDefault="007B3626">
            <w:pPr>
              <w:pStyle w:val="ConsPlusNormal"/>
            </w:pPr>
          </w:p>
        </w:tc>
        <w:tc>
          <w:tcPr>
            <w:tcW w:w="1701" w:type="dxa"/>
            <w:vAlign w:val="center"/>
          </w:tcPr>
          <w:p w14:paraId="199D9B58" w14:textId="77777777" w:rsidR="007B3626" w:rsidRDefault="007B3626">
            <w:pPr>
              <w:pStyle w:val="ConsPlusNormal"/>
            </w:pPr>
          </w:p>
        </w:tc>
        <w:tc>
          <w:tcPr>
            <w:tcW w:w="1587" w:type="dxa"/>
            <w:vAlign w:val="center"/>
          </w:tcPr>
          <w:p w14:paraId="4E5D4F24" w14:textId="77777777" w:rsidR="007B3626" w:rsidRDefault="007B3626">
            <w:pPr>
              <w:pStyle w:val="ConsPlusNormal"/>
            </w:pPr>
          </w:p>
        </w:tc>
        <w:tc>
          <w:tcPr>
            <w:tcW w:w="1757" w:type="dxa"/>
            <w:vAlign w:val="center"/>
          </w:tcPr>
          <w:p w14:paraId="6CB1FF8D" w14:textId="77777777" w:rsidR="007B3626" w:rsidRDefault="007B3626">
            <w:pPr>
              <w:pStyle w:val="ConsPlusNormal"/>
            </w:pPr>
          </w:p>
        </w:tc>
        <w:tc>
          <w:tcPr>
            <w:tcW w:w="1587" w:type="dxa"/>
            <w:vAlign w:val="center"/>
          </w:tcPr>
          <w:p w14:paraId="03A5BE82" w14:textId="77777777" w:rsidR="007B3626" w:rsidRDefault="007B3626">
            <w:pPr>
              <w:pStyle w:val="ConsPlusNormal"/>
            </w:pPr>
          </w:p>
        </w:tc>
        <w:tc>
          <w:tcPr>
            <w:tcW w:w="1757" w:type="dxa"/>
            <w:vAlign w:val="center"/>
          </w:tcPr>
          <w:p w14:paraId="088A457D" w14:textId="77777777" w:rsidR="007B3626" w:rsidRDefault="007B3626">
            <w:pPr>
              <w:pStyle w:val="ConsPlusNormal"/>
            </w:pPr>
          </w:p>
        </w:tc>
      </w:tr>
      <w:tr w:rsidR="007B3626" w14:paraId="5127A60A" w14:textId="77777777">
        <w:tc>
          <w:tcPr>
            <w:tcW w:w="3855" w:type="dxa"/>
            <w:vAlign w:val="center"/>
          </w:tcPr>
          <w:p w14:paraId="672979B5" w14:textId="77777777" w:rsidR="007B3626" w:rsidRDefault="007B3626">
            <w:pPr>
              <w:pStyle w:val="ConsPlusNormal"/>
              <w:jc w:val="both"/>
            </w:pPr>
            <w:r>
              <w:t>первого уровня</w:t>
            </w:r>
          </w:p>
        </w:tc>
        <w:tc>
          <w:tcPr>
            <w:tcW w:w="1984" w:type="dxa"/>
            <w:vAlign w:val="center"/>
          </w:tcPr>
          <w:p w14:paraId="3D2F1089" w14:textId="77777777" w:rsidR="007B3626" w:rsidRDefault="007B3626">
            <w:pPr>
              <w:pStyle w:val="ConsPlusNormal"/>
              <w:jc w:val="center"/>
            </w:pPr>
            <w:r>
              <w:t>случай лечения</w:t>
            </w:r>
          </w:p>
        </w:tc>
        <w:tc>
          <w:tcPr>
            <w:tcW w:w="1644" w:type="dxa"/>
            <w:vAlign w:val="center"/>
          </w:tcPr>
          <w:p w14:paraId="519A344E" w14:textId="77777777" w:rsidR="007B3626" w:rsidRDefault="007B3626">
            <w:pPr>
              <w:pStyle w:val="ConsPlusNormal"/>
              <w:jc w:val="center"/>
            </w:pPr>
            <w:r>
              <w:t>0,000220</w:t>
            </w:r>
          </w:p>
        </w:tc>
        <w:tc>
          <w:tcPr>
            <w:tcW w:w="1701" w:type="dxa"/>
            <w:vAlign w:val="center"/>
          </w:tcPr>
          <w:p w14:paraId="23D57AB1" w14:textId="77777777" w:rsidR="007B3626" w:rsidRDefault="007B3626">
            <w:pPr>
              <w:pStyle w:val="ConsPlusNormal"/>
            </w:pPr>
          </w:p>
        </w:tc>
        <w:tc>
          <w:tcPr>
            <w:tcW w:w="1587" w:type="dxa"/>
            <w:vAlign w:val="center"/>
          </w:tcPr>
          <w:p w14:paraId="4FD0906C" w14:textId="77777777" w:rsidR="007B3626" w:rsidRDefault="007B3626">
            <w:pPr>
              <w:pStyle w:val="ConsPlusNormal"/>
              <w:jc w:val="center"/>
            </w:pPr>
            <w:r>
              <w:t>0,000220</w:t>
            </w:r>
          </w:p>
        </w:tc>
        <w:tc>
          <w:tcPr>
            <w:tcW w:w="1757" w:type="dxa"/>
            <w:vAlign w:val="center"/>
          </w:tcPr>
          <w:p w14:paraId="0F415AF3" w14:textId="77777777" w:rsidR="007B3626" w:rsidRDefault="007B3626">
            <w:pPr>
              <w:pStyle w:val="ConsPlusNormal"/>
            </w:pPr>
          </w:p>
        </w:tc>
        <w:tc>
          <w:tcPr>
            <w:tcW w:w="1587" w:type="dxa"/>
            <w:vAlign w:val="center"/>
          </w:tcPr>
          <w:p w14:paraId="594ADC57" w14:textId="77777777" w:rsidR="007B3626" w:rsidRDefault="007B3626">
            <w:pPr>
              <w:pStyle w:val="ConsPlusNormal"/>
            </w:pPr>
          </w:p>
        </w:tc>
        <w:tc>
          <w:tcPr>
            <w:tcW w:w="1757" w:type="dxa"/>
            <w:vAlign w:val="center"/>
          </w:tcPr>
          <w:p w14:paraId="27F3DB0F" w14:textId="77777777" w:rsidR="007B3626" w:rsidRDefault="007B3626">
            <w:pPr>
              <w:pStyle w:val="ConsPlusNormal"/>
            </w:pPr>
          </w:p>
        </w:tc>
      </w:tr>
      <w:tr w:rsidR="007B3626" w14:paraId="0E683ADB" w14:textId="77777777">
        <w:tc>
          <w:tcPr>
            <w:tcW w:w="3855" w:type="dxa"/>
            <w:vAlign w:val="center"/>
          </w:tcPr>
          <w:p w14:paraId="7919B46E" w14:textId="77777777" w:rsidR="007B3626" w:rsidRDefault="007B3626">
            <w:pPr>
              <w:pStyle w:val="ConsPlusNormal"/>
              <w:jc w:val="both"/>
            </w:pPr>
            <w:r>
              <w:t>второго уровня</w:t>
            </w:r>
          </w:p>
        </w:tc>
        <w:tc>
          <w:tcPr>
            <w:tcW w:w="1984" w:type="dxa"/>
            <w:vAlign w:val="center"/>
          </w:tcPr>
          <w:p w14:paraId="6A2BE841" w14:textId="77777777" w:rsidR="007B3626" w:rsidRDefault="007B3626">
            <w:pPr>
              <w:pStyle w:val="ConsPlusNormal"/>
              <w:jc w:val="center"/>
            </w:pPr>
            <w:r>
              <w:t>случай лечения</w:t>
            </w:r>
          </w:p>
        </w:tc>
        <w:tc>
          <w:tcPr>
            <w:tcW w:w="1644" w:type="dxa"/>
            <w:vAlign w:val="center"/>
          </w:tcPr>
          <w:p w14:paraId="3179EF0A" w14:textId="77777777" w:rsidR="007B3626" w:rsidRDefault="007B3626">
            <w:pPr>
              <w:pStyle w:val="ConsPlusNormal"/>
              <w:jc w:val="center"/>
            </w:pPr>
            <w:r>
              <w:t>0,000991</w:t>
            </w:r>
          </w:p>
        </w:tc>
        <w:tc>
          <w:tcPr>
            <w:tcW w:w="1701" w:type="dxa"/>
            <w:vAlign w:val="center"/>
          </w:tcPr>
          <w:p w14:paraId="2DD41BEA" w14:textId="77777777" w:rsidR="007B3626" w:rsidRDefault="007B3626">
            <w:pPr>
              <w:pStyle w:val="ConsPlusNormal"/>
            </w:pPr>
          </w:p>
        </w:tc>
        <w:tc>
          <w:tcPr>
            <w:tcW w:w="1587" w:type="dxa"/>
            <w:vAlign w:val="center"/>
          </w:tcPr>
          <w:p w14:paraId="3D3FAC36" w14:textId="77777777" w:rsidR="007B3626" w:rsidRDefault="007B3626">
            <w:pPr>
              <w:pStyle w:val="ConsPlusNormal"/>
              <w:jc w:val="center"/>
            </w:pPr>
            <w:r>
              <w:t>0,000991</w:t>
            </w:r>
          </w:p>
        </w:tc>
        <w:tc>
          <w:tcPr>
            <w:tcW w:w="1757" w:type="dxa"/>
            <w:vAlign w:val="center"/>
          </w:tcPr>
          <w:p w14:paraId="4EBE630A" w14:textId="77777777" w:rsidR="007B3626" w:rsidRDefault="007B3626">
            <w:pPr>
              <w:pStyle w:val="ConsPlusNormal"/>
            </w:pPr>
          </w:p>
        </w:tc>
        <w:tc>
          <w:tcPr>
            <w:tcW w:w="1587" w:type="dxa"/>
            <w:vAlign w:val="center"/>
          </w:tcPr>
          <w:p w14:paraId="78EA6526" w14:textId="77777777" w:rsidR="007B3626" w:rsidRDefault="007B3626">
            <w:pPr>
              <w:pStyle w:val="ConsPlusNormal"/>
            </w:pPr>
          </w:p>
        </w:tc>
        <w:tc>
          <w:tcPr>
            <w:tcW w:w="1757" w:type="dxa"/>
            <w:vAlign w:val="center"/>
          </w:tcPr>
          <w:p w14:paraId="53375FEF" w14:textId="77777777" w:rsidR="007B3626" w:rsidRDefault="007B3626">
            <w:pPr>
              <w:pStyle w:val="ConsPlusNormal"/>
            </w:pPr>
          </w:p>
        </w:tc>
      </w:tr>
      <w:tr w:rsidR="007B3626" w14:paraId="4904245B" w14:textId="77777777">
        <w:tc>
          <w:tcPr>
            <w:tcW w:w="3855" w:type="dxa"/>
            <w:vAlign w:val="center"/>
          </w:tcPr>
          <w:p w14:paraId="4FA68DAB" w14:textId="77777777" w:rsidR="007B3626" w:rsidRDefault="007B3626">
            <w:pPr>
              <w:pStyle w:val="ConsPlusNormal"/>
              <w:jc w:val="both"/>
            </w:pPr>
            <w:r>
              <w:t>третьего уровня</w:t>
            </w:r>
          </w:p>
        </w:tc>
        <w:tc>
          <w:tcPr>
            <w:tcW w:w="1984" w:type="dxa"/>
            <w:vAlign w:val="center"/>
          </w:tcPr>
          <w:p w14:paraId="4395B61B" w14:textId="77777777" w:rsidR="007B3626" w:rsidRDefault="007B3626">
            <w:pPr>
              <w:pStyle w:val="ConsPlusNormal"/>
              <w:jc w:val="center"/>
            </w:pPr>
            <w:r>
              <w:t>случай лечения</w:t>
            </w:r>
          </w:p>
        </w:tc>
        <w:tc>
          <w:tcPr>
            <w:tcW w:w="1644" w:type="dxa"/>
            <w:vAlign w:val="center"/>
          </w:tcPr>
          <w:p w14:paraId="6178139B" w14:textId="77777777" w:rsidR="007B3626" w:rsidRDefault="007B3626">
            <w:pPr>
              <w:pStyle w:val="ConsPlusNormal"/>
              <w:jc w:val="center"/>
            </w:pPr>
            <w:r>
              <w:t>0,001602</w:t>
            </w:r>
          </w:p>
        </w:tc>
        <w:tc>
          <w:tcPr>
            <w:tcW w:w="1701" w:type="dxa"/>
            <w:vAlign w:val="center"/>
          </w:tcPr>
          <w:p w14:paraId="56950D6E" w14:textId="77777777" w:rsidR="007B3626" w:rsidRDefault="007B3626">
            <w:pPr>
              <w:pStyle w:val="ConsPlusNormal"/>
            </w:pPr>
          </w:p>
        </w:tc>
        <w:tc>
          <w:tcPr>
            <w:tcW w:w="1587" w:type="dxa"/>
            <w:vAlign w:val="center"/>
          </w:tcPr>
          <w:p w14:paraId="2F3112EC" w14:textId="77777777" w:rsidR="007B3626" w:rsidRDefault="007B3626">
            <w:pPr>
              <w:pStyle w:val="ConsPlusNormal"/>
              <w:jc w:val="center"/>
            </w:pPr>
            <w:r>
              <w:t>0,001602</w:t>
            </w:r>
          </w:p>
        </w:tc>
        <w:tc>
          <w:tcPr>
            <w:tcW w:w="1757" w:type="dxa"/>
            <w:vAlign w:val="center"/>
          </w:tcPr>
          <w:p w14:paraId="08AFB909" w14:textId="77777777" w:rsidR="007B3626" w:rsidRDefault="007B3626">
            <w:pPr>
              <w:pStyle w:val="ConsPlusNormal"/>
            </w:pPr>
          </w:p>
        </w:tc>
        <w:tc>
          <w:tcPr>
            <w:tcW w:w="1587" w:type="dxa"/>
            <w:vAlign w:val="center"/>
          </w:tcPr>
          <w:p w14:paraId="585A44D1" w14:textId="77777777" w:rsidR="007B3626" w:rsidRDefault="007B3626">
            <w:pPr>
              <w:pStyle w:val="ConsPlusNormal"/>
            </w:pPr>
          </w:p>
        </w:tc>
        <w:tc>
          <w:tcPr>
            <w:tcW w:w="1757" w:type="dxa"/>
            <w:vAlign w:val="center"/>
          </w:tcPr>
          <w:p w14:paraId="1A0EE8C2" w14:textId="77777777" w:rsidR="007B3626" w:rsidRDefault="007B3626">
            <w:pPr>
              <w:pStyle w:val="ConsPlusNormal"/>
            </w:pPr>
          </w:p>
        </w:tc>
      </w:tr>
      <w:tr w:rsidR="007B3626" w14:paraId="0395D6F8" w14:textId="77777777">
        <w:tc>
          <w:tcPr>
            <w:tcW w:w="3855" w:type="dxa"/>
            <w:vAlign w:val="center"/>
          </w:tcPr>
          <w:p w14:paraId="3EF394A5" w14:textId="77777777" w:rsidR="007B3626" w:rsidRDefault="007B3626">
            <w:pPr>
              <w:pStyle w:val="ConsPlusNormal"/>
              <w:jc w:val="both"/>
            </w:pPr>
            <w:r>
              <w:t>5.3) в условиях круглосуточного стационара (специализированная, в том числе высокотехнологичная, медицинская помощь), за исключением федеральных медицинских организаций</w:t>
            </w:r>
          </w:p>
        </w:tc>
        <w:tc>
          <w:tcPr>
            <w:tcW w:w="1984" w:type="dxa"/>
            <w:vAlign w:val="center"/>
          </w:tcPr>
          <w:p w14:paraId="219A52C3" w14:textId="77777777" w:rsidR="007B3626" w:rsidRDefault="007B3626">
            <w:pPr>
              <w:pStyle w:val="ConsPlusNormal"/>
              <w:jc w:val="center"/>
            </w:pPr>
            <w:r>
              <w:t>случай госпитализации</w:t>
            </w:r>
          </w:p>
        </w:tc>
        <w:tc>
          <w:tcPr>
            <w:tcW w:w="1644" w:type="dxa"/>
            <w:vAlign w:val="center"/>
          </w:tcPr>
          <w:p w14:paraId="3865CDFE" w14:textId="77777777" w:rsidR="007B3626" w:rsidRDefault="007B3626">
            <w:pPr>
              <w:pStyle w:val="ConsPlusNormal"/>
              <w:jc w:val="center"/>
            </w:pPr>
            <w:r>
              <w:t>0,005869</w:t>
            </w:r>
          </w:p>
        </w:tc>
        <w:tc>
          <w:tcPr>
            <w:tcW w:w="1701" w:type="dxa"/>
            <w:vAlign w:val="center"/>
          </w:tcPr>
          <w:p w14:paraId="349C6A3B" w14:textId="77777777" w:rsidR="007B3626" w:rsidRDefault="007B3626">
            <w:pPr>
              <w:pStyle w:val="ConsPlusNormal"/>
              <w:jc w:val="center"/>
            </w:pPr>
            <w:r>
              <w:t>64314,40</w:t>
            </w:r>
          </w:p>
        </w:tc>
        <w:tc>
          <w:tcPr>
            <w:tcW w:w="1587" w:type="dxa"/>
            <w:vAlign w:val="center"/>
          </w:tcPr>
          <w:p w14:paraId="6FA434EB" w14:textId="77777777" w:rsidR="007B3626" w:rsidRDefault="007B3626">
            <w:pPr>
              <w:pStyle w:val="ConsPlusNormal"/>
              <w:jc w:val="center"/>
            </w:pPr>
            <w:r>
              <w:t>0,005869</w:t>
            </w:r>
          </w:p>
        </w:tc>
        <w:tc>
          <w:tcPr>
            <w:tcW w:w="1757" w:type="dxa"/>
            <w:vAlign w:val="center"/>
          </w:tcPr>
          <w:p w14:paraId="098F1343" w14:textId="77777777" w:rsidR="007B3626" w:rsidRDefault="007B3626">
            <w:pPr>
              <w:pStyle w:val="ConsPlusNormal"/>
              <w:jc w:val="center"/>
            </w:pPr>
            <w:r>
              <w:t>64314,40</w:t>
            </w:r>
          </w:p>
        </w:tc>
        <w:tc>
          <w:tcPr>
            <w:tcW w:w="1587" w:type="dxa"/>
            <w:vAlign w:val="center"/>
          </w:tcPr>
          <w:p w14:paraId="50E2966E" w14:textId="77777777" w:rsidR="007B3626" w:rsidRDefault="007B3626">
            <w:pPr>
              <w:pStyle w:val="ConsPlusNormal"/>
            </w:pPr>
          </w:p>
        </w:tc>
        <w:tc>
          <w:tcPr>
            <w:tcW w:w="1757" w:type="dxa"/>
            <w:vAlign w:val="center"/>
          </w:tcPr>
          <w:p w14:paraId="1FB1D06E" w14:textId="77777777" w:rsidR="007B3626" w:rsidRDefault="007B3626">
            <w:pPr>
              <w:pStyle w:val="ConsPlusNormal"/>
            </w:pPr>
          </w:p>
        </w:tc>
      </w:tr>
      <w:tr w:rsidR="007B3626" w14:paraId="2C2FF11F" w14:textId="77777777">
        <w:tc>
          <w:tcPr>
            <w:tcW w:w="3855" w:type="dxa"/>
            <w:vAlign w:val="center"/>
          </w:tcPr>
          <w:p w14:paraId="266494C1" w14:textId="77777777" w:rsidR="007B3626" w:rsidRDefault="007B3626">
            <w:pPr>
              <w:pStyle w:val="ConsPlusNormal"/>
              <w:jc w:val="both"/>
            </w:pPr>
            <w:r>
              <w:t xml:space="preserve">в том числе для медицинских </w:t>
            </w:r>
            <w:r>
              <w:lastRenderedPageBreak/>
              <w:t>организаций:</w:t>
            </w:r>
          </w:p>
        </w:tc>
        <w:tc>
          <w:tcPr>
            <w:tcW w:w="1984" w:type="dxa"/>
            <w:vAlign w:val="center"/>
          </w:tcPr>
          <w:p w14:paraId="7BAB6D7A" w14:textId="77777777" w:rsidR="007B3626" w:rsidRDefault="007B3626">
            <w:pPr>
              <w:pStyle w:val="ConsPlusNormal"/>
            </w:pPr>
          </w:p>
        </w:tc>
        <w:tc>
          <w:tcPr>
            <w:tcW w:w="1644" w:type="dxa"/>
            <w:vAlign w:val="center"/>
          </w:tcPr>
          <w:p w14:paraId="7A93D874" w14:textId="77777777" w:rsidR="007B3626" w:rsidRDefault="007B3626">
            <w:pPr>
              <w:pStyle w:val="ConsPlusNormal"/>
            </w:pPr>
          </w:p>
        </w:tc>
        <w:tc>
          <w:tcPr>
            <w:tcW w:w="1701" w:type="dxa"/>
            <w:vAlign w:val="center"/>
          </w:tcPr>
          <w:p w14:paraId="14E3D327" w14:textId="77777777" w:rsidR="007B3626" w:rsidRDefault="007B3626">
            <w:pPr>
              <w:pStyle w:val="ConsPlusNormal"/>
            </w:pPr>
          </w:p>
        </w:tc>
        <w:tc>
          <w:tcPr>
            <w:tcW w:w="1587" w:type="dxa"/>
            <w:vAlign w:val="center"/>
          </w:tcPr>
          <w:p w14:paraId="03284023" w14:textId="77777777" w:rsidR="007B3626" w:rsidRDefault="007B3626">
            <w:pPr>
              <w:pStyle w:val="ConsPlusNormal"/>
            </w:pPr>
          </w:p>
        </w:tc>
        <w:tc>
          <w:tcPr>
            <w:tcW w:w="1757" w:type="dxa"/>
            <w:vAlign w:val="center"/>
          </w:tcPr>
          <w:p w14:paraId="3A311E56" w14:textId="77777777" w:rsidR="007B3626" w:rsidRDefault="007B3626">
            <w:pPr>
              <w:pStyle w:val="ConsPlusNormal"/>
            </w:pPr>
          </w:p>
        </w:tc>
        <w:tc>
          <w:tcPr>
            <w:tcW w:w="1587" w:type="dxa"/>
            <w:vAlign w:val="center"/>
          </w:tcPr>
          <w:p w14:paraId="096595C0" w14:textId="77777777" w:rsidR="007B3626" w:rsidRDefault="007B3626">
            <w:pPr>
              <w:pStyle w:val="ConsPlusNormal"/>
            </w:pPr>
          </w:p>
        </w:tc>
        <w:tc>
          <w:tcPr>
            <w:tcW w:w="1757" w:type="dxa"/>
            <w:vAlign w:val="center"/>
          </w:tcPr>
          <w:p w14:paraId="192E9C54" w14:textId="77777777" w:rsidR="007B3626" w:rsidRDefault="007B3626">
            <w:pPr>
              <w:pStyle w:val="ConsPlusNormal"/>
            </w:pPr>
          </w:p>
        </w:tc>
      </w:tr>
      <w:tr w:rsidR="007B3626" w14:paraId="0E3A7114" w14:textId="77777777">
        <w:tc>
          <w:tcPr>
            <w:tcW w:w="3855" w:type="dxa"/>
            <w:vAlign w:val="center"/>
          </w:tcPr>
          <w:p w14:paraId="46420B5A" w14:textId="77777777" w:rsidR="007B3626" w:rsidRDefault="007B3626">
            <w:pPr>
              <w:pStyle w:val="ConsPlusNormal"/>
              <w:jc w:val="both"/>
            </w:pPr>
            <w:r>
              <w:t>первого уровня</w:t>
            </w:r>
          </w:p>
        </w:tc>
        <w:tc>
          <w:tcPr>
            <w:tcW w:w="1984" w:type="dxa"/>
            <w:vAlign w:val="center"/>
          </w:tcPr>
          <w:p w14:paraId="6EBA5468" w14:textId="77777777" w:rsidR="007B3626" w:rsidRDefault="007B3626">
            <w:pPr>
              <w:pStyle w:val="ConsPlusNormal"/>
              <w:jc w:val="center"/>
            </w:pPr>
            <w:r>
              <w:t>случай госпитализации</w:t>
            </w:r>
          </w:p>
        </w:tc>
        <w:tc>
          <w:tcPr>
            <w:tcW w:w="1644" w:type="dxa"/>
            <w:vAlign w:val="center"/>
          </w:tcPr>
          <w:p w14:paraId="7D451C61" w14:textId="77777777" w:rsidR="007B3626" w:rsidRDefault="007B3626">
            <w:pPr>
              <w:pStyle w:val="ConsPlusNormal"/>
            </w:pPr>
          </w:p>
        </w:tc>
        <w:tc>
          <w:tcPr>
            <w:tcW w:w="1701" w:type="dxa"/>
            <w:vAlign w:val="center"/>
          </w:tcPr>
          <w:p w14:paraId="5F5EA627" w14:textId="77777777" w:rsidR="007B3626" w:rsidRDefault="007B3626">
            <w:pPr>
              <w:pStyle w:val="ConsPlusNormal"/>
            </w:pPr>
          </w:p>
        </w:tc>
        <w:tc>
          <w:tcPr>
            <w:tcW w:w="1587" w:type="dxa"/>
            <w:vAlign w:val="center"/>
          </w:tcPr>
          <w:p w14:paraId="4D191C2E" w14:textId="77777777" w:rsidR="007B3626" w:rsidRDefault="007B3626">
            <w:pPr>
              <w:pStyle w:val="ConsPlusNormal"/>
            </w:pPr>
          </w:p>
        </w:tc>
        <w:tc>
          <w:tcPr>
            <w:tcW w:w="1757" w:type="dxa"/>
            <w:vAlign w:val="center"/>
          </w:tcPr>
          <w:p w14:paraId="575AEDC5" w14:textId="77777777" w:rsidR="007B3626" w:rsidRDefault="007B3626">
            <w:pPr>
              <w:pStyle w:val="ConsPlusNormal"/>
            </w:pPr>
          </w:p>
        </w:tc>
        <w:tc>
          <w:tcPr>
            <w:tcW w:w="1587" w:type="dxa"/>
            <w:vAlign w:val="center"/>
          </w:tcPr>
          <w:p w14:paraId="56608F55" w14:textId="77777777" w:rsidR="007B3626" w:rsidRDefault="007B3626">
            <w:pPr>
              <w:pStyle w:val="ConsPlusNormal"/>
            </w:pPr>
          </w:p>
        </w:tc>
        <w:tc>
          <w:tcPr>
            <w:tcW w:w="1757" w:type="dxa"/>
            <w:vAlign w:val="center"/>
          </w:tcPr>
          <w:p w14:paraId="516797E1" w14:textId="77777777" w:rsidR="007B3626" w:rsidRDefault="007B3626">
            <w:pPr>
              <w:pStyle w:val="ConsPlusNormal"/>
            </w:pPr>
          </w:p>
        </w:tc>
      </w:tr>
      <w:tr w:rsidR="007B3626" w14:paraId="4111E59F" w14:textId="77777777">
        <w:tc>
          <w:tcPr>
            <w:tcW w:w="3855" w:type="dxa"/>
            <w:vAlign w:val="center"/>
          </w:tcPr>
          <w:p w14:paraId="7310B3AD" w14:textId="77777777" w:rsidR="007B3626" w:rsidRDefault="007B3626">
            <w:pPr>
              <w:pStyle w:val="ConsPlusNormal"/>
              <w:jc w:val="both"/>
            </w:pPr>
            <w:r>
              <w:t>второго уровня</w:t>
            </w:r>
          </w:p>
        </w:tc>
        <w:tc>
          <w:tcPr>
            <w:tcW w:w="1984" w:type="dxa"/>
            <w:vAlign w:val="center"/>
          </w:tcPr>
          <w:p w14:paraId="62C9E284" w14:textId="77777777" w:rsidR="007B3626" w:rsidRDefault="007B3626">
            <w:pPr>
              <w:pStyle w:val="ConsPlusNormal"/>
              <w:jc w:val="center"/>
            </w:pPr>
            <w:r>
              <w:t>случай госпитализации</w:t>
            </w:r>
          </w:p>
        </w:tc>
        <w:tc>
          <w:tcPr>
            <w:tcW w:w="1644" w:type="dxa"/>
            <w:vAlign w:val="center"/>
          </w:tcPr>
          <w:p w14:paraId="7603C6BB" w14:textId="77777777" w:rsidR="007B3626" w:rsidRDefault="007B3626">
            <w:pPr>
              <w:pStyle w:val="ConsPlusNormal"/>
              <w:jc w:val="center"/>
            </w:pPr>
            <w:r>
              <w:t>0,004606</w:t>
            </w:r>
          </w:p>
        </w:tc>
        <w:tc>
          <w:tcPr>
            <w:tcW w:w="1701" w:type="dxa"/>
            <w:vAlign w:val="center"/>
          </w:tcPr>
          <w:p w14:paraId="09EBD98A" w14:textId="77777777" w:rsidR="007B3626" w:rsidRDefault="007B3626">
            <w:pPr>
              <w:pStyle w:val="ConsPlusNormal"/>
            </w:pPr>
          </w:p>
        </w:tc>
        <w:tc>
          <w:tcPr>
            <w:tcW w:w="1587" w:type="dxa"/>
            <w:vAlign w:val="center"/>
          </w:tcPr>
          <w:p w14:paraId="3805424C" w14:textId="77777777" w:rsidR="007B3626" w:rsidRDefault="007B3626">
            <w:pPr>
              <w:pStyle w:val="ConsPlusNormal"/>
              <w:jc w:val="center"/>
            </w:pPr>
            <w:r>
              <w:t>0,004606</w:t>
            </w:r>
          </w:p>
        </w:tc>
        <w:tc>
          <w:tcPr>
            <w:tcW w:w="1757" w:type="dxa"/>
            <w:vAlign w:val="center"/>
          </w:tcPr>
          <w:p w14:paraId="3CCD3C2B" w14:textId="77777777" w:rsidR="007B3626" w:rsidRDefault="007B3626">
            <w:pPr>
              <w:pStyle w:val="ConsPlusNormal"/>
            </w:pPr>
          </w:p>
        </w:tc>
        <w:tc>
          <w:tcPr>
            <w:tcW w:w="1587" w:type="dxa"/>
            <w:vAlign w:val="center"/>
          </w:tcPr>
          <w:p w14:paraId="288A204E" w14:textId="77777777" w:rsidR="007B3626" w:rsidRDefault="007B3626">
            <w:pPr>
              <w:pStyle w:val="ConsPlusNormal"/>
            </w:pPr>
          </w:p>
        </w:tc>
        <w:tc>
          <w:tcPr>
            <w:tcW w:w="1757" w:type="dxa"/>
            <w:vAlign w:val="center"/>
          </w:tcPr>
          <w:p w14:paraId="56060C47" w14:textId="77777777" w:rsidR="007B3626" w:rsidRDefault="007B3626">
            <w:pPr>
              <w:pStyle w:val="ConsPlusNormal"/>
            </w:pPr>
          </w:p>
        </w:tc>
      </w:tr>
      <w:tr w:rsidR="007B3626" w14:paraId="1BE394D8" w14:textId="77777777">
        <w:tc>
          <w:tcPr>
            <w:tcW w:w="3855" w:type="dxa"/>
            <w:vAlign w:val="center"/>
          </w:tcPr>
          <w:p w14:paraId="66A2D8D4" w14:textId="77777777" w:rsidR="007B3626" w:rsidRDefault="007B3626">
            <w:pPr>
              <w:pStyle w:val="ConsPlusNormal"/>
              <w:jc w:val="both"/>
            </w:pPr>
            <w:r>
              <w:t>третьего уровня</w:t>
            </w:r>
          </w:p>
        </w:tc>
        <w:tc>
          <w:tcPr>
            <w:tcW w:w="1984" w:type="dxa"/>
            <w:vAlign w:val="center"/>
          </w:tcPr>
          <w:p w14:paraId="10653594" w14:textId="77777777" w:rsidR="007B3626" w:rsidRDefault="007B3626">
            <w:pPr>
              <w:pStyle w:val="ConsPlusNormal"/>
              <w:jc w:val="center"/>
            </w:pPr>
            <w:r>
              <w:t>случай госпитализации</w:t>
            </w:r>
          </w:p>
        </w:tc>
        <w:tc>
          <w:tcPr>
            <w:tcW w:w="1644" w:type="dxa"/>
            <w:vAlign w:val="center"/>
          </w:tcPr>
          <w:p w14:paraId="15C52C36" w14:textId="77777777" w:rsidR="007B3626" w:rsidRDefault="007B3626">
            <w:pPr>
              <w:pStyle w:val="ConsPlusNormal"/>
              <w:jc w:val="center"/>
            </w:pPr>
            <w:r>
              <w:t>0,001263</w:t>
            </w:r>
          </w:p>
        </w:tc>
        <w:tc>
          <w:tcPr>
            <w:tcW w:w="1701" w:type="dxa"/>
            <w:vAlign w:val="center"/>
          </w:tcPr>
          <w:p w14:paraId="483DC4FF" w14:textId="77777777" w:rsidR="007B3626" w:rsidRDefault="007B3626">
            <w:pPr>
              <w:pStyle w:val="ConsPlusNormal"/>
            </w:pPr>
          </w:p>
        </w:tc>
        <w:tc>
          <w:tcPr>
            <w:tcW w:w="1587" w:type="dxa"/>
            <w:vAlign w:val="center"/>
          </w:tcPr>
          <w:p w14:paraId="04BB3904" w14:textId="77777777" w:rsidR="007B3626" w:rsidRDefault="007B3626">
            <w:pPr>
              <w:pStyle w:val="ConsPlusNormal"/>
              <w:jc w:val="center"/>
            </w:pPr>
            <w:r>
              <w:t>0,001263</w:t>
            </w:r>
          </w:p>
        </w:tc>
        <w:tc>
          <w:tcPr>
            <w:tcW w:w="1757" w:type="dxa"/>
            <w:vAlign w:val="center"/>
          </w:tcPr>
          <w:p w14:paraId="1D8701C8" w14:textId="77777777" w:rsidR="007B3626" w:rsidRDefault="007B3626">
            <w:pPr>
              <w:pStyle w:val="ConsPlusNormal"/>
            </w:pPr>
          </w:p>
        </w:tc>
        <w:tc>
          <w:tcPr>
            <w:tcW w:w="1587" w:type="dxa"/>
            <w:vAlign w:val="center"/>
          </w:tcPr>
          <w:p w14:paraId="5F5C1964" w14:textId="77777777" w:rsidR="007B3626" w:rsidRDefault="007B3626">
            <w:pPr>
              <w:pStyle w:val="ConsPlusNormal"/>
            </w:pPr>
          </w:p>
        </w:tc>
        <w:tc>
          <w:tcPr>
            <w:tcW w:w="1757" w:type="dxa"/>
            <w:vAlign w:val="center"/>
          </w:tcPr>
          <w:p w14:paraId="6B46F2F5" w14:textId="77777777" w:rsidR="007B3626" w:rsidRDefault="007B3626">
            <w:pPr>
              <w:pStyle w:val="ConsPlusNormal"/>
            </w:pPr>
          </w:p>
        </w:tc>
      </w:tr>
    </w:tbl>
    <w:p w14:paraId="04D1F56B" w14:textId="77777777" w:rsidR="007B3626" w:rsidRDefault="007B3626">
      <w:pPr>
        <w:pStyle w:val="ConsPlusNormal"/>
        <w:sectPr w:rsidR="007B3626">
          <w:pgSz w:w="16838" w:h="11905" w:orient="landscape"/>
          <w:pgMar w:top="1701" w:right="397" w:bottom="850" w:left="397" w:header="0" w:footer="0" w:gutter="0"/>
          <w:cols w:space="720"/>
          <w:titlePg/>
        </w:sectPr>
      </w:pPr>
    </w:p>
    <w:p w14:paraId="05C0C046" w14:textId="77777777" w:rsidR="007B3626" w:rsidRDefault="007B3626">
      <w:pPr>
        <w:pStyle w:val="ConsPlusNormal"/>
        <w:jc w:val="both"/>
      </w:pPr>
    </w:p>
    <w:p w14:paraId="4E9CEBF6" w14:textId="77777777" w:rsidR="007B3626" w:rsidRDefault="007B3626">
      <w:pPr>
        <w:pStyle w:val="ConsPlusNormal"/>
        <w:ind w:firstLine="540"/>
        <w:jc w:val="both"/>
      </w:pPr>
      <w:r>
        <w:t>--------------------------------</w:t>
      </w:r>
    </w:p>
    <w:p w14:paraId="75150E7C" w14:textId="77777777" w:rsidR="007B3626" w:rsidRDefault="007B3626">
      <w:pPr>
        <w:pStyle w:val="ConsPlusNormal"/>
        <w:spacing w:before="220"/>
        <w:ind w:firstLine="540"/>
        <w:jc w:val="both"/>
      </w:pPr>
      <w:bookmarkStart w:id="485" w:name="P16659"/>
      <w:bookmarkEnd w:id="485"/>
      <w:r>
        <w:t>&lt;1&gt; Нормативы объема медицинской помощи и финансовых затрат включают в себя в том числе объем диспансеризации (0,0016306 комплексного посещения) и диспансерного наблюдения детей (0,0016306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w:t>
      </w:r>
    </w:p>
    <w:p w14:paraId="43D9AE3F" w14:textId="77777777" w:rsidR="007B3626" w:rsidRDefault="007B3626">
      <w:pPr>
        <w:pStyle w:val="ConsPlusNormal"/>
        <w:spacing w:before="220"/>
        <w:ind w:firstLine="540"/>
        <w:jc w:val="both"/>
      </w:pPr>
      <w:r>
        <w:t>Средний норматив финансовых затрат на одно комплексное посещение в рамках диспансеризации детей, проживающих в организациях социального обслуживания (детских домах-интернатах), предоставляющих социальные услуги в стационарной форме, в 2026 году - 5875,30 рубля.</w:t>
      </w:r>
    </w:p>
    <w:p w14:paraId="10FE82D4" w14:textId="77777777" w:rsidR="007B3626" w:rsidRDefault="007B3626">
      <w:pPr>
        <w:pStyle w:val="ConsPlusNormal"/>
        <w:spacing w:before="220"/>
        <w:ind w:firstLine="540"/>
        <w:jc w:val="both"/>
      </w:pPr>
      <w:r>
        <w:t>Средний норматив финансовых затрат на одно комплексное посещение в рамках диспансерного наблюдения детей, проживающих в организациях социального обслуживания (детских домах-интернатах), предоставляющих социальные услуги в стационарной форме, в 2026 году - 1068,30 рубля.</w:t>
      </w:r>
    </w:p>
    <w:p w14:paraId="0EEDADA0" w14:textId="77777777" w:rsidR="007B3626" w:rsidRDefault="007B3626">
      <w:pPr>
        <w:pStyle w:val="ConsPlusNormal"/>
        <w:spacing w:before="220"/>
        <w:ind w:firstLine="540"/>
        <w:jc w:val="both"/>
      </w:pPr>
      <w:r>
        <w:t>Средний норматив финансовых затрат на одно комплексное посещение в рамках диспансерного наблюдения работающих граждан составляет в 2026 году - 2747,50 рубля.</w:t>
      </w:r>
    </w:p>
    <w:p w14:paraId="4F2A85DA" w14:textId="77777777" w:rsidR="007B3626" w:rsidRDefault="007B3626">
      <w:pPr>
        <w:pStyle w:val="ConsPlusNormal"/>
        <w:jc w:val="both"/>
      </w:pPr>
    </w:p>
    <w:p w14:paraId="2D5DD4E9" w14:textId="77777777" w:rsidR="007B3626" w:rsidRDefault="007B3626">
      <w:pPr>
        <w:pStyle w:val="ConsPlusTitle"/>
        <w:jc w:val="center"/>
        <w:outlineLvl w:val="2"/>
      </w:pPr>
      <w:r>
        <w:t>Раздел III. В РАМКАХ ТЕРРИТОРИАЛЬНОЙ ПРОГРАММЫ ОМС</w:t>
      </w:r>
    </w:p>
    <w:p w14:paraId="03BDCAE3" w14:textId="77777777" w:rsidR="007B3626" w:rsidRDefault="007B3626">
      <w:pPr>
        <w:pStyle w:val="ConsPlusTitle"/>
        <w:jc w:val="center"/>
      </w:pPr>
      <w:r>
        <w:t>НА 2027 ГОД</w:t>
      </w:r>
    </w:p>
    <w:p w14:paraId="231D0A95" w14:textId="77777777" w:rsidR="007B3626" w:rsidRDefault="007B3626">
      <w:pPr>
        <w:pStyle w:val="ConsPlusNormal"/>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229"/>
        <w:gridCol w:w="1620"/>
        <w:gridCol w:w="1565"/>
        <w:gridCol w:w="1813"/>
        <w:gridCol w:w="1764"/>
        <w:gridCol w:w="1714"/>
        <w:gridCol w:w="1516"/>
        <w:gridCol w:w="1813"/>
      </w:tblGrid>
      <w:tr w:rsidR="007B3626" w14:paraId="1744614D" w14:textId="77777777">
        <w:tc>
          <w:tcPr>
            <w:tcW w:w="4479" w:type="dxa"/>
            <w:vMerge w:val="restart"/>
          </w:tcPr>
          <w:p w14:paraId="2C2BBEBC" w14:textId="77777777" w:rsidR="007B3626" w:rsidRDefault="007B3626">
            <w:pPr>
              <w:pStyle w:val="ConsPlusNormal"/>
              <w:jc w:val="center"/>
            </w:pPr>
            <w:r>
              <w:t>Виды и условия оказания медицинской помощи</w:t>
            </w:r>
          </w:p>
        </w:tc>
        <w:tc>
          <w:tcPr>
            <w:tcW w:w="1531" w:type="dxa"/>
            <w:vMerge w:val="restart"/>
          </w:tcPr>
          <w:p w14:paraId="25410C83" w14:textId="77777777" w:rsidR="007B3626" w:rsidRDefault="007B3626">
            <w:pPr>
              <w:pStyle w:val="ConsPlusNormal"/>
              <w:jc w:val="center"/>
            </w:pPr>
            <w:r>
              <w:t>Единица измерения на 1 жителя</w:t>
            </w:r>
          </w:p>
        </w:tc>
        <w:tc>
          <w:tcPr>
            <w:tcW w:w="3458" w:type="dxa"/>
            <w:gridSpan w:val="2"/>
            <w:vMerge w:val="restart"/>
          </w:tcPr>
          <w:p w14:paraId="4B89CBBD" w14:textId="77777777" w:rsidR="007B3626" w:rsidRDefault="007B3626">
            <w:pPr>
              <w:pStyle w:val="ConsPlusNormal"/>
              <w:jc w:val="center"/>
            </w:pPr>
            <w:r>
              <w:t>Территориальная программа ОМС</w:t>
            </w:r>
          </w:p>
        </w:tc>
        <w:tc>
          <w:tcPr>
            <w:tcW w:w="6973" w:type="dxa"/>
            <w:gridSpan w:val="4"/>
          </w:tcPr>
          <w:p w14:paraId="0059FCD0" w14:textId="77777777" w:rsidR="007B3626" w:rsidRDefault="007B3626">
            <w:pPr>
              <w:pStyle w:val="ConsPlusNormal"/>
              <w:jc w:val="center"/>
            </w:pPr>
            <w:r>
              <w:t>В том числе</w:t>
            </w:r>
          </w:p>
        </w:tc>
      </w:tr>
      <w:tr w:rsidR="007B3626" w14:paraId="73EE6D32" w14:textId="77777777">
        <w:tc>
          <w:tcPr>
            <w:tcW w:w="0" w:type="auto"/>
            <w:vMerge/>
          </w:tcPr>
          <w:p w14:paraId="3555811F" w14:textId="77777777" w:rsidR="007B3626" w:rsidRDefault="007B3626">
            <w:pPr>
              <w:pStyle w:val="ConsPlusNormal"/>
            </w:pPr>
          </w:p>
        </w:tc>
        <w:tc>
          <w:tcPr>
            <w:tcW w:w="0" w:type="auto"/>
            <w:vMerge/>
          </w:tcPr>
          <w:p w14:paraId="2C47424F" w14:textId="77777777" w:rsidR="007B3626" w:rsidRDefault="007B3626">
            <w:pPr>
              <w:pStyle w:val="ConsPlusNormal"/>
            </w:pPr>
          </w:p>
        </w:tc>
        <w:tc>
          <w:tcPr>
            <w:tcW w:w="0" w:type="auto"/>
            <w:gridSpan w:val="2"/>
            <w:vMerge/>
          </w:tcPr>
          <w:p w14:paraId="44C797A8" w14:textId="77777777" w:rsidR="007B3626" w:rsidRDefault="007B3626">
            <w:pPr>
              <w:pStyle w:val="ConsPlusNormal"/>
            </w:pPr>
          </w:p>
        </w:tc>
        <w:tc>
          <w:tcPr>
            <w:tcW w:w="3571" w:type="dxa"/>
            <w:gridSpan w:val="2"/>
          </w:tcPr>
          <w:p w14:paraId="3811E265" w14:textId="77777777" w:rsidR="007B3626" w:rsidRDefault="007B3626">
            <w:pPr>
              <w:pStyle w:val="ConsPlusNormal"/>
              <w:jc w:val="center"/>
            </w:pPr>
            <w:r>
              <w:t>в рамках Базовой программы ОМС</w:t>
            </w:r>
          </w:p>
        </w:tc>
        <w:tc>
          <w:tcPr>
            <w:tcW w:w="3402" w:type="dxa"/>
            <w:gridSpan w:val="2"/>
          </w:tcPr>
          <w:p w14:paraId="212718C8" w14:textId="77777777" w:rsidR="007B3626" w:rsidRDefault="007B3626">
            <w:pPr>
              <w:pStyle w:val="ConsPlusNormal"/>
              <w:jc w:val="center"/>
            </w:pPr>
            <w:r>
              <w:t>в дополнение к Базовой программе ОМС</w:t>
            </w:r>
          </w:p>
        </w:tc>
      </w:tr>
      <w:tr w:rsidR="007B3626" w14:paraId="0BE2C73B" w14:textId="77777777">
        <w:tc>
          <w:tcPr>
            <w:tcW w:w="0" w:type="auto"/>
            <w:vMerge/>
          </w:tcPr>
          <w:p w14:paraId="1CE00E61" w14:textId="77777777" w:rsidR="007B3626" w:rsidRDefault="007B3626">
            <w:pPr>
              <w:pStyle w:val="ConsPlusNormal"/>
            </w:pPr>
          </w:p>
        </w:tc>
        <w:tc>
          <w:tcPr>
            <w:tcW w:w="0" w:type="auto"/>
            <w:vMerge/>
          </w:tcPr>
          <w:p w14:paraId="5A94526A" w14:textId="77777777" w:rsidR="007B3626" w:rsidRDefault="007B3626">
            <w:pPr>
              <w:pStyle w:val="ConsPlusNormal"/>
            </w:pPr>
          </w:p>
        </w:tc>
        <w:tc>
          <w:tcPr>
            <w:tcW w:w="1587" w:type="dxa"/>
          </w:tcPr>
          <w:p w14:paraId="072A88AC" w14:textId="77777777" w:rsidR="007B3626" w:rsidRDefault="007B3626">
            <w:pPr>
              <w:pStyle w:val="ConsPlusNormal"/>
              <w:jc w:val="center"/>
            </w:pPr>
            <w:r>
              <w:t>нормативы объема медицинской помощи</w:t>
            </w:r>
          </w:p>
        </w:tc>
        <w:tc>
          <w:tcPr>
            <w:tcW w:w="1871" w:type="dxa"/>
          </w:tcPr>
          <w:p w14:paraId="05C9F200" w14:textId="77777777" w:rsidR="007B3626" w:rsidRDefault="007B3626">
            <w:pPr>
              <w:pStyle w:val="ConsPlusNormal"/>
              <w:jc w:val="center"/>
            </w:pPr>
            <w:r>
              <w:t>нормативы финансовых затрат на единицу объема медицинской помощи, рублей</w:t>
            </w:r>
          </w:p>
        </w:tc>
        <w:tc>
          <w:tcPr>
            <w:tcW w:w="1814" w:type="dxa"/>
          </w:tcPr>
          <w:p w14:paraId="2F55905D" w14:textId="77777777" w:rsidR="007B3626" w:rsidRDefault="007B3626">
            <w:pPr>
              <w:pStyle w:val="ConsPlusNormal"/>
              <w:jc w:val="center"/>
            </w:pPr>
            <w:r>
              <w:t>нормативы объема медицинской помощи</w:t>
            </w:r>
          </w:p>
        </w:tc>
        <w:tc>
          <w:tcPr>
            <w:tcW w:w="1757" w:type="dxa"/>
          </w:tcPr>
          <w:p w14:paraId="009019A1" w14:textId="77777777" w:rsidR="007B3626" w:rsidRDefault="007B3626">
            <w:pPr>
              <w:pStyle w:val="ConsPlusNormal"/>
              <w:jc w:val="center"/>
            </w:pPr>
            <w:r>
              <w:t>нормативы финансовых затрат на единицу объема медицинской помощи, рублей</w:t>
            </w:r>
          </w:p>
        </w:tc>
        <w:tc>
          <w:tcPr>
            <w:tcW w:w="1531" w:type="dxa"/>
          </w:tcPr>
          <w:p w14:paraId="3333E0CC" w14:textId="77777777" w:rsidR="007B3626" w:rsidRDefault="007B3626">
            <w:pPr>
              <w:pStyle w:val="ConsPlusNormal"/>
              <w:jc w:val="center"/>
            </w:pPr>
            <w:r>
              <w:t>нормативы объема медицинской помощи</w:t>
            </w:r>
          </w:p>
        </w:tc>
        <w:tc>
          <w:tcPr>
            <w:tcW w:w="1871" w:type="dxa"/>
          </w:tcPr>
          <w:p w14:paraId="6843CB7F" w14:textId="77777777" w:rsidR="007B3626" w:rsidRDefault="007B3626">
            <w:pPr>
              <w:pStyle w:val="ConsPlusNormal"/>
              <w:jc w:val="center"/>
            </w:pPr>
            <w:r>
              <w:t>нормативы финансовых затрат на единицу объема медицинской помощи, рублей</w:t>
            </w:r>
          </w:p>
        </w:tc>
      </w:tr>
      <w:tr w:rsidR="007B3626" w14:paraId="113A2C9F" w14:textId="77777777">
        <w:tc>
          <w:tcPr>
            <w:tcW w:w="4479" w:type="dxa"/>
            <w:vAlign w:val="center"/>
          </w:tcPr>
          <w:p w14:paraId="1601D670" w14:textId="77777777" w:rsidR="007B3626" w:rsidRDefault="007B3626">
            <w:pPr>
              <w:pStyle w:val="ConsPlusNormal"/>
              <w:jc w:val="both"/>
            </w:pPr>
            <w:r>
              <w:t>1. Скорая, в том числе скорая специализированная, медицинская помощь</w:t>
            </w:r>
          </w:p>
        </w:tc>
        <w:tc>
          <w:tcPr>
            <w:tcW w:w="1531" w:type="dxa"/>
            <w:vAlign w:val="center"/>
          </w:tcPr>
          <w:p w14:paraId="5F8C3C69" w14:textId="77777777" w:rsidR="007B3626" w:rsidRDefault="007B3626">
            <w:pPr>
              <w:pStyle w:val="ConsPlusNormal"/>
              <w:jc w:val="center"/>
            </w:pPr>
            <w:r>
              <w:t>вызов</w:t>
            </w:r>
          </w:p>
        </w:tc>
        <w:tc>
          <w:tcPr>
            <w:tcW w:w="1587" w:type="dxa"/>
            <w:vAlign w:val="center"/>
          </w:tcPr>
          <w:p w14:paraId="21F66B0D" w14:textId="77777777" w:rsidR="007B3626" w:rsidRDefault="007B3626">
            <w:pPr>
              <w:pStyle w:val="ConsPlusNormal"/>
              <w:jc w:val="center"/>
            </w:pPr>
            <w:r>
              <w:t>0,261</w:t>
            </w:r>
          </w:p>
        </w:tc>
        <w:tc>
          <w:tcPr>
            <w:tcW w:w="1871" w:type="dxa"/>
            <w:vAlign w:val="center"/>
          </w:tcPr>
          <w:p w14:paraId="0575A293" w14:textId="77777777" w:rsidR="007B3626" w:rsidRDefault="007B3626">
            <w:pPr>
              <w:pStyle w:val="ConsPlusNormal"/>
              <w:jc w:val="center"/>
            </w:pPr>
            <w:r>
              <w:t>6084,00</w:t>
            </w:r>
          </w:p>
        </w:tc>
        <w:tc>
          <w:tcPr>
            <w:tcW w:w="1814" w:type="dxa"/>
            <w:vAlign w:val="center"/>
          </w:tcPr>
          <w:p w14:paraId="0CEA9482" w14:textId="77777777" w:rsidR="007B3626" w:rsidRDefault="007B3626">
            <w:pPr>
              <w:pStyle w:val="ConsPlusNormal"/>
              <w:jc w:val="center"/>
            </w:pPr>
            <w:r>
              <w:t>0,261</w:t>
            </w:r>
          </w:p>
        </w:tc>
        <w:tc>
          <w:tcPr>
            <w:tcW w:w="1757" w:type="dxa"/>
            <w:vAlign w:val="center"/>
          </w:tcPr>
          <w:p w14:paraId="1E4FEE0F" w14:textId="77777777" w:rsidR="007B3626" w:rsidRDefault="007B3626">
            <w:pPr>
              <w:pStyle w:val="ConsPlusNormal"/>
              <w:jc w:val="center"/>
            </w:pPr>
            <w:r>
              <w:t>6084,00</w:t>
            </w:r>
          </w:p>
        </w:tc>
        <w:tc>
          <w:tcPr>
            <w:tcW w:w="1531" w:type="dxa"/>
            <w:vAlign w:val="center"/>
          </w:tcPr>
          <w:p w14:paraId="7B6C7D14" w14:textId="77777777" w:rsidR="007B3626" w:rsidRDefault="007B3626">
            <w:pPr>
              <w:pStyle w:val="ConsPlusNormal"/>
            </w:pPr>
          </w:p>
        </w:tc>
        <w:tc>
          <w:tcPr>
            <w:tcW w:w="1871" w:type="dxa"/>
            <w:vAlign w:val="center"/>
          </w:tcPr>
          <w:p w14:paraId="0C075AFC" w14:textId="77777777" w:rsidR="007B3626" w:rsidRDefault="007B3626">
            <w:pPr>
              <w:pStyle w:val="ConsPlusNormal"/>
            </w:pPr>
          </w:p>
        </w:tc>
      </w:tr>
      <w:tr w:rsidR="007B3626" w14:paraId="0E79D75D" w14:textId="77777777">
        <w:tc>
          <w:tcPr>
            <w:tcW w:w="4479" w:type="dxa"/>
            <w:vAlign w:val="center"/>
          </w:tcPr>
          <w:p w14:paraId="7FCE96A4" w14:textId="77777777" w:rsidR="007B3626" w:rsidRDefault="007B3626">
            <w:pPr>
              <w:pStyle w:val="ConsPlusNormal"/>
              <w:jc w:val="both"/>
            </w:pPr>
            <w:r>
              <w:lastRenderedPageBreak/>
              <w:t>в том числе для медицинских организаций:</w:t>
            </w:r>
          </w:p>
        </w:tc>
        <w:tc>
          <w:tcPr>
            <w:tcW w:w="1531" w:type="dxa"/>
            <w:vAlign w:val="center"/>
          </w:tcPr>
          <w:p w14:paraId="33760B56" w14:textId="77777777" w:rsidR="007B3626" w:rsidRDefault="007B3626">
            <w:pPr>
              <w:pStyle w:val="ConsPlusNormal"/>
            </w:pPr>
          </w:p>
        </w:tc>
        <w:tc>
          <w:tcPr>
            <w:tcW w:w="1587" w:type="dxa"/>
            <w:vAlign w:val="center"/>
          </w:tcPr>
          <w:p w14:paraId="529DC286" w14:textId="77777777" w:rsidR="007B3626" w:rsidRDefault="007B3626">
            <w:pPr>
              <w:pStyle w:val="ConsPlusNormal"/>
            </w:pPr>
          </w:p>
        </w:tc>
        <w:tc>
          <w:tcPr>
            <w:tcW w:w="1871" w:type="dxa"/>
            <w:vAlign w:val="center"/>
          </w:tcPr>
          <w:p w14:paraId="093C782F" w14:textId="77777777" w:rsidR="007B3626" w:rsidRDefault="007B3626">
            <w:pPr>
              <w:pStyle w:val="ConsPlusNormal"/>
            </w:pPr>
          </w:p>
        </w:tc>
        <w:tc>
          <w:tcPr>
            <w:tcW w:w="1814" w:type="dxa"/>
            <w:vAlign w:val="center"/>
          </w:tcPr>
          <w:p w14:paraId="6FDB4CF5" w14:textId="77777777" w:rsidR="007B3626" w:rsidRDefault="007B3626">
            <w:pPr>
              <w:pStyle w:val="ConsPlusNormal"/>
            </w:pPr>
          </w:p>
        </w:tc>
        <w:tc>
          <w:tcPr>
            <w:tcW w:w="1757" w:type="dxa"/>
            <w:vAlign w:val="center"/>
          </w:tcPr>
          <w:p w14:paraId="4B244173" w14:textId="77777777" w:rsidR="007B3626" w:rsidRDefault="007B3626">
            <w:pPr>
              <w:pStyle w:val="ConsPlusNormal"/>
            </w:pPr>
          </w:p>
        </w:tc>
        <w:tc>
          <w:tcPr>
            <w:tcW w:w="1531" w:type="dxa"/>
            <w:vAlign w:val="center"/>
          </w:tcPr>
          <w:p w14:paraId="48EFA8BA" w14:textId="77777777" w:rsidR="007B3626" w:rsidRDefault="007B3626">
            <w:pPr>
              <w:pStyle w:val="ConsPlusNormal"/>
            </w:pPr>
          </w:p>
        </w:tc>
        <w:tc>
          <w:tcPr>
            <w:tcW w:w="1871" w:type="dxa"/>
            <w:vAlign w:val="center"/>
          </w:tcPr>
          <w:p w14:paraId="2D28BA25" w14:textId="77777777" w:rsidR="007B3626" w:rsidRDefault="007B3626">
            <w:pPr>
              <w:pStyle w:val="ConsPlusNormal"/>
            </w:pPr>
          </w:p>
        </w:tc>
      </w:tr>
      <w:tr w:rsidR="007B3626" w14:paraId="17E9509D" w14:textId="77777777">
        <w:tc>
          <w:tcPr>
            <w:tcW w:w="4479" w:type="dxa"/>
            <w:vAlign w:val="center"/>
          </w:tcPr>
          <w:p w14:paraId="7347CDEB" w14:textId="77777777" w:rsidR="007B3626" w:rsidRDefault="007B3626">
            <w:pPr>
              <w:pStyle w:val="ConsPlusNormal"/>
              <w:jc w:val="both"/>
            </w:pPr>
            <w:r>
              <w:t>первого уровня</w:t>
            </w:r>
          </w:p>
        </w:tc>
        <w:tc>
          <w:tcPr>
            <w:tcW w:w="1531" w:type="dxa"/>
            <w:vAlign w:val="center"/>
          </w:tcPr>
          <w:p w14:paraId="24B3A6FC" w14:textId="77777777" w:rsidR="007B3626" w:rsidRDefault="007B3626">
            <w:pPr>
              <w:pStyle w:val="ConsPlusNormal"/>
              <w:jc w:val="center"/>
            </w:pPr>
            <w:r>
              <w:t>вызов</w:t>
            </w:r>
          </w:p>
        </w:tc>
        <w:tc>
          <w:tcPr>
            <w:tcW w:w="1587" w:type="dxa"/>
            <w:vAlign w:val="center"/>
          </w:tcPr>
          <w:p w14:paraId="1B19D9B5" w14:textId="77777777" w:rsidR="007B3626" w:rsidRDefault="007B3626">
            <w:pPr>
              <w:pStyle w:val="ConsPlusNormal"/>
              <w:jc w:val="center"/>
            </w:pPr>
            <w:r>
              <w:t>0,217</w:t>
            </w:r>
          </w:p>
        </w:tc>
        <w:tc>
          <w:tcPr>
            <w:tcW w:w="1871" w:type="dxa"/>
            <w:vAlign w:val="center"/>
          </w:tcPr>
          <w:p w14:paraId="49C1A528" w14:textId="77777777" w:rsidR="007B3626" w:rsidRDefault="007B3626">
            <w:pPr>
              <w:pStyle w:val="ConsPlusNormal"/>
            </w:pPr>
          </w:p>
        </w:tc>
        <w:tc>
          <w:tcPr>
            <w:tcW w:w="1814" w:type="dxa"/>
            <w:vAlign w:val="center"/>
          </w:tcPr>
          <w:p w14:paraId="24E9D669" w14:textId="77777777" w:rsidR="007B3626" w:rsidRDefault="007B3626">
            <w:pPr>
              <w:pStyle w:val="ConsPlusNormal"/>
              <w:jc w:val="center"/>
            </w:pPr>
            <w:r>
              <w:t>0,217</w:t>
            </w:r>
          </w:p>
        </w:tc>
        <w:tc>
          <w:tcPr>
            <w:tcW w:w="1757" w:type="dxa"/>
            <w:vAlign w:val="center"/>
          </w:tcPr>
          <w:p w14:paraId="39D33CAE" w14:textId="77777777" w:rsidR="007B3626" w:rsidRDefault="007B3626">
            <w:pPr>
              <w:pStyle w:val="ConsPlusNormal"/>
            </w:pPr>
          </w:p>
        </w:tc>
        <w:tc>
          <w:tcPr>
            <w:tcW w:w="1531" w:type="dxa"/>
            <w:vAlign w:val="center"/>
          </w:tcPr>
          <w:p w14:paraId="77CBC470" w14:textId="77777777" w:rsidR="007B3626" w:rsidRDefault="007B3626">
            <w:pPr>
              <w:pStyle w:val="ConsPlusNormal"/>
            </w:pPr>
          </w:p>
        </w:tc>
        <w:tc>
          <w:tcPr>
            <w:tcW w:w="1871" w:type="dxa"/>
            <w:vAlign w:val="center"/>
          </w:tcPr>
          <w:p w14:paraId="5F3BE5BC" w14:textId="77777777" w:rsidR="007B3626" w:rsidRDefault="007B3626">
            <w:pPr>
              <w:pStyle w:val="ConsPlusNormal"/>
            </w:pPr>
          </w:p>
        </w:tc>
      </w:tr>
      <w:tr w:rsidR="007B3626" w14:paraId="727C718F" w14:textId="77777777">
        <w:tc>
          <w:tcPr>
            <w:tcW w:w="4479" w:type="dxa"/>
            <w:vAlign w:val="center"/>
          </w:tcPr>
          <w:p w14:paraId="6CC65F6A" w14:textId="77777777" w:rsidR="007B3626" w:rsidRDefault="007B3626">
            <w:pPr>
              <w:pStyle w:val="ConsPlusNormal"/>
              <w:jc w:val="both"/>
            </w:pPr>
            <w:r>
              <w:t>второго уровня</w:t>
            </w:r>
          </w:p>
        </w:tc>
        <w:tc>
          <w:tcPr>
            <w:tcW w:w="1531" w:type="dxa"/>
            <w:vAlign w:val="center"/>
          </w:tcPr>
          <w:p w14:paraId="1147512F" w14:textId="77777777" w:rsidR="007B3626" w:rsidRDefault="007B3626">
            <w:pPr>
              <w:pStyle w:val="ConsPlusNormal"/>
              <w:jc w:val="center"/>
            </w:pPr>
            <w:r>
              <w:t>вызов</w:t>
            </w:r>
          </w:p>
        </w:tc>
        <w:tc>
          <w:tcPr>
            <w:tcW w:w="1587" w:type="dxa"/>
            <w:vAlign w:val="center"/>
          </w:tcPr>
          <w:p w14:paraId="78022C4C" w14:textId="77777777" w:rsidR="007B3626" w:rsidRDefault="007B3626">
            <w:pPr>
              <w:pStyle w:val="ConsPlusNormal"/>
              <w:jc w:val="center"/>
            </w:pPr>
            <w:r>
              <w:t>0,032</w:t>
            </w:r>
          </w:p>
        </w:tc>
        <w:tc>
          <w:tcPr>
            <w:tcW w:w="1871" w:type="dxa"/>
            <w:vAlign w:val="center"/>
          </w:tcPr>
          <w:p w14:paraId="066A509B" w14:textId="77777777" w:rsidR="007B3626" w:rsidRDefault="007B3626">
            <w:pPr>
              <w:pStyle w:val="ConsPlusNormal"/>
            </w:pPr>
          </w:p>
        </w:tc>
        <w:tc>
          <w:tcPr>
            <w:tcW w:w="1814" w:type="dxa"/>
            <w:vAlign w:val="center"/>
          </w:tcPr>
          <w:p w14:paraId="37A2FA7D" w14:textId="77777777" w:rsidR="007B3626" w:rsidRDefault="007B3626">
            <w:pPr>
              <w:pStyle w:val="ConsPlusNormal"/>
              <w:jc w:val="center"/>
            </w:pPr>
            <w:r>
              <w:t>0,032</w:t>
            </w:r>
          </w:p>
        </w:tc>
        <w:tc>
          <w:tcPr>
            <w:tcW w:w="1757" w:type="dxa"/>
            <w:vAlign w:val="center"/>
          </w:tcPr>
          <w:p w14:paraId="02705F63" w14:textId="77777777" w:rsidR="007B3626" w:rsidRDefault="007B3626">
            <w:pPr>
              <w:pStyle w:val="ConsPlusNormal"/>
            </w:pPr>
          </w:p>
        </w:tc>
        <w:tc>
          <w:tcPr>
            <w:tcW w:w="1531" w:type="dxa"/>
            <w:vAlign w:val="center"/>
          </w:tcPr>
          <w:p w14:paraId="2C080181" w14:textId="77777777" w:rsidR="007B3626" w:rsidRDefault="007B3626">
            <w:pPr>
              <w:pStyle w:val="ConsPlusNormal"/>
            </w:pPr>
          </w:p>
        </w:tc>
        <w:tc>
          <w:tcPr>
            <w:tcW w:w="1871" w:type="dxa"/>
            <w:vAlign w:val="center"/>
          </w:tcPr>
          <w:p w14:paraId="4A2E6F9B" w14:textId="77777777" w:rsidR="007B3626" w:rsidRDefault="007B3626">
            <w:pPr>
              <w:pStyle w:val="ConsPlusNormal"/>
            </w:pPr>
          </w:p>
        </w:tc>
      </w:tr>
      <w:tr w:rsidR="007B3626" w14:paraId="76A4F53C" w14:textId="77777777">
        <w:tc>
          <w:tcPr>
            <w:tcW w:w="4479" w:type="dxa"/>
            <w:vAlign w:val="center"/>
          </w:tcPr>
          <w:p w14:paraId="2B1D7C80" w14:textId="77777777" w:rsidR="007B3626" w:rsidRDefault="007B3626">
            <w:pPr>
              <w:pStyle w:val="ConsPlusNormal"/>
              <w:jc w:val="both"/>
            </w:pPr>
            <w:r>
              <w:t>третьего уровня</w:t>
            </w:r>
          </w:p>
        </w:tc>
        <w:tc>
          <w:tcPr>
            <w:tcW w:w="1531" w:type="dxa"/>
            <w:vAlign w:val="center"/>
          </w:tcPr>
          <w:p w14:paraId="253E1697" w14:textId="77777777" w:rsidR="007B3626" w:rsidRDefault="007B3626">
            <w:pPr>
              <w:pStyle w:val="ConsPlusNormal"/>
              <w:jc w:val="center"/>
            </w:pPr>
            <w:r>
              <w:t>вызов</w:t>
            </w:r>
          </w:p>
        </w:tc>
        <w:tc>
          <w:tcPr>
            <w:tcW w:w="1587" w:type="dxa"/>
            <w:vAlign w:val="center"/>
          </w:tcPr>
          <w:p w14:paraId="59F55B65" w14:textId="77777777" w:rsidR="007B3626" w:rsidRDefault="007B3626">
            <w:pPr>
              <w:pStyle w:val="ConsPlusNormal"/>
              <w:jc w:val="center"/>
            </w:pPr>
            <w:r>
              <w:t>0,012</w:t>
            </w:r>
          </w:p>
        </w:tc>
        <w:tc>
          <w:tcPr>
            <w:tcW w:w="1871" w:type="dxa"/>
            <w:vAlign w:val="center"/>
          </w:tcPr>
          <w:p w14:paraId="34C028E7" w14:textId="77777777" w:rsidR="007B3626" w:rsidRDefault="007B3626">
            <w:pPr>
              <w:pStyle w:val="ConsPlusNormal"/>
            </w:pPr>
          </w:p>
        </w:tc>
        <w:tc>
          <w:tcPr>
            <w:tcW w:w="1814" w:type="dxa"/>
            <w:vAlign w:val="center"/>
          </w:tcPr>
          <w:p w14:paraId="4AEDFF62" w14:textId="77777777" w:rsidR="007B3626" w:rsidRDefault="007B3626">
            <w:pPr>
              <w:pStyle w:val="ConsPlusNormal"/>
              <w:jc w:val="center"/>
            </w:pPr>
            <w:r>
              <w:t>0,012</w:t>
            </w:r>
          </w:p>
        </w:tc>
        <w:tc>
          <w:tcPr>
            <w:tcW w:w="1757" w:type="dxa"/>
            <w:vAlign w:val="center"/>
          </w:tcPr>
          <w:p w14:paraId="276B27CC" w14:textId="77777777" w:rsidR="007B3626" w:rsidRDefault="007B3626">
            <w:pPr>
              <w:pStyle w:val="ConsPlusNormal"/>
            </w:pPr>
          </w:p>
        </w:tc>
        <w:tc>
          <w:tcPr>
            <w:tcW w:w="1531" w:type="dxa"/>
            <w:vAlign w:val="center"/>
          </w:tcPr>
          <w:p w14:paraId="54E284BD" w14:textId="77777777" w:rsidR="007B3626" w:rsidRDefault="007B3626">
            <w:pPr>
              <w:pStyle w:val="ConsPlusNormal"/>
            </w:pPr>
          </w:p>
        </w:tc>
        <w:tc>
          <w:tcPr>
            <w:tcW w:w="1871" w:type="dxa"/>
            <w:vAlign w:val="center"/>
          </w:tcPr>
          <w:p w14:paraId="110B3961" w14:textId="77777777" w:rsidR="007B3626" w:rsidRDefault="007B3626">
            <w:pPr>
              <w:pStyle w:val="ConsPlusNormal"/>
            </w:pPr>
          </w:p>
        </w:tc>
      </w:tr>
      <w:tr w:rsidR="007B3626" w14:paraId="5E5511AB" w14:textId="77777777">
        <w:tc>
          <w:tcPr>
            <w:tcW w:w="4479" w:type="dxa"/>
            <w:vAlign w:val="center"/>
          </w:tcPr>
          <w:p w14:paraId="3160E513" w14:textId="77777777" w:rsidR="007B3626" w:rsidRDefault="007B3626">
            <w:pPr>
              <w:pStyle w:val="ConsPlusNormal"/>
              <w:jc w:val="both"/>
            </w:pPr>
            <w:r>
              <w:t>2. Первичная медико-санитарная помощь, за исключением медицинской реабилитации</w:t>
            </w:r>
          </w:p>
        </w:tc>
        <w:tc>
          <w:tcPr>
            <w:tcW w:w="1531" w:type="dxa"/>
            <w:vAlign w:val="center"/>
          </w:tcPr>
          <w:p w14:paraId="6D40E17E" w14:textId="77777777" w:rsidR="007B3626" w:rsidRDefault="007B3626">
            <w:pPr>
              <w:pStyle w:val="ConsPlusNormal"/>
              <w:jc w:val="center"/>
            </w:pPr>
            <w:r>
              <w:t>x</w:t>
            </w:r>
          </w:p>
        </w:tc>
        <w:tc>
          <w:tcPr>
            <w:tcW w:w="1587" w:type="dxa"/>
            <w:vAlign w:val="center"/>
          </w:tcPr>
          <w:p w14:paraId="6D178593" w14:textId="77777777" w:rsidR="007B3626" w:rsidRDefault="007B3626">
            <w:pPr>
              <w:pStyle w:val="ConsPlusNormal"/>
              <w:jc w:val="center"/>
            </w:pPr>
            <w:r>
              <w:t>x</w:t>
            </w:r>
          </w:p>
        </w:tc>
        <w:tc>
          <w:tcPr>
            <w:tcW w:w="1871" w:type="dxa"/>
            <w:vAlign w:val="center"/>
          </w:tcPr>
          <w:p w14:paraId="3A6C3A56" w14:textId="77777777" w:rsidR="007B3626" w:rsidRDefault="007B3626">
            <w:pPr>
              <w:pStyle w:val="ConsPlusNormal"/>
              <w:jc w:val="center"/>
            </w:pPr>
            <w:r>
              <w:t>x</w:t>
            </w:r>
          </w:p>
        </w:tc>
        <w:tc>
          <w:tcPr>
            <w:tcW w:w="1814" w:type="dxa"/>
            <w:vAlign w:val="center"/>
          </w:tcPr>
          <w:p w14:paraId="6506B84D" w14:textId="77777777" w:rsidR="007B3626" w:rsidRDefault="007B3626">
            <w:pPr>
              <w:pStyle w:val="ConsPlusNormal"/>
              <w:jc w:val="center"/>
            </w:pPr>
            <w:r>
              <w:t>x</w:t>
            </w:r>
          </w:p>
        </w:tc>
        <w:tc>
          <w:tcPr>
            <w:tcW w:w="1757" w:type="dxa"/>
            <w:vAlign w:val="center"/>
          </w:tcPr>
          <w:p w14:paraId="4DD9519E" w14:textId="77777777" w:rsidR="007B3626" w:rsidRDefault="007B3626">
            <w:pPr>
              <w:pStyle w:val="ConsPlusNormal"/>
              <w:jc w:val="center"/>
            </w:pPr>
            <w:r>
              <w:t>x</w:t>
            </w:r>
          </w:p>
        </w:tc>
        <w:tc>
          <w:tcPr>
            <w:tcW w:w="1531" w:type="dxa"/>
            <w:vAlign w:val="center"/>
          </w:tcPr>
          <w:p w14:paraId="251CE69A" w14:textId="77777777" w:rsidR="007B3626" w:rsidRDefault="007B3626">
            <w:pPr>
              <w:pStyle w:val="ConsPlusNormal"/>
              <w:jc w:val="center"/>
            </w:pPr>
            <w:r>
              <w:t>x</w:t>
            </w:r>
          </w:p>
        </w:tc>
        <w:tc>
          <w:tcPr>
            <w:tcW w:w="1871" w:type="dxa"/>
            <w:vAlign w:val="center"/>
          </w:tcPr>
          <w:p w14:paraId="60C7715E" w14:textId="77777777" w:rsidR="007B3626" w:rsidRDefault="007B3626">
            <w:pPr>
              <w:pStyle w:val="ConsPlusNormal"/>
              <w:jc w:val="center"/>
            </w:pPr>
            <w:r>
              <w:t>x</w:t>
            </w:r>
          </w:p>
        </w:tc>
      </w:tr>
      <w:tr w:rsidR="007B3626" w14:paraId="080DB25D" w14:textId="77777777">
        <w:tc>
          <w:tcPr>
            <w:tcW w:w="4479" w:type="dxa"/>
            <w:vAlign w:val="center"/>
          </w:tcPr>
          <w:p w14:paraId="0093A3E4" w14:textId="77777777" w:rsidR="007B3626" w:rsidRDefault="007B3626">
            <w:pPr>
              <w:pStyle w:val="ConsPlusNormal"/>
              <w:jc w:val="both"/>
            </w:pPr>
            <w:r>
              <w:t>2.1) в амбулаторных условиях, в том числе:</w:t>
            </w:r>
          </w:p>
        </w:tc>
        <w:tc>
          <w:tcPr>
            <w:tcW w:w="1531" w:type="dxa"/>
            <w:vAlign w:val="center"/>
          </w:tcPr>
          <w:p w14:paraId="3B032258" w14:textId="77777777" w:rsidR="007B3626" w:rsidRDefault="007B3626">
            <w:pPr>
              <w:pStyle w:val="ConsPlusNormal"/>
              <w:jc w:val="center"/>
            </w:pPr>
            <w:r>
              <w:t>x</w:t>
            </w:r>
          </w:p>
        </w:tc>
        <w:tc>
          <w:tcPr>
            <w:tcW w:w="1587" w:type="dxa"/>
            <w:vAlign w:val="center"/>
          </w:tcPr>
          <w:p w14:paraId="02494C83" w14:textId="77777777" w:rsidR="007B3626" w:rsidRDefault="007B3626">
            <w:pPr>
              <w:pStyle w:val="ConsPlusNormal"/>
              <w:jc w:val="center"/>
            </w:pPr>
            <w:r>
              <w:t>x</w:t>
            </w:r>
          </w:p>
        </w:tc>
        <w:tc>
          <w:tcPr>
            <w:tcW w:w="1871" w:type="dxa"/>
            <w:vAlign w:val="center"/>
          </w:tcPr>
          <w:p w14:paraId="5108E18E" w14:textId="77777777" w:rsidR="007B3626" w:rsidRDefault="007B3626">
            <w:pPr>
              <w:pStyle w:val="ConsPlusNormal"/>
              <w:jc w:val="center"/>
            </w:pPr>
            <w:r>
              <w:t>x</w:t>
            </w:r>
          </w:p>
        </w:tc>
        <w:tc>
          <w:tcPr>
            <w:tcW w:w="1814" w:type="dxa"/>
            <w:vAlign w:val="center"/>
          </w:tcPr>
          <w:p w14:paraId="5CC1E59E" w14:textId="77777777" w:rsidR="007B3626" w:rsidRDefault="007B3626">
            <w:pPr>
              <w:pStyle w:val="ConsPlusNormal"/>
              <w:jc w:val="center"/>
            </w:pPr>
            <w:r>
              <w:t>x</w:t>
            </w:r>
          </w:p>
        </w:tc>
        <w:tc>
          <w:tcPr>
            <w:tcW w:w="1757" w:type="dxa"/>
            <w:vAlign w:val="center"/>
          </w:tcPr>
          <w:p w14:paraId="1592D7DC" w14:textId="77777777" w:rsidR="007B3626" w:rsidRDefault="007B3626">
            <w:pPr>
              <w:pStyle w:val="ConsPlusNormal"/>
              <w:jc w:val="center"/>
            </w:pPr>
            <w:r>
              <w:t>x</w:t>
            </w:r>
          </w:p>
        </w:tc>
        <w:tc>
          <w:tcPr>
            <w:tcW w:w="1531" w:type="dxa"/>
            <w:vAlign w:val="center"/>
          </w:tcPr>
          <w:p w14:paraId="3D6FD742" w14:textId="77777777" w:rsidR="007B3626" w:rsidRDefault="007B3626">
            <w:pPr>
              <w:pStyle w:val="ConsPlusNormal"/>
              <w:jc w:val="center"/>
            </w:pPr>
            <w:r>
              <w:t>x</w:t>
            </w:r>
          </w:p>
        </w:tc>
        <w:tc>
          <w:tcPr>
            <w:tcW w:w="1871" w:type="dxa"/>
            <w:vAlign w:val="center"/>
          </w:tcPr>
          <w:p w14:paraId="06A1CBA2" w14:textId="77777777" w:rsidR="007B3626" w:rsidRDefault="007B3626">
            <w:pPr>
              <w:pStyle w:val="ConsPlusNormal"/>
              <w:jc w:val="center"/>
            </w:pPr>
            <w:r>
              <w:t>x</w:t>
            </w:r>
          </w:p>
        </w:tc>
      </w:tr>
      <w:tr w:rsidR="007B3626" w14:paraId="659E6A7A" w14:textId="77777777">
        <w:tc>
          <w:tcPr>
            <w:tcW w:w="4479" w:type="dxa"/>
            <w:vAlign w:val="center"/>
          </w:tcPr>
          <w:p w14:paraId="10804938" w14:textId="77777777" w:rsidR="007B3626" w:rsidRDefault="007B3626">
            <w:pPr>
              <w:pStyle w:val="ConsPlusNormal"/>
              <w:jc w:val="both"/>
            </w:pPr>
            <w:r>
              <w:t>2.1.1) посещения в рамках проведения профилактических медицинских осмотров</w:t>
            </w:r>
          </w:p>
        </w:tc>
        <w:tc>
          <w:tcPr>
            <w:tcW w:w="1531" w:type="dxa"/>
            <w:vAlign w:val="center"/>
          </w:tcPr>
          <w:p w14:paraId="24859BFF" w14:textId="77777777" w:rsidR="007B3626" w:rsidRDefault="007B3626">
            <w:pPr>
              <w:pStyle w:val="ConsPlusNormal"/>
              <w:jc w:val="center"/>
            </w:pPr>
            <w:r>
              <w:t>комплексное посещение</w:t>
            </w:r>
          </w:p>
        </w:tc>
        <w:tc>
          <w:tcPr>
            <w:tcW w:w="1587" w:type="dxa"/>
            <w:vAlign w:val="center"/>
          </w:tcPr>
          <w:p w14:paraId="34BE5762" w14:textId="77777777" w:rsidR="007B3626" w:rsidRDefault="007B3626">
            <w:pPr>
              <w:pStyle w:val="ConsPlusNormal"/>
              <w:jc w:val="center"/>
            </w:pPr>
            <w:r>
              <w:t>0,260168</w:t>
            </w:r>
          </w:p>
        </w:tc>
        <w:tc>
          <w:tcPr>
            <w:tcW w:w="1871" w:type="dxa"/>
            <w:vAlign w:val="center"/>
          </w:tcPr>
          <w:p w14:paraId="052B2AF7" w14:textId="77777777" w:rsidR="007B3626" w:rsidRDefault="007B3626">
            <w:pPr>
              <w:pStyle w:val="ConsPlusNormal"/>
              <w:jc w:val="center"/>
            </w:pPr>
            <w:r>
              <w:t>3111,20</w:t>
            </w:r>
          </w:p>
        </w:tc>
        <w:tc>
          <w:tcPr>
            <w:tcW w:w="1814" w:type="dxa"/>
            <w:vAlign w:val="center"/>
          </w:tcPr>
          <w:p w14:paraId="641BE978" w14:textId="77777777" w:rsidR="007B3626" w:rsidRDefault="007B3626">
            <w:pPr>
              <w:pStyle w:val="ConsPlusNormal"/>
              <w:jc w:val="center"/>
            </w:pPr>
            <w:r>
              <w:t>0,260168</w:t>
            </w:r>
          </w:p>
        </w:tc>
        <w:tc>
          <w:tcPr>
            <w:tcW w:w="1757" w:type="dxa"/>
            <w:vAlign w:val="center"/>
          </w:tcPr>
          <w:p w14:paraId="1DD89316" w14:textId="77777777" w:rsidR="007B3626" w:rsidRDefault="007B3626">
            <w:pPr>
              <w:pStyle w:val="ConsPlusNormal"/>
              <w:jc w:val="center"/>
            </w:pPr>
            <w:r>
              <w:t>3111,20</w:t>
            </w:r>
          </w:p>
        </w:tc>
        <w:tc>
          <w:tcPr>
            <w:tcW w:w="1531" w:type="dxa"/>
            <w:vAlign w:val="center"/>
          </w:tcPr>
          <w:p w14:paraId="188F7B73" w14:textId="77777777" w:rsidR="007B3626" w:rsidRDefault="007B3626">
            <w:pPr>
              <w:pStyle w:val="ConsPlusNormal"/>
            </w:pPr>
          </w:p>
        </w:tc>
        <w:tc>
          <w:tcPr>
            <w:tcW w:w="1871" w:type="dxa"/>
            <w:vAlign w:val="center"/>
          </w:tcPr>
          <w:p w14:paraId="537FB70E" w14:textId="77777777" w:rsidR="007B3626" w:rsidRDefault="007B3626">
            <w:pPr>
              <w:pStyle w:val="ConsPlusNormal"/>
            </w:pPr>
          </w:p>
        </w:tc>
      </w:tr>
      <w:tr w:rsidR="007B3626" w14:paraId="5C2EFB88" w14:textId="77777777">
        <w:tc>
          <w:tcPr>
            <w:tcW w:w="4479" w:type="dxa"/>
            <w:vAlign w:val="center"/>
          </w:tcPr>
          <w:p w14:paraId="0967B4B9" w14:textId="77777777" w:rsidR="007B3626" w:rsidRDefault="007B3626">
            <w:pPr>
              <w:pStyle w:val="ConsPlusNormal"/>
              <w:jc w:val="both"/>
            </w:pPr>
            <w:r>
              <w:t>в том числе для медицинских организаций:</w:t>
            </w:r>
          </w:p>
        </w:tc>
        <w:tc>
          <w:tcPr>
            <w:tcW w:w="1531" w:type="dxa"/>
            <w:vAlign w:val="center"/>
          </w:tcPr>
          <w:p w14:paraId="6A8CCDFC" w14:textId="77777777" w:rsidR="007B3626" w:rsidRDefault="007B3626">
            <w:pPr>
              <w:pStyle w:val="ConsPlusNormal"/>
            </w:pPr>
          </w:p>
        </w:tc>
        <w:tc>
          <w:tcPr>
            <w:tcW w:w="1587" w:type="dxa"/>
            <w:vAlign w:val="center"/>
          </w:tcPr>
          <w:p w14:paraId="36C71FE7" w14:textId="77777777" w:rsidR="007B3626" w:rsidRDefault="007B3626">
            <w:pPr>
              <w:pStyle w:val="ConsPlusNormal"/>
            </w:pPr>
          </w:p>
        </w:tc>
        <w:tc>
          <w:tcPr>
            <w:tcW w:w="1871" w:type="dxa"/>
            <w:vAlign w:val="center"/>
          </w:tcPr>
          <w:p w14:paraId="101FB537" w14:textId="77777777" w:rsidR="007B3626" w:rsidRDefault="007B3626">
            <w:pPr>
              <w:pStyle w:val="ConsPlusNormal"/>
            </w:pPr>
          </w:p>
        </w:tc>
        <w:tc>
          <w:tcPr>
            <w:tcW w:w="1814" w:type="dxa"/>
            <w:vAlign w:val="center"/>
          </w:tcPr>
          <w:p w14:paraId="2B77BFB8" w14:textId="77777777" w:rsidR="007B3626" w:rsidRDefault="007B3626">
            <w:pPr>
              <w:pStyle w:val="ConsPlusNormal"/>
            </w:pPr>
          </w:p>
        </w:tc>
        <w:tc>
          <w:tcPr>
            <w:tcW w:w="1757" w:type="dxa"/>
            <w:vAlign w:val="center"/>
          </w:tcPr>
          <w:p w14:paraId="2C02CD49" w14:textId="77777777" w:rsidR="007B3626" w:rsidRDefault="007B3626">
            <w:pPr>
              <w:pStyle w:val="ConsPlusNormal"/>
            </w:pPr>
          </w:p>
        </w:tc>
        <w:tc>
          <w:tcPr>
            <w:tcW w:w="1531" w:type="dxa"/>
            <w:vAlign w:val="center"/>
          </w:tcPr>
          <w:p w14:paraId="028A4263" w14:textId="77777777" w:rsidR="007B3626" w:rsidRDefault="007B3626">
            <w:pPr>
              <w:pStyle w:val="ConsPlusNormal"/>
            </w:pPr>
          </w:p>
        </w:tc>
        <w:tc>
          <w:tcPr>
            <w:tcW w:w="1871" w:type="dxa"/>
            <w:vAlign w:val="center"/>
          </w:tcPr>
          <w:p w14:paraId="0D2193C7" w14:textId="77777777" w:rsidR="007B3626" w:rsidRDefault="007B3626">
            <w:pPr>
              <w:pStyle w:val="ConsPlusNormal"/>
            </w:pPr>
          </w:p>
        </w:tc>
      </w:tr>
      <w:tr w:rsidR="007B3626" w14:paraId="5974C2C6" w14:textId="77777777">
        <w:tc>
          <w:tcPr>
            <w:tcW w:w="4479" w:type="dxa"/>
            <w:vAlign w:val="center"/>
          </w:tcPr>
          <w:p w14:paraId="117470C2" w14:textId="77777777" w:rsidR="007B3626" w:rsidRDefault="007B3626">
            <w:pPr>
              <w:pStyle w:val="ConsPlusNormal"/>
              <w:jc w:val="both"/>
            </w:pPr>
            <w:r>
              <w:t>первого уровня</w:t>
            </w:r>
          </w:p>
        </w:tc>
        <w:tc>
          <w:tcPr>
            <w:tcW w:w="1531" w:type="dxa"/>
            <w:vAlign w:val="center"/>
          </w:tcPr>
          <w:p w14:paraId="3B167D4C" w14:textId="77777777" w:rsidR="007B3626" w:rsidRDefault="007B3626">
            <w:pPr>
              <w:pStyle w:val="ConsPlusNormal"/>
              <w:jc w:val="center"/>
            </w:pPr>
            <w:r>
              <w:t>комплексное посещение</w:t>
            </w:r>
          </w:p>
        </w:tc>
        <w:tc>
          <w:tcPr>
            <w:tcW w:w="1587" w:type="dxa"/>
            <w:vAlign w:val="center"/>
          </w:tcPr>
          <w:p w14:paraId="68D196A3" w14:textId="77777777" w:rsidR="007B3626" w:rsidRDefault="007B3626">
            <w:pPr>
              <w:pStyle w:val="ConsPlusNormal"/>
              <w:jc w:val="center"/>
            </w:pPr>
            <w:r>
              <w:t>0,075847</w:t>
            </w:r>
          </w:p>
        </w:tc>
        <w:tc>
          <w:tcPr>
            <w:tcW w:w="1871" w:type="dxa"/>
            <w:vAlign w:val="center"/>
          </w:tcPr>
          <w:p w14:paraId="4B8CD6BD" w14:textId="77777777" w:rsidR="007B3626" w:rsidRDefault="007B3626">
            <w:pPr>
              <w:pStyle w:val="ConsPlusNormal"/>
            </w:pPr>
          </w:p>
        </w:tc>
        <w:tc>
          <w:tcPr>
            <w:tcW w:w="1814" w:type="dxa"/>
            <w:vAlign w:val="center"/>
          </w:tcPr>
          <w:p w14:paraId="7516DD3C" w14:textId="77777777" w:rsidR="007B3626" w:rsidRDefault="007B3626">
            <w:pPr>
              <w:pStyle w:val="ConsPlusNormal"/>
              <w:jc w:val="center"/>
            </w:pPr>
            <w:r>
              <w:t>0,075847</w:t>
            </w:r>
          </w:p>
        </w:tc>
        <w:tc>
          <w:tcPr>
            <w:tcW w:w="1757" w:type="dxa"/>
            <w:vAlign w:val="center"/>
          </w:tcPr>
          <w:p w14:paraId="09323911" w14:textId="77777777" w:rsidR="007B3626" w:rsidRDefault="007B3626">
            <w:pPr>
              <w:pStyle w:val="ConsPlusNormal"/>
            </w:pPr>
          </w:p>
        </w:tc>
        <w:tc>
          <w:tcPr>
            <w:tcW w:w="1531" w:type="dxa"/>
            <w:vAlign w:val="center"/>
          </w:tcPr>
          <w:p w14:paraId="66C3F4CD" w14:textId="77777777" w:rsidR="007B3626" w:rsidRDefault="007B3626">
            <w:pPr>
              <w:pStyle w:val="ConsPlusNormal"/>
            </w:pPr>
          </w:p>
        </w:tc>
        <w:tc>
          <w:tcPr>
            <w:tcW w:w="1871" w:type="dxa"/>
            <w:vAlign w:val="center"/>
          </w:tcPr>
          <w:p w14:paraId="06933C16" w14:textId="77777777" w:rsidR="007B3626" w:rsidRDefault="007B3626">
            <w:pPr>
              <w:pStyle w:val="ConsPlusNormal"/>
            </w:pPr>
          </w:p>
        </w:tc>
      </w:tr>
      <w:tr w:rsidR="007B3626" w14:paraId="48FF4A2F" w14:textId="77777777">
        <w:tc>
          <w:tcPr>
            <w:tcW w:w="4479" w:type="dxa"/>
            <w:vAlign w:val="center"/>
          </w:tcPr>
          <w:p w14:paraId="6F611B44" w14:textId="77777777" w:rsidR="007B3626" w:rsidRDefault="007B3626">
            <w:pPr>
              <w:pStyle w:val="ConsPlusNormal"/>
              <w:jc w:val="both"/>
            </w:pPr>
            <w:r>
              <w:t>второго уровня</w:t>
            </w:r>
          </w:p>
        </w:tc>
        <w:tc>
          <w:tcPr>
            <w:tcW w:w="1531" w:type="dxa"/>
            <w:vAlign w:val="center"/>
          </w:tcPr>
          <w:p w14:paraId="7B5FEAC6" w14:textId="77777777" w:rsidR="007B3626" w:rsidRDefault="007B3626">
            <w:pPr>
              <w:pStyle w:val="ConsPlusNormal"/>
              <w:jc w:val="center"/>
            </w:pPr>
            <w:r>
              <w:t>комплексное посещение</w:t>
            </w:r>
          </w:p>
        </w:tc>
        <w:tc>
          <w:tcPr>
            <w:tcW w:w="1587" w:type="dxa"/>
            <w:vAlign w:val="center"/>
          </w:tcPr>
          <w:p w14:paraId="29BE9D80" w14:textId="77777777" w:rsidR="007B3626" w:rsidRDefault="007B3626">
            <w:pPr>
              <w:pStyle w:val="ConsPlusNormal"/>
              <w:jc w:val="center"/>
            </w:pPr>
            <w:r>
              <w:t>0,119397</w:t>
            </w:r>
          </w:p>
        </w:tc>
        <w:tc>
          <w:tcPr>
            <w:tcW w:w="1871" w:type="dxa"/>
            <w:vAlign w:val="center"/>
          </w:tcPr>
          <w:p w14:paraId="10ACFCD0" w14:textId="77777777" w:rsidR="007B3626" w:rsidRDefault="007B3626">
            <w:pPr>
              <w:pStyle w:val="ConsPlusNormal"/>
            </w:pPr>
          </w:p>
        </w:tc>
        <w:tc>
          <w:tcPr>
            <w:tcW w:w="1814" w:type="dxa"/>
            <w:vAlign w:val="center"/>
          </w:tcPr>
          <w:p w14:paraId="576B6BB6" w14:textId="77777777" w:rsidR="007B3626" w:rsidRDefault="007B3626">
            <w:pPr>
              <w:pStyle w:val="ConsPlusNormal"/>
              <w:jc w:val="center"/>
            </w:pPr>
            <w:r>
              <w:t>0,119397</w:t>
            </w:r>
          </w:p>
        </w:tc>
        <w:tc>
          <w:tcPr>
            <w:tcW w:w="1757" w:type="dxa"/>
            <w:vAlign w:val="center"/>
          </w:tcPr>
          <w:p w14:paraId="4F100F24" w14:textId="77777777" w:rsidR="007B3626" w:rsidRDefault="007B3626">
            <w:pPr>
              <w:pStyle w:val="ConsPlusNormal"/>
            </w:pPr>
          </w:p>
        </w:tc>
        <w:tc>
          <w:tcPr>
            <w:tcW w:w="1531" w:type="dxa"/>
            <w:vAlign w:val="center"/>
          </w:tcPr>
          <w:p w14:paraId="3621B2BE" w14:textId="77777777" w:rsidR="007B3626" w:rsidRDefault="007B3626">
            <w:pPr>
              <w:pStyle w:val="ConsPlusNormal"/>
            </w:pPr>
          </w:p>
        </w:tc>
        <w:tc>
          <w:tcPr>
            <w:tcW w:w="1871" w:type="dxa"/>
            <w:vAlign w:val="center"/>
          </w:tcPr>
          <w:p w14:paraId="45D2F49F" w14:textId="77777777" w:rsidR="007B3626" w:rsidRDefault="007B3626">
            <w:pPr>
              <w:pStyle w:val="ConsPlusNormal"/>
            </w:pPr>
          </w:p>
        </w:tc>
      </w:tr>
      <w:tr w:rsidR="007B3626" w14:paraId="0FCD021B" w14:textId="77777777">
        <w:tc>
          <w:tcPr>
            <w:tcW w:w="4479" w:type="dxa"/>
            <w:vAlign w:val="center"/>
          </w:tcPr>
          <w:p w14:paraId="04CDBF6D" w14:textId="77777777" w:rsidR="007B3626" w:rsidRDefault="007B3626">
            <w:pPr>
              <w:pStyle w:val="ConsPlusNormal"/>
              <w:jc w:val="both"/>
            </w:pPr>
            <w:r>
              <w:t>третьего уровня</w:t>
            </w:r>
          </w:p>
        </w:tc>
        <w:tc>
          <w:tcPr>
            <w:tcW w:w="1531" w:type="dxa"/>
            <w:vAlign w:val="center"/>
          </w:tcPr>
          <w:p w14:paraId="64355D9C" w14:textId="77777777" w:rsidR="007B3626" w:rsidRDefault="007B3626">
            <w:pPr>
              <w:pStyle w:val="ConsPlusNormal"/>
              <w:jc w:val="center"/>
            </w:pPr>
            <w:r>
              <w:t>комплексное посещение</w:t>
            </w:r>
          </w:p>
        </w:tc>
        <w:tc>
          <w:tcPr>
            <w:tcW w:w="1587" w:type="dxa"/>
            <w:vAlign w:val="center"/>
          </w:tcPr>
          <w:p w14:paraId="6E551F88" w14:textId="77777777" w:rsidR="007B3626" w:rsidRDefault="007B3626">
            <w:pPr>
              <w:pStyle w:val="ConsPlusNormal"/>
              <w:jc w:val="center"/>
            </w:pPr>
            <w:r>
              <w:t>0,064924</w:t>
            </w:r>
          </w:p>
        </w:tc>
        <w:tc>
          <w:tcPr>
            <w:tcW w:w="1871" w:type="dxa"/>
            <w:vAlign w:val="center"/>
          </w:tcPr>
          <w:p w14:paraId="52A799E5" w14:textId="77777777" w:rsidR="007B3626" w:rsidRDefault="007B3626">
            <w:pPr>
              <w:pStyle w:val="ConsPlusNormal"/>
            </w:pPr>
          </w:p>
        </w:tc>
        <w:tc>
          <w:tcPr>
            <w:tcW w:w="1814" w:type="dxa"/>
            <w:vAlign w:val="center"/>
          </w:tcPr>
          <w:p w14:paraId="02C7B8D7" w14:textId="77777777" w:rsidR="007B3626" w:rsidRDefault="007B3626">
            <w:pPr>
              <w:pStyle w:val="ConsPlusNormal"/>
              <w:jc w:val="center"/>
            </w:pPr>
            <w:r>
              <w:t>0,064924</w:t>
            </w:r>
          </w:p>
        </w:tc>
        <w:tc>
          <w:tcPr>
            <w:tcW w:w="1757" w:type="dxa"/>
            <w:vAlign w:val="center"/>
          </w:tcPr>
          <w:p w14:paraId="430AD0FE" w14:textId="77777777" w:rsidR="007B3626" w:rsidRDefault="007B3626">
            <w:pPr>
              <w:pStyle w:val="ConsPlusNormal"/>
            </w:pPr>
          </w:p>
        </w:tc>
        <w:tc>
          <w:tcPr>
            <w:tcW w:w="1531" w:type="dxa"/>
            <w:vAlign w:val="center"/>
          </w:tcPr>
          <w:p w14:paraId="110085A8" w14:textId="77777777" w:rsidR="007B3626" w:rsidRDefault="007B3626">
            <w:pPr>
              <w:pStyle w:val="ConsPlusNormal"/>
            </w:pPr>
          </w:p>
        </w:tc>
        <w:tc>
          <w:tcPr>
            <w:tcW w:w="1871" w:type="dxa"/>
            <w:vAlign w:val="center"/>
          </w:tcPr>
          <w:p w14:paraId="5C143F4B" w14:textId="77777777" w:rsidR="007B3626" w:rsidRDefault="007B3626">
            <w:pPr>
              <w:pStyle w:val="ConsPlusNormal"/>
            </w:pPr>
          </w:p>
        </w:tc>
      </w:tr>
      <w:tr w:rsidR="007B3626" w14:paraId="4C01F849" w14:textId="77777777">
        <w:tc>
          <w:tcPr>
            <w:tcW w:w="4479" w:type="dxa"/>
            <w:vAlign w:val="center"/>
          </w:tcPr>
          <w:p w14:paraId="46D681D3" w14:textId="77777777" w:rsidR="007B3626" w:rsidRDefault="007B3626">
            <w:pPr>
              <w:pStyle w:val="ConsPlusNormal"/>
              <w:jc w:val="both"/>
            </w:pPr>
            <w:r>
              <w:t xml:space="preserve">2.1.2) посещения в рамках проведения диспансеризации </w:t>
            </w:r>
            <w:hyperlink w:anchor="P17561">
              <w:r>
                <w:rPr>
                  <w:color w:val="0000FF"/>
                </w:rPr>
                <w:t>&lt;1&gt;</w:t>
              </w:r>
            </w:hyperlink>
            <w:r>
              <w:t>, всего:</w:t>
            </w:r>
          </w:p>
        </w:tc>
        <w:tc>
          <w:tcPr>
            <w:tcW w:w="1531" w:type="dxa"/>
            <w:vAlign w:val="center"/>
          </w:tcPr>
          <w:p w14:paraId="2E3F6873" w14:textId="77777777" w:rsidR="007B3626" w:rsidRDefault="007B3626">
            <w:pPr>
              <w:pStyle w:val="ConsPlusNormal"/>
              <w:jc w:val="center"/>
            </w:pPr>
            <w:r>
              <w:t>комплексное посещение</w:t>
            </w:r>
          </w:p>
        </w:tc>
        <w:tc>
          <w:tcPr>
            <w:tcW w:w="1587" w:type="dxa"/>
            <w:vAlign w:val="center"/>
          </w:tcPr>
          <w:p w14:paraId="5196D3BA" w14:textId="77777777" w:rsidR="007B3626" w:rsidRDefault="007B3626">
            <w:pPr>
              <w:pStyle w:val="ConsPlusNormal"/>
              <w:jc w:val="center"/>
            </w:pPr>
            <w:r>
              <w:t>0,439948</w:t>
            </w:r>
          </w:p>
        </w:tc>
        <w:tc>
          <w:tcPr>
            <w:tcW w:w="1871" w:type="dxa"/>
            <w:vAlign w:val="center"/>
          </w:tcPr>
          <w:p w14:paraId="22455925" w14:textId="77777777" w:rsidR="007B3626" w:rsidRDefault="007B3626">
            <w:pPr>
              <w:pStyle w:val="ConsPlusNormal"/>
              <w:jc w:val="center"/>
            </w:pPr>
            <w:r>
              <w:t>3721,20</w:t>
            </w:r>
          </w:p>
        </w:tc>
        <w:tc>
          <w:tcPr>
            <w:tcW w:w="1814" w:type="dxa"/>
            <w:vAlign w:val="center"/>
          </w:tcPr>
          <w:p w14:paraId="59799A5C" w14:textId="77777777" w:rsidR="007B3626" w:rsidRDefault="007B3626">
            <w:pPr>
              <w:pStyle w:val="ConsPlusNormal"/>
              <w:jc w:val="center"/>
            </w:pPr>
            <w:r>
              <w:t>0,439948</w:t>
            </w:r>
          </w:p>
        </w:tc>
        <w:tc>
          <w:tcPr>
            <w:tcW w:w="1757" w:type="dxa"/>
            <w:vAlign w:val="center"/>
          </w:tcPr>
          <w:p w14:paraId="2923A4EC" w14:textId="77777777" w:rsidR="007B3626" w:rsidRDefault="007B3626">
            <w:pPr>
              <w:pStyle w:val="ConsPlusNormal"/>
              <w:jc w:val="center"/>
            </w:pPr>
            <w:r>
              <w:t>3721,20</w:t>
            </w:r>
          </w:p>
        </w:tc>
        <w:tc>
          <w:tcPr>
            <w:tcW w:w="1531" w:type="dxa"/>
            <w:vAlign w:val="center"/>
          </w:tcPr>
          <w:p w14:paraId="577AC1FB" w14:textId="77777777" w:rsidR="007B3626" w:rsidRDefault="007B3626">
            <w:pPr>
              <w:pStyle w:val="ConsPlusNormal"/>
            </w:pPr>
          </w:p>
        </w:tc>
        <w:tc>
          <w:tcPr>
            <w:tcW w:w="1871" w:type="dxa"/>
            <w:vAlign w:val="center"/>
          </w:tcPr>
          <w:p w14:paraId="1B70A8A1" w14:textId="77777777" w:rsidR="007B3626" w:rsidRDefault="007B3626">
            <w:pPr>
              <w:pStyle w:val="ConsPlusNormal"/>
            </w:pPr>
          </w:p>
        </w:tc>
      </w:tr>
      <w:tr w:rsidR="007B3626" w14:paraId="16AC8C44" w14:textId="77777777">
        <w:tc>
          <w:tcPr>
            <w:tcW w:w="4479" w:type="dxa"/>
            <w:vAlign w:val="center"/>
          </w:tcPr>
          <w:p w14:paraId="029EF385" w14:textId="77777777" w:rsidR="007B3626" w:rsidRDefault="007B3626">
            <w:pPr>
              <w:pStyle w:val="ConsPlusNormal"/>
              <w:jc w:val="both"/>
            </w:pPr>
            <w:r>
              <w:t>в том числе для медицинских организаций:</w:t>
            </w:r>
          </w:p>
        </w:tc>
        <w:tc>
          <w:tcPr>
            <w:tcW w:w="1531" w:type="dxa"/>
            <w:vAlign w:val="center"/>
          </w:tcPr>
          <w:p w14:paraId="26F0F77B" w14:textId="77777777" w:rsidR="007B3626" w:rsidRDefault="007B3626">
            <w:pPr>
              <w:pStyle w:val="ConsPlusNormal"/>
            </w:pPr>
          </w:p>
        </w:tc>
        <w:tc>
          <w:tcPr>
            <w:tcW w:w="1587" w:type="dxa"/>
            <w:vAlign w:val="center"/>
          </w:tcPr>
          <w:p w14:paraId="0552EC14" w14:textId="77777777" w:rsidR="007B3626" w:rsidRDefault="007B3626">
            <w:pPr>
              <w:pStyle w:val="ConsPlusNormal"/>
            </w:pPr>
          </w:p>
        </w:tc>
        <w:tc>
          <w:tcPr>
            <w:tcW w:w="1871" w:type="dxa"/>
            <w:vAlign w:val="center"/>
          </w:tcPr>
          <w:p w14:paraId="59375CD5" w14:textId="77777777" w:rsidR="007B3626" w:rsidRDefault="007B3626">
            <w:pPr>
              <w:pStyle w:val="ConsPlusNormal"/>
            </w:pPr>
          </w:p>
        </w:tc>
        <w:tc>
          <w:tcPr>
            <w:tcW w:w="1814" w:type="dxa"/>
            <w:vAlign w:val="center"/>
          </w:tcPr>
          <w:p w14:paraId="3BF13F9B" w14:textId="77777777" w:rsidR="007B3626" w:rsidRDefault="007B3626">
            <w:pPr>
              <w:pStyle w:val="ConsPlusNormal"/>
            </w:pPr>
          </w:p>
        </w:tc>
        <w:tc>
          <w:tcPr>
            <w:tcW w:w="1757" w:type="dxa"/>
            <w:vAlign w:val="center"/>
          </w:tcPr>
          <w:p w14:paraId="3121EA30" w14:textId="77777777" w:rsidR="007B3626" w:rsidRDefault="007B3626">
            <w:pPr>
              <w:pStyle w:val="ConsPlusNormal"/>
            </w:pPr>
          </w:p>
        </w:tc>
        <w:tc>
          <w:tcPr>
            <w:tcW w:w="1531" w:type="dxa"/>
            <w:vAlign w:val="center"/>
          </w:tcPr>
          <w:p w14:paraId="7D21F4D9" w14:textId="77777777" w:rsidR="007B3626" w:rsidRDefault="007B3626">
            <w:pPr>
              <w:pStyle w:val="ConsPlusNormal"/>
            </w:pPr>
          </w:p>
        </w:tc>
        <w:tc>
          <w:tcPr>
            <w:tcW w:w="1871" w:type="dxa"/>
            <w:vAlign w:val="center"/>
          </w:tcPr>
          <w:p w14:paraId="1ABB18A1" w14:textId="77777777" w:rsidR="007B3626" w:rsidRDefault="007B3626">
            <w:pPr>
              <w:pStyle w:val="ConsPlusNormal"/>
            </w:pPr>
          </w:p>
        </w:tc>
      </w:tr>
      <w:tr w:rsidR="007B3626" w14:paraId="7F4EEF2C" w14:textId="77777777">
        <w:tc>
          <w:tcPr>
            <w:tcW w:w="4479" w:type="dxa"/>
            <w:vAlign w:val="center"/>
          </w:tcPr>
          <w:p w14:paraId="748DD3E2" w14:textId="77777777" w:rsidR="007B3626" w:rsidRDefault="007B3626">
            <w:pPr>
              <w:pStyle w:val="ConsPlusNormal"/>
              <w:jc w:val="both"/>
            </w:pPr>
            <w:r>
              <w:t>первого уровня</w:t>
            </w:r>
          </w:p>
        </w:tc>
        <w:tc>
          <w:tcPr>
            <w:tcW w:w="1531" w:type="dxa"/>
            <w:vAlign w:val="center"/>
          </w:tcPr>
          <w:p w14:paraId="00067460" w14:textId="77777777" w:rsidR="007B3626" w:rsidRDefault="007B3626">
            <w:pPr>
              <w:pStyle w:val="ConsPlusNormal"/>
              <w:jc w:val="center"/>
            </w:pPr>
            <w:r>
              <w:t>комплексное посещение</w:t>
            </w:r>
          </w:p>
        </w:tc>
        <w:tc>
          <w:tcPr>
            <w:tcW w:w="1587" w:type="dxa"/>
            <w:vAlign w:val="center"/>
          </w:tcPr>
          <w:p w14:paraId="12AB3050" w14:textId="77777777" w:rsidR="007B3626" w:rsidRDefault="007B3626">
            <w:pPr>
              <w:pStyle w:val="ConsPlusNormal"/>
              <w:jc w:val="center"/>
            </w:pPr>
            <w:r>
              <w:t>0,108354</w:t>
            </w:r>
          </w:p>
        </w:tc>
        <w:tc>
          <w:tcPr>
            <w:tcW w:w="1871" w:type="dxa"/>
            <w:vAlign w:val="center"/>
          </w:tcPr>
          <w:p w14:paraId="4C6931B3" w14:textId="77777777" w:rsidR="007B3626" w:rsidRDefault="007B3626">
            <w:pPr>
              <w:pStyle w:val="ConsPlusNormal"/>
            </w:pPr>
          </w:p>
        </w:tc>
        <w:tc>
          <w:tcPr>
            <w:tcW w:w="1814" w:type="dxa"/>
            <w:vAlign w:val="center"/>
          </w:tcPr>
          <w:p w14:paraId="7AA46FD7" w14:textId="77777777" w:rsidR="007B3626" w:rsidRDefault="007B3626">
            <w:pPr>
              <w:pStyle w:val="ConsPlusNormal"/>
              <w:jc w:val="center"/>
            </w:pPr>
            <w:r>
              <w:t>0,108354</w:t>
            </w:r>
          </w:p>
        </w:tc>
        <w:tc>
          <w:tcPr>
            <w:tcW w:w="1757" w:type="dxa"/>
            <w:vAlign w:val="center"/>
          </w:tcPr>
          <w:p w14:paraId="1163949A" w14:textId="77777777" w:rsidR="007B3626" w:rsidRDefault="007B3626">
            <w:pPr>
              <w:pStyle w:val="ConsPlusNormal"/>
            </w:pPr>
          </w:p>
        </w:tc>
        <w:tc>
          <w:tcPr>
            <w:tcW w:w="1531" w:type="dxa"/>
            <w:vAlign w:val="center"/>
          </w:tcPr>
          <w:p w14:paraId="34489769" w14:textId="77777777" w:rsidR="007B3626" w:rsidRDefault="007B3626">
            <w:pPr>
              <w:pStyle w:val="ConsPlusNormal"/>
            </w:pPr>
          </w:p>
        </w:tc>
        <w:tc>
          <w:tcPr>
            <w:tcW w:w="1871" w:type="dxa"/>
            <w:vAlign w:val="center"/>
          </w:tcPr>
          <w:p w14:paraId="5FE56B36" w14:textId="77777777" w:rsidR="007B3626" w:rsidRDefault="007B3626">
            <w:pPr>
              <w:pStyle w:val="ConsPlusNormal"/>
            </w:pPr>
          </w:p>
        </w:tc>
      </w:tr>
      <w:tr w:rsidR="007B3626" w14:paraId="71CCE817" w14:textId="77777777">
        <w:tc>
          <w:tcPr>
            <w:tcW w:w="4479" w:type="dxa"/>
            <w:vAlign w:val="center"/>
          </w:tcPr>
          <w:p w14:paraId="123A7528" w14:textId="77777777" w:rsidR="007B3626" w:rsidRDefault="007B3626">
            <w:pPr>
              <w:pStyle w:val="ConsPlusNormal"/>
              <w:jc w:val="both"/>
            </w:pPr>
            <w:r>
              <w:lastRenderedPageBreak/>
              <w:t>второго уровня</w:t>
            </w:r>
          </w:p>
        </w:tc>
        <w:tc>
          <w:tcPr>
            <w:tcW w:w="1531" w:type="dxa"/>
            <w:vAlign w:val="center"/>
          </w:tcPr>
          <w:p w14:paraId="67AD30E8" w14:textId="77777777" w:rsidR="007B3626" w:rsidRDefault="007B3626">
            <w:pPr>
              <w:pStyle w:val="ConsPlusNormal"/>
              <w:jc w:val="center"/>
            </w:pPr>
            <w:r>
              <w:t>комплексное посещение</w:t>
            </w:r>
          </w:p>
        </w:tc>
        <w:tc>
          <w:tcPr>
            <w:tcW w:w="1587" w:type="dxa"/>
            <w:vAlign w:val="center"/>
          </w:tcPr>
          <w:p w14:paraId="7A3A2904" w14:textId="77777777" w:rsidR="007B3626" w:rsidRDefault="007B3626">
            <w:pPr>
              <w:pStyle w:val="ConsPlusNormal"/>
              <w:jc w:val="center"/>
            </w:pPr>
            <w:r>
              <w:t>0,188805</w:t>
            </w:r>
          </w:p>
        </w:tc>
        <w:tc>
          <w:tcPr>
            <w:tcW w:w="1871" w:type="dxa"/>
            <w:vAlign w:val="center"/>
          </w:tcPr>
          <w:p w14:paraId="24447E82" w14:textId="77777777" w:rsidR="007B3626" w:rsidRDefault="007B3626">
            <w:pPr>
              <w:pStyle w:val="ConsPlusNormal"/>
            </w:pPr>
          </w:p>
        </w:tc>
        <w:tc>
          <w:tcPr>
            <w:tcW w:w="1814" w:type="dxa"/>
            <w:vAlign w:val="center"/>
          </w:tcPr>
          <w:p w14:paraId="72B60509" w14:textId="77777777" w:rsidR="007B3626" w:rsidRDefault="007B3626">
            <w:pPr>
              <w:pStyle w:val="ConsPlusNormal"/>
              <w:jc w:val="center"/>
            </w:pPr>
            <w:r>
              <w:t>0,188805</w:t>
            </w:r>
          </w:p>
        </w:tc>
        <w:tc>
          <w:tcPr>
            <w:tcW w:w="1757" w:type="dxa"/>
            <w:vAlign w:val="center"/>
          </w:tcPr>
          <w:p w14:paraId="4BEC12DE" w14:textId="77777777" w:rsidR="007B3626" w:rsidRDefault="007B3626">
            <w:pPr>
              <w:pStyle w:val="ConsPlusNormal"/>
            </w:pPr>
          </w:p>
        </w:tc>
        <w:tc>
          <w:tcPr>
            <w:tcW w:w="1531" w:type="dxa"/>
            <w:vAlign w:val="center"/>
          </w:tcPr>
          <w:p w14:paraId="3A9CBE5E" w14:textId="77777777" w:rsidR="007B3626" w:rsidRDefault="007B3626">
            <w:pPr>
              <w:pStyle w:val="ConsPlusNormal"/>
            </w:pPr>
          </w:p>
        </w:tc>
        <w:tc>
          <w:tcPr>
            <w:tcW w:w="1871" w:type="dxa"/>
            <w:vAlign w:val="center"/>
          </w:tcPr>
          <w:p w14:paraId="2A3FEF52" w14:textId="77777777" w:rsidR="007B3626" w:rsidRDefault="007B3626">
            <w:pPr>
              <w:pStyle w:val="ConsPlusNormal"/>
            </w:pPr>
          </w:p>
        </w:tc>
      </w:tr>
      <w:tr w:rsidR="007B3626" w14:paraId="2443732E" w14:textId="77777777">
        <w:tc>
          <w:tcPr>
            <w:tcW w:w="4479" w:type="dxa"/>
            <w:vAlign w:val="center"/>
          </w:tcPr>
          <w:p w14:paraId="5CF0A93F" w14:textId="77777777" w:rsidR="007B3626" w:rsidRDefault="007B3626">
            <w:pPr>
              <w:pStyle w:val="ConsPlusNormal"/>
              <w:jc w:val="both"/>
            </w:pPr>
            <w:r>
              <w:t>третьего уровня</w:t>
            </w:r>
          </w:p>
        </w:tc>
        <w:tc>
          <w:tcPr>
            <w:tcW w:w="1531" w:type="dxa"/>
            <w:vAlign w:val="center"/>
          </w:tcPr>
          <w:p w14:paraId="1799CF80" w14:textId="77777777" w:rsidR="007B3626" w:rsidRDefault="007B3626">
            <w:pPr>
              <w:pStyle w:val="ConsPlusNormal"/>
              <w:jc w:val="center"/>
            </w:pPr>
            <w:r>
              <w:t>комплексное посещение</w:t>
            </w:r>
          </w:p>
        </w:tc>
        <w:tc>
          <w:tcPr>
            <w:tcW w:w="1587" w:type="dxa"/>
            <w:vAlign w:val="center"/>
          </w:tcPr>
          <w:p w14:paraId="02BA0D69" w14:textId="77777777" w:rsidR="007B3626" w:rsidRDefault="007B3626">
            <w:pPr>
              <w:pStyle w:val="ConsPlusNormal"/>
              <w:jc w:val="center"/>
            </w:pPr>
            <w:r>
              <w:t>0,142789</w:t>
            </w:r>
          </w:p>
        </w:tc>
        <w:tc>
          <w:tcPr>
            <w:tcW w:w="1871" w:type="dxa"/>
            <w:vAlign w:val="center"/>
          </w:tcPr>
          <w:p w14:paraId="36A1398E" w14:textId="77777777" w:rsidR="007B3626" w:rsidRDefault="007B3626">
            <w:pPr>
              <w:pStyle w:val="ConsPlusNormal"/>
            </w:pPr>
          </w:p>
        </w:tc>
        <w:tc>
          <w:tcPr>
            <w:tcW w:w="1814" w:type="dxa"/>
            <w:vAlign w:val="center"/>
          </w:tcPr>
          <w:p w14:paraId="6229D035" w14:textId="77777777" w:rsidR="007B3626" w:rsidRDefault="007B3626">
            <w:pPr>
              <w:pStyle w:val="ConsPlusNormal"/>
              <w:jc w:val="center"/>
            </w:pPr>
            <w:r>
              <w:t>0,142789</w:t>
            </w:r>
          </w:p>
        </w:tc>
        <w:tc>
          <w:tcPr>
            <w:tcW w:w="1757" w:type="dxa"/>
            <w:vAlign w:val="center"/>
          </w:tcPr>
          <w:p w14:paraId="79256701" w14:textId="77777777" w:rsidR="007B3626" w:rsidRDefault="007B3626">
            <w:pPr>
              <w:pStyle w:val="ConsPlusNormal"/>
            </w:pPr>
          </w:p>
        </w:tc>
        <w:tc>
          <w:tcPr>
            <w:tcW w:w="1531" w:type="dxa"/>
            <w:vAlign w:val="center"/>
          </w:tcPr>
          <w:p w14:paraId="2AED84D4" w14:textId="77777777" w:rsidR="007B3626" w:rsidRDefault="007B3626">
            <w:pPr>
              <w:pStyle w:val="ConsPlusNormal"/>
            </w:pPr>
          </w:p>
        </w:tc>
        <w:tc>
          <w:tcPr>
            <w:tcW w:w="1871" w:type="dxa"/>
            <w:vAlign w:val="center"/>
          </w:tcPr>
          <w:p w14:paraId="750D8F68" w14:textId="77777777" w:rsidR="007B3626" w:rsidRDefault="007B3626">
            <w:pPr>
              <w:pStyle w:val="ConsPlusNormal"/>
            </w:pPr>
          </w:p>
        </w:tc>
      </w:tr>
      <w:tr w:rsidR="007B3626" w14:paraId="3DCEAC49" w14:textId="77777777">
        <w:tc>
          <w:tcPr>
            <w:tcW w:w="4479" w:type="dxa"/>
            <w:vAlign w:val="center"/>
          </w:tcPr>
          <w:p w14:paraId="4AA682DA" w14:textId="77777777" w:rsidR="007B3626" w:rsidRDefault="007B3626">
            <w:pPr>
              <w:pStyle w:val="ConsPlusNormal"/>
              <w:jc w:val="both"/>
            </w:pPr>
            <w:r>
              <w:t>в том числе:</w:t>
            </w:r>
          </w:p>
        </w:tc>
        <w:tc>
          <w:tcPr>
            <w:tcW w:w="1531" w:type="dxa"/>
            <w:vAlign w:val="center"/>
          </w:tcPr>
          <w:p w14:paraId="70F6C88C" w14:textId="77777777" w:rsidR="007B3626" w:rsidRDefault="007B3626">
            <w:pPr>
              <w:pStyle w:val="ConsPlusNormal"/>
            </w:pPr>
          </w:p>
        </w:tc>
        <w:tc>
          <w:tcPr>
            <w:tcW w:w="1587" w:type="dxa"/>
            <w:vAlign w:val="center"/>
          </w:tcPr>
          <w:p w14:paraId="46789D84" w14:textId="77777777" w:rsidR="007B3626" w:rsidRDefault="007B3626">
            <w:pPr>
              <w:pStyle w:val="ConsPlusNormal"/>
            </w:pPr>
          </w:p>
        </w:tc>
        <w:tc>
          <w:tcPr>
            <w:tcW w:w="1871" w:type="dxa"/>
            <w:vAlign w:val="center"/>
          </w:tcPr>
          <w:p w14:paraId="1C3FB822" w14:textId="77777777" w:rsidR="007B3626" w:rsidRDefault="007B3626">
            <w:pPr>
              <w:pStyle w:val="ConsPlusNormal"/>
            </w:pPr>
          </w:p>
        </w:tc>
        <w:tc>
          <w:tcPr>
            <w:tcW w:w="1814" w:type="dxa"/>
            <w:vAlign w:val="center"/>
          </w:tcPr>
          <w:p w14:paraId="5387A866" w14:textId="77777777" w:rsidR="007B3626" w:rsidRDefault="007B3626">
            <w:pPr>
              <w:pStyle w:val="ConsPlusNormal"/>
            </w:pPr>
          </w:p>
        </w:tc>
        <w:tc>
          <w:tcPr>
            <w:tcW w:w="1757" w:type="dxa"/>
            <w:vAlign w:val="center"/>
          </w:tcPr>
          <w:p w14:paraId="165425CD" w14:textId="77777777" w:rsidR="007B3626" w:rsidRDefault="007B3626">
            <w:pPr>
              <w:pStyle w:val="ConsPlusNormal"/>
            </w:pPr>
          </w:p>
        </w:tc>
        <w:tc>
          <w:tcPr>
            <w:tcW w:w="1531" w:type="dxa"/>
            <w:vAlign w:val="center"/>
          </w:tcPr>
          <w:p w14:paraId="353AEDA9" w14:textId="77777777" w:rsidR="007B3626" w:rsidRDefault="007B3626">
            <w:pPr>
              <w:pStyle w:val="ConsPlusNormal"/>
            </w:pPr>
          </w:p>
        </w:tc>
        <w:tc>
          <w:tcPr>
            <w:tcW w:w="1871" w:type="dxa"/>
            <w:vAlign w:val="center"/>
          </w:tcPr>
          <w:p w14:paraId="30BC2B1C" w14:textId="77777777" w:rsidR="007B3626" w:rsidRDefault="007B3626">
            <w:pPr>
              <w:pStyle w:val="ConsPlusNormal"/>
            </w:pPr>
          </w:p>
        </w:tc>
      </w:tr>
      <w:tr w:rsidR="007B3626" w14:paraId="398B3139" w14:textId="77777777">
        <w:tc>
          <w:tcPr>
            <w:tcW w:w="4479" w:type="dxa"/>
            <w:vAlign w:val="center"/>
          </w:tcPr>
          <w:p w14:paraId="3CB44190" w14:textId="77777777" w:rsidR="007B3626" w:rsidRDefault="007B3626">
            <w:pPr>
              <w:pStyle w:val="ConsPlusNormal"/>
              <w:jc w:val="both"/>
            </w:pPr>
            <w:r>
              <w:t>2.1.2.1) для проведения углубленной диспансеризации</w:t>
            </w:r>
          </w:p>
        </w:tc>
        <w:tc>
          <w:tcPr>
            <w:tcW w:w="1531" w:type="dxa"/>
            <w:vAlign w:val="center"/>
          </w:tcPr>
          <w:p w14:paraId="6A44115E" w14:textId="77777777" w:rsidR="007B3626" w:rsidRDefault="007B3626">
            <w:pPr>
              <w:pStyle w:val="ConsPlusNormal"/>
              <w:jc w:val="center"/>
            </w:pPr>
            <w:r>
              <w:t>комплексное посещение</w:t>
            </w:r>
          </w:p>
        </w:tc>
        <w:tc>
          <w:tcPr>
            <w:tcW w:w="1587" w:type="dxa"/>
            <w:vAlign w:val="center"/>
          </w:tcPr>
          <w:p w14:paraId="505B3E1B" w14:textId="77777777" w:rsidR="007B3626" w:rsidRDefault="007B3626">
            <w:pPr>
              <w:pStyle w:val="ConsPlusNormal"/>
              <w:jc w:val="center"/>
            </w:pPr>
            <w:r>
              <w:t>0,050758</w:t>
            </w:r>
          </w:p>
        </w:tc>
        <w:tc>
          <w:tcPr>
            <w:tcW w:w="1871" w:type="dxa"/>
            <w:vAlign w:val="center"/>
          </w:tcPr>
          <w:p w14:paraId="576A6E6B" w14:textId="77777777" w:rsidR="007B3626" w:rsidRDefault="007B3626">
            <w:pPr>
              <w:pStyle w:val="ConsPlusNormal"/>
              <w:jc w:val="center"/>
            </w:pPr>
            <w:r>
              <w:t>2799,60</w:t>
            </w:r>
          </w:p>
        </w:tc>
        <w:tc>
          <w:tcPr>
            <w:tcW w:w="1814" w:type="dxa"/>
            <w:vAlign w:val="center"/>
          </w:tcPr>
          <w:p w14:paraId="291AEC31" w14:textId="77777777" w:rsidR="007B3626" w:rsidRDefault="007B3626">
            <w:pPr>
              <w:pStyle w:val="ConsPlusNormal"/>
              <w:jc w:val="center"/>
            </w:pPr>
            <w:r>
              <w:t>0,050758</w:t>
            </w:r>
          </w:p>
        </w:tc>
        <w:tc>
          <w:tcPr>
            <w:tcW w:w="1757" w:type="dxa"/>
            <w:vAlign w:val="center"/>
          </w:tcPr>
          <w:p w14:paraId="08E3EE2B" w14:textId="77777777" w:rsidR="007B3626" w:rsidRDefault="007B3626">
            <w:pPr>
              <w:pStyle w:val="ConsPlusNormal"/>
              <w:jc w:val="center"/>
            </w:pPr>
            <w:r>
              <w:t>2799,60</w:t>
            </w:r>
          </w:p>
        </w:tc>
        <w:tc>
          <w:tcPr>
            <w:tcW w:w="1531" w:type="dxa"/>
            <w:vAlign w:val="center"/>
          </w:tcPr>
          <w:p w14:paraId="2B349D59" w14:textId="77777777" w:rsidR="007B3626" w:rsidRDefault="007B3626">
            <w:pPr>
              <w:pStyle w:val="ConsPlusNormal"/>
            </w:pPr>
          </w:p>
        </w:tc>
        <w:tc>
          <w:tcPr>
            <w:tcW w:w="1871" w:type="dxa"/>
            <w:vAlign w:val="center"/>
          </w:tcPr>
          <w:p w14:paraId="1C851BE0" w14:textId="77777777" w:rsidR="007B3626" w:rsidRDefault="007B3626">
            <w:pPr>
              <w:pStyle w:val="ConsPlusNormal"/>
            </w:pPr>
          </w:p>
        </w:tc>
      </w:tr>
      <w:tr w:rsidR="007B3626" w14:paraId="7985FA5F" w14:textId="77777777">
        <w:tc>
          <w:tcPr>
            <w:tcW w:w="4479" w:type="dxa"/>
            <w:vAlign w:val="center"/>
          </w:tcPr>
          <w:p w14:paraId="2BEC312C" w14:textId="77777777" w:rsidR="007B3626" w:rsidRDefault="007B3626">
            <w:pPr>
              <w:pStyle w:val="ConsPlusNormal"/>
              <w:jc w:val="both"/>
            </w:pPr>
            <w:r>
              <w:t>2.1.3) диспансеризация для оценки репродуктивного здоровья женщин и мужчин</w:t>
            </w:r>
          </w:p>
        </w:tc>
        <w:tc>
          <w:tcPr>
            <w:tcW w:w="1531" w:type="dxa"/>
            <w:vAlign w:val="center"/>
          </w:tcPr>
          <w:p w14:paraId="1F273A2E" w14:textId="77777777" w:rsidR="007B3626" w:rsidRDefault="007B3626">
            <w:pPr>
              <w:pStyle w:val="ConsPlusNormal"/>
              <w:jc w:val="center"/>
            </w:pPr>
            <w:r>
              <w:t>комплексное посещение</w:t>
            </w:r>
          </w:p>
        </w:tc>
        <w:tc>
          <w:tcPr>
            <w:tcW w:w="1587" w:type="dxa"/>
            <w:vAlign w:val="center"/>
          </w:tcPr>
          <w:p w14:paraId="3EEFBE58" w14:textId="77777777" w:rsidR="007B3626" w:rsidRDefault="007B3626">
            <w:pPr>
              <w:pStyle w:val="ConsPlusNormal"/>
              <w:jc w:val="center"/>
            </w:pPr>
            <w:r>
              <w:t>0,158198</w:t>
            </w:r>
          </w:p>
        </w:tc>
        <w:tc>
          <w:tcPr>
            <w:tcW w:w="1871" w:type="dxa"/>
            <w:vAlign w:val="center"/>
          </w:tcPr>
          <w:p w14:paraId="0E660253" w14:textId="77777777" w:rsidR="007B3626" w:rsidRDefault="007B3626">
            <w:pPr>
              <w:pStyle w:val="ConsPlusNormal"/>
              <w:jc w:val="center"/>
            </w:pPr>
            <w:r>
              <w:t>2305,00</w:t>
            </w:r>
          </w:p>
        </w:tc>
        <w:tc>
          <w:tcPr>
            <w:tcW w:w="1814" w:type="dxa"/>
            <w:vAlign w:val="center"/>
          </w:tcPr>
          <w:p w14:paraId="7A73E125" w14:textId="77777777" w:rsidR="007B3626" w:rsidRDefault="007B3626">
            <w:pPr>
              <w:pStyle w:val="ConsPlusNormal"/>
              <w:jc w:val="center"/>
            </w:pPr>
            <w:r>
              <w:t>0,158198</w:t>
            </w:r>
          </w:p>
        </w:tc>
        <w:tc>
          <w:tcPr>
            <w:tcW w:w="1757" w:type="dxa"/>
            <w:vAlign w:val="center"/>
          </w:tcPr>
          <w:p w14:paraId="4A915515" w14:textId="77777777" w:rsidR="007B3626" w:rsidRDefault="007B3626">
            <w:pPr>
              <w:pStyle w:val="ConsPlusNormal"/>
              <w:jc w:val="center"/>
            </w:pPr>
            <w:r>
              <w:t>2305,00</w:t>
            </w:r>
          </w:p>
        </w:tc>
        <w:tc>
          <w:tcPr>
            <w:tcW w:w="1531" w:type="dxa"/>
            <w:vAlign w:val="center"/>
          </w:tcPr>
          <w:p w14:paraId="4479DE38" w14:textId="77777777" w:rsidR="007B3626" w:rsidRDefault="007B3626">
            <w:pPr>
              <w:pStyle w:val="ConsPlusNormal"/>
            </w:pPr>
          </w:p>
        </w:tc>
        <w:tc>
          <w:tcPr>
            <w:tcW w:w="1871" w:type="dxa"/>
            <w:vAlign w:val="center"/>
          </w:tcPr>
          <w:p w14:paraId="124EF126" w14:textId="77777777" w:rsidR="007B3626" w:rsidRDefault="007B3626">
            <w:pPr>
              <w:pStyle w:val="ConsPlusNormal"/>
            </w:pPr>
          </w:p>
        </w:tc>
      </w:tr>
      <w:tr w:rsidR="007B3626" w14:paraId="6A51FF05" w14:textId="77777777">
        <w:tc>
          <w:tcPr>
            <w:tcW w:w="4479" w:type="dxa"/>
            <w:vAlign w:val="center"/>
          </w:tcPr>
          <w:p w14:paraId="23E2F7DD" w14:textId="77777777" w:rsidR="007B3626" w:rsidRDefault="007B3626">
            <w:pPr>
              <w:pStyle w:val="ConsPlusNormal"/>
              <w:jc w:val="both"/>
            </w:pPr>
            <w:r>
              <w:t>женщины</w:t>
            </w:r>
          </w:p>
        </w:tc>
        <w:tc>
          <w:tcPr>
            <w:tcW w:w="1531" w:type="dxa"/>
          </w:tcPr>
          <w:p w14:paraId="554B9BBF" w14:textId="77777777" w:rsidR="007B3626" w:rsidRDefault="007B3626">
            <w:pPr>
              <w:pStyle w:val="ConsPlusNormal"/>
              <w:jc w:val="center"/>
            </w:pPr>
            <w:r>
              <w:t>комплексное посещение</w:t>
            </w:r>
          </w:p>
        </w:tc>
        <w:tc>
          <w:tcPr>
            <w:tcW w:w="1587" w:type="dxa"/>
            <w:vAlign w:val="center"/>
          </w:tcPr>
          <w:p w14:paraId="50A2CCA5" w14:textId="77777777" w:rsidR="007B3626" w:rsidRDefault="007B3626">
            <w:pPr>
              <w:pStyle w:val="ConsPlusNormal"/>
              <w:jc w:val="center"/>
            </w:pPr>
            <w:r>
              <w:t>0,080980</w:t>
            </w:r>
          </w:p>
        </w:tc>
        <w:tc>
          <w:tcPr>
            <w:tcW w:w="1871" w:type="dxa"/>
            <w:vAlign w:val="center"/>
          </w:tcPr>
          <w:p w14:paraId="1091C31D" w14:textId="77777777" w:rsidR="007B3626" w:rsidRDefault="007B3626">
            <w:pPr>
              <w:pStyle w:val="ConsPlusNormal"/>
              <w:jc w:val="center"/>
            </w:pPr>
            <w:r>
              <w:t>3639,90</w:t>
            </w:r>
          </w:p>
        </w:tc>
        <w:tc>
          <w:tcPr>
            <w:tcW w:w="1814" w:type="dxa"/>
            <w:vAlign w:val="center"/>
          </w:tcPr>
          <w:p w14:paraId="42F6FBF6" w14:textId="77777777" w:rsidR="007B3626" w:rsidRDefault="007B3626">
            <w:pPr>
              <w:pStyle w:val="ConsPlusNormal"/>
              <w:jc w:val="center"/>
            </w:pPr>
            <w:r>
              <w:t>0,080980</w:t>
            </w:r>
          </w:p>
        </w:tc>
        <w:tc>
          <w:tcPr>
            <w:tcW w:w="1757" w:type="dxa"/>
            <w:vAlign w:val="center"/>
          </w:tcPr>
          <w:p w14:paraId="182CF0B3" w14:textId="77777777" w:rsidR="007B3626" w:rsidRDefault="007B3626">
            <w:pPr>
              <w:pStyle w:val="ConsPlusNormal"/>
              <w:jc w:val="center"/>
            </w:pPr>
            <w:r>
              <w:t>3639,90</w:t>
            </w:r>
          </w:p>
        </w:tc>
        <w:tc>
          <w:tcPr>
            <w:tcW w:w="1531" w:type="dxa"/>
            <w:vAlign w:val="center"/>
          </w:tcPr>
          <w:p w14:paraId="0F1ABED3" w14:textId="77777777" w:rsidR="007B3626" w:rsidRDefault="007B3626">
            <w:pPr>
              <w:pStyle w:val="ConsPlusNormal"/>
            </w:pPr>
          </w:p>
        </w:tc>
        <w:tc>
          <w:tcPr>
            <w:tcW w:w="1871" w:type="dxa"/>
            <w:vAlign w:val="center"/>
          </w:tcPr>
          <w:p w14:paraId="1017562F" w14:textId="77777777" w:rsidR="007B3626" w:rsidRDefault="007B3626">
            <w:pPr>
              <w:pStyle w:val="ConsPlusNormal"/>
            </w:pPr>
          </w:p>
        </w:tc>
      </w:tr>
      <w:tr w:rsidR="007B3626" w14:paraId="0E3EB937" w14:textId="77777777">
        <w:tc>
          <w:tcPr>
            <w:tcW w:w="4479" w:type="dxa"/>
            <w:vAlign w:val="center"/>
          </w:tcPr>
          <w:p w14:paraId="66B15AA0" w14:textId="77777777" w:rsidR="007B3626" w:rsidRDefault="007B3626">
            <w:pPr>
              <w:pStyle w:val="ConsPlusNormal"/>
              <w:jc w:val="both"/>
            </w:pPr>
            <w:r>
              <w:t>мужчины</w:t>
            </w:r>
          </w:p>
        </w:tc>
        <w:tc>
          <w:tcPr>
            <w:tcW w:w="1531" w:type="dxa"/>
          </w:tcPr>
          <w:p w14:paraId="3CEE96F9" w14:textId="77777777" w:rsidR="007B3626" w:rsidRDefault="007B3626">
            <w:pPr>
              <w:pStyle w:val="ConsPlusNormal"/>
              <w:jc w:val="center"/>
            </w:pPr>
            <w:r>
              <w:t>комплексное посещение</w:t>
            </w:r>
          </w:p>
        </w:tc>
        <w:tc>
          <w:tcPr>
            <w:tcW w:w="1587" w:type="dxa"/>
            <w:vAlign w:val="center"/>
          </w:tcPr>
          <w:p w14:paraId="2822A90C" w14:textId="77777777" w:rsidR="007B3626" w:rsidRDefault="007B3626">
            <w:pPr>
              <w:pStyle w:val="ConsPlusNormal"/>
              <w:jc w:val="center"/>
            </w:pPr>
            <w:r>
              <w:t>0,077218</w:t>
            </w:r>
          </w:p>
        </w:tc>
        <w:tc>
          <w:tcPr>
            <w:tcW w:w="1871" w:type="dxa"/>
            <w:vAlign w:val="center"/>
          </w:tcPr>
          <w:p w14:paraId="54BBFBFD" w14:textId="77777777" w:rsidR="007B3626" w:rsidRDefault="007B3626">
            <w:pPr>
              <w:pStyle w:val="ConsPlusNormal"/>
              <w:jc w:val="center"/>
            </w:pPr>
            <w:r>
              <w:t>905,10</w:t>
            </w:r>
          </w:p>
        </w:tc>
        <w:tc>
          <w:tcPr>
            <w:tcW w:w="1814" w:type="dxa"/>
            <w:vAlign w:val="center"/>
          </w:tcPr>
          <w:p w14:paraId="4ABEEF74" w14:textId="77777777" w:rsidR="007B3626" w:rsidRDefault="007B3626">
            <w:pPr>
              <w:pStyle w:val="ConsPlusNormal"/>
              <w:jc w:val="center"/>
            </w:pPr>
            <w:r>
              <w:t>0,077218</w:t>
            </w:r>
          </w:p>
        </w:tc>
        <w:tc>
          <w:tcPr>
            <w:tcW w:w="1757" w:type="dxa"/>
            <w:vAlign w:val="center"/>
          </w:tcPr>
          <w:p w14:paraId="19F5071D" w14:textId="77777777" w:rsidR="007B3626" w:rsidRDefault="007B3626">
            <w:pPr>
              <w:pStyle w:val="ConsPlusNormal"/>
              <w:jc w:val="center"/>
            </w:pPr>
            <w:r>
              <w:t>905,10</w:t>
            </w:r>
          </w:p>
        </w:tc>
        <w:tc>
          <w:tcPr>
            <w:tcW w:w="1531" w:type="dxa"/>
            <w:vAlign w:val="center"/>
          </w:tcPr>
          <w:p w14:paraId="681EB26F" w14:textId="77777777" w:rsidR="007B3626" w:rsidRDefault="007B3626">
            <w:pPr>
              <w:pStyle w:val="ConsPlusNormal"/>
            </w:pPr>
          </w:p>
        </w:tc>
        <w:tc>
          <w:tcPr>
            <w:tcW w:w="1871" w:type="dxa"/>
            <w:vAlign w:val="center"/>
          </w:tcPr>
          <w:p w14:paraId="7CB0306D" w14:textId="77777777" w:rsidR="007B3626" w:rsidRDefault="007B3626">
            <w:pPr>
              <w:pStyle w:val="ConsPlusNormal"/>
            </w:pPr>
          </w:p>
        </w:tc>
      </w:tr>
      <w:tr w:rsidR="007B3626" w14:paraId="76E457B3" w14:textId="77777777">
        <w:tc>
          <w:tcPr>
            <w:tcW w:w="4479" w:type="dxa"/>
            <w:vAlign w:val="center"/>
          </w:tcPr>
          <w:p w14:paraId="175430F3" w14:textId="77777777" w:rsidR="007B3626" w:rsidRDefault="007B3626">
            <w:pPr>
              <w:pStyle w:val="ConsPlusNormal"/>
              <w:jc w:val="both"/>
            </w:pPr>
            <w:r>
              <w:t>2.1.4) посещения с иными целями</w:t>
            </w:r>
          </w:p>
        </w:tc>
        <w:tc>
          <w:tcPr>
            <w:tcW w:w="1531" w:type="dxa"/>
            <w:vAlign w:val="center"/>
          </w:tcPr>
          <w:p w14:paraId="13E69613" w14:textId="77777777" w:rsidR="007B3626" w:rsidRDefault="007B3626">
            <w:pPr>
              <w:pStyle w:val="ConsPlusNormal"/>
              <w:jc w:val="center"/>
            </w:pPr>
            <w:r>
              <w:t>посещение</w:t>
            </w:r>
          </w:p>
        </w:tc>
        <w:tc>
          <w:tcPr>
            <w:tcW w:w="1587" w:type="dxa"/>
            <w:vAlign w:val="center"/>
          </w:tcPr>
          <w:p w14:paraId="1018086F" w14:textId="77777777" w:rsidR="007B3626" w:rsidRDefault="007B3626">
            <w:pPr>
              <w:pStyle w:val="ConsPlusNormal"/>
              <w:jc w:val="center"/>
            </w:pPr>
            <w:r>
              <w:t>2,618238</w:t>
            </w:r>
          </w:p>
        </w:tc>
        <w:tc>
          <w:tcPr>
            <w:tcW w:w="1871" w:type="dxa"/>
            <w:vAlign w:val="center"/>
          </w:tcPr>
          <w:p w14:paraId="05084047" w14:textId="77777777" w:rsidR="007B3626" w:rsidRDefault="007B3626">
            <w:pPr>
              <w:pStyle w:val="ConsPlusNormal"/>
              <w:jc w:val="center"/>
            </w:pPr>
            <w:r>
              <w:t>524,50</w:t>
            </w:r>
          </w:p>
        </w:tc>
        <w:tc>
          <w:tcPr>
            <w:tcW w:w="1814" w:type="dxa"/>
            <w:vAlign w:val="center"/>
          </w:tcPr>
          <w:p w14:paraId="28968EE1" w14:textId="77777777" w:rsidR="007B3626" w:rsidRDefault="007B3626">
            <w:pPr>
              <w:pStyle w:val="ConsPlusNormal"/>
              <w:jc w:val="center"/>
            </w:pPr>
            <w:r>
              <w:t>2,618238</w:t>
            </w:r>
          </w:p>
        </w:tc>
        <w:tc>
          <w:tcPr>
            <w:tcW w:w="1757" w:type="dxa"/>
            <w:vAlign w:val="center"/>
          </w:tcPr>
          <w:p w14:paraId="32F41239" w14:textId="77777777" w:rsidR="007B3626" w:rsidRDefault="007B3626">
            <w:pPr>
              <w:pStyle w:val="ConsPlusNormal"/>
              <w:jc w:val="center"/>
            </w:pPr>
            <w:r>
              <w:t>524,50</w:t>
            </w:r>
          </w:p>
        </w:tc>
        <w:tc>
          <w:tcPr>
            <w:tcW w:w="1531" w:type="dxa"/>
            <w:vAlign w:val="center"/>
          </w:tcPr>
          <w:p w14:paraId="586BEF4B" w14:textId="77777777" w:rsidR="007B3626" w:rsidRDefault="007B3626">
            <w:pPr>
              <w:pStyle w:val="ConsPlusNormal"/>
            </w:pPr>
          </w:p>
        </w:tc>
        <w:tc>
          <w:tcPr>
            <w:tcW w:w="1871" w:type="dxa"/>
            <w:vAlign w:val="center"/>
          </w:tcPr>
          <w:p w14:paraId="3FC8013D" w14:textId="77777777" w:rsidR="007B3626" w:rsidRDefault="007B3626">
            <w:pPr>
              <w:pStyle w:val="ConsPlusNormal"/>
            </w:pPr>
          </w:p>
        </w:tc>
      </w:tr>
      <w:tr w:rsidR="007B3626" w14:paraId="6DA2AFD7" w14:textId="77777777">
        <w:tc>
          <w:tcPr>
            <w:tcW w:w="4479" w:type="dxa"/>
            <w:vAlign w:val="center"/>
          </w:tcPr>
          <w:p w14:paraId="3105665D" w14:textId="77777777" w:rsidR="007B3626" w:rsidRDefault="007B3626">
            <w:pPr>
              <w:pStyle w:val="ConsPlusNormal"/>
              <w:jc w:val="both"/>
            </w:pPr>
            <w:r>
              <w:t>в том числе для медицинских организаций:</w:t>
            </w:r>
          </w:p>
        </w:tc>
        <w:tc>
          <w:tcPr>
            <w:tcW w:w="1531" w:type="dxa"/>
            <w:vAlign w:val="center"/>
          </w:tcPr>
          <w:p w14:paraId="3734CCD6" w14:textId="77777777" w:rsidR="007B3626" w:rsidRDefault="007B3626">
            <w:pPr>
              <w:pStyle w:val="ConsPlusNormal"/>
            </w:pPr>
          </w:p>
        </w:tc>
        <w:tc>
          <w:tcPr>
            <w:tcW w:w="1587" w:type="dxa"/>
            <w:vAlign w:val="center"/>
          </w:tcPr>
          <w:p w14:paraId="7FA2F96B" w14:textId="77777777" w:rsidR="007B3626" w:rsidRDefault="007B3626">
            <w:pPr>
              <w:pStyle w:val="ConsPlusNormal"/>
            </w:pPr>
          </w:p>
        </w:tc>
        <w:tc>
          <w:tcPr>
            <w:tcW w:w="1871" w:type="dxa"/>
            <w:vAlign w:val="center"/>
          </w:tcPr>
          <w:p w14:paraId="2A47693F" w14:textId="77777777" w:rsidR="007B3626" w:rsidRDefault="007B3626">
            <w:pPr>
              <w:pStyle w:val="ConsPlusNormal"/>
            </w:pPr>
          </w:p>
        </w:tc>
        <w:tc>
          <w:tcPr>
            <w:tcW w:w="1814" w:type="dxa"/>
            <w:vAlign w:val="center"/>
          </w:tcPr>
          <w:p w14:paraId="109D549B" w14:textId="77777777" w:rsidR="007B3626" w:rsidRDefault="007B3626">
            <w:pPr>
              <w:pStyle w:val="ConsPlusNormal"/>
            </w:pPr>
          </w:p>
        </w:tc>
        <w:tc>
          <w:tcPr>
            <w:tcW w:w="1757" w:type="dxa"/>
            <w:vAlign w:val="center"/>
          </w:tcPr>
          <w:p w14:paraId="7EC3730E" w14:textId="77777777" w:rsidR="007B3626" w:rsidRDefault="007B3626">
            <w:pPr>
              <w:pStyle w:val="ConsPlusNormal"/>
            </w:pPr>
          </w:p>
        </w:tc>
        <w:tc>
          <w:tcPr>
            <w:tcW w:w="1531" w:type="dxa"/>
            <w:vAlign w:val="center"/>
          </w:tcPr>
          <w:p w14:paraId="2B21DB7F" w14:textId="77777777" w:rsidR="007B3626" w:rsidRDefault="007B3626">
            <w:pPr>
              <w:pStyle w:val="ConsPlusNormal"/>
            </w:pPr>
          </w:p>
        </w:tc>
        <w:tc>
          <w:tcPr>
            <w:tcW w:w="1871" w:type="dxa"/>
            <w:vAlign w:val="center"/>
          </w:tcPr>
          <w:p w14:paraId="4CEE50E8" w14:textId="77777777" w:rsidR="007B3626" w:rsidRDefault="007B3626">
            <w:pPr>
              <w:pStyle w:val="ConsPlusNormal"/>
            </w:pPr>
          </w:p>
        </w:tc>
      </w:tr>
      <w:tr w:rsidR="007B3626" w14:paraId="4B53CDAB" w14:textId="77777777">
        <w:tc>
          <w:tcPr>
            <w:tcW w:w="4479" w:type="dxa"/>
            <w:vAlign w:val="center"/>
          </w:tcPr>
          <w:p w14:paraId="1540C9F6" w14:textId="77777777" w:rsidR="007B3626" w:rsidRDefault="007B3626">
            <w:pPr>
              <w:pStyle w:val="ConsPlusNormal"/>
              <w:jc w:val="both"/>
            </w:pPr>
            <w:r>
              <w:t>первого уровня</w:t>
            </w:r>
          </w:p>
        </w:tc>
        <w:tc>
          <w:tcPr>
            <w:tcW w:w="1531" w:type="dxa"/>
            <w:vAlign w:val="center"/>
          </w:tcPr>
          <w:p w14:paraId="7190A9C5" w14:textId="77777777" w:rsidR="007B3626" w:rsidRDefault="007B3626">
            <w:pPr>
              <w:pStyle w:val="ConsPlusNormal"/>
              <w:jc w:val="center"/>
            </w:pPr>
            <w:r>
              <w:t>посещение</w:t>
            </w:r>
          </w:p>
        </w:tc>
        <w:tc>
          <w:tcPr>
            <w:tcW w:w="1587" w:type="dxa"/>
            <w:vAlign w:val="center"/>
          </w:tcPr>
          <w:p w14:paraId="55CDEEBD" w14:textId="77777777" w:rsidR="007B3626" w:rsidRDefault="007B3626">
            <w:pPr>
              <w:pStyle w:val="ConsPlusNormal"/>
              <w:jc w:val="center"/>
            </w:pPr>
            <w:r>
              <w:t>0,748076</w:t>
            </w:r>
          </w:p>
        </w:tc>
        <w:tc>
          <w:tcPr>
            <w:tcW w:w="1871" w:type="dxa"/>
            <w:vAlign w:val="center"/>
          </w:tcPr>
          <w:p w14:paraId="584CB262" w14:textId="77777777" w:rsidR="007B3626" w:rsidRDefault="007B3626">
            <w:pPr>
              <w:pStyle w:val="ConsPlusNormal"/>
            </w:pPr>
          </w:p>
        </w:tc>
        <w:tc>
          <w:tcPr>
            <w:tcW w:w="1814" w:type="dxa"/>
            <w:vAlign w:val="center"/>
          </w:tcPr>
          <w:p w14:paraId="11643EC2" w14:textId="77777777" w:rsidR="007B3626" w:rsidRDefault="007B3626">
            <w:pPr>
              <w:pStyle w:val="ConsPlusNormal"/>
              <w:jc w:val="center"/>
            </w:pPr>
            <w:r>
              <w:t>0,748076</w:t>
            </w:r>
          </w:p>
        </w:tc>
        <w:tc>
          <w:tcPr>
            <w:tcW w:w="1757" w:type="dxa"/>
            <w:vAlign w:val="center"/>
          </w:tcPr>
          <w:p w14:paraId="4DC85432" w14:textId="77777777" w:rsidR="007B3626" w:rsidRDefault="007B3626">
            <w:pPr>
              <w:pStyle w:val="ConsPlusNormal"/>
            </w:pPr>
          </w:p>
        </w:tc>
        <w:tc>
          <w:tcPr>
            <w:tcW w:w="1531" w:type="dxa"/>
            <w:vAlign w:val="center"/>
          </w:tcPr>
          <w:p w14:paraId="1952D317" w14:textId="77777777" w:rsidR="007B3626" w:rsidRDefault="007B3626">
            <w:pPr>
              <w:pStyle w:val="ConsPlusNormal"/>
            </w:pPr>
          </w:p>
        </w:tc>
        <w:tc>
          <w:tcPr>
            <w:tcW w:w="1871" w:type="dxa"/>
            <w:vAlign w:val="center"/>
          </w:tcPr>
          <w:p w14:paraId="1978D36D" w14:textId="77777777" w:rsidR="007B3626" w:rsidRDefault="007B3626">
            <w:pPr>
              <w:pStyle w:val="ConsPlusNormal"/>
            </w:pPr>
          </w:p>
        </w:tc>
      </w:tr>
      <w:tr w:rsidR="007B3626" w14:paraId="54BC15BD" w14:textId="77777777">
        <w:tc>
          <w:tcPr>
            <w:tcW w:w="4479" w:type="dxa"/>
            <w:vAlign w:val="center"/>
          </w:tcPr>
          <w:p w14:paraId="6906077D" w14:textId="77777777" w:rsidR="007B3626" w:rsidRDefault="007B3626">
            <w:pPr>
              <w:pStyle w:val="ConsPlusNormal"/>
              <w:jc w:val="both"/>
            </w:pPr>
            <w:r>
              <w:t>второго уровня</w:t>
            </w:r>
          </w:p>
        </w:tc>
        <w:tc>
          <w:tcPr>
            <w:tcW w:w="1531" w:type="dxa"/>
            <w:vAlign w:val="center"/>
          </w:tcPr>
          <w:p w14:paraId="275A359B" w14:textId="77777777" w:rsidR="007B3626" w:rsidRDefault="007B3626">
            <w:pPr>
              <w:pStyle w:val="ConsPlusNormal"/>
              <w:jc w:val="center"/>
            </w:pPr>
            <w:r>
              <w:t>посещение</w:t>
            </w:r>
          </w:p>
        </w:tc>
        <w:tc>
          <w:tcPr>
            <w:tcW w:w="1587" w:type="dxa"/>
            <w:vAlign w:val="center"/>
          </w:tcPr>
          <w:p w14:paraId="4AC74410" w14:textId="77777777" w:rsidR="007B3626" w:rsidRDefault="007B3626">
            <w:pPr>
              <w:pStyle w:val="ConsPlusNormal"/>
              <w:jc w:val="center"/>
            </w:pPr>
            <w:r>
              <w:t>0,986932</w:t>
            </w:r>
          </w:p>
        </w:tc>
        <w:tc>
          <w:tcPr>
            <w:tcW w:w="1871" w:type="dxa"/>
            <w:vAlign w:val="center"/>
          </w:tcPr>
          <w:p w14:paraId="598B01F6" w14:textId="77777777" w:rsidR="007B3626" w:rsidRDefault="007B3626">
            <w:pPr>
              <w:pStyle w:val="ConsPlusNormal"/>
            </w:pPr>
          </w:p>
        </w:tc>
        <w:tc>
          <w:tcPr>
            <w:tcW w:w="1814" w:type="dxa"/>
            <w:vAlign w:val="center"/>
          </w:tcPr>
          <w:p w14:paraId="44D726A3" w14:textId="77777777" w:rsidR="007B3626" w:rsidRDefault="007B3626">
            <w:pPr>
              <w:pStyle w:val="ConsPlusNormal"/>
              <w:jc w:val="center"/>
            </w:pPr>
            <w:r>
              <w:t>0,986932</w:t>
            </w:r>
          </w:p>
        </w:tc>
        <w:tc>
          <w:tcPr>
            <w:tcW w:w="1757" w:type="dxa"/>
            <w:vAlign w:val="center"/>
          </w:tcPr>
          <w:p w14:paraId="0CF2271D" w14:textId="77777777" w:rsidR="007B3626" w:rsidRDefault="007B3626">
            <w:pPr>
              <w:pStyle w:val="ConsPlusNormal"/>
            </w:pPr>
          </w:p>
        </w:tc>
        <w:tc>
          <w:tcPr>
            <w:tcW w:w="1531" w:type="dxa"/>
            <w:vAlign w:val="center"/>
          </w:tcPr>
          <w:p w14:paraId="40D34C97" w14:textId="77777777" w:rsidR="007B3626" w:rsidRDefault="007B3626">
            <w:pPr>
              <w:pStyle w:val="ConsPlusNormal"/>
            </w:pPr>
          </w:p>
        </w:tc>
        <w:tc>
          <w:tcPr>
            <w:tcW w:w="1871" w:type="dxa"/>
            <w:vAlign w:val="center"/>
          </w:tcPr>
          <w:p w14:paraId="052E1A85" w14:textId="77777777" w:rsidR="007B3626" w:rsidRDefault="007B3626">
            <w:pPr>
              <w:pStyle w:val="ConsPlusNormal"/>
            </w:pPr>
          </w:p>
        </w:tc>
      </w:tr>
      <w:tr w:rsidR="007B3626" w14:paraId="43004B28" w14:textId="77777777">
        <w:tc>
          <w:tcPr>
            <w:tcW w:w="4479" w:type="dxa"/>
            <w:vAlign w:val="center"/>
          </w:tcPr>
          <w:p w14:paraId="4E9AE10E" w14:textId="77777777" w:rsidR="007B3626" w:rsidRDefault="007B3626">
            <w:pPr>
              <w:pStyle w:val="ConsPlusNormal"/>
              <w:jc w:val="both"/>
            </w:pPr>
            <w:r>
              <w:t>третьего уровня</w:t>
            </w:r>
          </w:p>
        </w:tc>
        <w:tc>
          <w:tcPr>
            <w:tcW w:w="1531" w:type="dxa"/>
            <w:vAlign w:val="center"/>
          </w:tcPr>
          <w:p w14:paraId="26B8B76B" w14:textId="77777777" w:rsidR="007B3626" w:rsidRDefault="007B3626">
            <w:pPr>
              <w:pStyle w:val="ConsPlusNormal"/>
              <w:jc w:val="center"/>
            </w:pPr>
            <w:r>
              <w:t>посещение</w:t>
            </w:r>
          </w:p>
        </w:tc>
        <w:tc>
          <w:tcPr>
            <w:tcW w:w="1587" w:type="dxa"/>
            <w:vAlign w:val="center"/>
          </w:tcPr>
          <w:p w14:paraId="17615BD7" w14:textId="77777777" w:rsidR="007B3626" w:rsidRDefault="007B3626">
            <w:pPr>
              <w:pStyle w:val="ConsPlusNormal"/>
              <w:jc w:val="center"/>
            </w:pPr>
            <w:r>
              <w:t>0,883230</w:t>
            </w:r>
          </w:p>
        </w:tc>
        <w:tc>
          <w:tcPr>
            <w:tcW w:w="1871" w:type="dxa"/>
            <w:vAlign w:val="center"/>
          </w:tcPr>
          <w:p w14:paraId="0D0D0407" w14:textId="77777777" w:rsidR="007B3626" w:rsidRDefault="007B3626">
            <w:pPr>
              <w:pStyle w:val="ConsPlusNormal"/>
            </w:pPr>
          </w:p>
        </w:tc>
        <w:tc>
          <w:tcPr>
            <w:tcW w:w="1814" w:type="dxa"/>
            <w:vAlign w:val="center"/>
          </w:tcPr>
          <w:p w14:paraId="47602781" w14:textId="77777777" w:rsidR="007B3626" w:rsidRDefault="007B3626">
            <w:pPr>
              <w:pStyle w:val="ConsPlusNormal"/>
              <w:jc w:val="center"/>
            </w:pPr>
            <w:r>
              <w:t>0,883230</w:t>
            </w:r>
          </w:p>
        </w:tc>
        <w:tc>
          <w:tcPr>
            <w:tcW w:w="1757" w:type="dxa"/>
            <w:vAlign w:val="center"/>
          </w:tcPr>
          <w:p w14:paraId="4ED86B16" w14:textId="77777777" w:rsidR="007B3626" w:rsidRDefault="007B3626">
            <w:pPr>
              <w:pStyle w:val="ConsPlusNormal"/>
            </w:pPr>
          </w:p>
        </w:tc>
        <w:tc>
          <w:tcPr>
            <w:tcW w:w="1531" w:type="dxa"/>
            <w:vAlign w:val="center"/>
          </w:tcPr>
          <w:p w14:paraId="5F91020F" w14:textId="77777777" w:rsidR="007B3626" w:rsidRDefault="007B3626">
            <w:pPr>
              <w:pStyle w:val="ConsPlusNormal"/>
            </w:pPr>
          </w:p>
        </w:tc>
        <w:tc>
          <w:tcPr>
            <w:tcW w:w="1871" w:type="dxa"/>
            <w:vAlign w:val="center"/>
          </w:tcPr>
          <w:p w14:paraId="5908D5D6" w14:textId="77777777" w:rsidR="007B3626" w:rsidRDefault="007B3626">
            <w:pPr>
              <w:pStyle w:val="ConsPlusNormal"/>
            </w:pPr>
          </w:p>
        </w:tc>
      </w:tr>
      <w:tr w:rsidR="007B3626" w14:paraId="46BC84B5" w14:textId="77777777">
        <w:tc>
          <w:tcPr>
            <w:tcW w:w="4479" w:type="dxa"/>
            <w:vAlign w:val="center"/>
          </w:tcPr>
          <w:p w14:paraId="7D502441" w14:textId="77777777" w:rsidR="007B3626" w:rsidRDefault="007B3626">
            <w:pPr>
              <w:pStyle w:val="ConsPlusNormal"/>
              <w:jc w:val="both"/>
            </w:pPr>
            <w:r>
              <w:t>2.1.5) посещения по неотложной помощи</w:t>
            </w:r>
          </w:p>
        </w:tc>
        <w:tc>
          <w:tcPr>
            <w:tcW w:w="1531" w:type="dxa"/>
            <w:vAlign w:val="center"/>
          </w:tcPr>
          <w:p w14:paraId="068BD2F1" w14:textId="77777777" w:rsidR="007B3626" w:rsidRDefault="007B3626">
            <w:pPr>
              <w:pStyle w:val="ConsPlusNormal"/>
              <w:jc w:val="center"/>
            </w:pPr>
            <w:r>
              <w:t>посещение</w:t>
            </w:r>
          </w:p>
        </w:tc>
        <w:tc>
          <w:tcPr>
            <w:tcW w:w="1587" w:type="dxa"/>
            <w:vAlign w:val="center"/>
          </w:tcPr>
          <w:p w14:paraId="3D282ECF" w14:textId="77777777" w:rsidR="007B3626" w:rsidRDefault="007B3626">
            <w:pPr>
              <w:pStyle w:val="ConsPlusNormal"/>
              <w:jc w:val="center"/>
            </w:pPr>
            <w:r>
              <w:t>0,540</w:t>
            </w:r>
          </w:p>
        </w:tc>
        <w:tc>
          <w:tcPr>
            <w:tcW w:w="1871" w:type="dxa"/>
            <w:vAlign w:val="center"/>
          </w:tcPr>
          <w:p w14:paraId="49988B13" w14:textId="77777777" w:rsidR="007B3626" w:rsidRDefault="007B3626">
            <w:pPr>
              <w:pStyle w:val="ConsPlusNormal"/>
              <w:jc w:val="center"/>
            </w:pPr>
            <w:r>
              <w:t>1251,90</w:t>
            </w:r>
          </w:p>
        </w:tc>
        <w:tc>
          <w:tcPr>
            <w:tcW w:w="1814" w:type="dxa"/>
            <w:vAlign w:val="center"/>
          </w:tcPr>
          <w:p w14:paraId="7C1C2380" w14:textId="77777777" w:rsidR="007B3626" w:rsidRDefault="007B3626">
            <w:pPr>
              <w:pStyle w:val="ConsPlusNormal"/>
              <w:jc w:val="center"/>
            </w:pPr>
            <w:r>
              <w:t>0,540</w:t>
            </w:r>
          </w:p>
        </w:tc>
        <w:tc>
          <w:tcPr>
            <w:tcW w:w="1757" w:type="dxa"/>
            <w:vAlign w:val="center"/>
          </w:tcPr>
          <w:p w14:paraId="5E8AF044" w14:textId="77777777" w:rsidR="007B3626" w:rsidRDefault="007B3626">
            <w:pPr>
              <w:pStyle w:val="ConsPlusNormal"/>
              <w:jc w:val="center"/>
            </w:pPr>
            <w:r>
              <w:t>1251,90</w:t>
            </w:r>
          </w:p>
        </w:tc>
        <w:tc>
          <w:tcPr>
            <w:tcW w:w="1531" w:type="dxa"/>
            <w:vAlign w:val="center"/>
          </w:tcPr>
          <w:p w14:paraId="133049D5" w14:textId="77777777" w:rsidR="007B3626" w:rsidRDefault="007B3626">
            <w:pPr>
              <w:pStyle w:val="ConsPlusNormal"/>
            </w:pPr>
          </w:p>
        </w:tc>
        <w:tc>
          <w:tcPr>
            <w:tcW w:w="1871" w:type="dxa"/>
            <w:vAlign w:val="center"/>
          </w:tcPr>
          <w:p w14:paraId="3E8D1DC9" w14:textId="77777777" w:rsidR="007B3626" w:rsidRDefault="007B3626">
            <w:pPr>
              <w:pStyle w:val="ConsPlusNormal"/>
            </w:pPr>
          </w:p>
        </w:tc>
      </w:tr>
      <w:tr w:rsidR="007B3626" w14:paraId="6D58B729" w14:textId="77777777">
        <w:tc>
          <w:tcPr>
            <w:tcW w:w="4479" w:type="dxa"/>
            <w:vAlign w:val="center"/>
          </w:tcPr>
          <w:p w14:paraId="493BE1AE" w14:textId="77777777" w:rsidR="007B3626" w:rsidRDefault="007B3626">
            <w:pPr>
              <w:pStyle w:val="ConsPlusNormal"/>
              <w:jc w:val="both"/>
            </w:pPr>
            <w:r>
              <w:t>в том числе для медицинских организаций:</w:t>
            </w:r>
          </w:p>
        </w:tc>
        <w:tc>
          <w:tcPr>
            <w:tcW w:w="1531" w:type="dxa"/>
            <w:vAlign w:val="center"/>
          </w:tcPr>
          <w:p w14:paraId="194DA675" w14:textId="77777777" w:rsidR="007B3626" w:rsidRDefault="007B3626">
            <w:pPr>
              <w:pStyle w:val="ConsPlusNormal"/>
            </w:pPr>
          </w:p>
        </w:tc>
        <w:tc>
          <w:tcPr>
            <w:tcW w:w="1587" w:type="dxa"/>
            <w:vAlign w:val="center"/>
          </w:tcPr>
          <w:p w14:paraId="52F78C9A" w14:textId="77777777" w:rsidR="007B3626" w:rsidRDefault="007B3626">
            <w:pPr>
              <w:pStyle w:val="ConsPlusNormal"/>
            </w:pPr>
          </w:p>
        </w:tc>
        <w:tc>
          <w:tcPr>
            <w:tcW w:w="1871" w:type="dxa"/>
            <w:vAlign w:val="center"/>
          </w:tcPr>
          <w:p w14:paraId="7DD9CF53" w14:textId="77777777" w:rsidR="007B3626" w:rsidRDefault="007B3626">
            <w:pPr>
              <w:pStyle w:val="ConsPlusNormal"/>
            </w:pPr>
          </w:p>
        </w:tc>
        <w:tc>
          <w:tcPr>
            <w:tcW w:w="1814" w:type="dxa"/>
            <w:vAlign w:val="center"/>
          </w:tcPr>
          <w:p w14:paraId="27F3AC20" w14:textId="77777777" w:rsidR="007B3626" w:rsidRDefault="007B3626">
            <w:pPr>
              <w:pStyle w:val="ConsPlusNormal"/>
            </w:pPr>
          </w:p>
        </w:tc>
        <w:tc>
          <w:tcPr>
            <w:tcW w:w="1757" w:type="dxa"/>
            <w:vAlign w:val="center"/>
          </w:tcPr>
          <w:p w14:paraId="4A1EFC99" w14:textId="77777777" w:rsidR="007B3626" w:rsidRDefault="007B3626">
            <w:pPr>
              <w:pStyle w:val="ConsPlusNormal"/>
            </w:pPr>
          </w:p>
        </w:tc>
        <w:tc>
          <w:tcPr>
            <w:tcW w:w="1531" w:type="dxa"/>
            <w:vAlign w:val="center"/>
          </w:tcPr>
          <w:p w14:paraId="21CD6388" w14:textId="77777777" w:rsidR="007B3626" w:rsidRDefault="007B3626">
            <w:pPr>
              <w:pStyle w:val="ConsPlusNormal"/>
            </w:pPr>
          </w:p>
        </w:tc>
        <w:tc>
          <w:tcPr>
            <w:tcW w:w="1871" w:type="dxa"/>
            <w:vAlign w:val="center"/>
          </w:tcPr>
          <w:p w14:paraId="5F702C19" w14:textId="77777777" w:rsidR="007B3626" w:rsidRDefault="007B3626">
            <w:pPr>
              <w:pStyle w:val="ConsPlusNormal"/>
            </w:pPr>
          </w:p>
        </w:tc>
      </w:tr>
      <w:tr w:rsidR="007B3626" w14:paraId="6DCF686A" w14:textId="77777777">
        <w:tc>
          <w:tcPr>
            <w:tcW w:w="4479" w:type="dxa"/>
            <w:vAlign w:val="center"/>
          </w:tcPr>
          <w:p w14:paraId="7F77984D" w14:textId="77777777" w:rsidR="007B3626" w:rsidRDefault="007B3626">
            <w:pPr>
              <w:pStyle w:val="ConsPlusNormal"/>
              <w:jc w:val="both"/>
            </w:pPr>
            <w:r>
              <w:t>первого уровня</w:t>
            </w:r>
          </w:p>
        </w:tc>
        <w:tc>
          <w:tcPr>
            <w:tcW w:w="1531" w:type="dxa"/>
            <w:vAlign w:val="center"/>
          </w:tcPr>
          <w:p w14:paraId="2A1ABE48" w14:textId="77777777" w:rsidR="007B3626" w:rsidRDefault="007B3626">
            <w:pPr>
              <w:pStyle w:val="ConsPlusNormal"/>
              <w:jc w:val="center"/>
            </w:pPr>
            <w:r>
              <w:t>посещение</w:t>
            </w:r>
          </w:p>
        </w:tc>
        <w:tc>
          <w:tcPr>
            <w:tcW w:w="1587" w:type="dxa"/>
            <w:vAlign w:val="center"/>
          </w:tcPr>
          <w:p w14:paraId="5F0290D1" w14:textId="77777777" w:rsidR="007B3626" w:rsidRDefault="007B3626">
            <w:pPr>
              <w:pStyle w:val="ConsPlusNormal"/>
              <w:jc w:val="center"/>
            </w:pPr>
            <w:r>
              <w:t>0,145</w:t>
            </w:r>
          </w:p>
        </w:tc>
        <w:tc>
          <w:tcPr>
            <w:tcW w:w="1871" w:type="dxa"/>
            <w:vAlign w:val="center"/>
          </w:tcPr>
          <w:p w14:paraId="007A98C4" w14:textId="77777777" w:rsidR="007B3626" w:rsidRDefault="007B3626">
            <w:pPr>
              <w:pStyle w:val="ConsPlusNormal"/>
            </w:pPr>
          </w:p>
        </w:tc>
        <w:tc>
          <w:tcPr>
            <w:tcW w:w="1814" w:type="dxa"/>
            <w:vAlign w:val="center"/>
          </w:tcPr>
          <w:p w14:paraId="7A434DD3" w14:textId="77777777" w:rsidR="007B3626" w:rsidRDefault="007B3626">
            <w:pPr>
              <w:pStyle w:val="ConsPlusNormal"/>
              <w:jc w:val="center"/>
            </w:pPr>
            <w:r>
              <w:t>0,145</w:t>
            </w:r>
          </w:p>
        </w:tc>
        <w:tc>
          <w:tcPr>
            <w:tcW w:w="1757" w:type="dxa"/>
            <w:vAlign w:val="center"/>
          </w:tcPr>
          <w:p w14:paraId="030D8175" w14:textId="77777777" w:rsidR="007B3626" w:rsidRDefault="007B3626">
            <w:pPr>
              <w:pStyle w:val="ConsPlusNormal"/>
            </w:pPr>
          </w:p>
        </w:tc>
        <w:tc>
          <w:tcPr>
            <w:tcW w:w="1531" w:type="dxa"/>
            <w:vAlign w:val="center"/>
          </w:tcPr>
          <w:p w14:paraId="382C1070" w14:textId="77777777" w:rsidR="007B3626" w:rsidRDefault="007B3626">
            <w:pPr>
              <w:pStyle w:val="ConsPlusNormal"/>
            </w:pPr>
          </w:p>
        </w:tc>
        <w:tc>
          <w:tcPr>
            <w:tcW w:w="1871" w:type="dxa"/>
            <w:vAlign w:val="center"/>
          </w:tcPr>
          <w:p w14:paraId="0D7F759B" w14:textId="77777777" w:rsidR="007B3626" w:rsidRDefault="007B3626">
            <w:pPr>
              <w:pStyle w:val="ConsPlusNormal"/>
            </w:pPr>
          </w:p>
        </w:tc>
      </w:tr>
      <w:tr w:rsidR="007B3626" w14:paraId="73A68D55" w14:textId="77777777">
        <w:tc>
          <w:tcPr>
            <w:tcW w:w="4479" w:type="dxa"/>
            <w:vAlign w:val="center"/>
          </w:tcPr>
          <w:p w14:paraId="48E591AF" w14:textId="77777777" w:rsidR="007B3626" w:rsidRDefault="007B3626">
            <w:pPr>
              <w:pStyle w:val="ConsPlusNormal"/>
              <w:jc w:val="both"/>
            </w:pPr>
            <w:r>
              <w:lastRenderedPageBreak/>
              <w:t>второго уровня</w:t>
            </w:r>
          </w:p>
        </w:tc>
        <w:tc>
          <w:tcPr>
            <w:tcW w:w="1531" w:type="dxa"/>
            <w:vAlign w:val="center"/>
          </w:tcPr>
          <w:p w14:paraId="2A12C50F" w14:textId="77777777" w:rsidR="007B3626" w:rsidRDefault="007B3626">
            <w:pPr>
              <w:pStyle w:val="ConsPlusNormal"/>
              <w:jc w:val="center"/>
            </w:pPr>
            <w:r>
              <w:t>посещение</w:t>
            </w:r>
          </w:p>
        </w:tc>
        <w:tc>
          <w:tcPr>
            <w:tcW w:w="1587" w:type="dxa"/>
            <w:vAlign w:val="center"/>
          </w:tcPr>
          <w:p w14:paraId="2D1EAC2A" w14:textId="77777777" w:rsidR="007B3626" w:rsidRDefault="007B3626">
            <w:pPr>
              <w:pStyle w:val="ConsPlusNormal"/>
              <w:jc w:val="center"/>
            </w:pPr>
            <w:r>
              <w:t>0,232</w:t>
            </w:r>
          </w:p>
        </w:tc>
        <w:tc>
          <w:tcPr>
            <w:tcW w:w="1871" w:type="dxa"/>
            <w:vAlign w:val="center"/>
          </w:tcPr>
          <w:p w14:paraId="0CBF8753" w14:textId="77777777" w:rsidR="007B3626" w:rsidRDefault="007B3626">
            <w:pPr>
              <w:pStyle w:val="ConsPlusNormal"/>
            </w:pPr>
          </w:p>
        </w:tc>
        <w:tc>
          <w:tcPr>
            <w:tcW w:w="1814" w:type="dxa"/>
            <w:vAlign w:val="center"/>
          </w:tcPr>
          <w:p w14:paraId="2AB73A3E" w14:textId="77777777" w:rsidR="007B3626" w:rsidRDefault="007B3626">
            <w:pPr>
              <w:pStyle w:val="ConsPlusNormal"/>
              <w:jc w:val="center"/>
            </w:pPr>
            <w:r>
              <w:t>0,232</w:t>
            </w:r>
          </w:p>
        </w:tc>
        <w:tc>
          <w:tcPr>
            <w:tcW w:w="1757" w:type="dxa"/>
            <w:vAlign w:val="center"/>
          </w:tcPr>
          <w:p w14:paraId="5242341D" w14:textId="77777777" w:rsidR="007B3626" w:rsidRDefault="007B3626">
            <w:pPr>
              <w:pStyle w:val="ConsPlusNormal"/>
            </w:pPr>
          </w:p>
        </w:tc>
        <w:tc>
          <w:tcPr>
            <w:tcW w:w="1531" w:type="dxa"/>
            <w:vAlign w:val="center"/>
          </w:tcPr>
          <w:p w14:paraId="50D62356" w14:textId="77777777" w:rsidR="007B3626" w:rsidRDefault="007B3626">
            <w:pPr>
              <w:pStyle w:val="ConsPlusNormal"/>
            </w:pPr>
          </w:p>
        </w:tc>
        <w:tc>
          <w:tcPr>
            <w:tcW w:w="1871" w:type="dxa"/>
            <w:vAlign w:val="center"/>
          </w:tcPr>
          <w:p w14:paraId="42167C2C" w14:textId="77777777" w:rsidR="007B3626" w:rsidRDefault="007B3626">
            <w:pPr>
              <w:pStyle w:val="ConsPlusNormal"/>
            </w:pPr>
          </w:p>
        </w:tc>
      </w:tr>
      <w:tr w:rsidR="007B3626" w14:paraId="12DAE769" w14:textId="77777777">
        <w:tc>
          <w:tcPr>
            <w:tcW w:w="4479" w:type="dxa"/>
            <w:vAlign w:val="center"/>
          </w:tcPr>
          <w:p w14:paraId="5788DE8D" w14:textId="77777777" w:rsidR="007B3626" w:rsidRDefault="007B3626">
            <w:pPr>
              <w:pStyle w:val="ConsPlusNormal"/>
              <w:jc w:val="both"/>
            </w:pPr>
            <w:r>
              <w:t>третьего уровня</w:t>
            </w:r>
          </w:p>
        </w:tc>
        <w:tc>
          <w:tcPr>
            <w:tcW w:w="1531" w:type="dxa"/>
            <w:vAlign w:val="center"/>
          </w:tcPr>
          <w:p w14:paraId="38CEBDFC" w14:textId="77777777" w:rsidR="007B3626" w:rsidRDefault="007B3626">
            <w:pPr>
              <w:pStyle w:val="ConsPlusNormal"/>
              <w:jc w:val="center"/>
            </w:pPr>
            <w:r>
              <w:t>посещение</w:t>
            </w:r>
          </w:p>
        </w:tc>
        <w:tc>
          <w:tcPr>
            <w:tcW w:w="1587" w:type="dxa"/>
            <w:vAlign w:val="center"/>
          </w:tcPr>
          <w:p w14:paraId="6E5B4290" w14:textId="77777777" w:rsidR="007B3626" w:rsidRDefault="007B3626">
            <w:pPr>
              <w:pStyle w:val="ConsPlusNormal"/>
              <w:jc w:val="center"/>
            </w:pPr>
            <w:r>
              <w:t>0,163</w:t>
            </w:r>
          </w:p>
        </w:tc>
        <w:tc>
          <w:tcPr>
            <w:tcW w:w="1871" w:type="dxa"/>
            <w:vAlign w:val="center"/>
          </w:tcPr>
          <w:p w14:paraId="3E157C3C" w14:textId="77777777" w:rsidR="007B3626" w:rsidRDefault="007B3626">
            <w:pPr>
              <w:pStyle w:val="ConsPlusNormal"/>
            </w:pPr>
          </w:p>
        </w:tc>
        <w:tc>
          <w:tcPr>
            <w:tcW w:w="1814" w:type="dxa"/>
            <w:vAlign w:val="center"/>
          </w:tcPr>
          <w:p w14:paraId="594BCF41" w14:textId="77777777" w:rsidR="007B3626" w:rsidRDefault="007B3626">
            <w:pPr>
              <w:pStyle w:val="ConsPlusNormal"/>
              <w:jc w:val="center"/>
            </w:pPr>
            <w:r>
              <w:t>0,163</w:t>
            </w:r>
          </w:p>
        </w:tc>
        <w:tc>
          <w:tcPr>
            <w:tcW w:w="1757" w:type="dxa"/>
            <w:vAlign w:val="center"/>
          </w:tcPr>
          <w:p w14:paraId="4C5AD910" w14:textId="77777777" w:rsidR="007B3626" w:rsidRDefault="007B3626">
            <w:pPr>
              <w:pStyle w:val="ConsPlusNormal"/>
            </w:pPr>
          </w:p>
        </w:tc>
        <w:tc>
          <w:tcPr>
            <w:tcW w:w="1531" w:type="dxa"/>
            <w:vAlign w:val="center"/>
          </w:tcPr>
          <w:p w14:paraId="54461C98" w14:textId="77777777" w:rsidR="007B3626" w:rsidRDefault="007B3626">
            <w:pPr>
              <w:pStyle w:val="ConsPlusNormal"/>
            </w:pPr>
          </w:p>
        </w:tc>
        <w:tc>
          <w:tcPr>
            <w:tcW w:w="1871" w:type="dxa"/>
            <w:vAlign w:val="center"/>
          </w:tcPr>
          <w:p w14:paraId="20C3CEA2" w14:textId="77777777" w:rsidR="007B3626" w:rsidRDefault="007B3626">
            <w:pPr>
              <w:pStyle w:val="ConsPlusNormal"/>
            </w:pPr>
          </w:p>
        </w:tc>
      </w:tr>
      <w:tr w:rsidR="007B3626" w14:paraId="0B7A3CF2" w14:textId="77777777">
        <w:tc>
          <w:tcPr>
            <w:tcW w:w="4479" w:type="dxa"/>
            <w:vAlign w:val="center"/>
          </w:tcPr>
          <w:p w14:paraId="72EC505A" w14:textId="77777777" w:rsidR="007B3626" w:rsidRDefault="007B3626">
            <w:pPr>
              <w:pStyle w:val="ConsPlusNormal"/>
              <w:jc w:val="both"/>
            </w:pPr>
            <w:r>
              <w:t>2.1.6) обращения в связи с заболеваниями, всего, из них:</w:t>
            </w:r>
          </w:p>
        </w:tc>
        <w:tc>
          <w:tcPr>
            <w:tcW w:w="1531" w:type="dxa"/>
            <w:vAlign w:val="center"/>
          </w:tcPr>
          <w:p w14:paraId="6ED38926" w14:textId="77777777" w:rsidR="007B3626" w:rsidRDefault="007B3626">
            <w:pPr>
              <w:pStyle w:val="ConsPlusNormal"/>
              <w:jc w:val="center"/>
            </w:pPr>
            <w:r>
              <w:t>обращение</w:t>
            </w:r>
          </w:p>
        </w:tc>
        <w:tc>
          <w:tcPr>
            <w:tcW w:w="1587" w:type="dxa"/>
            <w:vAlign w:val="center"/>
          </w:tcPr>
          <w:p w14:paraId="44416BC5" w14:textId="77777777" w:rsidR="007B3626" w:rsidRDefault="007B3626">
            <w:pPr>
              <w:pStyle w:val="ConsPlusNormal"/>
              <w:jc w:val="center"/>
            </w:pPr>
            <w:r>
              <w:t>1,3544790</w:t>
            </w:r>
          </w:p>
        </w:tc>
        <w:tc>
          <w:tcPr>
            <w:tcW w:w="1871" w:type="dxa"/>
            <w:vAlign w:val="center"/>
          </w:tcPr>
          <w:p w14:paraId="1CD02CE0" w14:textId="77777777" w:rsidR="007B3626" w:rsidRDefault="007B3626">
            <w:pPr>
              <w:pStyle w:val="ConsPlusNormal"/>
              <w:jc w:val="center"/>
            </w:pPr>
            <w:r>
              <w:t>2481,50</w:t>
            </w:r>
          </w:p>
        </w:tc>
        <w:tc>
          <w:tcPr>
            <w:tcW w:w="1814" w:type="dxa"/>
            <w:vAlign w:val="center"/>
          </w:tcPr>
          <w:p w14:paraId="79564BB6" w14:textId="77777777" w:rsidR="007B3626" w:rsidRDefault="007B3626">
            <w:pPr>
              <w:pStyle w:val="ConsPlusNormal"/>
              <w:jc w:val="center"/>
            </w:pPr>
            <w:r>
              <w:t>1,335969</w:t>
            </w:r>
          </w:p>
        </w:tc>
        <w:tc>
          <w:tcPr>
            <w:tcW w:w="1757" w:type="dxa"/>
            <w:vAlign w:val="center"/>
          </w:tcPr>
          <w:p w14:paraId="7EA38A1D" w14:textId="77777777" w:rsidR="007B3626" w:rsidRDefault="007B3626">
            <w:pPr>
              <w:pStyle w:val="ConsPlusNormal"/>
              <w:jc w:val="center"/>
            </w:pPr>
            <w:r>
              <w:t>2460,20</w:t>
            </w:r>
          </w:p>
        </w:tc>
        <w:tc>
          <w:tcPr>
            <w:tcW w:w="1531" w:type="dxa"/>
            <w:vAlign w:val="center"/>
          </w:tcPr>
          <w:p w14:paraId="62F66442" w14:textId="77777777" w:rsidR="007B3626" w:rsidRDefault="007B3626">
            <w:pPr>
              <w:pStyle w:val="ConsPlusNormal"/>
              <w:jc w:val="center"/>
            </w:pPr>
            <w:r>
              <w:t>0,018510</w:t>
            </w:r>
          </w:p>
        </w:tc>
        <w:tc>
          <w:tcPr>
            <w:tcW w:w="1871" w:type="dxa"/>
            <w:vAlign w:val="center"/>
          </w:tcPr>
          <w:p w14:paraId="21711D35" w14:textId="77777777" w:rsidR="007B3626" w:rsidRDefault="007B3626">
            <w:pPr>
              <w:pStyle w:val="ConsPlusNormal"/>
              <w:jc w:val="center"/>
            </w:pPr>
            <w:r>
              <w:t>4020,00</w:t>
            </w:r>
          </w:p>
        </w:tc>
      </w:tr>
      <w:tr w:rsidR="007B3626" w14:paraId="2984B55D" w14:textId="77777777">
        <w:tc>
          <w:tcPr>
            <w:tcW w:w="4479" w:type="dxa"/>
            <w:vAlign w:val="center"/>
          </w:tcPr>
          <w:p w14:paraId="6B80B65A" w14:textId="77777777" w:rsidR="007B3626" w:rsidRDefault="007B3626">
            <w:pPr>
              <w:pStyle w:val="ConsPlusNormal"/>
              <w:jc w:val="both"/>
            </w:pPr>
            <w:r>
              <w:t>в том числе для медицинских организаций:</w:t>
            </w:r>
          </w:p>
        </w:tc>
        <w:tc>
          <w:tcPr>
            <w:tcW w:w="1531" w:type="dxa"/>
            <w:vAlign w:val="center"/>
          </w:tcPr>
          <w:p w14:paraId="43E07B81" w14:textId="77777777" w:rsidR="007B3626" w:rsidRDefault="007B3626">
            <w:pPr>
              <w:pStyle w:val="ConsPlusNormal"/>
            </w:pPr>
          </w:p>
        </w:tc>
        <w:tc>
          <w:tcPr>
            <w:tcW w:w="1587" w:type="dxa"/>
            <w:vAlign w:val="center"/>
          </w:tcPr>
          <w:p w14:paraId="15EED16B" w14:textId="77777777" w:rsidR="007B3626" w:rsidRDefault="007B3626">
            <w:pPr>
              <w:pStyle w:val="ConsPlusNormal"/>
            </w:pPr>
          </w:p>
        </w:tc>
        <w:tc>
          <w:tcPr>
            <w:tcW w:w="1871" w:type="dxa"/>
            <w:vAlign w:val="center"/>
          </w:tcPr>
          <w:p w14:paraId="05E4A947" w14:textId="77777777" w:rsidR="007B3626" w:rsidRDefault="007B3626">
            <w:pPr>
              <w:pStyle w:val="ConsPlusNormal"/>
            </w:pPr>
          </w:p>
        </w:tc>
        <w:tc>
          <w:tcPr>
            <w:tcW w:w="1814" w:type="dxa"/>
            <w:vAlign w:val="center"/>
          </w:tcPr>
          <w:p w14:paraId="303EAD22" w14:textId="77777777" w:rsidR="007B3626" w:rsidRDefault="007B3626">
            <w:pPr>
              <w:pStyle w:val="ConsPlusNormal"/>
            </w:pPr>
          </w:p>
        </w:tc>
        <w:tc>
          <w:tcPr>
            <w:tcW w:w="1757" w:type="dxa"/>
            <w:vAlign w:val="center"/>
          </w:tcPr>
          <w:p w14:paraId="6F84CEDC" w14:textId="77777777" w:rsidR="007B3626" w:rsidRDefault="007B3626">
            <w:pPr>
              <w:pStyle w:val="ConsPlusNormal"/>
            </w:pPr>
          </w:p>
        </w:tc>
        <w:tc>
          <w:tcPr>
            <w:tcW w:w="1531" w:type="dxa"/>
            <w:vAlign w:val="center"/>
          </w:tcPr>
          <w:p w14:paraId="5500C222" w14:textId="77777777" w:rsidR="007B3626" w:rsidRDefault="007B3626">
            <w:pPr>
              <w:pStyle w:val="ConsPlusNormal"/>
            </w:pPr>
          </w:p>
        </w:tc>
        <w:tc>
          <w:tcPr>
            <w:tcW w:w="1871" w:type="dxa"/>
            <w:vAlign w:val="center"/>
          </w:tcPr>
          <w:p w14:paraId="19248811" w14:textId="77777777" w:rsidR="007B3626" w:rsidRDefault="007B3626">
            <w:pPr>
              <w:pStyle w:val="ConsPlusNormal"/>
            </w:pPr>
          </w:p>
        </w:tc>
      </w:tr>
      <w:tr w:rsidR="007B3626" w14:paraId="79FB845E" w14:textId="77777777">
        <w:tc>
          <w:tcPr>
            <w:tcW w:w="4479" w:type="dxa"/>
            <w:vAlign w:val="center"/>
          </w:tcPr>
          <w:p w14:paraId="632E8BAC" w14:textId="77777777" w:rsidR="007B3626" w:rsidRDefault="007B3626">
            <w:pPr>
              <w:pStyle w:val="ConsPlusNormal"/>
              <w:jc w:val="both"/>
            </w:pPr>
            <w:r>
              <w:t>первого уровня</w:t>
            </w:r>
          </w:p>
        </w:tc>
        <w:tc>
          <w:tcPr>
            <w:tcW w:w="1531" w:type="dxa"/>
            <w:vAlign w:val="center"/>
          </w:tcPr>
          <w:p w14:paraId="0BB12BFD" w14:textId="77777777" w:rsidR="007B3626" w:rsidRDefault="007B3626">
            <w:pPr>
              <w:pStyle w:val="ConsPlusNormal"/>
              <w:jc w:val="center"/>
            </w:pPr>
            <w:r>
              <w:t>обращение</w:t>
            </w:r>
          </w:p>
        </w:tc>
        <w:tc>
          <w:tcPr>
            <w:tcW w:w="1587" w:type="dxa"/>
            <w:vAlign w:val="center"/>
          </w:tcPr>
          <w:p w14:paraId="26F14EF8" w14:textId="77777777" w:rsidR="007B3626" w:rsidRDefault="007B3626">
            <w:pPr>
              <w:pStyle w:val="ConsPlusNormal"/>
              <w:jc w:val="center"/>
            </w:pPr>
            <w:r>
              <w:t>0,412591</w:t>
            </w:r>
          </w:p>
        </w:tc>
        <w:tc>
          <w:tcPr>
            <w:tcW w:w="1871" w:type="dxa"/>
            <w:vAlign w:val="center"/>
          </w:tcPr>
          <w:p w14:paraId="126F5391" w14:textId="77777777" w:rsidR="007B3626" w:rsidRDefault="007B3626">
            <w:pPr>
              <w:pStyle w:val="ConsPlusNormal"/>
            </w:pPr>
          </w:p>
        </w:tc>
        <w:tc>
          <w:tcPr>
            <w:tcW w:w="1814" w:type="dxa"/>
            <w:vAlign w:val="center"/>
          </w:tcPr>
          <w:p w14:paraId="53E5A27D" w14:textId="77777777" w:rsidR="007B3626" w:rsidRDefault="007B3626">
            <w:pPr>
              <w:pStyle w:val="ConsPlusNormal"/>
              <w:jc w:val="center"/>
            </w:pPr>
            <w:r>
              <w:t>0,412591</w:t>
            </w:r>
          </w:p>
        </w:tc>
        <w:tc>
          <w:tcPr>
            <w:tcW w:w="1757" w:type="dxa"/>
            <w:vAlign w:val="center"/>
          </w:tcPr>
          <w:p w14:paraId="2B9773D2" w14:textId="77777777" w:rsidR="007B3626" w:rsidRDefault="007B3626">
            <w:pPr>
              <w:pStyle w:val="ConsPlusNormal"/>
            </w:pPr>
          </w:p>
        </w:tc>
        <w:tc>
          <w:tcPr>
            <w:tcW w:w="1531" w:type="dxa"/>
            <w:vAlign w:val="center"/>
          </w:tcPr>
          <w:p w14:paraId="6C431408" w14:textId="77777777" w:rsidR="007B3626" w:rsidRDefault="007B3626">
            <w:pPr>
              <w:pStyle w:val="ConsPlusNormal"/>
            </w:pPr>
          </w:p>
        </w:tc>
        <w:tc>
          <w:tcPr>
            <w:tcW w:w="1871" w:type="dxa"/>
            <w:vAlign w:val="center"/>
          </w:tcPr>
          <w:p w14:paraId="64646174" w14:textId="77777777" w:rsidR="007B3626" w:rsidRDefault="007B3626">
            <w:pPr>
              <w:pStyle w:val="ConsPlusNormal"/>
            </w:pPr>
          </w:p>
        </w:tc>
      </w:tr>
      <w:tr w:rsidR="007B3626" w14:paraId="2EAD9B3C" w14:textId="77777777">
        <w:tc>
          <w:tcPr>
            <w:tcW w:w="4479" w:type="dxa"/>
            <w:vAlign w:val="center"/>
          </w:tcPr>
          <w:p w14:paraId="4111F333" w14:textId="77777777" w:rsidR="007B3626" w:rsidRDefault="007B3626">
            <w:pPr>
              <w:pStyle w:val="ConsPlusNormal"/>
              <w:jc w:val="both"/>
            </w:pPr>
            <w:r>
              <w:t>второго уровня</w:t>
            </w:r>
          </w:p>
        </w:tc>
        <w:tc>
          <w:tcPr>
            <w:tcW w:w="1531" w:type="dxa"/>
            <w:vAlign w:val="center"/>
          </w:tcPr>
          <w:p w14:paraId="68ABB87A" w14:textId="77777777" w:rsidR="007B3626" w:rsidRDefault="007B3626">
            <w:pPr>
              <w:pStyle w:val="ConsPlusNormal"/>
              <w:jc w:val="center"/>
            </w:pPr>
            <w:r>
              <w:t>обращение</w:t>
            </w:r>
          </w:p>
        </w:tc>
        <w:tc>
          <w:tcPr>
            <w:tcW w:w="1587" w:type="dxa"/>
            <w:vAlign w:val="center"/>
          </w:tcPr>
          <w:p w14:paraId="1ED10F11" w14:textId="77777777" w:rsidR="007B3626" w:rsidRDefault="007B3626">
            <w:pPr>
              <w:pStyle w:val="ConsPlusNormal"/>
              <w:jc w:val="center"/>
            </w:pPr>
            <w:r>
              <w:t>0,541353</w:t>
            </w:r>
          </w:p>
        </w:tc>
        <w:tc>
          <w:tcPr>
            <w:tcW w:w="1871" w:type="dxa"/>
            <w:vAlign w:val="center"/>
          </w:tcPr>
          <w:p w14:paraId="553BC47C" w14:textId="77777777" w:rsidR="007B3626" w:rsidRDefault="007B3626">
            <w:pPr>
              <w:pStyle w:val="ConsPlusNormal"/>
            </w:pPr>
          </w:p>
        </w:tc>
        <w:tc>
          <w:tcPr>
            <w:tcW w:w="1814" w:type="dxa"/>
            <w:vAlign w:val="center"/>
          </w:tcPr>
          <w:p w14:paraId="70EDA38F" w14:textId="77777777" w:rsidR="007B3626" w:rsidRDefault="007B3626">
            <w:pPr>
              <w:pStyle w:val="ConsPlusNormal"/>
              <w:jc w:val="center"/>
            </w:pPr>
            <w:r>
              <w:t>0,529246</w:t>
            </w:r>
          </w:p>
        </w:tc>
        <w:tc>
          <w:tcPr>
            <w:tcW w:w="1757" w:type="dxa"/>
            <w:vAlign w:val="center"/>
          </w:tcPr>
          <w:p w14:paraId="67A88EF8" w14:textId="77777777" w:rsidR="007B3626" w:rsidRDefault="007B3626">
            <w:pPr>
              <w:pStyle w:val="ConsPlusNormal"/>
            </w:pPr>
          </w:p>
        </w:tc>
        <w:tc>
          <w:tcPr>
            <w:tcW w:w="1531" w:type="dxa"/>
            <w:vAlign w:val="center"/>
          </w:tcPr>
          <w:p w14:paraId="4881C132" w14:textId="77777777" w:rsidR="007B3626" w:rsidRDefault="007B3626">
            <w:pPr>
              <w:pStyle w:val="ConsPlusNormal"/>
              <w:jc w:val="center"/>
            </w:pPr>
            <w:r>
              <w:t>0,012107</w:t>
            </w:r>
          </w:p>
        </w:tc>
        <w:tc>
          <w:tcPr>
            <w:tcW w:w="1871" w:type="dxa"/>
            <w:vAlign w:val="center"/>
          </w:tcPr>
          <w:p w14:paraId="34DD73BB" w14:textId="77777777" w:rsidR="007B3626" w:rsidRDefault="007B3626">
            <w:pPr>
              <w:pStyle w:val="ConsPlusNormal"/>
            </w:pPr>
          </w:p>
        </w:tc>
      </w:tr>
      <w:tr w:rsidR="007B3626" w14:paraId="56B75224" w14:textId="77777777">
        <w:tc>
          <w:tcPr>
            <w:tcW w:w="4479" w:type="dxa"/>
            <w:vAlign w:val="center"/>
          </w:tcPr>
          <w:p w14:paraId="55291F84" w14:textId="77777777" w:rsidR="007B3626" w:rsidRDefault="007B3626">
            <w:pPr>
              <w:pStyle w:val="ConsPlusNormal"/>
              <w:jc w:val="both"/>
            </w:pPr>
            <w:r>
              <w:t>третьего уровня</w:t>
            </w:r>
          </w:p>
        </w:tc>
        <w:tc>
          <w:tcPr>
            <w:tcW w:w="1531" w:type="dxa"/>
            <w:vAlign w:val="center"/>
          </w:tcPr>
          <w:p w14:paraId="25AAF92D" w14:textId="77777777" w:rsidR="007B3626" w:rsidRDefault="007B3626">
            <w:pPr>
              <w:pStyle w:val="ConsPlusNormal"/>
              <w:jc w:val="center"/>
            </w:pPr>
            <w:r>
              <w:t>обращение</w:t>
            </w:r>
          </w:p>
        </w:tc>
        <w:tc>
          <w:tcPr>
            <w:tcW w:w="1587" w:type="dxa"/>
            <w:vAlign w:val="center"/>
          </w:tcPr>
          <w:p w14:paraId="2B25EE3E" w14:textId="77777777" w:rsidR="007B3626" w:rsidRDefault="007B3626">
            <w:pPr>
              <w:pStyle w:val="ConsPlusNormal"/>
              <w:jc w:val="center"/>
            </w:pPr>
            <w:r>
              <w:t>0,400535</w:t>
            </w:r>
          </w:p>
        </w:tc>
        <w:tc>
          <w:tcPr>
            <w:tcW w:w="1871" w:type="dxa"/>
            <w:vAlign w:val="center"/>
          </w:tcPr>
          <w:p w14:paraId="69319185" w14:textId="77777777" w:rsidR="007B3626" w:rsidRDefault="007B3626">
            <w:pPr>
              <w:pStyle w:val="ConsPlusNormal"/>
            </w:pPr>
          </w:p>
        </w:tc>
        <w:tc>
          <w:tcPr>
            <w:tcW w:w="1814" w:type="dxa"/>
            <w:vAlign w:val="center"/>
          </w:tcPr>
          <w:p w14:paraId="2DA882B8" w14:textId="77777777" w:rsidR="007B3626" w:rsidRDefault="007B3626">
            <w:pPr>
              <w:pStyle w:val="ConsPlusNormal"/>
              <w:jc w:val="center"/>
            </w:pPr>
            <w:r>
              <w:t>0,394132</w:t>
            </w:r>
          </w:p>
        </w:tc>
        <w:tc>
          <w:tcPr>
            <w:tcW w:w="1757" w:type="dxa"/>
            <w:vAlign w:val="center"/>
          </w:tcPr>
          <w:p w14:paraId="34AB99CC" w14:textId="77777777" w:rsidR="007B3626" w:rsidRDefault="007B3626">
            <w:pPr>
              <w:pStyle w:val="ConsPlusNormal"/>
            </w:pPr>
          </w:p>
        </w:tc>
        <w:tc>
          <w:tcPr>
            <w:tcW w:w="1531" w:type="dxa"/>
            <w:vAlign w:val="center"/>
          </w:tcPr>
          <w:p w14:paraId="3637EF7E" w14:textId="77777777" w:rsidR="007B3626" w:rsidRDefault="007B3626">
            <w:pPr>
              <w:pStyle w:val="ConsPlusNormal"/>
              <w:jc w:val="center"/>
            </w:pPr>
            <w:r>
              <w:t>0,006403</w:t>
            </w:r>
          </w:p>
        </w:tc>
        <w:tc>
          <w:tcPr>
            <w:tcW w:w="1871" w:type="dxa"/>
            <w:vAlign w:val="center"/>
          </w:tcPr>
          <w:p w14:paraId="1AEB7A16" w14:textId="77777777" w:rsidR="007B3626" w:rsidRDefault="007B3626">
            <w:pPr>
              <w:pStyle w:val="ConsPlusNormal"/>
            </w:pPr>
          </w:p>
        </w:tc>
      </w:tr>
      <w:tr w:rsidR="007B3626" w14:paraId="72E28C8C" w14:textId="77777777">
        <w:tc>
          <w:tcPr>
            <w:tcW w:w="4479" w:type="dxa"/>
            <w:vAlign w:val="center"/>
          </w:tcPr>
          <w:p w14:paraId="51D7191A" w14:textId="77777777" w:rsidR="007B3626" w:rsidRDefault="007B3626">
            <w:pPr>
              <w:pStyle w:val="ConsPlusNormal"/>
            </w:pPr>
            <w:r>
              <w:t>2.1.6.1) консультация с применением телемедицинских технологий при дистанционном взаимодействии медицинских работников между собой</w:t>
            </w:r>
          </w:p>
        </w:tc>
        <w:tc>
          <w:tcPr>
            <w:tcW w:w="1531" w:type="dxa"/>
            <w:vAlign w:val="center"/>
          </w:tcPr>
          <w:p w14:paraId="43EAD51C" w14:textId="77777777" w:rsidR="007B3626" w:rsidRDefault="007B3626">
            <w:pPr>
              <w:pStyle w:val="ConsPlusNormal"/>
              <w:jc w:val="center"/>
            </w:pPr>
            <w:r>
              <w:t>консультация</w:t>
            </w:r>
          </w:p>
        </w:tc>
        <w:tc>
          <w:tcPr>
            <w:tcW w:w="1587" w:type="dxa"/>
            <w:vAlign w:val="center"/>
          </w:tcPr>
          <w:p w14:paraId="22FE64C5" w14:textId="77777777" w:rsidR="007B3626" w:rsidRDefault="007B3626">
            <w:pPr>
              <w:pStyle w:val="ConsPlusNormal"/>
              <w:jc w:val="center"/>
            </w:pPr>
            <w:r>
              <w:t>0,0989226</w:t>
            </w:r>
          </w:p>
        </w:tc>
        <w:tc>
          <w:tcPr>
            <w:tcW w:w="1871" w:type="dxa"/>
            <w:vAlign w:val="center"/>
          </w:tcPr>
          <w:p w14:paraId="146CABFE" w14:textId="77777777" w:rsidR="007B3626" w:rsidRDefault="007B3626">
            <w:pPr>
              <w:pStyle w:val="ConsPlusNormal"/>
              <w:jc w:val="center"/>
            </w:pPr>
            <w:r>
              <w:t>518,60</w:t>
            </w:r>
          </w:p>
        </w:tc>
        <w:tc>
          <w:tcPr>
            <w:tcW w:w="1814" w:type="dxa"/>
            <w:vAlign w:val="center"/>
          </w:tcPr>
          <w:p w14:paraId="280EDB42" w14:textId="77777777" w:rsidR="007B3626" w:rsidRDefault="007B3626">
            <w:pPr>
              <w:pStyle w:val="ConsPlusNormal"/>
              <w:jc w:val="center"/>
            </w:pPr>
            <w:r>
              <w:t>0,080667</w:t>
            </w:r>
          </w:p>
        </w:tc>
        <w:tc>
          <w:tcPr>
            <w:tcW w:w="1757" w:type="dxa"/>
            <w:vAlign w:val="center"/>
          </w:tcPr>
          <w:p w14:paraId="5CFE3E5A" w14:textId="77777777" w:rsidR="007B3626" w:rsidRDefault="007B3626">
            <w:pPr>
              <w:pStyle w:val="ConsPlusNormal"/>
              <w:jc w:val="center"/>
            </w:pPr>
            <w:r>
              <w:t>452,70</w:t>
            </w:r>
          </w:p>
        </w:tc>
        <w:tc>
          <w:tcPr>
            <w:tcW w:w="1531" w:type="dxa"/>
            <w:vAlign w:val="center"/>
          </w:tcPr>
          <w:p w14:paraId="20AAF88F" w14:textId="77777777" w:rsidR="007B3626" w:rsidRDefault="007B3626">
            <w:pPr>
              <w:pStyle w:val="ConsPlusNormal"/>
              <w:jc w:val="center"/>
            </w:pPr>
            <w:r>
              <w:t>0,0182556</w:t>
            </w:r>
          </w:p>
        </w:tc>
        <w:tc>
          <w:tcPr>
            <w:tcW w:w="1871" w:type="dxa"/>
            <w:vAlign w:val="center"/>
          </w:tcPr>
          <w:p w14:paraId="5A0E5512" w14:textId="77777777" w:rsidR="007B3626" w:rsidRDefault="007B3626">
            <w:pPr>
              <w:pStyle w:val="ConsPlusNormal"/>
              <w:jc w:val="center"/>
            </w:pPr>
            <w:r>
              <w:t>809,60</w:t>
            </w:r>
          </w:p>
        </w:tc>
      </w:tr>
      <w:tr w:rsidR="007B3626" w14:paraId="62EAB4F5" w14:textId="77777777">
        <w:tc>
          <w:tcPr>
            <w:tcW w:w="4479" w:type="dxa"/>
            <w:vAlign w:val="center"/>
          </w:tcPr>
          <w:p w14:paraId="7836BE1C" w14:textId="77777777" w:rsidR="007B3626" w:rsidRDefault="007B3626">
            <w:pPr>
              <w:pStyle w:val="ConsPlusNormal"/>
            </w:pPr>
            <w: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531" w:type="dxa"/>
            <w:vAlign w:val="center"/>
          </w:tcPr>
          <w:p w14:paraId="67281DB3" w14:textId="77777777" w:rsidR="007B3626" w:rsidRDefault="007B3626">
            <w:pPr>
              <w:pStyle w:val="ConsPlusNormal"/>
              <w:jc w:val="center"/>
            </w:pPr>
            <w:r>
              <w:t>консультация</w:t>
            </w:r>
          </w:p>
        </w:tc>
        <w:tc>
          <w:tcPr>
            <w:tcW w:w="1587" w:type="dxa"/>
            <w:vAlign w:val="center"/>
          </w:tcPr>
          <w:p w14:paraId="09083AAA" w14:textId="77777777" w:rsidR="007B3626" w:rsidRDefault="007B3626">
            <w:pPr>
              <w:pStyle w:val="ConsPlusNormal"/>
              <w:jc w:val="center"/>
            </w:pPr>
            <w:r>
              <w:t>0,030555</w:t>
            </w:r>
          </w:p>
        </w:tc>
        <w:tc>
          <w:tcPr>
            <w:tcW w:w="1871" w:type="dxa"/>
            <w:vAlign w:val="center"/>
          </w:tcPr>
          <w:p w14:paraId="1BBF4F0C" w14:textId="77777777" w:rsidR="007B3626" w:rsidRDefault="007B3626">
            <w:pPr>
              <w:pStyle w:val="ConsPlusNormal"/>
              <w:jc w:val="center"/>
            </w:pPr>
            <w:r>
              <w:t>400,80</w:t>
            </w:r>
          </w:p>
        </w:tc>
        <w:tc>
          <w:tcPr>
            <w:tcW w:w="1814" w:type="dxa"/>
            <w:vAlign w:val="center"/>
          </w:tcPr>
          <w:p w14:paraId="1548372F" w14:textId="77777777" w:rsidR="007B3626" w:rsidRDefault="007B3626">
            <w:pPr>
              <w:pStyle w:val="ConsPlusNormal"/>
              <w:jc w:val="center"/>
            </w:pPr>
            <w:r>
              <w:t>0,030555</w:t>
            </w:r>
          </w:p>
        </w:tc>
        <w:tc>
          <w:tcPr>
            <w:tcW w:w="1757" w:type="dxa"/>
            <w:vAlign w:val="center"/>
          </w:tcPr>
          <w:p w14:paraId="0E79C5EB" w14:textId="77777777" w:rsidR="007B3626" w:rsidRDefault="007B3626">
            <w:pPr>
              <w:pStyle w:val="ConsPlusNormal"/>
              <w:jc w:val="center"/>
            </w:pPr>
            <w:r>
              <w:t>400,80</w:t>
            </w:r>
          </w:p>
        </w:tc>
        <w:tc>
          <w:tcPr>
            <w:tcW w:w="1531" w:type="dxa"/>
            <w:vAlign w:val="center"/>
          </w:tcPr>
          <w:p w14:paraId="70AA728E" w14:textId="77777777" w:rsidR="007B3626" w:rsidRDefault="007B3626">
            <w:pPr>
              <w:pStyle w:val="ConsPlusNormal"/>
            </w:pPr>
          </w:p>
        </w:tc>
        <w:tc>
          <w:tcPr>
            <w:tcW w:w="1871" w:type="dxa"/>
            <w:vAlign w:val="center"/>
          </w:tcPr>
          <w:p w14:paraId="55F9958A" w14:textId="77777777" w:rsidR="007B3626" w:rsidRDefault="007B3626">
            <w:pPr>
              <w:pStyle w:val="ConsPlusNormal"/>
            </w:pPr>
          </w:p>
        </w:tc>
      </w:tr>
      <w:tr w:rsidR="007B3626" w14:paraId="26D97A53" w14:textId="77777777">
        <w:tc>
          <w:tcPr>
            <w:tcW w:w="4479" w:type="dxa"/>
            <w:vAlign w:val="center"/>
          </w:tcPr>
          <w:p w14:paraId="612D156F" w14:textId="77777777" w:rsidR="007B3626" w:rsidRDefault="007B3626">
            <w:pPr>
              <w:pStyle w:val="ConsPlusNormal"/>
              <w:jc w:val="both"/>
            </w:pPr>
            <w:r>
              <w:t>2.1.7) проведение отдельных диагностических (лабораторных) исследований (медицинских услуг):</w:t>
            </w:r>
          </w:p>
        </w:tc>
        <w:tc>
          <w:tcPr>
            <w:tcW w:w="1531" w:type="dxa"/>
            <w:vAlign w:val="center"/>
          </w:tcPr>
          <w:p w14:paraId="199C3BE3" w14:textId="77777777" w:rsidR="007B3626" w:rsidRDefault="007B3626">
            <w:pPr>
              <w:pStyle w:val="ConsPlusNormal"/>
              <w:jc w:val="center"/>
            </w:pPr>
            <w:r>
              <w:t>исследование</w:t>
            </w:r>
          </w:p>
        </w:tc>
        <w:tc>
          <w:tcPr>
            <w:tcW w:w="1587" w:type="dxa"/>
            <w:vAlign w:val="center"/>
          </w:tcPr>
          <w:p w14:paraId="19B230E9" w14:textId="77777777" w:rsidR="007B3626" w:rsidRDefault="007B3626">
            <w:pPr>
              <w:pStyle w:val="ConsPlusNormal"/>
              <w:jc w:val="center"/>
            </w:pPr>
            <w:r>
              <w:t>0,280896</w:t>
            </w:r>
          </w:p>
        </w:tc>
        <w:tc>
          <w:tcPr>
            <w:tcW w:w="1871" w:type="dxa"/>
            <w:vAlign w:val="center"/>
          </w:tcPr>
          <w:p w14:paraId="640B0C05" w14:textId="77777777" w:rsidR="007B3626" w:rsidRDefault="007B3626">
            <w:pPr>
              <w:pStyle w:val="ConsPlusNormal"/>
              <w:jc w:val="center"/>
            </w:pPr>
            <w:r>
              <w:t>2733,90</w:t>
            </w:r>
          </w:p>
        </w:tc>
        <w:tc>
          <w:tcPr>
            <w:tcW w:w="1814" w:type="dxa"/>
            <w:vAlign w:val="center"/>
          </w:tcPr>
          <w:p w14:paraId="16D9108F" w14:textId="77777777" w:rsidR="007B3626" w:rsidRDefault="007B3626">
            <w:pPr>
              <w:pStyle w:val="ConsPlusNormal"/>
              <w:jc w:val="center"/>
            </w:pPr>
            <w:r>
              <w:t>0,274786</w:t>
            </w:r>
          </w:p>
        </w:tc>
        <w:tc>
          <w:tcPr>
            <w:tcW w:w="1757" w:type="dxa"/>
            <w:vAlign w:val="center"/>
          </w:tcPr>
          <w:p w14:paraId="205CF147" w14:textId="77777777" w:rsidR="007B3626" w:rsidRDefault="007B3626">
            <w:pPr>
              <w:pStyle w:val="ConsPlusNormal"/>
              <w:jc w:val="center"/>
            </w:pPr>
            <w:r>
              <w:t>2748,80</w:t>
            </w:r>
          </w:p>
        </w:tc>
        <w:tc>
          <w:tcPr>
            <w:tcW w:w="1531" w:type="dxa"/>
            <w:vAlign w:val="center"/>
          </w:tcPr>
          <w:p w14:paraId="28A0F488" w14:textId="77777777" w:rsidR="007B3626" w:rsidRDefault="007B3626">
            <w:pPr>
              <w:pStyle w:val="ConsPlusNormal"/>
              <w:jc w:val="center"/>
            </w:pPr>
            <w:r>
              <w:t>0,006110</w:t>
            </w:r>
          </w:p>
        </w:tc>
        <w:tc>
          <w:tcPr>
            <w:tcW w:w="1871" w:type="dxa"/>
            <w:vAlign w:val="center"/>
          </w:tcPr>
          <w:p w14:paraId="41D1C0AD" w14:textId="77777777" w:rsidR="007B3626" w:rsidRDefault="007B3626">
            <w:pPr>
              <w:pStyle w:val="ConsPlusNormal"/>
              <w:jc w:val="center"/>
            </w:pPr>
            <w:r>
              <w:t>2063,80</w:t>
            </w:r>
          </w:p>
        </w:tc>
      </w:tr>
      <w:tr w:rsidR="007B3626" w14:paraId="7BE4FC34" w14:textId="77777777">
        <w:tc>
          <w:tcPr>
            <w:tcW w:w="4479" w:type="dxa"/>
            <w:vAlign w:val="center"/>
          </w:tcPr>
          <w:p w14:paraId="003694F4" w14:textId="77777777" w:rsidR="007B3626" w:rsidRDefault="007B3626">
            <w:pPr>
              <w:pStyle w:val="ConsPlusNormal"/>
              <w:jc w:val="both"/>
            </w:pPr>
            <w:r>
              <w:t>2.1.7.1) компьютерная томография</w:t>
            </w:r>
          </w:p>
        </w:tc>
        <w:tc>
          <w:tcPr>
            <w:tcW w:w="1531" w:type="dxa"/>
            <w:vAlign w:val="center"/>
          </w:tcPr>
          <w:p w14:paraId="48FCFD1A" w14:textId="77777777" w:rsidR="007B3626" w:rsidRDefault="007B3626">
            <w:pPr>
              <w:pStyle w:val="ConsPlusNormal"/>
              <w:jc w:val="center"/>
            </w:pPr>
            <w:r>
              <w:t>исследование</w:t>
            </w:r>
          </w:p>
        </w:tc>
        <w:tc>
          <w:tcPr>
            <w:tcW w:w="1587" w:type="dxa"/>
            <w:vAlign w:val="center"/>
          </w:tcPr>
          <w:p w14:paraId="2C86AB96" w14:textId="77777777" w:rsidR="007B3626" w:rsidRDefault="007B3626">
            <w:pPr>
              <w:pStyle w:val="ConsPlusNormal"/>
              <w:jc w:val="center"/>
            </w:pPr>
            <w:r>
              <w:t>0,063842</w:t>
            </w:r>
          </w:p>
        </w:tc>
        <w:tc>
          <w:tcPr>
            <w:tcW w:w="1871" w:type="dxa"/>
            <w:vAlign w:val="center"/>
          </w:tcPr>
          <w:p w14:paraId="457152E3" w14:textId="77777777" w:rsidR="007B3626" w:rsidRDefault="007B3626">
            <w:pPr>
              <w:pStyle w:val="ConsPlusNormal"/>
              <w:jc w:val="center"/>
            </w:pPr>
            <w:r>
              <w:t>3902,90</w:t>
            </w:r>
          </w:p>
        </w:tc>
        <w:tc>
          <w:tcPr>
            <w:tcW w:w="1814" w:type="dxa"/>
            <w:vAlign w:val="center"/>
          </w:tcPr>
          <w:p w14:paraId="2785AD8D" w14:textId="77777777" w:rsidR="007B3626" w:rsidRDefault="007B3626">
            <w:pPr>
              <w:pStyle w:val="ConsPlusNormal"/>
              <w:jc w:val="center"/>
            </w:pPr>
            <w:r>
              <w:t>0,057732</w:t>
            </w:r>
          </w:p>
        </w:tc>
        <w:tc>
          <w:tcPr>
            <w:tcW w:w="1757" w:type="dxa"/>
            <w:vAlign w:val="center"/>
          </w:tcPr>
          <w:p w14:paraId="4E5FC0F4" w14:textId="77777777" w:rsidR="007B3626" w:rsidRDefault="007B3626">
            <w:pPr>
              <w:pStyle w:val="ConsPlusNormal"/>
              <w:jc w:val="center"/>
            </w:pPr>
            <w:r>
              <w:t>4097,60</w:t>
            </w:r>
          </w:p>
        </w:tc>
        <w:tc>
          <w:tcPr>
            <w:tcW w:w="1531" w:type="dxa"/>
            <w:vAlign w:val="center"/>
          </w:tcPr>
          <w:p w14:paraId="4A7A3C76" w14:textId="77777777" w:rsidR="007B3626" w:rsidRDefault="007B3626">
            <w:pPr>
              <w:pStyle w:val="ConsPlusNormal"/>
              <w:jc w:val="center"/>
            </w:pPr>
            <w:r>
              <w:t>0,006110</w:t>
            </w:r>
          </w:p>
        </w:tc>
        <w:tc>
          <w:tcPr>
            <w:tcW w:w="1871" w:type="dxa"/>
            <w:vAlign w:val="center"/>
          </w:tcPr>
          <w:p w14:paraId="4E6E6351" w14:textId="77777777" w:rsidR="007B3626" w:rsidRDefault="007B3626">
            <w:pPr>
              <w:pStyle w:val="ConsPlusNormal"/>
              <w:jc w:val="center"/>
            </w:pPr>
            <w:r>
              <w:t>2063,80</w:t>
            </w:r>
          </w:p>
        </w:tc>
      </w:tr>
      <w:tr w:rsidR="007B3626" w14:paraId="1DF1A64E" w14:textId="77777777">
        <w:tc>
          <w:tcPr>
            <w:tcW w:w="4479" w:type="dxa"/>
            <w:vAlign w:val="center"/>
          </w:tcPr>
          <w:p w14:paraId="1AAC58AB" w14:textId="77777777" w:rsidR="007B3626" w:rsidRDefault="007B3626">
            <w:pPr>
              <w:pStyle w:val="ConsPlusNormal"/>
              <w:jc w:val="both"/>
            </w:pPr>
            <w:r>
              <w:t>2.1.7.2) магнитно-резонансная томография</w:t>
            </w:r>
          </w:p>
        </w:tc>
        <w:tc>
          <w:tcPr>
            <w:tcW w:w="1531" w:type="dxa"/>
            <w:vAlign w:val="center"/>
          </w:tcPr>
          <w:p w14:paraId="60D262AC" w14:textId="77777777" w:rsidR="007B3626" w:rsidRDefault="007B3626">
            <w:pPr>
              <w:pStyle w:val="ConsPlusNormal"/>
              <w:jc w:val="center"/>
            </w:pPr>
            <w:r>
              <w:t>исследование</w:t>
            </w:r>
          </w:p>
        </w:tc>
        <w:tc>
          <w:tcPr>
            <w:tcW w:w="1587" w:type="dxa"/>
            <w:vAlign w:val="center"/>
          </w:tcPr>
          <w:p w14:paraId="0220566D" w14:textId="77777777" w:rsidR="007B3626" w:rsidRDefault="007B3626">
            <w:pPr>
              <w:pStyle w:val="ConsPlusNormal"/>
              <w:jc w:val="center"/>
            </w:pPr>
            <w:r>
              <w:t>0,022033</w:t>
            </w:r>
          </w:p>
        </w:tc>
        <w:tc>
          <w:tcPr>
            <w:tcW w:w="1871" w:type="dxa"/>
            <w:vAlign w:val="center"/>
          </w:tcPr>
          <w:p w14:paraId="2DA04354" w14:textId="77777777" w:rsidR="007B3626" w:rsidRDefault="007B3626">
            <w:pPr>
              <w:pStyle w:val="ConsPlusNormal"/>
              <w:jc w:val="center"/>
            </w:pPr>
            <w:r>
              <w:t>5594,80</w:t>
            </w:r>
          </w:p>
        </w:tc>
        <w:tc>
          <w:tcPr>
            <w:tcW w:w="1814" w:type="dxa"/>
            <w:vAlign w:val="center"/>
          </w:tcPr>
          <w:p w14:paraId="7843BC0A" w14:textId="77777777" w:rsidR="007B3626" w:rsidRDefault="007B3626">
            <w:pPr>
              <w:pStyle w:val="ConsPlusNormal"/>
              <w:jc w:val="center"/>
            </w:pPr>
            <w:r>
              <w:t>0,022033</w:t>
            </w:r>
          </w:p>
        </w:tc>
        <w:tc>
          <w:tcPr>
            <w:tcW w:w="1757" w:type="dxa"/>
            <w:vAlign w:val="center"/>
          </w:tcPr>
          <w:p w14:paraId="5991CA43" w14:textId="77777777" w:rsidR="007B3626" w:rsidRDefault="007B3626">
            <w:pPr>
              <w:pStyle w:val="ConsPlusNormal"/>
              <w:jc w:val="center"/>
            </w:pPr>
            <w:r>
              <w:t>5594,80</w:t>
            </w:r>
          </w:p>
        </w:tc>
        <w:tc>
          <w:tcPr>
            <w:tcW w:w="1531" w:type="dxa"/>
            <w:vAlign w:val="center"/>
          </w:tcPr>
          <w:p w14:paraId="49094548" w14:textId="77777777" w:rsidR="007B3626" w:rsidRDefault="007B3626">
            <w:pPr>
              <w:pStyle w:val="ConsPlusNormal"/>
            </w:pPr>
          </w:p>
        </w:tc>
        <w:tc>
          <w:tcPr>
            <w:tcW w:w="1871" w:type="dxa"/>
            <w:vAlign w:val="center"/>
          </w:tcPr>
          <w:p w14:paraId="03B3A5F0" w14:textId="77777777" w:rsidR="007B3626" w:rsidRDefault="007B3626">
            <w:pPr>
              <w:pStyle w:val="ConsPlusNormal"/>
            </w:pPr>
          </w:p>
        </w:tc>
      </w:tr>
      <w:tr w:rsidR="007B3626" w14:paraId="6F3DB230" w14:textId="77777777">
        <w:tc>
          <w:tcPr>
            <w:tcW w:w="4479" w:type="dxa"/>
            <w:vAlign w:val="center"/>
          </w:tcPr>
          <w:p w14:paraId="5A85C810" w14:textId="77777777" w:rsidR="007B3626" w:rsidRDefault="007B3626">
            <w:pPr>
              <w:pStyle w:val="ConsPlusNormal"/>
              <w:jc w:val="both"/>
            </w:pPr>
            <w:r>
              <w:t>2.1.7.3) ультразвуковое исследование сердечно-сосудистой системы</w:t>
            </w:r>
          </w:p>
        </w:tc>
        <w:tc>
          <w:tcPr>
            <w:tcW w:w="1531" w:type="dxa"/>
            <w:vAlign w:val="center"/>
          </w:tcPr>
          <w:p w14:paraId="595903D3" w14:textId="77777777" w:rsidR="007B3626" w:rsidRDefault="007B3626">
            <w:pPr>
              <w:pStyle w:val="ConsPlusNormal"/>
              <w:jc w:val="center"/>
            </w:pPr>
            <w:r>
              <w:t>исследование</w:t>
            </w:r>
          </w:p>
        </w:tc>
        <w:tc>
          <w:tcPr>
            <w:tcW w:w="1587" w:type="dxa"/>
            <w:vAlign w:val="center"/>
          </w:tcPr>
          <w:p w14:paraId="46F492B7" w14:textId="77777777" w:rsidR="007B3626" w:rsidRDefault="007B3626">
            <w:pPr>
              <w:pStyle w:val="ConsPlusNormal"/>
              <w:jc w:val="center"/>
            </w:pPr>
            <w:r>
              <w:t>0,122408</w:t>
            </w:r>
          </w:p>
        </w:tc>
        <w:tc>
          <w:tcPr>
            <w:tcW w:w="1871" w:type="dxa"/>
            <w:vAlign w:val="center"/>
          </w:tcPr>
          <w:p w14:paraId="2FAD40E3" w14:textId="77777777" w:rsidR="007B3626" w:rsidRDefault="007B3626">
            <w:pPr>
              <w:pStyle w:val="ConsPlusNormal"/>
              <w:jc w:val="center"/>
            </w:pPr>
            <w:r>
              <w:t>883,90</w:t>
            </w:r>
          </w:p>
        </w:tc>
        <w:tc>
          <w:tcPr>
            <w:tcW w:w="1814" w:type="dxa"/>
            <w:vAlign w:val="center"/>
          </w:tcPr>
          <w:p w14:paraId="249F061B" w14:textId="77777777" w:rsidR="007B3626" w:rsidRDefault="007B3626">
            <w:pPr>
              <w:pStyle w:val="ConsPlusNormal"/>
              <w:jc w:val="center"/>
            </w:pPr>
            <w:r>
              <w:t>0,122408</w:t>
            </w:r>
          </w:p>
        </w:tc>
        <w:tc>
          <w:tcPr>
            <w:tcW w:w="1757" w:type="dxa"/>
            <w:vAlign w:val="center"/>
          </w:tcPr>
          <w:p w14:paraId="03B9F1C9" w14:textId="77777777" w:rsidR="007B3626" w:rsidRDefault="007B3626">
            <w:pPr>
              <w:pStyle w:val="ConsPlusNormal"/>
              <w:jc w:val="center"/>
            </w:pPr>
            <w:r>
              <w:t>883,90</w:t>
            </w:r>
          </w:p>
        </w:tc>
        <w:tc>
          <w:tcPr>
            <w:tcW w:w="1531" w:type="dxa"/>
            <w:vAlign w:val="center"/>
          </w:tcPr>
          <w:p w14:paraId="0F7D536F" w14:textId="77777777" w:rsidR="007B3626" w:rsidRDefault="007B3626">
            <w:pPr>
              <w:pStyle w:val="ConsPlusNormal"/>
            </w:pPr>
          </w:p>
        </w:tc>
        <w:tc>
          <w:tcPr>
            <w:tcW w:w="1871" w:type="dxa"/>
            <w:vAlign w:val="center"/>
          </w:tcPr>
          <w:p w14:paraId="55F691A1" w14:textId="77777777" w:rsidR="007B3626" w:rsidRDefault="007B3626">
            <w:pPr>
              <w:pStyle w:val="ConsPlusNormal"/>
            </w:pPr>
          </w:p>
        </w:tc>
      </w:tr>
      <w:tr w:rsidR="007B3626" w14:paraId="18BD66A0" w14:textId="77777777">
        <w:tc>
          <w:tcPr>
            <w:tcW w:w="4479" w:type="dxa"/>
            <w:vAlign w:val="center"/>
          </w:tcPr>
          <w:p w14:paraId="2CE9E070" w14:textId="77777777" w:rsidR="007B3626" w:rsidRDefault="007B3626">
            <w:pPr>
              <w:pStyle w:val="ConsPlusNormal"/>
              <w:jc w:val="both"/>
            </w:pPr>
            <w:r>
              <w:lastRenderedPageBreak/>
              <w:t>2.1.7.4) эндоскопическое диагностическое исследование</w:t>
            </w:r>
          </w:p>
        </w:tc>
        <w:tc>
          <w:tcPr>
            <w:tcW w:w="1531" w:type="dxa"/>
            <w:vAlign w:val="center"/>
          </w:tcPr>
          <w:p w14:paraId="2353EC0D" w14:textId="77777777" w:rsidR="007B3626" w:rsidRDefault="007B3626">
            <w:pPr>
              <w:pStyle w:val="ConsPlusNormal"/>
              <w:jc w:val="center"/>
            </w:pPr>
            <w:r>
              <w:t>исследование</w:t>
            </w:r>
          </w:p>
        </w:tc>
        <w:tc>
          <w:tcPr>
            <w:tcW w:w="1587" w:type="dxa"/>
            <w:vAlign w:val="center"/>
          </w:tcPr>
          <w:p w14:paraId="65936D83" w14:textId="77777777" w:rsidR="007B3626" w:rsidRDefault="007B3626">
            <w:pPr>
              <w:pStyle w:val="ConsPlusNormal"/>
              <w:jc w:val="center"/>
            </w:pPr>
            <w:r>
              <w:t>0,035370</w:t>
            </w:r>
          </w:p>
        </w:tc>
        <w:tc>
          <w:tcPr>
            <w:tcW w:w="1871" w:type="dxa"/>
            <w:vAlign w:val="center"/>
          </w:tcPr>
          <w:p w14:paraId="63DD1CAB" w14:textId="77777777" w:rsidR="007B3626" w:rsidRDefault="007B3626">
            <w:pPr>
              <w:pStyle w:val="ConsPlusNormal"/>
              <w:jc w:val="center"/>
            </w:pPr>
            <w:r>
              <w:t>1620,70</w:t>
            </w:r>
          </w:p>
        </w:tc>
        <w:tc>
          <w:tcPr>
            <w:tcW w:w="1814" w:type="dxa"/>
            <w:vAlign w:val="center"/>
          </w:tcPr>
          <w:p w14:paraId="34A1C368" w14:textId="77777777" w:rsidR="007B3626" w:rsidRDefault="007B3626">
            <w:pPr>
              <w:pStyle w:val="ConsPlusNormal"/>
              <w:jc w:val="center"/>
            </w:pPr>
            <w:r>
              <w:t>0,035370</w:t>
            </w:r>
          </w:p>
        </w:tc>
        <w:tc>
          <w:tcPr>
            <w:tcW w:w="1757" w:type="dxa"/>
            <w:vAlign w:val="center"/>
          </w:tcPr>
          <w:p w14:paraId="3CD24D37" w14:textId="77777777" w:rsidR="007B3626" w:rsidRDefault="007B3626">
            <w:pPr>
              <w:pStyle w:val="ConsPlusNormal"/>
              <w:jc w:val="center"/>
            </w:pPr>
            <w:r>
              <w:t>1620,70</w:t>
            </w:r>
          </w:p>
        </w:tc>
        <w:tc>
          <w:tcPr>
            <w:tcW w:w="1531" w:type="dxa"/>
            <w:vAlign w:val="center"/>
          </w:tcPr>
          <w:p w14:paraId="6AE9080D" w14:textId="77777777" w:rsidR="007B3626" w:rsidRDefault="007B3626">
            <w:pPr>
              <w:pStyle w:val="ConsPlusNormal"/>
            </w:pPr>
          </w:p>
        </w:tc>
        <w:tc>
          <w:tcPr>
            <w:tcW w:w="1871" w:type="dxa"/>
            <w:vAlign w:val="center"/>
          </w:tcPr>
          <w:p w14:paraId="08E6C919" w14:textId="77777777" w:rsidR="007B3626" w:rsidRDefault="007B3626">
            <w:pPr>
              <w:pStyle w:val="ConsPlusNormal"/>
            </w:pPr>
          </w:p>
        </w:tc>
      </w:tr>
      <w:tr w:rsidR="007B3626" w14:paraId="3EFED9CD" w14:textId="77777777">
        <w:tc>
          <w:tcPr>
            <w:tcW w:w="4479" w:type="dxa"/>
            <w:vAlign w:val="center"/>
          </w:tcPr>
          <w:p w14:paraId="3516D7DA" w14:textId="77777777" w:rsidR="007B3626" w:rsidRDefault="007B3626">
            <w:pPr>
              <w:pStyle w:val="ConsPlusNormal"/>
              <w:jc w:val="both"/>
            </w:pPr>
            <w:r>
              <w:t>2.1.7.5) молекулярно-генетическое исследование с целью диагностики онкологических заболеваний</w:t>
            </w:r>
          </w:p>
        </w:tc>
        <w:tc>
          <w:tcPr>
            <w:tcW w:w="1531" w:type="dxa"/>
            <w:vAlign w:val="center"/>
          </w:tcPr>
          <w:p w14:paraId="486383DC" w14:textId="77777777" w:rsidR="007B3626" w:rsidRDefault="007B3626">
            <w:pPr>
              <w:pStyle w:val="ConsPlusNormal"/>
              <w:jc w:val="center"/>
            </w:pPr>
            <w:r>
              <w:t>исследование</w:t>
            </w:r>
          </w:p>
        </w:tc>
        <w:tc>
          <w:tcPr>
            <w:tcW w:w="1587" w:type="dxa"/>
            <w:vAlign w:val="center"/>
          </w:tcPr>
          <w:p w14:paraId="2CC67B92" w14:textId="77777777" w:rsidR="007B3626" w:rsidRDefault="007B3626">
            <w:pPr>
              <w:pStyle w:val="ConsPlusNormal"/>
              <w:jc w:val="center"/>
            </w:pPr>
            <w:r>
              <w:t>0,001492</w:t>
            </w:r>
          </w:p>
        </w:tc>
        <w:tc>
          <w:tcPr>
            <w:tcW w:w="1871" w:type="dxa"/>
            <w:vAlign w:val="center"/>
          </w:tcPr>
          <w:p w14:paraId="557F520D" w14:textId="77777777" w:rsidR="007B3626" w:rsidRDefault="007B3626">
            <w:pPr>
              <w:pStyle w:val="ConsPlusNormal"/>
              <w:jc w:val="center"/>
            </w:pPr>
            <w:r>
              <w:t>12741,30</w:t>
            </w:r>
          </w:p>
        </w:tc>
        <w:tc>
          <w:tcPr>
            <w:tcW w:w="1814" w:type="dxa"/>
            <w:vAlign w:val="center"/>
          </w:tcPr>
          <w:p w14:paraId="107B978A" w14:textId="77777777" w:rsidR="007B3626" w:rsidRDefault="007B3626">
            <w:pPr>
              <w:pStyle w:val="ConsPlusNormal"/>
              <w:jc w:val="center"/>
            </w:pPr>
            <w:r>
              <w:t>0,001492</w:t>
            </w:r>
          </w:p>
        </w:tc>
        <w:tc>
          <w:tcPr>
            <w:tcW w:w="1757" w:type="dxa"/>
            <w:vAlign w:val="center"/>
          </w:tcPr>
          <w:p w14:paraId="7071424D" w14:textId="77777777" w:rsidR="007B3626" w:rsidRDefault="007B3626">
            <w:pPr>
              <w:pStyle w:val="ConsPlusNormal"/>
              <w:jc w:val="center"/>
            </w:pPr>
            <w:r>
              <w:t>12741,30</w:t>
            </w:r>
          </w:p>
        </w:tc>
        <w:tc>
          <w:tcPr>
            <w:tcW w:w="1531" w:type="dxa"/>
            <w:vAlign w:val="center"/>
          </w:tcPr>
          <w:p w14:paraId="44097484" w14:textId="77777777" w:rsidR="007B3626" w:rsidRDefault="007B3626">
            <w:pPr>
              <w:pStyle w:val="ConsPlusNormal"/>
            </w:pPr>
          </w:p>
        </w:tc>
        <w:tc>
          <w:tcPr>
            <w:tcW w:w="1871" w:type="dxa"/>
            <w:vAlign w:val="center"/>
          </w:tcPr>
          <w:p w14:paraId="39C7BF33" w14:textId="77777777" w:rsidR="007B3626" w:rsidRDefault="007B3626">
            <w:pPr>
              <w:pStyle w:val="ConsPlusNormal"/>
            </w:pPr>
          </w:p>
        </w:tc>
      </w:tr>
      <w:tr w:rsidR="007B3626" w14:paraId="0C9AC678" w14:textId="77777777">
        <w:tc>
          <w:tcPr>
            <w:tcW w:w="4479" w:type="dxa"/>
            <w:vAlign w:val="center"/>
          </w:tcPr>
          <w:p w14:paraId="51F651E2" w14:textId="77777777" w:rsidR="007B3626" w:rsidRDefault="007B3626">
            <w:pPr>
              <w:pStyle w:val="ConsPlusNormal"/>
              <w:jc w:val="both"/>
            </w:pPr>
            <w: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531" w:type="dxa"/>
            <w:vAlign w:val="center"/>
          </w:tcPr>
          <w:p w14:paraId="71B01EB8" w14:textId="77777777" w:rsidR="007B3626" w:rsidRDefault="007B3626">
            <w:pPr>
              <w:pStyle w:val="ConsPlusNormal"/>
              <w:jc w:val="center"/>
            </w:pPr>
            <w:r>
              <w:t>исследование</w:t>
            </w:r>
          </w:p>
        </w:tc>
        <w:tc>
          <w:tcPr>
            <w:tcW w:w="1587" w:type="dxa"/>
            <w:vAlign w:val="center"/>
          </w:tcPr>
          <w:p w14:paraId="0C976DF6" w14:textId="77777777" w:rsidR="007B3626" w:rsidRDefault="007B3626">
            <w:pPr>
              <w:pStyle w:val="ConsPlusNormal"/>
              <w:jc w:val="center"/>
            </w:pPr>
            <w:r>
              <w:t>0,027103</w:t>
            </w:r>
          </w:p>
        </w:tc>
        <w:tc>
          <w:tcPr>
            <w:tcW w:w="1871" w:type="dxa"/>
            <w:vAlign w:val="center"/>
          </w:tcPr>
          <w:p w14:paraId="28622640" w14:textId="77777777" w:rsidR="007B3626" w:rsidRDefault="007B3626">
            <w:pPr>
              <w:pStyle w:val="ConsPlusNormal"/>
              <w:jc w:val="center"/>
            </w:pPr>
            <w:r>
              <w:t>3142,20</w:t>
            </w:r>
          </w:p>
        </w:tc>
        <w:tc>
          <w:tcPr>
            <w:tcW w:w="1814" w:type="dxa"/>
            <w:vAlign w:val="center"/>
          </w:tcPr>
          <w:p w14:paraId="58621B59" w14:textId="77777777" w:rsidR="007B3626" w:rsidRDefault="007B3626">
            <w:pPr>
              <w:pStyle w:val="ConsPlusNormal"/>
              <w:jc w:val="center"/>
            </w:pPr>
            <w:r>
              <w:t>0,027103</w:t>
            </w:r>
          </w:p>
        </w:tc>
        <w:tc>
          <w:tcPr>
            <w:tcW w:w="1757" w:type="dxa"/>
            <w:vAlign w:val="center"/>
          </w:tcPr>
          <w:p w14:paraId="46C004B7" w14:textId="77777777" w:rsidR="007B3626" w:rsidRDefault="007B3626">
            <w:pPr>
              <w:pStyle w:val="ConsPlusNormal"/>
              <w:jc w:val="center"/>
            </w:pPr>
            <w:r>
              <w:t>3142,20</w:t>
            </w:r>
          </w:p>
        </w:tc>
        <w:tc>
          <w:tcPr>
            <w:tcW w:w="1531" w:type="dxa"/>
            <w:vAlign w:val="center"/>
          </w:tcPr>
          <w:p w14:paraId="4F81C316" w14:textId="77777777" w:rsidR="007B3626" w:rsidRDefault="007B3626">
            <w:pPr>
              <w:pStyle w:val="ConsPlusNormal"/>
            </w:pPr>
          </w:p>
        </w:tc>
        <w:tc>
          <w:tcPr>
            <w:tcW w:w="1871" w:type="dxa"/>
            <w:vAlign w:val="center"/>
          </w:tcPr>
          <w:p w14:paraId="4025FE55" w14:textId="77777777" w:rsidR="007B3626" w:rsidRDefault="007B3626">
            <w:pPr>
              <w:pStyle w:val="ConsPlusNormal"/>
            </w:pPr>
          </w:p>
        </w:tc>
      </w:tr>
      <w:tr w:rsidR="007B3626" w14:paraId="2E68ED9D" w14:textId="77777777">
        <w:tc>
          <w:tcPr>
            <w:tcW w:w="4479" w:type="dxa"/>
            <w:vAlign w:val="center"/>
          </w:tcPr>
          <w:p w14:paraId="28BC96ED" w14:textId="77777777" w:rsidR="007B3626" w:rsidRDefault="007B3626">
            <w:pPr>
              <w:pStyle w:val="ConsPlusNormal"/>
              <w:jc w:val="both"/>
            </w:pPr>
            <w:r>
              <w:t>2.1.7.7) ПЭТ КТ</w:t>
            </w:r>
          </w:p>
        </w:tc>
        <w:tc>
          <w:tcPr>
            <w:tcW w:w="1531" w:type="dxa"/>
            <w:vAlign w:val="center"/>
          </w:tcPr>
          <w:p w14:paraId="65F6D7D0" w14:textId="77777777" w:rsidR="007B3626" w:rsidRDefault="007B3626">
            <w:pPr>
              <w:pStyle w:val="ConsPlusNormal"/>
              <w:jc w:val="center"/>
            </w:pPr>
            <w:r>
              <w:t>исследование</w:t>
            </w:r>
          </w:p>
        </w:tc>
        <w:tc>
          <w:tcPr>
            <w:tcW w:w="1587" w:type="dxa"/>
            <w:vAlign w:val="center"/>
          </w:tcPr>
          <w:p w14:paraId="49C23EF9" w14:textId="77777777" w:rsidR="007B3626" w:rsidRDefault="007B3626">
            <w:pPr>
              <w:pStyle w:val="ConsPlusNormal"/>
              <w:jc w:val="center"/>
            </w:pPr>
            <w:r>
              <w:t>0,002141</w:t>
            </w:r>
          </w:p>
        </w:tc>
        <w:tc>
          <w:tcPr>
            <w:tcW w:w="1871" w:type="dxa"/>
            <w:vAlign w:val="center"/>
          </w:tcPr>
          <w:p w14:paraId="3BF6AC53" w14:textId="77777777" w:rsidR="007B3626" w:rsidRDefault="007B3626">
            <w:pPr>
              <w:pStyle w:val="ConsPlusNormal"/>
              <w:jc w:val="center"/>
            </w:pPr>
            <w:r>
              <w:t>41288,80</w:t>
            </w:r>
          </w:p>
        </w:tc>
        <w:tc>
          <w:tcPr>
            <w:tcW w:w="1814" w:type="dxa"/>
            <w:vAlign w:val="center"/>
          </w:tcPr>
          <w:p w14:paraId="013DCC24" w14:textId="77777777" w:rsidR="007B3626" w:rsidRDefault="007B3626">
            <w:pPr>
              <w:pStyle w:val="ConsPlusNormal"/>
              <w:jc w:val="center"/>
            </w:pPr>
            <w:r>
              <w:t>0,002141</w:t>
            </w:r>
          </w:p>
        </w:tc>
        <w:tc>
          <w:tcPr>
            <w:tcW w:w="1757" w:type="dxa"/>
            <w:vAlign w:val="center"/>
          </w:tcPr>
          <w:p w14:paraId="3ACD2857" w14:textId="77777777" w:rsidR="007B3626" w:rsidRDefault="007B3626">
            <w:pPr>
              <w:pStyle w:val="ConsPlusNormal"/>
              <w:jc w:val="center"/>
            </w:pPr>
            <w:r>
              <w:t>41288,80</w:t>
            </w:r>
          </w:p>
        </w:tc>
        <w:tc>
          <w:tcPr>
            <w:tcW w:w="1531" w:type="dxa"/>
            <w:vAlign w:val="center"/>
          </w:tcPr>
          <w:p w14:paraId="6B917256" w14:textId="77777777" w:rsidR="007B3626" w:rsidRDefault="007B3626">
            <w:pPr>
              <w:pStyle w:val="ConsPlusNormal"/>
            </w:pPr>
          </w:p>
        </w:tc>
        <w:tc>
          <w:tcPr>
            <w:tcW w:w="1871" w:type="dxa"/>
            <w:vAlign w:val="center"/>
          </w:tcPr>
          <w:p w14:paraId="45DC45A7" w14:textId="77777777" w:rsidR="007B3626" w:rsidRDefault="007B3626">
            <w:pPr>
              <w:pStyle w:val="ConsPlusNormal"/>
            </w:pPr>
          </w:p>
        </w:tc>
      </w:tr>
      <w:tr w:rsidR="007B3626" w14:paraId="5231E86E" w14:textId="77777777">
        <w:tc>
          <w:tcPr>
            <w:tcW w:w="4479" w:type="dxa"/>
            <w:vAlign w:val="center"/>
          </w:tcPr>
          <w:p w14:paraId="0A7060A0" w14:textId="77777777" w:rsidR="007B3626" w:rsidRDefault="007B3626">
            <w:pPr>
              <w:pStyle w:val="ConsPlusNormal"/>
            </w:pPr>
            <w:r>
              <w:t>2.1.7.8) ОФЭКТ/КТ/сцинтиграфия</w:t>
            </w:r>
          </w:p>
        </w:tc>
        <w:tc>
          <w:tcPr>
            <w:tcW w:w="1531" w:type="dxa"/>
            <w:vAlign w:val="center"/>
          </w:tcPr>
          <w:p w14:paraId="1437A3A2" w14:textId="77777777" w:rsidR="007B3626" w:rsidRDefault="007B3626">
            <w:pPr>
              <w:pStyle w:val="ConsPlusNormal"/>
              <w:jc w:val="center"/>
            </w:pPr>
            <w:r>
              <w:t>исследование</w:t>
            </w:r>
          </w:p>
        </w:tc>
        <w:tc>
          <w:tcPr>
            <w:tcW w:w="1587" w:type="dxa"/>
            <w:vAlign w:val="center"/>
          </w:tcPr>
          <w:p w14:paraId="358D3899" w14:textId="77777777" w:rsidR="007B3626" w:rsidRDefault="007B3626">
            <w:pPr>
              <w:pStyle w:val="ConsPlusNormal"/>
              <w:jc w:val="center"/>
            </w:pPr>
            <w:r>
              <w:t>0,003997</w:t>
            </w:r>
          </w:p>
        </w:tc>
        <w:tc>
          <w:tcPr>
            <w:tcW w:w="1871" w:type="dxa"/>
            <w:vAlign w:val="center"/>
          </w:tcPr>
          <w:p w14:paraId="05C108A6" w14:textId="77777777" w:rsidR="007B3626" w:rsidRDefault="007B3626">
            <w:pPr>
              <w:pStyle w:val="ConsPlusNormal"/>
              <w:jc w:val="center"/>
            </w:pPr>
            <w:r>
              <w:t>5790,40</w:t>
            </w:r>
          </w:p>
        </w:tc>
        <w:tc>
          <w:tcPr>
            <w:tcW w:w="1814" w:type="dxa"/>
            <w:vAlign w:val="center"/>
          </w:tcPr>
          <w:p w14:paraId="59756B38" w14:textId="77777777" w:rsidR="007B3626" w:rsidRDefault="007B3626">
            <w:pPr>
              <w:pStyle w:val="ConsPlusNormal"/>
              <w:jc w:val="center"/>
            </w:pPr>
            <w:r>
              <w:t>0,003997</w:t>
            </w:r>
          </w:p>
        </w:tc>
        <w:tc>
          <w:tcPr>
            <w:tcW w:w="1757" w:type="dxa"/>
            <w:vAlign w:val="center"/>
          </w:tcPr>
          <w:p w14:paraId="089F35EA" w14:textId="77777777" w:rsidR="007B3626" w:rsidRDefault="007B3626">
            <w:pPr>
              <w:pStyle w:val="ConsPlusNormal"/>
              <w:jc w:val="center"/>
            </w:pPr>
            <w:r>
              <w:t>5790,40</w:t>
            </w:r>
          </w:p>
        </w:tc>
        <w:tc>
          <w:tcPr>
            <w:tcW w:w="1531" w:type="dxa"/>
            <w:vAlign w:val="center"/>
          </w:tcPr>
          <w:p w14:paraId="5EE3FB11" w14:textId="77777777" w:rsidR="007B3626" w:rsidRDefault="007B3626">
            <w:pPr>
              <w:pStyle w:val="ConsPlusNormal"/>
            </w:pPr>
          </w:p>
        </w:tc>
        <w:tc>
          <w:tcPr>
            <w:tcW w:w="1871" w:type="dxa"/>
            <w:vAlign w:val="center"/>
          </w:tcPr>
          <w:p w14:paraId="6B23A9B1" w14:textId="77777777" w:rsidR="007B3626" w:rsidRDefault="007B3626">
            <w:pPr>
              <w:pStyle w:val="ConsPlusNormal"/>
            </w:pPr>
          </w:p>
        </w:tc>
      </w:tr>
      <w:tr w:rsidR="007B3626" w14:paraId="5F23F6C4" w14:textId="77777777">
        <w:tc>
          <w:tcPr>
            <w:tcW w:w="4479" w:type="dxa"/>
            <w:vAlign w:val="center"/>
          </w:tcPr>
          <w:p w14:paraId="5FAEAAFC" w14:textId="77777777" w:rsidR="007B3626" w:rsidRDefault="007B3626">
            <w:pPr>
              <w:pStyle w:val="ConsPlusNormal"/>
            </w:pPr>
            <w:r>
              <w:t>2.1.7.9) неинвазивное пренатальное тестирование (определение внеклеточной ДНК плода по крови матери)</w:t>
            </w:r>
          </w:p>
        </w:tc>
        <w:tc>
          <w:tcPr>
            <w:tcW w:w="1531" w:type="dxa"/>
            <w:vAlign w:val="center"/>
          </w:tcPr>
          <w:p w14:paraId="4AE27C62" w14:textId="77777777" w:rsidR="007B3626" w:rsidRDefault="007B3626">
            <w:pPr>
              <w:pStyle w:val="ConsPlusNormal"/>
              <w:jc w:val="center"/>
            </w:pPr>
            <w:r>
              <w:t>исследование</w:t>
            </w:r>
          </w:p>
        </w:tc>
        <w:tc>
          <w:tcPr>
            <w:tcW w:w="1587" w:type="dxa"/>
            <w:vAlign w:val="center"/>
          </w:tcPr>
          <w:p w14:paraId="6DCA9896" w14:textId="77777777" w:rsidR="007B3626" w:rsidRDefault="007B3626">
            <w:pPr>
              <w:pStyle w:val="ConsPlusNormal"/>
              <w:jc w:val="center"/>
            </w:pPr>
            <w:r>
              <w:t>0,000647</w:t>
            </w:r>
          </w:p>
        </w:tc>
        <w:tc>
          <w:tcPr>
            <w:tcW w:w="1871" w:type="dxa"/>
            <w:vAlign w:val="center"/>
          </w:tcPr>
          <w:p w14:paraId="104C9C4B" w14:textId="77777777" w:rsidR="007B3626" w:rsidRDefault="007B3626">
            <w:pPr>
              <w:pStyle w:val="ConsPlusNormal"/>
              <w:jc w:val="center"/>
            </w:pPr>
            <w:r>
              <w:t>17289,70</w:t>
            </w:r>
          </w:p>
        </w:tc>
        <w:tc>
          <w:tcPr>
            <w:tcW w:w="1814" w:type="dxa"/>
            <w:vAlign w:val="center"/>
          </w:tcPr>
          <w:p w14:paraId="6614AF01" w14:textId="77777777" w:rsidR="007B3626" w:rsidRDefault="007B3626">
            <w:pPr>
              <w:pStyle w:val="ConsPlusNormal"/>
              <w:jc w:val="center"/>
            </w:pPr>
            <w:r>
              <w:t>0,000647</w:t>
            </w:r>
          </w:p>
        </w:tc>
        <w:tc>
          <w:tcPr>
            <w:tcW w:w="1757" w:type="dxa"/>
            <w:vAlign w:val="center"/>
          </w:tcPr>
          <w:p w14:paraId="428A9753" w14:textId="77777777" w:rsidR="007B3626" w:rsidRDefault="007B3626">
            <w:pPr>
              <w:pStyle w:val="ConsPlusNormal"/>
              <w:jc w:val="center"/>
            </w:pPr>
            <w:r>
              <w:t>17289,70</w:t>
            </w:r>
          </w:p>
        </w:tc>
        <w:tc>
          <w:tcPr>
            <w:tcW w:w="1531" w:type="dxa"/>
            <w:vAlign w:val="center"/>
          </w:tcPr>
          <w:p w14:paraId="59DC1C73" w14:textId="77777777" w:rsidR="007B3626" w:rsidRDefault="007B3626">
            <w:pPr>
              <w:pStyle w:val="ConsPlusNormal"/>
            </w:pPr>
          </w:p>
        </w:tc>
        <w:tc>
          <w:tcPr>
            <w:tcW w:w="1871" w:type="dxa"/>
            <w:vAlign w:val="center"/>
          </w:tcPr>
          <w:p w14:paraId="6C3C44B0" w14:textId="77777777" w:rsidR="007B3626" w:rsidRDefault="007B3626">
            <w:pPr>
              <w:pStyle w:val="ConsPlusNormal"/>
            </w:pPr>
          </w:p>
        </w:tc>
      </w:tr>
      <w:tr w:rsidR="007B3626" w14:paraId="350B3380" w14:textId="77777777">
        <w:tc>
          <w:tcPr>
            <w:tcW w:w="4479" w:type="dxa"/>
            <w:vAlign w:val="center"/>
          </w:tcPr>
          <w:p w14:paraId="01BEAD86" w14:textId="77777777" w:rsidR="007B3626" w:rsidRDefault="007B3626">
            <w:pPr>
              <w:pStyle w:val="ConsPlusNormal"/>
              <w:jc w:val="both"/>
            </w:pPr>
            <w:r>
              <w:t>2.1.7.10) определение РНК вируса гепатита C (Hepatitis C virus) в крови методом ПЦР</w:t>
            </w:r>
          </w:p>
        </w:tc>
        <w:tc>
          <w:tcPr>
            <w:tcW w:w="1531" w:type="dxa"/>
            <w:vAlign w:val="center"/>
          </w:tcPr>
          <w:p w14:paraId="0B13ABE0" w14:textId="77777777" w:rsidR="007B3626" w:rsidRDefault="007B3626">
            <w:pPr>
              <w:pStyle w:val="ConsPlusNormal"/>
              <w:jc w:val="center"/>
            </w:pPr>
            <w:r>
              <w:t>исследование</w:t>
            </w:r>
          </w:p>
        </w:tc>
        <w:tc>
          <w:tcPr>
            <w:tcW w:w="1587" w:type="dxa"/>
            <w:vAlign w:val="center"/>
          </w:tcPr>
          <w:p w14:paraId="0CB55AB7" w14:textId="77777777" w:rsidR="007B3626" w:rsidRDefault="007B3626">
            <w:pPr>
              <w:pStyle w:val="ConsPlusNormal"/>
              <w:jc w:val="center"/>
            </w:pPr>
            <w:r>
              <w:t>0,001241</w:t>
            </w:r>
          </w:p>
        </w:tc>
        <w:tc>
          <w:tcPr>
            <w:tcW w:w="1871" w:type="dxa"/>
            <w:vAlign w:val="center"/>
          </w:tcPr>
          <w:p w14:paraId="2465DAA4" w14:textId="77777777" w:rsidR="007B3626" w:rsidRDefault="007B3626">
            <w:pPr>
              <w:pStyle w:val="ConsPlusNormal"/>
              <w:jc w:val="center"/>
            </w:pPr>
            <w:r>
              <w:t>1313,40</w:t>
            </w:r>
          </w:p>
        </w:tc>
        <w:tc>
          <w:tcPr>
            <w:tcW w:w="1814" w:type="dxa"/>
            <w:vAlign w:val="center"/>
          </w:tcPr>
          <w:p w14:paraId="72818AB0" w14:textId="77777777" w:rsidR="007B3626" w:rsidRDefault="007B3626">
            <w:pPr>
              <w:pStyle w:val="ConsPlusNormal"/>
              <w:jc w:val="center"/>
            </w:pPr>
            <w:r>
              <w:t>0,001241</w:t>
            </w:r>
          </w:p>
        </w:tc>
        <w:tc>
          <w:tcPr>
            <w:tcW w:w="1757" w:type="dxa"/>
            <w:vAlign w:val="center"/>
          </w:tcPr>
          <w:p w14:paraId="6EB27553" w14:textId="77777777" w:rsidR="007B3626" w:rsidRDefault="007B3626">
            <w:pPr>
              <w:pStyle w:val="ConsPlusNormal"/>
              <w:jc w:val="center"/>
            </w:pPr>
            <w:r>
              <w:t>1313,40</w:t>
            </w:r>
          </w:p>
        </w:tc>
        <w:tc>
          <w:tcPr>
            <w:tcW w:w="1531" w:type="dxa"/>
            <w:vAlign w:val="center"/>
          </w:tcPr>
          <w:p w14:paraId="4F4BE6DD" w14:textId="77777777" w:rsidR="007B3626" w:rsidRDefault="007B3626">
            <w:pPr>
              <w:pStyle w:val="ConsPlusNormal"/>
            </w:pPr>
          </w:p>
        </w:tc>
        <w:tc>
          <w:tcPr>
            <w:tcW w:w="1871" w:type="dxa"/>
            <w:vAlign w:val="center"/>
          </w:tcPr>
          <w:p w14:paraId="2DE493EA" w14:textId="77777777" w:rsidR="007B3626" w:rsidRDefault="007B3626">
            <w:pPr>
              <w:pStyle w:val="ConsPlusNormal"/>
            </w:pPr>
          </w:p>
        </w:tc>
      </w:tr>
      <w:tr w:rsidR="007B3626" w14:paraId="3C296130" w14:textId="77777777">
        <w:tc>
          <w:tcPr>
            <w:tcW w:w="4479" w:type="dxa"/>
            <w:vAlign w:val="center"/>
          </w:tcPr>
          <w:p w14:paraId="09C397E2" w14:textId="77777777" w:rsidR="007B3626" w:rsidRDefault="007B3626">
            <w:pPr>
              <w:pStyle w:val="ConsPlusNormal"/>
              <w:jc w:val="both"/>
            </w:pPr>
            <w:r>
              <w:t>2.1.7.11) лабораторная диагностика для пациентов с хроническим вирусным гепатитом C (оценка стадии фиброза, определение генотипа вирусного гепатита C)</w:t>
            </w:r>
          </w:p>
        </w:tc>
        <w:tc>
          <w:tcPr>
            <w:tcW w:w="1531" w:type="dxa"/>
            <w:vAlign w:val="center"/>
          </w:tcPr>
          <w:p w14:paraId="2FA67F89" w14:textId="77777777" w:rsidR="007B3626" w:rsidRDefault="007B3626">
            <w:pPr>
              <w:pStyle w:val="ConsPlusNormal"/>
              <w:jc w:val="center"/>
            </w:pPr>
            <w:r>
              <w:t>исследование</w:t>
            </w:r>
          </w:p>
        </w:tc>
        <w:tc>
          <w:tcPr>
            <w:tcW w:w="1587" w:type="dxa"/>
            <w:vAlign w:val="center"/>
          </w:tcPr>
          <w:p w14:paraId="21777AB8" w14:textId="77777777" w:rsidR="007B3626" w:rsidRDefault="007B3626">
            <w:pPr>
              <w:pStyle w:val="ConsPlusNormal"/>
              <w:jc w:val="center"/>
            </w:pPr>
            <w:r>
              <w:t>0,000622</w:t>
            </w:r>
          </w:p>
        </w:tc>
        <w:tc>
          <w:tcPr>
            <w:tcW w:w="1871" w:type="dxa"/>
            <w:vAlign w:val="center"/>
          </w:tcPr>
          <w:p w14:paraId="7FABB769" w14:textId="77777777" w:rsidR="007B3626" w:rsidRDefault="007B3626">
            <w:pPr>
              <w:pStyle w:val="ConsPlusNormal"/>
              <w:jc w:val="center"/>
            </w:pPr>
            <w:r>
              <w:t>2328,40</w:t>
            </w:r>
          </w:p>
        </w:tc>
        <w:tc>
          <w:tcPr>
            <w:tcW w:w="1814" w:type="dxa"/>
            <w:vAlign w:val="center"/>
          </w:tcPr>
          <w:p w14:paraId="79A83DCA" w14:textId="77777777" w:rsidR="007B3626" w:rsidRDefault="007B3626">
            <w:pPr>
              <w:pStyle w:val="ConsPlusNormal"/>
              <w:jc w:val="center"/>
            </w:pPr>
            <w:r>
              <w:t>0,000622</w:t>
            </w:r>
          </w:p>
        </w:tc>
        <w:tc>
          <w:tcPr>
            <w:tcW w:w="1757" w:type="dxa"/>
            <w:vAlign w:val="center"/>
          </w:tcPr>
          <w:p w14:paraId="465757F5" w14:textId="77777777" w:rsidR="007B3626" w:rsidRDefault="007B3626">
            <w:pPr>
              <w:pStyle w:val="ConsPlusNormal"/>
              <w:jc w:val="center"/>
            </w:pPr>
            <w:r>
              <w:t>2328,40</w:t>
            </w:r>
          </w:p>
        </w:tc>
        <w:tc>
          <w:tcPr>
            <w:tcW w:w="1531" w:type="dxa"/>
            <w:vAlign w:val="center"/>
          </w:tcPr>
          <w:p w14:paraId="1FD6294C" w14:textId="77777777" w:rsidR="007B3626" w:rsidRDefault="007B3626">
            <w:pPr>
              <w:pStyle w:val="ConsPlusNormal"/>
            </w:pPr>
          </w:p>
        </w:tc>
        <w:tc>
          <w:tcPr>
            <w:tcW w:w="1871" w:type="dxa"/>
            <w:vAlign w:val="center"/>
          </w:tcPr>
          <w:p w14:paraId="75FB1389" w14:textId="77777777" w:rsidR="007B3626" w:rsidRDefault="007B3626">
            <w:pPr>
              <w:pStyle w:val="ConsPlusNormal"/>
            </w:pPr>
          </w:p>
        </w:tc>
      </w:tr>
      <w:tr w:rsidR="007B3626" w14:paraId="6B124A94" w14:textId="77777777">
        <w:tc>
          <w:tcPr>
            <w:tcW w:w="4479" w:type="dxa"/>
            <w:vAlign w:val="center"/>
          </w:tcPr>
          <w:p w14:paraId="1A823001" w14:textId="77777777" w:rsidR="007B3626" w:rsidRDefault="007B3626">
            <w:pPr>
              <w:pStyle w:val="ConsPlusNormal"/>
              <w:jc w:val="both"/>
            </w:pPr>
            <w:r>
              <w:t>2.1.8) школа для больных с хроническими заболеваниями, школ для беременных и по вопросам грудного вскармливания, в том числе:</w:t>
            </w:r>
          </w:p>
        </w:tc>
        <w:tc>
          <w:tcPr>
            <w:tcW w:w="1531" w:type="dxa"/>
            <w:vAlign w:val="center"/>
          </w:tcPr>
          <w:p w14:paraId="0F78475F" w14:textId="77777777" w:rsidR="007B3626" w:rsidRDefault="007B3626">
            <w:pPr>
              <w:pStyle w:val="ConsPlusNormal"/>
              <w:jc w:val="center"/>
            </w:pPr>
            <w:r>
              <w:t>комплексное посещение</w:t>
            </w:r>
          </w:p>
        </w:tc>
        <w:tc>
          <w:tcPr>
            <w:tcW w:w="1587" w:type="dxa"/>
            <w:vAlign w:val="center"/>
          </w:tcPr>
          <w:p w14:paraId="1456B30C" w14:textId="77777777" w:rsidR="007B3626" w:rsidRDefault="007B3626">
            <w:pPr>
              <w:pStyle w:val="ConsPlusNormal"/>
              <w:jc w:val="center"/>
            </w:pPr>
            <w:r>
              <w:t>0,210277</w:t>
            </w:r>
          </w:p>
        </w:tc>
        <w:tc>
          <w:tcPr>
            <w:tcW w:w="1871" w:type="dxa"/>
            <w:vAlign w:val="center"/>
          </w:tcPr>
          <w:p w14:paraId="5D1F9B4A" w14:textId="77777777" w:rsidR="007B3626" w:rsidRDefault="007B3626">
            <w:pPr>
              <w:pStyle w:val="ConsPlusNormal"/>
              <w:jc w:val="center"/>
            </w:pPr>
            <w:r>
              <w:t>1144,80</w:t>
            </w:r>
          </w:p>
        </w:tc>
        <w:tc>
          <w:tcPr>
            <w:tcW w:w="1814" w:type="dxa"/>
            <w:vAlign w:val="center"/>
          </w:tcPr>
          <w:p w14:paraId="20954E1C" w14:textId="77777777" w:rsidR="007B3626" w:rsidRDefault="007B3626">
            <w:pPr>
              <w:pStyle w:val="ConsPlusNormal"/>
              <w:jc w:val="center"/>
            </w:pPr>
            <w:r>
              <w:t>0,210277</w:t>
            </w:r>
          </w:p>
        </w:tc>
        <w:tc>
          <w:tcPr>
            <w:tcW w:w="1757" w:type="dxa"/>
            <w:vAlign w:val="center"/>
          </w:tcPr>
          <w:p w14:paraId="1AE2550D" w14:textId="77777777" w:rsidR="007B3626" w:rsidRDefault="007B3626">
            <w:pPr>
              <w:pStyle w:val="ConsPlusNormal"/>
              <w:jc w:val="center"/>
            </w:pPr>
            <w:r>
              <w:t>1144,80</w:t>
            </w:r>
          </w:p>
        </w:tc>
        <w:tc>
          <w:tcPr>
            <w:tcW w:w="1531" w:type="dxa"/>
            <w:vAlign w:val="center"/>
          </w:tcPr>
          <w:p w14:paraId="77E59522" w14:textId="77777777" w:rsidR="007B3626" w:rsidRDefault="007B3626">
            <w:pPr>
              <w:pStyle w:val="ConsPlusNormal"/>
            </w:pPr>
          </w:p>
        </w:tc>
        <w:tc>
          <w:tcPr>
            <w:tcW w:w="1871" w:type="dxa"/>
            <w:vAlign w:val="center"/>
          </w:tcPr>
          <w:p w14:paraId="3D972925" w14:textId="77777777" w:rsidR="007B3626" w:rsidRDefault="007B3626">
            <w:pPr>
              <w:pStyle w:val="ConsPlusNormal"/>
            </w:pPr>
          </w:p>
        </w:tc>
      </w:tr>
      <w:tr w:rsidR="007B3626" w14:paraId="779A6B64" w14:textId="77777777">
        <w:tc>
          <w:tcPr>
            <w:tcW w:w="4479" w:type="dxa"/>
            <w:vAlign w:val="center"/>
          </w:tcPr>
          <w:p w14:paraId="37C3FD50" w14:textId="77777777" w:rsidR="007B3626" w:rsidRDefault="007B3626">
            <w:pPr>
              <w:pStyle w:val="ConsPlusNormal"/>
            </w:pPr>
            <w:r>
              <w:lastRenderedPageBreak/>
              <w:t>2.1.8.1) школа сахарного диабета</w:t>
            </w:r>
          </w:p>
        </w:tc>
        <w:tc>
          <w:tcPr>
            <w:tcW w:w="1531" w:type="dxa"/>
            <w:vAlign w:val="center"/>
          </w:tcPr>
          <w:p w14:paraId="74D9AF1D" w14:textId="77777777" w:rsidR="007B3626" w:rsidRDefault="007B3626">
            <w:pPr>
              <w:pStyle w:val="ConsPlusNormal"/>
              <w:jc w:val="center"/>
            </w:pPr>
            <w:r>
              <w:t>комплексное посещение</w:t>
            </w:r>
          </w:p>
        </w:tc>
        <w:tc>
          <w:tcPr>
            <w:tcW w:w="1587" w:type="dxa"/>
            <w:vAlign w:val="center"/>
          </w:tcPr>
          <w:p w14:paraId="5E1FEF8F" w14:textId="77777777" w:rsidR="007B3626" w:rsidRDefault="007B3626">
            <w:pPr>
              <w:pStyle w:val="ConsPlusNormal"/>
              <w:jc w:val="center"/>
            </w:pPr>
            <w:r>
              <w:t>0,005620</w:t>
            </w:r>
          </w:p>
        </w:tc>
        <w:tc>
          <w:tcPr>
            <w:tcW w:w="1871" w:type="dxa"/>
            <w:vAlign w:val="center"/>
          </w:tcPr>
          <w:p w14:paraId="0A361CE4" w14:textId="77777777" w:rsidR="007B3626" w:rsidRDefault="007B3626">
            <w:pPr>
              <w:pStyle w:val="ConsPlusNormal"/>
              <w:jc w:val="center"/>
            </w:pPr>
            <w:r>
              <w:t>1685,80</w:t>
            </w:r>
          </w:p>
        </w:tc>
        <w:tc>
          <w:tcPr>
            <w:tcW w:w="1814" w:type="dxa"/>
            <w:vAlign w:val="center"/>
          </w:tcPr>
          <w:p w14:paraId="58FF056F" w14:textId="77777777" w:rsidR="007B3626" w:rsidRDefault="007B3626">
            <w:pPr>
              <w:pStyle w:val="ConsPlusNormal"/>
              <w:jc w:val="center"/>
            </w:pPr>
            <w:r>
              <w:t>0,005620</w:t>
            </w:r>
          </w:p>
        </w:tc>
        <w:tc>
          <w:tcPr>
            <w:tcW w:w="1757" w:type="dxa"/>
            <w:vAlign w:val="center"/>
          </w:tcPr>
          <w:p w14:paraId="4A804C6A" w14:textId="77777777" w:rsidR="007B3626" w:rsidRDefault="007B3626">
            <w:pPr>
              <w:pStyle w:val="ConsPlusNormal"/>
              <w:jc w:val="center"/>
            </w:pPr>
            <w:r>
              <w:t>1685,80</w:t>
            </w:r>
          </w:p>
        </w:tc>
        <w:tc>
          <w:tcPr>
            <w:tcW w:w="1531" w:type="dxa"/>
            <w:vAlign w:val="center"/>
          </w:tcPr>
          <w:p w14:paraId="37005739" w14:textId="77777777" w:rsidR="007B3626" w:rsidRDefault="007B3626">
            <w:pPr>
              <w:pStyle w:val="ConsPlusNormal"/>
            </w:pPr>
          </w:p>
        </w:tc>
        <w:tc>
          <w:tcPr>
            <w:tcW w:w="1871" w:type="dxa"/>
            <w:vAlign w:val="center"/>
          </w:tcPr>
          <w:p w14:paraId="231F01F2" w14:textId="77777777" w:rsidR="007B3626" w:rsidRDefault="007B3626">
            <w:pPr>
              <w:pStyle w:val="ConsPlusNormal"/>
            </w:pPr>
          </w:p>
        </w:tc>
      </w:tr>
      <w:tr w:rsidR="007B3626" w14:paraId="09286051" w14:textId="77777777">
        <w:tc>
          <w:tcPr>
            <w:tcW w:w="4479" w:type="dxa"/>
            <w:vAlign w:val="center"/>
          </w:tcPr>
          <w:p w14:paraId="7A16CA4B" w14:textId="77777777" w:rsidR="007B3626" w:rsidRDefault="007B3626">
            <w:pPr>
              <w:pStyle w:val="ConsPlusNormal"/>
              <w:jc w:val="both"/>
            </w:pPr>
            <w:r>
              <w:t xml:space="preserve">2.1.9) диспансерное наблюдение </w:t>
            </w:r>
            <w:hyperlink w:anchor="P17561">
              <w:r>
                <w:rPr>
                  <w:color w:val="0000FF"/>
                </w:rPr>
                <w:t>&lt;1&gt;</w:t>
              </w:r>
            </w:hyperlink>
            <w:r>
              <w:t>, в том числе по поводу:</w:t>
            </w:r>
          </w:p>
        </w:tc>
        <w:tc>
          <w:tcPr>
            <w:tcW w:w="1531" w:type="dxa"/>
            <w:vAlign w:val="center"/>
          </w:tcPr>
          <w:p w14:paraId="575B9FE6" w14:textId="77777777" w:rsidR="007B3626" w:rsidRDefault="007B3626">
            <w:pPr>
              <w:pStyle w:val="ConsPlusNormal"/>
              <w:jc w:val="center"/>
            </w:pPr>
            <w:r>
              <w:t>комплексное посещение</w:t>
            </w:r>
          </w:p>
        </w:tc>
        <w:tc>
          <w:tcPr>
            <w:tcW w:w="1587" w:type="dxa"/>
            <w:vAlign w:val="center"/>
          </w:tcPr>
          <w:p w14:paraId="71120FBF" w14:textId="77777777" w:rsidR="007B3626" w:rsidRDefault="007B3626">
            <w:pPr>
              <w:pStyle w:val="ConsPlusNormal"/>
              <w:jc w:val="center"/>
            </w:pPr>
            <w:r>
              <w:t>0,275509</w:t>
            </w:r>
          </w:p>
        </w:tc>
        <w:tc>
          <w:tcPr>
            <w:tcW w:w="1871" w:type="dxa"/>
            <w:vAlign w:val="center"/>
          </w:tcPr>
          <w:p w14:paraId="5CF30061" w14:textId="77777777" w:rsidR="007B3626" w:rsidRDefault="007B3626">
            <w:pPr>
              <w:pStyle w:val="ConsPlusNormal"/>
              <w:jc w:val="center"/>
            </w:pPr>
            <w:r>
              <w:t>3709,70</w:t>
            </w:r>
          </w:p>
        </w:tc>
        <w:tc>
          <w:tcPr>
            <w:tcW w:w="1814" w:type="dxa"/>
            <w:vAlign w:val="center"/>
          </w:tcPr>
          <w:p w14:paraId="71627BF3" w14:textId="77777777" w:rsidR="007B3626" w:rsidRDefault="007B3626">
            <w:pPr>
              <w:pStyle w:val="ConsPlusNormal"/>
              <w:jc w:val="center"/>
            </w:pPr>
            <w:r>
              <w:t>0,275509</w:t>
            </w:r>
          </w:p>
        </w:tc>
        <w:tc>
          <w:tcPr>
            <w:tcW w:w="1757" w:type="dxa"/>
            <w:vAlign w:val="center"/>
          </w:tcPr>
          <w:p w14:paraId="6A3A1D00" w14:textId="77777777" w:rsidR="007B3626" w:rsidRDefault="007B3626">
            <w:pPr>
              <w:pStyle w:val="ConsPlusNormal"/>
              <w:jc w:val="center"/>
            </w:pPr>
            <w:r>
              <w:t>3709,70</w:t>
            </w:r>
          </w:p>
        </w:tc>
        <w:tc>
          <w:tcPr>
            <w:tcW w:w="1531" w:type="dxa"/>
            <w:vAlign w:val="center"/>
          </w:tcPr>
          <w:p w14:paraId="52776F6D" w14:textId="77777777" w:rsidR="007B3626" w:rsidRDefault="007B3626">
            <w:pPr>
              <w:pStyle w:val="ConsPlusNormal"/>
            </w:pPr>
          </w:p>
        </w:tc>
        <w:tc>
          <w:tcPr>
            <w:tcW w:w="1871" w:type="dxa"/>
            <w:vAlign w:val="center"/>
          </w:tcPr>
          <w:p w14:paraId="4AFA8E0D" w14:textId="77777777" w:rsidR="007B3626" w:rsidRDefault="007B3626">
            <w:pPr>
              <w:pStyle w:val="ConsPlusNormal"/>
            </w:pPr>
          </w:p>
        </w:tc>
      </w:tr>
      <w:tr w:rsidR="007B3626" w14:paraId="230985EC" w14:textId="77777777">
        <w:tc>
          <w:tcPr>
            <w:tcW w:w="4479" w:type="dxa"/>
            <w:vAlign w:val="center"/>
          </w:tcPr>
          <w:p w14:paraId="6D03C3DD" w14:textId="77777777" w:rsidR="007B3626" w:rsidRDefault="007B3626">
            <w:pPr>
              <w:pStyle w:val="ConsPlusNormal"/>
              <w:jc w:val="both"/>
            </w:pPr>
            <w:r>
              <w:t>2.1.9.1) онкологических заболеваний</w:t>
            </w:r>
          </w:p>
        </w:tc>
        <w:tc>
          <w:tcPr>
            <w:tcW w:w="1531" w:type="dxa"/>
            <w:vAlign w:val="center"/>
          </w:tcPr>
          <w:p w14:paraId="447DD737" w14:textId="77777777" w:rsidR="007B3626" w:rsidRDefault="007B3626">
            <w:pPr>
              <w:pStyle w:val="ConsPlusNormal"/>
              <w:jc w:val="center"/>
            </w:pPr>
            <w:r>
              <w:t>комплексное посещение</w:t>
            </w:r>
          </w:p>
        </w:tc>
        <w:tc>
          <w:tcPr>
            <w:tcW w:w="1587" w:type="dxa"/>
            <w:vAlign w:val="center"/>
          </w:tcPr>
          <w:p w14:paraId="2AB64268" w14:textId="77777777" w:rsidR="007B3626" w:rsidRDefault="007B3626">
            <w:pPr>
              <w:pStyle w:val="ConsPlusNormal"/>
              <w:jc w:val="center"/>
            </w:pPr>
            <w:r>
              <w:t>0,04505</w:t>
            </w:r>
          </w:p>
        </w:tc>
        <w:tc>
          <w:tcPr>
            <w:tcW w:w="1871" w:type="dxa"/>
            <w:vAlign w:val="center"/>
          </w:tcPr>
          <w:p w14:paraId="2D1E5910" w14:textId="77777777" w:rsidR="007B3626" w:rsidRDefault="007B3626">
            <w:pPr>
              <w:pStyle w:val="ConsPlusNormal"/>
              <w:jc w:val="center"/>
            </w:pPr>
            <w:r>
              <w:t>5161,30</w:t>
            </w:r>
          </w:p>
        </w:tc>
        <w:tc>
          <w:tcPr>
            <w:tcW w:w="1814" w:type="dxa"/>
            <w:vAlign w:val="center"/>
          </w:tcPr>
          <w:p w14:paraId="004B8705" w14:textId="77777777" w:rsidR="007B3626" w:rsidRDefault="007B3626">
            <w:pPr>
              <w:pStyle w:val="ConsPlusNormal"/>
              <w:jc w:val="center"/>
            </w:pPr>
            <w:r>
              <w:t>0,04505</w:t>
            </w:r>
          </w:p>
        </w:tc>
        <w:tc>
          <w:tcPr>
            <w:tcW w:w="1757" w:type="dxa"/>
            <w:vAlign w:val="center"/>
          </w:tcPr>
          <w:p w14:paraId="6C8773E0" w14:textId="77777777" w:rsidR="007B3626" w:rsidRDefault="007B3626">
            <w:pPr>
              <w:pStyle w:val="ConsPlusNormal"/>
              <w:jc w:val="center"/>
            </w:pPr>
            <w:r>
              <w:t>5161,30</w:t>
            </w:r>
          </w:p>
        </w:tc>
        <w:tc>
          <w:tcPr>
            <w:tcW w:w="1531" w:type="dxa"/>
            <w:vAlign w:val="center"/>
          </w:tcPr>
          <w:p w14:paraId="237546E6" w14:textId="77777777" w:rsidR="007B3626" w:rsidRDefault="007B3626">
            <w:pPr>
              <w:pStyle w:val="ConsPlusNormal"/>
            </w:pPr>
          </w:p>
        </w:tc>
        <w:tc>
          <w:tcPr>
            <w:tcW w:w="1871" w:type="dxa"/>
            <w:vAlign w:val="center"/>
          </w:tcPr>
          <w:p w14:paraId="652DA46B" w14:textId="77777777" w:rsidR="007B3626" w:rsidRDefault="007B3626">
            <w:pPr>
              <w:pStyle w:val="ConsPlusNormal"/>
            </w:pPr>
          </w:p>
        </w:tc>
      </w:tr>
      <w:tr w:rsidR="007B3626" w14:paraId="7FD6800C" w14:textId="77777777">
        <w:tc>
          <w:tcPr>
            <w:tcW w:w="4479" w:type="dxa"/>
            <w:vAlign w:val="center"/>
          </w:tcPr>
          <w:p w14:paraId="3F637B89" w14:textId="77777777" w:rsidR="007B3626" w:rsidRDefault="007B3626">
            <w:pPr>
              <w:pStyle w:val="ConsPlusNormal"/>
              <w:jc w:val="both"/>
            </w:pPr>
            <w:r>
              <w:t>2.1.9.2) сахарного диабета</w:t>
            </w:r>
          </w:p>
        </w:tc>
        <w:tc>
          <w:tcPr>
            <w:tcW w:w="1531" w:type="dxa"/>
            <w:vAlign w:val="center"/>
          </w:tcPr>
          <w:p w14:paraId="66871793" w14:textId="77777777" w:rsidR="007B3626" w:rsidRDefault="007B3626">
            <w:pPr>
              <w:pStyle w:val="ConsPlusNormal"/>
              <w:jc w:val="center"/>
            </w:pPr>
            <w:r>
              <w:t>комплексное посещение</w:t>
            </w:r>
          </w:p>
        </w:tc>
        <w:tc>
          <w:tcPr>
            <w:tcW w:w="1587" w:type="dxa"/>
            <w:vAlign w:val="center"/>
          </w:tcPr>
          <w:p w14:paraId="67A05650" w14:textId="77777777" w:rsidR="007B3626" w:rsidRDefault="007B3626">
            <w:pPr>
              <w:pStyle w:val="ConsPlusNormal"/>
              <w:jc w:val="center"/>
            </w:pPr>
            <w:r>
              <w:t>0,05980</w:t>
            </w:r>
          </w:p>
        </w:tc>
        <w:tc>
          <w:tcPr>
            <w:tcW w:w="1871" w:type="dxa"/>
            <w:vAlign w:val="center"/>
          </w:tcPr>
          <w:p w14:paraId="0D1C3B31" w14:textId="77777777" w:rsidR="007B3626" w:rsidRDefault="007B3626">
            <w:pPr>
              <w:pStyle w:val="ConsPlusNormal"/>
              <w:jc w:val="center"/>
            </w:pPr>
            <w:r>
              <w:t>2243,80</w:t>
            </w:r>
          </w:p>
        </w:tc>
        <w:tc>
          <w:tcPr>
            <w:tcW w:w="1814" w:type="dxa"/>
            <w:vAlign w:val="center"/>
          </w:tcPr>
          <w:p w14:paraId="0F179182" w14:textId="77777777" w:rsidR="007B3626" w:rsidRDefault="007B3626">
            <w:pPr>
              <w:pStyle w:val="ConsPlusNormal"/>
              <w:jc w:val="center"/>
            </w:pPr>
            <w:r>
              <w:t>0,05980</w:t>
            </w:r>
          </w:p>
        </w:tc>
        <w:tc>
          <w:tcPr>
            <w:tcW w:w="1757" w:type="dxa"/>
            <w:vAlign w:val="center"/>
          </w:tcPr>
          <w:p w14:paraId="1635DF60" w14:textId="77777777" w:rsidR="007B3626" w:rsidRDefault="007B3626">
            <w:pPr>
              <w:pStyle w:val="ConsPlusNormal"/>
              <w:jc w:val="center"/>
            </w:pPr>
            <w:r>
              <w:t>2243,80</w:t>
            </w:r>
          </w:p>
        </w:tc>
        <w:tc>
          <w:tcPr>
            <w:tcW w:w="1531" w:type="dxa"/>
            <w:vAlign w:val="center"/>
          </w:tcPr>
          <w:p w14:paraId="2BC733BA" w14:textId="77777777" w:rsidR="007B3626" w:rsidRDefault="007B3626">
            <w:pPr>
              <w:pStyle w:val="ConsPlusNormal"/>
            </w:pPr>
          </w:p>
        </w:tc>
        <w:tc>
          <w:tcPr>
            <w:tcW w:w="1871" w:type="dxa"/>
            <w:vAlign w:val="center"/>
          </w:tcPr>
          <w:p w14:paraId="141835D9" w14:textId="77777777" w:rsidR="007B3626" w:rsidRDefault="007B3626">
            <w:pPr>
              <w:pStyle w:val="ConsPlusNormal"/>
            </w:pPr>
          </w:p>
        </w:tc>
      </w:tr>
      <w:tr w:rsidR="007B3626" w14:paraId="55C95B09" w14:textId="77777777">
        <w:tc>
          <w:tcPr>
            <w:tcW w:w="4479" w:type="dxa"/>
            <w:vAlign w:val="center"/>
          </w:tcPr>
          <w:p w14:paraId="62FB51BB" w14:textId="77777777" w:rsidR="007B3626" w:rsidRDefault="007B3626">
            <w:pPr>
              <w:pStyle w:val="ConsPlusNormal"/>
              <w:jc w:val="both"/>
            </w:pPr>
            <w:r>
              <w:t>2.1.9.3) болезней системы кровообращения</w:t>
            </w:r>
          </w:p>
        </w:tc>
        <w:tc>
          <w:tcPr>
            <w:tcW w:w="1531" w:type="dxa"/>
            <w:vAlign w:val="center"/>
          </w:tcPr>
          <w:p w14:paraId="5E7B590F" w14:textId="77777777" w:rsidR="007B3626" w:rsidRDefault="007B3626">
            <w:pPr>
              <w:pStyle w:val="ConsPlusNormal"/>
              <w:jc w:val="center"/>
            </w:pPr>
            <w:r>
              <w:t>комплексное посещение</w:t>
            </w:r>
          </w:p>
        </w:tc>
        <w:tc>
          <w:tcPr>
            <w:tcW w:w="1587" w:type="dxa"/>
            <w:vAlign w:val="center"/>
          </w:tcPr>
          <w:p w14:paraId="3D148465" w14:textId="77777777" w:rsidR="007B3626" w:rsidRDefault="007B3626">
            <w:pPr>
              <w:pStyle w:val="ConsPlusNormal"/>
              <w:jc w:val="center"/>
            </w:pPr>
            <w:r>
              <w:t>0,138983</w:t>
            </w:r>
          </w:p>
        </w:tc>
        <w:tc>
          <w:tcPr>
            <w:tcW w:w="1871" w:type="dxa"/>
            <w:vAlign w:val="center"/>
          </w:tcPr>
          <w:p w14:paraId="5727D867" w14:textId="77777777" w:rsidR="007B3626" w:rsidRDefault="007B3626">
            <w:pPr>
              <w:pStyle w:val="ConsPlusNormal"/>
              <w:jc w:val="center"/>
            </w:pPr>
            <w:r>
              <w:t>4385,60</w:t>
            </w:r>
          </w:p>
        </w:tc>
        <w:tc>
          <w:tcPr>
            <w:tcW w:w="1814" w:type="dxa"/>
            <w:vAlign w:val="center"/>
          </w:tcPr>
          <w:p w14:paraId="2EA5CCB9" w14:textId="77777777" w:rsidR="007B3626" w:rsidRDefault="007B3626">
            <w:pPr>
              <w:pStyle w:val="ConsPlusNormal"/>
              <w:jc w:val="center"/>
            </w:pPr>
            <w:r>
              <w:t>0,138983</w:t>
            </w:r>
          </w:p>
        </w:tc>
        <w:tc>
          <w:tcPr>
            <w:tcW w:w="1757" w:type="dxa"/>
            <w:vAlign w:val="center"/>
          </w:tcPr>
          <w:p w14:paraId="29AB9EDD" w14:textId="77777777" w:rsidR="007B3626" w:rsidRDefault="007B3626">
            <w:pPr>
              <w:pStyle w:val="ConsPlusNormal"/>
              <w:jc w:val="center"/>
            </w:pPr>
            <w:r>
              <w:t>4385,60</w:t>
            </w:r>
          </w:p>
        </w:tc>
        <w:tc>
          <w:tcPr>
            <w:tcW w:w="1531" w:type="dxa"/>
            <w:vAlign w:val="center"/>
          </w:tcPr>
          <w:p w14:paraId="37FA4CF7" w14:textId="77777777" w:rsidR="007B3626" w:rsidRDefault="007B3626">
            <w:pPr>
              <w:pStyle w:val="ConsPlusNormal"/>
            </w:pPr>
          </w:p>
        </w:tc>
        <w:tc>
          <w:tcPr>
            <w:tcW w:w="1871" w:type="dxa"/>
            <w:vAlign w:val="center"/>
          </w:tcPr>
          <w:p w14:paraId="186780EA" w14:textId="77777777" w:rsidR="007B3626" w:rsidRDefault="007B3626">
            <w:pPr>
              <w:pStyle w:val="ConsPlusNormal"/>
            </w:pPr>
          </w:p>
        </w:tc>
      </w:tr>
      <w:tr w:rsidR="007B3626" w14:paraId="6E38133A" w14:textId="77777777">
        <w:tc>
          <w:tcPr>
            <w:tcW w:w="4479" w:type="dxa"/>
            <w:vAlign w:val="center"/>
          </w:tcPr>
          <w:p w14:paraId="28B653CB" w14:textId="77777777" w:rsidR="007B3626" w:rsidRDefault="007B3626">
            <w:pPr>
              <w:pStyle w:val="ConsPlusNormal"/>
            </w:pPr>
            <w:r>
              <w:t>2.1.10) дистанционное наблюдение за состоянием здоровья пациентов, в том числе</w:t>
            </w:r>
          </w:p>
        </w:tc>
        <w:tc>
          <w:tcPr>
            <w:tcW w:w="1531" w:type="dxa"/>
          </w:tcPr>
          <w:p w14:paraId="75B95F52" w14:textId="77777777" w:rsidR="007B3626" w:rsidRDefault="007B3626">
            <w:pPr>
              <w:pStyle w:val="ConsPlusNormal"/>
              <w:jc w:val="center"/>
            </w:pPr>
            <w:r>
              <w:t>комплексное посещение</w:t>
            </w:r>
          </w:p>
        </w:tc>
        <w:tc>
          <w:tcPr>
            <w:tcW w:w="1587" w:type="dxa"/>
            <w:vAlign w:val="center"/>
          </w:tcPr>
          <w:p w14:paraId="638ABF0E" w14:textId="77777777" w:rsidR="007B3626" w:rsidRDefault="007B3626">
            <w:pPr>
              <w:pStyle w:val="ConsPlusNormal"/>
              <w:jc w:val="center"/>
            </w:pPr>
            <w:r>
              <w:t>0,040988</w:t>
            </w:r>
          </w:p>
        </w:tc>
        <w:tc>
          <w:tcPr>
            <w:tcW w:w="1871" w:type="dxa"/>
            <w:vAlign w:val="center"/>
          </w:tcPr>
          <w:p w14:paraId="5CD05613" w14:textId="77777777" w:rsidR="007B3626" w:rsidRDefault="007B3626">
            <w:pPr>
              <w:pStyle w:val="ConsPlusNormal"/>
              <w:jc w:val="center"/>
            </w:pPr>
            <w:r>
              <w:t>1424,60</w:t>
            </w:r>
          </w:p>
        </w:tc>
        <w:tc>
          <w:tcPr>
            <w:tcW w:w="1814" w:type="dxa"/>
            <w:vAlign w:val="center"/>
          </w:tcPr>
          <w:p w14:paraId="3F82F683" w14:textId="77777777" w:rsidR="007B3626" w:rsidRDefault="007B3626">
            <w:pPr>
              <w:pStyle w:val="ConsPlusNormal"/>
              <w:jc w:val="center"/>
            </w:pPr>
            <w:r>
              <w:t>0,040988</w:t>
            </w:r>
          </w:p>
        </w:tc>
        <w:tc>
          <w:tcPr>
            <w:tcW w:w="1757" w:type="dxa"/>
            <w:vAlign w:val="center"/>
          </w:tcPr>
          <w:p w14:paraId="1E37D0BD" w14:textId="77777777" w:rsidR="007B3626" w:rsidRDefault="007B3626">
            <w:pPr>
              <w:pStyle w:val="ConsPlusNormal"/>
              <w:jc w:val="center"/>
            </w:pPr>
            <w:r>
              <w:t>1424,60</w:t>
            </w:r>
          </w:p>
        </w:tc>
        <w:tc>
          <w:tcPr>
            <w:tcW w:w="1531" w:type="dxa"/>
            <w:vAlign w:val="center"/>
          </w:tcPr>
          <w:p w14:paraId="5E4FB1A2" w14:textId="77777777" w:rsidR="007B3626" w:rsidRDefault="007B3626">
            <w:pPr>
              <w:pStyle w:val="ConsPlusNormal"/>
            </w:pPr>
          </w:p>
        </w:tc>
        <w:tc>
          <w:tcPr>
            <w:tcW w:w="1871" w:type="dxa"/>
            <w:vAlign w:val="center"/>
          </w:tcPr>
          <w:p w14:paraId="325E7EED" w14:textId="77777777" w:rsidR="007B3626" w:rsidRDefault="007B3626">
            <w:pPr>
              <w:pStyle w:val="ConsPlusNormal"/>
            </w:pPr>
          </w:p>
        </w:tc>
      </w:tr>
      <w:tr w:rsidR="007B3626" w14:paraId="4DDBAFEC" w14:textId="77777777">
        <w:tc>
          <w:tcPr>
            <w:tcW w:w="4479" w:type="dxa"/>
            <w:vAlign w:val="center"/>
          </w:tcPr>
          <w:p w14:paraId="78467CB2" w14:textId="77777777" w:rsidR="007B3626" w:rsidRDefault="007B3626">
            <w:pPr>
              <w:pStyle w:val="ConsPlusNormal"/>
            </w:pPr>
            <w:r>
              <w:t>2.1.10.1) пациентов с сахарным диабетом</w:t>
            </w:r>
          </w:p>
        </w:tc>
        <w:tc>
          <w:tcPr>
            <w:tcW w:w="1531" w:type="dxa"/>
          </w:tcPr>
          <w:p w14:paraId="432AB6C5" w14:textId="77777777" w:rsidR="007B3626" w:rsidRDefault="007B3626">
            <w:pPr>
              <w:pStyle w:val="ConsPlusNormal"/>
              <w:jc w:val="center"/>
            </w:pPr>
            <w:r>
              <w:t>комплексное посещение</w:t>
            </w:r>
          </w:p>
        </w:tc>
        <w:tc>
          <w:tcPr>
            <w:tcW w:w="1587" w:type="dxa"/>
            <w:vAlign w:val="center"/>
          </w:tcPr>
          <w:p w14:paraId="58B27204" w14:textId="77777777" w:rsidR="007B3626" w:rsidRDefault="007B3626">
            <w:pPr>
              <w:pStyle w:val="ConsPlusNormal"/>
              <w:jc w:val="center"/>
            </w:pPr>
            <w:r>
              <w:t>0,001293</w:t>
            </w:r>
          </w:p>
        </w:tc>
        <w:tc>
          <w:tcPr>
            <w:tcW w:w="1871" w:type="dxa"/>
            <w:vAlign w:val="center"/>
          </w:tcPr>
          <w:p w14:paraId="50CCE41C" w14:textId="77777777" w:rsidR="007B3626" w:rsidRDefault="007B3626">
            <w:pPr>
              <w:pStyle w:val="ConsPlusNormal"/>
              <w:jc w:val="center"/>
            </w:pPr>
            <w:r>
              <w:t>4313,00</w:t>
            </w:r>
          </w:p>
        </w:tc>
        <w:tc>
          <w:tcPr>
            <w:tcW w:w="1814" w:type="dxa"/>
            <w:vAlign w:val="center"/>
          </w:tcPr>
          <w:p w14:paraId="5F57EC26" w14:textId="77777777" w:rsidR="007B3626" w:rsidRDefault="007B3626">
            <w:pPr>
              <w:pStyle w:val="ConsPlusNormal"/>
              <w:jc w:val="center"/>
            </w:pPr>
            <w:r>
              <w:t>0,001293</w:t>
            </w:r>
          </w:p>
        </w:tc>
        <w:tc>
          <w:tcPr>
            <w:tcW w:w="1757" w:type="dxa"/>
            <w:vAlign w:val="center"/>
          </w:tcPr>
          <w:p w14:paraId="4B0B4FCF" w14:textId="77777777" w:rsidR="007B3626" w:rsidRDefault="007B3626">
            <w:pPr>
              <w:pStyle w:val="ConsPlusNormal"/>
              <w:jc w:val="center"/>
            </w:pPr>
            <w:r>
              <w:t>4313,00</w:t>
            </w:r>
          </w:p>
        </w:tc>
        <w:tc>
          <w:tcPr>
            <w:tcW w:w="1531" w:type="dxa"/>
            <w:vAlign w:val="center"/>
          </w:tcPr>
          <w:p w14:paraId="0C01A885" w14:textId="77777777" w:rsidR="007B3626" w:rsidRDefault="007B3626">
            <w:pPr>
              <w:pStyle w:val="ConsPlusNormal"/>
            </w:pPr>
          </w:p>
        </w:tc>
        <w:tc>
          <w:tcPr>
            <w:tcW w:w="1871" w:type="dxa"/>
            <w:vAlign w:val="center"/>
          </w:tcPr>
          <w:p w14:paraId="36AAB482" w14:textId="77777777" w:rsidR="007B3626" w:rsidRDefault="007B3626">
            <w:pPr>
              <w:pStyle w:val="ConsPlusNormal"/>
            </w:pPr>
          </w:p>
        </w:tc>
      </w:tr>
      <w:tr w:rsidR="007B3626" w14:paraId="161A1822" w14:textId="77777777">
        <w:tc>
          <w:tcPr>
            <w:tcW w:w="4479" w:type="dxa"/>
            <w:vAlign w:val="center"/>
          </w:tcPr>
          <w:p w14:paraId="7FF8E29F" w14:textId="77777777" w:rsidR="007B3626" w:rsidRDefault="007B3626">
            <w:pPr>
              <w:pStyle w:val="ConsPlusNormal"/>
            </w:pPr>
            <w:r>
              <w:t>2.1.10.2) пациентов с артериальной гипертензией</w:t>
            </w:r>
          </w:p>
        </w:tc>
        <w:tc>
          <w:tcPr>
            <w:tcW w:w="1531" w:type="dxa"/>
          </w:tcPr>
          <w:p w14:paraId="0A1AF190" w14:textId="77777777" w:rsidR="007B3626" w:rsidRDefault="007B3626">
            <w:pPr>
              <w:pStyle w:val="ConsPlusNormal"/>
              <w:jc w:val="center"/>
            </w:pPr>
            <w:r>
              <w:t>комплексное посещение</w:t>
            </w:r>
          </w:p>
        </w:tc>
        <w:tc>
          <w:tcPr>
            <w:tcW w:w="1587" w:type="dxa"/>
            <w:vAlign w:val="center"/>
          </w:tcPr>
          <w:p w14:paraId="46B1E845" w14:textId="77777777" w:rsidR="007B3626" w:rsidRDefault="007B3626">
            <w:pPr>
              <w:pStyle w:val="ConsPlusNormal"/>
              <w:jc w:val="center"/>
            </w:pPr>
            <w:r>
              <w:t>0,039695</w:t>
            </w:r>
          </w:p>
        </w:tc>
        <w:tc>
          <w:tcPr>
            <w:tcW w:w="1871" w:type="dxa"/>
            <w:vAlign w:val="center"/>
          </w:tcPr>
          <w:p w14:paraId="3228796E" w14:textId="77777777" w:rsidR="007B3626" w:rsidRDefault="007B3626">
            <w:pPr>
              <w:pStyle w:val="ConsPlusNormal"/>
              <w:jc w:val="center"/>
            </w:pPr>
            <w:r>
              <w:t>1330,30</w:t>
            </w:r>
          </w:p>
        </w:tc>
        <w:tc>
          <w:tcPr>
            <w:tcW w:w="1814" w:type="dxa"/>
            <w:vAlign w:val="center"/>
          </w:tcPr>
          <w:p w14:paraId="55C74D0C" w14:textId="77777777" w:rsidR="007B3626" w:rsidRDefault="007B3626">
            <w:pPr>
              <w:pStyle w:val="ConsPlusNormal"/>
              <w:jc w:val="center"/>
            </w:pPr>
            <w:r>
              <w:t>0,039695</w:t>
            </w:r>
          </w:p>
        </w:tc>
        <w:tc>
          <w:tcPr>
            <w:tcW w:w="1757" w:type="dxa"/>
            <w:vAlign w:val="center"/>
          </w:tcPr>
          <w:p w14:paraId="59E3A843" w14:textId="77777777" w:rsidR="007B3626" w:rsidRDefault="007B3626">
            <w:pPr>
              <w:pStyle w:val="ConsPlusNormal"/>
              <w:jc w:val="center"/>
            </w:pPr>
            <w:r>
              <w:t>1330,30</w:t>
            </w:r>
          </w:p>
        </w:tc>
        <w:tc>
          <w:tcPr>
            <w:tcW w:w="1531" w:type="dxa"/>
            <w:vAlign w:val="center"/>
          </w:tcPr>
          <w:p w14:paraId="0DBB098E" w14:textId="77777777" w:rsidR="007B3626" w:rsidRDefault="007B3626">
            <w:pPr>
              <w:pStyle w:val="ConsPlusNormal"/>
            </w:pPr>
          </w:p>
        </w:tc>
        <w:tc>
          <w:tcPr>
            <w:tcW w:w="1871" w:type="dxa"/>
            <w:vAlign w:val="center"/>
          </w:tcPr>
          <w:p w14:paraId="5B6A3FB0" w14:textId="77777777" w:rsidR="007B3626" w:rsidRDefault="007B3626">
            <w:pPr>
              <w:pStyle w:val="ConsPlusNormal"/>
            </w:pPr>
          </w:p>
        </w:tc>
      </w:tr>
      <w:tr w:rsidR="007B3626" w14:paraId="3E2857A6" w14:textId="77777777">
        <w:tc>
          <w:tcPr>
            <w:tcW w:w="4479" w:type="dxa"/>
            <w:vAlign w:val="center"/>
          </w:tcPr>
          <w:p w14:paraId="021C97FD" w14:textId="77777777" w:rsidR="007B3626" w:rsidRDefault="007B3626">
            <w:pPr>
              <w:pStyle w:val="ConsPlusNormal"/>
              <w:jc w:val="both"/>
            </w:pPr>
            <w:r>
              <w:t>2.1.11) посещения с профилактическими целями центров здоровья, включая диспансерное наблюдение</w:t>
            </w:r>
          </w:p>
        </w:tc>
        <w:tc>
          <w:tcPr>
            <w:tcW w:w="1531" w:type="dxa"/>
            <w:vAlign w:val="center"/>
          </w:tcPr>
          <w:p w14:paraId="1DFF6AE7" w14:textId="77777777" w:rsidR="007B3626" w:rsidRDefault="007B3626">
            <w:pPr>
              <w:pStyle w:val="ConsPlusNormal"/>
              <w:jc w:val="center"/>
            </w:pPr>
            <w:r>
              <w:t>комплексное посещение</w:t>
            </w:r>
          </w:p>
        </w:tc>
        <w:tc>
          <w:tcPr>
            <w:tcW w:w="1587" w:type="dxa"/>
            <w:vAlign w:val="center"/>
          </w:tcPr>
          <w:p w14:paraId="6AB4D6EA" w14:textId="77777777" w:rsidR="007B3626" w:rsidRDefault="007B3626">
            <w:pPr>
              <w:pStyle w:val="ConsPlusNormal"/>
              <w:jc w:val="center"/>
            </w:pPr>
            <w:r>
              <w:t>0,032831</w:t>
            </w:r>
          </w:p>
        </w:tc>
        <w:tc>
          <w:tcPr>
            <w:tcW w:w="1871" w:type="dxa"/>
            <w:vAlign w:val="center"/>
          </w:tcPr>
          <w:p w14:paraId="36A5CC4A" w14:textId="77777777" w:rsidR="007B3626" w:rsidRDefault="007B3626">
            <w:pPr>
              <w:pStyle w:val="ConsPlusNormal"/>
              <w:jc w:val="center"/>
            </w:pPr>
            <w:r>
              <w:t>3843,70</w:t>
            </w:r>
          </w:p>
        </w:tc>
        <w:tc>
          <w:tcPr>
            <w:tcW w:w="1814" w:type="dxa"/>
            <w:vAlign w:val="center"/>
          </w:tcPr>
          <w:p w14:paraId="119B0156" w14:textId="77777777" w:rsidR="007B3626" w:rsidRDefault="007B3626">
            <w:pPr>
              <w:pStyle w:val="ConsPlusNormal"/>
              <w:jc w:val="center"/>
            </w:pPr>
            <w:r>
              <w:t>0,032831</w:t>
            </w:r>
          </w:p>
        </w:tc>
        <w:tc>
          <w:tcPr>
            <w:tcW w:w="1757" w:type="dxa"/>
            <w:vAlign w:val="center"/>
          </w:tcPr>
          <w:p w14:paraId="028EFA8A" w14:textId="77777777" w:rsidR="007B3626" w:rsidRDefault="007B3626">
            <w:pPr>
              <w:pStyle w:val="ConsPlusNormal"/>
              <w:jc w:val="center"/>
            </w:pPr>
            <w:r>
              <w:t>3843,70</w:t>
            </w:r>
          </w:p>
        </w:tc>
        <w:tc>
          <w:tcPr>
            <w:tcW w:w="1531" w:type="dxa"/>
            <w:vAlign w:val="center"/>
          </w:tcPr>
          <w:p w14:paraId="422E3FBF" w14:textId="77777777" w:rsidR="007B3626" w:rsidRDefault="007B3626">
            <w:pPr>
              <w:pStyle w:val="ConsPlusNormal"/>
            </w:pPr>
          </w:p>
        </w:tc>
        <w:tc>
          <w:tcPr>
            <w:tcW w:w="1871" w:type="dxa"/>
            <w:vAlign w:val="center"/>
          </w:tcPr>
          <w:p w14:paraId="03506466" w14:textId="77777777" w:rsidR="007B3626" w:rsidRDefault="007B3626">
            <w:pPr>
              <w:pStyle w:val="ConsPlusNormal"/>
            </w:pPr>
          </w:p>
        </w:tc>
      </w:tr>
      <w:tr w:rsidR="007B3626" w14:paraId="6DD3A7A3" w14:textId="77777777">
        <w:tc>
          <w:tcPr>
            <w:tcW w:w="4479" w:type="dxa"/>
            <w:vAlign w:val="center"/>
          </w:tcPr>
          <w:p w14:paraId="2CB756CC" w14:textId="77777777" w:rsidR="007B3626" w:rsidRDefault="007B3626">
            <w:pPr>
              <w:pStyle w:val="ConsPlusNormal"/>
              <w:jc w:val="both"/>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 (за исключением федеральных медицинских организаций):</w:t>
            </w:r>
          </w:p>
        </w:tc>
        <w:tc>
          <w:tcPr>
            <w:tcW w:w="1531" w:type="dxa"/>
            <w:vAlign w:val="center"/>
          </w:tcPr>
          <w:p w14:paraId="10899246" w14:textId="77777777" w:rsidR="007B3626" w:rsidRDefault="007B3626">
            <w:pPr>
              <w:pStyle w:val="ConsPlusNormal"/>
              <w:jc w:val="center"/>
            </w:pPr>
            <w:r>
              <w:t>случай лечения</w:t>
            </w:r>
          </w:p>
        </w:tc>
        <w:tc>
          <w:tcPr>
            <w:tcW w:w="1587" w:type="dxa"/>
            <w:vAlign w:val="center"/>
          </w:tcPr>
          <w:p w14:paraId="08BD49D2" w14:textId="77777777" w:rsidR="007B3626" w:rsidRDefault="007B3626">
            <w:pPr>
              <w:pStyle w:val="ConsPlusNormal"/>
              <w:jc w:val="center"/>
            </w:pPr>
            <w:r>
              <w:t>0,0703317</w:t>
            </w:r>
          </w:p>
        </w:tc>
        <w:tc>
          <w:tcPr>
            <w:tcW w:w="1871" w:type="dxa"/>
            <w:vAlign w:val="center"/>
          </w:tcPr>
          <w:p w14:paraId="60C5AE37" w14:textId="77777777" w:rsidR="007B3626" w:rsidRDefault="007B3626">
            <w:pPr>
              <w:pStyle w:val="ConsPlusNormal"/>
              <w:jc w:val="center"/>
            </w:pPr>
            <w:r>
              <w:t>39741,00</w:t>
            </w:r>
          </w:p>
        </w:tc>
        <w:tc>
          <w:tcPr>
            <w:tcW w:w="1814" w:type="dxa"/>
            <w:vAlign w:val="center"/>
          </w:tcPr>
          <w:p w14:paraId="1AB96546" w14:textId="77777777" w:rsidR="007B3626" w:rsidRDefault="007B3626">
            <w:pPr>
              <w:pStyle w:val="ConsPlusNormal"/>
              <w:jc w:val="center"/>
            </w:pPr>
            <w:r>
              <w:t>0,0693450</w:t>
            </w:r>
          </w:p>
        </w:tc>
        <w:tc>
          <w:tcPr>
            <w:tcW w:w="1757" w:type="dxa"/>
            <w:vAlign w:val="center"/>
          </w:tcPr>
          <w:p w14:paraId="556EFA7B" w14:textId="77777777" w:rsidR="007B3626" w:rsidRDefault="007B3626">
            <w:pPr>
              <w:pStyle w:val="ConsPlusNormal"/>
              <w:jc w:val="center"/>
            </w:pPr>
            <w:r>
              <w:t>38410,90</w:t>
            </w:r>
          </w:p>
        </w:tc>
        <w:tc>
          <w:tcPr>
            <w:tcW w:w="1531" w:type="dxa"/>
            <w:vAlign w:val="center"/>
          </w:tcPr>
          <w:p w14:paraId="1D8C2889" w14:textId="77777777" w:rsidR="007B3626" w:rsidRDefault="007B3626">
            <w:pPr>
              <w:pStyle w:val="ConsPlusNormal"/>
              <w:jc w:val="center"/>
            </w:pPr>
            <w:r>
              <w:t>0,0009867</w:t>
            </w:r>
          </w:p>
        </w:tc>
        <w:tc>
          <w:tcPr>
            <w:tcW w:w="1871" w:type="dxa"/>
            <w:vAlign w:val="center"/>
          </w:tcPr>
          <w:p w14:paraId="24FBE02B" w14:textId="77777777" w:rsidR="007B3626" w:rsidRDefault="007B3626">
            <w:pPr>
              <w:pStyle w:val="ConsPlusNormal"/>
              <w:jc w:val="center"/>
            </w:pPr>
            <w:r>
              <w:t>133211,70</w:t>
            </w:r>
          </w:p>
        </w:tc>
      </w:tr>
      <w:tr w:rsidR="007B3626" w14:paraId="5BECF345" w14:textId="77777777">
        <w:tc>
          <w:tcPr>
            <w:tcW w:w="4479" w:type="dxa"/>
            <w:vAlign w:val="center"/>
          </w:tcPr>
          <w:p w14:paraId="6BD30622" w14:textId="77777777" w:rsidR="007B3626" w:rsidRDefault="007B3626">
            <w:pPr>
              <w:pStyle w:val="ConsPlusNormal"/>
              <w:jc w:val="both"/>
            </w:pPr>
            <w:r>
              <w:lastRenderedPageBreak/>
              <w:t>в том числе для медицинских организаций:</w:t>
            </w:r>
          </w:p>
        </w:tc>
        <w:tc>
          <w:tcPr>
            <w:tcW w:w="1531" w:type="dxa"/>
            <w:vAlign w:val="center"/>
          </w:tcPr>
          <w:p w14:paraId="199F322D" w14:textId="77777777" w:rsidR="007B3626" w:rsidRDefault="007B3626">
            <w:pPr>
              <w:pStyle w:val="ConsPlusNormal"/>
            </w:pPr>
          </w:p>
        </w:tc>
        <w:tc>
          <w:tcPr>
            <w:tcW w:w="1587" w:type="dxa"/>
            <w:vAlign w:val="center"/>
          </w:tcPr>
          <w:p w14:paraId="0B54AA83" w14:textId="77777777" w:rsidR="007B3626" w:rsidRDefault="007B3626">
            <w:pPr>
              <w:pStyle w:val="ConsPlusNormal"/>
            </w:pPr>
          </w:p>
        </w:tc>
        <w:tc>
          <w:tcPr>
            <w:tcW w:w="1871" w:type="dxa"/>
            <w:vAlign w:val="center"/>
          </w:tcPr>
          <w:p w14:paraId="4A1E25FA" w14:textId="77777777" w:rsidR="007B3626" w:rsidRDefault="007B3626">
            <w:pPr>
              <w:pStyle w:val="ConsPlusNormal"/>
            </w:pPr>
          </w:p>
        </w:tc>
        <w:tc>
          <w:tcPr>
            <w:tcW w:w="1814" w:type="dxa"/>
            <w:vAlign w:val="center"/>
          </w:tcPr>
          <w:p w14:paraId="01A3BF1E" w14:textId="77777777" w:rsidR="007B3626" w:rsidRDefault="007B3626">
            <w:pPr>
              <w:pStyle w:val="ConsPlusNormal"/>
            </w:pPr>
          </w:p>
        </w:tc>
        <w:tc>
          <w:tcPr>
            <w:tcW w:w="1757" w:type="dxa"/>
            <w:vAlign w:val="center"/>
          </w:tcPr>
          <w:p w14:paraId="01E78678" w14:textId="77777777" w:rsidR="007B3626" w:rsidRDefault="007B3626">
            <w:pPr>
              <w:pStyle w:val="ConsPlusNormal"/>
            </w:pPr>
          </w:p>
        </w:tc>
        <w:tc>
          <w:tcPr>
            <w:tcW w:w="1531" w:type="dxa"/>
            <w:vAlign w:val="center"/>
          </w:tcPr>
          <w:p w14:paraId="2A1E4F49" w14:textId="77777777" w:rsidR="007B3626" w:rsidRDefault="007B3626">
            <w:pPr>
              <w:pStyle w:val="ConsPlusNormal"/>
            </w:pPr>
          </w:p>
        </w:tc>
        <w:tc>
          <w:tcPr>
            <w:tcW w:w="1871" w:type="dxa"/>
            <w:vAlign w:val="center"/>
          </w:tcPr>
          <w:p w14:paraId="67D47081" w14:textId="77777777" w:rsidR="007B3626" w:rsidRDefault="007B3626">
            <w:pPr>
              <w:pStyle w:val="ConsPlusNormal"/>
            </w:pPr>
          </w:p>
        </w:tc>
      </w:tr>
      <w:tr w:rsidR="007B3626" w14:paraId="08BE402C" w14:textId="77777777">
        <w:tc>
          <w:tcPr>
            <w:tcW w:w="4479" w:type="dxa"/>
            <w:vAlign w:val="center"/>
          </w:tcPr>
          <w:p w14:paraId="2C3D7D87" w14:textId="77777777" w:rsidR="007B3626" w:rsidRDefault="007B3626">
            <w:pPr>
              <w:pStyle w:val="ConsPlusNormal"/>
              <w:jc w:val="both"/>
            </w:pPr>
            <w:r>
              <w:t>первого уровня</w:t>
            </w:r>
          </w:p>
        </w:tc>
        <w:tc>
          <w:tcPr>
            <w:tcW w:w="1531" w:type="dxa"/>
            <w:vAlign w:val="center"/>
          </w:tcPr>
          <w:p w14:paraId="4E056741" w14:textId="77777777" w:rsidR="007B3626" w:rsidRDefault="007B3626">
            <w:pPr>
              <w:pStyle w:val="ConsPlusNormal"/>
              <w:jc w:val="center"/>
            </w:pPr>
            <w:r>
              <w:t>случай лечения</w:t>
            </w:r>
          </w:p>
        </w:tc>
        <w:tc>
          <w:tcPr>
            <w:tcW w:w="1587" w:type="dxa"/>
            <w:vAlign w:val="center"/>
          </w:tcPr>
          <w:p w14:paraId="4056FFD5" w14:textId="77777777" w:rsidR="007B3626" w:rsidRDefault="007B3626">
            <w:pPr>
              <w:pStyle w:val="ConsPlusNormal"/>
              <w:jc w:val="center"/>
            </w:pPr>
            <w:r>
              <w:t>0,0088294</w:t>
            </w:r>
          </w:p>
        </w:tc>
        <w:tc>
          <w:tcPr>
            <w:tcW w:w="1871" w:type="dxa"/>
            <w:vAlign w:val="bottom"/>
          </w:tcPr>
          <w:p w14:paraId="64A15256" w14:textId="77777777" w:rsidR="007B3626" w:rsidRDefault="007B3626">
            <w:pPr>
              <w:pStyle w:val="ConsPlusNormal"/>
            </w:pPr>
          </w:p>
        </w:tc>
        <w:tc>
          <w:tcPr>
            <w:tcW w:w="1814" w:type="dxa"/>
            <w:vAlign w:val="center"/>
          </w:tcPr>
          <w:p w14:paraId="1BE0A3C8" w14:textId="77777777" w:rsidR="007B3626" w:rsidRDefault="007B3626">
            <w:pPr>
              <w:pStyle w:val="ConsPlusNormal"/>
              <w:jc w:val="center"/>
            </w:pPr>
            <w:r>
              <w:t>0,0088294</w:t>
            </w:r>
          </w:p>
        </w:tc>
        <w:tc>
          <w:tcPr>
            <w:tcW w:w="1757" w:type="dxa"/>
            <w:vAlign w:val="center"/>
          </w:tcPr>
          <w:p w14:paraId="13F7F0C6" w14:textId="77777777" w:rsidR="007B3626" w:rsidRDefault="007B3626">
            <w:pPr>
              <w:pStyle w:val="ConsPlusNormal"/>
            </w:pPr>
          </w:p>
        </w:tc>
        <w:tc>
          <w:tcPr>
            <w:tcW w:w="1531" w:type="dxa"/>
            <w:vAlign w:val="center"/>
          </w:tcPr>
          <w:p w14:paraId="29DC897D" w14:textId="77777777" w:rsidR="007B3626" w:rsidRDefault="007B3626">
            <w:pPr>
              <w:pStyle w:val="ConsPlusNormal"/>
            </w:pPr>
          </w:p>
        </w:tc>
        <w:tc>
          <w:tcPr>
            <w:tcW w:w="1871" w:type="dxa"/>
            <w:vAlign w:val="center"/>
          </w:tcPr>
          <w:p w14:paraId="0C9344AC" w14:textId="77777777" w:rsidR="007B3626" w:rsidRDefault="007B3626">
            <w:pPr>
              <w:pStyle w:val="ConsPlusNormal"/>
            </w:pPr>
          </w:p>
        </w:tc>
      </w:tr>
      <w:tr w:rsidR="007B3626" w14:paraId="1FF9ED52" w14:textId="77777777">
        <w:tc>
          <w:tcPr>
            <w:tcW w:w="4479" w:type="dxa"/>
            <w:vAlign w:val="center"/>
          </w:tcPr>
          <w:p w14:paraId="05B0889E" w14:textId="77777777" w:rsidR="007B3626" w:rsidRDefault="007B3626">
            <w:pPr>
              <w:pStyle w:val="ConsPlusNormal"/>
              <w:jc w:val="both"/>
            </w:pPr>
            <w:r>
              <w:t>второго уровня</w:t>
            </w:r>
          </w:p>
        </w:tc>
        <w:tc>
          <w:tcPr>
            <w:tcW w:w="1531" w:type="dxa"/>
            <w:vAlign w:val="center"/>
          </w:tcPr>
          <w:p w14:paraId="6075C474" w14:textId="77777777" w:rsidR="007B3626" w:rsidRDefault="007B3626">
            <w:pPr>
              <w:pStyle w:val="ConsPlusNormal"/>
              <w:jc w:val="center"/>
            </w:pPr>
            <w:r>
              <w:t>случай лечения</w:t>
            </w:r>
          </w:p>
        </w:tc>
        <w:tc>
          <w:tcPr>
            <w:tcW w:w="1587" w:type="dxa"/>
            <w:vAlign w:val="center"/>
          </w:tcPr>
          <w:p w14:paraId="20FE72AE" w14:textId="77777777" w:rsidR="007B3626" w:rsidRDefault="007B3626">
            <w:pPr>
              <w:pStyle w:val="ConsPlusNormal"/>
              <w:jc w:val="center"/>
            </w:pPr>
            <w:r>
              <w:t>0,0290718</w:t>
            </w:r>
          </w:p>
        </w:tc>
        <w:tc>
          <w:tcPr>
            <w:tcW w:w="1871" w:type="dxa"/>
            <w:vAlign w:val="bottom"/>
          </w:tcPr>
          <w:p w14:paraId="5C823D33" w14:textId="77777777" w:rsidR="007B3626" w:rsidRDefault="007B3626">
            <w:pPr>
              <w:pStyle w:val="ConsPlusNormal"/>
            </w:pPr>
          </w:p>
        </w:tc>
        <w:tc>
          <w:tcPr>
            <w:tcW w:w="1814" w:type="dxa"/>
            <w:vAlign w:val="center"/>
          </w:tcPr>
          <w:p w14:paraId="0B72AC04" w14:textId="77777777" w:rsidR="007B3626" w:rsidRDefault="007B3626">
            <w:pPr>
              <w:pStyle w:val="ConsPlusNormal"/>
              <w:jc w:val="center"/>
            </w:pPr>
            <w:r>
              <w:t>0,0284322</w:t>
            </w:r>
          </w:p>
        </w:tc>
        <w:tc>
          <w:tcPr>
            <w:tcW w:w="1757" w:type="dxa"/>
            <w:vAlign w:val="center"/>
          </w:tcPr>
          <w:p w14:paraId="493DCACD" w14:textId="77777777" w:rsidR="007B3626" w:rsidRDefault="007B3626">
            <w:pPr>
              <w:pStyle w:val="ConsPlusNormal"/>
            </w:pPr>
          </w:p>
        </w:tc>
        <w:tc>
          <w:tcPr>
            <w:tcW w:w="1531" w:type="dxa"/>
            <w:vAlign w:val="center"/>
          </w:tcPr>
          <w:p w14:paraId="629A00E6" w14:textId="77777777" w:rsidR="007B3626" w:rsidRDefault="007B3626">
            <w:pPr>
              <w:pStyle w:val="ConsPlusNormal"/>
              <w:jc w:val="center"/>
            </w:pPr>
            <w:r>
              <w:t>0,0006396</w:t>
            </w:r>
          </w:p>
        </w:tc>
        <w:tc>
          <w:tcPr>
            <w:tcW w:w="1871" w:type="dxa"/>
            <w:vAlign w:val="center"/>
          </w:tcPr>
          <w:p w14:paraId="49215D02" w14:textId="77777777" w:rsidR="007B3626" w:rsidRDefault="007B3626">
            <w:pPr>
              <w:pStyle w:val="ConsPlusNormal"/>
            </w:pPr>
          </w:p>
        </w:tc>
      </w:tr>
      <w:tr w:rsidR="007B3626" w14:paraId="3EA52FF5" w14:textId="77777777">
        <w:tc>
          <w:tcPr>
            <w:tcW w:w="4479" w:type="dxa"/>
            <w:vAlign w:val="center"/>
          </w:tcPr>
          <w:p w14:paraId="5212233A" w14:textId="77777777" w:rsidR="007B3626" w:rsidRDefault="007B3626">
            <w:pPr>
              <w:pStyle w:val="ConsPlusNormal"/>
              <w:jc w:val="both"/>
            </w:pPr>
            <w:r>
              <w:t>третьего уровня</w:t>
            </w:r>
          </w:p>
        </w:tc>
        <w:tc>
          <w:tcPr>
            <w:tcW w:w="1531" w:type="dxa"/>
            <w:vAlign w:val="center"/>
          </w:tcPr>
          <w:p w14:paraId="1CDE4A01" w14:textId="77777777" w:rsidR="007B3626" w:rsidRDefault="007B3626">
            <w:pPr>
              <w:pStyle w:val="ConsPlusNormal"/>
              <w:jc w:val="center"/>
            </w:pPr>
            <w:r>
              <w:t>случай лечения</w:t>
            </w:r>
          </w:p>
        </w:tc>
        <w:tc>
          <w:tcPr>
            <w:tcW w:w="1587" w:type="dxa"/>
            <w:vAlign w:val="center"/>
          </w:tcPr>
          <w:p w14:paraId="16C9CB5A" w14:textId="77777777" w:rsidR="007B3626" w:rsidRDefault="007B3626">
            <w:pPr>
              <w:pStyle w:val="ConsPlusNormal"/>
              <w:jc w:val="center"/>
            </w:pPr>
            <w:r>
              <w:t>0,0324305</w:t>
            </w:r>
          </w:p>
        </w:tc>
        <w:tc>
          <w:tcPr>
            <w:tcW w:w="1871" w:type="dxa"/>
            <w:vAlign w:val="bottom"/>
          </w:tcPr>
          <w:p w14:paraId="568AFE01" w14:textId="77777777" w:rsidR="007B3626" w:rsidRDefault="007B3626">
            <w:pPr>
              <w:pStyle w:val="ConsPlusNormal"/>
            </w:pPr>
          </w:p>
        </w:tc>
        <w:tc>
          <w:tcPr>
            <w:tcW w:w="1814" w:type="dxa"/>
            <w:vAlign w:val="center"/>
          </w:tcPr>
          <w:p w14:paraId="2D3F630D" w14:textId="77777777" w:rsidR="007B3626" w:rsidRDefault="007B3626">
            <w:pPr>
              <w:pStyle w:val="ConsPlusNormal"/>
              <w:jc w:val="center"/>
            </w:pPr>
            <w:r>
              <w:t>0,0320834</w:t>
            </w:r>
          </w:p>
        </w:tc>
        <w:tc>
          <w:tcPr>
            <w:tcW w:w="1757" w:type="dxa"/>
            <w:vAlign w:val="center"/>
          </w:tcPr>
          <w:p w14:paraId="73C7B8C5" w14:textId="77777777" w:rsidR="007B3626" w:rsidRDefault="007B3626">
            <w:pPr>
              <w:pStyle w:val="ConsPlusNormal"/>
            </w:pPr>
          </w:p>
        </w:tc>
        <w:tc>
          <w:tcPr>
            <w:tcW w:w="1531" w:type="dxa"/>
            <w:vAlign w:val="center"/>
          </w:tcPr>
          <w:p w14:paraId="50084F9B" w14:textId="77777777" w:rsidR="007B3626" w:rsidRDefault="007B3626">
            <w:pPr>
              <w:pStyle w:val="ConsPlusNormal"/>
              <w:jc w:val="center"/>
            </w:pPr>
            <w:r>
              <w:t>0,0003471</w:t>
            </w:r>
          </w:p>
        </w:tc>
        <w:tc>
          <w:tcPr>
            <w:tcW w:w="1871" w:type="dxa"/>
            <w:vAlign w:val="center"/>
          </w:tcPr>
          <w:p w14:paraId="69E2D8D4" w14:textId="77777777" w:rsidR="007B3626" w:rsidRDefault="007B3626">
            <w:pPr>
              <w:pStyle w:val="ConsPlusNormal"/>
            </w:pPr>
          </w:p>
        </w:tc>
      </w:tr>
      <w:tr w:rsidR="007B3626" w14:paraId="03649B65" w14:textId="77777777">
        <w:tc>
          <w:tcPr>
            <w:tcW w:w="4479" w:type="dxa"/>
            <w:vAlign w:val="center"/>
          </w:tcPr>
          <w:p w14:paraId="622D95E8" w14:textId="77777777" w:rsidR="007B3626" w:rsidRDefault="007B3626">
            <w:pPr>
              <w:pStyle w:val="ConsPlusNormal"/>
              <w:jc w:val="both"/>
            </w:pPr>
            <w:r>
              <w:t>3.1) для оказания медицинской помощи по профилю "онкология"</w:t>
            </w:r>
          </w:p>
        </w:tc>
        <w:tc>
          <w:tcPr>
            <w:tcW w:w="1531" w:type="dxa"/>
            <w:vAlign w:val="center"/>
          </w:tcPr>
          <w:p w14:paraId="09DCBF33" w14:textId="77777777" w:rsidR="007B3626" w:rsidRDefault="007B3626">
            <w:pPr>
              <w:pStyle w:val="ConsPlusNormal"/>
              <w:jc w:val="center"/>
            </w:pPr>
            <w:r>
              <w:t>случай лечения</w:t>
            </w:r>
          </w:p>
        </w:tc>
        <w:tc>
          <w:tcPr>
            <w:tcW w:w="1587" w:type="dxa"/>
            <w:vAlign w:val="center"/>
          </w:tcPr>
          <w:p w14:paraId="749FB9CD" w14:textId="77777777" w:rsidR="007B3626" w:rsidRDefault="007B3626">
            <w:pPr>
              <w:pStyle w:val="ConsPlusNormal"/>
              <w:jc w:val="center"/>
            </w:pPr>
            <w:r>
              <w:t>0,0153747</w:t>
            </w:r>
          </w:p>
        </w:tc>
        <w:tc>
          <w:tcPr>
            <w:tcW w:w="1871" w:type="dxa"/>
            <w:vAlign w:val="center"/>
          </w:tcPr>
          <w:p w14:paraId="2EA7E91B" w14:textId="77777777" w:rsidR="007B3626" w:rsidRDefault="007B3626">
            <w:pPr>
              <w:pStyle w:val="ConsPlusNormal"/>
              <w:jc w:val="center"/>
            </w:pPr>
            <w:r>
              <w:t>93024,90</w:t>
            </w:r>
          </w:p>
        </w:tc>
        <w:tc>
          <w:tcPr>
            <w:tcW w:w="1814" w:type="dxa"/>
            <w:vAlign w:val="center"/>
          </w:tcPr>
          <w:p w14:paraId="7AA67F8E" w14:textId="77777777" w:rsidR="007B3626" w:rsidRDefault="007B3626">
            <w:pPr>
              <w:pStyle w:val="ConsPlusNormal"/>
              <w:jc w:val="center"/>
            </w:pPr>
            <w:r>
              <w:t>0,014388</w:t>
            </w:r>
          </w:p>
        </w:tc>
        <w:tc>
          <w:tcPr>
            <w:tcW w:w="1757" w:type="dxa"/>
            <w:vAlign w:val="center"/>
          </w:tcPr>
          <w:p w14:paraId="6078671D" w14:textId="77777777" w:rsidR="007B3626" w:rsidRDefault="007B3626">
            <w:pPr>
              <w:pStyle w:val="ConsPlusNormal"/>
              <w:jc w:val="center"/>
            </w:pPr>
            <w:r>
              <w:t>93913,70</w:t>
            </w:r>
          </w:p>
        </w:tc>
        <w:tc>
          <w:tcPr>
            <w:tcW w:w="1531" w:type="dxa"/>
            <w:vAlign w:val="center"/>
          </w:tcPr>
          <w:p w14:paraId="0618BF8C" w14:textId="77777777" w:rsidR="007B3626" w:rsidRDefault="007B3626">
            <w:pPr>
              <w:pStyle w:val="ConsPlusNormal"/>
              <w:jc w:val="center"/>
            </w:pPr>
            <w:r>
              <w:t>0,0009867</w:t>
            </w:r>
          </w:p>
        </w:tc>
        <w:tc>
          <w:tcPr>
            <w:tcW w:w="1871" w:type="dxa"/>
            <w:vAlign w:val="center"/>
          </w:tcPr>
          <w:p w14:paraId="7E790292" w14:textId="77777777" w:rsidR="007B3626" w:rsidRDefault="007B3626">
            <w:pPr>
              <w:pStyle w:val="ConsPlusNormal"/>
              <w:jc w:val="center"/>
            </w:pPr>
            <w:r>
              <w:t>80064,90</w:t>
            </w:r>
          </w:p>
        </w:tc>
      </w:tr>
      <w:tr w:rsidR="007B3626" w14:paraId="5AA970B2" w14:textId="77777777">
        <w:tc>
          <w:tcPr>
            <w:tcW w:w="4479" w:type="dxa"/>
            <w:vAlign w:val="center"/>
          </w:tcPr>
          <w:p w14:paraId="45AA2B03" w14:textId="77777777" w:rsidR="007B3626" w:rsidRDefault="007B3626">
            <w:pPr>
              <w:pStyle w:val="ConsPlusNormal"/>
              <w:jc w:val="both"/>
            </w:pPr>
            <w:r>
              <w:t>в том числе для медицинских организаций:</w:t>
            </w:r>
          </w:p>
        </w:tc>
        <w:tc>
          <w:tcPr>
            <w:tcW w:w="1531" w:type="dxa"/>
            <w:vAlign w:val="center"/>
          </w:tcPr>
          <w:p w14:paraId="2C40EA35" w14:textId="77777777" w:rsidR="007B3626" w:rsidRDefault="007B3626">
            <w:pPr>
              <w:pStyle w:val="ConsPlusNormal"/>
            </w:pPr>
          </w:p>
        </w:tc>
        <w:tc>
          <w:tcPr>
            <w:tcW w:w="1587" w:type="dxa"/>
            <w:vAlign w:val="center"/>
          </w:tcPr>
          <w:p w14:paraId="5165BE1B" w14:textId="77777777" w:rsidR="007B3626" w:rsidRDefault="007B3626">
            <w:pPr>
              <w:pStyle w:val="ConsPlusNormal"/>
            </w:pPr>
          </w:p>
        </w:tc>
        <w:tc>
          <w:tcPr>
            <w:tcW w:w="1871" w:type="dxa"/>
            <w:vAlign w:val="bottom"/>
          </w:tcPr>
          <w:p w14:paraId="473AFD41" w14:textId="77777777" w:rsidR="007B3626" w:rsidRDefault="007B3626">
            <w:pPr>
              <w:pStyle w:val="ConsPlusNormal"/>
            </w:pPr>
          </w:p>
        </w:tc>
        <w:tc>
          <w:tcPr>
            <w:tcW w:w="1814" w:type="dxa"/>
            <w:vAlign w:val="center"/>
          </w:tcPr>
          <w:p w14:paraId="3D129296" w14:textId="77777777" w:rsidR="007B3626" w:rsidRDefault="007B3626">
            <w:pPr>
              <w:pStyle w:val="ConsPlusNormal"/>
            </w:pPr>
          </w:p>
        </w:tc>
        <w:tc>
          <w:tcPr>
            <w:tcW w:w="1757" w:type="dxa"/>
            <w:vAlign w:val="center"/>
          </w:tcPr>
          <w:p w14:paraId="0C8E5485" w14:textId="77777777" w:rsidR="007B3626" w:rsidRDefault="007B3626">
            <w:pPr>
              <w:pStyle w:val="ConsPlusNormal"/>
            </w:pPr>
          </w:p>
        </w:tc>
        <w:tc>
          <w:tcPr>
            <w:tcW w:w="1531" w:type="dxa"/>
            <w:vAlign w:val="center"/>
          </w:tcPr>
          <w:p w14:paraId="4B4D257E" w14:textId="77777777" w:rsidR="007B3626" w:rsidRDefault="007B3626">
            <w:pPr>
              <w:pStyle w:val="ConsPlusNormal"/>
            </w:pPr>
          </w:p>
        </w:tc>
        <w:tc>
          <w:tcPr>
            <w:tcW w:w="1871" w:type="dxa"/>
            <w:vAlign w:val="center"/>
          </w:tcPr>
          <w:p w14:paraId="69A42EEF" w14:textId="77777777" w:rsidR="007B3626" w:rsidRDefault="007B3626">
            <w:pPr>
              <w:pStyle w:val="ConsPlusNormal"/>
            </w:pPr>
          </w:p>
        </w:tc>
      </w:tr>
      <w:tr w:rsidR="007B3626" w14:paraId="7EC2656B" w14:textId="77777777">
        <w:tc>
          <w:tcPr>
            <w:tcW w:w="4479" w:type="dxa"/>
            <w:vAlign w:val="center"/>
          </w:tcPr>
          <w:p w14:paraId="31554FC1" w14:textId="77777777" w:rsidR="007B3626" w:rsidRDefault="007B3626">
            <w:pPr>
              <w:pStyle w:val="ConsPlusNormal"/>
              <w:jc w:val="both"/>
            </w:pPr>
            <w:r>
              <w:t>первого уровня</w:t>
            </w:r>
          </w:p>
        </w:tc>
        <w:tc>
          <w:tcPr>
            <w:tcW w:w="1531" w:type="dxa"/>
            <w:vAlign w:val="center"/>
          </w:tcPr>
          <w:p w14:paraId="30E178F4" w14:textId="77777777" w:rsidR="007B3626" w:rsidRDefault="007B3626">
            <w:pPr>
              <w:pStyle w:val="ConsPlusNormal"/>
              <w:jc w:val="center"/>
            </w:pPr>
            <w:r>
              <w:t>случай лечения</w:t>
            </w:r>
          </w:p>
        </w:tc>
        <w:tc>
          <w:tcPr>
            <w:tcW w:w="1587" w:type="dxa"/>
            <w:vAlign w:val="center"/>
          </w:tcPr>
          <w:p w14:paraId="54E9FA50" w14:textId="77777777" w:rsidR="007B3626" w:rsidRDefault="007B3626">
            <w:pPr>
              <w:pStyle w:val="ConsPlusNormal"/>
              <w:jc w:val="center"/>
            </w:pPr>
            <w:r>
              <w:t>0,0000285</w:t>
            </w:r>
          </w:p>
        </w:tc>
        <w:tc>
          <w:tcPr>
            <w:tcW w:w="1871" w:type="dxa"/>
            <w:vAlign w:val="bottom"/>
          </w:tcPr>
          <w:p w14:paraId="2F34A874" w14:textId="77777777" w:rsidR="007B3626" w:rsidRDefault="007B3626">
            <w:pPr>
              <w:pStyle w:val="ConsPlusNormal"/>
            </w:pPr>
          </w:p>
        </w:tc>
        <w:tc>
          <w:tcPr>
            <w:tcW w:w="1814" w:type="dxa"/>
            <w:vAlign w:val="center"/>
          </w:tcPr>
          <w:p w14:paraId="122F385E" w14:textId="77777777" w:rsidR="007B3626" w:rsidRDefault="007B3626">
            <w:pPr>
              <w:pStyle w:val="ConsPlusNormal"/>
              <w:jc w:val="center"/>
            </w:pPr>
            <w:r>
              <w:t>0,0000285</w:t>
            </w:r>
          </w:p>
        </w:tc>
        <w:tc>
          <w:tcPr>
            <w:tcW w:w="1757" w:type="dxa"/>
            <w:vAlign w:val="center"/>
          </w:tcPr>
          <w:p w14:paraId="389239E7" w14:textId="77777777" w:rsidR="007B3626" w:rsidRDefault="007B3626">
            <w:pPr>
              <w:pStyle w:val="ConsPlusNormal"/>
            </w:pPr>
          </w:p>
        </w:tc>
        <w:tc>
          <w:tcPr>
            <w:tcW w:w="1531" w:type="dxa"/>
            <w:vAlign w:val="center"/>
          </w:tcPr>
          <w:p w14:paraId="5CC41EE5" w14:textId="77777777" w:rsidR="007B3626" w:rsidRDefault="007B3626">
            <w:pPr>
              <w:pStyle w:val="ConsPlusNormal"/>
            </w:pPr>
          </w:p>
        </w:tc>
        <w:tc>
          <w:tcPr>
            <w:tcW w:w="1871" w:type="dxa"/>
            <w:vAlign w:val="center"/>
          </w:tcPr>
          <w:p w14:paraId="6AE21812" w14:textId="77777777" w:rsidR="007B3626" w:rsidRDefault="007B3626">
            <w:pPr>
              <w:pStyle w:val="ConsPlusNormal"/>
            </w:pPr>
          </w:p>
        </w:tc>
      </w:tr>
      <w:tr w:rsidR="007B3626" w14:paraId="241FDE1A" w14:textId="77777777">
        <w:tc>
          <w:tcPr>
            <w:tcW w:w="4479" w:type="dxa"/>
            <w:vAlign w:val="center"/>
          </w:tcPr>
          <w:p w14:paraId="02B9B5E2" w14:textId="77777777" w:rsidR="007B3626" w:rsidRDefault="007B3626">
            <w:pPr>
              <w:pStyle w:val="ConsPlusNormal"/>
              <w:jc w:val="both"/>
            </w:pPr>
            <w:r>
              <w:t>второго уровня</w:t>
            </w:r>
          </w:p>
        </w:tc>
        <w:tc>
          <w:tcPr>
            <w:tcW w:w="1531" w:type="dxa"/>
            <w:vAlign w:val="center"/>
          </w:tcPr>
          <w:p w14:paraId="298343E5" w14:textId="77777777" w:rsidR="007B3626" w:rsidRDefault="007B3626">
            <w:pPr>
              <w:pStyle w:val="ConsPlusNormal"/>
              <w:jc w:val="center"/>
            </w:pPr>
            <w:r>
              <w:t>случай лечения</w:t>
            </w:r>
          </w:p>
        </w:tc>
        <w:tc>
          <w:tcPr>
            <w:tcW w:w="1587" w:type="dxa"/>
            <w:vAlign w:val="center"/>
          </w:tcPr>
          <w:p w14:paraId="2BD062CA" w14:textId="77777777" w:rsidR="007B3626" w:rsidRDefault="007B3626">
            <w:pPr>
              <w:pStyle w:val="ConsPlusNormal"/>
              <w:jc w:val="center"/>
            </w:pPr>
            <w:r>
              <w:t>0,0064256</w:t>
            </w:r>
          </w:p>
        </w:tc>
        <w:tc>
          <w:tcPr>
            <w:tcW w:w="1871" w:type="dxa"/>
            <w:vAlign w:val="bottom"/>
          </w:tcPr>
          <w:p w14:paraId="746AAB82" w14:textId="77777777" w:rsidR="007B3626" w:rsidRDefault="007B3626">
            <w:pPr>
              <w:pStyle w:val="ConsPlusNormal"/>
            </w:pPr>
          </w:p>
        </w:tc>
        <w:tc>
          <w:tcPr>
            <w:tcW w:w="1814" w:type="dxa"/>
            <w:vAlign w:val="center"/>
          </w:tcPr>
          <w:p w14:paraId="3B42890C" w14:textId="77777777" w:rsidR="007B3626" w:rsidRDefault="007B3626">
            <w:pPr>
              <w:pStyle w:val="ConsPlusNormal"/>
              <w:jc w:val="center"/>
            </w:pPr>
            <w:r>
              <w:t>0,0057860</w:t>
            </w:r>
          </w:p>
        </w:tc>
        <w:tc>
          <w:tcPr>
            <w:tcW w:w="1757" w:type="dxa"/>
            <w:vAlign w:val="center"/>
          </w:tcPr>
          <w:p w14:paraId="02905DB7" w14:textId="77777777" w:rsidR="007B3626" w:rsidRDefault="007B3626">
            <w:pPr>
              <w:pStyle w:val="ConsPlusNormal"/>
            </w:pPr>
          </w:p>
        </w:tc>
        <w:tc>
          <w:tcPr>
            <w:tcW w:w="1531" w:type="dxa"/>
            <w:vAlign w:val="center"/>
          </w:tcPr>
          <w:p w14:paraId="7767EC7A" w14:textId="77777777" w:rsidR="007B3626" w:rsidRDefault="007B3626">
            <w:pPr>
              <w:pStyle w:val="ConsPlusNormal"/>
              <w:jc w:val="center"/>
            </w:pPr>
            <w:r>
              <w:t>0,0006396</w:t>
            </w:r>
          </w:p>
        </w:tc>
        <w:tc>
          <w:tcPr>
            <w:tcW w:w="1871" w:type="dxa"/>
            <w:vAlign w:val="center"/>
          </w:tcPr>
          <w:p w14:paraId="68E7EA99" w14:textId="77777777" w:rsidR="007B3626" w:rsidRDefault="007B3626">
            <w:pPr>
              <w:pStyle w:val="ConsPlusNormal"/>
            </w:pPr>
          </w:p>
        </w:tc>
      </w:tr>
      <w:tr w:rsidR="007B3626" w14:paraId="336446B7" w14:textId="77777777">
        <w:tc>
          <w:tcPr>
            <w:tcW w:w="4479" w:type="dxa"/>
            <w:vAlign w:val="center"/>
          </w:tcPr>
          <w:p w14:paraId="75986236" w14:textId="77777777" w:rsidR="007B3626" w:rsidRDefault="007B3626">
            <w:pPr>
              <w:pStyle w:val="ConsPlusNormal"/>
              <w:jc w:val="both"/>
            </w:pPr>
            <w:r>
              <w:t>третьего уровня</w:t>
            </w:r>
          </w:p>
        </w:tc>
        <w:tc>
          <w:tcPr>
            <w:tcW w:w="1531" w:type="dxa"/>
            <w:vAlign w:val="center"/>
          </w:tcPr>
          <w:p w14:paraId="71FC987E" w14:textId="77777777" w:rsidR="007B3626" w:rsidRDefault="007B3626">
            <w:pPr>
              <w:pStyle w:val="ConsPlusNormal"/>
              <w:jc w:val="center"/>
            </w:pPr>
            <w:r>
              <w:t>случай лечения</w:t>
            </w:r>
          </w:p>
        </w:tc>
        <w:tc>
          <w:tcPr>
            <w:tcW w:w="1587" w:type="dxa"/>
            <w:vAlign w:val="center"/>
          </w:tcPr>
          <w:p w14:paraId="027302C1" w14:textId="77777777" w:rsidR="007B3626" w:rsidRDefault="007B3626">
            <w:pPr>
              <w:pStyle w:val="ConsPlusNormal"/>
              <w:jc w:val="center"/>
            </w:pPr>
            <w:r>
              <w:t>0,0089206</w:t>
            </w:r>
          </w:p>
        </w:tc>
        <w:tc>
          <w:tcPr>
            <w:tcW w:w="1871" w:type="dxa"/>
            <w:vAlign w:val="bottom"/>
          </w:tcPr>
          <w:p w14:paraId="113D45A9" w14:textId="77777777" w:rsidR="007B3626" w:rsidRDefault="007B3626">
            <w:pPr>
              <w:pStyle w:val="ConsPlusNormal"/>
            </w:pPr>
          </w:p>
        </w:tc>
        <w:tc>
          <w:tcPr>
            <w:tcW w:w="1814" w:type="dxa"/>
            <w:vAlign w:val="center"/>
          </w:tcPr>
          <w:p w14:paraId="76A629ED" w14:textId="77777777" w:rsidR="007B3626" w:rsidRDefault="007B3626">
            <w:pPr>
              <w:pStyle w:val="ConsPlusNormal"/>
              <w:jc w:val="center"/>
            </w:pPr>
            <w:r>
              <w:t>0,0085735</w:t>
            </w:r>
          </w:p>
        </w:tc>
        <w:tc>
          <w:tcPr>
            <w:tcW w:w="1757" w:type="dxa"/>
            <w:vAlign w:val="center"/>
          </w:tcPr>
          <w:p w14:paraId="5FA36F84" w14:textId="77777777" w:rsidR="007B3626" w:rsidRDefault="007B3626">
            <w:pPr>
              <w:pStyle w:val="ConsPlusNormal"/>
            </w:pPr>
          </w:p>
        </w:tc>
        <w:tc>
          <w:tcPr>
            <w:tcW w:w="1531" w:type="dxa"/>
            <w:vAlign w:val="center"/>
          </w:tcPr>
          <w:p w14:paraId="1BFA1610" w14:textId="77777777" w:rsidR="007B3626" w:rsidRDefault="007B3626">
            <w:pPr>
              <w:pStyle w:val="ConsPlusNormal"/>
              <w:jc w:val="center"/>
            </w:pPr>
            <w:r>
              <w:t>0,0003471</w:t>
            </w:r>
          </w:p>
        </w:tc>
        <w:tc>
          <w:tcPr>
            <w:tcW w:w="1871" w:type="dxa"/>
            <w:vAlign w:val="center"/>
          </w:tcPr>
          <w:p w14:paraId="642D27FF" w14:textId="77777777" w:rsidR="007B3626" w:rsidRDefault="007B3626">
            <w:pPr>
              <w:pStyle w:val="ConsPlusNormal"/>
            </w:pPr>
          </w:p>
        </w:tc>
      </w:tr>
      <w:tr w:rsidR="007B3626" w14:paraId="1FE79E8F" w14:textId="77777777">
        <w:tc>
          <w:tcPr>
            <w:tcW w:w="4479" w:type="dxa"/>
            <w:vAlign w:val="center"/>
          </w:tcPr>
          <w:p w14:paraId="28F9B598" w14:textId="77777777" w:rsidR="007B3626" w:rsidRDefault="007B3626">
            <w:pPr>
              <w:pStyle w:val="ConsPlusNormal"/>
              <w:jc w:val="both"/>
            </w:pPr>
            <w:r>
              <w:t>3.2) для оказания медицинской помощи при экстракорпоральном оплодотворении</w:t>
            </w:r>
          </w:p>
        </w:tc>
        <w:tc>
          <w:tcPr>
            <w:tcW w:w="1531" w:type="dxa"/>
            <w:vAlign w:val="center"/>
          </w:tcPr>
          <w:p w14:paraId="0EB85D44" w14:textId="77777777" w:rsidR="007B3626" w:rsidRDefault="007B3626">
            <w:pPr>
              <w:pStyle w:val="ConsPlusNormal"/>
              <w:jc w:val="center"/>
            </w:pPr>
            <w:r>
              <w:t>случай лечения</w:t>
            </w:r>
          </w:p>
        </w:tc>
        <w:tc>
          <w:tcPr>
            <w:tcW w:w="1587" w:type="dxa"/>
            <w:vAlign w:val="center"/>
          </w:tcPr>
          <w:p w14:paraId="51DEB366" w14:textId="77777777" w:rsidR="007B3626" w:rsidRDefault="007B3626">
            <w:pPr>
              <w:pStyle w:val="ConsPlusNormal"/>
              <w:jc w:val="center"/>
            </w:pPr>
            <w:r>
              <w:t>0,000741</w:t>
            </w:r>
          </w:p>
        </w:tc>
        <w:tc>
          <w:tcPr>
            <w:tcW w:w="1871" w:type="dxa"/>
            <w:vAlign w:val="center"/>
          </w:tcPr>
          <w:p w14:paraId="679524A6" w14:textId="77777777" w:rsidR="007B3626" w:rsidRDefault="007B3626">
            <w:pPr>
              <w:pStyle w:val="ConsPlusNormal"/>
              <w:jc w:val="center"/>
            </w:pPr>
            <w:r>
              <w:t>137342,20</w:t>
            </w:r>
          </w:p>
        </w:tc>
        <w:tc>
          <w:tcPr>
            <w:tcW w:w="1814" w:type="dxa"/>
            <w:vAlign w:val="center"/>
          </w:tcPr>
          <w:p w14:paraId="5FABD0EA" w14:textId="77777777" w:rsidR="007B3626" w:rsidRDefault="007B3626">
            <w:pPr>
              <w:pStyle w:val="ConsPlusNormal"/>
              <w:jc w:val="center"/>
            </w:pPr>
            <w:r>
              <w:t>0,000741</w:t>
            </w:r>
          </w:p>
        </w:tc>
        <w:tc>
          <w:tcPr>
            <w:tcW w:w="1757" w:type="dxa"/>
            <w:vAlign w:val="center"/>
          </w:tcPr>
          <w:p w14:paraId="5D7A8E54" w14:textId="77777777" w:rsidR="007B3626" w:rsidRDefault="007B3626">
            <w:pPr>
              <w:pStyle w:val="ConsPlusNormal"/>
              <w:jc w:val="center"/>
            </w:pPr>
            <w:r>
              <w:t>137342,20</w:t>
            </w:r>
          </w:p>
        </w:tc>
        <w:tc>
          <w:tcPr>
            <w:tcW w:w="1531" w:type="dxa"/>
            <w:vAlign w:val="center"/>
          </w:tcPr>
          <w:p w14:paraId="41B306E1" w14:textId="77777777" w:rsidR="007B3626" w:rsidRDefault="007B3626">
            <w:pPr>
              <w:pStyle w:val="ConsPlusNormal"/>
            </w:pPr>
          </w:p>
        </w:tc>
        <w:tc>
          <w:tcPr>
            <w:tcW w:w="1871" w:type="dxa"/>
            <w:vAlign w:val="center"/>
          </w:tcPr>
          <w:p w14:paraId="0C1BC1D4" w14:textId="77777777" w:rsidR="007B3626" w:rsidRDefault="007B3626">
            <w:pPr>
              <w:pStyle w:val="ConsPlusNormal"/>
            </w:pPr>
          </w:p>
        </w:tc>
      </w:tr>
      <w:tr w:rsidR="007B3626" w14:paraId="17290BA2" w14:textId="77777777">
        <w:tc>
          <w:tcPr>
            <w:tcW w:w="4479" w:type="dxa"/>
            <w:vAlign w:val="center"/>
          </w:tcPr>
          <w:p w14:paraId="13BAA4CD" w14:textId="77777777" w:rsidR="007B3626" w:rsidRDefault="007B3626">
            <w:pPr>
              <w:pStyle w:val="ConsPlusNormal"/>
              <w:jc w:val="both"/>
            </w:pPr>
            <w:r>
              <w:t>в том числе для медицинских организаций:</w:t>
            </w:r>
          </w:p>
        </w:tc>
        <w:tc>
          <w:tcPr>
            <w:tcW w:w="1531" w:type="dxa"/>
            <w:vAlign w:val="center"/>
          </w:tcPr>
          <w:p w14:paraId="7A50FF92" w14:textId="77777777" w:rsidR="007B3626" w:rsidRDefault="007B3626">
            <w:pPr>
              <w:pStyle w:val="ConsPlusNormal"/>
            </w:pPr>
          </w:p>
        </w:tc>
        <w:tc>
          <w:tcPr>
            <w:tcW w:w="1587" w:type="dxa"/>
            <w:vAlign w:val="center"/>
          </w:tcPr>
          <w:p w14:paraId="10697F99" w14:textId="77777777" w:rsidR="007B3626" w:rsidRDefault="007B3626">
            <w:pPr>
              <w:pStyle w:val="ConsPlusNormal"/>
            </w:pPr>
          </w:p>
        </w:tc>
        <w:tc>
          <w:tcPr>
            <w:tcW w:w="1871" w:type="dxa"/>
            <w:vAlign w:val="center"/>
          </w:tcPr>
          <w:p w14:paraId="3A50D84A" w14:textId="77777777" w:rsidR="007B3626" w:rsidRDefault="007B3626">
            <w:pPr>
              <w:pStyle w:val="ConsPlusNormal"/>
            </w:pPr>
          </w:p>
        </w:tc>
        <w:tc>
          <w:tcPr>
            <w:tcW w:w="1814" w:type="dxa"/>
            <w:vAlign w:val="center"/>
          </w:tcPr>
          <w:p w14:paraId="4A866234" w14:textId="77777777" w:rsidR="007B3626" w:rsidRDefault="007B3626">
            <w:pPr>
              <w:pStyle w:val="ConsPlusNormal"/>
            </w:pPr>
          </w:p>
        </w:tc>
        <w:tc>
          <w:tcPr>
            <w:tcW w:w="1757" w:type="dxa"/>
            <w:vAlign w:val="center"/>
          </w:tcPr>
          <w:p w14:paraId="20723E22" w14:textId="77777777" w:rsidR="007B3626" w:rsidRDefault="007B3626">
            <w:pPr>
              <w:pStyle w:val="ConsPlusNormal"/>
            </w:pPr>
          </w:p>
        </w:tc>
        <w:tc>
          <w:tcPr>
            <w:tcW w:w="1531" w:type="dxa"/>
            <w:vAlign w:val="center"/>
          </w:tcPr>
          <w:p w14:paraId="59C65EA4" w14:textId="77777777" w:rsidR="007B3626" w:rsidRDefault="007B3626">
            <w:pPr>
              <w:pStyle w:val="ConsPlusNormal"/>
            </w:pPr>
          </w:p>
        </w:tc>
        <w:tc>
          <w:tcPr>
            <w:tcW w:w="1871" w:type="dxa"/>
            <w:vAlign w:val="center"/>
          </w:tcPr>
          <w:p w14:paraId="2A298D93" w14:textId="77777777" w:rsidR="007B3626" w:rsidRDefault="007B3626">
            <w:pPr>
              <w:pStyle w:val="ConsPlusNormal"/>
            </w:pPr>
          </w:p>
        </w:tc>
      </w:tr>
      <w:tr w:rsidR="007B3626" w14:paraId="0E0F0807" w14:textId="77777777">
        <w:tc>
          <w:tcPr>
            <w:tcW w:w="4479" w:type="dxa"/>
            <w:vAlign w:val="center"/>
          </w:tcPr>
          <w:p w14:paraId="1CB0076B" w14:textId="77777777" w:rsidR="007B3626" w:rsidRDefault="007B3626">
            <w:pPr>
              <w:pStyle w:val="ConsPlusNormal"/>
              <w:jc w:val="both"/>
            </w:pPr>
            <w:r>
              <w:t>первого уровня</w:t>
            </w:r>
          </w:p>
        </w:tc>
        <w:tc>
          <w:tcPr>
            <w:tcW w:w="1531" w:type="dxa"/>
            <w:vAlign w:val="center"/>
          </w:tcPr>
          <w:p w14:paraId="281944E0" w14:textId="77777777" w:rsidR="007B3626" w:rsidRDefault="007B3626">
            <w:pPr>
              <w:pStyle w:val="ConsPlusNormal"/>
              <w:jc w:val="center"/>
            </w:pPr>
            <w:r>
              <w:t>случай лечения</w:t>
            </w:r>
          </w:p>
        </w:tc>
        <w:tc>
          <w:tcPr>
            <w:tcW w:w="1587" w:type="dxa"/>
            <w:vAlign w:val="center"/>
          </w:tcPr>
          <w:p w14:paraId="6C741745" w14:textId="77777777" w:rsidR="007B3626" w:rsidRDefault="007B3626">
            <w:pPr>
              <w:pStyle w:val="ConsPlusNormal"/>
            </w:pPr>
          </w:p>
        </w:tc>
        <w:tc>
          <w:tcPr>
            <w:tcW w:w="1871" w:type="dxa"/>
            <w:vAlign w:val="center"/>
          </w:tcPr>
          <w:p w14:paraId="3CADA05D" w14:textId="77777777" w:rsidR="007B3626" w:rsidRDefault="007B3626">
            <w:pPr>
              <w:pStyle w:val="ConsPlusNormal"/>
            </w:pPr>
          </w:p>
        </w:tc>
        <w:tc>
          <w:tcPr>
            <w:tcW w:w="1814" w:type="dxa"/>
            <w:vAlign w:val="center"/>
          </w:tcPr>
          <w:p w14:paraId="6BEDD1A5" w14:textId="77777777" w:rsidR="007B3626" w:rsidRDefault="007B3626">
            <w:pPr>
              <w:pStyle w:val="ConsPlusNormal"/>
            </w:pPr>
          </w:p>
        </w:tc>
        <w:tc>
          <w:tcPr>
            <w:tcW w:w="1757" w:type="dxa"/>
            <w:vAlign w:val="center"/>
          </w:tcPr>
          <w:p w14:paraId="1D909A2F" w14:textId="77777777" w:rsidR="007B3626" w:rsidRDefault="007B3626">
            <w:pPr>
              <w:pStyle w:val="ConsPlusNormal"/>
            </w:pPr>
          </w:p>
        </w:tc>
        <w:tc>
          <w:tcPr>
            <w:tcW w:w="1531" w:type="dxa"/>
            <w:vAlign w:val="center"/>
          </w:tcPr>
          <w:p w14:paraId="4F77BEA3" w14:textId="77777777" w:rsidR="007B3626" w:rsidRDefault="007B3626">
            <w:pPr>
              <w:pStyle w:val="ConsPlusNormal"/>
            </w:pPr>
          </w:p>
        </w:tc>
        <w:tc>
          <w:tcPr>
            <w:tcW w:w="1871" w:type="dxa"/>
            <w:vAlign w:val="center"/>
          </w:tcPr>
          <w:p w14:paraId="3FD94A95" w14:textId="77777777" w:rsidR="007B3626" w:rsidRDefault="007B3626">
            <w:pPr>
              <w:pStyle w:val="ConsPlusNormal"/>
            </w:pPr>
          </w:p>
        </w:tc>
      </w:tr>
      <w:tr w:rsidR="007B3626" w14:paraId="00AE7689" w14:textId="77777777">
        <w:tc>
          <w:tcPr>
            <w:tcW w:w="4479" w:type="dxa"/>
            <w:vAlign w:val="center"/>
          </w:tcPr>
          <w:p w14:paraId="71B3BC79" w14:textId="77777777" w:rsidR="007B3626" w:rsidRDefault="007B3626">
            <w:pPr>
              <w:pStyle w:val="ConsPlusNormal"/>
              <w:jc w:val="both"/>
            </w:pPr>
            <w:r>
              <w:t>второго уровня</w:t>
            </w:r>
          </w:p>
        </w:tc>
        <w:tc>
          <w:tcPr>
            <w:tcW w:w="1531" w:type="dxa"/>
            <w:vAlign w:val="center"/>
          </w:tcPr>
          <w:p w14:paraId="1752562F" w14:textId="77777777" w:rsidR="007B3626" w:rsidRDefault="007B3626">
            <w:pPr>
              <w:pStyle w:val="ConsPlusNormal"/>
              <w:jc w:val="center"/>
            </w:pPr>
            <w:r>
              <w:t>случай лечения</w:t>
            </w:r>
          </w:p>
        </w:tc>
        <w:tc>
          <w:tcPr>
            <w:tcW w:w="1587" w:type="dxa"/>
            <w:vAlign w:val="center"/>
          </w:tcPr>
          <w:p w14:paraId="4CC11606" w14:textId="77777777" w:rsidR="007B3626" w:rsidRDefault="007B3626">
            <w:pPr>
              <w:pStyle w:val="ConsPlusNormal"/>
              <w:jc w:val="center"/>
            </w:pPr>
            <w:r>
              <w:t>0,000593</w:t>
            </w:r>
          </w:p>
        </w:tc>
        <w:tc>
          <w:tcPr>
            <w:tcW w:w="1871" w:type="dxa"/>
            <w:vAlign w:val="center"/>
          </w:tcPr>
          <w:p w14:paraId="2676D2ED" w14:textId="77777777" w:rsidR="007B3626" w:rsidRDefault="007B3626">
            <w:pPr>
              <w:pStyle w:val="ConsPlusNormal"/>
            </w:pPr>
          </w:p>
        </w:tc>
        <w:tc>
          <w:tcPr>
            <w:tcW w:w="1814" w:type="dxa"/>
            <w:vAlign w:val="center"/>
          </w:tcPr>
          <w:p w14:paraId="37869368" w14:textId="77777777" w:rsidR="007B3626" w:rsidRDefault="007B3626">
            <w:pPr>
              <w:pStyle w:val="ConsPlusNormal"/>
              <w:jc w:val="center"/>
            </w:pPr>
            <w:r>
              <w:t>0,000593</w:t>
            </w:r>
          </w:p>
        </w:tc>
        <w:tc>
          <w:tcPr>
            <w:tcW w:w="1757" w:type="dxa"/>
            <w:vAlign w:val="center"/>
          </w:tcPr>
          <w:p w14:paraId="40D1D74B" w14:textId="77777777" w:rsidR="007B3626" w:rsidRDefault="007B3626">
            <w:pPr>
              <w:pStyle w:val="ConsPlusNormal"/>
            </w:pPr>
          </w:p>
        </w:tc>
        <w:tc>
          <w:tcPr>
            <w:tcW w:w="1531" w:type="dxa"/>
            <w:vAlign w:val="center"/>
          </w:tcPr>
          <w:p w14:paraId="4D3D4245" w14:textId="77777777" w:rsidR="007B3626" w:rsidRDefault="007B3626">
            <w:pPr>
              <w:pStyle w:val="ConsPlusNormal"/>
            </w:pPr>
          </w:p>
        </w:tc>
        <w:tc>
          <w:tcPr>
            <w:tcW w:w="1871" w:type="dxa"/>
            <w:vAlign w:val="center"/>
          </w:tcPr>
          <w:p w14:paraId="42242BBB" w14:textId="77777777" w:rsidR="007B3626" w:rsidRDefault="007B3626">
            <w:pPr>
              <w:pStyle w:val="ConsPlusNormal"/>
            </w:pPr>
          </w:p>
        </w:tc>
      </w:tr>
      <w:tr w:rsidR="007B3626" w14:paraId="628EC6B1" w14:textId="77777777">
        <w:tc>
          <w:tcPr>
            <w:tcW w:w="4479" w:type="dxa"/>
            <w:vAlign w:val="center"/>
          </w:tcPr>
          <w:p w14:paraId="400611D4" w14:textId="77777777" w:rsidR="007B3626" w:rsidRDefault="007B3626">
            <w:pPr>
              <w:pStyle w:val="ConsPlusNormal"/>
              <w:jc w:val="both"/>
            </w:pPr>
            <w:r>
              <w:t>третьего уровня</w:t>
            </w:r>
          </w:p>
        </w:tc>
        <w:tc>
          <w:tcPr>
            <w:tcW w:w="1531" w:type="dxa"/>
            <w:vAlign w:val="center"/>
          </w:tcPr>
          <w:p w14:paraId="43E6C45D" w14:textId="77777777" w:rsidR="007B3626" w:rsidRDefault="007B3626">
            <w:pPr>
              <w:pStyle w:val="ConsPlusNormal"/>
              <w:jc w:val="center"/>
            </w:pPr>
            <w:r>
              <w:t>случай лечения</w:t>
            </w:r>
          </w:p>
        </w:tc>
        <w:tc>
          <w:tcPr>
            <w:tcW w:w="1587" w:type="dxa"/>
            <w:vAlign w:val="center"/>
          </w:tcPr>
          <w:p w14:paraId="0707FAA1" w14:textId="77777777" w:rsidR="007B3626" w:rsidRDefault="007B3626">
            <w:pPr>
              <w:pStyle w:val="ConsPlusNormal"/>
              <w:jc w:val="center"/>
            </w:pPr>
            <w:r>
              <w:t>0,000148</w:t>
            </w:r>
          </w:p>
        </w:tc>
        <w:tc>
          <w:tcPr>
            <w:tcW w:w="1871" w:type="dxa"/>
            <w:vAlign w:val="center"/>
          </w:tcPr>
          <w:p w14:paraId="5826B9F8" w14:textId="77777777" w:rsidR="007B3626" w:rsidRDefault="007B3626">
            <w:pPr>
              <w:pStyle w:val="ConsPlusNormal"/>
            </w:pPr>
          </w:p>
        </w:tc>
        <w:tc>
          <w:tcPr>
            <w:tcW w:w="1814" w:type="dxa"/>
            <w:vAlign w:val="center"/>
          </w:tcPr>
          <w:p w14:paraId="60B943DF" w14:textId="77777777" w:rsidR="007B3626" w:rsidRDefault="007B3626">
            <w:pPr>
              <w:pStyle w:val="ConsPlusNormal"/>
              <w:jc w:val="center"/>
            </w:pPr>
            <w:r>
              <w:t>0,000148</w:t>
            </w:r>
          </w:p>
        </w:tc>
        <w:tc>
          <w:tcPr>
            <w:tcW w:w="1757" w:type="dxa"/>
            <w:vAlign w:val="center"/>
          </w:tcPr>
          <w:p w14:paraId="3E6DA79D" w14:textId="77777777" w:rsidR="007B3626" w:rsidRDefault="007B3626">
            <w:pPr>
              <w:pStyle w:val="ConsPlusNormal"/>
            </w:pPr>
          </w:p>
        </w:tc>
        <w:tc>
          <w:tcPr>
            <w:tcW w:w="1531" w:type="dxa"/>
            <w:vAlign w:val="center"/>
          </w:tcPr>
          <w:p w14:paraId="0FC41791" w14:textId="77777777" w:rsidR="007B3626" w:rsidRDefault="007B3626">
            <w:pPr>
              <w:pStyle w:val="ConsPlusNormal"/>
            </w:pPr>
          </w:p>
        </w:tc>
        <w:tc>
          <w:tcPr>
            <w:tcW w:w="1871" w:type="dxa"/>
            <w:vAlign w:val="center"/>
          </w:tcPr>
          <w:p w14:paraId="70C8CDDF" w14:textId="77777777" w:rsidR="007B3626" w:rsidRDefault="007B3626">
            <w:pPr>
              <w:pStyle w:val="ConsPlusNormal"/>
            </w:pPr>
          </w:p>
        </w:tc>
      </w:tr>
      <w:tr w:rsidR="007B3626" w14:paraId="51574CC1" w14:textId="77777777">
        <w:tc>
          <w:tcPr>
            <w:tcW w:w="4479" w:type="dxa"/>
            <w:vAlign w:val="center"/>
          </w:tcPr>
          <w:p w14:paraId="1A6956AF" w14:textId="77777777" w:rsidR="007B3626" w:rsidRDefault="007B3626">
            <w:pPr>
              <w:pStyle w:val="ConsPlusNormal"/>
              <w:jc w:val="both"/>
            </w:pPr>
            <w:r>
              <w:t>3.3) для оказания медицинской помощи больным с вирусным гепатитом C медицинскими организациями</w:t>
            </w:r>
          </w:p>
        </w:tc>
        <w:tc>
          <w:tcPr>
            <w:tcW w:w="1531" w:type="dxa"/>
            <w:vAlign w:val="center"/>
          </w:tcPr>
          <w:p w14:paraId="562F3E01" w14:textId="77777777" w:rsidR="007B3626" w:rsidRDefault="007B3626">
            <w:pPr>
              <w:pStyle w:val="ConsPlusNormal"/>
              <w:jc w:val="center"/>
            </w:pPr>
            <w:r>
              <w:t>случай лечения</w:t>
            </w:r>
          </w:p>
        </w:tc>
        <w:tc>
          <w:tcPr>
            <w:tcW w:w="1587" w:type="dxa"/>
            <w:vAlign w:val="center"/>
          </w:tcPr>
          <w:p w14:paraId="6D6AA2AC" w14:textId="77777777" w:rsidR="007B3626" w:rsidRDefault="007B3626">
            <w:pPr>
              <w:pStyle w:val="ConsPlusNormal"/>
              <w:jc w:val="center"/>
            </w:pPr>
            <w:r>
              <w:t>0,001288</w:t>
            </w:r>
          </w:p>
        </w:tc>
        <w:tc>
          <w:tcPr>
            <w:tcW w:w="1871" w:type="dxa"/>
            <w:vAlign w:val="center"/>
          </w:tcPr>
          <w:p w14:paraId="2EEF996C" w14:textId="77777777" w:rsidR="007B3626" w:rsidRDefault="007B3626">
            <w:pPr>
              <w:pStyle w:val="ConsPlusNormal"/>
              <w:jc w:val="center"/>
            </w:pPr>
            <w:r>
              <w:t>72636,50</w:t>
            </w:r>
          </w:p>
        </w:tc>
        <w:tc>
          <w:tcPr>
            <w:tcW w:w="1814" w:type="dxa"/>
            <w:vAlign w:val="center"/>
          </w:tcPr>
          <w:p w14:paraId="38DD7E4E" w14:textId="77777777" w:rsidR="007B3626" w:rsidRDefault="007B3626">
            <w:pPr>
              <w:pStyle w:val="ConsPlusNormal"/>
              <w:jc w:val="center"/>
            </w:pPr>
            <w:r>
              <w:t>0,001288</w:t>
            </w:r>
          </w:p>
        </w:tc>
        <w:tc>
          <w:tcPr>
            <w:tcW w:w="1757" w:type="dxa"/>
            <w:vAlign w:val="center"/>
          </w:tcPr>
          <w:p w14:paraId="24434769" w14:textId="77777777" w:rsidR="007B3626" w:rsidRDefault="007B3626">
            <w:pPr>
              <w:pStyle w:val="ConsPlusNormal"/>
              <w:jc w:val="center"/>
            </w:pPr>
            <w:r>
              <w:t>72636,50</w:t>
            </w:r>
          </w:p>
        </w:tc>
        <w:tc>
          <w:tcPr>
            <w:tcW w:w="1531" w:type="dxa"/>
            <w:vAlign w:val="center"/>
          </w:tcPr>
          <w:p w14:paraId="44174F27" w14:textId="77777777" w:rsidR="007B3626" w:rsidRDefault="007B3626">
            <w:pPr>
              <w:pStyle w:val="ConsPlusNormal"/>
            </w:pPr>
          </w:p>
        </w:tc>
        <w:tc>
          <w:tcPr>
            <w:tcW w:w="1871" w:type="dxa"/>
            <w:vAlign w:val="center"/>
          </w:tcPr>
          <w:p w14:paraId="4D4453FF" w14:textId="77777777" w:rsidR="007B3626" w:rsidRDefault="007B3626">
            <w:pPr>
              <w:pStyle w:val="ConsPlusNormal"/>
            </w:pPr>
          </w:p>
        </w:tc>
      </w:tr>
      <w:tr w:rsidR="007B3626" w14:paraId="1E39B257" w14:textId="77777777">
        <w:tc>
          <w:tcPr>
            <w:tcW w:w="4479" w:type="dxa"/>
            <w:vAlign w:val="center"/>
          </w:tcPr>
          <w:p w14:paraId="1D287044" w14:textId="77777777" w:rsidR="007B3626" w:rsidRDefault="007B3626">
            <w:pPr>
              <w:pStyle w:val="ConsPlusNormal"/>
            </w:pPr>
            <w:r>
              <w:t>3.4) высокотехнологичная медицинская помощь</w:t>
            </w:r>
          </w:p>
        </w:tc>
        <w:tc>
          <w:tcPr>
            <w:tcW w:w="1531" w:type="dxa"/>
            <w:vAlign w:val="center"/>
          </w:tcPr>
          <w:p w14:paraId="3367A69D" w14:textId="77777777" w:rsidR="007B3626" w:rsidRDefault="007B3626">
            <w:pPr>
              <w:pStyle w:val="ConsPlusNormal"/>
              <w:jc w:val="center"/>
            </w:pPr>
            <w:r>
              <w:t>случай лечения</w:t>
            </w:r>
          </w:p>
        </w:tc>
        <w:tc>
          <w:tcPr>
            <w:tcW w:w="1587" w:type="dxa"/>
            <w:vAlign w:val="center"/>
          </w:tcPr>
          <w:p w14:paraId="2A6F9A92" w14:textId="77777777" w:rsidR="007B3626" w:rsidRDefault="007B3626">
            <w:pPr>
              <w:pStyle w:val="ConsPlusNormal"/>
            </w:pPr>
          </w:p>
        </w:tc>
        <w:tc>
          <w:tcPr>
            <w:tcW w:w="1871" w:type="dxa"/>
            <w:vAlign w:val="center"/>
          </w:tcPr>
          <w:p w14:paraId="16899C19" w14:textId="77777777" w:rsidR="007B3626" w:rsidRDefault="007B3626">
            <w:pPr>
              <w:pStyle w:val="ConsPlusNormal"/>
            </w:pPr>
          </w:p>
        </w:tc>
        <w:tc>
          <w:tcPr>
            <w:tcW w:w="1814" w:type="dxa"/>
            <w:vAlign w:val="center"/>
          </w:tcPr>
          <w:p w14:paraId="38362261" w14:textId="77777777" w:rsidR="007B3626" w:rsidRDefault="007B3626">
            <w:pPr>
              <w:pStyle w:val="ConsPlusNormal"/>
            </w:pPr>
          </w:p>
        </w:tc>
        <w:tc>
          <w:tcPr>
            <w:tcW w:w="1757" w:type="dxa"/>
            <w:vAlign w:val="center"/>
          </w:tcPr>
          <w:p w14:paraId="0FD1BF07" w14:textId="77777777" w:rsidR="007B3626" w:rsidRDefault="007B3626">
            <w:pPr>
              <w:pStyle w:val="ConsPlusNormal"/>
            </w:pPr>
          </w:p>
        </w:tc>
        <w:tc>
          <w:tcPr>
            <w:tcW w:w="1531" w:type="dxa"/>
            <w:vAlign w:val="center"/>
          </w:tcPr>
          <w:p w14:paraId="7C9A3692" w14:textId="77777777" w:rsidR="007B3626" w:rsidRDefault="007B3626">
            <w:pPr>
              <w:pStyle w:val="ConsPlusNormal"/>
            </w:pPr>
          </w:p>
        </w:tc>
        <w:tc>
          <w:tcPr>
            <w:tcW w:w="1871" w:type="dxa"/>
            <w:vAlign w:val="center"/>
          </w:tcPr>
          <w:p w14:paraId="432C86BC" w14:textId="77777777" w:rsidR="007B3626" w:rsidRDefault="007B3626">
            <w:pPr>
              <w:pStyle w:val="ConsPlusNormal"/>
            </w:pPr>
          </w:p>
        </w:tc>
      </w:tr>
      <w:tr w:rsidR="007B3626" w14:paraId="7965E65A" w14:textId="77777777">
        <w:tc>
          <w:tcPr>
            <w:tcW w:w="4479" w:type="dxa"/>
            <w:vAlign w:val="center"/>
          </w:tcPr>
          <w:p w14:paraId="267B777E" w14:textId="77777777" w:rsidR="007B3626" w:rsidRDefault="007B3626">
            <w:pPr>
              <w:pStyle w:val="ConsPlusNormal"/>
              <w:jc w:val="both"/>
            </w:pPr>
            <w:r>
              <w:lastRenderedPageBreak/>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(за исключением федеральных медицинских организаций):</w:t>
            </w:r>
          </w:p>
        </w:tc>
        <w:tc>
          <w:tcPr>
            <w:tcW w:w="1531" w:type="dxa"/>
            <w:vAlign w:val="center"/>
          </w:tcPr>
          <w:p w14:paraId="69A3E5FA" w14:textId="77777777" w:rsidR="007B3626" w:rsidRDefault="007B3626">
            <w:pPr>
              <w:pStyle w:val="ConsPlusNormal"/>
              <w:jc w:val="center"/>
            </w:pPr>
            <w:r>
              <w:t>случай госпитализации</w:t>
            </w:r>
          </w:p>
        </w:tc>
        <w:tc>
          <w:tcPr>
            <w:tcW w:w="1587" w:type="dxa"/>
            <w:vAlign w:val="center"/>
          </w:tcPr>
          <w:p w14:paraId="4FBA936B" w14:textId="77777777" w:rsidR="007B3626" w:rsidRDefault="007B3626">
            <w:pPr>
              <w:pStyle w:val="ConsPlusNormal"/>
              <w:jc w:val="center"/>
            </w:pPr>
            <w:r>
              <w:t>0,1775352</w:t>
            </w:r>
          </w:p>
        </w:tc>
        <w:tc>
          <w:tcPr>
            <w:tcW w:w="1871" w:type="dxa"/>
            <w:vAlign w:val="center"/>
          </w:tcPr>
          <w:p w14:paraId="43B6436B" w14:textId="77777777" w:rsidR="007B3626" w:rsidRDefault="007B3626">
            <w:pPr>
              <w:pStyle w:val="ConsPlusNormal"/>
              <w:jc w:val="center"/>
            </w:pPr>
            <w:r>
              <w:t>67265,00</w:t>
            </w:r>
          </w:p>
        </w:tc>
        <w:tc>
          <w:tcPr>
            <w:tcW w:w="1814" w:type="dxa"/>
            <w:vAlign w:val="center"/>
          </w:tcPr>
          <w:p w14:paraId="424527A7" w14:textId="77777777" w:rsidR="007B3626" w:rsidRDefault="007B3626">
            <w:pPr>
              <w:pStyle w:val="ConsPlusNormal"/>
              <w:jc w:val="center"/>
            </w:pPr>
            <w:r>
              <w:t>0,176524</w:t>
            </w:r>
          </w:p>
        </w:tc>
        <w:tc>
          <w:tcPr>
            <w:tcW w:w="1757" w:type="dxa"/>
            <w:vAlign w:val="center"/>
          </w:tcPr>
          <w:p w14:paraId="720F0BF4" w14:textId="77777777" w:rsidR="007B3626" w:rsidRDefault="007B3626">
            <w:pPr>
              <w:pStyle w:val="ConsPlusNormal"/>
              <w:jc w:val="center"/>
            </w:pPr>
            <w:r>
              <w:t>67409,60</w:t>
            </w:r>
          </w:p>
        </w:tc>
        <w:tc>
          <w:tcPr>
            <w:tcW w:w="1531" w:type="dxa"/>
            <w:vAlign w:val="center"/>
          </w:tcPr>
          <w:p w14:paraId="464A8B1F" w14:textId="77777777" w:rsidR="007B3626" w:rsidRDefault="007B3626">
            <w:pPr>
              <w:pStyle w:val="ConsPlusNormal"/>
              <w:jc w:val="center"/>
            </w:pPr>
            <w:r>
              <w:t>0,0010112</w:t>
            </w:r>
          </w:p>
        </w:tc>
        <w:tc>
          <w:tcPr>
            <w:tcW w:w="1871" w:type="dxa"/>
            <w:vAlign w:val="center"/>
          </w:tcPr>
          <w:p w14:paraId="34C80B4A" w14:textId="77777777" w:rsidR="007B3626" w:rsidRDefault="007B3626">
            <w:pPr>
              <w:pStyle w:val="ConsPlusNormal"/>
              <w:jc w:val="center"/>
            </w:pPr>
            <w:r>
              <w:t>42029,30</w:t>
            </w:r>
          </w:p>
        </w:tc>
      </w:tr>
      <w:tr w:rsidR="007B3626" w14:paraId="134AE6E0" w14:textId="77777777">
        <w:tc>
          <w:tcPr>
            <w:tcW w:w="4479" w:type="dxa"/>
            <w:vAlign w:val="center"/>
          </w:tcPr>
          <w:p w14:paraId="55430E0B" w14:textId="77777777" w:rsidR="007B3626" w:rsidRDefault="007B3626">
            <w:pPr>
              <w:pStyle w:val="ConsPlusNormal"/>
              <w:jc w:val="both"/>
            </w:pPr>
            <w:r>
              <w:t>в том числе для медицинских организаций:</w:t>
            </w:r>
          </w:p>
        </w:tc>
        <w:tc>
          <w:tcPr>
            <w:tcW w:w="1531" w:type="dxa"/>
            <w:vAlign w:val="center"/>
          </w:tcPr>
          <w:p w14:paraId="087EA5E0" w14:textId="77777777" w:rsidR="007B3626" w:rsidRDefault="007B3626">
            <w:pPr>
              <w:pStyle w:val="ConsPlusNormal"/>
            </w:pPr>
          </w:p>
        </w:tc>
        <w:tc>
          <w:tcPr>
            <w:tcW w:w="1587" w:type="dxa"/>
            <w:vAlign w:val="center"/>
          </w:tcPr>
          <w:p w14:paraId="7DAE28BC" w14:textId="77777777" w:rsidR="007B3626" w:rsidRDefault="007B3626">
            <w:pPr>
              <w:pStyle w:val="ConsPlusNormal"/>
            </w:pPr>
          </w:p>
        </w:tc>
        <w:tc>
          <w:tcPr>
            <w:tcW w:w="1871" w:type="dxa"/>
            <w:vAlign w:val="center"/>
          </w:tcPr>
          <w:p w14:paraId="1D5DB480" w14:textId="77777777" w:rsidR="007B3626" w:rsidRDefault="007B3626">
            <w:pPr>
              <w:pStyle w:val="ConsPlusNormal"/>
            </w:pPr>
          </w:p>
        </w:tc>
        <w:tc>
          <w:tcPr>
            <w:tcW w:w="1814" w:type="dxa"/>
            <w:vAlign w:val="center"/>
          </w:tcPr>
          <w:p w14:paraId="2EE26440" w14:textId="77777777" w:rsidR="007B3626" w:rsidRDefault="007B3626">
            <w:pPr>
              <w:pStyle w:val="ConsPlusNormal"/>
            </w:pPr>
          </w:p>
        </w:tc>
        <w:tc>
          <w:tcPr>
            <w:tcW w:w="1757" w:type="dxa"/>
            <w:vAlign w:val="center"/>
          </w:tcPr>
          <w:p w14:paraId="3E2CA53F" w14:textId="77777777" w:rsidR="007B3626" w:rsidRDefault="007B3626">
            <w:pPr>
              <w:pStyle w:val="ConsPlusNormal"/>
            </w:pPr>
          </w:p>
        </w:tc>
        <w:tc>
          <w:tcPr>
            <w:tcW w:w="1531" w:type="dxa"/>
            <w:vAlign w:val="center"/>
          </w:tcPr>
          <w:p w14:paraId="51CC2BFD" w14:textId="77777777" w:rsidR="007B3626" w:rsidRDefault="007B3626">
            <w:pPr>
              <w:pStyle w:val="ConsPlusNormal"/>
            </w:pPr>
          </w:p>
        </w:tc>
        <w:tc>
          <w:tcPr>
            <w:tcW w:w="1871" w:type="dxa"/>
            <w:vAlign w:val="center"/>
          </w:tcPr>
          <w:p w14:paraId="20C07B67" w14:textId="77777777" w:rsidR="007B3626" w:rsidRDefault="007B3626">
            <w:pPr>
              <w:pStyle w:val="ConsPlusNormal"/>
            </w:pPr>
          </w:p>
        </w:tc>
      </w:tr>
      <w:tr w:rsidR="007B3626" w14:paraId="20CC7CBB" w14:textId="77777777">
        <w:tc>
          <w:tcPr>
            <w:tcW w:w="4479" w:type="dxa"/>
            <w:vAlign w:val="center"/>
          </w:tcPr>
          <w:p w14:paraId="3B87EBA7" w14:textId="77777777" w:rsidR="007B3626" w:rsidRDefault="007B3626">
            <w:pPr>
              <w:pStyle w:val="ConsPlusNormal"/>
              <w:jc w:val="both"/>
            </w:pPr>
            <w:r>
              <w:t>первого уровня</w:t>
            </w:r>
          </w:p>
        </w:tc>
        <w:tc>
          <w:tcPr>
            <w:tcW w:w="1531" w:type="dxa"/>
            <w:vAlign w:val="center"/>
          </w:tcPr>
          <w:p w14:paraId="68683C0F" w14:textId="77777777" w:rsidR="007B3626" w:rsidRDefault="007B3626">
            <w:pPr>
              <w:pStyle w:val="ConsPlusNormal"/>
              <w:jc w:val="center"/>
            </w:pPr>
            <w:r>
              <w:t>случай госпитализации</w:t>
            </w:r>
          </w:p>
        </w:tc>
        <w:tc>
          <w:tcPr>
            <w:tcW w:w="1587" w:type="dxa"/>
            <w:vAlign w:val="center"/>
          </w:tcPr>
          <w:p w14:paraId="01D4F5DA" w14:textId="77777777" w:rsidR="007B3626" w:rsidRDefault="007B3626">
            <w:pPr>
              <w:pStyle w:val="ConsPlusNormal"/>
              <w:jc w:val="center"/>
            </w:pPr>
            <w:r>
              <w:t>0,0138470</w:t>
            </w:r>
          </w:p>
        </w:tc>
        <w:tc>
          <w:tcPr>
            <w:tcW w:w="1871" w:type="dxa"/>
            <w:vAlign w:val="bottom"/>
          </w:tcPr>
          <w:p w14:paraId="61E85CF9" w14:textId="77777777" w:rsidR="007B3626" w:rsidRDefault="007B3626">
            <w:pPr>
              <w:pStyle w:val="ConsPlusNormal"/>
            </w:pPr>
          </w:p>
        </w:tc>
        <w:tc>
          <w:tcPr>
            <w:tcW w:w="1814" w:type="dxa"/>
            <w:vAlign w:val="center"/>
          </w:tcPr>
          <w:p w14:paraId="2A439FD1" w14:textId="77777777" w:rsidR="007B3626" w:rsidRDefault="007B3626">
            <w:pPr>
              <w:pStyle w:val="ConsPlusNormal"/>
              <w:jc w:val="center"/>
            </w:pPr>
            <w:r>
              <w:t>0,013847</w:t>
            </w:r>
          </w:p>
        </w:tc>
        <w:tc>
          <w:tcPr>
            <w:tcW w:w="1757" w:type="dxa"/>
            <w:vAlign w:val="center"/>
          </w:tcPr>
          <w:p w14:paraId="7F56D9DB" w14:textId="77777777" w:rsidR="007B3626" w:rsidRDefault="007B3626">
            <w:pPr>
              <w:pStyle w:val="ConsPlusNormal"/>
            </w:pPr>
          </w:p>
        </w:tc>
        <w:tc>
          <w:tcPr>
            <w:tcW w:w="1531" w:type="dxa"/>
            <w:vAlign w:val="center"/>
          </w:tcPr>
          <w:p w14:paraId="41F0AAF5" w14:textId="77777777" w:rsidR="007B3626" w:rsidRDefault="007B3626">
            <w:pPr>
              <w:pStyle w:val="ConsPlusNormal"/>
            </w:pPr>
          </w:p>
        </w:tc>
        <w:tc>
          <w:tcPr>
            <w:tcW w:w="1871" w:type="dxa"/>
            <w:vAlign w:val="center"/>
          </w:tcPr>
          <w:p w14:paraId="48DB5158" w14:textId="77777777" w:rsidR="007B3626" w:rsidRDefault="007B3626">
            <w:pPr>
              <w:pStyle w:val="ConsPlusNormal"/>
            </w:pPr>
          </w:p>
        </w:tc>
      </w:tr>
      <w:tr w:rsidR="007B3626" w14:paraId="7678594E" w14:textId="77777777">
        <w:tc>
          <w:tcPr>
            <w:tcW w:w="4479" w:type="dxa"/>
            <w:vAlign w:val="center"/>
          </w:tcPr>
          <w:p w14:paraId="5FD9CAA7" w14:textId="77777777" w:rsidR="007B3626" w:rsidRDefault="007B3626">
            <w:pPr>
              <w:pStyle w:val="ConsPlusNormal"/>
              <w:jc w:val="both"/>
            </w:pPr>
            <w:r>
              <w:t>второго уровня</w:t>
            </w:r>
          </w:p>
        </w:tc>
        <w:tc>
          <w:tcPr>
            <w:tcW w:w="1531" w:type="dxa"/>
            <w:vAlign w:val="center"/>
          </w:tcPr>
          <w:p w14:paraId="414055C4" w14:textId="77777777" w:rsidR="007B3626" w:rsidRDefault="007B3626">
            <w:pPr>
              <w:pStyle w:val="ConsPlusNormal"/>
              <w:jc w:val="center"/>
            </w:pPr>
            <w:r>
              <w:t>случай госпитализации</w:t>
            </w:r>
          </w:p>
        </w:tc>
        <w:tc>
          <w:tcPr>
            <w:tcW w:w="1587" w:type="dxa"/>
            <w:vAlign w:val="center"/>
          </w:tcPr>
          <w:p w14:paraId="5C2705A9" w14:textId="77777777" w:rsidR="007B3626" w:rsidRDefault="007B3626">
            <w:pPr>
              <w:pStyle w:val="ConsPlusNormal"/>
              <w:jc w:val="center"/>
            </w:pPr>
            <w:r>
              <w:t>0,0600867</w:t>
            </w:r>
          </w:p>
        </w:tc>
        <w:tc>
          <w:tcPr>
            <w:tcW w:w="1871" w:type="dxa"/>
            <w:vAlign w:val="bottom"/>
          </w:tcPr>
          <w:p w14:paraId="60110CD8" w14:textId="77777777" w:rsidR="007B3626" w:rsidRDefault="007B3626">
            <w:pPr>
              <w:pStyle w:val="ConsPlusNormal"/>
            </w:pPr>
          </w:p>
        </w:tc>
        <w:tc>
          <w:tcPr>
            <w:tcW w:w="1814" w:type="dxa"/>
            <w:vAlign w:val="center"/>
          </w:tcPr>
          <w:p w14:paraId="09269C41" w14:textId="77777777" w:rsidR="007B3626" w:rsidRDefault="007B3626">
            <w:pPr>
              <w:pStyle w:val="ConsPlusNormal"/>
              <w:jc w:val="center"/>
            </w:pPr>
            <w:r>
              <w:t>0,060046</w:t>
            </w:r>
          </w:p>
        </w:tc>
        <w:tc>
          <w:tcPr>
            <w:tcW w:w="1757" w:type="dxa"/>
            <w:vAlign w:val="center"/>
          </w:tcPr>
          <w:p w14:paraId="29451EAA" w14:textId="77777777" w:rsidR="007B3626" w:rsidRDefault="007B3626">
            <w:pPr>
              <w:pStyle w:val="ConsPlusNormal"/>
            </w:pPr>
          </w:p>
        </w:tc>
        <w:tc>
          <w:tcPr>
            <w:tcW w:w="1531" w:type="dxa"/>
            <w:vAlign w:val="center"/>
          </w:tcPr>
          <w:p w14:paraId="5BB62A4F" w14:textId="77777777" w:rsidR="007B3626" w:rsidRDefault="007B3626">
            <w:pPr>
              <w:pStyle w:val="ConsPlusNormal"/>
              <w:jc w:val="center"/>
            </w:pPr>
            <w:r>
              <w:t>0,0000407</w:t>
            </w:r>
          </w:p>
        </w:tc>
        <w:tc>
          <w:tcPr>
            <w:tcW w:w="1871" w:type="dxa"/>
            <w:vAlign w:val="bottom"/>
          </w:tcPr>
          <w:p w14:paraId="76820EA2" w14:textId="77777777" w:rsidR="007B3626" w:rsidRDefault="007B3626">
            <w:pPr>
              <w:pStyle w:val="ConsPlusNormal"/>
            </w:pPr>
          </w:p>
        </w:tc>
      </w:tr>
      <w:tr w:rsidR="007B3626" w14:paraId="1B5EF3BE" w14:textId="77777777">
        <w:tc>
          <w:tcPr>
            <w:tcW w:w="4479" w:type="dxa"/>
            <w:vAlign w:val="center"/>
          </w:tcPr>
          <w:p w14:paraId="0206FA4E" w14:textId="77777777" w:rsidR="007B3626" w:rsidRDefault="007B3626">
            <w:pPr>
              <w:pStyle w:val="ConsPlusNormal"/>
              <w:jc w:val="both"/>
            </w:pPr>
            <w:r>
              <w:t>третьего уровня</w:t>
            </w:r>
          </w:p>
        </w:tc>
        <w:tc>
          <w:tcPr>
            <w:tcW w:w="1531" w:type="dxa"/>
            <w:vAlign w:val="center"/>
          </w:tcPr>
          <w:p w14:paraId="60BD2447" w14:textId="77777777" w:rsidR="007B3626" w:rsidRDefault="007B3626">
            <w:pPr>
              <w:pStyle w:val="ConsPlusNormal"/>
              <w:jc w:val="center"/>
            </w:pPr>
            <w:r>
              <w:t>случай госпитализации</w:t>
            </w:r>
          </w:p>
        </w:tc>
        <w:tc>
          <w:tcPr>
            <w:tcW w:w="1587" w:type="dxa"/>
            <w:vAlign w:val="center"/>
          </w:tcPr>
          <w:p w14:paraId="53259C80" w14:textId="77777777" w:rsidR="007B3626" w:rsidRDefault="007B3626">
            <w:pPr>
              <w:pStyle w:val="ConsPlusNormal"/>
              <w:jc w:val="center"/>
            </w:pPr>
            <w:r>
              <w:t>0,1036015</w:t>
            </w:r>
          </w:p>
        </w:tc>
        <w:tc>
          <w:tcPr>
            <w:tcW w:w="1871" w:type="dxa"/>
            <w:vAlign w:val="bottom"/>
          </w:tcPr>
          <w:p w14:paraId="64F1A9C6" w14:textId="77777777" w:rsidR="007B3626" w:rsidRDefault="007B3626">
            <w:pPr>
              <w:pStyle w:val="ConsPlusNormal"/>
            </w:pPr>
          </w:p>
        </w:tc>
        <w:tc>
          <w:tcPr>
            <w:tcW w:w="1814" w:type="dxa"/>
            <w:vAlign w:val="center"/>
          </w:tcPr>
          <w:p w14:paraId="260AF184" w14:textId="77777777" w:rsidR="007B3626" w:rsidRDefault="007B3626">
            <w:pPr>
              <w:pStyle w:val="ConsPlusNormal"/>
              <w:jc w:val="center"/>
            </w:pPr>
            <w:r>
              <w:t>0,102631</w:t>
            </w:r>
          </w:p>
        </w:tc>
        <w:tc>
          <w:tcPr>
            <w:tcW w:w="1757" w:type="dxa"/>
            <w:vAlign w:val="center"/>
          </w:tcPr>
          <w:p w14:paraId="0CE00D9A" w14:textId="77777777" w:rsidR="007B3626" w:rsidRDefault="007B3626">
            <w:pPr>
              <w:pStyle w:val="ConsPlusNormal"/>
            </w:pPr>
          </w:p>
        </w:tc>
        <w:tc>
          <w:tcPr>
            <w:tcW w:w="1531" w:type="dxa"/>
            <w:vAlign w:val="center"/>
          </w:tcPr>
          <w:p w14:paraId="0A768CB6" w14:textId="77777777" w:rsidR="007B3626" w:rsidRDefault="007B3626">
            <w:pPr>
              <w:pStyle w:val="ConsPlusNormal"/>
              <w:jc w:val="center"/>
            </w:pPr>
            <w:r>
              <w:t>0,0009705</w:t>
            </w:r>
          </w:p>
        </w:tc>
        <w:tc>
          <w:tcPr>
            <w:tcW w:w="1871" w:type="dxa"/>
            <w:vAlign w:val="bottom"/>
          </w:tcPr>
          <w:p w14:paraId="0100EBB3" w14:textId="77777777" w:rsidR="007B3626" w:rsidRDefault="007B3626">
            <w:pPr>
              <w:pStyle w:val="ConsPlusNormal"/>
            </w:pPr>
          </w:p>
        </w:tc>
      </w:tr>
      <w:tr w:rsidR="007B3626" w14:paraId="1D3F1025" w14:textId="77777777">
        <w:tc>
          <w:tcPr>
            <w:tcW w:w="4479" w:type="dxa"/>
            <w:vAlign w:val="center"/>
          </w:tcPr>
          <w:p w14:paraId="24B97EF7" w14:textId="77777777" w:rsidR="007B3626" w:rsidRDefault="007B3626">
            <w:pPr>
              <w:pStyle w:val="ConsPlusNormal"/>
              <w:jc w:val="both"/>
            </w:pPr>
            <w:r>
              <w:t>4.1) для оказания медицинской помощи по профилю "онкология"</w:t>
            </w:r>
          </w:p>
        </w:tc>
        <w:tc>
          <w:tcPr>
            <w:tcW w:w="1531" w:type="dxa"/>
            <w:vAlign w:val="center"/>
          </w:tcPr>
          <w:p w14:paraId="7B489EE2" w14:textId="77777777" w:rsidR="007B3626" w:rsidRDefault="007B3626">
            <w:pPr>
              <w:pStyle w:val="ConsPlusNormal"/>
              <w:jc w:val="center"/>
            </w:pPr>
            <w:r>
              <w:t>случай госпитализации</w:t>
            </w:r>
          </w:p>
        </w:tc>
        <w:tc>
          <w:tcPr>
            <w:tcW w:w="1587" w:type="dxa"/>
            <w:vAlign w:val="center"/>
          </w:tcPr>
          <w:p w14:paraId="2C0441CC" w14:textId="77777777" w:rsidR="007B3626" w:rsidRDefault="007B3626">
            <w:pPr>
              <w:pStyle w:val="ConsPlusNormal"/>
              <w:jc w:val="center"/>
            </w:pPr>
            <w:r>
              <w:t>0,010707</w:t>
            </w:r>
          </w:p>
        </w:tc>
        <w:tc>
          <w:tcPr>
            <w:tcW w:w="1871" w:type="dxa"/>
            <w:vAlign w:val="center"/>
          </w:tcPr>
          <w:p w14:paraId="3A5CEA61" w14:textId="77777777" w:rsidR="007B3626" w:rsidRDefault="007B3626">
            <w:pPr>
              <w:pStyle w:val="ConsPlusNormal"/>
              <w:jc w:val="center"/>
            </w:pPr>
            <w:r>
              <w:t>119160,40</w:t>
            </w:r>
          </w:p>
        </w:tc>
        <w:tc>
          <w:tcPr>
            <w:tcW w:w="1814" w:type="dxa"/>
            <w:vAlign w:val="center"/>
          </w:tcPr>
          <w:p w14:paraId="199858B8" w14:textId="77777777" w:rsidR="007B3626" w:rsidRDefault="007B3626">
            <w:pPr>
              <w:pStyle w:val="ConsPlusNormal"/>
              <w:jc w:val="center"/>
            </w:pPr>
            <w:r>
              <w:t>0,010265</w:t>
            </w:r>
          </w:p>
        </w:tc>
        <w:tc>
          <w:tcPr>
            <w:tcW w:w="1757" w:type="dxa"/>
            <w:vAlign w:val="center"/>
          </w:tcPr>
          <w:p w14:paraId="04903748" w14:textId="77777777" w:rsidR="007B3626" w:rsidRDefault="007B3626">
            <w:pPr>
              <w:pStyle w:val="ConsPlusNormal"/>
              <w:jc w:val="center"/>
            </w:pPr>
            <w:r>
              <w:t>122041,40</w:t>
            </w:r>
          </w:p>
        </w:tc>
        <w:tc>
          <w:tcPr>
            <w:tcW w:w="1531" w:type="dxa"/>
            <w:vAlign w:val="center"/>
          </w:tcPr>
          <w:p w14:paraId="2BA56D9E" w14:textId="77777777" w:rsidR="007B3626" w:rsidRDefault="007B3626">
            <w:pPr>
              <w:pStyle w:val="ConsPlusNormal"/>
              <w:jc w:val="center"/>
            </w:pPr>
            <w:r>
              <w:t>0,000442</w:t>
            </w:r>
          </w:p>
        </w:tc>
        <w:tc>
          <w:tcPr>
            <w:tcW w:w="1871" w:type="dxa"/>
            <w:vAlign w:val="center"/>
          </w:tcPr>
          <w:p w14:paraId="046B238A" w14:textId="77777777" w:rsidR="007B3626" w:rsidRDefault="007B3626">
            <w:pPr>
              <w:pStyle w:val="ConsPlusNormal"/>
              <w:jc w:val="center"/>
            </w:pPr>
            <w:r>
              <w:t>52262,40</w:t>
            </w:r>
          </w:p>
        </w:tc>
      </w:tr>
      <w:tr w:rsidR="007B3626" w14:paraId="5B850754" w14:textId="77777777">
        <w:tc>
          <w:tcPr>
            <w:tcW w:w="4479" w:type="dxa"/>
            <w:vAlign w:val="center"/>
          </w:tcPr>
          <w:p w14:paraId="175B18F6" w14:textId="77777777" w:rsidR="007B3626" w:rsidRDefault="007B3626">
            <w:pPr>
              <w:pStyle w:val="ConsPlusNormal"/>
              <w:jc w:val="both"/>
            </w:pPr>
            <w:r>
              <w:t>в том числе для медицинских организаций:</w:t>
            </w:r>
          </w:p>
        </w:tc>
        <w:tc>
          <w:tcPr>
            <w:tcW w:w="1531" w:type="dxa"/>
            <w:vAlign w:val="center"/>
          </w:tcPr>
          <w:p w14:paraId="1CD94DB7" w14:textId="77777777" w:rsidR="007B3626" w:rsidRDefault="007B3626">
            <w:pPr>
              <w:pStyle w:val="ConsPlusNormal"/>
            </w:pPr>
          </w:p>
        </w:tc>
        <w:tc>
          <w:tcPr>
            <w:tcW w:w="1587" w:type="dxa"/>
            <w:vAlign w:val="center"/>
          </w:tcPr>
          <w:p w14:paraId="57872FBC" w14:textId="77777777" w:rsidR="007B3626" w:rsidRDefault="007B3626">
            <w:pPr>
              <w:pStyle w:val="ConsPlusNormal"/>
            </w:pPr>
          </w:p>
        </w:tc>
        <w:tc>
          <w:tcPr>
            <w:tcW w:w="1871" w:type="dxa"/>
            <w:vAlign w:val="center"/>
          </w:tcPr>
          <w:p w14:paraId="783F195C" w14:textId="77777777" w:rsidR="007B3626" w:rsidRDefault="007B3626">
            <w:pPr>
              <w:pStyle w:val="ConsPlusNormal"/>
            </w:pPr>
          </w:p>
        </w:tc>
        <w:tc>
          <w:tcPr>
            <w:tcW w:w="1814" w:type="dxa"/>
            <w:vAlign w:val="center"/>
          </w:tcPr>
          <w:p w14:paraId="27BCC500" w14:textId="77777777" w:rsidR="007B3626" w:rsidRDefault="007B3626">
            <w:pPr>
              <w:pStyle w:val="ConsPlusNormal"/>
            </w:pPr>
          </w:p>
        </w:tc>
        <w:tc>
          <w:tcPr>
            <w:tcW w:w="1757" w:type="dxa"/>
            <w:vAlign w:val="center"/>
          </w:tcPr>
          <w:p w14:paraId="0FDE5E1B" w14:textId="77777777" w:rsidR="007B3626" w:rsidRDefault="007B3626">
            <w:pPr>
              <w:pStyle w:val="ConsPlusNormal"/>
            </w:pPr>
          </w:p>
        </w:tc>
        <w:tc>
          <w:tcPr>
            <w:tcW w:w="1531" w:type="dxa"/>
            <w:vAlign w:val="center"/>
          </w:tcPr>
          <w:p w14:paraId="60CCE1C3" w14:textId="77777777" w:rsidR="007B3626" w:rsidRDefault="007B3626">
            <w:pPr>
              <w:pStyle w:val="ConsPlusNormal"/>
            </w:pPr>
          </w:p>
        </w:tc>
        <w:tc>
          <w:tcPr>
            <w:tcW w:w="1871" w:type="dxa"/>
            <w:vAlign w:val="center"/>
          </w:tcPr>
          <w:p w14:paraId="2EFDD945" w14:textId="77777777" w:rsidR="007B3626" w:rsidRDefault="007B3626">
            <w:pPr>
              <w:pStyle w:val="ConsPlusNormal"/>
            </w:pPr>
          </w:p>
        </w:tc>
      </w:tr>
      <w:tr w:rsidR="007B3626" w14:paraId="59DC23FD" w14:textId="77777777">
        <w:tc>
          <w:tcPr>
            <w:tcW w:w="4479" w:type="dxa"/>
            <w:vAlign w:val="center"/>
          </w:tcPr>
          <w:p w14:paraId="19770480" w14:textId="77777777" w:rsidR="007B3626" w:rsidRDefault="007B3626">
            <w:pPr>
              <w:pStyle w:val="ConsPlusNormal"/>
              <w:jc w:val="both"/>
            </w:pPr>
            <w:r>
              <w:t>первого уровня</w:t>
            </w:r>
          </w:p>
        </w:tc>
        <w:tc>
          <w:tcPr>
            <w:tcW w:w="1531" w:type="dxa"/>
            <w:vAlign w:val="center"/>
          </w:tcPr>
          <w:p w14:paraId="05F453F5" w14:textId="77777777" w:rsidR="007B3626" w:rsidRDefault="007B3626">
            <w:pPr>
              <w:pStyle w:val="ConsPlusNormal"/>
              <w:jc w:val="center"/>
            </w:pPr>
            <w:r>
              <w:t>случай госпитализации</w:t>
            </w:r>
          </w:p>
        </w:tc>
        <w:tc>
          <w:tcPr>
            <w:tcW w:w="1587" w:type="dxa"/>
            <w:vAlign w:val="center"/>
          </w:tcPr>
          <w:p w14:paraId="09458CFD" w14:textId="77777777" w:rsidR="007B3626" w:rsidRDefault="007B3626">
            <w:pPr>
              <w:pStyle w:val="ConsPlusNormal"/>
            </w:pPr>
          </w:p>
        </w:tc>
        <w:tc>
          <w:tcPr>
            <w:tcW w:w="1871" w:type="dxa"/>
            <w:vAlign w:val="center"/>
          </w:tcPr>
          <w:p w14:paraId="4C3E751D" w14:textId="77777777" w:rsidR="007B3626" w:rsidRDefault="007B3626">
            <w:pPr>
              <w:pStyle w:val="ConsPlusNormal"/>
            </w:pPr>
          </w:p>
        </w:tc>
        <w:tc>
          <w:tcPr>
            <w:tcW w:w="1814" w:type="dxa"/>
            <w:vAlign w:val="center"/>
          </w:tcPr>
          <w:p w14:paraId="131FC403" w14:textId="77777777" w:rsidR="007B3626" w:rsidRDefault="007B3626">
            <w:pPr>
              <w:pStyle w:val="ConsPlusNormal"/>
            </w:pPr>
          </w:p>
        </w:tc>
        <w:tc>
          <w:tcPr>
            <w:tcW w:w="1757" w:type="dxa"/>
            <w:vAlign w:val="center"/>
          </w:tcPr>
          <w:p w14:paraId="44AF5ED6" w14:textId="77777777" w:rsidR="007B3626" w:rsidRDefault="007B3626">
            <w:pPr>
              <w:pStyle w:val="ConsPlusNormal"/>
            </w:pPr>
          </w:p>
        </w:tc>
        <w:tc>
          <w:tcPr>
            <w:tcW w:w="1531" w:type="dxa"/>
            <w:vAlign w:val="center"/>
          </w:tcPr>
          <w:p w14:paraId="16D616FB" w14:textId="77777777" w:rsidR="007B3626" w:rsidRDefault="007B3626">
            <w:pPr>
              <w:pStyle w:val="ConsPlusNormal"/>
            </w:pPr>
          </w:p>
        </w:tc>
        <w:tc>
          <w:tcPr>
            <w:tcW w:w="1871" w:type="dxa"/>
            <w:vAlign w:val="center"/>
          </w:tcPr>
          <w:p w14:paraId="2E3C497E" w14:textId="77777777" w:rsidR="007B3626" w:rsidRDefault="007B3626">
            <w:pPr>
              <w:pStyle w:val="ConsPlusNormal"/>
            </w:pPr>
          </w:p>
        </w:tc>
      </w:tr>
      <w:tr w:rsidR="007B3626" w14:paraId="7FA29BC0" w14:textId="77777777">
        <w:tc>
          <w:tcPr>
            <w:tcW w:w="4479" w:type="dxa"/>
            <w:vAlign w:val="center"/>
          </w:tcPr>
          <w:p w14:paraId="6D5D8A1B" w14:textId="77777777" w:rsidR="007B3626" w:rsidRDefault="007B3626">
            <w:pPr>
              <w:pStyle w:val="ConsPlusNormal"/>
              <w:jc w:val="both"/>
            </w:pPr>
            <w:r>
              <w:t>второго уровня</w:t>
            </w:r>
          </w:p>
        </w:tc>
        <w:tc>
          <w:tcPr>
            <w:tcW w:w="1531" w:type="dxa"/>
            <w:vAlign w:val="center"/>
          </w:tcPr>
          <w:p w14:paraId="38882EE9" w14:textId="77777777" w:rsidR="007B3626" w:rsidRDefault="007B3626">
            <w:pPr>
              <w:pStyle w:val="ConsPlusNormal"/>
              <w:jc w:val="center"/>
            </w:pPr>
            <w:r>
              <w:t>случай госпитализации</w:t>
            </w:r>
          </w:p>
        </w:tc>
        <w:tc>
          <w:tcPr>
            <w:tcW w:w="1587" w:type="dxa"/>
            <w:vAlign w:val="center"/>
          </w:tcPr>
          <w:p w14:paraId="5B7C7949" w14:textId="77777777" w:rsidR="007B3626" w:rsidRDefault="007B3626">
            <w:pPr>
              <w:pStyle w:val="ConsPlusNormal"/>
              <w:jc w:val="center"/>
            </w:pPr>
            <w:r>
              <w:t>0,001479</w:t>
            </w:r>
          </w:p>
        </w:tc>
        <w:tc>
          <w:tcPr>
            <w:tcW w:w="1871" w:type="dxa"/>
            <w:vAlign w:val="bottom"/>
          </w:tcPr>
          <w:p w14:paraId="5145BACA" w14:textId="77777777" w:rsidR="007B3626" w:rsidRDefault="007B3626">
            <w:pPr>
              <w:pStyle w:val="ConsPlusNormal"/>
            </w:pPr>
          </w:p>
        </w:tc>
        <w:tc>
          <w:tcPr>
            <w:tcW w:w="1814" w:type="dxa"/>
            <w:vAlign w:val="center"/>
          </w:tcPr>
          <w:p w14:paraId="7B1BA5FB" w14:textId="77777777" w:rsidR="007B3626" w:rsidRDefault="007B3626">
            <w:pPr>
              <w:pStyle w:val="ConsPlusNormal"/>
              <w:jc w:val="center"/>
            </w:pPr>
            <w:r>
              <w:t>0,001479</w:t>
            </w:r>
          </w:p>
        </w:tc>
        <w:tc>
          <w:tcPr>
            <w:tcW w:w="1757" w:type="dxa"/>
            <w:vAlign w:val="center"/>
          </w:tcPr>
          <w:p w14:paraId="6EBB7CC6" w14:textId="77777777" w:rsidR="007B3626" w:rsidRDefault="007B3626">
            <w:pPr>
              <w:pStyle w:val="ConsPlusNormal"/>
            </w:pPr>
          </w:p>
        </w:tc>
        <w:tc>
          <w:tcPr>
            <w:tcW w:w="1531" w:type="dxa"/>
            <w:vAlign w:val="center"/>
          </w:tcPr>
          <w:p w14:paraId="29AEBC08" w14:textId="77777777" w:rsidR="007B3626" w:rsidRDefault="007B3626">
            <w:pPr>
              <w:pStyle w:val="ConsPlusNormal"/>
            </w:pPr>
          </w:p>
        </w:tc>
        <w:tc>
          <w:tcPr>
            <w:tcW w:w="1871" w:type="dxa"/>
            <w:vAlign w:val="center"/>
          </w:tcPr>
          <w:p w14:paraId="2F703B60" w14:textId="77777777" w:rsidR="007B3626" w:rsidRDefault="007B3626">
            <w:pPr>
              <w:pStyle w:val="ConsPlusNormal"/>
            </w:pPr>
          </w:p>
        </w:tc>
      </w:tr>
      <w:tr w:rsidR="007B3626" w14:paraId="6315AA74" w14:textId="77777777">
        <w:tc>
          <w:tcPr>
            <w:tcW w:w="4479" w:type="dxa"/>
            <w:vAlign w:val="center"/>
          </w:tcPr>
          <w:p w14:paraId="1C3E18B4" w14:textId="77777777" w:rsidR="007B3626" w:rsidRDefault="007B3626">
            <w:pPr>
              <w:pStyle w:val="ConsPlusNormal"/>
              <w:jc w:val="both"/>
            </w:pPr>
            <w:r>
              <w:t>третьего уровня</w:t>
            </w:r>
          </w:p>
        </w:tc>
        <w:tc>
          <w:tcPr>
            <w:tcW w:w="1531" w:type="dxa"/>
            <w:vAlign w:val="center"/>
          </w:tcPr>
          <w:p w14:paraId="15465FED" w14:textId="77777777" w:rsidR="007B3626" w:rsidRDefault="007B3626">
            <w:pPr>
              <w:pStyle w:val="ConsPlusNormal"/>
              <w:jc w:val="center"/>
            </w:pPr>
            <w:r>
              <w:t>случай госпитализации</w:t>
            </w:r>
          </w:p>
        </w:tc>
        <w:tc>
          <w:tcPr>
            <w:tcW w:w="1587" w:type="dxa"/>
            <w:vAlign w:val="center"/>
          </w:tcPr>
          <w:p w14:paraId="47DAB2DB" w14:textId="77777777" w:rsidR="007B3626" w:rsidRDefault="007B3626">
            <w:pPr>
              <w:pStyle w:val="ConsPlusNormal"/>
              <w:jc w:val="center"/>
            </w:pPr>
            <w:r>
              <w:t>0,009228</w:t>
            </w:r>
          </w:p>
        </w:tc>
        <w:tc>
          <w:tcPr>
            <w:tcW w:w="1871" w:type="dxa"/>
            <w:vAlign w:val="bottom"/>
          </w:tcPr>
          <w:p w14:paraId="2C0C5865" w14:textId="77777777" w:rsidR="007B3626" w:rsidRDefault="007B3626">
            <w:pPr>
              <w:pStyle w:val="ConsPlusNormal"/>
            </w:pPr>
          </w:p>
        </w:tc>
        <w:tc>
          <w:tcPr>
            <w:tcW w:w="1814" w:type="dxa"/>
            <w:vAlign w:val="center"/>
          </w:tcPr>
          <w:p w14:paraId="70A7F68D" w14:textId="77777777" w:rsidR="007B3626" w:rsidRDefault="007B3626">
            <w:pPr>
              <w:pStyle w:val="ConsPlusNormal"/>
              <w:jc w:val="center"/>
            </w:pPr>
            <w:r>
              <w:t>0,008786</w:t>
            </w:r>
          </w:p>
        </w:tc>
        <w:tc>
          <w:tcPr>
            <w:tcW w:w="1757" w:type="dxa"/>
            <w:vAlign w:val="center"/>
          </w:tcPr>
          <w:p w14:paraId="76AA7395" w14:textId="77777777" w:rsidR="007B3626" w:rsidRDefault="007B3626">
            <w:pPr>
              <w:pStyle w:val="ConsPlusNormal"/>
            </w:pPr>
          </w:p>
        </w:tc>
        <w:tc>
          <w:tcPr>
            <w:tcW w:w="1531" w:type="dxa"/>
            <w:vAlign w:val="center"/>
          </w:tcPr>
          <w:p w14:paraId="04211EC8" w14:textId="77777777" w:rsidR="007B3626" w:rsidRDefault="007B3626">
            <w:pPr>
              <w:pStyle w:val="ConsPlusNormal"/>
              <w:jc w:val="center"/>
            </w:pPr>
            <w:r>
              <w:t>0,000442</w:t>
            </w:r>
          </w:p>
        </w:tc>
        <w:tc>
          <w:tcPr>
            <w:tcW w:w="1871" w:type="dxa"/>
            <w:vAlign w:val="center"/>
          </w:tcPr>
          <w:p w14:paraId="05A697AE" w14:textId="77777777" w:rsidR="007B3626" w:rsidRDefault="007B3626">
            <w:pPr>
              <w:pStyle w:val="ConsPlusNormal"/>
            </w:pPr>
          </w:p>
        </w:tc>
      </w:tr>
      <w:tr w:rsidR="007B3626" w14:paraId="31B61B2F" w14:textId="77777777">
        <w:tc>
          <w:tcPr>
            <w:tcW w:w="4479" w:type="dxa"/>
            <w:vAlign w:val="center"/>
          </w:tcPr>
          <w:p w14:paraId="5138FF7A" w14:textId="77777777" w:rsidR="007B3626" w:rsidRDefault="007B3626">
            <w:pPr>
              <w:pStyle w:val="ConsPlusNormal"/>
              <w:jc w:val="both"/>
            </w:pPr>
            <w:r>
              <w:t>4.2) стентирование коронарных артерий медицинскими организациями</w:t>
            </w:r>
          </w:p>
        </w:tc>
        <w:tc>
          <w:tcPr>
            <w:tcW w:w="1531" w:type="dxa"/>
            <w:vAlign w:val="center"/>
          </w:tcPr>
          <w:p w14:paraId="12ADD546" w14:textId="77777777" w:rsidR="007B3626" w:rsidRDefault="007B3626">
            <w:pPr>
              <w:pStyle w:val="ConsPlusNormal"/>
              <w:jc w:val="center"/>
            </w:pPr>
            <w:r>
              <w:t>случай госпитализации</w:t>
            </w:r>
          </w:p>
        </w:tc>
        <w:tc>
          <w:tcPr>
            <w:tcW w:w="1587" w:type="dxa"/>
            <w:vAlign w:val="center"/>
          </w:tcPr>
          <w:p w14:paraId="31DB8BC3" w14:textId="77777777" w:rsidR="007B3626" w:rsidRDefault="007B3626">
            <w:pPr>
              <w:pStyle w:val="ConsPlusNormal"/>
              <w:jc w:val="center"/>
            </w:pPr>
            <w:r>
              <w:t>0,002327</w:t>
            </w:r>
          </w:p>
        </w:tc>
        <w:tc>
          <w:tcPr>
            <w:tcW w:w="1871" w:type="dxa"/>
            <w:vAlign w:val="center"/>
          </w:tcPr>
          <w:p w14:paraId="4E8D8D8F" w14:textId="77777777" w:rsidR="007B3626" w:rsidRDefault="007B3626">
            <w:pPr>
              <w:pStyle w:val="ConsPlusNormal"/>
              <w:jc w:val="center"/>
            </w:pPr>
            <w:r>
              <w:t>196018,80</w:t>
            </w:r>
          </w:p>
        </w:tc>
        <w:tc>
          <w:tcPr>
            <w:tcW w:w="1814" w:type="dxa"/>
            <w:vAlign w:val="center"/>
          </w:tcPr>
          <w:p w14:paraId="277C78FF" w14:textId="77777777" w:rsidR="007B3626" w:rsidRDefault="007B3626">
            <w:pPr>
              <w:pStyle w:val="ConsPlusNormal"/>
              <w:jc w:val="center"/>
            </w:pPr>
            <w:r>
              <w:t>0,002327</w:t>
            </w:r>
          </w:p>
        </w:tc>
        <w:tc>
          <w:tcPr>
            <w:tcW w:w="1757" w:type="dxa"/>
            <w:vAlign w:val="center"/>
          </w:tcPr>
          <w:p w14:paraId="6D3AA481" w14:textId="77777777" w:rsidR="007B3626" w:rsidRDefault="007B3626">
            <w:pPr>
              <w:pStyle w:val="ConsPlusNormal"/>
              <w:jc w:val="center"/>
            </w:pPr>
            <w:r>
              <w:t>196018,80</w:t>
            </w:r>
          </w:p>
        </w:tc>
        <w:tc>
          <w:tcPr>
            <w:tcW w:w="1531" w:type="dxa"/>
            <w:vAlign w:val="center"/>
          </w:tcPr>
          <w:p w14:paraId="7DC5C8D8" w14:textId="77777777" w:rsidR="007B3626" w:rsidRDefault="007B3626">
            <w:pPr>
              <w:pStyle w:val="ConsPlusNormal"/>
            </w:pPr>
          </w:p>
        </w:tc>
        <w:tc>
          <w:tcPr>
            <w:tcW w:w="1871" w:type="dxa"/>
            <w:vAlign w:val="center"/>
          </w:tcPr>
          <w:p w14:paraId="27B6FA89" w14:textId="77777777" w:rsidR="007B3626" w:rsidRDefault="007B3626">
            <w:pPr>
              <w:pStyle w:val="ConsPlusNormal"/>
            </w:pPr>
          </w:p>
        </w:tc>
      </w:tr>
      <w:tr w:rsidR="007B3626" w14:paraId="17BC1B18" w14:textId="77777777">
        <w:tc>
          <w:tcPr>
            <w:tcW w:w="4479" w:type="dxa"/>
            <w:vAlign w:val="center"/>
          </w:tcPr>
          <w:p w14:paraId="323DA381" w14:textId="77777777" w:rsidR="007B3626" w:rsidRDefault="007B3626">
            <w:pPr>
              <w:pStyle w:val="ConsPlusNormal"/>
              <w:jc w:val="both"/>
            </w:pPr>
            <w:r>
              <w:t>4.3) имплантация частотно-</w:t>
            </w:r>
            <w:r>
              <w:lastRenderedPageBreak/>
              <w:t>адаптированного кардиостимулятора взрослым медицинскими организациями</w:t>
            </w:r>
          </w:p>
        </w:tc>
        <w:tc>
          <w:tcPr>
            <w:tcW w:w="1531" w:type="dxa"/>
            <w:vAlign w:val="center"/>
          </w:tcPr>
          <w:p w14:paraId="01B66602" w14:textId="77777777" w:rsidR="007B3626" w:rsidRDefault="007B3626">
            <w:pPr>
              <w:pStyle w:val="ConsPlusNormal"/>
              <w:jc w:val="center"/>
            </w:pPr>
            <w:r>
              <w:lastRenderedPageBreak/>
              <w:t xml:space="preserve">случай </w:t>
            </w:r>
            <w:r>
              <w:lastRenderedPageBreak/>
              <w:t>госпитализации</w:t>
            </w:r>
          </w:p>
        </w:tc>
        <w:tc>
          <w:tcPr>
            <w:tcW w:w="1587" w:type="dxa"/>
            <w:vAlign w:val="center"/>
          </w:tcPr>
          <w:p w14:paraId="4D73FB8B" w14:textId="77777777" w:rsidR="007B3626" w:rsidRDefault="007B3626">
            <w:pPr>
              <w:pStyle w:val="ConsPlusNormal"/>
              <w:jc w:val="center"/>
            </w:pPr>
            <w:r>
              <w:lastRenderedPageBreak/>
              <w:t>0,00043</w:t>
            </w:r>
          </w:p>
        </w:tc>
        <w:tc>
          <w:tcPr>
            <w:tcW w:w="1871" w:type="dxa"/>
            <w:vAlign w:val="center"/>
          </w:tcPr>
          <w:p w14:paraId="7585F2C4" w14:textId="77777777" w:rsidR="007B3626" w:rsidRDefault="007B3626">
            <w:pPr>
              <w:pStyle w:val="ConsPlusNormal"/>
              <w:jc w:val="center"/>
            </w:pPr>
            <w:r>
              <w:t>300757,30</w:t>
            </w:r>
          </w:p>
        </w:tc>
        <w:tc>
          <w:tcPr>
            <w:tcW w:w="1814" w:type="dxa"/>
            <w:vAlign w:val="center"/>
          </w:tcPr>
          <w:p w14:paraId="2EBF2FEE" w14:textId="77777777" w:rsidR="007B3626" w:rsidRDefault="007B3626">
            <w:pPr>
              <w:pStyle w:val="ConsPlusNormal"/>
              <w:jc w:val="center"/>
            </w:pPr>
            <w:r>
              <w:t>0,00043</w:t>
            </w:r>
          </w:p>
        </w:tc>
        <w:tc>
          <w:tcPr>
            <w:tcW w:w="1757" w:type="dxa"/>
            <w:vAlign w:val="center"/>
          </w:tcPr>
          <w:p w14:paraId="779E987F" w14:textId="77777777" w:rsidR="007B3626" w:rsidRDefault="007B3626">
            <w:pPr>
              <w:pStyle w:val="ConsPlusNormal"/>
              <w:jc w:val="center"/>
            </w:pPr>
            <w:r>
              <w:t>300757,30</w:t>
            </w:r>
          </w:p>
        </w:tc>
        <w:tc>
          <w:tcPr>
            <w:tcW w:w="1531" w:type="dxa"/>
            <w:vAlign w:val="center"/>
          </w:tcPr>
          <w:p w14:paraId="1A4D3494" w14:textId="77777777" w:rsidR="007B3626" w:rsidRDefault="007B3626">
            <w:pPr>
              <w:pStyle w:val="ConsPlusNormal"/>
            </w:pPr>
          </w:p>
        </w:tc>
        <w:tc>
          <w:tcPr>
            <w:tcW w:w="1871" w:type="dxa"/>
            <w:vAlign w:val="center"/>
          </w:tcPr>
          <w:p w14:paraId="1EE6CFBC" w14:textId="77777777" w:rsidR="007B3626" w:rsidRDefault="007B3626">
            <w:pPr>
              <w:pStyle w:val="ConsPlusNormal"/>
            </w:pPr>
          </w:p>
        </w:tc>
      </w:tr>
      <w:tr w:rsidR="007B3626" w14:paraId="6EEBD5C6" w14:textId="77777777">
        <w:tc>
          <w:tcPr>
            <w:tcW w:w="4479" w:type="dxa"/>
            <w:vAlign w:val="center"/>
          </w:tcPr>
          <w:p w14:paraId="26681940" w14:textId="77777777" w:rsidR="007B3626" w:rsidRDefault="007B3626">
            <w:pPr>
              <w:pStyle w:val="ConsPlusNormal"/>
              <w:jc w:val="both"/>
            </w:pPr>
            <w:r>
              <w:t>4.4) эндоваскулярная деструкция дополнительных проводящих путей и аритмогенных зон сердца</w:t>
            </w:r>
          </w:p>
        </w:tc>
        <w:tc>
          <w:tcPr>
            <w:tcW w:w="1531" w:type="dxa"/>
            <w:vAlign w:val="center"/>
          </w:tcPr>
          <w:p w14:paraId="029D6234" w14:textId="77777777" w:rsidR="007B3626" w:rsidRDefault="007B3626">
            <w:pPr>
              <w:pStyle w:val="ConsPlusNormal"/>
              <w:jc w:val="center"/>
            </w:pPr>
            <w:r>
              <w:t>случай госпитализации</w:t>
            </w:r>
          </w:p>
        </w:tc>
        <w:tc>
          <w:tcPr>
            <w:tcW w:w="1587" w:type="dxa"/>
            <w:vAlign w:val="center"/>
          </w:tcPr>
          <w:p w14:paraId="6ACD0FF9" w14:textId="77777777" w:rsidR="007B3626" w:rsidRDefault="007B3626">
            <w:pPr>
              <w:pStyle w:val="ConsPlusNormal"/>
              <w:jc w:val="center"/>
            </w:pPr>
            <w:r>
              <w:t>0,000189</w:t>
            </w:r>
          </w:p>
        </w:tc>
        <w:tc>
          <w:tcPr>
            <w:tcW w:w="1871" w:type="dxa"/>
            <w:vAlign w:val="center"/>
          </w:tcPr>
          <w:p w14:paraId="57EAAE4E" w14:textId="77777777" w:rsidR="007B3626" w:rsidRDefault="007B3626">
            <w:pPr>
              <w:pStyle w:val="ConsPlusNormal"/>
              <w:jc w:val="center"/>
            </w:pPr>
            <w:r>
              <w:t>407881,00</w:t>
            </w:r>
          </w:p>
        </w:tc>
        <w:tc>
          <w:tcPr>
            <w:tcW w:w="1814" w:type="dxa"/>
            <w:vAlign w:val="center"/>
          </w:tcPr>
          <w:p w14:paraId="612DD800" w14:textId="77777777" w:rsidR="007B3626" w:rsidRDefault="007B3626">
            <w:pPr>
              <w:pStyle w:val="ConsPlusNormal"/>
              <w:jc w:val="center"/>
            </w:pPr>
            <w:r>
              <w:t>0,000189</w:t>
            </w:r>
          </w:p>
        </w:tc>
        <w:tc>
          <w:tcPr>
            <w:tcW w:w="1757" w:type="dxa"/>
            <w:vAlign w:val="center"/>
          </w:tcPr>
          <w:p w14:paraId="36C466E5" w14:textId="77777777" w:rsidR="007B3626" w:rsidRDefault="007B3626">
            <w:pPr>
              <w:pStyle w:val="ConsPlusNormal"/>
              <w:jc w:val="center"/>
            </w:pPr>
            <w:r>
              <w:t>407881,00</w:t>
            </w:r>
          </w:p>
        </w:tc>
        <w:tc>
          <w:tcPr>
            <w:tcW w:w="1531" w:type="dxa"/>
            <w:vAlign w:val="center"/>
          </w:tcPr>
          <w:p w14:paraId="27AC3270" w14:textId="77777777" w:rsidR="007B3626" w:rsidRDefault="007B3626">
            <w:pPr>
              <w:pStyle w:val="ConsPlusNormal"/>
            </w:pPr>
          </w:p>
        </w:tc>
        <w:tc>
          <w:tcPr>
            <w:tcW w:w="1871" w:type="dxa"/>
            <w:vAlign w:val="center"/>
          </w:tcPr>
          <w:p w14:paraId="1417C4F6" w14:textId="77777777" w:rsidR="007B3626" w:rsidRDefault="007B3626">
            <w:pPr>
              <w:pStyle w:val="ConsPlusNormal"/>
            </w:pPr>
          </w:p>
        </w:tc>
      </w:tr>
      <w:tr w:rsidR="007B3626" w14:paraId="42E072B7" w14:textId="77777777">
        <w:tc>
          <w:tcPr>
            <w:tcW w:w="4479" w:type="dxa"/>
            <w:vAlign w:val="center"/>
          </w:tcPr>
          <w:p w14:paraId="687506E9" w14:textId="77777777" w:rsidR="007B3626" w:rsidRDefault="007B3626">
            <w:pPr>
              <w:pStyle w:val="ConsPlusNormal"/>
              <w:jc w:val="both"/>
            </w:pPr>
            <w:r>
              <w:t>4.5) оперативные вмешательства на брахиоцефальных артериях (стентирование или эндартерэктомия) медицинскими организациями</w:t>
            </w:r>
          </w:p>
        </w:tc>
        <w:tc>
          <w:tcPr>
            <w:tcW w:w="1531" w:type="dxa"/>
            <w:vAlign w:val="center"/>
          </w:tcPr>
          <w:p w14:paraId="6C970DC1" w14:textId="77777777" w:rsidR="007B3626" w:rsidRDefault="007B3626">
            <w:pPr>
              <w:pStyle w:val="ConsPlusNormal"/>
              <w:jc w:val="center"/>
            </w:pPr>
            <w:r>
              <w:t>случай госпитализации</w:t>
            </w:r>
          </w:p>
        </w:tc>
        <w:tc>
          <w:tcPr>
            <w:tcW w:w="1587" w:type="dxa"/>
            <w:vAlign w:val="center"/>
          </w:tcPr>
          <w:p w14:paraId="79F7A1A4" w14:textId="77777777" w:rsidR="007B3626" w:rsidRDefault="007B3626">
            <w:pPr>
              <w:pStyle w:val="ConsPlusNormal"/>
              <w:jc w:val="center"/>
            </w:pPr>
            <w:r>
              <w:t>0,000472</w:t>
            </w:r>
          </w:p>
        </w:tc>
        <w:tc>
          <w:tcPr>
            <w:tcW w:w="1871" w:type="dxa"/>
            <w:vAlign w:val="center"/>
          </w:tcPr>
          <w:p w14:paraId="2C010C96" w14:textId="77777777" w:rsidR="007B3626" w:rsidRDefault="007B3626">
            <w:pPr>
              <w:pStyle w:val="ConsPlusNormal"/>
              <w:jc w:val="center"/>
            </w:pPr>
            <w:r>
              <w:t>249031,50</w:t>
            </w:r>
          </w:p>
        </w:tc>
        <w:tc>
          <w:tcPr>
            <w:tcW w:w="1814" w:type="dxa"/>
            <w:vAlign w:val="center"/>
          </w:tcPr>
          <w:p w14:paraId="3F4CA1A5" w14:textId="77777777" w:rsidR="007B3626" w:rsidRDefault="007B3626">
            <w:pPr>
              <w:pStyle w:val="ConsPlusNormal"/>
              <w:jc w:val="center"/>
            </w:pPr>
            <w:r>
              <w:t>0,000472</w:t>
            </w:r>
          </w:p>
        </w:tc>
        <w:tc>
          <w:tcPr>
            <w:tcW w:w="1757" w:type="dxa"/>
            <w:vAlign w:val="center"/>
          </w:tcPr>
          <w:p w14:paraId="79E217E5" w14:textId="77777777" w:rsidR="007B3626" w:rsidRDefault="007B3626">
            <w:pPr>
              <w:pStyle w:val="ConsPlusNormal"/>
              <w:jc w:val="center"/>
            </w:pPr>
            <w:r>
              <w:t>249031,50</w:t>
            </w:r>
          </w:p>
        </w:tc>
        <w:tc>
          <w:tcPr>
            <w:tcW w:w="1531" w:type="dxa"/>
            <w:vAlign w:val="center"/>
          </w:tcPr>
          <w:p w14:paraId="71BBAE0A" w14:textId="77777777" w:rsidR="007B3626" w:rsidRDefault="007B3626">
            <w:pPr>
              <w:pStyle w:val="ConsPlusNormal"/>
            </w:pPr>
          </w:p>
        </w:tc>
        <w:tc>
          <w:tcPr>
            <w:tcW w:w="1871" w:type="dxa"/>
            <w:vAlign w:val="center"/>
          </w:tcPr>
          <w:p w14:paraId="4810AD98" w14:textId="77777777" w:rsidR="007B3626" w:rsidRDefault="007B3626">
            <w:pPr>
              <w:pStyle w:val="ConsPlusNormal"/>
            </w:pPr>
          </w:p>
        </w:tc>
      </w:tr>
      <w:tr w:rsidR="007B3626" w14:paraId="04F38F6A" w14:textId="77777777">
        <w:tc>
          <w:tcPr>
            <w:tcW w:w="4479" w:type="dxa"/>
            <w:vAlign w:val="center"/>
          </w:tcPr>
          <w:p w14:paraId="379DAFCC" w14:textId="77777777" w:rsidR="007B3626" w:rsidRDefault="007B3626">
            <w:pPr>
              <w:pStyle w:val="ConsPlusNormal"/>
            </w:pPr>
            <w:r>
              <w:t>4.6) высокотехнологичная медицинская помощь</w:t>
            </w:r>
          </w:p>
        </w:tc>
        <w:tc>
          <w:tcPr>
            <w:tcW w:w="1531" w:type="dxa"/>
            <w:vAlign w:val="center"/>
          </w:tcPr>
          <w:p w14:paraId="376DEC5E" w14:textId="77777777" w:rsidR="007B3626" w:rsidRDefault="007B3626">
            <w:pPr>
              <w:pStyle w:val="ConsPlusNormal"/>
              <w:jc w:val="center"/>
            </w:pPr>
            <w:r>
              <w:t>случай госпитализации</w:t>
            </w:r>
          </w:p>
        </w:tc>
        <w:tc>
          <w:tcPr>
            <w:tcW w:w="1587" w:type="dxa"/>
            <w:vAlign w:val="center"/>
          </w:tcPr>
          <w:p w14:paraId="0F11A206" w14:textId="77777777" w:rsidR="007B3626" w:rsidRDefault="007B3626">
            <w:pPr>
              <w:pStyle w:val="ConsPlusNormal"/>
              <w:jc w:val="center"/>
            </w:pPr>
            <w:r>
              <w:t>0,0030057</w:t>
            </w:r>
          </w:p>
        </w:tc>
        <w:tc>
          <w:tcPr>
            <w:tcW w:w="1871" w:type="dxa"/>
            <w:vAlign w:val="center"/>
          </w:tcPr>
          <w:p w14:paraId="32818BC9" w14:textId="77777777" w:rsidR="007B3626" w:rsidRDefault="007B3626">
            <w:pPr>
              <w:pStyle w:val="ConsPlusNormal"/>
              <w:jc w:val="center"/>
            </w:pPr>
            <w:r>
              <w:t>257457,50</w:t>
            </w:r>
          </w:p>
        </w:tc>
        <w:tc>
          <w:tcPr>
            <w:tcW w:w="1814" w:type="dxa"/>
            <w:vAlign w:val="center"/>
          </w:tcPr>
          <w:p w14:paraId="2EDC5C10" w14:textId="77777777" w:rsidR="007B3626" w:rsidRDefault="007B3626">
            <w:pPr>
              <w:pStyle w:val="ConsPlusNormal"/>
              <w:jc w:val="center"/>
            </w:pPr>
            <w:r>
              <w:t>0,0030057</w:t>
            </w:r>
          </w:p>
        </w:tc>
        <w:tc>
          <w:tcPr>
            <w:tcW w:w="1757" w:type="dxa"/>
            <w:vAlign w:val="center"/>
          </w:tcPr>
          <w:p w14:paraId="56C49493" w14:textId="77777777" w:rsidR="007B3626" w:rsidRDefault="007B3626">
            <w:pPr>
              <w:pStyle w:val="ConsPlusNormal"/>
              <w:jc w:val="center"/>
            </w:pPr>
            <w:r>
              <w:t>257457,50</w:t>
            </w:r>
          </w:p>
        </w:tc>
        <w:tc>
          <w:tcPr>
            <w:tcW w:w="1531" w:type="dxa"/>
            <w:vAlign w:val="center"/>
          </w:tcPr>
          <w:p w14:paraId="4E849F2C" w14:textId="77777777" w:rsidR="007B3626" w:rsidRDefault="007B3626">
            <w:pPr>
              <w:pStyle w:val="ConsPlusNormal"/>
            </w:pPr>
          </w:p>
        </w:tc>
        <w:tc>
          <w:tcPr>
            <w:tcW w:w="1871" w:type="dxa"/>
            <w:vAlign w:val="center"/>
          </w:tcPr>
          <w:p w14:paraId="50DB37AC" w14:textId="77777777" w:rsidR="007B3626" w:rsidRDefault="007B3626">
            <w:pPr>
              <w:pStyle w:val="ConsPlusNormal"/>
            </w:pPr>
          </w:p>
        </w:tc>
      </w:tr>
      <w:tr w:rsidR="007B3626" w14:paraId="20E9848F" w14:textId="77777777">
        <w:tc>
          <w:tcPr>
            <w:tcW w:w="4479" w:type="dxa"/>
            <w:vAlign w:val="center"/>
          </w:tcPr>
          <w:p w14:paraId="0ED18564" w14:textId="77777777" w:rsidR="007B3626" w:rsidRDefault="007B3626">
            <w:pPr>
              <w:pStyle w:val="ConsPlusNormal"/>
            </w:pPr>
            <w:r>
              <w:t>4.7) трансплантация почки</w:t>
            </w:r>
          </w:p>
        </w:tc>
        <w:tc>
          <w:tcPr>
            <w:tcW w:w="1531" w:type="dxa"/>
            <w:vAlign w:val="center"/>
          </w:tcPr>
          <w:p w14:paraId="16F7036E" w14:textId="77777777" w:rsidR="007B3626" w:rsidRDefault="007B3626">
            <w:pPr>
              <w:pStyle w:val="ConsPlusNormal"/>
              <w:jc w:val="center"/>
            </w:pPr>
            <w:r>
              <w:t>случай госпитализации</w:t>
            </w:r>
          </w:p>
        </w:tc>
        <w:tc>
          <w:tcPr>
            <w:tcW w:w="1587" w:type="dxa"/>
            <w:vAlign w:val="center"/>
          </w:tcPr>
          <w:p w14:paraId="1D4B4BFC" w14:textId="77777777" w:rsidR="007B3626" w:rsidRDefault="007B3626">
            <w:pPr>
              <w:pStyle w:val="ConsPlusNormal"/>
              <w:jc w:val="center"/>
            </w:pPr>
            <w:r>
              <w:t>0,000025</w:t>
            </w:r>
          </w:p>
        </w:tc>
        <w:tc>
          <w:tcPr>
            <w:tcW w:w="1871" w:type="dxa"/>
            <w:vAlign w:val="center"/>
          </w:tcPr>
          <w:p w14:paraId="6CAEBEC9" w14:textId="77777777" w:rsidR="007B3626" w:rsidRDefault="007B3626">
            <w:pPr>
              <w:pStyle w:val="ConsPlusNormal"/>
              <w:jc w:val="center"/>
            </w:pPr>
            <w:r>
              <w:t>1522882,70</w:t>
            </w:r>
          </w:p>
        </w:tc>
        <w:tc>
          <w:tcPr>
            <w:tcW w:w="1814" w:type="dxa"/>
            <w:vAlign w:val="center"/>
          </w:tcPr>
          <w:p w14:paraId="06DA26B9" w14:textId="77777777" w:rsidR="007B3626" w:rsidRDefault="007B3626">
            <w:pPr>
              <w:pStyle w:val="ConsPlusNormal"/>
              <w:jc w:val="center"/>
            </w:pPr>
            <w:r>
              <w:t>0,000025</w:t>
            </w:r>
          </w:p>
        </w:tc>
        <w:tc>
          <w:tcPr>
            <w:tcW w:w="1757" w:type="dxa"/>
            <w:vAlign w:val="center"/>
          </w:tcPr>
          <w:p w14:paraId="7A0C4ADD" w14:textId="77777777" w:rsidR="007B3626" w:rsidRDefault="007B3626">
            <w:pPr>
              <w:pStyle w:val="ConsPlusNormal"/>
              <w:jc w:val="center"/>
            </w:pPr>
            <w:r>
              <w:t>1522882,70</w:t>
            </w:r>
          </w:p>
        </w:tc>
        <w:tc>
          <w:tcPr>
            <w:tcW w:w="1531" w:type="dxa"/>
            <w:vAlign w:val="center"/>
          </w:tcPr>
          <w:p w14:paraId="44A10150" w14:textId="77777777" w:rsidR="007B3626" w:rsidRDefault="007B3626">
            <w:pPr>
              <w:pStyle w:val="ConsPlusNormal"/>
            </w:pPr>
          </w:p>
        </w:tc>
        <w:tc>
          <w:tcPr>
            <w:tcW w:w="1871" w:type="dxa"/>
            <w:vAlign w:val="center"/>
          </w:tcPr>
          <w:p w14:paraId="6FBC2BCF" w14:textId="77777777" w:rsidR="007B3626" w:rsidRDefault="007B3626">
            <w:pPr>
              <w:pStyle w:val="ConsPlusNormal"/>
            </w:pPr>
          </w:p>
        </w:tc>
      </w:tr>
      <w:tr w:rsidR="007B3626" w14:paraId="72A32875" w14:textId="77777777">
        <w:tc>
          <w:tcPr>
            <w:tcW w:w="4479" w:type="dxa"/>
            <w:vAlign w:val="center"/>
          </w:tcPr>
          <w:p w14:paraId="398F2C34" w14:textId="77777777" w:rsidR="007B3626" w:rsidRDefault="007B3626">
            <w:pPr>
              <w:pStyle w:val="ConsPlusNormal"/>
              <w:jc w:val="both"/>
            </w:pPr>
            <w:r>
              <w:t>5. Медицинская реабилитация</w:t>
            </w:r>
          </w:p>
        </w:tc>
        <w:tc>
          <w:tcPr>
            <w:tcW w:w="1531" w:type="dxa"/>
            <w:vAlign w:val="center"/>
          </w:tcPr>
          <w:p w14:paraId="449FA0F4" w14:textId="77777777" w:rsidR="007B3626" w:rsidRDefault="007B3626">
            <w:pPr>
              <w:pStyle w:val="ConsPlusNormal"/>
            </w:pPr>
          </w:p>
        </w:tc>
        <w:tc>
          <w:tcPr>
            <w:tcW w:w="1587" w:type="dxa"/>
            <w:vAlign w:val="center"/>
          </w:tcPr>
          <w:p w14:paraId="3AEE9738" w14:textId="77777777" w:rsidR="007B3626" w:rsidRDefault="007B3626">
            <w:pPr>
              <w:pStyle w:val="ConsPlusNormal"/>
            </w:pPr>
          </w:p>
        </w:tc>
        <w:tc>
          <w:tcPr>
            <w:tcW w:w="1871" w:type="dxa"/>
            <w:vAlign w:val="center"/>
          </w:tcPr>
          <w:p w14:paraId="6E2C0C5E" w14:textId="77777777" w:rsidR="007B3626" w:rsidRDefault="007B3626">
            <w:pPr>
              <w:pStyle w:val="ConsPlusNormal"/>
            </w:pPr>
          </w:p>
        </w:tc>
        <w:tc>
          <w:tcPr>
            <w:tcW w:w="1814" w:type="dxa"/>
            <w:vAlign w:val="center"/>
          </w:tcPr>
          <w:p w14:paraId="2AE367DD" w14:textId="77777777" w:rsidR="007B3626" w:rsidRDefault="007B3626">
            <w:pPr>
              <w:pStyle w:val="ConsPlusNormal"/>
            </w:pPr>
          </w:p>
        </w:tc>
        <w:tc>
          <w:tcPr>
            <w:tcW w:w="1757" w:type="dxa"/>
            <w:vAlign w:val="center"/>
          </w:tcPr>
          <w:p w14:paraId="71144A8C" w14:textId="77777777" w:rsidR="007B3626" w:rsidRDefault="007B3626">
            <w:pPr>
              <w:pStyle w:val="ConsPlusNormal"/>
            </w:pPr>
          </w:p>
        </w:tc>
        <w:tc>
          <w:tcPr>
            <w:tcW w:w="1531" w:type="dxa"/>
            <w:vAlign w:val="center"/>
          </w:tcPr>
          <w:p w14:paraId="327CBEB8" w14:textId="77777777" w:rsidR="007B3626" w:rsidRDefault="007B3626">
            <w:pPr>
              <w:pStyle w:val="ConsPlusNormal"/>
            </w:pPr>
          </w:p>
        </w:tc>
        <w:tc>
          <w:tcPr>
            <w:tcW w:w="1871" w:type="dxa"/>
            <w:vAlign w:val="center"/>
          </w:tcPr>
          <w:p w14:paraId="76AD5502" w14:textId="77777777" w:rsidR="007B3626" w:rsidRDefault="007B3626">
            <w:pPr>
              <w:pStyle w:val="ConsPlusNormal"/>
            </w:pPr>
          </w:p>
        </w:tc>
      </w:tr>
      <w:tr w:rsidR="007B3626" w14:paraId="428FBA9D" w14:textId="77777777">
        <w:tc>
          <w:tcPr>
            <w:tcW w:w="4479" w:type="dxa"/>
            <w:vAlign w:val="center"/>
          </w:tcPr>
          <w:p w14:paraId="7853FEB8" w14:textId="77777777" w:rsidR="007B3626" w:rsidRDefault="007B3626">
            <w:pPr>
              <w:pStyle w:val="ConsPlusNormal"/>
              <w:jc w:val="both"/>
            </w:pPr>
            <w:r>
              <w:t>5.1) в амбулаторных условиях</w:t>
            </w:r>
          </w:p>
        </w:tc>
        <w:tc>
          <w:tcPr>
            <w:tcW w:w="1531" w:type="dxa"/>
            <w:vAlign w:val="center"/>
          </w:tcPr>
          <w:p w14:paraId="495FE08A" w14:textId="77777777" w:rsidR="007B3626" w:rsidRDefault="007B3626">
            <w:pPr>
              <w:pStyle w:val="ConsPlusNormal"/>
              <w:jc w:val="center"/>
            </w:pPr>
            <w:r>
              <w:t>комплексное посещение</w:t>
            </w:r>
          </w:p>
        </w:tc>
        <w:tc>
          <w:tcPr>
            <w:tcW w:w="1587" w:type="dxa"/>
            <w:vAlign w:val="center"/>
          </w:tcPr>
          <w:p w14:paraId="7E35E62C" w14:textId="77777777" w:rsidR="007B3626" w:rsidRDefault="007B3626">
            <w:pPr>
              <w:pStyle w:val="ConsPlusNormal"/>
              <w:jc w:val="center"/>
            </w:pPr>
            <w:r>
              <w:t>0,003506</w:t>
            </w:r>
          </w:p>
        </w:tc>
        <w:tc>
          <w:tcPr>
            <w:tcW w:w="1871" w:type="dxa"/>
            <w:vAlign w:val="center"/>
          </w:tcPr>
          <w:p w14:paraId="74CC103B" w14:textId="77777777" w:rsidR="007B3626" w:rsidRDefault="007B3626">
            <w:pPr>
              <w:pStyle w:val="ConsPlusNormal"/>
              <w:jc w:val="center"/>
            </w:pPr>
            <w:r>
              <w:t>32382,70</w:t>
            </w:r>
          </w:p>
        </w:tc>
        <w:tc>
          <w:tcPr>
            <w:tcW w:w="1814" w:type="dxa"/>
            <w:vAlign w:val="center"/>
          </w:tcPr>
          <w:p w14:paraId="53979727" w14:textId="77777777" w:rsidR="007B3626" w:rsidRDefault="007B3626">
            <w:pPr>
              <w:pStyle w:val="ConsPlusNormal"/>
              <w:jc w:val="center"/>
            </w:pPr>
            <w:r>
              <w:t>0,003506</w:t>
            </w:r>
          </w:p>
        </w:tc>
        <w:tc>
          <w:tcPr>
            <w:tcW w:w="1757" w:type="dxa"/>
            <w:vAlign w:val="center"/>
          </w:tcPr>
          <w:p w14:paraId="798E8669" w14:textId="77777777" w:rsidR="007B3626" w:rsidRDefault="007B3626">
            <w:pPr>
              <w:pStyle w:val="ConsPlusNormal"/>
              <w:jc w:val="center"/>
            </w:pPr>
            <w:r>
              <w:t>32382,70</w:t>
            </w:r>
          </w:p>
        </w:tc>
        <w:tc>
          <w:tcPr>
            <w:tcW w:w="1531" w:type="dxa"/>
            <w:vAlign w:val="center"/>
          </w:tcPr>
          <w:p w14:paraId="6BC762C7" w14:textId="77777777" w:rsidR="007B3626" w:rsidRDefault="007B3626">
            <w:pPr>
              <w:pStyle w:val="ConsPlusNormal"/>
            </w:pPr>
          </w:p>
        </w:tc>
        <w:tc>
          <w:tcPr>
            <w:tcW w:w="1871" w:type="dxa"/>
            <w:vAlign w:val="center"/>
          </w:tcPr>
          <w:p w14:paraId="5B255737" w14:textId="77777777" w:rsidR="007B3626" w:rsidRDefault="007B3626">
            <w:pPr>
              <w:pStyle w:val="ConsPlusNormal"/>
            </w:pPr>
          </w:p>
        </w:tc>
      </w:tr>
      <w:tr w:rsidR="007B3626" w14:paraId="26F51D22" w14:textId="77777777">
        <w:tc>
          <w:tcPr>
            <w:tcW w:w="4479" w:type="dxa"/>
            <w:vAlign w:val="center"/>
          </w:tcPr>
          <w:p w14:paraId="1EF6E683" w14:textId="77777777" w:rsidR="007B3626" w:rsidRDefault="007B3626">
            <w:pPr>
              <w:pStyle w:val="ConsPlusNormal"/>
              <w:jc w:val="both"/>
            </w:pPr>
            <w:r>
              <w:t>в том числе для медицинских организаций:</w:t>
            </w:r>
          </w:p>
        </w:tc>
        <w:tc>
          <w:tcPr>
            <w:tcW w:w="1531" w:type="dxa"/>
            <w:vAlign w:val="center"/>
          </w:tcPr>
          <w:p w14:paraId="00F60264" w14:textId="77777777" w:rsidR="007B3626" w:rsidRDefault="007B3626">
            <w:pPr>
              <w:pStyle w:val="ConsPlusNormal"/>
            </w:pPr>
          </w:p>
        </w:tc>
        <w:tc>
          <w:tcPr>
            <w:tcW w:w="1587" w:type="dxa"/>
            <w:vAlign w:val="center"/>
          </w:tcPr>
          <w:p w14:paraId="78C65EC9" w14:textId="77777777" w:rsidR="007B3626" w:rsidRDefault="007B3626">
            <w:pPr>
              <w:pStyle w:val="ConsPlusNormal"/>
            </w:pPr>
          </w:p>
        </w:tc>
        <w:tc>
          <w:tcPr>
            <w:tcW w:w="1871" w:type="dxa"/>
            <w:vAlign w:val="center"/>
          </w:tcPr>
          <w:p w14:paraId="6D2F4884" w14:textId="77777777" w:rsidR="007B3626" w:rsidRDefault="007B3626">
            <w:pPr>
              <w:pStyle w:val="ConsPlusNormal"/>
            </w:pPr>
          </w:p>
        </w:tc>
        <w:tc>
          <w:tcPr>
            <w:tcW w:w="1814" w:type="dxa"/>
            <w:vAlign w:val="center"/>
          </w:tcPr>
          <w:p w14:paraId="49FDF34D" w14:textId="77777777" w:rsidR="007B3626" w:rsidRDefault="007B3626">
            <w:pPr>
              <w:pStyle w:val="ConsPlusNormal"/>
            </w:pPr>
          </w:p>
        </w:tc>
        <w:tc>
          <w:tcPr>
            <w:tcW w:w="1757" w:type="dxa"/>
            <w:vAlign w:val="center"/>
          </w:tcPr>
          <w:p w14:paraId="2E6BBAD9" w14:textId="77777777" w:rsidR="007B3626" w:rsidRDefault="007B3626">
            <w:pPr>
              <w:pStyle w:val="ConsPlusNormal"/>
            </w:pPr>
          </w:p>
        </w:tc>
        <w:tc>
          <w:tcPr>
            <w:tcW w:w="1531" w:type="dxa"/>
            <w:vAlign w:val="center"/>
          </w:tcPr>
          <w:p w14:paraId="75EBE38E" w14:textId="77777777" w:rsidR="007B3626" w:rsidRDefault="007B3626">
            <w:pPr>
              <w:pStyle w:val="ConsPlusNormal"/>
            </w:pPr>
          </w:p>
        </w:tc>
        <w:tc>
          <w:tcPr>
            <w:tcW w:w="1871" w:type="dxa"/>
            <w:vAlign w:val="center"/>
          </w:tcPr>
          <w:p w14:paraId="7585BEC9" w14:textId="77777777" w:rsidR="007B3626" w:rsidRDefault="007B3626">
            <w:pPr>
              <w:pStyle w:val="ConsPlusNormal"/>
            </w:pPr>
          </w:p>
        </w:tc>
      </w:tr>
      <w:tr w:rsidR="007B3626" w14:paraId="63452A35" w14:textId="77777777">
        <w:tc>
          <w:tcPr>
            <w:tcW w:w="4479" w:type="dxa"/>
            <w:vAlign w:val="center"/>
          </w:tcPr>
          <w:p w14:paraId="246B5B6C" w14:textId="77777777" w:rsidR="007B3626" w:rsidRDefault="007B3626">
            <w:pPr>
              <w:pStyle w:val="ConsPlusNormal"/>
              <w:jc w:val="both"/>
            </w:pPr>
            <w:r>
              <w:t>первого уровня</w:t>
            </w:r>
          </w:p>
        </w:tc>
        <w:tc>
          <w:tcPr>
            <w:tcW w:w="1531" w:type="dxa"/>
            <w:vAlign w:val="center"/>
          </w:tcPr>
          <w:p w14:paraId="459F0F4F" w14:textId="77777777" w:rsidR="007B3626" w:rsidRDefault="007B3626">
            <w:pPr>
              <w:pStyle w:val="ConsPlusNormal"/>
              <w:jc w:val="center"/>
            </w:pPr>
            <w:r>
              <w:t>комплексное посещение</w:t>
            </w:r>
          </w:p>
        </w:tc>
        <w:tc>
          <w:tcPr>
            <w:tcW w:w="1587" w:type="dxa"/>
            <w:vAlign w:val="center"/>
          </w:tcPr>
          <w:p w14:paraId="021B11B6" w14:textId="77777777" w:rsidR="007B3626" w:rsidRDefault="007B3626">
            <w:pPr>
              <w:pStyle w:val="ConsPlusNormal"/>
              <w:jc w:val="center"/>
            </w:pPr>
            <w:r>
              <w:t>0,000105</w:t>
            </w:r>
          </w:p>
        </w:tc>
        <w:tc>
          <w:tcPr>
            <w:tcW w:w="1871" w:type="dxa"/>
            <w:vAlign w:val="center"/>
          </w:tcPr>
          <w:p w14:paraId="63831595" w14:textId="77777777" w:rsidR="007B3626" w:rsidRDefault="007B3626">
            <w:pPr>
              <w:pStyle w:val="ConsPlusNormal"/>
            </w:pPr>
          </w:p>
        </w:tc>
        <w:tc>
          <w:tcPr>
            <w:tcW w:w="1814" w:type="dxa"/>
            <w:vAlign w:val="center"/>
          </w:tcPr>
          <w:p w14:paraId="36DFE440" w14:textId="77777777" w:rsidR="007B3626" w:rsidRDefault="007B3626">
            <w:pPr>
              <w:pStyle w:val="ConsPlusNormal"/>
              <w:jc w:val="center"/>
            </w:pPr>
            <w:r>
              <w:t>0,000105</w:t>
            </w:r>
          </w:p>
        </w:tc>
        <w:tc>
          <w:tcPr>
            <w:tcW w:w="1757" w:type="dxa"/>
            <w:vAlign w:val="center"/>
          </w:tcPr>
          <w:p w14:paraId="4644440A" w14:textId="77777777" w:rsidR="007B3626" w:rsidRDefault="007B3626">
            <w:pPr>
              <w:pStyle w:val="ConsPlusNormal"/>
            </w:pPr>
          </w:p>
        </w:tc>
        <w:tc>
          <w:tcPr>
            <w:tcW w:w="1531" w:type="dxa"/>
            <w:vAlign w:val="center"/>
          </w:tcPr>
          <w:p w14:paraId="43F316D7" w14:textId="77777777" w:rsidR="007B3626" w:rsidRDefault="007B3626">
            <w:pPr>
              <w:pStyle w:val="ConsPlusNormal"/>
            </w:pPr>
          </w:p>
        </w:tc>
        <w:tc>
          <w:tcPr>
            <w:tcW w:w="1871" w:type="dxa"/>
            <w:vAlign w:val="center"/>
          </w:tcPr>
          <w:p w14:paraId="5FBFFC76" w14:textId="77777777" w:rsidR="007B3626" w:rsidRDefault="007B3626">
            <w:pPr>
              <w:pStyle w:val="ConsPlusNormal"/>
            </w:pPr>
          </w:p>
        </w:tc>
      </w:tr>
      <w:tr w:rsidR="007B3626" w14:paraId="245AB41C" w14:textId="77777777">
        <w:tc>
          <w:tcPr>
            <w:tcW w:w="4479" w:type="dxa"/>
            <w:vAlign w:val="center"/>
          </w:tcPr>
          <w:p w14:paraId="6F71304F" w14:textId="77777777" w:rsidR="007B3626" w:rsidRDefault="007B3626">
            <w:pPr>
              <w:pStyle w:val="ConsPlusNormal"/>
              <w:jc w:val="both"/>
            </w:pPr>
            <w:r>
              <w:t>второго уровня</w:t>
            </w:r>
          </w:p>
        </w:tc>
        <w:tc>
          <w:tcPr>
            <w:tcW w:w="1531" w:type="dxa"/>
            <w:vAlign w:val="center"/>
          </w:tcPr>
          <w:p w14:paraId="6457269B" w14:textId="77777777" w:rsidR="007B3626" w:rsidRDefault="007B3626">
            <w:pPr>
              <w:pStyle w:val="ConsPlusNormal"/>
              <w:jc w:val="center"/>
            </w:pPr>
            <w:r>
              <w:t>комплексное посещение</w:t>
            </w:r>
          </w:p>
        </w:tc>
        <w:tc>
          <w:tcPr>
            <w:tcW w:w="1587" w:type="dxa"/>
            <w:vAlign w:val="center"/>
          </w:tcPr>
          <w:p w14:paraId="7E70F553" w14:textId="77777777" w:rsidR="007B3626" w:rsidRDefault="007B3626">
            <w:pPr>
              <w:pStyle w:val="ConsPlusNormal"/>
              <w:jc w:val="center"/>
            </w:pPr>
            <w:r>
              <w:t>0,002146</w:t>
            </w:r>
          </w:p>
        </w:tc>
        <w:tc>
          <w:tcPr>
            <w:tcW w:w="1871" w:type="dxa"/>
            <w:vAlign w:val="center"/>
          </w:tcPr>
          <w:p w14:paraId="4E807C5E" w14:textId="77777777" w:rsidR="007B3626" w:rsidRDefault="007B3626">
            <w:pPr>
              <w:pStyle w:val="ConsPlusNormal"/>
            </w:pPr>
          </w:p>
        </w:tc>
        <w:tc>
          <w:tcPr>
            <w:tcW w:w="1814" w:type="dxa"/>
            <w:vAlign w:val="center"/>
          </w:tcPr>
          <w:p w14:paraId="32300EDF" w14:textId="77777777" w:rsidR="007B3626" w:rsidRDefault="007B3626">
            <w:pPr>
              <w:pStyle w:val="ConsPlusNormal"/>
              <w:jc w:val="center"/>
            </w:pPr>
            <w:r>
              <w:t>0,002146</w:t>
            </w:r>
          </w:p>
        </w:tc>
        <w:tc>
          <w:tcPr>
            <w:tcW w:w="1757" w:type="dxa"/>
            <w:vAlign w:val="center"/>
          </w:tcPr>
          <w:p w14:paraId="78B749FD" w14:textId="77777777" w:rsidR="007B3626" w:rsidRDefault="007B3626">
            <w:pPr>
              <w:pStyle w:val="ConsPlusNormal"/>
            </w:pPr>
          </w:p>
        </w:tc>
        <w:tc>
          <w:tcPr>
            <w:tcW w:w="1531" w:type="dxa"/>
            <w:vAlign w:val="center"/>
          </w:tcPr>
          <w:p w14:paraId="2A9E6BF8" w14:textId="77777777" w:rsidR="007B3626" w:rsidRDefault="007B3626">
            <w:pPr>
              <w:pStyle w:val="ConsPlusNormal"/>
            </w:pPr>
          </w:p>
        </w:tc>
        <w:tc>
          <w:tcPr>
            <w:tcW w:w="1871" w:type="dxa"/>
            <w:vAlign w:val="center"/>
          </w:tcPr>
          <w:p w14:paraId="1AA0C2B7" w14:textId="77777777" w:rsidR="007B3626" w:rsidRDefault="007B3626">
            <w:pPr>
              <w:pStyle w:val="ConsPlusNormal"/>
            </w:pPr>
          </w:p>
        </w:tc>
      </w:tr>
      <w:tr w:rsidR="007B3626" w14:paraId="41FE0B6D" w14:textId="77777777">
        <w:tc>
          <w:tcPr>
            <w:tcW w:w="4479" w:type="dxa"/>
            <w:vAlign w:val="center"/>
          </w:tcPr>
          <w:p w14:paraId="46BC508A" w14:textId="77777777" w:rsidR="007B3626" w:rsidRDefault="007B3626">
            <w:pPr>
              <w:pStyle w:val="ConsPlusNormal"/>
              <w:jc w:val="both"/>
            </w:pPr>
            <w:r>
              <w:t>третьего уровня</w:t>
            </w:r>
          </w:p>
        </w:tc>
        <w:tc>
          <w:tcPr>
            <w:tcW w:w="1531" w:type="dxa"/>
            <w:vAlign w:val="center"/>
          </w:tcPr>
          <w:p w14:paraId="416AAB14" w14:textId="77777777" w:rsidR="007B3626" w:rsidRDefault="007B3626">
            <w:pPr>
              <w:pStyle w:val="ConsPlusNormal"/>
              <w:jc w:val="center"/>
            </w:pPr>
            <w:r>
              <w:t>комплексное посещение</w:t>
            </w:r>
          </w:p>
        </w:tc>
        <w:tc>
          <w:tcPr>
            <w:tcW w:w="1587" w:type="dxa"/>
            <w:vAlign w:val="center"/>
          </w:tcPr>
          <w:p w14:paraId="3431FC27" w14:textId="77777777" w:rsidR="007B3626" w:rsidRDefault="007B3626">
            <w:pPr>
              <w:pStyle w:val="ConsPlusNormal"/>
              <w:jc w:val="center"/>
            </w:pPr>
            <w:r>
              <w:t>0,001255</w:t>
            </w:r>
          </w:p>
        </w:tc>
        <w:tc>
          <w:tcPr>
            <w:tcW w:w="1871" w:type="dxa"/>
            <w:vAlign w:val="center"/>
          </w:tcPr>
          <w:p w14:paraId="7CA32E7E" w14:textId="77777777" w:rsidR="007B3626" w:rsidRDefault="007B3626">
            <w:pPr>
              <w:pStyle w:val="ConsPlusNormal"/>
            </w:pPr>
          </w:p>
        </w:tc>
        <w:tc>
          <w:tcPr>
            <w:tcW w:w="1814" w:type="dxa"/>
            <w:vAlign w:val="center"/>
          </w:tcPr>
          <w:p w14:paraId="1B3B9F2C" w14:textId="77777777" w:rsidR="007B3626" w:rsidRDefault="007B3626">
            <w:pPr>
              <w:pStyle w:val="ConsPlusNormal"/>
              <w:jc w:val="center"/>
            </w:pPr>
            <w:r>
              <w:t>0,001255</w:t>
            </w:r>
          </w:p>
        </w:tc>
        <w:tc>
          <w:tcPr>
            <w:tcW w:w="1757" w:type="dxa"/>
            <w:vAlign w:val="center"/>
          </w:tcPr>
          <w:p w14:paraId="59561727" w14:textId="77777777" w:rsidR="007B3626" w:rsidRDefault="007B3626">
            <w:pPr>
              <w:pStyle w:val="ConsPlusNormal"/>
            </w:pPr>
          </w:p>
        </w:tc>
        <w:tc>
          <w:tcPr>
            <w:tcW w:w="1531" w:type="dxa"/>
            <w:vAlign w:val="center"/>
          </w:tcPr>
          <w:p w14:paraId="56C30789" w14:textId="77777777" w:rsidR="007B3626" w:rsidRDefault="007B3626">
            <w:pPr>
              <w:pStyle w:val="ConsPlusNormal"/>
            </w:pPr>
          </w:p>
        </w:tc>
        <w:tc>
          <w:tcPr>
            <w:tcW w:w="1871" w:type="dxa"/>
            <w:vAlign w:val="center"/>
          </w:tcPr>
          <w:p w14:paraId="130500D8" w14:textId="77777777" w:rsidR="007B3626" w:rsidRDefault="007B3626">
            <w:pPr>
              <w:pStyle w:val="ConsPlusNormal"/>
            </w:pPr>
          </w:p>
        </w:tc>
      </w:tr>
      <w:tr w:rsidR="007B3626" w14:paraId="2F084A7B" w14:textId="77777777">
        <w:tc>
          <w:tcPr>
            <w:tcW w:w="4479" w:type="dxa"/>
            <w:vAlign w:val="center"/>
          </w:tcPr>
          <w:p w14:paraId="4A092DD6" w14:textId="77777777" w:rsidR="007B3626" w:rsidRDefault="007B3626">
            <w:pPr>
              <w:pStyle w:val="ConsPlusNormal"/>
              <w:jc w:val="both"/>
            </w:pPr>
            <w:r>
              <w:t xml:space="preserve">5.2) в условиях дневных стационаров (первичная медико-санитарная помощь, </w:t>
            </w:r>
            <w:r>
              <w:lastRenderedPageBreak/>
              <w:t>специализированная медицинская помощь), за исключением федеральных медицинских организаций</w:t>
            </w:r>
          </w:p>
        </w:tc>
        <w:tc>
          <w:tcPr>
            <w:tcW w:w="1531" w:type="dxa"/>
            <w:vAlign w:val="center"/>
          </w:tcPr>
          <w:p w14:paraId="5D305164" w14:textId="77777777" w:rsidR="007B3626" w:rsidRDefault="007B3626">
            <w:pPr>
              <w:pStyle w:val="ConsPlusNormal"/>
              <w:jc w:val="center"/>
            </w:pPr>
            <w:r>
              <w:lastRenderedPageBreak/>
              <w:t>случай лечения</w:t>
            </w:r>
          </w:p>
        </w:tc>
        <w:tc>
          <w:tcPr>
            <w:tcW w:w="1587" w:type="dxa"/>
            <w:vAlign w:val="center"/>
          </w:tcPr>
          <w:p w14:paraId="21AF63B0" w14:textId="77777777" w:rsidR="007B3626" w:rsidRDefault="007B3626">
            <w:pPr>
              <w:pStyle w:val="ConsPlusNormal"/>
              <w:jc w:val="center"/>
            </w:pPr>
            <w:r>
              <w:t>0,002926</w:t>
            </w:r>
          </w:p>
        </w:tc>
        <w:tc>
          <w:tcPr>
            <w:tcW w:w="1871" w:type="dxa"/>
            <w:vAlign w:val="center"/>
          </w:tcPr>
          <w:p w14:paraId="6090222A" w14:textId="77777777" w:rsidR="007B3626" w:rsidRDefault="007B3626">
            <w:pPr>
              <w:pStyle w:val="ConsPlusNormal"/>
              <w:jc w:val="center"/>
            </w:pPr>
            <w:r>
              <w:t>35514,90</w:t>
            </w:r>
          </w:p>
        </w:tc>
        <w:tc>
          <w:tcPr>
            <w:tcW w:w="1814" w:type="dxa"/>
            <w:vAlign w:val="center"/>
          </w:tcPr>
          <w:p w14:paraId="147B8D30" w14:textId="77777777" w:rsidR="007B3626" w:rsidRDefault="007B3626">
            <w:pPr>
              <w:pStyle w:val="ConsPlusNormal"/>
              <w:jc w:val="center"/>
            </w:pPr>
            <w:r>
              <w:t>0,002926</w:t>
            </w:r>
          </w:p>
        </w:tc>
        <w:tc>
          <w:tcPr>
            <w:tcW w:w="1757" w:type="dxa"/>
            <w:vAlign w:val="center"/>
          </w:tcPr>
          <w:p w14:paraId="62E41B70" w14:textId="77777777" w:rsidR="007B3626" w:rsidRDefault="007B3626">
            <w:pPr>
              <w:pStyle w:val="ConsPlusNormal"/>
              <w:jc w:val="center"/>
            </w:pPr>
            <w:r>
              <w:t>35514,90</w:t>
            </w:r>
          </w:p>
        </w:tc>
        <w:tc>
          <w:tcPr>
            <w:tcW w:w="1531" w:type="dxa"/>
            <w:vAlign w:val="center"/>
          </w:tcPr>
          <w:p w14:paraId="63FD8FF2" w14:textId="77777777" w:rsidR="007B3626" w:rsidRDefault="007B3626">
            <w:pPr>
              <w:pStyle w:val="ConsPlusNormal"/>
            </w:pPr>
          </w:p>
        </w:tc>
        <w:tc>
          <w:tcPr>
            <w:tcW w:w="1871" w:type="dxa"/>
            <w:vAlign w:val="center"/>
          </w:tcPr>
          <w:p w14:paraId="11882536" w14:textId="77777777" w:rsidR="007B3626" w:rsidRDefault="007B3626">
            <w:pPr>
              <w:pStyle w:val="ConsPlusNormal"/>
            </w:pPr>
          </w:p>
        </w:tc>
      </w:tr>
      <w:tr w:rsidR="007B3626" w14:paraId="67C807D3" w14:textId="77777777">
        <w:tc>
          <w:tcPr>
            <w:tcW w:w="4479" w:type="dxa"/>
            <w:vAlign w:val="center"/>
          </w:tcPr>
          <w:p w14:paraId="6C1E1D8F" w14:textId="77777777" w:rsidR="007B3626" w:rsidRDefault="007B3626">
            <w:pPr>
              <w:pStyle w:val="ConsPlusNormal"/>
              <w:jc w:val="both"/>
            </w:pPr>
            <w:r>
              <w:t>в том числе для медицинских организаций:</w:t>
            </w:r>
          </w:p>
        </w:tc>
        <w:tc>
          <w:tcPr>
            <w:tcW w:w="1531" w:type="dxa"/>
            <w:vAlign w:val="center"/>
          </w:tcPr>
          <w:p w14:paraId="5A60DEB9" w14:textId="77777777" w:rsidR="007B3626" w:rsidRDefault="007B3626">
            <w:pPr>
              <w:pStyle w:val="ConsPlusNormal"/>
            </w:pPr>
          </w:p>
        </w:tc>
        <w:tc>
          <w:tcPr>
            <w:tcW w:w="1587" w:type="dxa"/>
            <w:vAlign w:val="center"/>
          </w:tcPr>
          <w:p w14:paraId="514D4F13" w14:textId="77777777" w:rsidR="007B3626" w:rsidRDefault="007B3626">
            <w:pPr>
              <w:pStyle w:val="ConsPlusNormal"/>
            </w:pPr>
          </w:p>
        </w:tc>
        <w:tc>
          <w:tcPr>
            <w:tcW w:w="1871" w:type="dxa"/>
            <w:vAlign w:val="center"/>
          </w:tcPr>
          <w:p w14:paraId="1DDF6D03" w14:textId="77777777" w:rsidR="007B3626" w:rsidRDefault="007B3626">
            <w:pPr>
              <w:pStyle w:val="ConsPlusNormal"/>
            </w:pPr>
          </w:p>
        </w:tc>
        <w:tc>
          <w:tcPr>
            <w:tcW w:w="1814" w:type="dxa"/>
            <w:vAlign w:val="center"/>
          </w:tcPr>
          <w:p w14:paraId="1F65CF27" w14:textId="77777777" w:rsidR="007B3626" w:rsidRDefault="007B3626">
            <w:pPr>
              <w:pStyle w:val="ConsPlusNormal"/>
            </w:pPr>
          </w:p>
        </w:tc>
        <w:tc>
          <w:tcPr>
            <w:tcW w:w="1757" w:type="dxa"/>
            <w:vAlign w:val="center"/>
          </w:tcPr>
          <w:p w14:paraId="1FC8D473" w14:textId="77777777" w:rsidR="007B3626" w:rsidRDefault="007B3626">
            <w:pPr>
              <w:pStyle w:val="ConsPlusNormal"/>
            </w:pPr>
          </w:p>
        </w:tc>
        <w:tc>
          <w:tcPr>
            <w:tcW w:w="1531" w:type="dxa"/>
            <w:vAlign w:val="center"/>
          </w:tcPr>
          <w:p w14:paraId="768B0BFA" w14:textId="77777777" w:rsidR="007B3626" w:rsidRDefault="007B3626">
            <w:pPr>
              <w:pStyle w:val="ConsPlusNormal"/>
            </w:pPr>
          </w:p>
        </w:tc>
        <w:tc>
          <w:tcPr>
            <w:tcW w:w="1871" w:type="dxa"/>
            <w:vAlign w:val="center"/>
          </w:tcPr>
          <w:p w14:paraId="4F576B9B" w14:textId="77777777" w:rsidR="007B3626" w:rsidRDefault="007B3626">
            <w:pPr>
              <w:pStyle w:val="ConsPlusNormal"/>
            </w:pPr>
          </w:p>
        </w:tc>
      </w:tr>
      <w:tr w:rsidR="007B3626" w14:paraId="44B42B82" w14:textId="77777777">
        <w:tc>
          <w:tcPr>
            <w:tcW w:w="4479" w:type="dxa"/>
            <w:vAlign w:val="center"/>
          </w:tcPr>
          <w:p w14:paraId="7FE126C7" w14:textId="77777777" w:rsidR="007B3626" w:rsidRDefault="007B3626">
            <w:pPr>
              <w:pStyle w:val="ConsPlusNormal"/>
              <w:jc w:val="both"/>
            </w:pPr>
            <w:r>
              <w:t>первого уровня</w:t>
            </w:r>
          </w:p>
        </w:tc>
        <w:tc>
          <w:tcPr>
            <w:tcW w:w="1531" w:type="dxa"/>
            <w:vAlign w:val="center"/>
          </w:tcPr>
          <w:p w14:paraId="7B99AD88" w14:textId="77777777" w:rsidR="007B3626" w:rsidRDefault="007B3626">
            <w:pPr>
              <w:pStyle w:val="ConsPlusNormal"/>
              <w:jc w:val="center"/>
            </w:pPr>
            <w:r>
              <w:t>случай лечения</w:t>
            </w:r>
          </w:p>
        </w:tc>
        <w:tc>
          <w:tcPr>
            <w:tcW w:w="1587" w:type="dxa"/>
            <w:vAlign w:val="center"/>
          </w:tcPr>
          <w:p w14:paraId="51A32361" w14:textId="77777777" w:rsidR="007B3626" w:rsidRDefault="007B3626">
            <w:pPr>
              <w:pStyle w:val="ConsPlusNormal"/>
              <w:jc w:val="center"/>
            </w:pPr>
            <w:r>
              <w:t>0,000229</w:t>
            </w:r>
          </w:p>
        </w:tc>
        <w:tc>
          <w:tcPr>
            <w:tcW w:w="1871" w:type="dxa"/>
            <w:vAlign w:val="center"/>
          </w:tcPr>
          <w:p w14:paraId="7A912C82" w14:textId="77777777" w:rsidR="007B3626" w:rsidRDefault="007B3626">
            <w:pPr>
              <w:pStyle w:val="ConsPlusNormal"/>
            </w:pPr>
          </w:p>
        </w:tc>
        <w:tc>
          <w:tcPr>
            <w:tcW w:w="1814" w:type="dxa"/>
            <w:vAlign w:val="center"/>
          </w:tcPr>
          <w:p w14:paraId="2E656320" w14:textId="77777777" w:rsidR="007B3626" w:rsidRDefault="007B3626">
            <w:pPr>
              <w:pStyle w:val="ConsPlusNormal"/>
              <w:jc w:val="center"/>
            </w:pPr>
            <w:r>
              <w:t>0,000229</w:t>
            </w:r>
          </w:p>
        </w:tc>
        <w:tc>
          <w:tcPr>
            <w:tcW w:w="1757" w:type="dxa"/>
            <w:vAlign w:val="center"/>
          </w:tcPr>
          <w:p w14:paraId="02988BAF" w14:textId="77777777" w:rsidR="007B3626" w:rsidRDefault="007B3626">
            <w:pPr>
              <w:pStyle w:val="ConsPlusNormal"/>
            </w:pPr>
          </w:p>
        </w:tc>
        <w:tc>
          <w:tcPr>
            <w:tcW w:w="1531" w:type="dxa"/>
            <w:vAlign w:val="center"/>
          </w:tcPr>
          <w:p w14:paraId="31336FDF" w14:textId="77777777" w:rsidR="007B3626" w:rsidRDefault="007B3626">
            <w:pPr>
              <w:pStyle w:val="ConsPlusNormal"/>
            </w:pPr>
          </w:p>
        </w:tc>
        <w:tc>
          <w:tcPr>
            <w:tcW w:w="1871" w:type="dxa"/>
            <w:vAlign w:val="center"/>
          </w:tcPr>
          <w:p w14:paraId="1D5799CE" w14:textId="77777777" w:rsidR="007B3626" w:rsidRDefault="007B3626">
            <w:pPr>
              <w:pStyle w:val="ConsPlusNormal"/>
            </w:pPr>
          </w:p>
        </w:tc>
      </w:tr>
      <w:tr w:rsidR="007B3626" w14:paraId="05F1C171" w14:textId="77777777">
        <w:tc>
          <w:tcPr>
            <w:tcW w:w="4479" w:type="dxa"/>
            <w:vAlign w:val="center"/>
          </w:tcPr>
          <w:p w14:paraId="4EF5F27E" w14:textId="77777777" w:rsidR="007B3626" w:rsidRDefault="007B3626">
            <w:pPr>
              <w:pStyle w:val="ConsPlusNormal"/>
              <w:jc w:val="both"/>
            </w:pPr>
            <w:r>
              <w:t>второго уровня</w:t>
            </w:r>
          </w:p>
        </w:tc>
        <w:tc>
          <w:tcPr>
            <w:tcW w:w="1531" w:type="dxa"/>
            <w:vAlign w:val="center"/>
          </w:tcPr>
          <w:p w14:paraId="4C64A490" w14:textId="77777777" w:rsidR="007B3626" w:rsidRDefault="007B3626">
            <w:pPr>
              <w:pStyle w:val="ConsPlusNormal"/>
              <w:jc w:val="center"/>
            </w:pPr>
            <w:r>
              <w:t>случай лечения</w:t>
            </w:r>
          </w:p>
        </w:tc>
        <w:tc>
          <w:tcPr>
            <w:tcW w:w="1587" w:type="dxa"/>
            <w:vAlign w:val="center"/>
          </w:tcPr>
          <w:p w14:paraId="4C0A0B84" w14:textId="77777777" w:rsidR="007B3626" w:rsidRDefault="007B3626">
            <w:pPr>
              <w:pStyle w:val="ConsPlusNormal"/>
              <w:jc w:val="center"/>
            </w:pPr>
            <w:r>
              <w:t>0,001031</w:t>
            </w:r>
          </w:p>
        </w:tc>
        <w:tc>
          <w:tcPr>
            <w:tcW w:w="1871" w:type="dxa"/>
            <w:vAlign w:val="center"/>
          </w:tcPr>
          <w:p w14:paraId="3868B3AD" w14:textId="77777777" w:rsidR="007B3626" w:rsidRDefault="007B3626">
            <w:pPr>
              <w:pStyle w:val="ConsPlusNormal"/>
            </w:pPr>
          </w:p>
        </w:tc>
        <w:tc>
          <w:tcPr>
            <w:tcW w:w="1814" w:type="dxa"/>
            <w:vAlign w:val="center"/>
          </w:tcPr>
          <w:p w14:paraId="23C1BCD4" w14:textId="77777777" w:rsidR="007B3626" w:rsidRDefault="007B3626">
            <w:pPr>
              <w:pStyle w:val="ConsPlusNormal"/>
              <w:jc w:val="center"/>
            </w:pPr>
            <w:r>
              <w:t>0,001031</w:t>
            </w:r>
          </w:p>
        </w:tc>
        <w:tc>
          <w:tcPr>
            <w:tcW w:w="1757" w:type="dxa"/>
            <w:vAlign w:val="center"/>
          </w:tcPr>
          <w:p w14:paraId="5A75E7B5" w14:textId="77777777" w:rsidR="007B3626" w:rsidRDefault="007B3626">
            <w:pPr>
              <w:pStyle w:val="ConsPlusNormal"/>
            </w:pPr>
          </w:p>
        </w:tc>
        <w:tc>
          <w:tcPr>
            <w:tcW w:w="1531" w:type="dxa"/>
            <w:vAlign w:val="center"/>
          </w:tcPr>
          <w:p w14:paraId="7846EAA9" w14:textId="77777777" w:rsidR="007B3626" w:rsidRDefault="007B3626">
            <w:pPr>
              <w:pStyle w:val="ConsPlusNormal"/>
            </w:pPr>
          </w:p>
        </w:tc>
        <w:tc>
          <w:tcPr>
            <w:tcW w:w="1871" w:type="dxa"/>
            <w:vAlign w:val="center"/>
          </w:tcPr>
          <w:p w14:paraId="53A5426A" w14:textId="77777777" w:rsidR="007B3626" w:rsidRDefault="007B3626">
            <w:pPr>
              <w:pStyle w:val="ConsPlusNormal"/>
            </w:pPr>
          </w:p>
        </w:tc>
      </w:tr>
      <w:tr w:rsidR="007B3626" w14:paraId="3E0E6C7E" w14:textId="77777777">
        <w:tc>
          <w:tcPr>
            <w:tcW w:w="4479" w:type="dxa"/>
            <w:vAlign w:val="center"/>
          </w:tcPr>
          <w:p w14:paraId="2696B2DE" w14:textId="77777777" w:rsidR="007B3626" w:rsidRDefault="007B3626">
            <w:pPr>
              <w:pStyle w:val="ConsPlusNormal"/>
              <w:jc w:val="both"/>
            </w:pPr>
            <w:r>
              <w:t>третьего уровня</w:t>
            </w:r>
          </w:p>
        </w:tc>
        <w:tc>
          <w:tcPr>
            <w:tcW w:w="1531" w:type="dxa"/>
            <w:vAlign w:val="center"/>
          </w:tcPr>
          <w:p w14:paraId="7E58A591" w14:textId="77777777" w:rsidR="007B3626" w:rsidRDefault="007B3626">
            <w:pPr>
              <w:pStyle w:val="ConsPlusNormal"/>
              <w:jc w:val="center"/>
            </w:pPr>
            <w:r>
              <w:t>случай лечения</w:t>
            </w:r>
          </w:p>
        </w:tc>
        <w:tc>
          <w:tcPr>
            <w:tcW w:w="1587" w:type="dxa"/>
            <w:vAlign w:val="center"/>
          </w:tcPr>
          <w:p w14:paraId="29D4B159" w14:textId="77777777" w:rsidR="007B3626" w:rsidRDefault="007B3626">
            <w:pPr>
              <w:pStyle w:val="ConsPlusNormal"/>
              <w:jc w:val="center"/>
            </w:pPr>
            <w:r>
              <w:t>0,001666</w:t>
            </w:r>
          </w:p>
        </w:tc>
        <w:tc>
          <w:tcPr>
            <w:tcW w:w="1871" w:type="dxa"/>
            <w:vAlign w:val="center"/>
          </w:tcPr>
          <w:p w14:paraId="5FA47EF8" w14:textId="77777777" w:rsidR="007B3626" w:rsidRDefault="007B3626">
            <w:pPr>
              <w:pStyle w:val="ConsPlusNormal"/>
            </w:pPr>
          </w:p>
        </w:tc>
        <w:tc>
          <w:tcPr>
            <w:tcW w:w="1814" w:type="dxa"/>
            <w:vAlign w:val="center"/>
          </w:tcPr>
          <w:p w14:paraId="44A7CF8D" w14:textId="77777777" w:rsidR="007B3626" w:rsidRDefault="007B3626">
            <w:pPr>
              <w:pStyle w:val="ConsPlusNormal"/>
              <w:jc w:val="center"/>
            </w:pPr>
            <w:r>
              <w:t>0,001666</w:t>
            </w:r>
          </w:p>
        </w:tc>
        <w:tc>
          <w:tcPr>
            <w:tcW w:w="1757" w:type="dxa"/>
            <w:vAlign w:val="center"/>
          </w:tcPr>
          <w:p w14:paraId="74D23DCB" w14:textId="77777777" w:rsidR="007B3626" w:rsidRDefault="007B3626">
            <w:pPr>
              <w:pStyle w:val="ConsPlusNormal"/>
            </w:pPr>
          </w:p>
        </w:tc>
        <w:tc>
          <w:tcPr>
            <w:tcW w:w="1531" w:type="dxa"/>
            <w:vAlign w:val="center"/>
          </w:tcPr>
          <w:p w14:paraId="40999254" w14:textId="77777777" w:rsidR="007B3626" w:rsidRDefault="007B3626">
            <w:pPr>
              <w:pStyle w:val="ConsPlusNormal"/>
            </w:pPr>
          </w:p>
        </w:tc>
        <w:tc>
          <w:tcPr>
            <w:tcW w:w="1871" w:type="dxa"/>
            <w:vAlign w:val="center"/>
          </w:tcPr>
          <w:p w14:paraId="5E8F6479" w14:textId="77777777" w:rsidR="007B3626" w:rsidRDefault="007B3626">
            <w:pPr>
              <w:pStyle w:val="ConsPlusNormal"/>
            </w:pPr>
          </w:p>
        </w:tc>
      </w:tr>
      <w:tr w:rsidR="007B3626" w14:paraId="63A5544E" w14:textId="77777777">
        <w:tc>
          <w:tcPr>
            <w:tcW w:w="4479" w:type="dxa"/>
            <w:vAlign w:val="center"/>
          </w:tcPr>
          <w:p w14:paraId="4A650540" w14:textId="77777777" w:rsidR="007B3626" w:rsidRDefault="007B3626">
            <w:pPr>
              <w:pStyle w:val="ConsPlusNormal"/>
              <w:jc w:val="both"/>
            </w:pPr>
            <w:r>
              <w:t>5.3) в условиях круглосуточного стационара (специализированная, в том числе высокотехнологичная, медицинская помощь), за исключением федеральных медицинских организаций</w:t>
            </w:r>
          </w:p>
        </w:tc>
        <w:tc>
          <w:tcPr>
            <w:tcW w:w="1531" w:type="dxa"/>
            <w:vAlign w:val="center"/>
          </w:tcPr>
          <w:p w14:paraId="20873C2C" w14:textId="77777777" w:rsidR="007B3626" w:rsidRDefault="007B3626">
            <w:pPr>
              <w:pStyle w:val="ConsPlusNormal"/>
              <w:jc w:val="center"/>
            </w:pPr>
            <w:r>
              <w:t>случай госпитализации</w:t>
            </w:r>
          </w:p>
        </w:tc>
        <w:tc>
          <w:tcPr>
            <w:tcW w:w="1587" w:type="dxa"/>
            <w:vAlign w:val="center"/>
          </w:tcPr>
          <w:p w14:paraId="7F1C283E" w14:textId="77777777" w:rsidR="007B3626" w:rsidRDefault="007B3626">
            <w:pPr>
              <w:pStyle w:val="ConsPlusNormal"/>
              <w:jc w:val="center"/>
            </w:pPr>
            <w:r>
              <w:t>0,006104</w:t>
            </w:r>
          </w:p>
        </w:tc>
        <w:tc>
          <w:tcPr>
            <w:tcW w:w="1871" w:type="dxa"/>
            <w:vAlign w:val="center"/>
          </w:tcPr>
          <w:p w14:paraId="7640BE91" w14:textId="77777777" w:rsidR="007B3626" w:rsidRDefault="007B3626">
            <w:pPr>
              <w:pStyle w:val="ConsPlusNormal"/>
              <w:jc w:val="center"/>
            </w:pPr>
            <w:r>
              <w:t>68623,70</w:t>
            </w:r>
          </w:p>
        </w:tc>
        <w:tc>
          <w:tcPr>
            <w:tcW w:w="1814" w:type="dxa"/>
            <w:vAlign w:val="center"/>
          </w:tcPr>
          <w:p w14:paraId="2CDBBE2F" w14:textId="77777777" w:rsidR="007B3626" w:rsidRDefault="007B3626">
            <w:pPr>
              <w:pStyle w:val="ConsPlusNormal"/>
              <w:jc w:val="center"/>
            </w:pPr>
            <w:r>
              <w:t>0,006104</w:t>
            </w:r>
          </w:p>
        </w:tc>
        <w:tc>
          <w:tcPr>
            <w:tcW w:w="1757" w:type="dxa"/>
            <w:vAlign w:val="center"/>
          </w:tcPr>
          <w:p w14:paraId="051BCE25" w14:textId="77777777" w:rsidR="007B3626" w:rsidRDefault="007B3626">
            <w:pPr>
              <w:pStyle w:val="ConsPlusNormal"/>
              <w:jc w:val="center"/>
            </w:pPr>
            <w:r>
              <w:t>68623,70</w:t>
            </w:r>
          </w:p>
        </w:tc>
        <w:tc>
          <w:tcPr>
            <w:tcW w:w="1531" w:type="dxa"/>
            <w:vAlign w:val="center"/>
          </w:tcPr>
          <w:p w14:paraId="16C01658" w14:textId="77777777" w:rsidR="007B3626" w:rsidRDefault="007B3626">
            <w:pPr>
              <w:pStyle w:val="ConsPlusNormal"/>
            </w:pPr>
          </w:p>
        </w:tc>
        <w:tc>
          <w:tcPr>
            <w:tcW w:w="1871" w:type="dxa"/>
            <w:vAlign w:val="center"/>
          </w:tcPr>
          <w:p w14:paraId="6225EA95" w14:textId="77777777" w:rsidR="007B3626" w:rsidRDefault="007B3626">
            <w:pPr>
              <w:pStyle w:val="ConsPlusNormal"/>
            </w:pPr>
          </w:p>
        </w:tc>
      </w:tr>
      <w:tr w:rsidR="007B3626" w14:paraId="1B546359" w14:textId="77777777">
        <w:tc>
          <w:tcPr>
            <w:tcW w:w="4479" w:type="dxa"/>
            <w:vAlign w:val="center"/>
          </w:tcPr>
          <w:p w14:paraId="58A0300B" w14:textId="77777777" w:rsidR="007B3626" w:rsidRDefault="007B3626">
            <w:pPr>
              <w:pStyle w:val="ConsPlusNormal"/>
              <w:jc w:val="both"/>
            </w:pPr>
            <w:r>
              <w:t>в том числе для медицинских организаций:</w:t>
            </w:r>
          </w:p>
        </w:tc>
        <w:tc>
          <w:tcPr>
            <w:tcW w:w="1531" w:type="dxa"/>
            <w:vAlign w:val="center"/>
          </w:tcPr>
          <w:p w14:paraId="145FEB91" w14:textId="77777777" w:rsidR="007B3626" w:rsidRDefault="007B3626">
            <w:pPr>
              <w:pStyle w:val="ConsPlusNormal"/>
            </w:pPr>
          </w:p>
        </w:tc>
        <w:tc>
          <w:tcPr>
            <w:tcW w:w="1587" w:type="dxa"/>
            <w:vAlign w:val="center"/>
          </w:tcPr>
          <w:p w14:paraId="3EDCDDC9" w14:textId="77777777" w:rsidR="007B3626" w:rsidRDefault="007B3626">
            <w:pPr>
              <w:pStyle w:val="ConsPlusNormal"/>
            </w:pPr>
          </w:p>
        </w:tc>
        <w:tc>
          <w:tcPr>
            <w:tcW w:w="1871" w:type="dxa"/>
            <w:vAlign w:val="center"/>
          </w:tcPr>
          <w:p w14:paraId="3A354621" w14:textId="77777777" w:rsidR="007B3626" w:rsidRDefault="007B3626">
            <w:pPr>
              <w:pStyle w:val="ConsPlusNormal"/>
            </w:pPr>
          </w:p>
        </w:tc>
        <w:tc>
          <w:tcPr>
            <w:tcW w:w="1814" w:type="dxa"/>
            <w:vAlign w:val="center"/>
          </w:tcPr>
          <w:p w14:paraId="28D03F39" w14:textId="77777777" w:rsidR="007B3626" w:rsidRDefault="007B3626">
            <w:pPr>
              <w:pStyle w:val="ConsPlusNormal"/>
            </w:pPr>
          </w:p>
        </w:tc>
        <w:tc>
          <w:tcPr>
            <w:tcW w:w="1757" w:type="dxa"/>
            <w:vAlign w:val="center"/>
          </w:tcPr>
          <w:p w14:paraId="58164260" w14:textId="77777777" w:rsidR="007B3626" w:rsidRDefault="007B3626">
            <w:pPr>
              <w:pStyle w:val="ConsPlusNormal"/>
            </w:pPr>
          </w:p>
        </w:tc>
        <w:tc>
          <w:tcPr>
            <w:tcW w:w="1531" w:type="dxa"/>
            <w:vAlign w:val="center"/>
          </w:tcPr>
          <w:p w14:paraId="68FD4074" w14:textId="77777777" w:rsidR="007B3626" w:rsidRDefault="007B3626">
            <w:pPr>
              <w:pStyle w:val="ConsPlusNormal"/>
            </w:pPr>
          </w:p>
        </w:tc>
        <w:tc>
          <w:tcPr>
            <w:tcW w:w="1871" w:type="dxa"/>
            <w:vAlign w:val="center"/>
          </w:tcPr>
          <w:p w14:paraId="569E8B57" w14:textId="77777777" w:rsidR="007B3626" w:rsidRDefault="007B3626">
            <w:pPr>
              <w:pStyle w:val="ConsPlusNormal"/>
            </w:pPr>
          </w:p>
        </w:tc>
      </w:tr>
      <w:tr w:rsidR="007B3626" w14:paraId="481A836A" w14:textId="77777777">
        <w:tc>
          <w:tcPr>
            <w:tcW w:w="4479" w:type="dxa"/>
            <w:vAlign w:val="center"/>
          </w:tcPr>
          <w:p w14:paraId="0F73FF8A" w14:textId="77777777" w:rsidR="007B3626" w:rsidRDefault="007B3626">
            <w:pPr>
              <w:pStyle w:val="ConsPlusNormal"/>
              <w:jc w:val="both"/>
            </w:pPr>
            <w:r>
              <w:t>первого уровня</w:t>
            </w:r>
          </w:p>
        </w:tc>
        <w:tc>
          <w:tcPr>
            <w:tcW w:w="1531" w:type="dxa"/>
            <w:vAlign w:val="center"/>
          </w:tcPr>
          <w:p w14:paraId="701EF911" w14:textId="77777777" w:rsidR="007B3626" w:rsidRDefault="007B3626">
            <w:pPr>
              <w:pStyle w:val="ConsPlusNormal"/>
              <w:jc w:val="center"/>
            </w:pPr>
            <w:r>
              <w:t>случай госпитализации</w:t>
            </w:r>
          </w:p>
        </w:tc>
        <w:tc>
          <w:tcPr>
            <w:tcW w:w="1587" w:type="dxa"/>
            <w:vAlign w:val="center"/>
          </w:tcPr>
          <w:p w14:paraId="6F45FA42" w14:textId="77777777" w:rsidR="007B3626" w:rsidRDefault="007B3626">
            <w:pPr>
              <w:pStyle w:val="ConsPlusNormal"/>
            </w:pPr>
          </w:p>
        </w:tc>
        <w:tc>
          <w:tcPr>
            <w:tcW w:w="1871" w:type="dxa"/>
            <w:vAlign w:val="center"/>
          </w:tcPr>
          <w:p w14:paraId="6A9EA432" w14:textId="77777777" w:rsidR="007B3626" w:rsidRDefault="007B3626">
            <w:pPr>
              <w:pStyle w:val="ConsPlusNormal"/>
            </w:pPr>
          </w:p>
        </w:tc>
        <w:tc>
          <w:tcPr>
            <w:tcW w:w="1814" w:type="dxa"/>
            <w:vAlign w:val="center"/>
          </w:tcPr>
          <w:p w14:paraId="630DF37E" w14:textId="77777777" w:rsidR="007B3626" w:rsidRDefault="007B3626">
            <w:pPr>
              <w:pStyle w:val="ConsPlusNormal"/>
            </w:pPr>
          </w:p>
        </w:tc>
        <w:tc>
          <w:tcPr>
            <w:tcW w:w="1757" w:type="dxa"/>
            <w:vAlign w:val="center"/>
          </w:tcPr>
          <w:p w14:paraId="2943271B" w14:textId="77777777" w:rsidR="007B3626" w:rsidRDefault="007B3626">
            <w:pPr>
              <w:pStyle w:val="ConsPlusNormal"/>
            </w:pPr>
          </w:p>
        </w:tc>
        <w:tc>
          <w:tcPr>
            <w:tcW w:w="1531" w:type="dxa"/>
            <w:vAlign w:val="center"/>
          </w:tcPr>
          <w:p w14:paraId="103FF3BB" w14:textId="77777777" w:rsidR="007B3626" w:rsidRDefault="007B3626">
            <w:pPr>
              <w:pStyle w:val="ConsPlusNormal"/>
            </w:pPr>
          </w:p>
        </w:tc>
        <w:tc>
          <w:tcPr>
            <w:tcW w:w="1871" w:type="dxa"/>
            <w:vAlign w:val="center"/>
          </w:tcPr>
          <w:p w14:paraId="0075F3E7" w14:textId="77777777" w:rsidR="007B3626" w:rsidRDefault="007B3626">
            <w:pPr>
              <w:pStyle w:val="ConsPlusNormal"/>
            </w:pPr>
          </w:p>
        </w:tc>
      </w:tr>
      <w:tr w:rsidR="007B3626" w14:paraId="26A46A1D" w14:textId="77777777">
        <w:tc>
          <w:tcPr>
            <w:tcW w:w="4479" w:type="dxa"/>
            <w:vAlign w:val="center"/>
          </w:tcPr>
          <w:p w14:paraId="3C305094" w14:textId="77777777" w:rsidR="007B3626" w:rsidRDefault="007B3626">
            <w:pPr>
              <w:pStyle w:val="ConsPlusNormal"/>
              <w:jc w:val="both"/>
            </w:pPr>
            <w:r>
              <w:t>второго уровня</w:t>
            </w:r>
          </w:p>
        </w:tc>
        <w:tc>
          <w:tcPr>
            <w:tcW w:w="1531" w:type="dxa"/>
            <w:vAlign w:val="center"/>
          </w:tcPr>
          <w:p w14:paraId="248FFF41" w14:textId="77777777" w:rsidR="007B3626" w:rsidRDefault="007B3626">
            <w:pPr>
              <w:pStyle w:val="ConsPlusNormal"/>
              <w:jc w:val="center"/>
            </w:pPr>
            <w:r>
              <w:t>случай госпитализации</w:t>
            </w:r>
          </w:p>
        </w:tc>
        <w:tc>
          <w:tcPr>
            <w:tcW w:w="1587" w:type="dxa"/>
            <w:vAlign w:val="center"/>
          </w:tcPr>
          <w:p w14:paraId="43403103" w14:textId="77777777" w:rsidR="007B3626" w:rsidRDefault="007B3626">
            <w:pPr>
              <w:pStyle w:val="ConsPlusNormal"/>
              <w:jc w:val="center"/>
            </w:pPr>
            <w:r>
              <w:t>0,004790</w:t>
            </w:r>
          </w:p>
        </w:tc>
        <w:tc>
          <w:tcPr>
            <w:tcW w:w="1871" w:type="dxa"/>
            <w:vAlign w:val="center"/>
          </w:tcPr>
          <w:p w14:paraId="10A5161C" w14:textId="77777777" w:rsidR="007B3626" w:rsidRDefault="007B3626">
            <w:pPr>
              <w:pStyle w:val="ConsPlusNormal"/>
            </w:pPr>
          </w:p>
        </w:tc>
        <w:tc>
          <w:tcPr>
            <w:tcW w:w="1814" w:type="dxa"/>
            <w:vAlign w:val="center"/>
          </w:tcPr>
          <w:p w14:paraId="284DF7BB" w14:textId="77777777" w:rsidR="007B3626" w:rsidRDefault="007B3626">
            <w:pPr>
              <w:pStyle w:val="ConsPlusNormal"/>
              <w:jc w:val="center"/>
            </w:pPr>
            <w:r>
              <w:t>0,004790</w:t>
            </w:r>
          </w:p>
        </w:tc>
        <w:tc>
          <w:tcPr>
            <w:tcW w:w="1757" w:type="dxa"/>
            <w:vAlign w:val="center"/>
          </w:tcPr>
          <w:p w14:paraId="52258651" w14:textId="77777777" w:rsidR="007B3626" w:rsidRDefault="007B3626">
            <w:pPr>
              <w:pStyle w:val="ConsPlusNormal"/>
            </w:pPr>
          </w:p>
        </w:tc>
        <w:tc>
          <w:tcPr>
            <w:tcW w:w="1531" w:type="dxa"/>
            <w:vAlign w:val="center"/>
          </w:tcPr>
          <w:p w14:paraId="049EB2E9" w14:textId="77777777" w:rsidR="007B3626" w:rsidRDefault="007B3626">
            <w:pPr>
              <w:pStyle w:val="ConsPlusNormal"/>
            </w:pPr>
          </w:p>
        </w:tc>
        <w:tc>
          <w:tcPr>
            <w:tcW w:w="1871" w:type="dxa"/>
            <w:vAlign w:val="center"/>
          </w:tcPr>
          <w:p w14:paraId="5742542F" w14:textId="77777777" w:rsidR="007B3626" w:rsidRDefault="007B3626">
            <w:pPr>
              <w:pStyle w:val="ConsPlusNormal"/>
            </w:pPr>
          </w:p>
        </w:tc>
      </w:tr>
      <w:tr w:rsidR="007B3626" w14:paraId="33FB468B" w14:textId="77777777">
        <w:tc>
          <w:tcPr>
            <w:tcW w:w="4479" w:type="dxa"/>
            <w:vAlign w:val="center"/>
          </w:tcPr>
          <w:p w14:paraId="0C87A89D" w14:textId="77777777" w:rsidR="007B3626" w:rsidRDefault="007B3626">
            <w:pPr>
              <w:pStyle w:val="ConsPlusNormal"/>
              <w:jc w:val="both"/>
            </w:pPr>
            <w:r>
              <w:t>третьего уровня</w:t>
            </w:r>
          </w:p>
        </w:tc>
        <w:tc>
          <w:tcPr>
            <w:tcW w:w="1531" w:type="dxa"/>
            <w:vAlign w:val="center"/>
          </w:tcPr>
          <w:p w14:paraId="4B5C4CDA" w14:textId="77777777" w:rsidR="007B3626" w:rsidRDefault="007B3626">
            <w:pPr>
              <w:pStyle w:val="ConsPlusNormal"/>
              <w:jc w:val="center"/>
            </w:pPr>
            <w:r>
              <w:t>случай госпитализации</w:t>
            </w:r>
          </w:p>
        </w:tc>
        <w:tc>
          <w:tcPr>
            <w:tcW w:w="1587" w:type="dxa"/>
            <w:vAlign w:val="center"/>
          </w:tcPr>
          <w:p w14:paraId="2EFD1B6B" w14:textId="77777777" w:rsidR="007B3626" w:rsidRDefault="007B3626">
            <w:pPr>
              <w:pStyle w:val="ConsPlusNormal"/>
              <w:jc w:val="center"/>
            </w:pPr>
            <w:r>
              <w:t>0,001314</w:t>
            </w:r>
          </w:p>
        </w:tc>
        <w:tc>
          <w:tcPr>
            <w:tcW w:w="1871" w:type="dxa"/>
            <w:vAlign w:val="center"/>
          </w:tcPr>
          <w:p w14:paraId="3F1191A4" w14:textId="77777777" w:rsidR="007B3626" w:rsidRDefault="007B3626">
            <w:pPr>
              <w:pStyle w:val="ConsPlusNormal"/>
            </w:pPr>
          </w:p>
        </w:tc>
        <w:tc>
          <w:tcPr>
            <w:tcW w:w="1814" w:type="dxa"/>
            <w:vAlign w:val="center"/>
          </w:tcPr>
          <w:p w14:paraId="200D1C25" w14:textId="77777777" w:rsidR="007B3626" w:rsidRDefault="007B3626">
            <w:pPr>
              <w:pStyle w:val="ConsPlusNormal"/>
              <w:jc w:val="center"/>
            </w:pPr>
            <w:r>
              <w:t>0,001314</w:t>
            </w:r>
          </w:p>
        </w:tc>
        <w:tc>
          <w:tcPr>
            <w:tcW w:w="1757" w:type="dxa"/>
            <w:vAlign w:val="center"/>
          </w:tcPr>
          <w:p w14:paraId="31FD6992" w14:textId="77777777" w:rsidR="007B3626" w:rsidRDefault="007B3626">
            <w:pPr>
              <w:pStyle w:val="ConsPlusNormal"/>
            </w:pPr>
          </w:p>
        </w:tc>
        <w:tc>
          <w:tcPr>
            <w:tcW w:w="1531" w:type="dxa"/>
            <w:vAlign w:val="center"/>
          </w:tcPr>
          <w:p w14:paraId="61C7CD5E" w14:textId="77777777" w:rsidR="007B3626" w:rsidRDefault="007B3626">
            <w:pPr>
              <w:pStyle w:val="ConsPlusNormal"/>
            </w:pPr>
          </w:p>
        </w:tc>
        <w:tc>
          <w:tcPr>
            <w:tcW w:w="1871" w:type="dxa"/>
            <w:vAlign w:val="center"/>
          </w:tcPr>
          <w:p w14:paraId="491E8C5A" w14:textId="77777777" w:rsidR="007B3626" w:rsidRDefault="007B3626">
            <w:pPr>
              <w:pStyle w:val="ConsPlusNormal"/>
            </w:pPr>
          </w:p>
        </w:tc>
      </w:tr>
    </w:tbl>
    <w:p w14:paraId="49CE00E9" w14:textId="77777777" w:rsidR="007B3626" w:rsidRDefault="007B3626">
      <w:pPr>
        <w:pStyle w:val="ConsPlusNormal"/>
        <w:sectPr w:rsidR="007B3626">
          <w:pgSz w:w="16838" w:h="11905" w:orient="landscape"/>
          <w:pgMar w:top="1701" w:right="397" w:bottom="850" w:left="397" w:header="0" w:footer="0" w:gutter="0"/>
          <w:cols w:space="720"/>
          <w:titlePg/>
        </w:sectPr>
      </w:pPr>
    </w:p>
    <w:p w14:paraId="7F05D03E" w14:textId="77777777" w:rsidR="007B3626" w:rsidRDefault="007B3626">
      <w:pPr>
        <w:pStyle w:val="ConsPlusNormal"/>
        <w:jc w:val="both"/>
      </w:pPr>
    </w:p>
    <w:p w14:paraId="1D12E66B" w14:textId="77777777" w:rsidR="007B3626" w:rsidRDefault="007B3626">
      <w:pPr>
        <w:pStyle w:val="ConsPlusNormal"/>
        <w:ind w:firstLine="540"/>
        <w:jc w:val="both"/>
      </w:pPr>
      <w:r>
        <w:t>--------------------------------</w:t>
      </w:r>
    </w:p>
    <w:p w14:paraId="791E4F24" w14:textId="77777777" w:rsidR="007B3626" w:rsidRDefault="007B3626">
      <w:pPr>
        <w:pStyle w:val="ConsPlusNormal"/>
        <w:spacing w:before="220"/>
        <w:ind w:firstLine="540"/>
        <w:jc w:val="both"/>
      </w:pPr>
      <w:bookmarkStart w:id="486" w:name="P17561"/>
      <w:bookmarkEnd w:id="486"/>
      <w:r>
        <w:t>&lt;1&gt; Нормативы объема медицинской помощи и финансовых затрат включают в себя в том числе объем диспансеризации (0,0016306 комплексного посещения) и диспансерного наблюдения детей (0,0016306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w:t>
      </w:r>
    </w:p>
    <w:p w14:paraId="1ACF01BB" w14:textId="77777777" w:rsidR="007B3626" w:rsidRDefault="007B3626">
      <w:pPr>
        <w:pStyle w:val="ConsPlusNormal"/>
        <w:spacing w:before="220"/>
        <w:ind w:firstLine="540"/>
        <w:jc w:val="both"/>
      </w:pPr>
      <w:r>
        <w:t>Средний норматив финансовых затрат на одно комплексное посещение в рамках диспансеризации детей, проживающих в организациях социального обслуживания (детских домах-интернатах), предоставляющих социальные услуги в стационарной форме, в 2027 году - 7294,5 рубля.</w:t>
      </w:r>
    </w:p>
    <w:p w14:paraId="12821AE8" w14:textId="77777777" w:rsidR="007B3626" w:rsidRDefault="007B3626">
      <w:pPr>
        <w:pStyle w:val="ConsPlusNormal"/>
        <w:spacing w:before="220"/>
        <w:ind w:firstLine="540"/>
        <w:jc w:val="both"/>
      </w:pPr>
      <w:r>
        <w:t>Средний норматив финансовых затрат на одно комплексное посещение в рамках диспансерного наблюдения детей, проживающих в организациях социального обслуживания (детских домах-интернатах), предоставляющих социальные услуги в стационарной форме, в 2027 году - 1795,0 рубля.</w:t>
      </w:r>
    </w:p>
    <w:p w14:paraId="244F040F" w14:textId="77777777" w:rsidR="007B3626" w:rsidRDefault="007B3626">
      <w:pPr>
        <w:pStyle w:val="ConsPlusNormal"/>
        <w:spacing w:before="220"/>
        <w:ind w:firstLine="540"/>
        <w:jc w:val="both"/>
      </w:pPr>
      <w:r>
        <w:t>Средний норматив финансовых затрат на одно комплексное посещение в рамках диспансерного наблюдения работающих граждан составляет в 2027 году - 3709,7 рубля.</w:t>
      </w:r>
    </w:p>
    <w:p w14:paraId="065B7BC2" w14:textId="77777777" w:rsidR="007B3626" w:rsidRDefault="007B3626">
      <w:pPr>
        <w:pStyle w:val="ConsPlusNormal"/>
        <w:jc w:val="both"/>
      </w:pPr>
    </w:p>
    <w:p w14:paraId="7EA77FD0" w14:textId="77777777" w:rsidR="007B3626" w:rsidRDefault="007B3626">
      <w:pPr>
        <w:pStyle w:val="ConsPlusTitle"/>
        <w:jc w:val="center"/>
        <w:outlineLvl w:val="2"/>
      </w:pPr>
      <w:r>
        <w:t>Раздел IV. В РАМКАХ ТЕРРИТОРИАЛЬНОЙ ПРОГРАММЫ ОМС</w:t>
      </w:r>
    </w:p>
    <w:p w14:paraId="7ADF538F" w14:textId="77777777" w:rsidR="007B3626" w:rsidRDefault="007B3626">
      <w:pPr>
        <w:pStyle w:val="ConsPlusTitle"/>
        <w:jc w:val="center"/>
      </w:pPr>
      <w:r>
        <w:t>НА 2028 ГОД</w:t>
      </w:r>
    </w:p>
    <w:p w14:paraId="64957EAC" w14:textId="77777777" w:rsidR="007B3626" w:rsidRDefault="007B3626">
      <w:pPr>
        <w:pStyle w:val="ConsPlusNormal"/>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229"/>
        <w:gridCol w:w="1620"/>
        <w:gridCol w:w="1565"/>
        <w:gridCol w:w="1813"/>
        <w:gridCol w:w="1764"/>
        <w:gridCol w:w="1714"/>
        <w:gridCol w:w="1516"/>
        <w:gridCol w:w="1813"/>
      </w:tblGrid>
      <w:tr w:rsidR="007B3626" w14:paraId="4BAC1D8C" w14:textId="77777777">
        <w:tc>
          <w:tcPr>
            <w:tcW w:w="4479" w:type="dxa"/>
            <w:vMerge w:val="restart"/>
          </w:tcPr>
          <w:p w14:paraId="562971B6" w14:textId="77777777" w:rsidR="007B3626" w:rsidRDefault="007B3626">
            <w:pPr>
              <w:pStyle w:val="ConsPlusNormal"/>
              <w:jc w:val="center"/>
            </w:pPr>
            <w:r>
              <w:t>Виды и условия оказания медицинской помощи</w:t>
            </w:r>
          </w:p>
        </w:tc>
        <w:tc>
          <w:tcPr>
            <w:tcW w:w="1531" w:type="dxa"/>
            <w:vMerge w:val="restart"/>
          </w:tcPr>
          <w:p w14:paraId="0EFC3C2C" w14:textId="77777777" w:rsidR="007B3626" w:rsidRDefault="007B3626">
            <w:pPr>
              <w:pStyle w:val="ConsPlusNormal"/>
              <w:jc w:val="center"/>
            </w:pPr>
            <w:r>
              <w:t>Единица измерения на 1 жителя</w:t>
            </w:r>
          </w:p>
        </w:tc>
        <w:tc>
          <w:tcPr>
            <w:tcW w:w="3458" w:type="dxa"/>
            <w:gridSpan w:val="2"/>
            <w:vMerge w:val="restart"/>
          </w:tcPr>
          <w:p w14:paraId="7D9D0A6B" w14:textId="77777777" w:rsidR="007B3626" w:rsidRDefault="007B3626">
            <w:pPr>
              <w:pStyle w:val="ConsPlusNormal"/>
              <w:jc w:val="center"/>
            </w:pPr>
            <w:r>
              <w:t>Территориальная программа ОМС</w:t>
            </w:r>
          </w:p>
        </w:tc>
        <w:tc>
          <w:tcPr>
            <w:tcW w:w="6973" w:type="dxa"/>
            <w:gridSpan w:val="4"/>
          </w:tcPr>
          <w:p w14:paraId="0CA5B20C" w14:textId="77777777" w:rsidR="007B3626" w:rsidRDefault="007B3626">
            <w:pPr>
              <w:pStyle w:val="ConsPlusNormal"/>
              <w:jc w:val="center"/>
            </w:pPr>
            <w:r>
              <w:t>В том числе</w:t>
            </w:r>
          </w:p>
        </w:tc>
      </w:tr>
      <w:tr w:rsidR="007B3626" w14:paraId="5C83E4D0" w14:textId="77777777">
        <w:tc>
          <w:tcPr>
            <w:tcW w:w="0" w:type="auto"/>
            <w:vMerge/>
          </w:tcPr>
          <w:p w14:paraId="24F65DA0" w14:textId="77777777" w:rsidR="007B3626" w:rsidRDefault="007B3626">
            <w:pPr>
              <w:pStyle w:val="ConsPlusNormal"/>
            </w:pPr>
          </w:p>
        </w:tc>
        <w:tc>
          <w:tcPr>
            <w:tcW w:w="0" w:type="auto"/>
            <w:vMerge/>
          </w:tcPr>
          <w:p w14:paraId="1A728DD5" w14:textId="77777777" w:rsidR="007B3626" w:rsidRDefault="007B3626">
            <w:pPr>
              <w:pStyle w:val="ConsPlusNormal"/>
            </w:pPr>
          </w:p>
        </w:tc>
        <w:tc>
          <w:tcPr>
            <w:tcW w:w="0" w:type="auto"/>
            <w:gridSpan w:val="2"/>
            <w:vMerge/>
          </w:tcPr>
          <w:p w14:paraId="37B7DB87" w14:textId="77777777" w:rsidR="007B3626" w:rsidRDefault="007B3626">
            <w:pPr>
              <w:pStyle w:val="ConsPlusNormal"/>
            </w:pPr>
          </w:p>
        </w:tc>
        <w:tc>
          <w:tcPr>
            <w:tcW w:w="3571" w:type="dxa"/>
            <w:gridSpan w:val="2"/>
          </w:tcPr>
          <w:p w14:paraId="236D97E5" w14:textId="77777777" w:rsidR="007B3626" w:rsidRDefault="007B3626">
            <w:pPr>
              <w:pStyle w:val="ConsPlusNormal"/>
              <w:jc w:val="center"/>
            </w:pPr>
            <w:r>
              <w:t>в рамках Базовой программы ОМС</w:t>
            </w:r>
          </w:p>
        </w:tc>
        <w:tc>
          <w:tcPr>
            <w:tcW w:w="3402" w:type="dxa"/>
            <w:gridSpan w:val="2"/>
          </w:tcPr>
          <w:p w14:paraId="3E68FB77" w14:textId="77777777" w:rsidR="007B3626" w:rsidRDefault="007B3626">
            <w:pPr>
              <w:pStyle w:val="ConsPlusNormal"/>
              <w:jc w:val="center"/>
            </w:pPr>
            <w:r>
              <w:t>в дополнение к Базовой программе ОМС</w:t>
            </w:r>
          </w:p>
        </w:tc>
      </w:tr>
      <w:tr w:rsidR="007B3626" w14:paraId="5BE85653" w14:textId="77777777">
        <w:tc>
          <w:tcPr>
            <w:tcW w:w="0" w:type="auto"/>
            <w:vMerge/>
          </w:tcPr>
          <w:p w14:paraId="4AEDDE92" w14:textId="77777777" w:rsidR="007B3626" w:rsidRDefault="007B3626">
            <w:pPr>
              <w:pStyle w:val="ConsPlusNormal"/>
            </w:pPr>
          </w:p>
        </w:tc>
        <w:tc>
          <w:tcPr>
            <w:tcW w:w="0" w:type="auto"/>
            <w:vMerge/>
          </w:tcPr>
          <w:p w14:paraId="22806D2B" w14:textId="77777777" w:rsidR="007B3626" w:rsidRDefault="007B3626">
            <w:pPr>
              <w:pStyle w:val="ConsPlusNormal"/>
            </w:pPr>
          </w:p>
        </w:tc>
        <w:tc>
          <w:tcPr>
            <w:tcW w:w="1587" w:type="dxa"/>
          </w:tcPr>
          <w:p w14:paraId="33E8D434" w14:textId="77777777" w:rsidR="007B3626" w:rsidRDefault="007B3626">
            <w:pPr>
              <w:pStyle w:val="ConsPlusNormal"/>
              <w:jc w:val="center"/>
            </w:pPr>
            <w:r>
              <w:t>нормативы объема медицинской помощи</w:t>
            </w:r>
          </w:p>
        </w:tc>
        <w:tc>
          <w:tcPr>
            <w:tcW w:w="1871" w:type="dxa"/>
          </w:tcPr>
          <w:p w14:paraId="0621909B" w14:textId="77777777" w:rsidR="007B3626" w:rsidRDefault="007B3626">
            <w:pPr>
              <w:pStyle w:val="ConsPlusNormal"/>
              <w:jc w:val="center"/>
            </w:pPr>
            <w:r>
              <w:t>нормативы финансовых затрат на единицу объема медицинской помощи, рублей</w:t>
            </w:r>
          </w:p>
        </w:tc>
        <w:tc>
          <w:tcPr>
            <w:tcW w:w="1814" w:type="dxa"/>
          </w:tcPr>
          <w:p w14:paraId="50B5493F" w14:textId="77777777" w:rsidR="007B3626" w:rsidRDefault="007B3626">
            <w:pPr>
              <w:pStyle w:val="ConsPlusNormal"/>
              <w:jc w:val="center"/>
            </w:pPr>
            <w:r>
              <w:t>нормативы объема медицинской помощи</w:t>
            </w:r>
          </w:p>
        </w:tc>
        <w:tc>
          <w:tcPr>
            <w:tcW w:w="1757" w:type="dxa"/>
          </w:tcPr>
          <w:p w14:paraId="55C7E5E7" w14:textId="77777777" w:rsidR="007B3626" w:rsidRDefault="007B3626">
            <w:pPr>
              <w:pStyle w:val="ConsPlusNormal"/>
              <w:jc w:val="center"/>
            </w:pPr>
            <w:r>
              <w:t>нормативы финансовых затрат на единицу объема медицинской помощи, рублей</w:t>
            </w:r>
          </w:p>
        </w:tc>
        <w:tc>
          <w:tcPr>
            <w:tcW w:w="1531" w:type="dxa"/>
          </w:tcPr>
          <w:p w14:paraId="70CBBDF6" w14:textId="77777777" w:rsidR="007B3626" w:rsidRDefault="007B3626">
            <w:pPr>
              <w:pStyle w:val="ConsPlusNormal"/>
              <w:jc w:val="center"/>
            </w:pPr>
            <w:r>
              <w:t>нормативы объема медицинской помощи</w:t>
            </w:r>
          </w:p>
        </w:tc>
        <w:tc>
          <w:tcPr>
            <w:tcW w:w="1871" w:type="dxa"/>
          </w:tcPr>
          <w:p w14:paraId="5343678C" w14:textId="77777777" w:rsidR="007B3626" w:rsidRDefault="007B3626">
            <w:pPr>
              <w:pStyle w:val="ConsPlusNormal"/>
              <w:jc w:val="center"/>
            </w:pPr>
            <w:r>
              <w:t>нормативы финансовых затрат на единицу объема медицинской помощи, рублей</w:t>
            </w:r>
          </w:p>
        </w:tc>
      </w:tr>
      <w:tr w:rsidR="007B3626" w14:paraId="1AA8AECF" w14:textId="77777777">
        <w:tc>
          <w:tcPr>
            <w:tcW w:w="4479" w:type="dxa"/>
            <w:vAlign w:val="center"/>
          </w:tcPr>
          <w:p w14:paraId="7B44A0A4" w14:textId="77777777" w:rsidR="007B3626" w:rsidRDefault="007B3626">
            <w:pPr>
              <w:pStyle w:val="ConsPlusNormal"/>
              <w:jc w:val="both"/>
            </w:pPr>
            <w:r>
              <w:t>1. Скорая, в том числе скорая специализированная, медицинская помощь</w:t>
            </w:r>
          </w:p>
        </w:tc>
        <w:tc>
          <w:tcPr>
            <w:tcW w:w="1531" w:type="dxa"/>
            <w:vAlign w:val="center"/>
          </w:tcPr>
          <w:p w14:paraId="12D3A266" w14:textId="77777777" w:rsidR="007B3626" w:rsidRDefault="007B3626">
            <w:pPr>
              <w:pStyle w:val="ConsPlusNormal"/>
              <w:jc w:val="center"/>
            </w:pPr>
            <w:r>
              <w:t>вызов</w:t>
            </w:r>
          </w:p>
        </w:tc>
        <w:tc>
          <w:tcPr>
            <w:tcW w:w="1587" w:type="dxa"/>
            <w:vAlign w:val="center"/>
          </w:tcPr>
          <w:p w14:paraId="5C09EF68" w14:textId="77777777" w:rsidR="007B3626" w:rsidRDefault="007B3626">
            <w:pPr>
              <w:pStyle w:val="ConsPlusNormal"/>
              <w:jc w:val="center"/>
            </w:pPr>
            <w:r>
              <w:t>0,261</w:t>
            </w:r>
          </w:p>
        </w:tc>
        <w:tc>
          <w:tcPr>
            <w:tcW w:w="1871" w:type="dxa"/>
            <w:vAlign w:val="center"/>
          </w:tcPr>
          <w:p w14:paraId="04324625" w14:textId="77777777" w:rsidR="007B3626" w:rsidRDefault="007B3626">
            <w:pPr>
              <w:pStyle w:val="ConsPlusNormal"/>
              <w:jc w:val="center"/>
            </w:pPr>
            <w:r>
              <w:t>6493,00</w:t>
            </w:r>
          </w:p>
        </w:tc>
        <w:tc>
          <w:tcPr>
            <w:tcW w:w="1814" w:type="dxa"/>
            <w:vAlign w:val="center"/>
          </w:tcPr>
          <w:p w14:paraId="17B9B95C" w14:textId="77777777" w:rsidR="007B3626" w:rsidRDefault="007B3626">
            <w:pPr>
              <w:pStyle w:val="ConsPlusNormal"/>
              <w:jc w:val="center"/>
            </w:pPr>
            <w:r>
              <w:t>0,261</w:t>
            </w:r>
          </w:p>
        </w:tc>
        <w:tc>
          <w:tcPr>
            <w:tcW w:w="1757" w:type="dxa"/>
            <w:vAlign w:val="center"/>
          </w:tcPr>
          <w:p w14:paraId="4B08AF93" w14:textId="77777777" w:rsidR="007B3626" w:rsidRDefault="007B3626">
            <w:pPr>
              <w:pStyle w:val="ConsPlusNormal"/>
              <w:jc w:val="center"/>
            </w:pPr>
            <w:r>
              <w:t>6493,00</w:t>
            </w:r>
          </w:p>
        </w:tc>
        <w:tc>
          <w:tcPr>
            <w:tcW w:w="1531" w:type="dxa"/>
            <w:vAlign w:val="center"/>
          </w:tcPr>
          <w:p w14:paraId="27447A3D" w14:textId="77777777" w:rsidR="007B3626" w:rsidRDefault="007B3626">
            <w:pPr>
              <w:pStyle w:val="ConsPlusNormal"/>
            </w:pPr>
          </w:p>
        </w:tc>
        <w:tc>
          <w:tcPr>
            <w:tcW w:w="1871" w:type="dxa"/>
            <w:vAlign w:val="center"/>
          </w:tcPr>
          <w:p w14:paraId="091235DA" w14:textId="77777777" w:rsidR="007B3626" w:rsidRDefault="007B3626">
            <w:pPr>
              <w:pStyle w:val="ConsPlusNormal"/>
            </w:pPr>
          </w:p>
        </w:tc>
      </w:tr>
      <w:tr w:rsidR="007B3626" w14:paraId="0615C3B2" w14:textId="77777777">
        <w:tc>
          <w:tcPr>
            <w:tcW w:w="4479" w:type="dxa"/>
            <w:vAlign w:val="center"/>
          </w:tcPr>
          <w:p w14:paraId="54470108" w14:textId="77777777" w:rsidR="007B3626" w:rsidRDefault="007B3626">
            <w:pPr>
              <w:pStyle w:val="ConsPlusNormal"/>
              <w:jc w:val="both"/>
            </w:pPr>
            <w:r>
              <w:lastRenderedPageBreak/>
              <w:t>в том числе для медицинских организаций:</w:t>
            </w:r>
          </w:p>
        </w:tc>
        <w:tc>
          <w:tcPr>
            <w:tcW w:w="1531" w:type="dxa"/>
            <w:vAlign w:val="center"/>
          </w:tcPr>
          <w:p w14:paraId="42FF74D6" w14:textId="77777777" w:rsidR="007B3626" w:rsidRDefault="007B3626">
            <w:pPr>
              <w:pStyle w:val="ConsPlusNormal"/>
            </w:pPr>
          </w:p>
        </w:tc>
        <w:tc>
          <w:tcPr>
            <w:tcW w:w="1587" w:type="dxa"/>
            <w:vAlign w:val="center"/>
          </w:tcPr>
          <w:p w14:paraId="5D3202EB" w14:textId="77777777" w:rsidR="007B3626" w:rsidRDefault="007B3626">
            <w:pPr>
              <w:pStyle w:val="ConsPlusNormal"/>
            </w:pPr>
          </w:p>
        </w:tc>
        <w:tc>
          <w:tcPr>
            <w:tcW w:w="1871" w:type="dxa"/>
            <w:vAlign w:val="center"/>
          </w:tcPr>
          <w:p w14:paraId="62A6CEA8" w14:textId="77777777" w:rsidR="007B3626" w:rsidRDefault="007B3626">
            <w:pPr>
              <w:pStyle w:val="ConsPlusNormal"/>
            </w:pPr>
          </w:p>
        </w:tc>
        <w:tc>
          <w:tcPr>
            <w:tcW w:w="1814" w:type="dxa"/>
            <w:vAlign w:val="center"/>
          </w:tcPr>
          <w:p w14:paraId="3452E257" w14:textId="77777777" w:rsidR="007B3626" w:rsidRDefault="007B3626">
            <w:pPr>
              <w:pStyle w:val="ConsPlusNormal"/>
            </w:pPr>
          </w:p>
        </w:tc>
        <w:tc>
          <w:tcPr>
            <w:tcW w:w="1757" w:type="dxa"/>
            <w:vAlign w:val="center"/>
          </w:tcPr>
          <w:p w14:paraId="6AC1FF3E" w14:textId="77777777" w:rsidR="007B3626" w:rsidRDefault="007B3626">
            <w:pPr>
              <w:pStyle w:val="ConsPlusNormal"/>
            </w:pPr>
          </w:p>
        </w:tc>
        <w:tc>
          <w:tcPr>
            <w:tcW w:w="1531" w:type="dxa"/>
            <w:vAlign w:val="center"/>
          </w:tcPr>
          <w:p w14:paraId="2F69CCFC" w14:textId="77777777" w:rsidR="007B3626" w:rsidRDefault="007B3626">
            <w:pPr>
              <w:pStyle w:val="ConsPlusNormal"/>
            </w:pPr>
          </w:p>
        </w:tc>
        <w:tc>
          <w:tcPr>
            <w:tcW w:w="1871" w:type="dxa"/>
            <w:vAlign w:val="center"/>
          </w:tcPr>
          <w:p w14:paraId="08E9A2C3" w14:textId="77777777" w:rsidR="007B3626" w:rsidRDefault="007B3626">
            <w:pPr>
              <w:pStyle w:val="ConsPlusNormal"/>
            </w:pPr>
          </w:p>
        </w:tc>
      </w:tr>
      <w:tr w:rsidR="007B3626" w14:paraId="6A4107D4" w14:textId="77777777">
        <w:tc>
          <w:tcPr>
            <w:tcW w:w="4479" w:type="dxa"/>
            <w:vAlign w:val="center"/>
          </w:tcPr>
          <w:p w14:paraId="0C0147A1" w14:textId="77777777" w:rsidR="007B3626" w:rsidRDefault="007B3626">
            <w:pPr>
              <w:pStyle w:val="ConsPlusNormal"/>
              <w:jc w:val="both"/>
            </w:pPr>
            <w:r>
              <w:t>первого уровня</w:t>
            </w:r>
          </w:p>
        </w:tc>
        <w:tc>
          <w:tcPr>
            <w:tcW w:w="1531" w:type="dxa"/>
            <w:vAlign w:val="center"/>
          </w:tcPr>
          <w:p w14:paraId="2825954D" w14:textId="77777777" w:rsidR="007B3626" w:rsidRDefault="007B3626">
            <w:pPr>
              <w:pStyle w:val="ConsPlusNormal"/>
              <w:jc w:val="center"/>
            </w:pPr>
            <w:r>
              <w:t>вызов</w:t>
            </w:r>
          </w:p>
        </w:tc>
        <w:tc>
          <w:tcPr>
            <w:tcW w:w="1587" w:type="dxa"/>
            <w:vAlign w:val="center"/>
          </w:tcPr>
          <w:p w14:paraId="44DD6C16" w14:textId="77777777" w:rsidR="007B3626" w:rsidRDefault="007B3626">
            <w:pPr>
              <w:pStyle w:val="ConsPlusNormal"/>
              <w:jc w:val="center"/>
            </w:pPr>
            <w:r>
              <w:t>0,217</w:t>
            </w:r>
          </w:p>
        </w:tc>
        <w:tc>
          <w:tcPr>
            <w:tcW w:w="1871" w:type="dxa"/>
            <w:vAlign w:val="center"/>
          </w:tcPr>
          <w:p w14:paraId="7D885BE9" w14:textId="77777777" w:rsidR="007B3626" w:rsidRDefault="007B3626">
            <w:pPr>
              <w:pStyle w:val="ConsPlusNormal"/>
            </w:pPr>
          </w:p>
        </w:tc>
        <w:tc>
          <w:tcPr>
            <w:tcW w:w="1814" w:type="dxa"/>
            <w:vAlign w:val="center"/>
          </w:tcPr>
          <w:p w14:paraId="733AE444" w14:textId="77777777" w:rsidR="007B3626" w:rsidRDefault="007B3626">
            <w:pPr>
              <w:pStyle w:val="ConsPlusNormal"/>
              <w:jc w:val="center"/>
            </w:pPr>
            <w:r>
              <w:t>0,217</w:t>
            </w:r>
          </w:p>
        </w:tc>
        <w:tc>
          <w:tcPr>
            <w:tcW w:w="1757" w:type="dxa"/>
            <w:vAlign w:val="center"/>
          </w:tcPr>
          <w:p w14:paraId="3553F0D3" w14:textId="77777777" w:rsidR="007B3626" w:rsidRDefault="007B3626">
            <w:pPr>
              <w:pStyle w:val="ConsPlusNormal"/>
            </w:pPr>
          </w:p>
        </w:tc>
        <w:tc>
          <w:tcPr>
            <w:tcW w:w="1531" w:type="dxa"/>
            <w:vAlign w:val="center"/>
          </w:tcPr>
          <w:p w14:paraId="704AACAF" w14:textId="77777777" w:rsidR="007B3626" w:rsidRDefault="007B3626">
            <w:pPr>
              <w:pStyle w:val="ConsPlusNormal"/>
            </w:pPr>
          </w:p>
        </w:tc>
        <w:tc>
          <w:tcPr>
            <w:tcW w:w="1871" w:type="dxa"/>
            <w:vAlign w:val="center"/>
          </w:tcPr>
          <w:p w14:paraId="7BCFB433" w14:textId="77777777" w:rsidR="007B3626" w:rsidRDefault="007B3626">
            <w:pPr>
              <w:pStyle w:val="ConsPlusNormal"/>
            </w:pPr>
          </w:p>
        </w:tc>
      </w:tr>
      <w:tr w:rsidR="007B3626" w14:paraId="2669CFF3" w14:textId="77777777">
        <w:tc>
          <w:tcPr>
            <w:tcW w:w="4479" w:type="dxa"/>
            <w:vAlign w:val="center"/>
          </w:tcPr>
          <w:p w14:paraId="5BD6413B" w14:textId="77777777" w:rsidR="007B3626" w:rsidRDefault="007B3626">
            <w:pPr>
              <w:pStyle w:val="ConsPlusNormal"/>
              <w:jc w:val="both"/>
            </w:pPr>
            <w:r>
              <w:t>второго уровня</w:t>
            </w:r>
          </w:p>
        </w:tc>
        <w:tc>
          <w:tcPr>
            <w:tcW w:w="1531" w:type="dxa"/>
            <w:vAlign w:val="center"/>
          </w:tcPr>
          <w:p w14:paraId="45915FE1" w14:textId="77777777" w:rsidR="007B3626" w:rsidRDefault="007B3626">
            <w:pPr>
              <w:pStyle w:val="ConsPlusNormal"/>
              <w:jc w:val="center"/>
            </w:pPr>
            <w:r>
              <w:t>вызов</w:t>
            </w:r>
          </w:p>
        </w:tc>
        <w:tc>
          <w:tcPr>
            <w:tcW w:w="1587" w:type="dxa"/>
            <w:vAlign w:val="center"/>
          </w:tcPr>
          <w:p w14:paraId="751826B5" w14:textId="77777777" w:rsidR="007B3626" w:rsidRDefault="007B3626">
            <w:pPr>
              <w:pStyle w:val="ConsPlusNormal"/>
              <w:jc w:val="center"/>
            </w:pPr>
            <w:r>
              <w:t>0,032</w:t>
            </w:r>
          </w:p>
        </w:tc>
        <w:tc>
          <w:tcPr>
            <w:tcW w:w="1871" w:type="dxa"/>
            <w:vAlign w:val="center"/>
          </w:tcPr>
          <w:p w14:paraId="3A91E424" w14:textId="77777777" w:rsidR="007B3626" w:rsidRDefault="007B3626">
            <w:pPr>
              <w:pStyle w:val="ConsPlusNormal"/>
            </w:pPr>
          </w:p>
        </w:tc>
        <w:tc>
          <w:tcPr>
            <w:tcW w:w="1814" w:type="dxa"/>
            <w:vAlign w:val="center"/>
          </w:tcPr>
          <w:p w14:paraId="09EA129F" w14:textId="77777777" w:rsidR="007B3626" w:rsidRDefault="007B3626">
            <w:pPr>
              <w:pStyle w:val="ConsPlusNormal"/>
              <w:jc w:val="center"/>
            </w:pPr>
            <w:r>
              <w:t>0,032</w:t>
            </w:r>
          </w:p>
        </w:tc>
        <w:tc>
          <w:tcPr>
            <w:tcW w:w="1757" w:type="dxa"/>
            <w:vAlign w:val="center"/>
          </w:tcPr>
          <w:p w14:paraId="73D9138F" w14:textId="77777777" w:rsidR="007B3626" w:rsidRDefault="007B3626">
            <w:pPr>
              <w:pStyle w:val="ConsPlusNormal"/>
            </w:pPr>
          </w:p>
        </w:tc>
        <w:tc>
          <w:tcPr>
            <w:tcW w:w="1531" w:type="dxa"/>
            <w:vAlign w:val="center"/>
          </w:tcPr>
          <w:p w14:paraId="69D03ED2" w14:textId="77777777" w:rsidR="007B3626" w:rsidRDefault="007B3626">
            <w:pPr>
              <w:pStyle w:val="ConsPlusNormal"/>
            </w:pPr>
          </w:p>
        </w:tc>
        <w:tc>
          <w:tcPr>
            <w:tcW w:w="1871" w:type="dxa"/>
            <w:vAlign w:val="center"/>
          </w:tcPr>
          <w:p w14:paraId="7506F173" w14:textId="77777777" w:rsidR="007B3626" w:rsidRDefault="007B3626">
            <w:pPr>
              <w:pStyle w:val="ConsPlusNormal"/>
            </w:pPr>
          </w:p>
        </w:tc>
      </w:tr>
      <w:tr w:rsidR="007B3626" w14:paraId="7ADF0DBA" w14:textId="77777777">
        <w:tc>
          <w:tcPr>
            <w:tcW w:w="4479" w:type="dxa"/>
            <w:vAlign w:val="center"/>
          </w:tcPr>
          <w:p w14:paraId="445B6AD4" w14:textId="77777777" w:rsidR="007B3626" w:rsidRDefault="007B3626">
            <w:pPr>
              <w:pStyle w:val="ConsPlusNormal"/>
              <w:jc w:val="both"/>
            </w:pPr>
            <w:r>
              <w:t>третьего уровня</w:t>
            </w:r>
          </w:p>
        </w:tc>
        <w:tc>
          <w:tcPr>
            <w:tcW w:w="1531" w:type="dxa"/>
            <w:vAlign w:val="center"/>
          </w:tcPr>
          <w:p w14:paraId="021E20C9" w14:textId="77777777" w:rsidR="007B3626" w:rsidRDefault="007B3626">
            <w:pPr>
              <w:pStyle w:val="ConsPlusNormal"/>
              <w:jc w:val="center"/>
            </w:pPr>
            <w:r>
              <w:t>вызов</w:t>
            </w:r>
          </w:p>
        </w:tc>
        <w:tc>
          <w:tcPr>
            <w:tcW w:w="1587" w:type="dxa"/>
            <w:vAlign w:val="center"/>
          </w:tcPr>
          <w:p w14:paraId="58DC635C" w14:textId="77777777" w:rsidR="007B3626" w:rsidRDefault="007B3626">
            <w:pPr>
              <w:pStyle w:val="ConsPlusNormal"/>
              <w:jc w:val="center"/>
            </w:pPr>
            <w:r>
              <w:t>0,012</w:t>
            </w:r>
          </w:p>
        </w:tc>
        <w:tc>
          <w:tcPr>
            <w:tcW w:w="1871" w:type="dxa"/>
            <w:vAlign w:val="center"/>
          </w:tcPr>
          <w:p w14:paraId="19DC9DF0" w14:textId="77777777" w:rsidR="007B3626" w:rsidRDefault="007B3626">
            <w:pPr>
              <w:pStyle w:val="ConsPlusNormal"/>
            </w:pPr>
          </w:p>
        </w:tc>
        <w:tc>
          <w:tcPr>
            <w:tcW w:w="1814" w:type="dxa"/>
            <w:vAlign w:val="center"/>
          </w:tcPr>
          <w:p w14:paraId="3FA3BEAE" w14:textId="77777777" w:rsidR="007B3626" w:rsidRDefault="007B3626">
            <w:pPr>
              <w:pStyle w:val="ConsPlusNormal"/>
              <w:jc w:val="center"/>
            </w:pPr>
            <w:r>
              <w:t>0,012</w:t>
            </w:r>
          </w:p>
        </w:tc>
        <w:tc>
          <w:tcPr>
            <w:tcW w:w="1757" w:type="dxa"/>
            <w:vAlign w:val="center"/>
          </w:tcPr>
          <w:p w14:paraId="07D6DF6C" w14:textId="77777777" w:rsidR="007B3626" w:rsidRDefault="007B3626">
            <w:pPr>
              <w:pStyle w:val="ConsPlusNormal"/>
            </w:pPr>
          </w:p>
        </w:tc>
        <w:tc>
          <w:tcPr>
            <w:tcW w:w="1531" w:type="dxa"/>
            <w:vAlign w:val="center"/>
          </w:tcPr>
          <w:p w14:paraId="5945ED47" w14:textId="77777777" w:rsidR="007B3626" w:rsidRDefault="007B3626">
            <w:pPr>
              <w:pStyle w:val="ConsPlusNormal"/>
            </w:pPr>
          </w:p>
        </w:tc>
        <w:tc>
          <w:tcPr>
            <w:tcW w:w="1871" w:type="dxa"/>
            <w:vAlign w:val="center"/>
          </w:tcPr>
          <w:p w14:paraId="6AAC9BBA" w14:textId="77777777" w:rsidR="007B3626" w:rsidRDefault="007B3626">
            <w:pPr>
              <w:pStyle w:val="ConsPlusNormal"/>
            </w:pPr>
          </w:p>
        </w:tc>
      </w:tr>
      <w:tr w:rsidR="007B3626" w14:paraId="634C2A9F" w14:textId="77777777">
        <w:tc>
          <w:tcPr>
            <w:tcW w:w="4479" w:type="dxa"/>
            <w:vAlign w:val="center"/>
          </w:tcPr>
          <w:p w14:paraId="5A1E8CA2" w14:textId="77777777" w:rsidR="007B3626" w:rsidRDefault="007B3626">
            <w:pPr>
              <w:pStyle w:val="ConsPlusNormal"/>
              <w:jc w:val="both"/>
            </w:pPr>
            <w:r>
              <w:t>2. Первичная медико-санитарная помощь, за исключением медицинской реабилитации</w:t>
            </w:r>
          </w:p>
        </w:tc>
        <w:tc>
          <w:tcPr>
            <w:tcW w:w="1531" w:type="dxa"/>
            <w:vAlign w:val="center"/>
          </w:tcPr>
          <w:p w14:paraId="61060AA0" w14:textId="77777777" w:rsidR="007B3626" w:rsidRDefault="007B3626">
            <w:pPr>
              <w:pStyle w:val="ConsPlusNormal"/>
              <w:jc w:val="center"/>
            </w:pPr>
            <w:r>
              <w:t>x</w:t>
            </w:r>
          </w:p>
        </w:tc>
        <w:tc>
          <w:tcPr>
            <w:tcW w:w="1587" w:type="dxa"/>
            <w:vAlign w:val="center"/>
          </w:tcPr>
          <w:p w14:paraId="3FD28BEB" w14:textId="77777777" w:rsidR="007B3626" w:rsidRDefault="007B3626">
            <w:pPr>
              <w:pStyle w:val="ConsPlusNormal"/>
              <w:jc w:val="center"/>
            </w:pPr>
            <w:r>
              <w:t>x</w:t>
            </w:r>
          </w:p>
        </w:tc>
        <w:tc>
          <w:tcPr>
            <w:tcW w:w="1871" w:type="dxa"/>
            <w:vAlign w:val="center"/>
          </w:tcPr>
          <w:p w14:paraId="0B4E9083" w14:textId="77777777" w:rsidR="007B3626" w:rsidRDefault="007B3626">
            <w:pPr>
              <w:pStyle w:val="ConsPlusNormal"/>
              <w:jc w:val="center"/>
            </w:pPr>
            <w:r>
              <w:t>x</w:t>
            </w:r>
          </w:p>
        </w:tc>
        <w:tc>
          <w:tcPr>
            <w:tcW w:w="1814" w:type="dxa"/>
            <w:vAlign w:val="center"/>
          </w:tcPr>
          <w:p w14:paraId="600AB8C5" w14:textId="77777777" w:rsidR="007B3626" w:rsidRDefault="007B3626">
            <w:pPr>
              <w:pStyle w:val="ConsPlusNormal"/>
              <w:jc w:val="center"/>
            </w:pPr>
            <w:r>
              <w:t>x</w:t>
            </w:r>
          </w:p>
        </w:tc>
        <w:tc>
          <w:tcPr>
            <w:tcW w:w="1757" w:type="dxa"/>
            <w:vAlign w:val="center"/>
          </w:tcPr>
          <w:p w14:paraId="165F4CD6" w14:textId="77777777" w:rsidR="007B3626" w:rsidRDefault="007B3626">
            <w:pPr>
              <w:pStyle w:val="ConsPlusNormal"/>
              <w:jc w:val="center"/>
            </w:pPr>
            <w:r>
              <w:t>x</w:t>
            </w:r>
          </w:p>
        </w:tc>
        <w:tc>
          <w:tcPr>
            <w:tcW w:w="1531" w:type="dxa"/>
            <w:vAlign w:val="center"/>
          </w:tcPr>
          <w:p w14:paraId="61137D77" w14:textId="77777777" w:rsidR="007B3626" w:rsidRDefault="007B3626">
            <w:pPr>
              <w:pStyle w:val="ConsPlusNormal"/>
              <w:jc w:val="center"/>
            </w:pPr>
            <w:r>
              <w:t>x</w:t>
            </w:r>
          </w:p>
        </w:tc>
        <w:tc>
          <w:tcPr>
            <w:tcW w:w="1871" w:type="dxa"/>
            <w:vAlign w:val="center"/>
          </w:tcPr>
          <w:p w14:paraId="43C12243" w14:textId="77777777" w:rsidR="007B3626" w:rsidRDefault="007B3626">
            <w:pPr>
              <w:pStyle w:val="ConsPlusNormal"/>
              <w:jc w:val="center"/>
            </w:pPr>
            <w:r>
              <w:t>x</w:t>
            </w:r>
          </w:p>
        </w:tc>
      </w:tr>
      <w:tr w:rsidR="007B3626" w14:paraId="350CCC09" w14:textId="77777777">
        <w:tc>
          <w:tcPr>
            <w:tcW w:w="4479" w:type="dxa"/>
            <w:vAlign w:val="center"/>
          </w:tcPr>
          <w:p w14:paraId="7C0BFE22" w14:textId="77777777" w:rsidR="007B3626" w:rsidRDefault="007B3626">
            <w:pPr>
              <w:pStyle w:val="ConsPlusNormal"/>
              <w:jc w:val="both"/>
            </w:pPr>
            <w:r>
              <w:t>2.1) в амбулаторных условиях, в том числе:</w:t>
            </w:r>
          </w:p>
        </w:tc>
        <w:tc>
          <w:tcPr>
            <w:tcW w:w="1531" w:type="dxa"/>
            <w:vAlign w:val="center"/>
          </w:tcPr>
          <w:p w14:paraId="73215F86" w14:textId="77777777" w:rsidR="007B3626" w:rsidRDefault="007B3626">
            <w:pPr>
              <w:pStyle w:val="ConsPlusNormal"/>
              <w:jc w:val="center"/>
            </w:pPr>
            <w:r>
              <w:t>x</w:t>
            </w:r>
          </w:p>
        </w:tc>
        <w:tc>
          <w:tcPr>
            <w:tcW w:w="1587" w:type="dxa"/>
            <w:vAlign w:val="center"/>
          </w:tcPr>
          <w:p w14:paraId="625A9D93" w14:textId="77777777" w:rsidR="007B3626" w:rsidRDefault="007B3626">
            <w:pPr>
              <w:pStyle w:val="ConsPlusNormal"/>
              <w:jc w:val="center"/>
            </w:pPr>
            <w:r>
              <w:t>x</w:t>
            </w:r>
          </w:p>
        </w:tc>
        <w:tc>
          <w:tcPr>
            <w:tcW w:w="1871" w:type="dxa"/>
            <w:vAlign w:val="center"/>
          </w:tcPr>
          <w:p w14:paraId="495C0105" w14:textId="77777777" w:rsidR="007B3626" w:rsidRDefault="007B3626">
            <w:pPr>
              <w:pStyle w:val="ConsPlusNormal"/>
              <w:jc w:val="center"/>
            </w:pPr>
            <w:r>
              <w:t>x</w:t>
            </w:r>
          </w:p>
        </w:tc>
        <w:tc>
          <w:tcPr>
            <w:tcW w:w="1814" w:type="dxa"/>
            <w:vAlign w:val="center"/>
          </w:tcPr>
          <w:p w14:paraId="699FF6E1" w14:textId="77777777" w:rsidR="007B3626" w:rsidRDefault="007B3626">
            <w:pPr>
              <w:pStyle w:val="ConsPlusNormal"/>
              <w:jc w:val="center"/>
            </w:pPr>
            <w:r>
              <w:t>x</w:t>
            </w:r>
          </w:p>
        </w:tc>
        <w:tc>
          <w:tcPr>
            <w:tcW w:w="1757" w:type="dxa"/>
            <w:vAlign w:val="center"/>
          </w:tcPr>
          <w:p w14:paraId="38CEFC51" w14:textId="77777777" w:rsidR="007B3626" w:rsidRDefault="007B3626">
            <w:pPr>
              <w:pStyle w:val="ConsPlusNormal"/>
              <w:jc w:val="center"/>
            </w:pPr>
            <w:r>
              <w:t>x</w:t>
            </w:r>
          </w:p>
        </w:tc>
        <w:tc>
          <w:tcPr>
            <w:tcW w:w="1531" w:type="dxa"/>
            <w:vAlign w:val="center"/>
          </w:tcPr>
          <w:p w14:paraId="77B27C73" w14:textId="77777777" w:rsidR="007B3626" w:rsidRDefault="007B3626">
            <w:pPr>
              <w:pStyle w:val="ConsPlusNormal"/>
              <w:jc w:val="center"/>
            </w:pPr>
            <w:r>
              <w:t>x</w:t>
            </w:r>
          </w:p>
        </w:tc>
        <w:tc>
          <w:tcPr>
            <w:tcW w:w="1871" w:type="dxa"/>
            <w:vAlign w:val="center"/>
          </w:tcPr>
          <w:p w14:paraId="155D3D7E" w14:textId="77777777" w:rsidR="007B3626" w:rsidRDefault="007B3626">
            <w:pPr>
              <w:pStyle w:val="ConsPlusNormal"/>
              <w:jc w:val="center"/>
            </w:pPr>
            <w:r>
              <w:t>x</w:t>
            </w:r>
          </w:p>
        </w:tc>
      </w:tr>
      <w:tr w:rsidR="007B3626" w14:paraId="5E310B48" w14:textId="77777777">
        <w:tc>
          <w:tcPr>
            <w:tcW w:w="4479" w:type="dxa"/>
            <w:vAlign w:val="center"/>
          </w:tcPr>
          <w:p w14:paraId="46FC5720" w14:textId="77777777" w:rsidR="007B3626" w:rsidRDefault="007B3626">
            <w:pPr>
              <w:pStyle w:val="ConsPlusNormal"/>
              <w:jc w:val="both"/>
            </w:pPr>
            <w:r>
              <w:t>2.1.1) посещения в рамках проведения профилактических медицинских осмотров</w:t>
            </w:r>
          </w:p>
        </w:tc>
        <w:tc>
          <w:tcPr>
            <w:tcW w:w="1531" w:type="dxa"/>
            <w:vAlign w:val="center"/>
          </w:tcPr>
          <w:p w14:paraId="59A74901" w14:textId="77777777" w:rsidR="007B3626" w:rsidRDefault="007B3626">
            <w:pPr>
              <w:pStyle w:val="ConsPlusNormal"/>
              <w:jc w:val="center"/>
            </w:pPr>
            <w:r>
              <w:t>комплексное посещение</w:t>
            </w:r>
          </w:p>
        </w:tc>
        <w:tc>
          <w:tcPr>
            <w:tcW w:w="1587" w:type="dxa"/>
            <w:vAlign w:val="center"/>
          </w:tcPr>
          <w:p w14:paraId="01A8982A" w14:textId="77777777" w:rsidR="007B3626" w:rsidRDefault="007B3626">
            <w:pPr>
              <w:pStyle w:val="ConsPlusNormal"/>
              <w:jc w:val="center"/>
            </w:pPr>
            <w:r>
              <w:t>0,260168</w:t>
            </w:r>
          </w:p>
        </w:tc>
        <w:tc>
          <w:tcPr>
            <w:tcW w:w="1871" w:type="dxa"/>
            <w:vAlign w:val="center"/>
          </w:tcPr>
          <w:p w14:paraId="3BE22CD8" w14:textId="77777777" w:rsidR="007B3626" w:rsidRDefault="007B3626">
            <w:pPr>
              <w:pStyle w:val="ConsPlusNormal"/>
              <w:jc w:val="center"/>
            </w:pPr>
            <w:r>
              <w:t>3317,20</w:t>
            </w:r>
          </w:p>
        </w:tc>
        <w:tc>
          <w:tcPr>
            <w:tcW w:w="1814" w:type="dxa"/>
            <w:vAlign w:val="center"/>
          </w:tcPr>
          <w:p w14:paraId="6EDF2D0A" w14:textId="77777777" w:rsidR="007B3626" w:rsidRDefault="007B3626">
            <w:pPr>
              <w:pStyle w:val="ConsPlusNormal"/>
              <w:jc w:val="center"/>
            </w:pPr>
            <w:r>
              <w:t>0,260168</w:t>
            </w:r>
          </w:p>
        </w:tc>
        <w:tc>
          <w:tcPr>
            <w:tcW w:w="1757" w:type="dxa"/>
            <w:vAlign w:val="center"/>
          </w:tcPr>
          <w:p w14:paraId="02CFC462" w14:textId="77777777" w:rsidR="007B3626" w:rsidRDefault="007B3626">
            <w:pPr>
              <w:pStyle w:val="ConsPlusNormal"/>
              <w:jc w:val="center"/>
            </w:pPr>
            <w:r>
              <w:t>3317,20</w:t>
            </w:r>
          </w:p>
        </w:tc>
        <w:tc>
          <w:tcPr>
            <w:tcW w:w="1531" w:type="dxa"/>
            <w:vAlign w:val="center"/>
          </w:tcPr>
          <w:p w14:paraId="77AD9EDE" w14:textId="77777777" w:rsidR="007B3626" w:rsidRDefault="007B3626">
            <w:pPr>
              <w:pStyle w:val="ConsPlusNormal"/>
            </w:pPr>
          </w:p>
        </w:tc>
        <w:tc>
          <w:tcPr>
            <w:tcW w:w="1871" w:type="dxa"/>
            <w:vAlign w:val="center"/>
          </w:tcPr>
          <w:p w14:paraId="5AB49E7D" w14:textId="77777777" w:rsidR="007B3626" w:rsidRDefault="007B3626">
            <w:pPr>
              <w:pStyle w:val="ConsPlusNormal"/>
            </w:pPr>
          </w:p>
        </w:tc>
      </w:tr>
      <w:tr w:rsidR="007B3626" w14:paraId="36B3F0AA" w14:textId="77777777">
        <w:tc>
          <w:tcPr>
            <w:tcW w:w="4479" w:type="dxa"/>
            <w:vAlign w:val="center"/>
          </w:tcPr>
          <w:p w14:paraId="1A8ABC40" w14:textId="77777777" w:rsidR="007B3626" w:rsidRDefault="007B3626">
            <w:pPr>
              <w:pStyle w:val="ConsPlusNormal"/>
              <w:jc w:val="both"/>
            </w:pPr>
            <w:r>
              <w:t>в том числе для медицинских организаций:</w:t>
            </w:r>
          </w:p>
        </w:tc>
        <w:tc>
          <w:tcPr>
            <w:tcW w:w="1531" w:type="dxa"/>
            <w:vAlign w:val="center"/>
          </w:tcPr>
          <w:p w14:paraId="576496BA" w14:textId="77777777" w:rsidR="007B3626" w:rsidRDefault="007B3626">
            <w:pPr>
              <w:pStyle w:val="ConsPlusNormal"/>
            </w:pPr>
          </w:p>
        </w:tc>
        <w:tc>
          <w:tcPr>
            <w:tcW w:w="1587" w:type="dxa"/>
            <w:vAlign w:val="center"/>
          </w:tcPr>
          <w:p w14:paraId="48F72F3E" w14:textId="77777777" w:rsidR="007B3626" w:rsidRDefault="007B3626">
            <w:pPr>
              <w:pStyle w:val="ConsPlusNormal"/>
            </w:pPr>
          </w:p>
        </w:tc>
        <w:tc>
          <w:tcPr>
            <w:tcW w:w="1871" w:type="dxa"/>
            <w:vAlign w:val="center"/>
          </w:tcPr>
          <w:p w14:paraId="4DDC36EA" w14:textId="77777777" w:rsidR="007B3626" w:rsidRDefault="007B3626">
            <w:pPr>
              <w:pStyle w:val="ConsPlusNormal"/>
            </w:pPr>
          </w:p>
        </w:tc>
        <w:tc>
          <w:tcPr>
            <w:tcW w:w="1814" w:type="dxa"/>
            <w:vAlign w:val="center"/>
          </w:tcPr>
          <w:p w14:paraId="14337D3C" w14:textId="77777777" w:rsidR="007B3626" w:rsidRDefault="007B3626">
            <w:pPr>
              <w:pStyle w:val="ConsPlusNormal"/>
            </w:pPr>
          </w:p>
        </w:tc>
        <w:tc>
          <w:tcPr>
            <w:tcW w:w="1757" w:type="dxa"/>
            <w:vAlign w:val="center"/>
          </w:tcPr>
          <w:p w14:paraId="1658328D" w14:textId="77777777" w:rsidR="007B3626" w:rsidRDefault="007B3626">
            <w:pPr>
              <w:pStyle w:val="ConsPlusNormal"/>
            </w:pPr>
          </w:p>
        </w:tc>
        <w:tc>
          <w:tcPr>
            <w:tcW w:w="1531" w:type="dxa"/>
            <w:vAlign w:val="center"/>
          </w:tcPr>
          <w:p w14:paraId="50981733" w14:textId="77777777" w:rsidR="007B3626" w:rsidRDefault="007B3626">
            <w:pPr>
              <w:pStyle w:val="ConsPlusNormal"/>
            </w:pPr>
          </w:p>
        </w:tc>
        <w:tc>
          <w:tcPr>
            <w:tcW w:w="1871" w:type="dxa"/>
            <w:vAlign w:val="center"/>
          </w:tcPr>
          <w:p w14:paraId="75BEE068" w14:textId="77777777" w:rsidR="007B3626" w:rsidRDefault="007B3626">
            <w:pPr>
              <w:pStyle w:val="ConsPlusNormal"/>
            </w:pPr>
          </w:p>
        </w:tc>
      </w:tr>
      <w:tr w:rsidR="007B3626" w14:paraId="69CBA13F" w14:textId="77777777">
        <w:tc>
          <w:tcPr>
            <w:tcW w:w="4479" w:type="dxa"/>
            <w:vAlign w:val="center"/>
          </w:tcPr>
          <w:p w14:paraId="30247F67" w14:textId="77777777" w:rsidR="007B3626" w:rsidRDefault="007B3626">
            <w:pPr>
              <w:pStyle w:val="ConsPlusNormal"/>
              <w:jc w:val="both"/>
            </w:pPr>
            <w:r>
              <w:t>первого уровня</w:t>
            </w:r>
          </w:p>
        </w:tc>
        <w:tc>
          <w:tcPr>
            <w:tcW w:w="1531" w:type="dxa"/>
            <w:vAlign w:val="center"/>
          </w:tcPr>
          <w:p w14:paraId="03385D80" w14:textId="77777777" w:rsidR="007B3626" w:rsidRDefault="007B3626">
            <w:pPr>
              <w:pStyle w:val="ConsPlusNormal"/>
              <w:jc w:val="center"/>
            </w:pPr>
            <w:r>
              <w:t>комплексное посещение</w:t>
            </w:r>
          </w:p>
        </w:tc>
        <w:tc>
          <w:tcPr>
            <w:tcW w:w="1587" w:type="dxa"/>
            <w:vAlign w:val="center"/>
          </w:tcPr>
          <w:p w14:paraId="2467AB21" w14:textId="77777777" w:rsidR="007B3626" w:rsidRDefault="007B3626">
            <w:pPr>
              <w:pStyle w:val="ConsPlusNormal"/>
              <w:jc w:val="center"/>
            </w:pPr>
            <w:r>
              <w:t>0,075847</w:t>
            </w:r>
          </w:p>
        </w:tc>
        <w:tc>
          <w:tcPr>
            <w:tcW w:w="1871" w:type="dxa"/>
            <w:vAlign w:val="center"/>
          </w:tcPr>
          <w:p w14:paraId="381CCA3D" w14:textId="77777777" w:rsidR="007B3626" w:rsidRDefault="007B3626">
            <w:pPr>
              <w:pStyle w:val="ConsPlusNormal"/>
            </w:pPr>
          </w:p>
        </w:tc>
        <w:tc>
          <w:tcPr>
            <w:tcW w:w="1814" w:type="dxa"/>
            <w:vAlign w:val="center"/>
          </w:tcPr>
          <w:p w14:paraId="438747F3" w14:textId="77777777" w:rsidR="007B3626" w:rsidRDefault="007B3626">
            <w:pPr>
              <w:pStyle w:val="ConsPlusNormal"/>
              <w:jc w:val="center"/>
            </w:pPr>
            <w:r>
              <w:t>0,075847</w:t>
            </w:r>
          </w:p>
        </w:tc>
        <w:tc>
          <w:tcPr>
            <w:tcW w:w="1757" w:type="dxa"/>
            <w:vAlign w:val="center"/>
          </w:tcPr>
          <w:p w14:paraId="37DFFB30" w14:textId="77777777" w:rsidR="007B3626" w:rsidRDefault="007B3626">
            <w:pPr>
              <w:pStyle w:val="ConsPlusNormal"/>
            </w:pPr>
          </w:p>
        </w:tc>
        <w:tc>
          <w:tcPr>
            <w:tcW w:w="1531" w:type="dxa"/>
            <w:vAlign w:val="center"/>
          </w:tcPr>
          <w:p w14:paraId="26B425F9" w14:textId="77777777" w:rsidR="007B3626" w:rsidRDefault="007B3626">
            <w:pPr>
              <w:pStyle w:val="ConsPlusNormal"/>
            </w:pPr>
          </w:p>
        </w:tc>
        <w:tc>
          <w:tcPr>
            <w:tcW w:w="1871" w:type="dxa"/>
            <w:vAlign w:val="center"/>
          </w:tcPr>
          <w:p w14:paraId="68218A83" w14:textId="77777777" w:rsidR="007B3626" w:rsidRDefault="007B3626">
            <w:pPr>
              <w:pStyle w:val="ConsPlusNormal"/>
            </w:pPr>
          </w:p>
        </w:tc>
      </w:tr>
      <w:tr w:rsidR="007B3626" w14:paraId="38538FD6" w14:textId="77777777">
        <w:tc>
          <w:tcPr>
            <w:tcW w:w="4479" w:type="dxa"/>
            <w:vAlign w:val="center"/>
          </w:tcPr>
          <w:p w14:paraId="43F5F00A" w14:textId="77777777" w:rsidR="007B3626" w:rsidRDefault="007B3626">
            <w:pPr>
              <w:pStyle w:val="ConsPlusNormal"/>
              <w:jc w:val="both"/>
            </w:pPr>
            <w:r>
              <w:t>второго уровня</w:t>
            </w:r>
          </w:p>
        </w:tc>
        <w:tc>
          <w:tcPr>
            <w:tcW w:w="1531" w:type="dxa"/>
            <w:vAlign w:val="center"/>
          </w:tcPr>
          <w:p w14:paraId="4D0676AA" w14:textId="77777777" w:rsidR="007B3626" w:rsidRDefault="007B3626">
            <w:pPr>
              <w:pStyle w:val="ConsPlusNormal"/>
              <w:jc w:val="center"/>
            </w:pPr>
            <w:r>
              <w:t>комплексное посещение</w:t>
            </w:r>
          </w:p>
        </w:tc>
        <w:tc>
          <w:tcPr>
            <w:tcW w:w="1587" w:type="dxa"/>
            <w:vAlign w:val="center"/>
          </w:tcPr>
          <w:p w14:paraId="0C033918" w14:textId="77777777" w:rsidR="007B3626" w:rsidRDefault="007B3626">
            <w:pPr>
              <w:pStyle w:val="ConsPlusNormal"/>
              <w:jc w:val="center"/>
            </w:pPr>
            <w:r>
              <w:t>0,119397</w:t>
            </w:r>
          </w:p>
        </w:tc>
        <w:tc>
          <w:tcPr>
            <w:tcW w:w="1871" w:type="dxa"/>
            <w:vAlign w:val="center"/>
          </w:tcPr>
          <w:p w14:paraId="72B1FF52" w14:textId="77777777" w:rsidR="007B3626" w:rsidRDefault="007B3626">
            <w:pPr>
              <w:pStyle w:val="ConsPlusNormal"/>
            </w:pPr>
          </w:p>
        </w:tc>
        <w:tc>
          <w:tcPr>
            <w:tcW w:w="1814" w:type="dxa"/>
            <w:vAlign w:val="center"/>
          </w:tcPr>
          <w:p w14:paraId="319CD012" w14:textId="77777777" w:rsidR="007B3626" w:rsidRDefault="007B3626">
            <w:pPr>
              <w:pStyle w:val="ConsPlusNormal"/>
              <w:jc w:val="center"/>
            </w:pPr>
            <w:r>
              <w:t>0,119397</w:t>
            </w:r>
          </w:p>
        </w:tc>
        <w:tc>
          <w:tcPr>
            <w:tcW w:w="1757" w:type="dxa"/>
            <w:vAlign w:val="center"/>
          </w:tcPr>
          <w:p w14:paraId="67E70FF0" w14:textId="77777777" w:rsidR="007B3626" w:rsidRDefault="007B3626">
            <w:pPr>
              <w:pStyle w:val="ConsPlusNormal"/>
            </w:pPr>
          </w:p>
        </w:tc>
        <w:tc>
          <w:tcPr>
            <w:tcW w:w="1531" w:type="dxa"/>
            <w:vAlign w:val="center"/>
          </w:tcPr>
          <w:p w14:paraId="265B5C61" w14:textId="77777777" w:rsidR="007B3626" w:rsidRDefault="007B3626">
            <w:pPr>
              <w:pStyle w:val="ConsPlusNormal"/>
            </w:pPr>
          </w:p>
        </w:tc>
        <w:tc>
          <w:tcPr>
            <w:tcW w:w="1871" w:type="dxa"/>
            <w:vAlign w:val="center"/>
          </w:tcPr>
          <w:p w14:paraId="19F3C830" w14:textId="77777777" w:rsidR="007B3626" w:rsidRDefault="007B3626">
            <w:pPr>
              <w:pStyle w:val="ConsPlusNormal"/>
            </w:pPr>
          </w:p>
        </w:tc>
      </w:tr>
      <w:tr w:rsidR="007B3626" w14:paraId="18A21959" w14:textId="77777777">
        <w:tc>
          <w:tcPr>
            <w:tcW w:w="4479" w:type="dxa"/>
            <w:vAlign w:val="center"/>
          </w:tcPr>
          <w:p w14:paraId="78C1D9A2" w14:textId="77777777" w:rsidR="007B3626" w:rsidRDefault="007B3626">
            <w:pPr>
              <w:pStyle w:val="ConsPlusNormal"/>
              <w:jc w:val="both"/>
            </w:pPr>
            <w:r>
              <w:t>третьего уровня</w:t>
            </w:r>
          </w:p>
        </w:tc>
        <w:tc>
          <w:tcPr>
            <w:tcW w:w="1531" w:type="dxa"/>
            <w:vAlign w:val="center"/>
          </w:tcPr>
          <w:p w14:paraId="3FC71456" w14:textId="77777777" w:rsidR="007B3626" w:rsidRDefault="007B3626">
            <w:pPr>
              <w:pStyle w:val="ConsPlusNormal"/>
              <w:jc w:val="center"/>
            </w:pPr>
            <w:r>
              <w:t>комплексное посещение</w:t>
            </w:r>
          </w:p>
        </w:tc>
        <w:tc>
          <w:tcPr>
            <w:tcW w:w="1587" w:type="dxa"/>
            <w:vAlign w:val="center"/>
          </w:tcPr>
          <w:p w14:paraId="53640414" w14:textId="77777777" w:rsidR="007B3626" w:rsidRDefault="007B3626">
            <w:pPr>
              <w:pStyle w:val="ConsPlusNormal"/>
              <w:jc w:val="center"/>
            </w:pPr>
            <w:r>
              <w:t>0,064924</w:t>
            </w:r>
          </w:p>
        </w:tc>
        <w:tc>
          <w:tcPr>
            <w:tcW w:w="1871" w:type="dxa"/>
            <w:vAlign w:val="center"/>
          </w:tcPr>
          <w:p w14:paraId="3EFD4F21" w14:textId="77777777" w:rsidR="007B3626" w:rsidRDefault="007B3626">
            <w:pPr>
              <w:pStyle w:val="ConsPlusNormal"/>
            </w:pPr>
          </w:p>
        </w:tc>
        <w:tc>
          <w:tcPr>
            <w:tcW w:w="1814" w:type="dxa"/>
            <w:vAlign w:val="center"/>
          </w:tcPr>
          <w:p w14:paraId="16D172FE" w14:textId="77777777" w:rsidR="007B3626" w:rsidRDefault="007B3626">
            <w:pPr>
              <w:pStyle w:val="ConsPlusNormal"/>
              <w:jc w:val="center"/>
            </w:pPr>
            <w:r>
              <w:t>0,064924</w:t>
            </w:r>
          </w:p>
        </w:tc>
        <w:tc>
          <w:tcPr>
            <w:tcW w:w="1757" w:type="dxa"/>
            <w:vAlign w:val="center"/>
          </w:tcPr>
          <w:p w14:paraId="7C35311E" w14:textId="77777777" w:rsidR="007B3626" w:rsidRDefault="007B3626">
            <w:pPr>
              <w:pStyle w:val="ConsPlusNormal"/>
            </w:pPr>
          </w:p>
        </w:tc>
        <w:tc>
          <w:tcPr>
            <w:tcW w:w="1531" w:type="dxa"/>
            <w:vAlign w:val="center"/>
          </w:tcPr>
          <w:p w14:paraId="1FAA4A9B" w14:textId="77777777" w:rsidR="007B3626" w:rsidRDefault="007B3626">
            <w:pPr>
              <w:pStyle w:val="ConsPlusNormal"/>
            </w:pPr>
          </w:p>
        </w:tc>
        <w:tc>
          <w:tcPr>
            <w:tcW w:w="1871" w:type="dxa"/>
            <w:vAlign w:val="center"/>
          </w:tcPr>
          <w:p w14:paraId="62FCD5C7" w14:textId="77777777" w:rsidR="007B3626" w:rsidRDefault="007B3626">
            <w:pPr>
              <w:pStyle w:val="ConsPlusNormal"/>
            </w:pPr>
          </w:p>
        </w:tc>
      </w:tr>
      <w:tr w:rsidR="007B3626" w14:paraId="0CFE19EB" w14:textId="77777777">
        <w:tc>
          <w:tcPr>
            <w:tcW w:w="4479" w:type="dxa"/>
            <w:vAlign w:val="center"/>
          </w:tcPr>
          <w:p w14:paraId="1DB32DF2" w14:textId="77777777" w:rsidR="007B3626" w:rsidRDefault="007B3626">
            <w:pPr>
              <w:pStyle w:val="ConsPlusNormal"/>
              <w:jc w:val="both"/>
            </w:pPr>
            <w:r>
              <w:t xml:space="preserve">2.1.2) посещения в рамках проведения диспансеризации </w:t>
            </w:r>
            <w:hyperlink w:anchor="P18463">
              <w:r>
                <w:rPr>
                  <w:color w:val="0000FF"/>
                </w:rPr>
                <w:t>&lt;1&gt;</w:t>
              </w:r>
            </w:hyperlink>
            <w:r>
              <w:t>, всего:</w:t>
            </w:r>
          </w:p>
        </w:tc>
        <w:tc>
          <w:tcPr>
            <w:tcW w:w="1531" w:type="dxa"/>
            <w:vAlign w:val="center"/>
          </w:tcPr>
          <w:p w14:paraId="7DF662BE" w14:textId="77777777" w:rsidR="007B3626" w:rsidRDefault="007B3626">
            <w:pPr>
              <w:pStyle w:val="ConsPlusNormal"/>
              <w:jc w:val="center"/>
            </w:pPr>
            <w:r>
              <w:t>комплексное посещение</w:t>
            </w:r>
          </w:p>
        </w:tc>
        <w:tc>
          <w:tcPr>
            <w:tcW w:w="1587" w:type="dxa"/>
            <w:vAlign w:val="center"/>
          </w:tcPr>
          <w:p w14:paraId="70371E50" w14:textId="77777777" w:rsidR="007B3626" w:rsidRDefault="007B3626">
            <w:pPr>
              <w:pStyle w:val="ConsPlusNormal"/>
              <w:jc w:val="center"/>
            </w:pPr>
            <w:r>
              <w:t>0,439948</w:t>
            </w:r>
          </w:p>
        </w:tc>
        <w:tc>
          <w:tcPr>
            <w:tcW w:w="1871" w:type="dxa"/>
            <w:vAlign w:val="center"/>
          </w:tcPr>
          <w:p w14:paraId="0D92D6AE" w14:textId="77777777" w:rsidR="007B3626" w:rsidRDefault="007B3626">
            <w:pPr>
              <w:pStyle w:val="ConsPlusNormal"/>
              <w:jc w:val="center"/>
            </w:pPr>
            <w:r>
              <w:t>3967,70</w:t>
            </w:r>
          </w:p>
        </w:tc>
        <w:tc>
          <w:tcPr>
            <w:tcW w:w="1814" w:type="dxa"/>
            <w:vAlign w:val="center"/>
          </w:tcPr>
          <w:p w14:paraId="55428F2D" w14:textId="77777777" w:rsidR="007B3626" w:rsidRDefault="007B3626">
            <w:pPr>
              <w:pStyle w:val="ConsPlusNormal"/>
              <w:jc w:val="center"/>
            </w:pPr>
            <w:r>
              <w:t>0,439948</w:t>
            </w:r>
          </w:p>
        </w:tc>
        <w:tc>
          <w:tcPr>
            <w:tcW w:w="1757" w:type="dxa"/>
            <w:vAlign w:val="center"/>
          </w:tcPr>
          <w:p w14:paraId="757B9380" w14:textId="77777777" w:rsidR="007B3626" w:rsidRDefault="007B3626">
            <w:pPr>
              <w:pStyle w:val="ConsPlusNormal"/>
              <w:jc w:val="center"/>
            </w:pPr>
            <w:r>
              <w:t>3967,70</w:t>
            </w:r>
          </w:p>
        </w:tc>
        <w:tc>
          <w:tcPr>
            <w:tcW w:w="1531" w:type="dxa"/>
            <w:vAlign w:val="center"/>
          </w:tcPr>
          <w:p w14:paraId="20D693C2" w14:textId="77777777" w:rsidR="007B3626" w:rsidRDefault="007B3626">
            <w:pPr>
              <w:pStyle w:val="ConsPlusNormal"/>
            </w:pPr>
          </w:p>
        </w:tc>
        <w:tc>
          <w:tcPr>
            <w:tcW w:w="1871" w:type="dxa"/>
            <w:vAlign w:val="center"/>
          </w:tcPr>
          <w:p w14:paraId="62EF2F80" w14:textId="77777777" w:rsidR="007B3626" w:rsidRDefault="007B3626">
            <w:pPr>
              <w:pStyle w:val="ConsPlusNormal"/>
            </w:pPr>
          </w:p>
        </w:tc>
      </w:tr>
      <w:tr w:rsidR="007B3626" w14:paraId="4A1A2920" w14:textId="77777777">
        <w:tc>
          <w:tcPr>
            <w:tcW w:w="4479" w:type="dxa"/>
            <w:vAlign w:val="center"/>
          </w:tcPr>
          <w:p w14:paraId="0B350CBD" w14:textId="77777777" w:rsidR="007B3626" w:rsidRDefault="007B3626">
            <w:pPr>
              <w:pStyle w:val="ConsPlusNormal"/>
              <w:jc w:val="both"/>
            </w:pPr>
            <w:r>
              <w:t>в том числе для медицинских организаций:</w:t>
            </w:r>
          </w:p>
        </w:tc>
        <w:tc>
          <w:tcPr>
            <w:tcW w:w="1531" w:type="dxa"/>
            <w:vAlign w:val="center"/>
          </w:tcPr>
          <w:p w14:paraId="0D366343" w14:textId="77777777" w:rsidR="007B3626" w:rsidRDefault="007B3626">
            <w:pPr>
              <w:pStyle w:val="ConsPlusNormal"/>
            </w:pPr>
          </w:p>
        </w:tc>
        <w:tc>
          <w:tcPr>
            <w:tcW w:w="1587" w:type="dxa"/>
            <w:vAlign w:val="center"/>
          </w:tcPr>
          <w:p w14:paraId="7A8AC872" w14:textId="77777777" w:rsidR="007B3626" w:rsidRDefault="007B3626">
            <w:pPr>
              <w:pStyle w:val="ConsPlusNormal"/>
            </w:pPr>
          </w:p>
        </w:tc>
        <w:tc>
          <w:tcPr>
            <w:tcW w:w="1871" w:type="dxa"/>
            <w:vAlign w:val="center"/>
          </w:tcPr>
          <w:p w14:paraId="3938A5B7" w14:textId="77777777" w:rsidR="007B3626" w:rsidRDefault="007B3626">
            <w:pPr>
              <w:pStyle w:val="ConsPlusNormal"/>
            </w:pPr>
          </w:p>
        </w:tc>
        <w:tc>
          <w:tcPr>
            <w:tcW w:w="1814" w:type="dxa"/>
            <w:vAlign w:val="center"/>
          </w:tcPr>
          <w:p w14:paraId="4D3A3153" w14:textId="77777777" w:rsidR="007B3626" w:rsidRDefault="007B3626">
            <w:pPr>
              <w:pStyle w:val="ConsPlusNormal"/>
            </w:pPr>
          </w:p>
        </w:tc>
        <w:tc>
          <w:tcPr>
            <w:tcW w:w="1757" w:type="dxa"/>
            <w:vAlign w:val="center"/>
          </w:tcPr>
          <w:p w14:paraId="4C8320CE" w14:textId="77777777" w:rsidR="007B3626" w:rsidRDefault="007B3626">
            <w:pPr>
              <w:pStyle w:val="ConsPlusNormal"/>
            </w:pPr>
          </w:p>
        </w:tc>
        <w:tc>
          <w:tcPr>
            <w:tcW w:w="1531" w:type="dxa"/>
            <w:vAlign w:val="center"/>
          </w:tcPr>
          <w:p w14:paraId="5D8E6F01" w14:textId="77777777" w:rsidR="007B3626" w:rsidRDefault="007B3626">
            <w:pPr>
              <w:pStyle w:val="ConsPlusNormal"/>
            </w:pPr>
          </w:p>
        </w:tc>
        <w:tc>
          <w:tcPr>
            <w:tcW w:w="1871" w:type="dxa"/>
            <w:vAlign w:val="center"/>
          </w:tcPr>
          <w:p w14:paraId="3C454FFB" w14:textId="77777777" w:rsidR="007B3626" w:rsidRDefault="007B3626">
            <w:pPr>
              <w:pStyle w:val="ConsPlusNormal"/>
            </w:pPr>
          </w:p>
        </w:tc>
      </w:tr>
      <w:tr w:rsidR="007B3626" w14:paraId="66EDC245" w14:textId="77777777">
        <w:tc>
          <w:tcPr>
            <w:tcW w:w="4479" w:type="dxa"/>
            <w:vAlign w:val="center"/>
          </w:tcPr>
          <w:p w14:paraId="68A87B67" w14:textId="77777777" w:rsidR="007B3626" w:rsidRDefault="007B3626">
            <w:pPr>
              <w:pStyle w:val="ConsPlusNormal"/>
              <w:jc w:val="both"/>
            </w:pPr>
            <w:r>
              <w:t>первого уровня</w:t>
            </w:r>
          </w:p>
        </w:tc>
        <w:tc>
          <w:tcPr>
            <w:tcW w:w="1531" w:type="dxa"/>
            <w:vAlign w:val="center"/>
          </w:tcPr>
          <w:p w14:paraId="229302E6" w14:textId="77777777" w:rsidR="007B3626" w:rsidRDefault="007B3626">
            <w:pPr>
              <w:pStyle w:val="ConsPlusNormal"/>
              <w:jc w:val="center"/>
            </w:pPr>
            <w:r>
              <w:t>комплексное посещение</w:t>
            </w:r>
          </w:p>
        </w:tc>
        <w:tc>
          <w:tcPr>
            <w:tcW w:w="1587" w:type="dxa"/>
            <w:vAlign w:val="center"/>
          </w:tcPr>
          <w:p w14:paraId="7CE2FB48" w14:textId="77777777" w:rsidR="007B3626" w:rsidRDefault="007B3626">
            <w:pPr>
              <w:pStyle w:val="ConsPlusNormal"/>
              <w:jc w:val="center"/>
            </w:pPr>
            <w:r>
              <w:t>0,108354</w:t>
            </w:r>
          </w:p>
        </w:tc>
        <w:tc>
          <w:tcPr>
            <w:tcW w:w="1871" w:type="dxa"/>
            <w:vAlign w:val="center"/>
          </w:tcPr>
          <w:p w14:paraId="2ACEEF2C" w14:textId="77777777" w:rsidR="007B3626" w:rsidRDefault="007B3626">
            <w:pPr>
              <w:pStyle w:val="ConsPlusNormal"/>
            </w:pPr>
          </w:p>
        </w:tc>
        <w:tc>
          <w:tcPr>
            <w:tcW w:w="1814" w:type="dxa"/>
            <w:vAlign w:val="center"/>
          </w:tcPr>
          <w:p w14:paraId="5FBA21C1" w14:textId="77777777" w:rsidR="007B3626" w:rsidRDefault="007B3626">
            <w:pPr>
              <w:pStyle w:val="ConsPlusNormal"/>
              <w:jc w:val="center"/>
            </w:pPr>
            <w:r>
              <w:t>0,108354</w:t>
            </w:r>
          </w:p>
        </w:tc>
        <w:tc>
          <w:tcPr>
            <w:tcW w:w="1757" w:type="dxa"/>
            <w:vAlign w:val="center"/>
          </w:tcPr>
          <w:p w14:paraId="02ADE0DA" w14:textId="77777777" w:rsidR="007B3626" w:rsidRDefault="007B3626">
            <w:pPr>
              <w:pStyle w:val="ConsPlusNormal"/>
            </w:pPr>
          </w:p>
        </w:tc>
        <w:tc>
          <w:tcPr>
            <w:tcW w:w="1531" w:type="dxa"/>
            <w:vAlign w:val="center"/>
          </w:tcPr>
          <w:p w14:paraId="6397C8B6" w14:textId="77777777" w:rsidR="007B3626" w:rsidRDefault="007B3626">
            <w:pPr>
              <w:pStyle w:val="ConsPlusNormal"/>
            </w:pPr>
          </w:p>
        </w:tc>
        <w:tc>
          <w:tcPr>
            <w:tcW w:w="1871" w:type="dxa"/>
            <w:vAlign w:val="center"/>
          </w:tcPr>
          <w:p w14:paraId="50FBCCD4" w14:textId="77777777" w:rsidR="007B3626" w:rsidRDefault="007B3626">
            <w:pPr>
              <w:pStyle w:val="ConsPlusNormal"/>
            </w:pPr>
          </w:p>
        </w:tc>
      </w:tr>
      <w:tr w:rsidR="007B3626" w14:paraId="2C33EF95" w14:textId="77777777">
        <w:tc>
          <w:tcPr>
            <w:tcW w:w="4479" w:type="dxa"/>
            <w:vAlign w:val="center"/>
          </w:tcPr>
          <w:p w14:paraId="4A42C86D" w14:textId="77777777" w:rsidR="007B3626" w:rsidRDefault="007B3626">
            <w:pPr>
              <w:pStyle w:val="ConsPlusNormal"/>
              <w:jc w:val="both"/>
            </w:pPr>
            <w:r>
              <w:lastRenderedPageBreak/>
              <w:t>второго уровня</w:t>
            </w:r>
          </w:p>
        </w:tc>
        <w:tc>
          <w:tcPr>
            <w:tcW w:w="1531" w:type="dxa"/>
            <w:vAlign w:val="center"/>
          </w:tcPr>
          <w:p w14:paraId="7F0FE4FF" w14:textId="77777777" w:rsidR="007B3626" w:rsidRDefault="007B3626">
            <w:pPr>
              <w:pStyle w:val="ConsPlusNormal"/>
              <w:jc w:val="center"/>
            </w:pPr>
            <w:r>
              <w:t>комплексное посещение</w:t>
            </w:r>
          </w:p>
        </w:tc>
        <w:tc>
          <w:tcPr>
            <w:tcW w:w="1587" w:type="dxa"/>
            <w:vAlign w:val="center"/>
          </w:tcPr>
          <w:p w14:paraId="1FD0FDF4" w14:textId="77777777" w:rsidR="007B3626" w:rsidRDefault="007B3626">
            <w:pPr>
              <w:pStyle w:val="ConsPlusNormal"/>
              <w:jc w:val="center"/>
            </w:pPr>
            <w:r>
              <w:t>0,188805</w:t>
            </w:r>
          </w:p>
        </w:tc>
        <w:tc>
          <w:tcPr>
            <w:tcW w:w="1871" w:type="dxa"/>
            <w:vAlign w:val="center"/>
          </w:tcPr>
          <w:p w14:paraId="2FAB4219" w14:textId="77777777" w:rsidR="007B3626" w:rsidRDefault="007B3626">
            <w:pPr>
              <w:pStyle w:val="ConsPlusNormal"/>
            </w:pPr>
          </w:p>
        </w:tc>
        <w:tc>
          <w:tcPr>
            <w:tcW w:w="1814" w:type="dxa"/>
            <w:vAlign w:val="center"/>
          </w:tcPr>
          <w:p w14:paraId="5813855C" w14:textId="77777777" w:rsidR="007B3626" w:rsidRDefault="007B3626">
            <w:pPr>
              <w:pStyle w:val="ConsPlusNormal"/>
              <w:jc w:val="center"/>
            </w:pPr>
            <w:r>
              <w:t>0,188805</w:t>
            </w:r>
          </w:p>
        </w:tc>
        <w:tc>
          <w:tcPr>
            <w:tcW w:w="1757" w:type="dxa"/>
            <w:vAlign w:val="center"/>
          </w:tcPr>
          <w:p w14:paraId="7FEFF0D0" w14:textId="77777777" w:rsidR="007B3626" w:rsidRDefault="007B3626">
            <w:pPr>
              <w:pStyle w:val="ConsPlusNormal"/>
            </w:pPr>
          </w:p>
        </w:tc>
        <w:tc>
          <w:tcPr>
            <w:tcW w:w="1531" w:type="dxa"/>
            <w:vAlign w:val="center"/>
          </w:tcPr>
          <w:p w14:paraId="32F645F6" w14:textId="77777777" w:rsidR="007B3626" w:rsidRDefault="007B3626">
            <w:pPr>
              <w:pStyle w:val="ConsPlusNormal"/>
            </w:pPr>
          </w:p>
        </w:tc>
        <w:tc>
          <w:tcPr>
            <w:tcW w:w="1871" w:type="dxa"/>
            <w:vAlign w:val="center"/>
          </w:tcPr>
          <w:p w14:paraId="2CE6C583" w14:textId="77777777" w:rsidR="007B3626" w:rsidRDefault="007B3626">
            <w:pPr>
              <w:pStyle w:val="ConsPlusNormal"/>
            </w:pPr>
          </w:p>
        </w:tc>
      </w:tr>
      <w:tr w:rsidR="007B3626" w14:paraId="184CFFA5" w14:textId="77777777">
        <w:tc>
          <w:tcPr>
            <w:tcW w:w="4479" w:type="dxa"/>
            <w:vAlign w:val="center"/>
          </w:tcPr>
          <w:p w14:paraId="5F7AFB6C" w14:textId="77777777" w:rsidR="007B3626" w:rsidRDefault="007B3626">
            <w:pPr>
              <w:pStyle w:val="ConsPlusNormal"/>
              <w:jc w:val="both"/>
            </w:pPr>
            <w:r>
              <w:t>третьего уровня</w:t>
            </w:r>
          </w:p>
        </w:tc>
        <w:tc>
          <w:tcPr>
            <w:tcW w:w="1531" w:type="dxa"/>
            <w:vAlign w:val="center"/>
          </w:tcPr>
          <w:p w14:paraId="0C0C4557" w14:textId="77777777" w:rsidR="007B3626" w:rsidRDefault="007B3626">
            <w:pPr>
              <w:pStyle w:val="ConsPlusNormal"/>
              <w:jc w:val="center"/>
            </w:pPr>
            <w:r>
              <w:t>комплексное посещение</w:t>
            </w:r>
          </w:p>
        </w:tc>
        <w:tc>
          <w:tcPr>
            <w:tcW w:w="1587" w:type="dxa"/>
            <w:vAlign w:val="center"/>
          </w:tcPr>
          <w:p w14:paraId="4DCCCBAF" w14:textId="77777777" w:rsidR="007B3626" w:rsidRDefault="007B3626">
            <w:pPr>
              <w:pStyle w:val="ConsPlusNormal"/>
              <w:jc w:val="center"/>
            </w:pPr>
            <w:r>
              <w:t>0,142789</w:t>
            </w:r>
          </w:p>
        </w:tc>
        <w:tc>
          <w:tcPr>
            <w:tcW w:w="1871" w:type="dxa"/>
            <w:vAlign w:val="center"/>
          </w:tcPr>
          <w:p w14:paraId="44AED170" w14:textId="77777777" w:rsidR="007B3626" w:rsidRDefault="007B3626">
            <w:pPr>
              <w:pStyle w:val="ConsPlusNormal"/>
            </w:pPr>
          </w:p>
        </w:tc>
        <w:tc>
          <w:tcPr>
            <w:tcW w:w="1814" w:type="dxa"/>
            <w:vAlign w:val="center"/>
          </w:tcPr>
          <w:p w14:paraId="01A59FDD" w14:textId="77777777" w:rsidR="007B3626" w:rsidRDefault="007B3626">
            <w:pPr>
              <w:pStyle w:val="ConsPlusNormal"/>
              <w:jc w:val="center"/>
            </w:pPr>
            <w:r>
              <w:t>0,142789</w:t>
            </w:r>
          </w:p>
        </w:tc>
        <w:tc>
          <w:tcPr>
            <w:tcW w:w="1757" w:type="dxa"/>
            <w:vAlign w:val="center"/>
          </w:tcPr>
          <w:p w14:paraId="49F2A386" w14:textId="77777777" w:rsidR="007B3626" w:rsidRDefault="007B3626">
            <w:pPr>
              <w:pStyle w:val="ConsPlusNormal"/>
            </w:pPr>
          </w:p>
        </w:tc>
        <w:tc>
          <w:tcPr>
            <w:tcW w:w="1531" w:type="dxa"/>
            <w:vAlign w:val="center"/>
          </w:tcPr>
          <w:p w14:paraId="7C781508" w14:textId="77777777" w:rsidR="007B3626" w:rsidRDefault="007B3626">
            <w:pPr>
              <w:pStyle w:val="ConsPlusNormal"/>
            </w:pPr>
          </w:p>
        </w:tc>
        <w:tc>
          <w:tcPr>
            <w:tcW w:w="1871" w:type="dxa"/>
            <w:vAlign w:val="center"/>
          </w:tcPr>
          <w:p w14:paraId="25CBD8E8" w14:textId="77777777" w:rsidR="007B3626" w:rsidRDefault="007B3626">
            <w:pPr>
              <w:pStyle w:val="ConsPlusNormal"/>
            </w:pPr>
          </w:p>
        </w:tc>
      </w:tr>
      <w:tr w:rsidR="007B3626" w14:paraId="437E8B98" w14:textId="77777777">
        <w:tc>
          <w:tcPr>
            <w:tcW w:w="4479" w:type="dxa"/>
            <w:vAlign w:val="center"/>
          </w:tcPr>
          <w:p w14:paraId="5CF81BBB" w14:textId="77777777" w:rsidR="007B3626" w:rsidRDefault="007B3626">
            <w:pPr>
              <w:pStyle w:val="ConsPlusNormal"/>
              <w:jc w:val="both"/>
            </w:pPr>
            <w:r>
              <w:t>в том числе:</w:t>
            </w:r>
          </w:p>
        </w:tc>
        <w:tc>
          <w:tcPr>
            <w:tcW w:w="1531" w:type="dxa"/>
            <w:vAlign w:val="center"/>
          </w:tcPr>
          <w:p w14:paraId="354CB704" w14:textId="77777777" w:rsidR="007B3626" w:rsidRDefault="007B3626">
            <w:pPr>
              <w:pStyle w:val="ConsPlusNormal"/>
            </w:pPr>
          </w:p>
        </w:tc>
        <w:tc>
          <w:tcPr>
            <w:tcW w:w="1587" w:type="dxa"/>
            <w:vAlign w:val="center"/>
          </w:tcPr>
          <w:p w14:paraId="5B15E560" w14:textId="77777777" w:rsidR="007B3626" w:rsidRDefault="007B3626">
            <w:pPr>
              <w:pStyle w:val="ConsPlusNormal"/>
            </w:pPr>
          </w:p>
        </w:tc>
        <w:tc>
          <w:tcPr>
            <w:tcW w:w="1871" w:type="dxa"/>
            <w:vAlign w:val="center"/>
          </w:tcPr>
          <w:p w14:paraId="720D744E" w14:textId="77777777" w:rsidR="007B3626" w:rsidRDefault="007B3626">
            <w:pPr>
              <w:pStyle w:val="ConsPlusNormal"/>
            </w:pPr>
          </w:p>
        </w:tc>
        <w:tc>
          <w:tcPr>
            <w:tcW w:w="1814" w:type="dxa"/>
            <w:vAlign w:val="center"/>
          </w:tcPr>
          <w:p w14:paraId="0933CBC6" w14:textId="77777777" w:rsidR="007B3626" w:rsidRDefault="007B3626">
            <w:pPr>
              <w:pStyle w:val="ConsPlusNormal"/>
            </w:pPr>
          </w:p>
        </w:tc>
        <w:tc>
          <w:tcPr>
            <w:tcW w:w="1757" w:type="dxa"/>
            <w:vAlign w:val="center"/>
          </w:tcPr>
          <w:p w14:paraId="231D3316" w14:textId="77777777" w:rsidR="007B3626" w:rsidRDefault="007B3626">
            <w:pPr>
              <w:pStyle w:val="ConsPlusNormal"/>
            </w:pPr>
          </w:p>
        </w:tc>
        <w:tc>
          <w:tcPr>
            <w:tcW w:w="1531" w:type="dxa"/>
            <w:vAlign w:val="center"/>
          </w:tcPr>
          <w:p w14:paraId="323DA9C3" w14:textId="77777777" w:rsidR="007B3626" w:rsidRDefault="007B3626">
            <w:pPr>
              <w:pStyle w:val="ConsPlusNormal"/>
            </w:pPr>
          </w:p>
        </w:tc>
        <w:tc>
          <w:tcPr>
            <w:tcW w:w="1871" w:type="dxa"/>
            <w:vAlign w:val="center"/>
          </w:tcPr>
          <w:p w14:paraId="02A65E5B" w14:textId="77777777" w:rsidR="007B3626" w:rsidRDefault="007B3626">
            <w:pPr>
              <w:pStyle w:val="ConsPlusNormal"/>
            </w:pPr>
          </w:p>
        </w:tc>
      </w:tr>
      <w:tr w:rsidR="007B3626" w14:paraId="181EB049" w14:textId="77777777">
        <w:tc>
          <w:tcPr>
            <w:tcW w:w="4479" w:type="dxa"/>
            <w:vAlign w:val="center"/>
          </w:tcPr>
          <w:p w14:paraId="68BE2B72" w14:textId="77777777" w:rsidR="007B3626" w:rsidRDefault="007B3626">
            <w:pPr>
              <w:pStyle w:val="ConsPlusNormal"/>
              <w:jc w:val="both"/>
            </w:pPr>
            <w:r>
              <w:t>2.1.2.1) для проведения углубленной диспансеризации</w:t>
            </w:r>
          </w:p>
        </w:tc>
        <w:tc>
          <w:tcPr>
            <w:tcW w:w="1531" w:type="dxa"/>
            <w:vAlign w:val="center"/>
          </w:tcPr>
          <w:p w14:paraId="6295B477" w14:textId="77777777" w:rsidR="007B3626" w:rsidRDefault="007B3626">
            <w:pPr>
              <w:pStyle w:val="ConsPlusNormal"/>
              <w:jc w:val="center"/>
            </w:pPr>
            <w:r>
              <w:t>комплексное посещение</w:t>
            </w:r>
          </w:p>
        </w:tc>
        <w:tc>
          <w:tcPr>
            <w:tcW w:w="1587" w:type="dxa"/>
            <w:vAlign w:val="center"/>
          </w:tcPr>
          <w:p w14:paraId="24392355" w14:textId="77777777" w:rsidR="007B3626" w:rsidRDefault="007B3626">
            <w:pPr>
              <w:pStyle w:val="ConsPlusNormal"/>
              <w:jc w:val="center"/>
            </w:pPr>
            <w:r>
              <w:t>0,050758</w:t>
            </w:r>
          </w:p>
        </w:tc>
        <w:tc>
          <w:tcPr>
            <w:tcW w:w="1871" w:type="dxa"/>
            <w:vAlign w:val="center"/>
          </w:tcPr>
          <w:p w14:paraId="3F0D2F26" w14:textId="77777777" w:rsidR="007B3626" w:rsidRDefault="007B3626">
            <w:pPr>
              <w:pStyle w:val="ConsPlusNormal"/>
              <w:jc w:val="center"/>
            </w:pPr>
            <w:r>
              <w:t>2985,10</w:t>
            </w:r>
          </w:p>
        </w:tc>
        <w:tc>
          <w:tcPr>
            <w:tcW w:w="1814" w:type="dxa"/>
            <w:vAlign w:val="center"/>
          </w:tcPr>
          <w:p w14:paraId="77D69247" w14:textId="77777777" w:rsidR="007B3626" w:rsidRDefault="007B3626">
            <w:pPr>
              <w:pStyle w:val="ConsPlusNormal"/>
              <w:jc w:val="center"/>
            </w:pPr>
            <w:r>
              <w:t>0,050758</w:t>
            </w:r>
          </w:p>
        </w:tc>
        <w:tc>
          <w:tcPr>
            <w:tcW w:w="1757" w:type="dxa"/>
            <w:vAlign w:val="center"/>
          </w:tcPr>
          <w:p w14:paraId="7DB6A6F3" w14:textId="77777777" w:rsidR="007B3626" w:rsidRDefault="007B3626">
            <w:pPr>
              <w:pStyle w:val="ConsPlusNormal"/>
              <w:jc w:val="center"/>
            </w:pPr>
            <w:r>
              <w:t>2985,10</w:t>
            </w:r>
          </w:p>
        </w:tc>
        <w:tc>
          <w:tcPr>
            <w:tcW w:w="1531" w:type="dxa"/>
            <w:vAlign w:val="center"/>
          </w:tcPr>
          <w:p w14:paraId="632FAD8A" w14:textId="77777777" w:rsidR="007B3626" w:rsidRDefault="007B3626">
            <w:pPr>
              <w:pStyle w:val="ConsPlusNormal"/>
            </w:pPr>
          </w:p>
        </w:tc>
        <w:tc>
          <w:tcPr>
            <w:tcW w:w="1871" w:type="dxa"/>
            <w:vAlign w:val="center"/>
          </w:tcPr>
          <w:p w14:paraId="37216B50" w14:textId="77777777" w:rsidR="007B3626" w:rsidRDefault="007B3626">
            <w:pPr>
              <w:pStyle w:val="ConsPlusNormal"/>
            </w:pPr>
          </w:p>
        </w:tc>
      </w:tr>
      <w:tr w:rsidR="007B3626" w14:paraId="530FE71F" w14:textId="77777777">
        <w:tc>
          <w:tcPr>
            <w:tcW w:w="4479" w:type="dxa"/>
            <w:vAlign w:val="center"/>
          </w:tcPr>
          <w:p w14:paraId="6C5D9A49" w14:textId="77777777" w:rsidR="007B3626" w:rsidRDefault="007B3626">
            <w:pPr>
              <w:pStyle w:val="ConsPlusNormal"/>
              <w:jc w:val="both"/>
            </w:pPr>
            <w:r>
              <w:t>2.1.3) диспансеризация для оценки репродуктивного здоровья женщин и мужчин</w:t>
            </w:r>
          </w:p>
        </w:tc>
        <w:tc>
          <w:tcPr>
            <w:tcW w:w="1531" w:type="dxa"/>
            <w:vAlign w:val="center"/>
          </w:tcPr>
          <w:p w14:paraId="5DF4E472" w14:textId="77777777" w:rsidR="007B3626" w:rsidRDefault="007B3626">
            <w:pPr>
              <w:pStyle w:val="ConsPlusNormal"/>
              <w:jc w:val="center"/>
            </w:pPr>
            <w:r>
              <w:t>комплексное посещение</w:t>
            </w:r>
          </w:p>
        </w:tc>
        <w:tc>
          <w:tcPr>
            <w:tcW w:w="1587" w:type="dxa"/>
            <w:vAlign w:val="center"/>
          </w:tcPr>
          <w:p w14:paraId="16ECC20F" w14:textId="77777777" w:rsidR="007B3626" w:rsidRDefault="007B3626">
            <w:pPr>
              <w:pStyle w:val="ConsPlusNormal"/>
              <w:jc w:val="center"/>
            </w:pPr>
            <w:r>
              <w:t>0,170687</w:t>
            </w:r>
          </w:p>
        </w:tc>
        <w:tc>
          <w:tcPr>
            <w:tcW w:w="1871" w:type="dxa"/>
            <w:vAlign w:val="center"/>
          </w:tcPr>
          <w:p w14:paraId="13DD685B" w14:textId="77777777" w:rsidR="007B3626" w:rsidRDefault="007B3626">
            <w:pPr>
              <w:pStyle w:val="ConsPlusNormal"/>
              <w:jc w:val="center"/>
            </w:pPr>
            <w:r>
              <w:t>2457,70</w:t>
            </w:r>
          </w:p>
        </w:tc>
        <w:tc>
          <w:tcPr>
            <w:tcW w:w="1814" w:type="dxa"/>
            <w:vAlign w:val="center"/>
          </w:tcPr>
          <w:p w14:paraId="2FF939A9" w14:textId="77777777" w:rsidR="007B3626" w:rsidRDefault="007B3626">
            <w:pPr>
              <w:pStyle w:val="ConsPlusNormal"/>
              <w:jc w:val="center"/>
            </w:pPr>
            <w:r>
              <w:t>0,170687</w:t>
            </w:r>
          </w:p>
        </w:tc>
        <w:tc>
          <w:tcPr>
            <w:tcW w:w="1757" w:type="dxa"/>
            <w:vAlign w:val="center"/>
          </w:tcPr>
          <w:p w14:paraId="0725D0A1" w14:textId="77777777" w:rsidR="007B3626" w:rsidRDefault="007B3626">
            <w:pPr>
              <w:pStyle w:val="ConsPlusNormal"/>
              <w:jc w:val="center"/>
            </w:pPr>
            <w:r>
              <w:t>2457,70</w:t>
            </w:r>
          </w:p>
        </w:tc>
        <w:tc>
          <w:tcPr>
            <w:tcW w:w="1531" w:type="dxa"/>
            <w:vAlign w:val="center"/>
          </w:tcPr>
          <w:p w14:paraId="50C167DC" w14:textId="77777777" w:rsidR="007B3626" w:rsidRDefault="007B3626">
            <w:pPr>
              <w:pStyle w:val="ConsPlusNormal"/>
            </w:pPr>
          </w:p>
        </w:tc>
        <w:tc>
          <w:tcPr>
            <w:tcW w:w="1871" w:type="dxa"/>
            <w:vAlign w:val="center"/>
          </w:tcPr>
          <w:p w14:paraId="26BA45AE" w14:textId="77777777" w:rsidR="007B3626" w:rsidRDefault="007B3626">
            <w:pPr>
              <w:pStyle w:val="ConsPlusNormal"/>
            </w:pPr>
          </w:p>
        </w:tc>
      </w:tr>
      <w:tr w:rsidR="007B3626" w14:paraId="26A024FB" w14:textId="77777777">
        <w:tc>
          <w:tcPr>
            <w:tcW w:w="4479" w:type="dxa"/>
            <w:vAlign w:val="center"/>
          </w:tcPr>
          <w:p w14:paraId="242271F8" w14:textId="77777777" w:rsidR="007B3626" w:rsidRDefault="007B3626">
            <w:pPr>
              <w:pStyle w:val="ConsPlusNormal"/>
              <w:jc w:val="both"/>
            </w:pPr>
            <w:r>
              <w:t>женщины</w:t>
            </w:r>
          </w:p>
        </w:tc>
        <w:tc>
          <w:tcPr>
            <w:tcW w:w="1531" w:type="dxa"/>
          </w:tcPr>
          <w:p w14:paraId="587B0B89" w14:textId="77777777" w:rsidR="007B3626" w:rsidRDefault="007B3626">
            <w:pPr>
              <w:pStyle w:val="ConsPlusNormal"/>
              <w:jc w:val="center"/>
            </w:pPr>
            <w:r>
              <w:t>комплексное посещение</w:t>
            </w:r>
          </w:p>
        </w:tc>
        <w:tc>
          <w:tcPr>
            <w:tcW w:w="1587" w:type="dxa"/>
            <w:vAlign w:val="center"/>
          </w:tcPr>
          <w:p w14:paraId="03767BD0" w14:textId="77777777" w:rsidR="007B3626" w:rsidRDefault="007B3626">
            <w:pPr>
              <w:pStyle w:val="ConsPlusNormal"/>
              <w:jc w:val="center"/>
            </w:pPr>
            <w:r>
              <w:t>0,087373</w:t>
            </w:r>
          </w:p>
        </w:tc>
        <w:tc>
          <w:tcPr>
            <w:tcW w:w="1871" w:type="dxa"/>
            <w:vAlign w:val="center"/>
          </w:tcPr>
          <w:p w14:paraId="73788365" w14:textId="77777777" w:rsidR="007B3626" w:rsidRDefault="007B3626">
            <w:pPr>
              <w:pStyle w:val="ConsPlusNormal"/>
              <w:jc w:val="center"/>
            </w:pPr>
            <w:r>
              <w:t>3881,00</w:t>
            </w:r>
          </w:p>
        </w:tc>
        <w:tc>
          <w:tcPr>
            <w:tcW w:w="1814" w:type="dxa"/>
            <w:vAlign w:val="center"/>
          </w:tcPr>
          <w:p w14:paraId="7155B9AB" w14:textId="77777777" w:rsidR="007B3626" w:rsidRDefault="007B3626">
            <w:pPr>
              <w:pStyle w:val="ConsPlusNormal"/>
              <w:jc w:val="center"/>
            </w:pPr>
            <w:r>
              <w:t>0,087373</w:t>
            </w:r>
          </w:p>
        </w:tc>
        <w:tc>
          <w:tcPr>
            <w:tcW w:w="1757" w:type="dxa"/>
            <w:vAlign w:val="center"/>
          </w:tcPr>
          <w:p w14:paraId="00C0B841" w14:textId="77777777" w:rsidR="007B3626" w:rsidRDefault="007B3626">
            <w:pPr>
              <w:pStyle w:val="ConsPlusNormal"/>
              <w:jc w:val="center"/>
            </w:pPr>
            <w:r>
              <w:t>3881,00</w:t>
            </w:r>
          </w:p>
        </w:tc>
        <w:tc>
          <w:tcPr>
            <w:tcW w:w="1531" w:type="dxa"/>
            <w:vAlign w:val="center"/>
          </w:tcPr>
          <w:p w14:paraId="7C695513" w14:textId="77777777" w:rsidR="007B3626" w:rsidRDefault="007B3626">
            <w:pPr>
              <w:pStyle w:val="ConsPlusNormal"/>
            </w:pPr>
          </w:p>
        </w:tc>
        <w:tc>
          <w:tcPr>
            <w:tcW w:w="1871" w:type="dxa"/>
            <w:vAlign w:val="center"/>
          </w:tcPr>
          <w:p w14:paraId="6FF1B455" w14:textId="77777777" w:rsidR="007B3626" w:rsidRDefault="007B3626">
            <w:pPr>
              <w:pStyle w:val="ConsPlusNormal"/>
            </w:pPr>
          </w:p>
        </w:tc>
      </w:tr>
      <w:tr w:rsidR="007B3626" w14:paraId="679C6272" w14:textId="77777777">
        <w:tc>
          <w:tcPr>
            <w:tcW w:w="4479" w:type="dxa"/>
            <w:vAlign w:val="center"/>
          </w:tcPr>
          <w:p w14:paraId="68B76DA6" w14:textId="77777777" w:rsidR="007B3626" w:rsidRDefault="007B3626">
            <w:pPr>
              <w:pStyle w:val="ConsPlusNormal"/>
              <w:jc w:val="both"/>
            </w:pPr>
            <w:r>
              <w:t>мужчины</w:t>
            </w:r>
          </w:p>
        </w:tc>
        <w:tc>
          <w:tcPr>
            <w:tcW w:w="1531" w:type="dxa"/>
          </w:tcPr>
          <w:p w14:paraId="5FF6698C" w14:textId="77777777" w:rsidR="007B3626" w:rsidRDefault="007B3626">
            <w:pPr>
              <w:pStyle w:val="ConsPlusNormal"/>
              <w:jc w:val="center"/>
            </w:pPr>
            <w:r>
              <w:t>комплексное посещение</w:t>
            </w:r>
          </w:p>
        </w:tc>
        <w:tc>
          <w:tcPr>
            <w:tcW w:w="1587" w:type="dxa"/>
            <w:vAlign w:val="center"/>
          </w:tcPr>
          <w:p w14:paraId="0B3BFD73" w14:textId="77777777" w:rsidR="007B3626" w:rsidRDefault="007B3626">
            <w:pPr>
              <w:pStyle w:val="ConsPlusNormal"/>
              <w:jc w:val="center"/>
            </w:pPr>
            <w:r>
              <w:t>0,083314</w:t>
            </w:r>
          </w:p>
        </w:tc>
        <w:tc>
          <w:tcPr>
            <w:tcW w:w="1871" w:type="dxa"/>
            <w:vAlign w:val="center"/>
          </w:tcPr>
          <w:p w14:paraId="1776D33C" w14:textId="77777777" w:rsidR="007B3626" w:rsidRDefault="007B3626">
            <w:pPr>
              <w:pStyle w:val="ConsPlusNormal"/>
              <w:jc w:val="center"/>
            </w:pPr>
            <w:r>
              <w:t>965,00</w:t>
            </w:r>
          </w:p>
        </w:tc>
        <w:tc>
          <w:tcPr>
            <w:tcW w:w="1814" w:type="dxa"/>
            <w:vAlign w:val="center"/>
          </w:tcPr>
          <w:p w14:paraId="44926FF3" w14:textId="77777777" w:rsidR="007B3626" w:rsidRDefault="007B3626">
            <w:pPr>
              <w:pStyle w:val="ConsPlusNormal"/>
              <w:jc w:val="center"/>
            </w:pPr>
            <w:r>
              <w:t>0,083314</w:t>
            </w:r>
          </w:p>
        </w:tc>
        <w:tc>
          <w:tcPr>
            <w:tcW w:w="1757" w:type="dxa"/>
            <w:vAlign w:val="center"/>
          </w:tcPr>
          <w:p w14:paraId="40DD9E3C" w14:textId="77777777" w:rsidR="007B3626" w:rsidRDefault="007B3626">
            <w:pPr>
              <w:pStyle w:val="ConsPlusNormal"/>
              <w:jc w:val="center"/>
            </w:pPr>
            <w:r>
              <w:t>965,00</w:t>
            </w:r>
          </w:p>
        </w:tc>
        <w:tc>
          <w:tcPr>
            <w:tcW w:w="1531" w:type="dxa"/>
            <w:vAlign w:val="center"/>
          </w:tcPr>
          <w:p w14:paraId="110C3F4A" w14:textId="77777777" w:rsidR="007B3626" w:rsidRDefault="007B3626">
            <w:pPr>
              <w:pStyle w:val="ConsPlusNormal"/>
            </w:pPr>
          </w:p>
        </w:tc>
        <w:tc>
          <w:tcPr>
            <w:tcW w:w="1871" w:type="dxa"/>
            <w:vAlign w:val="center"/>
          </w:tcPr>
          <w:p w14:paraId="1DE4A50B" w14:textId="77777777" w:rsidR="007B3626" w:rsidRDefault="007B3626">
            <w:pPr>
              <w:pStyle w:val="ConsPlusNormal"/>
            </w:pPr>
          </w:p>
        </w:tc>
      </w:tr>
      <w:tr w:rsidR="007B3626" w14:paraId="5E6DE20B" w14:textId="77777777">
        <w:tc>
          <w:tcPr>
            <w:tcW w:w="4479" w:type="dxa"/>
            <w:vAlign w:val="center"/>
          </w:tcPr>
          <w:p w14:paraId="7579AC3E" w14:textId="77777777" w:rsidR="007B3626" w:rsidRDefault="007B3626">
            <w:pPr>
              <w:pStyle w:val="ConsPlusNormal"/>
              <w:jc w:val="both"/>
            </w:pPr>
            <w:r>
              <w:t>2.1.4) посещения с иными целями</w:t>
            </w:r>
          </w:p>
        </w:tc>
        <w:tc>
          <w:tcPr>
            <w:tcW w:w="1531" w:type="dxa"/>
            <w:vAlign w:val="center"/>
          </w:tcPr>
          <w:p w14:paraId="57D1B7E4" w14:textId="77777777" w:rsidR="007B3626" w:rsidRDefault="007B3626">
            <w:pPr>
              <w:pStyle w:val="ConsPlusNormal"/>
              <w:jc w:val="center"/>
            </w:pPr>
            <w:r>
              <w:t>посещение</w:t>
            </w:r>
          </w:p>
        </w:tc>
        <w:tc>
          <w:tcPr>
            <w:tcW w:w="1587" w:type="dxa"/>
            <w:vAlign w:val="center"/>
          </w:tcPr>
          <w:p w14:paraId="238878ED" w14:textId="77777777" w:rsidR="007B3626" w:rsidRDefault="007B3626">
            <w:pPr>
              <w:pStyle w:val="ConsPlusNormal"/>
              <w:jc w:val="center"/>
            </w:pPr>
            <w:r>
              <w:t>2,618238</w:t>
            </w:r>
          </w:p>
        </w:tc>
        <w:tc>
          <w:tcPr>
            <w:tcW w:w="1871" w:type="dxa"/>
            <w:vAlign w:val="center"/>
          </w:tcPr>
          <w:p w14:paraId="4593E06F" w14:textId="77777777" w:rsidR="007B3626" w:rsidRDefault="007B3626">
            <w:pPr>
              <w:pStyle w:val="ConsPlusNormal"/>
              <w:jc w:val="center"/>
            </w:pPr>
            <w:r>
              <w:t>559,20</w:t>
            </w:r>
          </w:p>
        </w:tc>
        <w:tc>
          <w:tcPr>
            <w:tcW w:w="1814" w:type="dxa"/>
            <w:vAlign w:val="center"/>
          </w:tcPr>
          <w:p w14:paraId="5515CEFA" w14:textId="77777777" w:rsidR="007B3626" w:rsidRDefault="007B3626">
            <w:pPr>
              <w:pStyle w:val="ConsPlusNormal"/>
              <w:jc w:val="center"/>
            </w:pPr>
            <w:r>
              <w:t>2,618238</w:t>
            </w:r>
          </w:p>
        </w:tc>
        <w:tc>
          <w:tcPr>
            <w:tcW w:w="1757" w:type="dxa"/>
            <w:vAlign w:val="center"/>
          </w:tcPr>
          <w:p w14:paraId="40B21FB1" w14:textId="77777777" w:rsidR="007B3626" w:rsidRDefault="007B3626">
            <w:pPr>
              <w:pStyle w:val="ConsPlusNormal"/>
              <w:jc w:val="center"/>
            </w:pPr>
            <w:r>
              <w:t>559,20</w:t>
            </w:r>
          </w:p>
        </w:tc>
        <w:tc>
          <w:tcPr>
            <w:tcW w:w="1531" w:type="dxa"/>
            <w:vAlign w:val="center"/>
          </w:tcPr>
          <w:p w14:paraId="0C769F19" w14:textId="77777777" w:rsidR="007B3626" w:rsidRDefault="007B3626">
            <w:pPr>
              <w:pStyle w:val="ConsPlusNormal"/>
            </w:pPr>
          </w:p>
        </w:tc>
        <w:tc>
          <w:tcPr>
            <w:tcW w:w="1871" w:type="dxa"/>
            <w:vAlign w:val="center"/>
          </w:tcPr>
          <w:p w14:paraId="3DC234BC" w14:textId="77777777" w:rsidR="007B3626" w:rsidRDefault="007B3626">
            <w:pPr>
              <w:pStyle w:val="ConsPlusNormal"/>
            </w:pPr>
          </w:p>
        </w:tc>
      </w:tr>
      <w:tr w:rsidR="007B3626" w14:paraId="4F1B9650" w14:textId="77777777">
        <w:tc>
          <w:tcPr>
            <w:tcW w:w="4479" w:type="dxa"/>
            <w:vAlign w:val="center"/>
          </w:tcPr>
          <w:p w14:paraId="3885A05B" w14:textId="77777777" w:rsidR="007B3626" w:rsidRDefault="007B3626">
            <w:pPr>
              <w:pStyle w:val="ConsPlusNormal"/>
              <w:jc w:val="both"/>
            </w:pPr>
            <w:r>
              <w:t>в том числе для медицинских организаций:</w:t>
            </w:r>
          </w:p>
        </w:tc>
        <w:tc>
          <w:tcPr>
            <w:tcW w:w="1531" w:type="dxa"/>
            <w:vAlign w:val="center"/>
          </w:tcPr>
          <w:p w14:paraId="79658D29" w14:textId="77777777" w:rsidR="007B3626" w:rsidRDefault="007B3626">
            <w:pPr>
              <w:pStyle w:val="ConsPlusNormal"/>
            </w:pPr>
          </w:p>
        </w:tc>
        <w:tc>
          <w:tcPr>
            <w:tcW w:w="1587" w:type="dxa"/>
            <w:vAlign w:val="center"/>
          </w:tcPr>
          <w:p w14:paraId="47E55063" w14:textId="77777777" w:rsidR="007B3626" w:rsidRDefault="007B3626">
            <w:pPr>
              <w:pStyle w:val="ConsPlusNormal"/>
            </w:pPr>
          </w:p>
        </w:tc>
        <w:tc>
          <w:tcPr>
            <w:tcW w:w="1871" w:type="dxa"/>
            <w:vAlign w:val="center"/>
          </w:tcPr>
          <w:p w14:paraId="4349AE6C" w14:textId="77777777" w:rsidR="007B3626" w:rsidRDefault="007B3626">
            <w:pPr>
              <w:pStyle w:val="ConsPlusNormal"/>
            </w:pPr>
          </w:p>
        </w:tc>
        <w:tc>
          <w:tcPr>
            <w:tcW w:w="1814" w:type="dxa"/>
            <w:vAlign w:val="center"/>
          </w:tcPr>
          <w:p w14:paraId="7CB53182" w14:textId="77777777" w:rsidR="007B3626" w:rsidRDefault="007B3626">
            <w:pPr>
              <w:pStyle w:val="ConsPlusNormal"/>
            </w:pPr>
          </w:p>
        </w:tc>
        <w:tc>
          <w:tcPr>
            <w:tcW w:w="1757" w:type="dxa"/>
            <w:vAlign w:val="center"/>
          </w:tcPr>
          <w:p w14:paraId="4E3944FB" w14:textId="77777777" w:rsidR="007B3626" w:rsidRDefault="007B3626">
            <w:pPr>
              <w:pStyle w:val="ConsPlusNormal"/>
            </w:pPr>
          </w:p>
        </w:tc>
        <w:tc>
          <w:tcPr>
            <w:tcW w:w="1531" w:type="dxa"/>
            <w:vAlign w:val="center"/>
          </w:tcPr>
          <w:p w14:paraId="06183BA9" w14:textId="77777777" w:rsidR="007B3626" w:rsidRDefault="007B3626">
            <w:pPr>
              <w:pStyle w:val="ConsPlusNormal"/>
            </w:pPr>
          </w:p>
        </w:tc>
        <w:tc>
          <w:tcPr>
            <w:tcW w:w="1871" w:type="dxa"/>
            <w:vAlign w:val="center"/>
          </w:tcPr>
          <w:p w14:paraId="6AB57A24" w14:textId="77777777" w:rsidR="007B3626" w:rsidRDefault="007B3626">
            <w:pPr>
              <w:pStyle w:val="ConsPlusNormal"/>
            </w:pPr>
          </w:p>
        </w:tc>
      </w:tr>
      <w:tr w:rsidR="007B3626" w14:paraId="7AE1C1AC" w14:textId="77777777">
        <w:tc>
          <w:tcPr>
            <w:tcW w:w="4479" w:type="dxa"/>
            <w:vAlign w:val="center"/>
          </w:tcPr>
          <w:p w14:paraId="70624FBB" w14:textId="77777777" w:rsidR="007B3626" w:rsidRDefault="007B3626">
            <w:pPr>
              <w:pStyle w:val="ConsPlusNormal"/>
              <w:jc w:val="both"/>
            </w:pPr>
            <w:r>
              <w:t>первого уровня</w:t>
            </w:r>
          </w:p>
        </w:tc>
        <w:tc>
          <w:tcPr>
            <w:tcW w:w="1531" w:type="dxa"/>
            <w:vAlign w:val="center"/>
          </w:tcPr>
          <w:p w14:paraId="06999C84" w14:textId="77777777" w:rsidR="007B3626" w:rsidRDefault="007B3626">
            <w:pPr>
              <w:pStyle w:val="ConsPlusNormal"/>
              <w:jc w:val="center"/>
            </w:pPr>
            <w:r>
              <w:t>посещение</w:t>
            </w:r>
          </w:p>
        </w:tc>
        <w:tc>
          <w:tcPr>
            <w:tcW w:w="1587" w:type="dxa"/>
            <w:vAlign w:val="center"/>
          </w:tcPr>
          <w:p w14:paraId="4E1636DD" w14:textId="77777777" w:rsidR="007B3626" w:rsidRDefault="007B3626">
            <w:pPr>
              <w:pStyle w:val="ConsPlusNormal"/>
              <w:jc w:val="center"/>
            </w:pPr>
            <w:r>
              <w:t>0,748076</w:t>
            </w:r>
          </w:p>
        </w:tc>
        <w:tc>
          <w:tcPr>
            <w:tcW w:w="1871" w:type="dxa"/>
            <w:vAlign w:val="center"/>
          </w:tcPr>
          <w:p w14:paraId="45439DFE" w14:textId="77777777" w:rsidR="007B3626" w:rsidRDefault="007B3626">
            <w:pPr>
              <w:pStyle w:val="ConsPlusNormal"/>
            </w:pPr>
          </w:p>
        </w:tc>
        <w:tc>
          <w:tcPr>
            <w:tcW w:w="1814" w:type="dxa"/>
            <w:vAlign w:val="center"/>
          </w:tcPr>
          <w:p w14:paraId="4E10EDB8" w14:textId="77777777" w:rsidR="007B3626" w:rsidRDefault="007B3626">
            <w:pPr>
              <w:pStyle w:val="ConsPlusNormal"/>
              <w:jc w:val="center"/>
            </w:pPr>
            <w:r>
              <w:t>0,748076</w:t>
            </w:r>
          </w:p>
        </w:tc>
        <w:tc>
          <w:tcPr>
            <w:tcW w:w="1757" w:type="dxa"/>
            <w:vAlign w:val="center"/>
          </w:tcPr>
          <w:p w14:paraId="7A7C7A84" w14:textId="77777777" w:rsidR="007B3626" w:rsidRDefault="007B3626">
            <w:pPr>
              <w:pStyle w:val="ConsPlusNormal"/>
            </w:pPr>
          </w:p>
        </w:tc>
        <w:tc>
          <w:tcPr>
            <w:tcW w:w="1531" w:type="dxa"/>
            <w:vAlign w:val="center"/>
          </w:tcPr>
          <w:p w14:paraId="14750F85" w14:textId="77777777" w:rsidR="007B3626" w:rsidRDefault="007B3626">
            <w:pPr>
              <w:pStyle w:val="ConsPlusNormal"/>
            </w:pPr>
          </w:p>
        </w:tc>
        <w:tc>
          <w:tcPr>
            <w:tcW w:w="1871" w:type="dxa"/>
            <w:vAlign w:val="center"/>
          </w:tcPr>
          <w:p w14:paraId="69E114A4" w14:textId="77777777" w:rsidR="007B3626" w:rsidRDefault="007B3626">
            <w:pPr>
              <w:pStyle w:val="ConsPlusNormal"/>
            </w:pPr>
          </w:p>
        </w:tc>
      </w:tr>
      <w:tr w:rsidR="007B3626" w14:paraId="6654F64E" w14:textId="77777777">
        <w:tc>
          <w:tcPr>
            <w:tcW w:w="4479" w:type="dxa"/>
            <w:vAlign w:val="center"/>
          </w:tcPr>
          <w:p w14:paraId="41CFEB7B" w14:textId="77777777" w:rsidR="007B3626" w:rsidRDefault="007B3626">
            <w:pPr>
              <w:pStyle w:val="ConsPlusNormal"/>
              <w:jc w:val="both"/>
            </w:pPr>
            <w:r>
              <w:t>второго уровня</w:t>
            </w:r>
          </w:p>
        </w:tc>
        <w:tc>
          <w:tcPr>
            <w:tcW w:w="1531" w:type="dxa"/>
            <w:vAlign w:val="center"/>
          </w:tcPr>
          <w:p w14:paraId="60899B3C" w14:textId="77777777" w:rsidR="007B3626" w:rsidRDefault="007B3626">
            <w:pPr>
              <w:pStyle w:val="ConsPlusNormal"/>
              <w:jc w:val="center"/>
            </w:pPr>
            <w:r>
              <w:t>посещение</w:t>
            </w:r>
          </w:p>
        </w:tc>
        <w:tc>
          <w:tcPr>
            <w:tcW w:w="1587" w:type="dxa"/>
            <w:vAlign w:val="center"/>
          </w:tcPr>
          <w:p w14:paraId="1A152690" w14:textId="77777777" w:rsidR="007B3626" w:rsidRDefault="007B3626">
            <w:pPr>
              <w:pStyle w:val="ConsPlusNormal"/>
              <w:jc w:val="center"/>
            </w:pPr>
            <w:r>
              <w:t>0,986932</w:t>
            </w:r>
          </w:p>
        </w:tc>
        <w:tc>
          <w:tcPr>
            <w:tcW w:w="1871" w:type="dxa"/>
            <w:vAlign w:val="center"/>
          </w:tcPr>
          <w:p w14:paraId="38752D04" w14:textId="77777777" w:rsidR="007B3626" w:rsidRDefault="007B3626">
            <w:pPr>
              <w:pStyle w:val="ConsPlusNormal"/>
            </w:pPr>
          </w:p>
        </w:tc>
        <w:tc>
          <w:tcPr>
            <w:tcW w:w="1814" w:type="dxa"/>
            <w:vAlign w:val="center"/>
          </w:tcPr>
          <w:p w14:paraId="024CCFF8" w14:textId="77777777" w:rsidR="007B3626" w:rsidRDefault="007B3626">
            <w:pPr>
              <w:pStyle w:val="ConsPlusNormal"/>
              <w:jc w:val="center"/>
            </w:pPr>
            <w:r>
              <w:t>0,986932</w:t>
            </w:r>
          </w:p>
        </w:tc>
        <w:tc>
          <w:tcPr>
            <w:tcW w:w="1757" w:type="dxa"/>
            <w:vAlign w:val="center"/>
          </w:tcPr>
          <w:p w14:paraId="57D30494" w14:textId="77777777" w:rsidR="007B3626" w:rsidRDefault="007B3626">
            <w:pPr>
              <w:pStyle w:val="ConsPlusNormal"/>
            </w:pPr>
          </w:p>
        </w:tc>
        <w:tc>
          <w:tcPr>
            <w:tcW w:w="1531" w:type="dxa"/>
            <w:vAlign w:val="center"/>
          </w:tcPr>
          <w:p w14:paraId="55639768" w14:textId="77777777" w:rsidR="007B3626" w:rsidRDefault="007B3626">
            <w:pPr>
              <w:pStyle w:val="ConsPlusNormal"/>
            </w:pPr>
          </w:p>
        </w:tc>
        <w:tc>
          <w:tcPr>
            <w:tcW w:w="1871" w:type="dxa"/>
            <w:vAlign w:val="center"/>
          </w:tcPr>
          <w:p w14:paraId="68B44200" w14:textId="77777777" w:rsidR="007B3626" w:rsidRDefault="007B3626">
            <w:pPr>
              <w:pStyle w:val="ConsPlusNormal"/>
            </w:pPr>
          </w:p>
        </w:tc>
      </w:tr>
      <w:tr w:rsidR="007B3626" w14:paraId="4CC1D758" w14:textId="77777777">
        <w:tc>
          <w:tcPr>
            <w:tcW w:w="4479" w:type="dxa"/>
            <w:vAlign w:val="center"/>
          </w:tcPr>
          <w:p w14:paraId="6479F549" w14:textId="77777777" w:rsidR="007B3626" w:rsidRDefault="007B3626">
            <w:pPr>
              <w:pStyle w:val="ConsPlusNormal"/>
              <w:jc w:val="both"/>
            </w:pPr>
            <w:r>
              <w:t>третьего уровня</w:t>
            </w:r>
          </w:p>
        </w:tc>
        <w:tc>
          <w:tcPr>
            <w:tcW w:w="1531" w:type="dxa"/>
            <w:vAlign w:val="center"/>
          </w:tcPr>
          <w:p w14:paraId="35C3E163" w14:textId="77777777" w:rsidR="007B3626" w:rsidRDefault="007B3626">
            <w:pPr>
              <w:pStyle w:val="ConsPlusNormal"/>
              <w:jc w:val="center"/>
            </w:pPr>
            <w:r>
              <w:t>посещение</w:t>
            </w:r>
          </w:p>
        </w:tc>
        <w:tc>
          <w:tcPr>
            <w:tcW w:w="1587" w:type="dxa"/>
            <w:vAlign w:val="center"/>
          </w:tcPr>
          <w:p w14:paraId="36AA7413" w14:textId="77777777" w:rsidR="007B3626" w:rsidRDefault="007B3626">
            <w:pPr>
              <w:pStyle w:val="ConsPlusNormal"/>
              <w:jc w:val="center"/>
            </w:pPr>
            <w:r>
              <w:t>0,883230</w:t>
            </w:r>
          </w:p>
        </w:tc>
        <w:tc>
          <w:tcPr>
            <w:tcW w:w="1871" w:type="dxa"/>
            <w:vAlign w:val="center"/>
          </w:tcPr>
          <w:p w14:paraId="4433BFF7" w14:textId="77777777" w:rsidR="007B3626" w:rsidRDefault="007B3626">
            <w:pPr>
              <w:pStyle w:val="ConsPlusNormal"/>
            </w:pPr>
          </w:p>
        </w:tc>
        <w:tc>
          <w:tcPr>
            <w:tcW w:w="1814" w:type="dxa"/>
            <w:vAlign w:val="center"/>
          </w:tcPr>
          <w:p w14:paraId="10583003" w14:textId="77777777" w:rsidR="007B3626" w:rsidRDefault="007B3626">
            <w:pPr>
              <w:pStyle w:val="ConsPlusNormal"/>
              <w:jc w:val="center"/>
            </w:pPr>
            <w:r>
              <w:t>0,883230</w:t>
            </w:r>
          </w:p>
        </w:tc>
        <w:tc>
          <w:tcPr>
            <w:tcW w:w="1757" w:type="dxa"/>
            <w:vAlign w:val="center"/>
          </w:tcPr>
          <w:p w14:paraId="2236AF4B" w14:textId="77777777" w:rsidR="007B3626" w:rsidRDefault="007B3626">
            <w:pPr>
              <w:pStyle w:val="ConsPlusNormal"/>
            </w:pPr>
          </w:p>
        </w:tc>
        <w:tc>
          <w:tcPr>
            <w:tcW w:w="1531" w:type="dxa"/>
            <w:vAlign w:val="center"/>
          </w:tcPr>
          <w:p w14:paraId="26EF9FAC" w14:textId="77777777" w:rsidR="007B3626" w:rsidRDefault="007B3626">
            <w:pPr>
              <w:pStyle w:val="ConsPlusNormal"/>
            </w:pPr>
          </w:p>
        </w:tc>
        <w:tc>
          <w:tcPr>
            <w:tcW w:w="1871" w:type="dxa"/>
            <w:vAlign w:val="center"/>
          </w:tcPr>
          <w:p w14:paraId="51CD51A4" w14:textId="77777777" w:rsidR="007B3626" w:rsidRDefault="007B3626">
            <w:pPr>
              <w:pStyle w:val="ConsPlusNormal"/>
            </w:pPr>
          </w:p>
        </w:tc>
      </w:tr>
      <w:tr w:rsidR="007B3626" w14:paraId="0A1AC36F" w14:textId="77777777">
        <w:tc>
          <w:tcPr>
            <w:tcW w:w="4479" w:type="dxa"/>
            <w:vAlign w:val="center"/>
          </w:tcPr>
          <w:p w14:paraId="436F31D8" w14:textId="77777777" w:rsidR="007B3626" w:rsidRDefault="007B3626">
            <w:pPr>
              <w:pStyle w:val="ConsPlusNormal"/>
              <w:jc w:val="both"/>
            </w:pPr>
            <w:r>
              <w:t>2.1.5) посещения по неотложной помощи</w:t>
            </w:r>
          </w:p>
        </w:tc>
        <w:tc>
          <w:tcPr>
            <w:tcW w:w="1531" w:type="dxa"/>
            <w:vAlign w:val="center"/>
          </w:tcPr>
          <w:p w14:paraId="1BD8145F" w14:textId="77777777" w:rsidR="007B3626" w:rsidRDefault="007B3626">
            <w:pPr>
              <w:pStyle w:val="ConsPlusNormal"/>
              <w:jc w:val="center"/>
            </w:pPr>
            <w:r>
              <w:t>посещение</w:t>
            </w:r>
          </w:p>
        </w:tc>
        <w:tc>
          <w:tcPr>
            <w:tcW w:w="1587" w:type="dxa"/>
            <w:vAlign w:val="center"/>
          </w:tcPr>
          <w:p w14:paraId="4B923F60" w14:textId="77777777" w:rsidR="007B3626" w:rsidRDefault="007B3626">
            <w:pPr>
              <w:pStyle w:val="ConsPlusNormal"/>
              <w:jc w:val="center"/>
            </w:pPr>
            <w:r>
              <w:t>0,540</w:t>
            </w:r>
          </w:p>
        </w:tc>
        <w:tc>
          <w:tcPr>
            <w:tcW w:w="1871" w:type="dxa"/>
            <w:vAlign w:val="center"/>
          </w:tcPr>
          <w:p w14:paraId="44962EED" w14:textId="77777777" w:rsidR="007B3626" w:rsidRDefault="007B3626">
            <w:pPr>
              <w:pStyle w:val="ConsPlusNormal"/>
              <w:jc w:val="center"/>
            </w:pPr>
            <w:r>
              <w:t>1334,80</w:t>
            </w:r>
          </w:p>
        </w:tc>
        <w:tc>
          <w:tcPr>
            <w:tcW w:w="1814" w:type="dxa"/>
            <w:vAlign w:val="center"/>
          </w:tcPr>
          <w:p w14:paraId="509306E6" w14:textId="77777777" w:rsidR="007B3626" w:rsidRDefault="007B3626">
            <w:pPr>
              <w:pStyle w:val="ConsPlusNormal"/>
              <w:jc w:val="center"/>
            </w:pPr>
            <w:r>
              <w:t>0,540</w:t>
            </w:r>
          </w:p>
        </w:tc>
        <w:tc>
          <w:tcPr>
            <w:tcW w:w="1757" w:type="dxa"/>
            <w:vAlign w:val="center"/>
          </w:tcPr>
          <w:p w14:paraId="337C865D" w14:textId="77777777" w:rsidR="007B3626" w:rsidRDefault="007B3626">
            <w:pPr>
              <w:pStyle w:val="ConsPlusNormal"/>
              <w:jc w:val="center"/>
            </w:pPr>
            <w:r>
              <w:t>1334,80</w:t>
            </w:r>
          </w:p>
        </w:tc>
        <w:tc>
          <w:tcPr>
            <w:tcW w:w="1531" w:type="dxa"/>
            <w:vAlign w:val="center"/>
          </w:tcPr>
          <w:p w14:paraId="4B3B6B56" w14:textId="77777777" w:rsidR="007B3626" w:rsidRDefault="007B3626">
            <w:pPr>
              <w:pStyle w:val="ConsPlusNormal"/>
            </w:pPr>
          </w:p>
        </w:tc>
        <w:tc>
          <w:tcPr>
            <w:tcW w:w="1871" w:type="dxa"/>
            <w:vAlign w:val="center"/>
          </w:tcPr>
          <w:p w14:paraId="41919C02" w14:textId="77777777" w:rsidR="007B3626" w:rsidRDefault="007B3626">
            <w:pPr>
              <w:pStyle w:val="ConsPlusNormal"/>
            </w:pPr>
          </w:p>
        </w:tc>
      </w:tr>
      <w:tr w:rsidR="007B3626" w14:paraId="11956B42" w14:textId="77777777">
        <w:tc>
          <w:tcPr>
            <w:tcW w:w="4479" w:type="dxa"/>
            <w:vAlign w:val="center"/>
          </w:tcPr>
          <w:p w14:paraId="3FC83079" w14:textId="77777777" w:rsidR="007B3626" w:rsidRDefault="007B3626">
            <w:pPr>
              <w:pStyle w:val="ConsPlusNormal"/>
              <w:jc w:val="both"/>
            </w:pPr>
            <w:r>
              <w:t>в том числе для медицинских организаций:</w:t>
            </w:r>
          </w:p>
        </w:tc>
        <w:tc>
          <w:tcPr>
            <w:tcW w:w="1531" w:type="dxa"/>
            <w:vAlign w:val="center"/>
          </w:tcPr>
          <w:p w14:paraId="7DF85FCE" w14:textId="77777777" w:rsidR="007B3626" w:rsidRDefault="007B3626">
            <w:pPr>
              <w:pStyle w:val="ConsPlusNormal"/>
            </w:pPr>
          </w:p>
        </w:tc>
        <w:tc>
          <w:tcPr>
            <w:tcW w:w="1587" w:type="dxa"/>
            <w:vAlign w:val="center"/>
          </w:tcPr>
          <w:p w14:paraId="3C805779" w14:textId="77777777" w:rsidR="007B3626" w:rsidRDefault="007B3626">
            <w:pPr>
              <w:pStyle w:val="ConsPlusNormal"/>
            </w:pPr>
          </w:p>
        </w:tc>
        <w:tc>
          <w:tcPr>
            <w:tcW w:w="1871" w:type="dxa"/>
            <w:vAlign w:val="center"/>
          </w:tcPr>
          <w:p w14:paraId="22A89DB1" w14:textId="77777777" w:rsidR="007B3626" w:rsidRDefault="007B3626">
            <w:pPr>
              <w:pStyle w:val="ConsPlusNormal"/>
            </w:pPr>
          </w:p>
        </w:tc>
        <w:tc>
          <w:tcPr>
            <w:tcW w:w="1814" w:type="dxa"/>
            <w:vAlign w:val="center"/>
          </w:tcPr>
          <w:p w14:paraId="39B655E2" w14:textId="77777777" w:rsidR="007B3626" w:rsidRDefault="007B3626">
            <w:pPr>
              <w:pStyle w:val="ConsPlusNormal"/>
            </w:pPr>
          </w:p>
        </w:tc>
        <w:tc>
          <w:tcPr>
            <w:tcW w:w="1757" w:type="dxa"/>
            <w:vAlign w:val="center"/>
          </w:tcPr>
          <w:p w14:paraId="23099CFD" w14:textId="77777777" w:rsidR="007B3626" w:rsidRDefault="007B3626">
            <w:pPr>
              <w:pStyle w:val="ConsPlusNormal"/>
            </w:pPr>
          </w:p>
        </w:tc>
        <w:tc>
          <w:tcPr>
            <w:tcW w:w="1531" w:type="dxa"/>
            <w:vAlign w:val="center"/>
          </w:tcPr>
          <w:p w14:paraId="42D8603D" w14:textId="77777777" w:rsidR="007B3626" w:rsidRDefault="007B3626">
            <w:pPr>
              <w:pStyle w:val="ConsPlusNormal"/>
            </w:pPr>
          </w:p>
        </w:tc>
        <w:tc>
          <w:tcPr>
            <w:tcW w:w="1871" w:type="dxa"/>
            <w:vAlign w:val="center"/>
          </w:tcPr>
          <w:p w14:paraId="01F0E532" w14:textId="77777777" w:rsidR="007B3626" w:rsidRDefault="007B3626">
            <w:pPr>
              <w:pStyle w:val="ConsPlusNormal"/>
            </w:pPr>
          </w:p>
        </w:tc>
      </w:tr>
      <w:tr w:rsidR="007B3626" w14:paraId="55AB70FC" w14:textId="77777777">
        <w:tc>
          <w:tcPr>
            <w:tcW w:w="4479" w:type="dxa"/>
            <w:vAlign w:val="center"/>
          </w:tcPr>
          <w:p w14:paraId="2C409062" w14:textId="77777777" w:rsidR="007B3626" w:rsidRDefault="007B3626">
            <w:pPr>
              <w:pStyle w:val="ConsPlusNormal"/>
              <w:jc w:val="both"/>
            </w:pPr>
            <w:r>
              <w:t>первого уровня</w:t>
            </w:r>
          </w:p>
        </w:tc>
        <w:tc>
          <w:tcPr>
            <w:tcW w:w="1531" w:type="dxa"/>
            <w:vAlign w:val="center"/>
          </w:tcPr>
          <w:p w14:paraId="43EFBC12" w14:textId="77777777" w:rsidR="007B3626" w:rsidRDefault="007B3626">
            <w:pPr>
              <w:pStyle w:val="ConsPlusNormal"/>
              <w:jc w:val="center"/>
            </w:pPr>
            <w:r>
              <w:t>посещение</w:t>
            </w:r>
          </w:p>
        </w:tc>
        <w:tc>
          <w:tcPr>
            <w:tcW w:w="1587" w:type="dxa"/>
            <w:vAlign w:val="center"/>
          </w:tcPr>
          <w:p w14:paraId="5F0EC86B" w14:textId="77777777" w:rsidR="007B3626" w:rsidRDefault="007B3626">
            <w:pPr>
              <w:pStyle w:val="ConsPlusNormal"/>
              <w:jc w:val="center"/>
            </w:pPr>
            <w:r>
              <w:t>0,145</w:t>
            </w:r>
          </w:p>
        </w:tc>
        <w:tc>
          <w:tcPr>
            <w:tcW w:w="1871" w:type="dxa"/>
            <w:vAlign w:val="center"/>
          </w:tcPr>
          <w:p w14:paraId="552B8E75" w14:textId="77777777" w:rsidR="007B3626" w:rsidRDefault="007B3626">
            <w:pPr>
              <w:pStyle w:val="ConsPlusNormal"/>
            </w:pPr>
          </w:p>
        </w:tc>
        <w:tc>
          <w:tcPr>
            <w:tcW w:w="1814" w:type="dxa"/>
            <w:vAlign w:val="center"/>
          </w:tcPr>
          <w:p w14:paraId="0304F354" w14:textId="77777777" w:rsidR="007B3626" w:rsidRDefault="007B3626">
            <w:pPr>
              <w:pStyle w:val="ConsPlusNormal"/>
              <w:jc w:val="center"/>
            </w:pPr>
            <w:r>
              <w:t>0,145</w:t>
            </w:r>
          </w:p>
        </w:tc>
        <w:tc>
          <w:tcPr>
            <w:tcW w:w="1757" w:type="dxa"/>
            <w:vAlign w:val="center"/>
          </w:tcPr>
          <w:p w14:paraId="6FF7824E" w14:textId="77777777" w:rsidR="007B3626" w:rsidRDefault="007B3626">
            <w:pPr>
              <w:pStyle w:val="ConsPlusNormal"/>
            </w:pPr>
          </w:p>
        </w:tc>
        <w:tc>
          <w:tcPr>
            <w:tcW w:w="1531" w:type="dxa"/>
            <w:vAlign w:val="center"/>
          </w:tcPr>
          <w:p w14:paraId="054ECB4D" w14:textId="77777777" w:rsidR="007B3626" w:rsidRDefault="007B3626">
            <w:pPr>
              <w:pStyle w:val="ConsPlusNormal"/>
            </w:pPr>
          </w:p>
        </w:tc>
        <w:tc>
          <w:tcPr>
            <w:tcW w:w="1871" w:type="dxa"/>
            <w:vAlign w:val="center"/>
          </w:tcPr>
          <w:p w14:paraId="3AD9EED0" w14:textId="77777777" w:rsidR="007B3626" w:rsidRDefault="007B3626">
            <w:pPr>
              <w:pStyle w:val="ConsPlusNormal"/>
            </w:pPr>
          </w:p>
        </w:tc>
      </w:tr>
      <w:tr w:rsidR="007B3626" w14:paraId="2573B7E3" w14:textId="77777777">
        <w:tc>
          <w:tcPr>
            <w:tcW w:w="4479" w:type="dxa"/>
            <w:vAlign w:val="center"/>
          </w:tcPr>
          <w:p w14:paraId="2D1A6211" w14:textId="77777777" w:rsidR="007B3626" w:rsidRDefault="007B3626">
            <w:pPr>
              <w:pStyle w:val="ConsPlusNormal"/>
              <w:jc w:val="both"/>
            </w:pPr>
            <w:r>
              <w:lastRenderedPageBreak/>
              <w:t>второго уровня</w:t>
            </w:r>
          </w:p>
        </w:tc>
        <w:tc>
          <w:tcPr>
            <w:tcW w:w="1531" w:type="dxa"/>
            <w:vAlign w:val="center"/>
          </w:tcPr>
          <w:p w14:paraId="6830FCF1" w14:textId="77777777" w:rsidR="007B3626" w:rsidRDefault="007B3626">
            <w:pPr>
              <w:pStyle w:val="ConsPlusNormal"/>
              <w:jc w:val="center"/>
            </w:pPr>
            <w:r>
              <w:t>посещение</w:t>
            </w:r>
          </w:p>
        </w:tc>
        <w:tc>
          <w:tcPr>
            <w:tcW w:w="1587" w:type="dxa"/>
            <w:vAlign w:val="center"/>
          </w:tcPr>
          <w:p w14:paraId="3A64906E" w14:textId="77777777" w:rsidR="007B3626" w:rsidRDefault="007B3626">
            <w:pPr>
              <w:pStyle w:val="ConsPlusNormal"/>
              <w:jc w:val="center"/>
            </w:pPr>
            <w:r>
              <w:t>0,232</w:t>
            </w:r>
          </w:p>
        </w:tc>
        <w:tc>
          <w:tcPr>
            <w:tcW w:w="1871" w:type="dxa"/>
            <w:vAlign w:val="center"/>
          </w:tcPr>
          <w:p w14:paraId="3F058E7F" w14:textId="77777777" w:rsidR="007B3626" w:rsidRDefault="007B3626">
            <w:pPr>
              <w:pStyle w:val="ConsPlusNormal"/>
            </w:pPr>
          </w:p>
        </w:tc>
        <w:tc>
          <w:tcPr>
            <w:tcW w:w="1814" w:type="dxa"/>
            <w:vAlign w:val="center"/>
          </w:tcPr>
          <w:p w14:paraId="5338835D" w14:textId="77777777" w:rsidR="007B3626" w:rsidRDefault="007B3626">
            <w:pPr>
              <w:pStyle w:val="ConsPlusNormal"/>
              <w:jc w:val="center"/>
            </w:pPr>
            <w:r>
              <w:t>0,232</w:t>
            </w:r>
          </w:p>
        </w:tc>
        <w:tc>
          <w:tcPr>
            <w:tcW w:w="1757" w:type="dxa"/>
            <w:vAlign w:val="center"/>
          </w:tcPr>
          <w:p w14:paraId="3A146FD6" w14:textId="77777777" w:rsidR="007B3626" w:rsidRDefault="007B3626">
            <w:pPr>
              <w:pStyle w:val="ConsPlusNormal"/>
            </w:pPr>
          </w:p>
        </w:tc>
        <w:tc>
          <w:tcPr>
            <w:tcW w:w="1531" w:type="dxa"/>
            <w:vAlign w:val="center"/>
          </w:tcPr>
          <w:p w14:paraId="3D13318B" w14:textId="77777777" w:rsidR="007B3626" w:rsidRDefault="007B3626">
            <w:pPr>
              <w:pStyle w:val="ConsPlusNormal"/>
            </w:pPr>
          </w:p>
        </w:tc>
        <w:tc>
          <w:tcPr>
            <w:tcW w:w="1871" w:type="dxa"/>
            <w:vAlign w:val="center"/>
          </w:tcPr>
          <w:p w14:paraId="2460824E" w14:textId="77777777" w:rsidR="007B3626" w:rsidRDefault="007B3626">
            <w:pPr>
              <w:pStyle w:val="ConsPlusNormal"/>
            </w:pPr>
          </w:p>
        </w:tc>
      </w:tr>
      <w:tr w:rsidR="007B3626" w14:paraId="3E464292" w14:textId="77777777">
        <w:tc>
          <w:tcPr>
            <w:tcW w:w="4479" w:type="dxa"/>
            <w:vAlign w:val="center"/>
          </w:tcPr>
          <w:p w14:paraId="6362593A" w14:textId="77777777" w:rsidR="007B3626" w:rsidRDefault="007B3626">
            <w:pPr>
              <w:pStyle w:val="ConsPlusNormal"/>
              <w:jc w:val="both"/>
            </w:pPr>
            <w:r>
              <w:t>третьего уровня</w:t>
            </w:r>
          </w:p>
        </w:tc>
        <w:tc>
          <w:tcPr>
            <w:tcW w:w="1531" w:type="dxa"/>
            <w:vAlign w:val="center"/>
          </w:tcPr>
          <w:p w14:paraId="4F05F723" w14:textId="77777777" w:rsidR="007B3626" w:rsidRDefault="007B3626">
            <w:pPr>
              <w:pStyle w:val="ConsPlusNormal"/>
              <w:jc w:val="center"/>
            </w:pPr>
            <w:r>
              <w:t>посещение</w:t>
            </w:r>
          </w:p>
        </w:tc>
        <w:tc>
          <w:tcPr>
            <w:tcW w:w="1587" w:type="dxa"/>
            <w:vAlign w:val="center"/>
          </w:tcPr>
          <w:p w14:paraId="32E6D73A" w14:textId="77777777" w:rsidR="007B3626" w:rsidRDefault="007B3626">
            <w:pPr>
              <w:pStyle w:val="ConsPlusNormal"/>
              <w:jc w:val="center"/>
            </w:pPr>
            <w:r>
              <w:t>0,163</w:t>
            </w:r>
          </w:p>
        </w:tc>
        <w:tc>
          <w:tcPr>
            <w:tcW w:w="1871" w:type="dxa"/>
            <w:vAlign w:val="center"/>
          </w:tcPr>
          <w:p w14:paraId="5CDB99EB" w14:textId="77777777" w:rsidR="007B3626" w:rsidRDefault="007B3626">
            <w:pPr>
              <w:pStyle w:val="ConsPlusNormal"/>
            </w:pPr>
          </w:p>
        </w:tc>
        <w:tc>
          <w:tcPr>
            <w:tcW w:w="1814" w:type="dxa"/>
            <w:vAlign w:val="center"/>
          </w:tcPr>
          <w:p w14:paraId="6FACC202" w14:textId="77777777" w:rsidR="007B3626" w:rsidRDefault="007B3626">
            <w:pPr>
              <w:pStyle w:val="ConsPlusNormal"/>
              <w:jc w:val="center"/>
            </w:pPr>
            <w:r>
              <w:t>0,163</w:t>
            </w:r>
          </w:p>
        </w:tc>
        <w:tc>
          <w:tcPr>
            <w:tcW w:w="1757" w:type="dxa"/>
            <w:vAlign w:val="center"/>
          </w:tcPr>
          <w:p w14:paraId="519BA74F" w14:textId="77777777" w:rsidR="007B3626" w:rsidRDefault="007B3626">
            <w:pPr>
              <w:pStyle w:val="ConsPlusNormal"/>
            </w:pPr>
          </w:p>
        </w:tc>
        <w:tc>
          <w:tcPr>
            <w:tcW w:w="1531" w:type="dxa"/>
            <w:vAlign w:val="center"/>
          </w:tcPr>
          <w:p w14:paraId="5B6E60C8" w14:textId="77777777" w:rsidR="007B3626" w:rsidRDefault="007B3626">
            <w:pPr>
              <w:pStyle w:val="ConsPlusNormal"/>
            </w:pPr>
          </w:p>
        </w:tc>
        <w:tc>
          <w:tcPr>
            <w:tcW w:w="1871" w:type="dxa"/>
            <w:vAlign w:val="center"/>
          </w:tcPr>
          <w:p w14:paraId="3483C5C1" w14:textId="77777777" w:rsidR="007B3626" w:rsidRDefault="007B3626">
            <w:pPr>
              <w:pStyle w:val="ConsPlusNormal"/>
            </w:pPr>
          </w:p>
        </w:tc>
      </w:tr>
      <w:tr w:rsidR="007B3626" w14:paraId="0EA308FD" w14:textId="77777777">
        <w:tc>
          <w:tcPr>
            <w:tcW w:w="4479" w:type="dxa"/>
            <w:vAlign w:val="center"/>
          </w:tcPr>
          <w:p w14:paraId="2874C37E" w14:textId="77777777" w:rsidR="007B3626" w:rsidRDefault="007B3626">
            <w:pPr>
              <w:pStyle w:val="ConsPlusNormal"/>
              <w:jc w:val="both"/>
            </w:pPr>
            <w:r>
              <w:t>2.1.6) обращения в связи с заболеваниями, всего, из них:</w:t>
            </w:r>
          </w:p>
        </w:tc>
        <w:tc>
          <w:tcPr>
            <w:tcW w:w="1531" w:type="dxa"/>
            <w:vAlign w:val="center"/>
          </w:tcPr>
          <w:p w14:paraId="227C7432" w14:textId="77777777" w:rsidR="007B3626" w:rsidRDefault="007B3626">
            <w:pPr>
              <w:pStyle w:val="ConsPlusNormal"/>
              <w:jc w:val="center"/>
            </w:pPr>
            <w:r>
              <w:t>обращение</w:t>
            </w:r>
          </w:p>
        </w:tc>
        <w:tc>
          <w:tcPr>
            <w:tcW w:w="1587" w:type="dxa"/>
            <w:vAlign w:val="center"/>
          </w:tcPr>
          <w:p w14:paraId="1B825737" w14:textId="77777777" w:rsidR="007B3626" w:rsidRDefault="007B3626">
            <w:pPr>
              <w:pStyle w:val="ConsPlusNormal"/>
              <w:jc w:val="center"/>
            </w:pPr>
            <w:r>
              <w:t>1,3544790</w:t>
            </w:r>
          </w:p>
        </w:tc>
        <w:tc>
          <w:tcPr>
            <w:tcW w:w="1871" w:type="dxa"/>
            <w:vAlign w:val="center"/>
          </w:tcPr>
          <w:p w14:paraId="7258A388" w14:textId="77777777" w:rsidR="007B3626" w:rsidRDefault="007B3626">
            <w:pPr>
              <w:pStyle w:val="ConsPlusNormal"/>
              <w:jc w:val="center"/>
            </w:pPr>
            <w:r>
              <w:t>2642,20</w:t>
            </w:r>
          </w:p>
        </w:tc>
        <w:tc>
          <w:tcPr>
            <w:tcW w:w="1814" w:type="dxa"/>
            <w:vAlign w:val="center"/>
          </w:tcPr>
          <w:p w14:paraId="4D868E58" w14:textId="77777777" w:rsidR="007B3626" w:rsidRDefault="007B3626">
            <w:pPr>
              <w:pStyle w:val="ConsPlusNormal"/>
              <w:jc w:val="center"/>
            </w:pPr>
            <w:r>
              <w:t>1,335969</w:t>
            </w:r>
          </w:p>
        </w:tc>
        <w:tc>
          <w:tcPr>
            <w:tcW w:w="1757" w:type="dxa"/>
            <w:vAlign w:val="center"/>
          </w:tcPr>
          <w:p w14:paraId="3E0F9C36" w14:textId="77777777" w:rsidR="007B3626" w:rsidRDefault="007B3626">
            <w:pPr>
              <w:pStyle w:val="ConsPlusNormal"/>
              <w:jc w:val="center"/>
            </w:pPr>
            <w:r>
              <w:t>2623,10</w:t>
            </w:r>
          </w:p>
        </w:tc>
        <w:tc>
          <w:tcPr>
            <w:tcW w:w="1531" w:type="dxa"/>
            <w:vAlign w:val="center"/>
          </w:tcPr>
          <w:p w14:paraId="77E8A013" w14:textId="77777777" w:rsidR="007B3626" w:rsidRDefault="007B3626">
            <w:pPr>
              <w:pStyle w:val="ConsPlusNormal"/>
              <w:jc w:val="center"/>
            </w:pPr>
            <w:r>
              <w:t>0,018510</w:t>
            </w:r>
          </w:p>
        </w:tc>
        <w:tc>
          <w:tcPr>
            <w:tcW w:w="1871" w:type="dxa"/>
            <w:vAlign w:val="center"/>
          </w:tcPr>
          <w:p w14:paraId="3251FEA7" w14:textId="77777777" w:rsidR="007B3626" w:rsidRDefault="007B3626">
            <w:pPr>
              <w:pStyle w:val="ConsPlusNormal"/>
              <w:jc w:val="center"/>
            </w:pPr>
            <w:r>
              <w:t>4020,00</w:t>
            </w:r>
          </w:p>
        </w:tc>
      </w:tr>
      <w:tr w:rsidR="007B3626" w14:paraId="6BB908E1" w14:textId="77777777">
        <w:tc>
          <w:tcPr>
            <w:tcW w:w="4479" w:type="dxa"/>
            <w:vAlign w:val="center"/>
          </w:tcPr>
          <w:p w14:paraId="1F9C8DDB" w14:textId="77777777" w:rsidR="007B3626" w:rsidRDefault="007B3626">
            <w:pPr>
              <w:pStyle w:val="ConsPlusNormal"/>
              <w:jc w:val="both"/>
            </w:pPr>
            <w:r>
              <w:t>в том числе для медицинских организаций:</w:t>
            </w:r>
          </w:p>
        </w:tc>
        <w:tc>
          <w:tcPr>
            <w:tcW w:w="1531" w:type="dxa"/>
            <w:vAlign w:val="center"/>
          </w:tcPr>
          <w:p w14:paraId="53FACA06" w14:textId="77777777" w:rsidR="007B3626" w:rsidRDefault="007B3626">
            <w:pPr>
              <w:pStyle w:val="ConsPlusNormal"/>
            </w:pPr>
          </w:p>
        </w:tc>
        <w:tc>
          <w:tcPr>
            <w:tcW w:w="1587" w:type="dxa"/>
            <w:vAlign w:val="center"/>
          </w:tcPr>
          <w:p w14:paraId="57251C40" w14:textId="77777777" w:rsidR="007B3626" w:rsidRDefault="007B3626">
            <w:pPr>
              <w:pStyle w:val="ConsPlusNormal"/>
            </w:pPr>
          </w:p>
        </w:tc>
        <w:tc>
          <w:tcPr>
            <w:tcW w:w="1871" w:type="dxa"/>
            <w:vAlign w:val="center"/>
          </w:tcPr>
          <w:p w14:paraId="45B99572" w14:textId="77777777" w:rsidR="007B3626" w:rsidRDefault="007B3626">
            <w:pPr>
              <w:pStyle w:val="ConsPlusNormal"/>
            </w:pPr>
          </w:p>
        </w:tc>
        <w:tc>
          <w:tcPr>
            <w:tcW w:w="1814" w:type="dxa"/>
            <w:vAlign w:val="center"/>
          </w:tcPr>
          <w:p w14:paraId="7BA71A37" w14:textId="77777777" w:rsidR="007B3626" w:rsidRDefault="007B3626">
            <w:pPr>
              <w:pStyle w:val="ConsPlusNormal"/>
            </w:pPr>
          </w:p>
        </w:tc>
        <w:tc>
          <w:tcPr>
            <w:tcW w:w="1757" w:type="dxa"/>
            <w:vAlign w:val="center"/>
          </w:tcPr>
          <w:p w14:paraId="54A5AE15" w14:textId="77777777" w:rsidR="007B3626" w:rsidRDefault="007B3626">
            <w:pPr>
              <w:pStyle w:val="ConsPlusNormal"/>
            </w:pPr>
          </w:p>
        </w:tc>
        <w:tc>
          <w:tcPr>
            <w:tcW w:w="1531" w:type="dxa"/>
            <w:vAlign w:val="center"/>
          </w:tcPr>
          <w:p w14:paraId="73145070" w14:textId="77777777" w:rsidR="007B3626" w:rsidRDefault="007B3626">
            <w:pPr>
              <w:pStyle w:val="ConsPlusNormal"/>
            </w:pPr>
          </w:p>
        </w:tc>
        <w:tc>
          <w:tcPr>
            <w:tcW w:w="1871" w:type="dxa"/>
            <w:vAlign w:val="center"/>
          </w:tcPr>
          <w:p w14:paraId="6D5EDFB5" w14:textId="77777777" w:rsidR="007B3626" w:rsidRDefault="007B3626">
            <w:pPr>
              <w:pStyle w:val="ConsPlusNormal"/>
            </w:pPr>
          </w:p>
        </w:tc>
      </w:tr>
      <w:tr w:rsidR="007B3626" w14:paraId="1E2F870D" w14:textId="77777777">
        <w:tc>
          <w:tcPr>
            <w:tcW w:w="4479" w:type="dxa"/>
            <w:vAlign w:val="center"/>
          </w:tcPr>
          <w:p w14:paraId="34968FC2" w14:textId="77777777" w:rsidR="007B3626" w:rsidRDefault="007B3626">
            <w:pPr>
              <w:pStyle w:val="ConsPlusNormal"/>
              <w:jc w:val="both"/>
            </w:pPr>
            <w:r>
              <w:t>первого уровня</w:t>
            </w:r>
          </w:p>
        </w:tc>
        <w:tc>
          <w:tcPr>
            <w:tcW w:w="1531" w:type="dxa"/>
            <w:vAlign w:val="center"/>
          </w:tcPr>
          <w:p w14:paraId="0F15CE3C" w14:textId="77777777" w:rsidR="007B3626" w:rsidRDefault="007B3626">
            <w:pPr>
              <w:pStyle w:val="ConsPlusNormal"/>
              <w:jc w:val="center"/>
            </w:pPr>
            <w:r>
              <w:t>обращение</w:t>
            </w:r>
          </w:p>
        </w:tc>
        <w:tc>
          <w:tcPr>
            <w:tcW w:w="1587" w:type="dxa"/>
            <w:vAlign w:val="center"/>
          </w:tcPr>
          <w:p w14:paraId="52959595" w14:textId="77777777" w:rsidR="007B3626" w:rsidRDefault="007B3626">
            <w:pPr>
              <w:pStyle w:val="ConsPlusNormal"/>
              <w:jc w:val="center"/>
            </w:pPr>
            <w:r>
              <w:t>0,412591</w:t>
            </w:r>
          </w:p>
        </w:tc>
        <w:tc>
          <w:tcPr>
            <w:tcW w:w="1871" w:type="dxa"/>
            <w:vAlign w:val="center"/>
          </w:tcPr>
          <w:p w14:paraId="4F986166" w14:textId="77777777" w:rsidR="007B3626" w:rsidRDefault="007B3626">
            <w:pPr>
              <w:pStyle w:val="ConsPlusNormal"/>
            </w:pPr>
          </w:p>
        </w:tc>
        <w:tc>
          <w:tcPr>
            <w:tcW w:w="1814" w:type="dxa"/>
            <w:vAlign w:val="center"/>
          </w:tcPr>
          <w:p w14:paraId="23DD71F4" w14:textId="77777777" w:rsidR="007B3626" w:rsidRDefault="007B3626">
            <w:pPr>
              <w:pStyle w:val="ConsPlusNormal"/>
              <w:jc w:val="center"/>
            </w:pPr>
            <w:r>
              <w:t>0,412591</w:t>
            </w:r>
          </w:p>
        </w:tc>
        <w:tc>
          <w:tcPr>
            <w:tcW w:w="1757" w:type="dxa"/>
            <w:vAlign w:val="center"/>
          </w:tcPr>
          <w:p w14:paraId="016966B3" w14:textId="77777777" w:rsidR="007B3626" w:rsidRDefault="007B3626">
            <w:pPr>
              <w:pStyle w:val="ConsPlusNormal"/>
            </w:pPr>
          </w:p>
        </w:tc>
        <w:tc>
          <w:tcPr>
            <w:tcW w:w="1531" w:type="dxa"/>
            <w:vAlign w:val="center"/>
          </w:tcPr>
          <w:p w14:paraId="43959853" w14:textId="77777777" w:rsidR="007B3626" w:rsidRDefault="007B3626">
            <w:pPr>
              <w:pStyle w:val="ConsPlusNormal"/>
            </w:pPr>
          </w:p>
        </w:tc>
        <w:tc>
          <w:tcPr>
            <w:tcW w:w="1871" w:type="dxa"/>
            <w:vAlign w:val="center"/>
          </w:tcPr>
          <w:p w14:paraId="5D0183F0" w14:textId="77777777" w:rsidR="007B3626" w:rsidRDefault="007B3626">
            <w:pPr>
              <w:pStyle w:val="ConsPlusNormal"/>
            </w:pPr>
          </w:p>
        </w:tc>
      </w:tr>
      <w:tr w:rsidR="007B3626" w14:paraId="1B09F4FE" w14:textId="77777777">
        <w:tc>
          <w:tcPr>
            <w:tcW w:w="4479" w:type="dxa"/>
            <w:vAlign w:val="center"/>
          </w:tcPr>
          <w:p w14:paraId="205CB0AD" w14:textId="77777777" w:rsidR="007B3626" w:rsidRDefault="007B3626">
            <w:pPr>
              <w:pStyle w:val="ConsPlusNormal"/>
              <w:jc w:val="both"/>
            </w:pPr>
            <w:r>
              <w:t>второго уровня</w:t>
            </w:r>
          </w:p>
        </w:tc>
        <w:tc>
          <w:tcPr>
            <w:tcW w:w="1531" w:type="dxa"/>
            <w:vAlign w:val="center"/>
          </w:tcPr>
          <w:p w14:paraId="1EF2A41B" w14:textId="77777777" w:rsidR="007B3626" w:rsidRDefault="007B3626">
            <w:pPr>
              <w:pStyle w:val="ConsPlusNormal"/>
              <w:jc w:val="center"/>
            </w:pPr>
            <w:r>
              <w:t>обращение</w:t>
            </w:r>
          </w:p>
        </w:tc>
        <w:tc>
          <w:tcPr>
            <w:tcW w:w="1587" w:type="dxa"/>
            <w:vAlign w:val="center"/>
          </w:tcPr>
          <w:p w14:paraId="5D8E6FAE" w14:textId="77777777" w:rsidR="007B3626" w:rsidRDefault="007B3626">
            <w:pPr>
              <w:pStyle w:val="ConsPlusNormal"/>
              <w:jc w:val="center"/>
            </w:pPr>
            <w:r>
              <w:t>0,541353</w:t>
            </w:r>
          </w:p>
        </w:tc>
        <w:tc>
          <w:tcPr>
            <w:tcW w:w="1871" w:type="dxa"/>
            <w:vAlign w:val="center"/>
          </w:tcPr>
          <w:p w14:paraId="3C5F582D" w14:textId="77777777" w:rsidR="007B3626" w:rsidRDefault="007B3626">
            <w:pPr>
              <w:pStyle w:val="ConsPlusNormal"/>
            </w:pPr>
          </w:p>
        </w:tc>
        <w:tc>
          <w:tcPr>
            <w:tcW w:w="1814" w:type="dxa"/>
            <w:vAlign w:val="center"/>
          </w:tcPr>
          <w:p w14:paraId="30C69AC1" w14:textId="77777777" w:rsidR="007B3626" w:rsidRDefault="007B3626">
            <w:pPr>
              <w:pStyle w:val="ConsPlusNormal"/>
              <w:jc w:val="center"/>
            </w:pPr>
            <w:r>
              <w:t>0,529246</w:t>
            </w:r>
          </w:p>
        </w:tc>
        <w:tc>
          <w:tcPr>
            <w:tcW w:w="1757" w:type="dxa"/>
            <w:vAlign w:val="center"/>
          </w:tcPr>
          <w:p w14:paraId="4E2BA0E0" w14:textId="77777777" w:rsidR="007B3626" w:rsidRDefault="007B3626">
            <w:pPr>
              <w:pStyle w:val="ConsPlusNormal"/>
            </w:pPr>
          </w:p>
        </w:tc>
        <w:tc>
          <w:tcPr>
            <w:tcW w:w="1531" w:type="dxa"/>
            <w:vAlign w:val="center"/>
          </w:tcPr>
          <w:p w14:paraId="7AC78524" w14:textId="77777777" w:rsidR="007B3626" w:rsidRDefault="007B3626">
            <w:pPr>
              <w:pStyle w:val="ConsPlusNormal"/>
              <w:jc w:val="center"/>
            </w:pPr>
            <w:r>
              <w:t>0,012107</w:t>
            </w:r>
          </w:p>
        </w:tc>
        <w:tc>
          <w:tcPr>
            <w:tcW w:w="1871" w:type="dxa"/>
            <w:vAlign w:val="center"/>
          </w:tcPr>
          <w:p w14:paraId="534BB920" w14:textId="77777777" w:rsidR="007B3626" w:rsidRDefault="007B3626">
            <w:pPr>
              <w:pStyle w:val="ConsPlusNormal"/>
            </w:pPr>
          </w:p>
        </w:tc>
      </w:tr>
      <w:tr w:rsidR="007B3626" w14:paraId="7B38D2F7" w14:textId="77777777">
        <w:tc>
          <w:tcPr>
            <w:tcW w:w="4479" w:type="dxa"/>
            <w:vAlign w:val="center"/>
          </w:tcPr>
          <w:p w14:paraId="68086B1E" w14:textId="77777777" w:rsidR="007B3626" w:rsidRDefault="007B3626">
            <w:pPr>
              <w:pStyle w:val="ConsPlusNormal"/>
              <w:jc w:val="both"/>
            </w:pPr>
            <w:r>
              <w:t>третьего уровня</w:t>
            </w:r>
          </w:p>
        </w:tc>
        <w:tc>
          <w:tcPr>
            <w:tcW w:w="1531" w:type="dxa"/>
            <w:vAlign w:val="center"/>
          </w:tcPr>
          <w:p w14:paraId="26025C9B" w14:textId="77777777" w:rsidR="007B3626" w:rsidRDefault="007B3626">
            <w:pPr>
              <w:pStyle w:val="ConsPlusNormal"/>
              <w:jc w:val="center"/>
            </w:pPr>
            <w:r>
              <w:t>обращение</w:t>
            </w:r>
          </w:p>
        </w:tc>
        <w:tc>
          <w:tcPr>
            <w:tcW w:w="1587" w:type="dxa"/>
            <w:vAlign w:val="center"/>
          </w:tcPr>
          <w:p w14:paraId="43A75FB4" w14:textId="77777777" w:rsidR="007B3626" w:rsidRDefault="007B3626">
            <w:pPr>
              <w:pStyle w:val="ConsPlusNormal"/>
              <w:jc w:val="center"/>
            </w:pPr>
            <w:r>
              <w:t>0,400535</w:t>
            </w:r>
          </w:p>
        </w:tc>
        <w:tc>
          <w:tcPr>
            <w:tcW w:w="1871" w:type="dxa"/>
            <w:vAlign w:val="center"/>
          </w:tcPr>
          <w:p w14:paraId="070F5B7A" w14:textId="77777777" w:rsidR="007B3626" w:rsidRDefault="007B3626">
            <w:pPr>
              <w:pStyle w:val="ConsPlusNormal"/>
            </w:pPr>
          </w:p>
        </w:tc>
        <w:tc>
          <w:tcPr>
            <w:tcW w:w="1814" w:type="dxa"/>
            <w:vAlign w:val="center"/>
          </w:tcPr>
          <w:p w14:paraId="73351E0D" w14:textId="77777777" w:rsidR="007B3626" w:rsidRDefault="007B3626">
            <w:pPr>
              <w:pStyle w:val="ConsPlusNormal"/>
              <w:jc w:val="center"/>
            </w:pPr>
            <w:r>
              <w:t>0,394132</w:t>
            </w:r>
          </w:p>
        </w:tc>
        <w:tc>
          <w:tcPr>
            <w:tcW w:w="1757" w:type="dxa"/>
            <w:vAlign w:val="center"/>
          </w:tcPr>
          <w:p w14:paraId="57CEC48B" w14:textId="77777777" w:rsidR="007B3626" w:rsidRDefault="007B3626">
            <w:pPr>
              <w:pStyle w:val="ConsPlusNormal"/>
            </w:pPr>
          </w:p>
        </w:tc>
        <w:tc>
          <w:tcPr>
            <w:tcW w:w="1531" w:type="dxa"/>
            <w:vAlign w:val="center"/>
          </w:tcPr>
          <w:p w14:paraId="3256F106" w14:textId="77777777" w:rsidR="007B3626" w:rsidRDefault="007B3626">
            <w:pPr>
              <w:pStyle w:val="ConsPlusNormal"/>
              <w:jc w:val="center"/>
            </w:pPr>
            <w:r>
              <w:t>0,006403</w:t>
            </w:r>
          </w:p>
        </w:tc>
        <w:tc>
          <w:tcPr>
            <w:tcW w:w="1871" w:type="dxa"/>
            <w:vAlign w:val="center"/>
          </w:tcPr>
          <w:p w14:paraId="4C693591" w14:textId="77777777" w:rsidR="007B3626" w:rsidRDefault="007B3626">
            <w:pPr>
              <w:pStyle w:val="ConsPlusNormal"/>
            </w:pPr>
          </w:p>
        </w:tc>
      </w:tr>
      <w:tr w:rsidR="007B3626" w14:paraId="081FCE0B" w14:textId="77777777">
        <w:tc>
          <w:tcPr>
            <w:tcW w:w="4479" w:type="dxa"/>
            <w:vAlign w:val="center"/>
          </w:tcPr>
          <w:p w14:paraId="4E023F06" w14:textId="77777777" w:rsidR="007B3626" w:rsidRDefault="007B3626">
            <w:pPr>
              <w:pStyle w:val="ConsPlusNormal"/>
            </w:pPr>
            <w:r>
              <w:t>2.1.6.1) консультация с применением телемедицинских технологий при дистанционном взаимодействии медицинских работников между собой</w:t>
            </w:r>
          </w:p>
        </w:tc>
        <w:tc>
          <w:tcPr>
            <w:tcW w:w="1531" w:type="dxa"/>
            <w:vAlign w:val="center"/>
          </w:tcPr>
          <w:p w14:paraId="4738953B" w14:textId="77777777" w:rsidR="007B3626" w:rsidRDefault="007B3626">
            <w:pPr>
              <w:pStyle w:val="ConsPlusNormal"/>
              <w:jc w:val="center"/>
            </w:pPr>
            <w:r>
              <w:t>консультация</w:t>
            </w:r>
          </w:p>
        </w:tc>
        <w:tc>
          <w:tcPr>
            <w:tcW w:w="1587" w:type="dxa"/>
            <w:vAlign w:val="center"/>
          </w:tcPr>
          <w:p w14:paraId="60C1E048" w14:textId="77777777" w:rsidR="007B3626" w:rsidRDefault="007B3626">
            <w:pPr>
              <w:pStyle w:val="ConsPlusNormal"/>
              <w:jc w:val="center"/>
            </w:pPr>
            <w:r>
              <w:t>0,0989226</w:t>
            </w:r>
          </w:p>
        </w:tc>
        <w:tc>
          <w:tcPr>
            <w:tcW w:w="1871" w:type="dxa"/>
            <w:vAlign w:val="center"/>
          </w:tcPr>
          <w:p w14:paraId="08C620EC" w14:textId="77777777" w:rsidR="007B3626" w:rsidRDefault="007B3626">
            <w:pPr>
              <w:pStyle w:val="ConsPlusNormal"/>
              <w:jc w:val="center"/>
            </w:pPr>
            <w:r>
              <w:t>543,10</w:t>
            </w:r>
          </w:p>
        </w:tc>
        <w:tc>
          <w:tcPr>
            <w:tcW w:w="1814" w:type="dxa"/>
            <w:vAlign w:val="center"/>
          </w:tcPr>
          <w:p w14:paraId="33E9AD64" w14:textId="77777777" w:rsidR="007B3626" w:rsidRDefault="007B3626">
            <w:pPr>
              <w:pStyle w:val="ConsPlusNormal"/>
              <w:jc w:val="center"/>
            </w:pPr>
            <w:r>
              <w:t>0,080667</w:t>
            </w:r>
          </w:p>
        </w:tc>
        <w:tc>
          <w:tcPr>
            <w:tcW w:w="1757" w:type="dxa"/>
            <w:vAlign w:val="center"/>
          </w:tcPr>
          <w:p w14:paraId="26AD9CE3" w14:textId="77777777" w:rsidR="007B3626" w:rsidRDefault="007B3626">
            <w:pPr>
              <w:pStyle w:val="ConsPlusNormal"/>
              <w:jc w:val="center"/>
            </w:pPr>
            <w:r>
              <w:t>482,70</w:t>
            </w:r>
          </w:p>
        </w:tc>
        <w:tc>
          <w:tcPr>
            <w:tcW w:w="1531" w:type="dxa"/>
            <w:vAlign w:val="center"/>
          </w:tcPr>
          <w:p w14:paraId="6D6875D9" w14:textId="77777777" w:rsidR="007B3626" w:rsidRDefault="007B3626">
            <w:pPr>
              <w:pStyle w:val="ConsPlusNormal"/>
              <w:jc w:val="center"/>
            </w:pPr>
            <w:r>
              <w:t>0,0182556</w:t>
            </w:r>
          </w:p>
        </w:tc>
        <w:tc>
          <w:tcPr>
            <w:tcW w:w="1871" w:type="dxa"/>
            <w:vAlign w:val="center"/>
          </w:tcPr>
          <w:p w14:paraId="5B7DE750" w14:textId="77777777" w:rsidR="007B3626" w:rsidRDefault="007B3626">
            <w:pPr>
              <w:pStyle w:val="ConsPlusNormal"/>
              <w:jc w:val="center"/>
            </w:pPr>
            <w:r>
              <w:t>809,60</w:t>
            </w:r>
          </w:p>
        </w:tc>
      </w:tr>
      <w:tr w:rsidR="007B3626" w14:paraId="514ED93F" w14:textId="77777777">
        <w:tc>
          <w:tcPr>
            <w:tcW w:w="4479" w:type="dxa"/>
            <w:vAlign w:val="center"/>
          </w:tcPr>
          <w:p w14:paraId="473037A4" w14:textId="77777777" w:rsidR="007B3626" w:rsidRDefault="007B3626">
            <w:pPr>
              <w:pStyle w:val="ConsPlusNormal"/>
            </w:pPr>
            <w: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531" w:type="dxa"/>
            <w:vAlign w:val="center"/>
          </w:tcPr>
          <w:p w14:paraId="1FD35889" w14:textId="77777777" w:rsidR="007B3626" w:rsidRDefault="007B3626">
            <w:pPr>
              <w:pStyle w:val="ConsPlusNormal"/>
              <w:jc w:val="center"/>
            </w:pPr>
            <w:r>
              <w:t>консультация</w:t>
            </w:r>
          </w:p>
        </w:tc>
        <w:tc>
          <w:tcPr>
            <w:tcW w:w="1587" w:type="dxa"/>
            <w:vAlign w:val="center"/>
          </w:tcPr>
          <w:p w14:paraId="09F83DF7" w14:textId="77777777" w:rsidR="007B3626" w:rsidRDefault="007B3626">
            <w:pPr>
              <w:pStyle w:val="ConsPlusNormal"/>
              <w:jc w:val="center"/>
            </w:pPr>
            <w:r>
              <w:t>0,030555</w:t>
            </w:r>
          </w:p>
        </w:tc>
        <w:tc>
          <w:tcPr>
            <w:tcW w:w="1871" w:type="dxa"/>
            <w:vAlign w:val="center"/>
          </w:tcPr>
          <w:p w14:paraId="136DD711" w14:textId="77777777" w:rsidR="007B3626" w:rsidRDefault="007B3626">
            <w:pPr>
              <w:pStyle w:val="ConsPlusNormal"/>
              <w:jc w:val="center"/>
            </w:pPr>
            <w:r>
              <w:t>427,30</w:t>
            </w:r>
          </w:p>
        </w:tc>
        <w:tc>
          <w:tcPr>
            <w:tcW w:w="1814" w:type="dxa"/>
            <w:vAlign w:val="center"/>
          </w:tcPr>
          <w:p w14:paraId="77E072B3" w14:textId="77777777" w:rsidR="007B3626" w:rsidRDefault="007B3626">
            <w:pPr>
              <w:pStyle w:val="ConsPlusNormal"/>
              <w:jc w:val="center"/>
            </w:pPr>
            <w:r>
              <w:t>0,030555</w:t>
            </w:r>
          </w:p>
        </w:tc>
        <w:tc>
          <w:tcPr>
            <w:tcW w:w="1757" w:type="dxa"/>
            <w:vAlign w:val="center"/>
          </w:tcPr>
          <w:p w14:paraId="789D40D3" w14:textId="77777777" w:rsidR="007B3626" w:rsidRDefault="007B3626">
            <w:pPr>
              <w:pStyle w:val="ConsPlusNormal"/>
              <w:jc w:val="center"/>
            </w:pPr>
            <w:r>
              <w:t>427,30</w:t>
            </w:r>
          </w:p>
        </w:tc>
        <w:tc>
          <w:tcPr>
            <w:tcW w:w="1531" w:type="dxa"/>
            <w:vAlign w:val="center"/>
          </w:tcPr>
          <w:p w14:paraId="43CCCBF9" w14:textId="77777777" w:rsidR="007B3626" w:rsidRDefault="007B3626">
            <w:pPr>
              <w:pStyle w:val="ConsPlusNormal"/>
            </w:pPr>
          </w:p>
        </w:tc>
        <w:tc>
          <w:tcPr>
            <w:tcW w:w="1871" w:type="dxa"/>
            <w:vAlign w:val="center"/>
          </w:tcPr>
          <w:p w14:paraId="22B9E9E6" w14:textId="77777777" w:rsidR="007B3626" w:rsidRDefault="007B3626">
            <w:pPr>
              <w:pStyle w:val="ConsPlusNormal"/>
            </w:pPr>
          </w:p>
        </w:tc>
      </w:tr>
      <w:tr w:rsidR="007B3626" w14:paraId="335395CC" w14:textId="77777777">
        <w:tc>
          <w:tcPr>
            <w:tcW w:w="4479" w:type="dxa"/>
            <w:vAlign w:val="center"/>
          </w:tcPr>
          <w:p w14:paraId="58F124AB" w14:textId="77777777" w:rsidR="007B3626" w:rsidRDefault="007B3626">
            <w:pPr>
              <w:pStyle w:val="ConsPlusNormal"/>
              <w:jc w:val="both"/>
            </w:pPr>
            <w:r>
              <w:t>2.1.7) проведение отдельных диагностических (лабораторных) исследований (медицинских услуг):</w:t>
            </w:r>
          </w:p>
        </w:tc>
        <w:tc>
          <w:tcPr>
            <w:tcW w:w="1531" w:type="dxa"/>
            <w:vAlign w:val="center"/>
          </w:tcPr>
          <w:p w14:paraId="3618ABB5" w14:textId="77777777" w:rsidR="007B3626" w:rsidRDefault="007B3626">
            <w:pPr>
              <w:pStyle w:val="ConsPlusNormal"/>
              <w:jc w:val="center"/>
            </w:pPr>
            <w:r>
              <w:t>исследование</w:t>
            </w:r>
          </w:p>
        </w:tc>
        <w:tc>
          <w:tcPr>
            <w:tcW w:w="1587" w:type="dxa"/>
            <w:vAlign w:val="center"/>
          </w:tcPr>
          <w:p w14:paraId="6B8014B2" w14:textId="77777777" w:rsidR="007B3626" w:rsidRDefault="007B3626">
            <w:pPr>
              <w:pStyle w:val="ConsPlusNormal"/>
              <w:jc w:val="center"/>
            </w:pPr>
            <w:r>
              <w:t>0,281173</w:t>
            </w:r>
          </w:p>
        </w:tc>
        <w:tc>
          <w:tcPr>
            <w:tcW w:w="1871" w:type="dxa"/>
            <w:vAlign w:val="center"/>
          </w:tcPr>
          <w:p w14:paraId="2BA6D79E" w14:textId="77777777" w:rsidR="007B3626" w:rsidRDefault="007B3626">
            <w:pPr>
              <w:pStyle w:val="ConsPlusNormal"/>
              <w:jc w:val="center"/>
            </w:pPr>
            <w:r>
              <w:t>2917,40</w:t>
            </w:r>
          </w:p>
        </w:tc>
        <w:tc>
          <w:tcPr>
            <w:tcW w:w="1814" w:type="dxa"/>
            <w:vAlign w:val="center"/>
          </w:tcPr>
          <w:p w14:paraId="3AAA920E" w14:textId="77777777" w:rsidR="007B3626" w:rsidRDefault="007B3626">
            <w:pPr>
              <w:pStyle w:val="ConsPlusNormal"/>
              <w:jc w:val="center"/>
            </w:pPr>
            <w:r>
              <w:t>0,275063</w:t>
            </w:r>
          </w:p>
        </w:tc>
        <w:tc>
          <w:tcPr>
            <w:tcW w:w="1757" w:type="dxa"/>
            <w:vAlign w:val="center"/>
          </w:tcPr>
          <w:p w14:paraId="3CB1EBC4" w14:textId="77777777" w:rsidR="007B3626" w:rsidRDefault="007B3626">
            <w:pPr>
              <w:pStyle w:val="ConsPlusNormal"/>
              <w:jc w:val="center"/>
            </w:pPr>
            <w:r>
              <w:t>2936,30</w:t>
            </w:r>
          </w:p>
        </w:tc>
        <w:tc>
          <w:tcPr>
            <w:tcW w:w="1531" w:type="dxa"/>
            <w:vAlign w:val="center"/>
          </w:tcPr>
          <w:p w14:paraId="10AE9F63" w14:textId="77777777" w:rsidR="007B3626" w:rsidRDefault="007B3626">
            <w:pPr>
              <w:pStyle w:val="ConsPlusNormal"/>
              <w:jc w:val="center"/>
            </w:pPr>
            <w:r>
              <w:t>0,0623752</w:t>
            </w:r>
          </w:p>
        </w:tc>
        <w:tc>
          <w:tcPr>
            <w:tcW w:w="1871" w:type="dxa"/>
            <w:vAlign w:val="center"/>
          </w:tcPr>
          <w:p w14:paraId="162562FF" w14:textId="77777777" w:rsidR="007B3626" w:rsidRDefault="007B3626">
            <w:pPr>
              <w:pStyle w:val="ConsPlusNormal"/>
              <w:jc w:val="center"/>
            </w:pPr>
            <w:r>
              <w:t>777,90</w:t>
            </w:r>
          </w:p>
        </w:tc>
      </w:tr>
      <w:tr w:rsidR="007B3626" w14:paraId="1AF68F09" w14:textId="77777777">
        <w:tc>
          <w:tcPr>
            <w:tcW w:w="4479" w:type="dxa"/>
            <w:vAlign w:val="center"/>
          </w:tcPr>
          <w:p w14:paraId="28A67FB0" w14:textId="77777777" w:rsidR="007B3626" w:rsidRDefault="007B3626">
            <w:pPr>
              <w:pStyle w:val="ConsPlusNormal"/>
              <w:jc w:val="both"/>
            </w:pPr>
            <w:r>
              <w:t>2.1.7.1) компьютерная томография</w:t>
            </w:r>
          </w:p>
        </w:tc>
        <w:tc>
          <w:tcPr>
            <w:tcW w:w="1531" w:type="dxa"/>
            <w:vAlign w:val="center"/>
          </w:tcPr>
          <w:p w14:paraId="167D4ED8" w14:textId="77777777" w:rsidR="007B3626" w:rsidRDefault="007B3626">
            <w:pPr>
              <w:pStyle w:val="ConsPlusNormal"/>
              <w:jc w:val="center"/>
            </w:pPr>
            <w:r>
              <w:t>исследование</w:t>
            </w:r>
          </w:p>
        </w:tc>
        <w:tc>
          <w:tcPr>
            <w:tcW w:w="1587" w:type="dxa"/>
            <w:vAlign w:val="center"/>
          </w:tcPr>
          <w:p w14:paraId="60466805" w14:textId="77777777" w:rsidR="007B3626" w:rsidRDefault="007B3626">
            <w:pPr>
              <w:pStyle w:val="ConsPlusNormal"/>
              <w:jc w:val="center"/>
            </w:pPr>
            <w:r>
              <w:t>0,063842</w:t>
            </w:r>
          </w:p>
        </w:tc>
        <w:tc>
          <w:tcPr>
            <w:tcW w:w="1871" w:type="dxa"/>
            <w:vAlign w:val="center"/>
          </w:tcPr>
          <w:p w14:paraId="08116076" w14:textId="77777777" w:rsidR="007B3626" w:rsidRDefault="007B3626">
            <w:pPr>
              <w:pStyle w:val="ConsPlusNormal"/>
              <w:jc w:val="center"/>
            </w:pPr>
            <w:r>
              <w:t>4148,40</w:t>
            </w:r>
          </w:p>
        </w:tc>
        <w:tc>
          <w:tcPr>
            <w:tcW w:w="1814" w:type="dxa"/>
            <w:vAlign w:val="center"/>
          </w:tcPr>
          <w:p w14:paraId="1DAE3DC6" w14:textId="77777777" w:rsidR="007B3626" w:rsidRDefault="007B3626">
            <w:pPr>
              <w:pStyle w:val="ConsPlusNormal"/>
              <w:jc w:val="center"/>
            </w:pPr>
            <w:r>
              <w:t>0,057732</w:t>
            </w:r>
          </w:p>
        </w:tc>
        <w:tc>
          <w:tcPr>
            <w:tcW w:w="1757" w:type="dxa"/>
            <w:vAlign w:val="center"/>
          </w:tcPr>
          <w:p w14:paraId="4084A388" w14:textId="77777777" w:rsidR="007B3626" w:rsidRDefault="007B3626">
            <w:pPr>
              <w:pStyle w:val="ConsPlusNormal"/>
              <w:jc w:val="center"/>
            </w:pPr>
            <w:r>
              <w:t>4369,00</w:t>
            </w:r>
          </w:p>
        </w:tc>
        <w:tc>
          <w:tcPr>
            <w:tcW w:w="1531" w:type="dxa"/>
            <w:vAlign w:val="center"/>
          </w:tcPr>
          <w:p w14:paraId="3B8260A3" w14:textId="77777777" w:rsidR="007B3626" w:rsidRDefault="007B3626">
            <w:pPr>
              <w:pStyle w:val="ConsPlusNormal"/>
              <w:jc w:val="center"/>
            </w:pPr>
            <w:r>
              <w:t>0,006110</w:t>
            </w:r>
          </w:p>
        </w:tc>
        <w:tc>
          <w:tcPr>
            <w:tcW w:w="1871" w:type="dxa"/>
            <w:vAlign w:val="center"/>
          </w:tcPr>
          <w:p w14:paraId="13C22AF4" w14:textId="77777777" w:rsidR="007B3626" w:rsidRDefault="007B3626">
            <w:pPr>
              <w:pStyle w:val="ConsPlusNormal"/>
              <w:jc w:val="center"/>
            </w:pPr>
            <w:r>
              <w:t>2063,80</w:t>
            </w:r>
          </w:p>
        </w:tc>
      </w:tr>
      <w:tr w:rsidR="007B3626" w14:paraId="3A1CC82D" w14:textId="77777777">
        <w:tc>
          <w:tcPr>
            <w:tcW w:w="4479" w:type="dxa"/>
            <w:vAlign w:val="center"/>
          </w:tcPr>
          <w:p w14:paraId="7FDA0F2D" w14:textId="77777777" w:rsidR="007B3626" w:rsidRDefault="007B3626">
            <w:pPr>
              <w:pStyle w:val="ConsPlusNormal"/>
              <w:jc w:val="both"/>
            </w:pPr>
            <w:r>
              <w:t>2.1.7.2) магнитно-резонансная томография</w:t>
            </w:r>
          </w:p>
        </w:tc>
        <w:tc>
          <w:tcPr>
            <w:tcW w:w="1531" w:type="dxa"/>
            <w:vAlign w:val="center"/>
          </w:tcPr>
          <w:p w14:paraId="6B85396A" w14:textId="77777777" w:rsidR="007B3626" w:rsidRDefault="007B3626">
            <w:pPr>
              <w:pStyle w:val="ConsPlusNormal"/>
              <w:jc w:val="center"/>
            </w:pPr>
            <w:r>
              <w:t>исследование</w:t>
            </w:r>
          </w:p>
        </w:tc>
        <w:tc>
          <w:tcPr>
            <w:tcW w:w="1587" w:type="dxa"/>
            <w:vAlign w:val="center"/>
          </w:tcPr>
          <w:p w14:paraId="70F89250" w14:textId="77777777" w:rsidR="007B3626" w:rsidRDefault="007B3626">
            <w:pPr>
              <w:pStyle w:val="ConsPlusNormal"/>
              <w:jc w:val="center"/>
            </w:pPr>
            <w:r>
              <w:t>0,022033</w:t>
            </w:r>
          </w:p>
        </w:tc>
        <w:tc>
          <w:tcPr>
            <w:tcW w:w="1871" w:type="dxa"/>
            <w:vAlign w:val="center"/>
          </w:tcPr>
          <w:p w14:paraId="0B11FC2E" w14:textId="77777777" w:rsidR="007B3626" w:rsidRDefault="007B3626">
            <w:pPr>
              <w:pStyle w:val="ConsPlusNormal"/>
              <w:jc w:val="center"/>
            </w:pPr>
            <w:r>
              <w:t>5965,40</w:t>
            </w:r>
          </w:p>
        </w:tc>
        <w:tc>
          <w:tcPr>
            <w:tcW w:w="1814" w:type="dxa"/>
            <w:vAlign w:val="center"/>
          </w:tcPr>
          <w:p w14:paraId="4C042097" w14:textId="77777777" w:rsidR="007B3626" w:rsidRDefault="007B3626">
            <w:pPr>
              <w:pStyle w:val="ConsPlusNormal"/>
              <w:jc w:val="center"/>
            </w:pPr>
            <w:r>
              <w:t>0,022033</w:t>
            </w:r>
          </w:p>
        </w:tc>
        <w:tc>
          <w:tcPr>
            <w:tcW w:w="1757" w:type="dxa"/>
            <w:vAlign w:val="center"/>
          </w:tcPr>
          <w:p w14:paraId="55631D51" w14:textId="77777777" w:rsidR="007B3626" w:rsidRDefault="007B3626">
            <w:pPr>
              <w:pStyle w:val="ConsPlusNormal"/>
              <w:jc w:val="center"/>
            </w:pPr>
            <w:r>
              <w:t>5965,40</w:t>
            </w:r>
          </w:p>
        </w:tc>
        <w:tc>
          <w:tcPr>
            <w:tcW w:w="1531" w:type="dxa"/>
            <w:vAlign w:val="center"/>
          </w:tcPr>
          <w:p w14:paraId="56688BCF" w14:textId="77777777" w:rsidR="007B3626" w:rsidRDefault="007B3626">
            <w:pPr>
              <w:pStyle w:val="ConsPlusNormal"/>
            </w:pPr>
          </w:p>
        </w:tc>
        <w:tc>
          <w:tcPr>
            <w:tcW w:w="1871" w:type="dxa"/>
            <w:vAlign w:val="center"/>
          </w:tcPr>
          <w:p w14:paraId="03C866CF" w14:textId="77777777" w:rsidR="007B3626" w:rsidRDefault="007B3626">
            <w:pPr>
              <w:pStyle w:val="ConsPlusNormal"/>
            </w:pPr>
          </w:p>
        </w:tc>
      </w:tr>
      <w:tr w:rsidR="007B3626" w14:paraId="44F80BCB" w14:textId="77777777">
        <w:tc>
          <w:tcPr>
            <w:tcW w:w="4479" w:type="dxa"/>
            <w:vAlign w:val="center"/>
          </w:tcPr>
          <w:p w14:paraId="7D3829EE" w14:textId="77777777" w:rsidR="007B3626" w:rsidRDefault="007B3626">
            <w:pPr>
              <w:pStyle w:val="ConsPlusNormal"/>
              <w:jc w:val="both"/>
            </w:pPr>
            <w:r>
              <w:t>2.1.7.3) ультразвуковое исследование сердечно-сосудистой системы</w:t>
            </w:r>
          </w:p>
        </w:tc>
        <w:tc>
          <w:tcPr>
            <w:tcW w:w="1531" w:type="dxa"/>
            <w:vAlign w:val="center"/>
          </w:tcPr>
          <w:p w14:paraId="6EAD8984" w14:textId="77777777" w:rsidR="007B3626" w:rsidRDefault="007B3626">
            <w:pPr>
              <w:pStyle w:val="ConsPlusNormal"/>
              <w:jc w:val="center"/>
            </w:pPr>
            <w:r>
              <w:t>исследование</w:t>
            </w:r>
          </w:p>
        </w:tc>
        <w:tc>
          <w:tcPr>
            <w:tcW w:w="1587" w:type="dxa"/>
            <w:vAlign w:val="center"/>
          </w:tcPr>
          <w:p w14:paraId="1281891D" w14:textId="77777777" w:rsidR="007B3626" w:rsidRDefault="007B3626">
            <w:pPr>
              <w:pStyle w:val="ConsPlusNormal"/>
              <w:jc w:val="center"/>
            </w:pPr>
            <w:r>
              <w:t>0,122408</w:t>
            </w:r>
          </w:p>
        </w:tc>
        <w:tc>
          <w:tcPr>
            <w:tcW w:w="1871" w:type="dxa"/>
            <w:vAlign w:val="center"/>
          </w:tcPr>
          <w:p w14:paraId="0E75D044" w14:textId="77777777" w:rsidR="007B3626" w:rsidRDefault="007B3626">
            <w:pPr>
              <w:pStyle w:val="ConsPlusNormal"/>
              <w:jc w:val="center"/>
            </w:pPr>
            <w:r>
              <w:t>942,50</w:t>
            </w:r>
          </w:p>
        </w:tc>
        <w:tc>
          <w:tcPr>
            <w:tcW w:w="1814" w:type="dxa"/>
            <w:vAlign w:val="center"/>
          </w:tcPr>
          <w:p w14:paraId="58C3730E" w14:textId="77777777" w:rsidR="007B3626" w:rsidRDefault="007B3626">
            <w:pPr>
              <w:pStyle w:val="ConsPlusNormal"/>
              <w:jc w:val="center"/>
            </w:pPr>
            <w:r>
              <w:t>0,122408</w:t>
            </w:r>
          </w:p>
        </w:tc>
        <w:tc>
          <w:tcPr>
            <w:tcW w:w="1757" w:type="dxa"/>
            <w:vAlign w:val="center"/>
          </w:tcPr>
          <w:p w14:paraId="5D21BC52" w14:textId="77777777" w:rsidR="007B3626" w:rsidRDefault="007B3626">
            <w:pPr>
              <w:pStyle w:val="ConsPlusNormal"/>
              <w:jc w:val="center"/>
            </w:pPr>
            <w:r>
              <w:t>942,50</w:t>
            </w:r>
          </w:p>
        </w:tc>
        <w:tc>
          <w:tcPr>
            <w:tcW w:w="1531" w:type="dxa"/>
            <w:vAlign w:val="center"/>
          </w:tcPr>
          <w:p w14:paraId="724286A1" w14:textId="77777777" w:rsidR="007B3626" w:rsidRDefault="007B3626">
            <w:pPr>
              <w:pStyle w:val="ConsPlusNormal"/>
            </w:pPr>
          </w:p>
        </w:tc>
        <w:tc>
          <w:tcPr>
            <w:tcW w:w="1871" w:type="dxa"/>
            <w:vAlign w:val="center"/>
          </w:tcPr>
          <w:p w14:paraId="7D33BD74" w14:textId="77777777" w:rsidR="007B3626" w:rsidRDefault="007B3626">
            <w:pPr>
              <w:pStyle w:val="ConsPlusNormal"/>
            </w:pPr>
          </w:p>
        </w:tc>
      </w:tr>
      <w:tr w:rsidR="007B3626" w14:paraId="35857E09" w14:textId="77777777">
        <w:tc>
          <w:tcPr>
            <w:tcW w:w="4479" w:type="dxa"/>
            <w:vAlign w:val="center"/>
          </w:tcPr>
          <w:p w14:paraId="7AE93FF0" w14:textId="77777777" w:rsidR="007B3626" w:rsidRDefault="007B3626">
            <w:pPr>
              <w:pStyle w:val="ConsPlusNormal"/>
              <w:jc w:val="both"/>
            </w:pPr>
            <w:r>
              <w:lastRenderedPageBreak/>
              <w:t>2.1.7.4) эндоскопическое диагностическое исследование</w:t>
            </w:r>
          </w:p>
        </w:tc>
        <w:tc>
          <w:tcPr>
            <w:tcW w:w="1531" w:type="dxa"/>
            <w:vAlign w:val="center"/>
          </w:tcPr>
          <w:p w14:paraId="6146C82E" w14:textId="77777777" w:rsidR="007B3626" w:rsidRDefault="007B3626">
            <w:pPr>
              <w:pStyle w:val="ConsPlusNormal"/>
              <w:jc w:val="center"/>
            </w:pPr>
            <w:r>
              <w:t>исследование</w:t>
            </w:r>
          </w:p>
        </w:tc>
        <w:tc>
          <w:tcPr>
            <w:tcW w:w="1587" w:type="dxa"/>
            <w:vAlign w:val="center"/>
          </w:tcPr>
          <w:p w14:paraId="737A7F6C" w14:textId="77777777" w:rsidR="007B3626" w:rsidRDefault="007B3626">
            <w:pPr>
              <w:pStyle w:val="ConsPlusNormal"/>
              <w:jc w:val="center"/>
            </w:pPr>
            <w:r>
              <w:t>0,035370</w:t>
            </w:r>
          </w:p>
        </w:tc>
        <w:tc>
          <w:tcPr>
            <w:tcW w:w="1871" w:type="dxa"/>
            <w:vAlign w:val="center"/>
          </w:tcPr>
          <w:p w14:paraId="3D7755F5" w14:textId="77777777" w:rsidR="007B3626" w:rsidRDefault="007B3626">
            <w:pPr>
              <w:pStyle w:val="ConsPlusNormal"/>
              <w:jc w:val="center"/>
            </w:pPr>
            <w:r>
              <w:t>1728,00</w:t>
            </w:r>
          </w:p>
        </w:tc>
        <w:tc>
          <w:tcPr>
            <w:tcW w:w="1814" w:type="dxa"/>
            <w:vAlign w:val="center"/>
          </w:tcPr>
          <w:p w14:paraId="26297E6F" w14:textId="77777777" w:rsidR="007B3626" w:rsidRDefault="007B3626">
            <w:pPr>
              <w:pStyle w:val="ConsPlusNormal"/>
              <w:jc w:val="center"/>
            </w:pPr>
            <w:r>
              <w:t>0,035370</w:t>
            </w:r>
          </w:p>
        </w:tc>
        <w:tc>
          <w:tcPr>
            <w:tcW w:w="1757" w:type="dxa"/>
            <w:vAlign w:val="center"/>
          </w:tcPr>
          <w:p w14:paraId="20E4276B" w14:textId="77777777" w:rsidR="007B3626" w:rsidRDefault="007B3626">
            <w:pPr>
              <w:pStyle w:val="ConsPlusNormal"/>
              <w:jc w:val="center"/>
            </w:pPr>
            <w:r>
              <w:t>1728,00</w:t>
            </w:r>
          </w:p>
        </w:tc>
        <w:tc>
          <w:tcPr>
            <w:tcW w:w="1531" w:type="dxa"/>
            <w:vAlign w:val="center"/>
          </w:tcPr>
          <w:p w14:paraId="6BC8E519" w14:textId="77777777" w:rsidR="007B3626" w:rsidRDefault="007B3626">
            <w:pPr>
              <w:pStyle w:val="ConsPlusNormal"/>
            </w:pPr>
          </w:p>
        </w:tc>
        <w:tc>
          <w:tcPr>
            <w:tcW w:w="1871" w:type="dxa"/>
            <w:vAlign w:val="center"/>
          </w:tcPr>
          <w:p w14:paraId="1509D6E3" w14:textId="77777777" w:rsidR="007B3626" w:rsidRDefault="007B3626">
            <w:pPr>
              <w:pStyle w:val="ConsPlusNormal"/>
            </w:pPr>
          </w:p>
        </w:tc>
      </w:tr>
      <w:tr w:rsidR="007B3626" w14:paraId="5E2546B2" w14:textId="77777777">
        <w:tc>
          <w:tcPr>
            <w:tcW w:w="4479" w:type="dxa"/>
            <w:vAlign w:val="center"/>
          </w:tcPr>
          <w:p w14:paraId="5D40E241" w14:textId="77777777" w:rsidR="007B3626" w:rsidRDefault="007B3626">
            <w:pPr>
              <w:pStyle w:val="ConsPlusNormal"/>
              <w:jc w:val="both"/>
            </w:pPr>
            <w:r>
              <w:t>2.1.7.5) молекулярно-генетическое исследование с целью диагностики онкологических заболеваний</w:t>
            </w:r>
          </w:p>
        </w:tc>
        <w:tc>
          <w:tcPr>
            <w:tcW w:w="1531" w:type="dxa"/>
            <w:vAlign w:val="center"/>
          </w:tcPr>
          <w:p w14:paraId="1D34C04A" w14:textId="77777777" w:rsidR="007B3626" w:rsidRDefault="007B3626">
            <w:pPr>
              <w:pStyle w:val="ConsPlusNormal"/>
              <w:jc w:val="center"/>
            </w:pPr>
            <w:r>
              <w:t>исследование</w:t>
            </w:r>
          </w:p>
        </w:tc>
        <w:tc>
          <w:tcPr>
            <w:tcW w:w="1587" w:type="dxa"/>
            <w:vAlign w:val="center"/>
          </w:tcPr>
          <w:p w14:paraId="0BC1A736" w14:textId="77777777" w:rsidR="007B3626" w:rsidRDefault="007B3626">
            <w:pPr>
              <w:pStyle w:val="ConsPlusNormal"/>
              <w:jc w:val="center"/>
            </w:pPr>
            <w:r>
              <w:t>0,001492</w:t>
            </w:r>
          </w:p>
        </w:tc>
        <w:tc>
          <w:tcPr>
            <w:tcW w:w="1871" w:type="dxa"/>
            <w:vAlign w:val="center"/>
          </w:tcPr>
          <w:p w14:paraId="1F386B4E" w14:textId="77777777" w:rsidR="007B3626" w:rsidRDefault="007B3626">
            <w:pPr>
              <w:pStyle w:val="ConsPlusNormal"/>
              <w:jc w:val="center"/>
            </w:pPr>
            <w:r>
              <w:t>13585,30</w:t>
            </w:r>
          </w:p>
        </w:tc>
        <w:tc>
          <w:tcPr>
            <w:tcW w:w="1814" w:type="dxa"/>
            <w:vAlign w:val="center"/>
          </w:tcPr>
          <w:p w14:paraId="52795B03" w14:textId="77777777" w:rsidR="007B3626" w:rsidRDefault="007B3626">
            <w:pPr>
              <w:pStyle w:val="ConsPlusNormal"/>
              <w:jc w:val="center"/>
            </w:pPr>
            <w:r>
              <w:t>0,001492</w:t>
            </w:r>
          </w:p>
        </w:tc>
        <w:tc>
          <w:tcPr>
            <w:tcW w:w="1757" w:type="dxa"/>
            <w:vAlign w:val="center"/>
          </w:tcPr>
          <w:p w14:paraId="14A56D77" w14:textId="77777777" w:rsidR="007B3626" w:rsidRDefault="007B3626">
            <w:pPr>
              <w:pStyle w:val="ConsPlusNormal"/>
              <w:jc w:val="center"/>
            </w:pPr>
            <w:r>
              <w:t>13585,30</w:t>
            </w:r>
          </w:p>
        </w:tc>
        <w:tc>
          <w:tcPr>
            <w:tcW w:w="1531" w:type="dxa"/>
            <w:vAlign w:val="center"/>
          </w:tcPr>
          <w:p w14:paraId="29652CDF" w14:textId="77777777" w:rsidR="007B3626" w:rsidRDefault="007B3626">
            <w:pPr>
              <w:pStyle w:val="ConsPlusNormal"/>
            </w:pPr>
          </w:p>
        </w:tc>
        <w:tc>
          <w:tcPr>
            <w:tcW w:w="1871" w:type="dxa"/>
            <w:vAlign w:val="center"/>
          </w:tcPr>
          <w:p w14:paraId="29773B28" w14:textId="77777777" w:rsidR="007B3626" w:rsidRDefault="007B3626">
            <w:pPr>
              <w:pStyle w:val="ConsPlusNormal"/>
            </w:pPr>
          </w:p>
        </w:tc>
      </w:tr>
      <w:tr w:rsidR="007B3626" w14:paraId="1E9BC865" w14:textId="77777777">
        <w:tc>
          <w:tcPr>
            <w:tcW w:w="4479" w:type="dxa"/>
            <w:vAlign w:val="center"/>
          </w:tcPr>
          <w:p w14:paraId="5715FA59" w14:textId="77777777" w:rsidR="007B3626" w:rsidRDefault="007B3626">
            <w:pPr>
              <w:pStyle w:val="ConsPlusNormal"/>
              <w:jc w:val="both"/>
            </w:pPr>
            <w: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531" w:type="dxa"/>
            <w:vAlign w:val="center"/>
          </w:tcPr>
          <w:p w14:paraId="01320074" w14:textId="77777777" w:rsidR="007B3626" w:rsidRDefault="007B3626">
            <w:pPr>
              <w:pStyle w:val="ConsPlusNormal"/>
              <w:jc w:val="center"/>
            </w:pPr>
            <w:r>
              <w:t>исследование</w:t>
            </w:r>
          </w:p>
        </w:tc>
        <w:tc>
          <w:tcPr>
            <w:tcW w:w="1587" w:type="dxa"/>
            <w:vAlign w:val="center"/>
          </w:tcPr>
          <w:p w14:paraId="764806A1" w14:textId="77777777" w:rsidR="007B3626" w:rsidRDefault="007B3626">
            <w:pPr>
              <w:pStyle w:val="ConsPlusNormal"/>
              <w:jc w:val="center"/>
            </w:pPr>
            <w:r>
              <w:t>0,027103</w:t>
            </w:r>
          </w:p>
        </w:tc>
        <w:tc>
          <w:tcPr>
            <w:tcW w:w="1871" w:type="dxa"/>
            <w:vAlign w:val="center"/>
          </w:tcPr>
          <w:p w14:paraId="443339F0" w14:textId="77777777" w:rsidR="007B3626" w:rsidRDefault="007B3626">
            <w:pPr>
              <w:pStyle w:val="ConsPlusNormal"/>
              <w:jc w:val="center"/>
            </w:pPr>
            <w:r>
              <w:t>3350,30</w:t>
            </w:r>
          </w:p>
        </w:tc>
        <w:tc>
          <w:tcPr>
            <w:tcW w:w="1814" w:type="dxa"/>
            <w:vAlign w:val="center"/>
          </w:tcPr>
          <w:p w14:paraId="7C427D55" w14:textId="77777777" w:rsidR="007B3626" w:rsidRDefault="007B3626">
            <w:pPr>
              <w:pStyle w:val="ConsPlusNormal"/>
              <w:jc w:val="center"/>
            </w:pPr>
            <w:r>
              <w:t>0,027103</w:t>
            </w:r>
          </w:p>
        </w:tc>
        <w:tc>
          <w:tcPr>
            <w:tcW w:w="1757" w:type="dxa"/>
            <w:vAlign w:val="center"/>
          </w:tcPr>
          <w:p w14:paraId="1DCF1B38" w14:textId="77777777" w:rsidR="007B3626" w:rsidRDefault="007B3626">
            <w:pPr>
              <w:pStyle w:val="ConsPlusNormal"/>
              <w:jc w:val="center"/>
            </w:pPr>
            <w:r>
              <w:t>3350,30</w:t>
            </w:r>
          </w:p>
        </w:tc>
        <w:tc>
          <w:tcPr>
            <w:tcW w:w="1531" w:type="dxa"/>
            <w:vAlign w:val="center"/>
          </w:tcPr>
          <w:p w14:paraId="2D53F834" w14:textId="77777777" w:rsidR="007B3626" w:rsidRDefault="007B3626">
            <w:pPr>
              <w:pStyle w:val="ConsPlusNormal"/>
            </w:pPr>
          </w:p>
        </w:tc>
        <w:tc>
          <w:tcPr>
            <w:tcW w:w="1871" w:type="dxa"/>
            <w:vAlign w:val="center"/>
          </w:tcPr>
          <w:p w14:paraId="0965B9F6" w14:textId="77777777" w:rsidR="007B3626" w:rsidRDefault="007B3626">
            <w:pPr>
              <w:pStyle w:val="ConsPlusNormal"/>
            </w:pPr>
          </w:p>
        </w:tc>
      </w:tr>
      <w:tr w:rsidR="007B3626" w14:paraId="5B251720" w14:textId="77777777">
        <w:tc>
          <w:tcPr>
            <w:tcW w:w="4479" w:type="dxa"/>
            <w:vAlign w:val="center"/>
          </w:tcPr>
          <w:p w14:paraId="59637CBE" w14:textId="77777777" w:rsidR="007B3626" w:rsidRDefault="007B3626">
            <w:pPr>
              <w:pStyle w:val="ConsPlusNormal"/>
              <w:jc w:val="both"/>
            </w:pPr>
            <w:r>
              <w:t>2.1.7.7) ПЭТ КТ</w:t>
            </w:r>
          </w:p>
        </w:tc>
        <w:tc>
          <w:tcPr>
            <w:tcW w:w="1531" w:type="dxa"/>
            <w:vAlign w:val="center"/>
          </w:tcPr>
          <w:p w14:paraId="58B56BC0" w14:textId="77777777" w:rsidR="007B3626" w:rsidRDefault="007B3626">
            <w:pPr>
              <w:pStyle w:val="ConsPlusNormal"/>
              <w:jc w:val="center"/>
            </w:pPr>
            <w:r>
              <w:t>исследование</w:t>
            </w:r>
          </w:p>
        </w:tc>
        <w:tc>
          <w:tcPr>
            <w:tcW w:w="1587" w:type="dxa"/>
            <w:vAlign w:val="center"/>
          </w:tcPr>
          <w:p w14:paraId="42F37FB7" w14:textId="77777777" w:rsidR="007B3626" w:rsidRDefault="007B3626">
            <w:pPr>
              <w:pStyle w:val="ConsPlusNormal"/>
              <w:jc w:val="center"/>
            </w:pPr>
            <w:r>
              <w:t>0,002203</w:t>
            </w:r>
          </w:p>
        </w:tc>
        <w:tc>
          <w:tcPr>
            <w:tcW w:w="1871" w:type="dxa"/>
            <w:vAlign w:val="center"/>
          </w:tcPr>
          <w:p w14:paraId="12775697" w14:textId="77777777" w:rsidR="007B3626" w:rsidRDefault="007B3626">
            <w:pPr>
              <w:pStyle w:val="ConsPlusNormal"/>
              <w:jc w:val="center"/>
            </w:pPr>
            <w:r>
              <w:t>43229,80</w:t>
            </w:r>
          </w:p>
        </w:tc>
        <w:tc>
          <w:tcPr>
            <w:tcW w:w="1814" w:type="dxa"/>
            <w:vAlign w:val="center"/>
          </w:tcPr>
          <w:p w14:paraId="0741A0CC" w14:textId="77777777" w:rsidR="007B3626" w:rsidRDefault="007B3626">
            <w:pPr>
              <w:pStyle w:val="ConsPlusNormal"/>
              <w:jc w:val="center"/>
            </w:pPr>
            <w:r>
              <w:t>0,002203</w:t>
            </w:r>
          </w:p>
        </w:tc>
        <w:tc>
          <w:tcPr>
            <w:tcW w:w="1757" w:type="dxa"/>
            <w:vAlign w:val="center"/>
          </w:tcPr>
          <w:p w14:paraId="7BC25F96" w14:textId="77777777" w:rsidR="007B3626" w:rsidRDefault="007B3626">
            <w:pPr>
              <w:pStyle w:val="ConsPlusNormal"/>
              <w:jc w:val="center"/>
            </w:pPr>
            <w:r>
              <w:t>43229,80</w:t>
            </w:r>
          </w:p>
        </w:tc>
        <w:tc>
          <w:tcPr>
            <w:tcW w:w="1531" w:type="dxa"/>
            <w:vAlign w:val="center"/>
          </w:tcPr>
          <w:p w14:paraId="6ADA0782" w14:textId="77777777" w:rsidR="007B3626" w:rsidRDefault="007B3626">
            <w:pPr>
              <w:pStyle w:val="ConsPlusNormal"/>
            </w:pPr>
          </w:p>
        </w:tc>
        <w:tc>
          <w:tcPr>
            <w:tcW w:w="1871" w:type="dxa"/>
            <w:vAlign w:val="center"/>
          </w:tcPr>
          <w:p w14:paraId="495EF68B" w14:textId="77777777" w:rsidR="007B3626" w:rsidRDefault="007B3626">
            <w:pPr>
              <w:pStyle w:val="ConsPlusNormal"/>
            </w:pPr>
          </w:p>
        </w:tc>
      </w:tr>
      <w:tr w:rsidR="007B3626" w14:paraId="4EF60F9B" w14:textId="77777777">
        <w:tc>
          <w:tcPr>
            <w:tcW w:w="4479" w:type="dxa"/>
            <w:vAlign w:val="center"/>
          </w:tcPr>
          <w:p w14:paraId="38F4FE4B" w14:textId="77777777" w:rsidR="007B3626" w:rsidRDefault="007B3626">
            <w:pPr>
              <w:pStyle w:val="ConsPlusNormal"/>
              <w:jc w:val="both"/>
            </w:pPr>
            <w:r>
              <w:t>2.1.7.8) ОФЭКТ/КТ/сцинтиграфия</w:t>
            </w:r>
          </w:p>
        </w:tc>
        <w:tc>
          <w:tcPr>
            <w:tcW w:w="1531" w:type="dxa"/>
            <w:vAlign w:val="center"/>
          </w:tcPr>
          <w:p w14:paraId="29CC4AA8" w14:textId="77777777" w:rsidR="007B3626" w:rsidRDefault="007B3626">
            <w:pPr>
              <w:pStyle w:val="ConsPlusNormal"/>
              <w:jc w:val="center"/>
            </w:pPr>
            <w:r>
              <w:t>исследование</w:t>
            </w:r>
          </w:p>
        </w:tc>
        <w:tc>
          <w:tcPr>
            <w:tcW w:w="1587" w:type="dxa"/>
            <w:vAlign w:val="center"/>
          </w:tcPr>
          <w:p w14:paraId="1D58C67B" w14:textId="77777777" w:rsidR="007B3626" w:rsidRDefault="007B3626">
            <w:pPr>
              <w:pStyle w:val="ConsPlusNormal"/>
              <w:jc w:val="center"/>
            </w:pPr>
            <w:r>
              <w:t>0,004212</w:t>
            </w:r>
          </w:p>
        </w:tc>
        <w:tc>
          <w:tcPr>
            <w:tcW w:w="1871" w:type="dxa"/>
            <w:vAlign w:val="center"/>
          </w:tcPr>
          <w:p w14:paraId="71C3200B" w14:textId="77777777" w:rsidR="007B3626" w:rsidRDefault="007B3626">
            <w:pPr>
              <w:pStyle w:val="ConsPlusNormal"/>
              <w:jc w:val="center"/>
            </w:pPr>
            <w:r>
              <w:t>6173,90</w:t>
            </w:r>
          </w:p>
        </w:tc>
        <w:tc>
          <w:tcPr>
            <w:tcW w:w="1814" w:type="dxa"/>
            <w:vAlign w:val="center"/>
          </w:tcPr>
          <w:p w14:paraId="65B12B26" w14:textId="77777777" w:rsidR="007B3626" w:rsidRDefault="007B3626">
            <w:pPr>
              <w:pStyle w:val="ConsPlusNormal"/>
              <w:jc w:val="center"/>
            </w:pPr>
            <w:r>
              <w:t>0,004212</w:t>
            </w:r>
          </w:p>
        </w:tc>
        <w:tc>
          <w:tcPr>
            <w:tcW w:w="1757" w:type="dxa"/>
            <w:vAlign w:val="center"/>
          </w:tcPr>
          <w:p w14:paraId="58D13309" w14:textId="77777777" w:rsidR="007B3626" w:rsidRDefault="007B3626">
            <w:pPr>
              <w:pStyle w:val="ConsPlusNormal"/>
              <w:jc w:val="center"/>
            </w:pPr>
            <w:r>
              <w:t>6173,90</w:t>
            </w:r>
          </w:p>
        </w:tc>
        <w:tc>
          <w:tcPr>
            <w:tcW w:w="1531" w:type="dxa"/>
            <w:vAlign w:val="center"/>
          </w:tcPr>
          <w:p w14:paraId="6C9FBF20" w14:textId="77777777" w:rsidR="007B3626" w:rsidRDefault="007B3626">
            <w:pPr>
              <w:pStyle w:val="ConsPlusNormal"/>
            </w:pPr>
          </w:p>
        </w:tc>
        <w:tc>
          <w:tcPr>
            <w:tcW w:w="1871" w:type="dxa"/>
            <w:vAlign w:val="center"/>
          </w:tcPr>
          <w:p w14:paraId="47742D2E" w14:textId="77777777" w:rsidR="007B3626" w:rsidRDefault="007B3626">
            <w:pPr>
              <w:pStyle w:val="ConsPlusNormal"/>
            </w:pPr>
          </w:p>
        </w:tc>
      </w:tr>
      <w:tr w:rsidR="007B3626" w14:paraId="1315A1E0" w14:textId="77777777">
        <w:tc>
          <w:tcPr>
            <w:tcW w:w="4479" w:type="dxa"/>
            <w:vAlign w:val="center"/>
          </w:tcPr>
          <w:p w14:paraId="50C19B9A" w14:textId="77777777" w:rsidR="007B3626" w:rsidRDefault="007B3626">
            <w:pPr>
              <w:pStyle w:val="ConsPlusNormal"/>
              <w:jc w:val="both"/>
            </w:pPr>
            <w:r>
              <w:t>2.1.7.9) неинвазивное пренатальное тестирование (определение внеклеточной ДНК плода по крови матери)</w:t>
            </w:r>
          </w:p>
        </w:tc>
        <w:tc>
          <w:tcPr>
            <w:tcW w:w="1531" w:type="dxa"/>
            <w:vAlign w:val="center"/>
          </w:tcPr>
          <w:p w14:paraId="2E7B4B2C" w14:textId="77777777" w:rsidR="007B3626" w:rsidRDefault="007B3626">
            <w:pPr>
              <w:pStyle w:val="ConsPlusNormal"/>
              <w:jc w:val="center"/>
            </w:pPr>
            <w:r>
              <w:t>исследование</w:t>
            </w:r>
          </w:p>
        </w:tc>
        <w:tc>
          <w:tcPr>
            <w:tcW w:w="1587" w:type="dxa"/>
            <w:vAlign w:val="center"/>
          </w:tcPr>
          <w:p w14:paraId="4AFFA3DC" w14:textId="77777777" w:rsidR="007B3626" w:rsidRDefault="007B3626">
            <w:pPr>
              <w:pStyle w:val="ConsPlusNormal"/>
              <w:jc w:val="center"/>
            </w:pPr>
            <w:r>
              <w:t>0,000647</w:t>
            </w:r>
          </w:p>
        </w:tc>
        <w:tc>
          <w:tcPr>
            <w:tcW w:w="1871" w:type="dxa"/>
            <w:vAlign w:val="center"/>
          </w:tcPr>
          <w:p w14:paraId="4C3E16B2" w14:textId="77777777" w:rsidR="007B3626" w:rsidRDefault="007B3626">
            <w:pPr>
              <w:pStyle w:val="ConsPlusNormal"/>
              <w:jc w:val="center"/>
            </w:pPr>
            <w:r>
              <w:t>18435,00</w:t>
            </w:r>
          </w:p>
        </w:tc>
        <w:tc>
          <w:tcPr>
            <w:tcW w:w="1814" w:type="dxa"/>
            <w:vAlign w:val="center"/>
          </w:tcPr>
          <w:p w14:paraId="04F99A76" w14:textId="77777777" w:rsidR="007B3626" w:rsidRDefault="007B3626">
            <w:pPr>
              <w:pStyle w:val="ConsPlusNormal"/>
              <w:jc w:val="center"/>
            </w:pPr>
            <w:r>
              <w:t>0,000647</w:t>
            </w:r>
          </w:p>
        </w:tc>
        <w:tc>
          <w:tcPr>
            <w:tcW w:w="1757" w:type="dxa"/>
            <w:vAlign w:val="center"/>
          </w:tcPr>
          <w:p w14:paraId="76A754A4" w14:textId="77777777" w:rsidR="007B3626" w:rsidRDefault="007B3626">
            <w:pPr>
              <w:pStyle w:val="ConsPlusNormal"/>
              <w:jc w:val="center"/>
            </w:pPr>
            <w:r>
              <w:t>18435,00</w:t>
            </w:r>
          </w:p>
        </w:tc>
        <w:tc>
          <w:tcPr>
            <w:tcW w:w="1531" w:type="dxa"/>
            <w:vAlign w:val="center"/>
          </w:tcPr>
          <w:p w14:paraId="0C670520" w14:textId="77777777" w:rsidR="007B3626" w:rsidRDefault="007B3626">
            <w:pPr>
              <w:pStyle w:val="ConsPlusNormal"/>
            </w:pPr>
          </w:p>
        </w:tc>
        <w:tc>
          <w:tcPr>
            <w:tcW w:w="1871" w:type="dxa"/>
            <w:vAlign w:val="center"/>
          </w:tcPr>
          <w:p w14:paraId="673C65AE" w14:textId="77777777" w:rsidR="007B3626" w:rsidRDefault="007B3626">
            <w:pPr>
              <w:pStyle w:val="ConsPlusNormal"/>
            </w:pPr>
          </w:p>
        </w:tc>
      </w:tr>
      <w:tr w:rsidR="007B3626" w14:paraId="7C03382C" w14:textId="77777777">
        <w:tc>
          <w:tcPr>
            <w:tcW w:w="4479" w:type="dxa"/>
            <w:vAlign w:val="center"/>
          </w:tcPr>
          <w:p w14:paraId="3FEFC3CD" w14:textId="77777777" w:rsidR="007B3626" w:rsidRDefault="007B3626">
            <w:pPr>
              <w:pStyle w:val="ConsPlusNormal"/>
              <w:jc w:val="both"/>
            </w:pPr>
            <w:r>
              <w:t>2.1.7.10) определение РНК вируса гепатита C (Hepatitis C virus) в крови методом ПЦР</w:t>
            </w:r>
          </w:p>
        </w:tc>
        <w:tc>
          <w:tcPr>
            <w:tcW w:w="1531" w:type="dxa"/>
            <w:vAlign w:val="center"/>
          </w:tcPr>
          <w:p w14:paraId="6C375681" w14:textId="77777777" w:rsidR="007B3626" w:rsidRDefault="007B3626">
            <w:pPr>
              <w:pStyle w:val="ConsPlusNormal"/>
              <w:jc w:val="center"/>
            </w:pPr>
            <w:r>
              <w:t>исследование</w:t>
            </w:r>
          </w:p>
        </w:tc>
        <w:tc>
          <w:tcPr>
            <w:tcW w:w="1587" w:type="dxa"/>
            <w:vAlign w:val="center"/>
          </w:tcPr>
          <w:p w14:paraId="21FE7433" w14:textId="77777777" w:rsidR="007B3626" w:rsidRDefault="007B3626">
            <w:pPr>
              <w:pStyle w:val="ConsPlusNormal"/>
              <w:jc w:val="center"/>
            </w:pPr>
            <w:r>
              <w:t>0,001241</w:t>
            </w:r>
          </w:p>
        </w:tc>
        <w:tc>
          <w:tcPr>
            <w:tcW w:w="1871" w:type="dxa"/>
            <w:vAlign w:val="center"/>
          </w:tcPr>
          <w:p w14:paraId="39BC7A35" w14:textId="77777777" w:rsidR="007B3626" w:rsidRDefault="007B3626">
            <w:pPr>
              <w:pStyle w:val="ConsPlusNormal"/>
              <w:jc w:val="center"/>
            </w:pPr>
            <w:r>
              <w:t>1400,30</w:t>
            </w:r>
          </w:p>
        </w:tc>
        <w:tc>
          <w:tcPr>
            <w:tcW w:w="1814" w:type="dxa"/>
            <w:vAlign w:val="center"/>
          </w:tcPr>
          <w:p w14:paraId="0EA90724" w14:textId="77777777" w:rsidR="007B3626" w:rsidRDefault="007B3626">
            <w:pPr>
              <w:pStyle w:val="ConsPlusNormal"/>
              <w:jc w:val="center"/>
            </w:pPr>
            <w:r>
              <w:t>0,001241</w:t>
            </w:r>
          </w:p>
        </w:tc>
        <w:tc>
          <w:tcPr>
            <w:tcW w:w="1757" w:type="dxa"/>
            <w:vAlign w:val="center"/>
          </w:tcPr>
          <w:p w14:paraId="0583B949" w14:textId="77777777" w:rsidR="007B3626" w:rsidRDefault="007B3626">
            <w:pPr>
              <w:pStyle w:val="ConsPlusNormal"/>
              <w:jc w:val="center"/>
            </w:pPr>
            <w:r>
              <w:t>1400,30</w:t>
            </w:r>
          </w:p>
        </w:tc>
        <w:tc>
          <w:tcPr>
            <w:tcW w:w="1531" w:type="dxa"/>
            <w:vAlign w:val="center"/>
          </w:tcPr>
          <w:p w14:paraId="2967EAC1" w14:textId="77777777" w:rsidR="007B3626" w:rsidRDefault="007B3626">
            <w:pPr>
              <w:pStyle w:val="ConsPlusNormal"/>
            </w:pPr>
          </w:p>
        </w:tc>
        <w:tc>
          <w:tcPr>
            <w:tcW w:w="1871" w:type="dxa"/>
            <w:vAlign w:val="center"/>
          </w:tcPr>
          <w:p w14:paraId="12A5C1A9" w14:textId="77777777" w:rsidR="007B3626" w:rsidRDefault="007B3626">
            <w:pPr>
              <w:pStyle w:val="ConsPlusNormal"/>
            </w:pPr>
          </w:p>
        </w:tc>
      </w:tr>
      <w:tr w:rsidR="007B3626" w14:paraId="72856252" w14:textId="77777777">
        <w:tc>
          <w:tcPr>
            <w:tcW w:w="4479" w:type="dxa"/>
            <w:vAlign w:val="center"/>
          </w:tcPr>
          <w:p w14:paraId="228EF0A3" w14:textId="77777777" w:rsidR="007B3626" w:rsidRDefault="007B3626">
            <w:pPr>
              <w:pStyle w:val="ConsPlusNormal"/>
              <w:jc w:val="both"/>
            </w:pPr>
            <w:r>
              <w:t>2.1.7.11) лабораторная диагностика для пациентов с хроническим вирусным гепатитом C (оценка стадии фиброза, определение генотипа вирусного гепатита C)</w:t>
            </w:r>
          </w:p>
        </w:tc>
        <w:tc>
          <w:tcPr>
            <w:tcW w:w="1531" w:type="dxa"/>
            <w:vAlign w:val="center"/>
          </w:tcPr>
          <w:p w14:paraId="60B27268" w14:textId="77777777" w:rsidR="007B3626" w:rsidRDefault="007B3626">
            <w:pPr>
              <w:pStyle w:val="ConsPlusNormal"/>
              <w:jc w:val="center"/>
            </w:pPr>
            <w:r>
              <w:t>исследование</w:t>
            </w:r>
          </w:p>
        </w:tc>
        <w:tc>
          <w:tcPr>
            <w:tcW w:w="1587" w:type="dxa"/>
            <w:vAlign w:val="center"/>
          </w:tcPr>
          <w:p w14:paraId="38DBEDC7" w14:textId="77777777" w:rsidR="007B3626" w:rsidRDefault="007B3626">
            <w:pPr>
              <w:pStyle w:val="ConsPlusNormal"/>
              <w:jc w:val="center"/>
            </w:pPr>
            <w:r>
              <w:t>0,000622</w:t>
            </w:r>
          </w:p>
        </w:tc>
        <w:tc>
          <w:tcPr>
            <w:tcW w:w="1871" w:type="dxa"/>
            <w:vAlign w:val="center"/>
          </w:tcPr>
          <w:p w14:paraId="683DB7A5" w14:textId="77777777" w:rsidR="007B3626" w:rsidRDefault="007B3626">
            <w:pPr>
              <w:pStyle w:val="ConsPlusNormal"/>
              <w:jc w:val="center"/>
            </w:pPr>
            <w:r>
              <w:t>2482,70</w:t>
            </w:r>
          </w:p>
        </w:tc>
        <w:tc>
          <w:tcPr>
            <w:tcW w:w="1814" w:type="dxa"/>
            <w:vAlign w:val="center"/>
          </w:tcPr>
          <w:p w14:paraId="22BB124E" w14:textId="77777777" w:rsidR="007B3626" w:rsidRDefault="007B3626">
            <w:pPr>
              <w:pStyle w:val="ConsPlusNormal"/>
              <w:jc w:val="center"/>
            </w:pPr>
            <w:r>
              <w:t>0,000622</w:t>
            </w:r>
          </w:p>
        </w:tc>
        <w:tc>
          <w:tcPr>
            <w:tcW w:w="1757" w:type="dxa"/>
            <w:vAlign w:val="center"/>
          </w:tcPr>
          <w:p w14:paraId="7DB9FA3F" w14:textId="77777777" w:rsidR="007B3626" w:rsidRDefault="007B3626">
            <w:pPr>
              <w:pStyle w:val="ConsPlusNormal"/>
              <w:jc w:val="center"/>
            </w:pPr>
            <w:r>
              <w:t>2482,70</w:t>
            </w:r>
          </w:p>
        </w:tc>
        <w:tc>
          <w:tcPr>
            <w:tcW w:w="1531" w:type="dxa"/>
            <w:vAlign w:val="center"/>
          </w:tcPr>
          <w:p w14:paraId="62C240C4" w14:textId="77777777" w:rsidR="007B3626" w:rsidRDefault="007B3626">
            <w:pPr>
              <w:pStyle w:val="ConsPlusNormal"/>
            </w:pPr>
          </w:p>
        </w:tc>
        <w:tc>
          <w:tcPr>
            <w:tcW w:w="1871" w:type="dxa"/>
            <w:vAlign w:val="center"/>
          </w:tcPr>
          <w:p w14:paraId="513B7F09" w14:textId="77777777" w:rsidR="007B3626" w:rsidRDefault="007B3626">
            <w:pPr>
              <w:pStyle w:val="ConsPlusNormal"/>
            </w:pPr>
          </w:p>
        </w:tc>
      </w:tr>
      <w:tr w:rsidR="007B3626" w14:paraId="3B331B31" w14:textId="77777777">
        <w:tc>
          <w:tcPr>
            <w:tcW w:w="4479" w:type="dxa"/>
            <w:vAlign w:val="center"/>
          </w:tcPr>
          <w:p w14:paraId="0219CCC5" w14:textId="77777777" w:rsidR="007B3626" w:rsidRDefault="007B3626">
            <w:pPr>
              <w:pStyle w:val="ConsPlusNormal"/>
              <w:jc w:val="both"/>
            </w:pPr>
            <w:r>
              <w:t>2.1.8) школа для больных с хроническими заболеваниями, школ для беременных и по вопросам грудного вскармливания, в том числе:</w:t>
            </w:r>
          </w:p>
        </w:tc>
        <w:tc>
          <w:tcPr>
            <w:tcW w:w="1531" w:type="dxa"/>
            <w:vAlign w:val="center"/>
          </w:tcPr>
          <w:p w14:paraId="32D1411D" w14:textId="77777777" w:rsidR="007B3626" w:rsidRDefault="007B3626">
            <w:pPr>
              <w:pStyle w:val="ConsPlusNormal"/>
              <w:jc w:val="center"/>
            </w:pPr>
            <w:r>
              <w:t>комплексное посещение</w:t>
            </w:r>
          </w:p>
        </w:tc>
        <w:tc>
          <w:tcPr>
            <w:tcW w:w="1587" w:type="dxa"/>
            <w:vAlign w:val="center"/>
          </w:tcPr>
          <w:p w14:paraId="20BBBB13" w14:textId="77777777" w:rsidR="007B3626" w:rsidRDefault="007B3626">
            <w:pPr>
              <w:pStyle w:val="ConsPlusNormal"/>
              <w:jc w:val="center"/>
            </w:pPr>
            <w:r>
              <w:t>0,210277</w:t>
            </w:r>
          </w:p>
        </w:tc>
        <w:tc>
          <w:tcPr>
            <w:tcW w:w="1871" w:type="dxa"/>
            <w:vAlign w:val="center"/>
          </w:tcPr>
          <w:p w14:paraId="5D048198" w14:textId="77777777" w:rsidR="007B3626" w:rsidRDefault="007B3626">
            <w:pPr>
              <w:pStyle w:val="ConsPlusNormal"/>
              <w:jc w:val="center"/>
            </w:pPr>
            <w:r>
              <w:t>1220,60</w:t>
            </w:r>
          </w:p>
        </w:tc>
        <w:tc>
          <w:tcPr>
            <w:tcW w:w="1814" w:type="dxa"/>
            <w:vAlign w:val="center"/>
          </w:tcPr>
          <w:p w14:paraId="10EC9F2E" w14:textId="77777777" w:rsidR="007B3626" w:rsidRDefault="007B3626">
            <w:pPr>
              <w:pStyle w:val="ConsPlusNormal"/>
              <w:jc w:val="center"/>
            </w:pPr>
            <w:r>
              <w:t>0,210277</w:t>
            </w:r>
          </w:p>
        </w:tc>
        <w:tc>
          <w:tcPr>
            <w:tcW w:w="1757" w:type="dxa"/>
            <w:vAlign w:val="center"/>
          </w:tcPr>
          <w:p w14:paraId="60A35DF5" w14:textId="77777777" w:rsidR="007B3626" w:rsidRDefault="007B3626">
            <w:pPr>
              <w:pStyle w:val="ConsPlusNormal"/>
              <w:jc w:val="center"/>
            </w:pPr>
            <w:r>
              <w:t>1220,60</w:t>
            </w:r>
          </w:p>
        </w:tc>
        <w:tc>
          <w:tcPr>
            <w:tcW w:w="1531" w:type="dxa"/>
            <w:vAlign w:val="center"/>
          </w:tcPr>
          <w:p w14:paraId="76586D52" w14:textId="77777777" w:rsidR="007B3626" w:rsidRDefault="007B3626">
            <w:pPr>
              <w:pStyle w:val="ConsPlusNormal"/>
            </w:pPr>
          </w:p>
        </w:tc>
        <w:tc>
          <w:tcPr>
            <w:tcW w:w="1871" w:type="dxa"/>
            <w:vAlign w:val="center"/>
          </w:tcPr>
          <w:p w14:paraId="3966E384" w14:textId="77777777" w:rsidR="007B3626" w:rsidRDefault="007B3626">
            <w:pPr>
              <w:pStyle w:val="ConsPlusNormal"/>
            </w:pPr>
          </w:p>
        </w:tc>
      </w:tr>
      <w:tr w:rsidR="007B3626" w14:paraId="443C94DF" w14:textId="77777777">
        <w:tc>
          <w:tcPr>
            <w:tcW w:w="4479" w:type="dxa"/>
            <w:vAlign w:val="center"/>
          </w:tcPr>
          <w:p w14:paraId="32A6F148" w14:textId="77777777" w:rsidR="007B3626" w:rsidRDefault="007B3626">
            <w:pPr>
              <w:pStyle w:val="ConsPlusNormal"/>
            </w:pPr>
            <w:r>
              <w:lastRenderedPageBreak/>
              <w:t>2.1.8.1) школа сахарного диабета</w:t>
            </w:r>
          </w:p>
        </w:tc>
        <w:tc>
          <w:tcPr>
            <w:tcW w:w="1531" w:type="dxa"/>
            <w:vAlign w:val="center"/>
          </w:tcPr>
          <w:p w14:paraId="49831FC3" w14:textId="77777777" w:rsidR="007B3626" w:rsidRDefault="007B3626">
            <w:pPr>
              <w:pStyle w:val="ConsPlusNormal"/>
              <w:jc w:val="center"/>
            </w:pPr>
            <w:r>
              <w:t>комплексное посещение</w:t>
            </w:r>
          </w:p>
        </w:tc>
        <w:tc>
          <w:tcPr>
            <w:tcW w:w="1587" w:type="dxa"/>
            <w:vAlign w:val="center"/>
          </w:tcPr>
          <w:p w14:paraId="4666560E" w14:textId="77777777" w:rsidR="007B3626" w:rsidRDefault="007B3626">
            <w:pPr>
              <w:pStyle w:val="ConsPlusNormal"/>
              <w:jc w:val="center"/>
            </w:pPr>
            <w:r>
              <w:t>0,005620</w:t>
            </w:r>
          </w:p>
        </w:tc>
        <w:tc>
          <w:tcPr>
            <w:tcW w:w="1871" w:type="dxa"/>
            <w:vAlign w:val="center"/>
          </w:tcPr>
          <w:p w14:paraId="5F00253C" w14:textId="77777777" w:rsidR="007B3626" w:rsidRDefault="007B3626">
            <w:pPr>
              <w:pStyle w:val="ConsPlusNormal"/>
              <w:jc w:val="center"/>
            </w:pPr>
            <w:r>
              <w:t>1797,40</w:t>
            </w:r>
          </w:p>
        </w:tc>
        <w:tc>
          <w:tcPr>
            <w:tcW w:w="1814" w:type="dxa"/>
            <w:vAlign w:val="center"/>
          </w:tcPr>
          <w:p w14:paraId="23A159F2" w14:textId="77777777" w:rsidR="007B3626" w:rsidRDefault="007B3626">
            <w:pPr>
              <w:pStyle w:val="ConsPlusNormal"/>
              <w:jc w:val="center"/>
            </w:pPr>
            <w:r>
              <w:t>0,005620</w:t>
            </w:r>
          </w:p>
        </w:tc>
        <w:tc>
          <w:tcPr>
            <w:tcW w:w="1757" w:type="dxa"/>
            <w:vAlign w:val="center"/>
          </w:tcPr>
          <w:p w14:paraId="00046904" w14:textId="77777777" w:rsidR="007B3626" w:rsidRDefault="007B3626">
            <w:pPr>
              <w:pStyle w:val="ConsPlusNormal"/>
              <w:jc w:val="center"/>
            </w:pPr>
            <w:r>
              <w:t>1797,40</w:t>
            </w:r>
          </w:p>
        </w:tc>
        <w:tc>
          <w:tcPr>
            <w:tcW w:w="1531" w:type="dxa"/>
            <w:vAlign w:val="center"/>
          </w:tcPr>
          <w:p w14:paraId="443D7899" w14:textId="77777777" w:rsidR="007B3626" w:rsidRDefault="007B3626">
            <w:pPr>
              <w:pStyle w:val="ConsPlusNormal"/>
            </w:pPr>
          </w:p>
        </w:tc>
        <w:tc>
          <w:tcPr>
            <w:tcW w:w="1871" w:type="dxa"/>
            <w:vAlign w:val="center"/>
          </w:tcPr>
          <w:p w14:paraId="05485DA1" w14:textId="77777777" w:rsidR="007B3626" w:rsidRDefault="007B3626">
            <w:pPr>
              <w:pStyle w:val="ConsPlusNormal"/>
            </w:pPr>
          </w:p>
        </w:tc>
      </w:tr>
      <w:tr w:rsidR="007B3626" w14:paraId="530C5DF0" w14:textId="77777777">
        <w:tc>
          <w:tcPr>
            <w:tcW w:w="4479" w:type="dxa"/>
            <w:vAlign w:val="center"/>
          </w:tcPr>
          <w:p w14:paraId="63280F5E" w14:textId="77777777" w:rsidR="007B3626" w:rsidRDefault="007B3626">
            <w:pPr>
              <w:pStyle w:val="ConsPlusNormal"/>
              <w:jc w:val="both"/>
            </w:pPr>
            <w:r>
              <w:t xml:space="preserve">2.1.9) диспансерное наблюдение </w:t>
            </w:r>
            <w:hyperlink w:anchor="P18463">
              <w:r>
                <w:rPr>
                  <w:color w:val="0000FF"/>
                </w:rPr>
                <w:t>&lt;1&gt;</w:t>
              </w:r>
            </w:hyperlink>
            <w:r>
              <w:t>, в том числе по поводу:</w:t>
            </w:r>
          </w:p>
        </w:tc>
        <w:tc>
          <w:tcPr>
            <w:tcW w:w="1531" w:type="dxa"/>
            <w:vAlign w:val="center"/>
          </w:tcPr>
          <w:p w14:paraId="12E2799E" w14:textId="77777777" w:rsidR="007B3626" w:rsidRDefault="007B3626">
            <w:pPr>
              <w:pStyle w:val="ConsPlusNormal"/>
              <w:jc w:val="center"/>
            </w:pPr>
            <w:r>
              <w:t>комплексное посещение</w:t>
            </w:r>
          </w:p>
        </w:tc>
        <w:tc>
          <w:tcPr>
            <w:tcW w:w="1587" w:type="dxa"/>
            <w:vAlign w:val="center"/>
          </w:tcPr>
          <w:p w14:paraId="15606E87" w14:textId="77777777" w:rsidR="007B3626" w:rsidRDefault="007B3626">
            <w:pPr>
              <w:pStyle w:val="ConsPlusNormal"/>
              <w:jc w:val="center"/>
            </w:pPr>
            <w:r>
              <w:t>0,275509</w:t>
            </w:r>
          </w:p>
        </w:tc>
        <w:tc>
          <w:tcPr>
            <w:tcW w:w="1871" w:type="dxa"/>
            <w:vAlign w:val="center"/>
          </w:tcPr>
          <w:p w14:paraId="2F7CF980" w14:textId="77777777" w:rsidR="007B3626" w:rsidRDefault="007B3626">
            <w:pPr>
              <w:pStyle w:val="ConsPlusNormal"/>
              <w:jc w:val="center"/>
            </w:pPr>
            <w:r>
              <w:t>3955,50</w:t>
            </w:r>
          </w:p>
        </w:tc>
        <w:tc>
          <w:tcPr>
            <w:tcW w:w="1814" w:type="dxa"/>
            <w:vAlign w:val="center"/>
          </w:tcPr>
          <w:p w14:paraId="687C6FC6" w14:textId="77777777" w:rsidR="007B3626" w:rsidRDefault="007B3626">
            <w:pPr>
              <w:pStyle w:val="ConsPlusNormal"/>
              <w:jc w:val="center"/>
            </w:pPr>
            <w:r>
              <w:t>0,275509</w:t>
            </w:r>
          </w:p>
        </w:tc>
        <w:tc>
          <w:tcPr>
            <w:tcW w:w="1757" w:type="dxa"/>
            <w:vAlign w:val="center"/>
          </w:tcPr>
          <w:p w14:paraId="08D8FBB0" w14:textId="77777777" w:rsidR="007B3626" w:rsidRDefault="007B3626">
            <w:pPr>
              <w:pStyle w:val="ConsPlusNormal"/>
              <w:jc w:val="center"/>
            </w:pPr>
            <w:r>
              <w:t>3955,50</w:t>
            </w:r>
          </w:p>
        </w:tc>
        <w:tc>
          <w:tcPr>
            <w:tcW w:w="1531" w:type="dxa"/>
            <w:vAlign w:val="center"/>
          </w:tcPr>
          <w:p w14:paraId="073C52FA" w14:textId="77777777" w:rsidR="007B3626" w:rsidRDefault="007B3626">
            <w:pPr>
              <w:pStyle w:val="ConsPlusNormal"/>
            </w:pPr>
          </w:p>
        </w:tc>
        <w:tc>
          <w:tcPr>
            <w:tcW w:w="1871" w:type="dxa"/>
            <w:vAlign w:val="center"/>
          </w:tcPr>
          <w:p w14:paraId="3047F19A" w14:textId="77777777" w:rsidR="007B3626" w:rsidRDefault="007B3626">
            <w:pPr>
              <w:pStyle w:val="ConsPlusNormal"/>
            </w:pPr>
          </w:p>
        </w:tc>
      </w:tr>
      <w:tr w:rsidR="007B3626" w14:paraId="1D5860B2" w14:textId="77777777">
        <w:tc>
          <w:tcPr>
            <w:tcW w:w="4479" w:type="dxa"/>
            <w:vAlign w:val="center"/>
          </w:tcPr>
          <w:p w14:paraId="1C7C947C" w14:textId="77777777" w:rsidR="007B3626" w:rsidRDefault="007B3626">
            <w:pPr>
              <w:pStyle w:val="ConsPlusNormal"/>
              <w:jc w:val="both"/>
            </w:pPr>
            <w:r>
              <w:t>2.1.9.1) онкологических заболеваний</w:t>
            </w:r>
          </w:p>
        </w:tc>
        <w:tc>
          <w:tcPr>
            <w:tcW w:w="1531" w:type="dxa"/>
            <w:vAlign w:val="center"/>
          </w:tcPr>
          <w:p w14:paraId="725919C8" w14:textId="77777777" w:rsidR="007B3626" w:rsidRDefault="007B3626">
            <w:pPr>
              <w:pStyle w:val="ConsPlusNormal"/>
              <w:jc w:val="center"/>
            </w:pPr>
            <w:r>
              <w:t>комплексное посещение</w:t>
            </w:r>
          </w:p>
        </w:tc>
        <w:tc>
          <w:tcPr>
            <w:tcW w:w="1587" w:type="dxa"/>
            <w:vAlign w:val="center"/>
          </w:tcPr>
          <w:p w14:paraId="5F3F0B76" w14:textId="77777777" w:rsidR="007B3626" w:rsidRDefault="007B3626">
            <w:pPr>
              <w:pStyle w:val="ConsPlusNormal"/>
              <w:jc w:val="center"/>
            </w:pPr>
            <w:r>
              <w:t>0,04505</w:t>
            </w:r>
          </w:p>
        </w:tc>
        <w:tc>
          <w:tcPr>
            <w:tcW w:w="1871" w:type="dxa"/>
            <w:vAlign w:val="center"/>
          </w:tcPr>
          <w:p w14:paraId="10A786CF" w14:textId="77777777" w:rsidR="007B3626" w:rsidRDefault="007B3626">
            <w:pPr>
              <w:pStyle w:val="ConsPlusNormal"/>
              <w:jc w:val="center"/>
            </w:pPr>
            <w:r>
              <w:t>5503,20</w:t>
            </w:r>
          </w:p>
        </w:tc>
        <w:tc>
          <w:tcPr>
            <w:tcW w:w="1814" w:type="dxa"/>
            <w:vAlign w:val="center"/>
          </w:tcPr>
          <w:p w14:paraId="05EB7DFB" w14:textId="77777777" w:rsidR="007B3626" w:rsidRDefault="007B3626">
            <w:pPr>
              <w:pStyle w:val="ConsPlusNormal"/>
              <w:jc w:val="center"/>
            </w:pPr>
            <w:r>
              <w:t>0,04505</w:t>
            </w:r>
          </w:p>
        </w:tc>
        <w:tc>
          <w:tcPr>
            <w:tcW w:w="1757" w:type="dxa"/>
            <w:vAlign w:val="center"/>
          </w:tcPr>
          <w:p w14:paraId="364CC44D" w14:textId="77777777" w:rsidR="007B3626" w:rsidRDefault="007B3626">
            <w:pPr>
              <w:pStyle w:val="ConsPlusNormal"/>
              <w:jc w:val="center"/>
            </w:pPr>
            <w:r>
              <w:t>5503,20</w:t>
            </w:r>
          </w:p>
        </w:tc>
        <w:tc>
          <w:tcPr>
            <w:tcW w:w="1531" w:type="dxa"/>
            <w:vAlign w:val="center"/>
          </w:tcPr>
          <w:p w14:paraId="3A1387B4" w14:textId="77777777" w:rsidR="007B3626" w:rsidRDefault="007B3626">
            <w:pPr>
              <w:pStyle w:val="ConsPlusNormal"/>
            </w:pPr>
          </w:p>
        </w:tc>
        <w:tc>
          <w:tcPr>
            <w:tcW w:w="1871" w:type="dxa"/>
            <w:vAlign w:val="center"/>
          </w:tcPr>
          <w:p w14:paraId="1A49D40B" w14:textId="77777777" w:rsidR="007B3626" w:rsidRDefault="007B3626">
            <w:pPr>
              <w:pStyle w:val="ConsPlusNormal"/>
            </w:pPr>
          </w:p>
        </w:tc>
      </w:tr>
      <w:tr w:rsidR="007B3626" w14:paraId="0FA50913" w14:textId="77777777">
        <w:tc>
          <w:tcPr>
            <w:tcW w:w="4479" w:type="dxa"/>
            <w:vAlign w:val="center"/>
          </w:tcPr>
          <w:p w14:paraId="62825711" w14:textId="77777777" w:rsidR="007B3626" w:rsidRDefault="007B3626">
            <w:pPr>
              <w:pStyle w:val="ConsPlusNormal"/>
              <w:jc w:val="both"/>
            </w:pPr>
            <w:r>
              <w:t>2.1.9.2) сахарного диабета</w:t>
            </w:r>
          </w:p>
        </w:tc>
        <w:tc>
          <w:tcPr>
            <w:tcW w:w="1531" w:type="dxa"/>
            <w:vAlign w:val="center"/>
          </w:tcPr>
          <w:p w14:paraId="3D530F2D" w14:textId="77777777" w:rsidR="007B3626" w:rsidRDefault="007B3626">
            <w:pPr>
              <w:pStyle w:val="ConsPlusNormal"/>
              <w:jc w:val="center"/>
            </w:pPr>
            <w:r>
              <w:t>комплексное посещение</w:t>
            </w:r>
          </w:p>
        </w:tc>
        <w:tc>
          <w:tcPr>
            <w:tcW w:w="1587" w:type="dxa"/>
            <w:vAlign w:val="center"/>
          </w:tcPr>
          <w:p w14:paraId="367A0FAF" w14:textId="77777777" w:rsidR="007B3626" w:rsidRDefault="007B3626">
            <w:pPr>
              <w:pStyle w:val="ConsPlusNormal"/>
              <w:jc w:val="center"/>
            </w:pPr>
            <w:r>
              <w:t>0,05980</w:t>
            </w:r>
          </w:p>
        </w:tc>
        <w:tc>
          <w:tcPr>
            <w:tcW w:w="1871" w:type="dxa"/>
            <w:vAlign w:val="center"/>
          </w:tcPr>
          <w:p w14:paraId="03B87A5B" w14:textId="77777777" w:rsidR="007B3626" w:rsidRDefault="007B3626">
            <w:pPr>
              <w:pStyle w:val="ConsPlusNormal"/>
              <w:jc w:val="center"/>
            </w:pPr>
            <w:r>
              <w:t>2392,50</w:t>
            </w:r>
          </w:p>
        </w:tc>
        <w:tc>
          <w:tcPr>
            <w:tcW w:w="1814" w:type="dxa"/>
            <w:vAlign w:val="center"/>
          </w:tcPr>
          <w:p w14:paraId="573A9700" w14:textId="77777777" w:rsidR="007B3626" w:rsidRDefault="007B3626">
            <w:pPr>
              <w:pStyle w:val="ConsPlusNormal"/>
              <w:jc w:val="center"/>
            </w:pPr>
            <w:r>
              <w:t>0,05980</w:t>
            </w:r>
          </w:p>
        </w:tc>
        <w:tc>
          <w:tcPr>
            <w:tcW w:w="1757" w:type="dxa"/>
            <w:vAlign w:val="center"/>
          </w:tcPr>
          <w:p w14:paraId="7DBFBFB3" w14:textId="77777777" w:rsidR="007B3626" w:rsidRDefault="007B3626">
            <w:pPr>
              <w:pStyle w:val="ConsPlusNormal"/>
              <w:jc w:val="center"/>
            </w:pPr>
            <w:r>
              <w:t>2392,50</w:t>
            </w:r>
          </w:p>
        </w:tc>
        <w:tc>
          <w:tcPr>
            <w:tcW w:w="1531" w:type="dxa"/>
            <w:vAlign w:val="center"/>
          </w:tcPr>
          <w:p w14:paraId="402A3B06" w14:textId="77777777" w:rsidR="007B3626" w:rsidRDefault="007B3626">
            <w:pPr>
              <w:pStyle w:val="ConsPlusNormal"/>
            </w:pPr>
          </w:p>
        </w:tc>
        <w:tc>
          <w:tcPr>
            <w:tcW w:w="1871" w:type="dxa"/>
            <w:vAlign w:val="center"/>
          </w:tcPr>
          <w:p w14:paraId="2F273EE8" w14:textId="77777777" w:rsidR="007B3626" w:rsidRDefault="007B3626">
            <w:pPr>
              <w:pStyle w:val="ConsPlusNormal"/>
            </w:pPr>
          </w:p>
        </w:tc>
      </w:tr>
      <w:tr w:rsidR="007B3626" w14:paraId="4B67C248" w14:textId="77777777">
        <w:tc>
          <w:tcPr>
            <w:tcW w:w="4479" w:type="dxa"/>
            <w:vAlign w:val="center"/>
          </w:tcPr>
          <w:p w14:paraId="4959D99F" w14:textId="77777777" w:rsidR="007B3626" w:rsidRDefault="007B3626">
            <w:pPr>
              <w:pStyle w:val="ConsPlusNormal"/>
              <w:jc w:val="both"/>
            </w:pPr>
            <w:r>
              <w:t>2.1.9.3) болезней системы кровообращения</w:t>
            </w:r>
          </w:p>
        </w:tc>
        <w:tc>
          <w:tcPr>
            <w:tcW w:w="1531" w:type="dxa"/>
            <w:vAlign w:val="center"/>
          </w:tcPr>
          <w:p w14:paraId="16FE79B0" w14:textId="77777777" w:rsidR="007B3626" w:rsidRDefault="007B3626">
            <w:pPr>
              <w:pStyle w:val="ConsPlusNormal"/>
              <w:jc w:val="center"/>
            </w:pPr>
            <w:r>
              <w:t>комплексное посещение</w:t>
            </w:r>
          </w:p>
        </w:tc>
        <w:tc>
          <w:tcPr>
            <w:tcW w:w="1587" w:type="dxa"/>
            <w:vAlign w:val="center"/>
          </w:tcPr>
          <w:p w14:paraId="3B8F0F02" w14:textId="77777777" w:rsidR="007B3626" w:rsidRDefault="007B3626">
            <w:pPr>
              <w:pStyle w:val="ConsPlusNormal"/>
              <w:jc w:val="center"/>
            </w:pPr>
            <w:r>
              <w:t>0,138983</w:t>
            </w:r>
          </w:p>
        </w:tc>
        <w:tc>
          <w:tcPr>
            <w:tcW w:w="1871" w:type="dxa"/>
            <w:vAlign w:val="center"/>
          </w:tcPr>
          <w:p w14:paraId="7A3F90CC" w14:textId="77777777" w:rsidR="007B3626" w:rsidRDefault="007B3626">
            <w:pPr>
              <w:pStyle w:val="ConsPlusNormal"/>
              <w:jc w:val="center"/>
            </w:pPr>
            <w:r>
              <w:t>4676,10</w:t>
            </w:r>
          </w:p>
        </w:tc>
        <w:tc>
          <w:tcPr>
            <w:tcW w:w="1814" w:type="dxa"/>
            <w:vAlign w:val="center"/>
          </w:tcPr>
          <w:p w14:paraId="73A2D07A" w14:textId="77777777" w:rsidR="007B3626" w:rsidRDefault="007B3626">
            <w:pPr>
              <w:pStyle w:val="ConsPlusNormal"/>
              <w:jc w:val="center"/>
            </w:pPr>
            <w:r>
              <w:t>0,138983</w:t>
            </w:r>
          </w:p>
        </w:tc>
        <w:tc>
          <w:tcPr>
            <w:tcW w:w="1757" w:type="dxa"/>
            <w:vAlign w:val="center"/>
          </w:tcPr>
          <w:p w14:paraId="4824C797" w14:textId="77777777" w:rsidR="007B3626" w:rsidRDefault="007B3626">
            <w:pPr>
              <w:pStyle w:val="ConsPlusNormal"/>
              <w:jc w:val="center"/>
            </w:pPr>
            <w:r>
              <w:t>4676,10</w:t>
            </w:r>
          </w:p>
        </w:tc>
        <w:tc>
          <w:tcPr>
            <w:tcW w:w="1531" w:type="dxa"/>
            <w:vAlign w:val="center"/>
          </w:tcPr>
          <w:p w14:paraId="4609BBA7" w14:textId="77777777" w:rsidR="007B3626" w:rsidRDefault="007B3626">
            <w:pPr>
              <w:pStyle w:val="ConsPlusNormal"/>
            </w:pPr>
          </w:p>
        </w:tc>
        <w:tc>
          <w:tcPr>
            <w:tcW w:w="1871" w:type="dxa"/>
            <w:vAlign w:val="center"/>
          </w:tcPr>
          <w:p w14:paraId="7E70E0A9" w14:textId="77777777" w:rsidR="007B3626" w:rsidRDefault="007B3626">
            <w:pPr>
              <w:pStyle w:val="ConsPlusNormal"/>
            </w:pPr>
          </w:p>
        </w:tc>
      </w:tr>
      <w:tr w:rsidR="007B3626" w14:paraId="1A5C515D" w14:textId="77777777">
        <w:tc>
          <w:tcPr>
            <w:tcW w:w="4479" w:type="dxa"/>
            <w:vAlign w:val="center"/>
          </w:tcPr>
          <w:p w14:paraId="66952CFB" w14:textId="77777777" w:rsidR="007B3626" w:rsidRDefault="007B3626">
            <w:pPr>
              <w:pStyle w:val="ConsPlusNormal"/>
            </w:pPr>
            <w:r>
              <w:t>2.1.10) дистанционное наблюдение за состоянием здоровья пациентов, в том числе:</w:t>
            </w:r>
          </w:p>
        </w:tc>
        <w:tc>
          <w:tcPr>
            <w:tcW w:w="1531" w:type="dxa"/>
            <w:vAlign w:val="center"/>
          </w:tcPr>
          <w:p w14:paraId="03EB7773" w14:textId="77777777" w:rsidR="007B3626" w:rsidRDefault="007B3626">
            <w:pPr>
              <w:pStyle w:val="ConsPlusNormal"/>
              <w:jc w:val="center"/>
            </w:pPr>
            <w:r>
              <w:t>комплексное посещение</w:t>
            </w:r>
          </w:p>
        </w:tc>
        <w:tc>
          <w:tcPr>
            <w:tcW w:w="1587" w:type="dxa"/>
            <w:vAlign w:val="center"/>
          </w:tcPr>
          <w:p w14:paraId="7B521738" w14:textId="77777777" w:rsidR="007B3626" w:rsidRDefault="007B3626">
            <w:pPr>
              <w:pStyle w:val="ConsPlusNormal"/>
              <w:jc w:val="center"/>
            </w:pPr>
            <w:r>
              <w:t>0,042831</w:t>
            </w:r>
          </w:p>
        </w:tc>
        <w:tc>
          <w:tcPr>
            <w:tcW w:w="1871" w:type="dxa"/>
            <w:vAlign w:val="center"/>
          </w:tcPr>
          <w:p w14:paraId="1751B223" w14:textId="77777777" w:rsidR="007B3626" w:rsidRDefault="007B3626">
            <w:pPr>
              <w:pStyle w:val="ConsPlusNormal"/>
              <w:jc w:val="center"/>
            </w:pPr>
            <w:r>
              <w:t>1558,50</w:t>
            </w:r>
          </w:p>
        </w:tc>
        <w:tc>
          <w:tcPr>
            <w:tcW w:w="1814" w:type="dxa"/>
            <w:vAlign w:val="center"/>
          </w:tcPr>
          <w:p w14:paraId="342BA6AE" w14:textId="77777777" w:rsidR="007B3626" w:rsidRDefault="007B3626">
            <w:pPr>
              <w:pStyle w:val="ConsPlusNormal"/>
              <w:jc w:val="center"/>
            </w:pPr>
            <w:r>
              <w:t>0,042831</w:t>
            </w:r>
          </w:p>
        </w:tc>
        <w:tc>
          <w:tcPr>
            <w:tcW w:w="1757" w:type="dxa"/>
            <w:vAlign w:val="center"/>
          </w:tcPr>
          <w:p w14:paraId="09A6435F" w14:textId="77777777" w:rsidR="007B3626" w:rsidRDefault="007B3626">
            <w:pPr>
              <w:pStyle w:val="ConsPlusNormal"/>
              <w:jc w:val="center"/>
            </w:pPr>
            <w:r>
              <w:t>1558,50</w:t>
            </w:r>
          </w:p>
        </w:tc>
        <w:tc>
          <w:tcPr>
            <w:tcW w:w="1531" w:type="dxa"/>
            <w:vAlign w:val="center"/>
          </w:tcPr>
          <w:p w14:paraId="4A73450A" w14:textId="77777777" w:rsidR="007B3626" w:rsidRDefault="007B3626">
            <w:pPr>
              <w:pStyle w:val="ConsPlusNormal"/>
            </w:pPr>
          </w:p>
        </w:tc>
        <w:tc>
          <w:tcPr>
            <w:tcW w:w="1871" w:type="dxa"/>
            <w:vAlign w:val="center"/>
          </w:tcPr>
          <w:p w14:paraId="432C6CF2" w14:textId="77777777" w:rsidR="007B3626" w:rsidRDefault="007B3626">
            <w:pPr>
              <w:pStyle w:val="ConsPlusNormal"/>
            </w:pPr>
          </w:p>
        </w:tc>
      </w:tr>
      <w:tr w:rsidR="007B3626" w14:paraId="45A8B48F" w14:textId="77777777">
        <w:tc>
          <w:tcPr>
            <w:tcW w:w="4479" w:type="dxa"/>
            <w:vAlign w:val="center"/>
          </w:tcPr>
          <w:p w14:paraId="62AA2145" w14:textId="77777777" w:rsidR="007B3626" w:rsidRDefault="007B3626">
            <w:pPr>
              <w:pStyle w:val="ConsPlusNormal"/>
            </w:pPr>
            <w:r>
              <w:t>2.1.10.1) пациентов с сахарным диабетом</w:t>
            </w:r>
          </w:p>
        </w:tc>
        <w:tc>
          <w:tcPr>
            <w:tcW w:w="1531" w:type="dxa"/>
            <w:vAlign w:val="center"/>
          </w:tcPr>
          <w:p w14:paraId="33CB2EA8" w14:textId="77777777" w:rsidR="007B3626" w:rsidRDefault="007B3626">
            <w:pPr>
              <w:pStyle w:val="ConsPlusNormal"/>
              <w:jc w:val="center"/>
            </w:pPr>
            <w:r>
              <w:t>комплексное посещение</w:t>
            </w:r>
          </w:p>
        </w:tc>
        <w:tc>
          <w:tcPr>
            <w:tcW w:w="1587" w:type="dxa"/>
            <w:vAlign w:val="center"/>
          </w:tcPr>
          <w:p w14:paraId="14C9ADAA" w14:textId="77777777" w:rsidR="007B3626" w:rsidRDefault="007B3626">
            <w:pPr>
              <w:pStyle w:val="ConsPlusNormal"/>
              <w:jc w:val="center"/>
            </w:pPr>
            <w:r>
              <w:t>0,001940</w:t>
            </w:r>
          </w:p>
        </w:tc>
        <w:tc>
          <w:tcPr>
            <w:tcW w:w="1871" w:type="dxa"/>
            <w:vAlign w:val="center"/>
          </w:tcPr>
          <w:p w14:paraId="181802F1" w14:textId="77777777" w:rsidR="007B3626" w:rsidRDefault="007B3626">
            <w:pPr>
              <w:pStyle w:val="ConsPlusNormal"/>
              <w:jc w:val="center"/>
            </w:pPr>
            <w:r>
              <w:t>4602,30</w:t>
            </w:r>
          </w:p>
        </w:tc>
        <w:tc>
          <w:tcPr>
            <w:tcW w:w="1814" w:type="dxa"/>
            <w:vAlign w:val="center"/>
          </w:tcPr>
          <w:p w14:paraId="6C358328" w14:textId="77777777" w:rsidR="007B3626" w:rsidRDefault="007B3626">
            <w:pPr>
              <w:pStyle w:val="ConsPlusNormal"/>
              <w:jc w:val="center"/>
            </w:pPr>
            <w:r>
              <w:t>0,001940</w:t>
            </w:r>
          </w:p>
        </w:tc>
        <w:tc>
          <w:tcPr>
            <w:tcW w:w="1757" w:type="dxa"/>
            <w:vAlign w:val="center"/>
          </w:tcPr>
          <w:p w14:paraId="5BF58ACB" w14:textId="77777777" w:rsidR="007B3626" w:rsidRDefault="007B3626">
            <w:pPr>
              <w:pStyle w:val="ConsPlusNormal"/>
              <w:jc w:val="center"/>
            </w:pPr>
            <w:r>
              <w:t>4602,30</w:t>
            </w:r>
          </w:p>
        </w:tc>
        <w:tc>
          <w:tcPr>
            <w:tcW w:w="1531" w:type="dxa"/>
            <w:vAlign w:val="center"/>
          </w:tcPr>
          <w:p w14:paraId="75DA71EC" w14:textId="77777777" w:rsidR="007B3626" w:rsidRDefault="007B3626">
            <w:pPr>
              <w:pStyle w:val="ConsPlusNormal"/>
            </w:pPr>
          </w:p>
        </w:tc>
        <w:tc>
          <w:tcPr>
            <w:tcW w:w="1871" w:type="dxa"/>
            <w:vAlign w:val="center"/>
          </w:tcPr>
          <w:p w14:paraId="58516551" w14:textId="77777777" w:rsidR="007B3626" w:rsidRDefault="007B3626">
            <w:pPr>
              <w:pStyle w:val="ConsPlusNormal"/>
            </w:pPr>
          </w:p>
        </w:tc>
      </w:tr>
      <w:tr w:rsidR="007B3626" w14:paraId="6C13A3F7" w14:textId="77777777">
        <w:tc>
          <w:tcPr>
            <w:tcW w:w="4479" w:type="dxa"/>
            <w:vAlign w:val="center"/>
          </w:tcPr>
          <w:p w14:paraId="7423AD82" w14:textId="77777777" w:rsidR="007B3626" w:rsidRDefault="007B3626">
            <w:pPr>
              <w:pStyle w:val="ConsPlusNormal"/>
            </w:pPr>
            <w:r>
              <w:t>2.1.10.2) пациентов с артериальной гипертензией</w:t>
            </w:r>
          </w:p>
        </w:tc>
        <w:tc>
          <w:tcPr>
            <w:tcW w:w="1531" w:type="dxa"/>
          </w:tcPr>
          <w:p w14:paraId="17C45315" w14:textId="77777777" w:rsidR="007B3626" w:rsidRDefault="007B3626">
            <w:pPr>
              <w:pStyle w:val="ConsPlusNormal"/>
              <w:jc w:val="center"/>
            </w:pPr>
            <w:r>
              <w:t>комплексное посещение</w:t>
            </w:r>
          </w:p>
        </w:tc>
        <w:tc>
          <w:tcPr>
            <w:tcW w:w="1587" w:type="dxa"/>
            <w:vAlign w:val="center"/>
          </w:tcPr>
          <w:p w14:paraId="61B41409" w14:textId="77777777" w:rsidR="007B3626" w:rsidRDefault="007B3626">
            <w:pPr>
              <w:pStyle w:val="ConsPlusNormal"/>
              <w:jc w:val="center"/>
            </w:pPr>
            <w:r>
              <w:t>0,040891</w:t>
            </w:r>
          </w:p>
        </w:tc>
        <w:tc>
          <w:tcPr>
            <w:tcW w:w="1871" w:type="dxa"/>
            <w:vAlign w:val="center"/>
          </w:tcPr>
          <w:p w14:paraId="54717B14" w14:textId="77777777" w:rsidR="007B3626" w:rsidRDefault="007B3626">
            <w:pPr>
              <w:pStyle w:val="ConsPlusNormal"/>
              <w:jc w:val="center"/>
            </w:pPr>
            <w:r>
              <w:t>1414,10</w:t>
            </w:r>
          </w:p>
        </w:tc>
        <w:tc>
          <w:tcPr>
            <w:tcW w:w="1814" w:type="dxa"/>
            <w:vAlign w:val="center"/>
          </w:tcPr>
          <w:p w14:paraId="208B97FE" w14:textId="77777777" w:rsidR="007B3626" w:rsidRDefault="007B3626">
            <w:pPr>
              <w:pStyle w:val="ConsPlusNormal"/>
              <w:jc w:val="center"/>
            </w:pPr>
            <w:r>
              <w:t>0,040891</w:t>
            </w:r>
          </w:p>
        </w:tc>
        <w:tc>
          <w:tcPr>
            <w:tcW w:w="1757" w:type="dxa"/>
            <w:vAlign w:val="center"/>
          </w:tcPr>
          <w:p w14:paraId="2652AA11" w14:textId="77777777" w:rsidR="007B3626" w:rsidRDefault="007B3626">
            <w:pPr>
              <w:pStyle w:val="ConsPlusNormal"/>
              <w:jc w:val="center"/>
            </w:pPr>
            <w:r>
              <w:t>1414,10</w:t>
            </w:r>
          </w:p>
        </w:tc>
        <w:tc>
          <w:tcPr>
            <w:tcW w:w="1531" w:type="dxa"/>
            <w:vAlign w:val="center"/>
          </w:tcPr>
          <w:p w14:paraId="4C5309E5" w14:textId="77777777" w:rsidR="007B3626" w:rsidRDefault="007B3626">
            <w:pPr>
              <w:pStyle w:val="ConsPlusNormal"/>
            </w:pPr>
          </w:p>
        </w:tc>
        <w:tc>
          <w:tcPr>
            <w:tcW w:w="1871" w:type="dxa"/>
            <w:vAlign w:val="center"/>
          </w:tcPr>
          <w:p w14:paraId="28AF671E" w14:textId="77777777" w:rsidR="007B3626" w:rsidRDefault="007B3626">
            <w:pPr>
              <w:pStyle w:val="ConsPlusNormal"/>
            </w:pPr>
          </w:p>
        </w:tc>
      </w:tr>
      <w:tr w:rsidR="007B3626" w14:paraId="2DF0D03C" w14:textId="77777777">
        <w:tc>
          <w:tcPr>
            <w:tcW w:w="4479" w:type="dxa"/>
            <w:vAlign w:val="center"/>
          </w:tcPr>
          <w:p w14:paraId="4886322A" w14:textId="77777777" w:rsidR="007B3626" w:rsidRDefault="007B3626">
            <w:pPr>
              <w:pStyle w:val="ConsPlusNormal"/>
              <w:jc w:val="both"/>
            </w:pPr>
            <w:r>
              <w:t>2.1.11) посещения с профилактическими целями центров здоровья, включая диспансерное наблюдение</w:t>
            </w:r>
          </w:p>
        </w:tc>
        <w:tc>
          <w:tcPr>
            <w:tcW w:w="1531" w:type="dxa"/>
            <w:vAlign w:val="center"/>
          </w:tcPr>
          <w:p w14:paraId="5F3F63C7" w14:textId="77777777" w:rsidR="007B3626" w:rsidRDefault="007B3626">
            <w:pPr>
              <w:pStyle w:val="ConsPlusNormal"/>
              <w:jc w:val="center"/>
            </w:pPr>
            <w:r>
              <w:t>комплексное посещение</w:t>
            </w:r>
          </w:p>
        </w:tc>
        <w:tc>
          <w:tcPr>
            <w:tcW w:w="1587" w:type="dxa"/>
            <w:vAlign w:val="center"/>
          </w:tcPr>
          <w:p w14:paraId="1DE3A010" w14:textId="77777777" w:rsidR="007B3626" w:rsidRDefault="007B3626">
            <w:pPr>
              <w:pStyle w:val="ConsPlusNormal"/>
              <w:jc w:val="center"/>
            </w:pPr>
            <w:r>
              <w:t>0,032831</w:t>
            </w:r>
          </w:p>
        </w:tc>
        <w:tc>
          <w:tcPr>
            <w:tcW w:w="1871" w:type="dxa"/>
            <w:vAlign w:val="center"/>
          </w:tcPr>
          <w:p w14:paraId="40804653" w14:textId="77777777" w:rsidR="007B3626" w:rsidRDefault="007B3626">
            <w:pPr>
              <w:pStyle w:val="ConsPlusNormal"/>
              <w:jc w:val="center"/>
            </w:pPr>
            <w:r>
              <w:t>4098,40</w:t>
            </w:r>
          </w:p>
        </w:tc>
        <w:tc>
          <w:tcPr>
            <w:tcW w:w="1814" w:type="dxa"/>
            <w:vAlign w:val="center"/>
          </w:tcPr>
          <w:p w14:paraId="1416C70E" w14:textId="77777777" w:rsidR="007B3626" w:rsidRDefault="007B3626">
            <w:pPr>
              <w:pStyle w:val="ConsPlusNormal"/>
              <w:jc w:val="center"/>
            </w:pPr>
            <w:r>
              <w:t>0,032831</w:t>
            </w:r>
          </w:p>
        </w:tc>
        <w:tc>
          <w:tcPr>
            <w:tcW w:w="1757" w:type="dxa"/>
            <w:vAlign w:val="center"/>
          </w:tcPr>
          <w:p w14:paraId="48DF22F3" w14:textId="77777777" w:rsidR="007B3626" w:rsidRDefault="007B3626">
            <w:pPr>
              <w:pStyle w:val="ConsPlusNormal"/>
              <w:jc w:val="center"/>
            </w:pPr>
            <w:r>
              <w:t>4098,40</w:t>
            </w:r>
          </w:p>
        </w:tc>
        <w:tc>
          <w:tcPr>
            <w:tcW w:w="1531" w:type="dxa"/>
            <w:vAlign w:val="center"/>
          </w:tcPr>
          <w:p w14:paraId="334CAD54" w14:textId="77777777" w:rsidR="007B3626" w:rsidRDefault="007B3626">
            <w:pPr>
              <w:pStyle w:val="ConsPlusNormal"/>
            </w:pPr>
          </w:p>
        </w:tc>
        <w:tc>
          <w:tcPr>
            <w:tcW w:w="1871" w:type="dxa"/>
            <w:vAlign w:val="center"/>
          </w:tcPr>
          <w:p w14:paraId="1FA23C52" w14:textId="77777777" w:rsidR="007B3626" w:rsidRDefault="007B3626">
            <w:pPr>
              <w:pStyle w:val="ConsPlusNormal"/>
            </w:pPr>
          </w:p>
        </w:tc>
      </w:tr>
      <w:tr w:rsidR="007B3626" w14:paraId="57F64317" w14:textId="77777777">
        <w:tc>
          <w:tcPr>
            <w:tcW w:w="4479" w:type="dxa"/>
            <w:vAlign w:val="center"/>
          </w:tcPr>
          <w:p w14:paraId="0A715B5A" w14:textId="77777777" w:rsidR="007B3626" w:rsidRDefault="007B3626">
            <w:pPr>
              <w:pStyle w:val="ConsPlusNormal"/>
              <w:jc w:val="both"/>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 (за исключением федеральных медицинских организаций):</w:t>
            </w:r>
          </w:p>
        </w:tc>
        <w:tc>
          <w:tcPr>
            <w:tcW w:w="1531" w:type="dxa"/>
            <w:vAlign w:val="center"/>
          </w:tcPr>
          <w:p w14:paraId="39CA3F19" w14:textId="77777777" w:rsidR="007B3626" w:rsidRDefault="007B3626">
            <w:pPr>
              <w:pStyle w:val="ConsPlusNormal"/>
              <w:jc w:val="center"/>
            </w:pPr>
            <w:r>
              <w:t>случай лечения</w:t>
            </w:r>
          </w:p>
        </w:tc>
        <w:tc>
          <w:tcPr>
            <w:tcW w:w="1587" w:type="dxa"/>
            <w:vAlign w:val="center"/>
          </w:tcPr>
          <w:p w14:paraId="1EE36CCA" w14:textId="77777777" w:rsidR="007B3626" w:rsidRDefault="007B3626">
            <w:pPr>
              <w:pStyle w:val="ConsPlusNormal"/>
              <w:jc w:val="center"/>
            </w:pPr>
            <w:r>
              <w:t>0,0703317</w:t>
            </w:r>
          </w:p>
        </w:tc>
        <w:tc>
          <w:tcPr>
            <w:tcW w:w="1871" w:type="dxa"/>
            <w:vAlign w:val="center"/>
          </w:tcPr>
          <w:p w14:paraId="15D13888" w14:textId="77777777" w:rsidR="007B3626" w:rsidRDefault="007B3626">
            <w:pPr>
              <w:pStyle w:val="ConsPlusNormal"/>
              <w:jc w:val="center"/>
            </w:pPr>
            <w:r>
              <w:t>41862,60</w:t>
            </w:r>
          </w:p>
        </w:tc>
        <w:tc>
          <w:tcPr>
            <w:tcW w:w="1814" w:type="dxa"/>
            <w:vAlign w:val="center"/>
          </w:tcPr>
          <w:p w14:paraId="16728742" w14:textId="77777777" w:rsidR="007B3626" w:rsidRDefault="007B3626">
            <w:pPr>
              <w:pStyle w:val="ConsPlusNormal"/>
              <w:jc w:val="center"/>
            </w:pPr>
            <w:r>
              <w:t>0,0693450</w:t>
            </w:r>
          </w:p>
        </w:tc>
        <w:tc>
          <w:tcPr>
            <w:tcW w:w="1757" w:type="dxa"/>
            <w:vAlign w:val="center"/>
          </w:tcPr>
          <w:p w14:paraId="42BBBE40" w14:textId="77777777" w:rsidR="007B3626" w:rsidRDefault="007B3626">
            <w:pPr>
              <w:pStyle w:val="ConsPlusNormal"/>
              <w:jc w:val="center"/>
            </w:pPr>
            <w:r>
              <w:t>40562,70</w:t>
            </w:r>
          </w:p>
        </w:tc>
        <w:tc>
          <w:tcPr>
            <w:tcW w:w="1531" w:type="dxa"/>
            <w:vAlign w:val="center"/>
          </w:tcPr>
          <w:p w14:paraId="377E7DD5" w14:textId="77777777" w:rsidR="007B3626" w:rsidRDefault="007B3626">
            <w:pPr>
              <w:pStyle w:val="ConsPlusNormal"/>
              <w:jc w:val="center"/>
            </w:pPr>
            <w:r>
              <w:t>0,0009867</w:t>
            </w:r>
          </w:p>
        </w:tc>
        <w:tc>
          <w:tcPr>
            <w:tcW w:w="1871" w:type="dxa"/>
            <w:vAlign w:val="center"/>
          </w:tcPr>
          <w:p w14:paraId="0AAE3364" w14:textId="77777777" w:rsidR="007B3626" w:rsidRDefault="007B3626">
            <w:pPr>
              <w:pStyle w:val="ConsPlusNormal"/>
              <w:jc w:val="center"/>
            </w:pPr>
            <w:r>
              <w:t>133211,70</w:t>
            </w:r>
          </w:p>
        </w:tc>
      </w:tr>
      <w:tr w:rsidR="007B3626" w14:paraId="1E0A653B" w14:textId="77777777">
        <w:tc>
          <w:tcPr>
            <w:tcW w:w="4479" w:type="dxa"/>
            <w:vAlign w:val="center"/>
          </w:tcPr>
          <w:p w14:paraId="1D78B94D" w14:textId="77777777" w:rsidR="007B3626" w:rsidRDefault="007B3626">
            <w:pPr>
              <w:pStyle w:val="ConsPlusNormal"/>
              <w:jc w:val="both"/>
            </w:pPr>
            <w:r>
              <w:lastRenderedPageBreak/>
              <w:t>в том числе для медицинских организаций:</w:t>
            </w:r>
          </w:p>
        </w:tc>
        <w:tc>
          <w:tcPr>
            <w:tcW w:w="1531" w:type="dxa"/>
            <w:vAlign w:val="center"/>
          </w:tcPr>
          <w:p w14:paraId="3B6980AF" w14:textId="77777777" w:rsidR="007B3626" w:rsidRDefault="007B3626">
            <w:pPr>
              <w:pStyle w:val="ConsPlusNormal"/>
            </w:pPr>
          </w:p>
        </w:tc>
        <w:tc>
          <w:tcPr>
            <w:tcW w:w="1587" w:type="dxa"/>
            <w:vAlign w:val="center"/>
          </w:tcPr>
          <w:p w14:paraId="597A9EE0" w14:textId="77777777" w:rsidR="007B3626" w:rsidRDefault="007B3626">
            <w:pPr>
              <w:pStyle w:val="ConsPlusNormal"/>
            </w:pPr>
          </w:p>
        </w:tc>
        <w:tc>
          <w:tcPr>
            <w:tcW w:w="1871" w:type="dxa"/>
            <w:vAlign w:val="center"/>
          </w:tcPr>
          <w:p w14:paraId="502DE764" w14:textId="77777777" w:rsidR="007B3626" w:rsidRDefault="007B3626">
            <w:pPr>
              <w:pStyle w:val="ConsPlusNormal"/>
            </w:pPr>
          </w:p>
        </w:tc>
        <w:tc>
          <w:tcPr>
            <w:tcW w:w="1814" w:type="dxa"/>
            <w:vAlign w:val="center"/>
          </w:tcPr>
          <w:p w14:paraId="0C12D660" w14:textId="77777777" w:rsidR="007B3626" w:rsidRDefault="007B3626">
            <w:pPr>
              <w:pStyle w:val="ConsPlusNormal"/>
            </w:pPr>
          </w:p>
        </w:tc>
        <w:tc>
          <w:tcPr>
            <w:tcW w:w="1757" w:type="dxa"/>
            <w:vAlign w:val="center"/>
          </w:tcPr>
          <w:p w14:paraId="49B6DBB2" w14:textId="77777777" w:rsidR="007B3626" w:rsidRDefault="007B3626">
            <w:pPr>
              <w:pStyle w:val="ConsPlusNormal"/>
            </w:pPr>
          </w:p>
        </w:tc>
        <w:tc>
          <w:tcPr>
            <w:tcW w:w="1531" w:type="dxa"/>
            <w:vAlign w:val="center"/>
          </w:tcPr>
          <w:p w14:paraId="071705B2" w14:textId="77777777" w:rsidR="007B3626" w:rsidRDefault="007B3626">
            <w:pPr>
              <w:pStyle w:val="ConsPlusNormal"/>
            </w:pPr>
          </w:p>
        </w:tc>
        <w:tc>
          <w:tcPr>
            <w:tcW w:w="1871" w:type="dxa"/>
            <w:vAlign w:val="center"/>
          </w:tcPr>
          <w:p w14:paraId="194242D3" w14:textId="77777777" w:rsidR="007B3626" w:rsidRDefault="007B3626">
            <w:pPr>
              <w:pStyle w:val="ConsPlusNormal"/>
            </w:pPr>
          </w:p>
        </w:tc>
      </w:tr>
      <w:tr w:rsidR="007B3626" w14:paraId="1A24AC0E" w14:textId="77777777">
        <w:tc>
          <w:tcPr>
            <w:tcW w:w="4479" w:type="dxa"/>
            <w:vAlign w:val="center"/>
          </w:tcPr>
          <w:p w14:paraId="0FDA5457" w14:textId="77777777" w:rsidR="007B3626" w:rsidRDefault="007B3626">
            <w:pPr>
              <w:pStyle w:val="ConsPlusNormal"/>
              <w:jc w:val="both"/>
            </w:pPr>
            <w:r>
              <w:t>первого уровня</w:t>
            </w:r>
          </w:p>
        </w:tc>
        <w:tc>
          <w:tcPr>
            <w:tcW w:w="1531" w:type="dxa"/>
            <w:vAlign w:val="center"/>
          </w:tcPr>
          <w:p w14:paraId="45E24128" w14:textId="77777777" w:rsidR="007B3626" w:rsidRDefault="007B3626">
            <w:pPr>
              <w:pStyle w:val="ConsPlusNormal"/>
              <w:jc w:val="center"/>
            </w:pPr>
            <w:r>
              <w:t>случай лечения</w:t>
            </w:r>
          </w:p>
        </w:tc>
        <w:tc>
          <w:tcPr>
            <w:tcW w:w="1587" w:type="dxa"/>
            <w:vAlign w:val="center"/>
          </w:tcPr>
          <w:p w14:paraId="13EA742D" w14:textId="77777777" w:rsidR="007B3626" w:rsidRDefault="007B3626">
            <w:pPr>
              <w:pStyle w:val="ConsPlusNormal"/>
              <w:jc w:val="center"/>
            </w:pPr>
            <w:r>
              <w:t>0,0088294</w:t>
            </w:r>
          </w:p>
        </w:tc>
        <w:tc>
          <w:tcPr>
            <w:tcW w:w="1871" w:type="dxa"/>
            <w:vAlign w:val="bottom"/>
          </w:tcPr>
          <w:p w14:paraId="24779141" w14:textId="77777777" w:rsidR="007B3626" w:rsidRDefault="007B3626">
            <w:pPr>
              <w:pStyle w:val="ConsPlusNormal"/>
            </w:pPr>
          </w:p>
        </w:tc>
        <w:tc>
          <w:tcPr>
            <w:tcW w:w="1814" w:type="dxa"/>
            <w:vAlign w:val="center"/>
          </w:tcPr>
          <w:p w14:paraId="1A0C3937" w14:textId="77777777" w:rsidR="007B3626" w:rsidRDefault="007B3626">
            <w:pPr>
              <w:pStyle w:val="ConsPlusNormal"/>
              <w:jc w:val="center"/>
            </w:pPr>
            <w:r>
              <w:t>0,0088294</w:t>
            </w:r>
          </w:p>
        </w:tc>
        <w:tc>
          <w:tcPr>
            <w:tcW w:w="1757" w:type="dxa"/>
            <w:vAlign w:val="center"/>
          </w:tcPr>
          <w:p w14:paraId="61FBBB36" w14:textId="77777777" w:rsidR="007B3626" w:rsidRDefault="007B3626">
            <w:pPr>
              <w:pStyle w:val="ConsPlusNormal"/>
            </w:pPr>
          </w:p>
        </w:tc>
        <w:tc>
          <w:tcPr>
            <w:tcW w:w="1531" w:type="dxa"/>
            <w:vAlign w:val="center"/>
          </w:tcPr>
          <w:p w14:paraId="1149E45B" w14:textId="77777777" w:rsidR="007B3626" w:rsidRDefault="007B3626">
            <w:pPr>
              <w:pStyle w:val="ConsPlusNormal"/>
            </w:pPr>
          </w:p>
        </w:tc>
        <w:tc>
          <w:tcPr>
            <w:tcW w:w="1871" w:type="dxa"/>
            <w:vAlign w:val="center"/>
          </w:tcPr>
          <w:p w14:paraId="5ACA3373" w14:textId="77777777" w:rsidR="007B3626" w:rsidRDefault="007B3626">
            <w:pPr>
              <w:pStyle w:val="ConsPlusNormal"/>
            </w:pPr>
          </w:p>
        </w:tc>
      </w:tr>
      <w:tr w:rsidR="007B3626" w14:paraId="692527C2" w14:textId="77777777">
        <w:tc>
          <w:tcPr>
            <w:tcW w:w="4479" w:type="dxa"/>
            <w:vAlign w:val="center"/>
          </w:tcPr>
          <w:p w14:paraId="0BE9506F" w14:textId="77777777" w:rsidR="007B3626" w:rsidRDefault="007B3626">
            <w:pPr>
              <w:pStyle w:val="ConsPlusNormal"/>
              <w:jc w:val="both"/>
            </w:pPr>
            <w:r>
              <w:t>второго уровня</w:t>
            </w:r>
          </w:p>
        </w:tc>
        <w:tc>
          <w:tcPr>
            <w:tcW w:w="1531" w:type="dxa"/>
            <w:vAlign w:val="center"/>
          </w:tcPr>
          <w:p w14:paraId="10BF6069" w14:textId="77777777" w:rsidR="007B3626" w:rsidRDefault="007B3626">
            <w:pPr>
              <w:pStyle w:val="ConsPlusNormal"/>
              <w:jc w:val="center"/>
            </w:pPr>
            <w:r>
              <w:t>случай лечения</w:t>
            </w:r>
          </w:p>
        </w:tc>
        <w:tc>
          <w:tcPr>
            <w:tcW w:w="1587" w:type="dxa"/>
            <w:vAlign w:val="center"/>
          </w:tcPr>
          <w:p w14:paraId="18E24475" w14:textId="77777777" w:rsidR="007B3626" w:rsidRDefault="007B3626">
            <w:pPr>
              <w:pStyle w:val="ConsPlusNormal"/>
              <w:jc w:val="center"/>
            </w:pPr>
            <w:r>
              <w:t>0,0290718</w:t>
            </w:r>
          </w:p>
        </w:tc>
        <w:tc>
          <w:tcPr>
            <w:tcW w:w="1871" w:type="dxa"/>
            <w:vAlign w:val="bottom"/>
          </w:tcPr>
          <w:p w14:paraId="3B690BB4" w14:textId="77777777" w:rsidR="007B3626" w:rsidRDefault="007B3626">
            <w:pPr>
              <w:pStyle w:val="ConsPlusNormal"/>
            </w:pPr>
          </w:p>
        </w:tc>
        <w:tc>
          <w:tcPr>
            <w:tcW w:w="1814" w:type="dxa"/>
            <w:vAlign w:val="center"/>
          </w:tcPr>
          <w:p w14:paraId="47F2D201" w14:textId="77777777" w:rsidR="007B3626" w:rsidRDefault="007B3626">
            <w:pPr>
              <w:pStyle w:val="ConsPlusNormal"/>
              <w:jc w:val="center"/>
            </w:pPr>
            <w:r>
              <w:t>0,0284322</w:t>
            </w:r>
          </w:p>
        </w:tc>
        <w:tc>
          <w:tcPr>
            <w:tcW w:w="1757" w:type="dxa"/>
            <w:vAlign w:val="center"/>
          </w:tcPr>
          <w:p w14:paraId="496F537E" w14:textId="77777777" w:rsidR="007B3626" w:rsidRDefault="007B3626">
            <w:pPr>
              <w:pStyle w:val="ConsPlusNormal"/>
            </w:pPr>
          </w:p>
        </w:tc>
        <w:tc>
          <w:tcPr>
            <w:tcW w:w="1531" w:type="dxa"/>
            <w:vAlign w:val="center"/>
          </w:tcPr>
          <w:p w14:paraId="4EE2EE87" w14:textId="77777777" w:rsidR="007B3626" w:rsidRDefault="007B3626">
            <w:pPr>
              <w:pStyle w:val="ConsPlusNormal"/>
              <w:jc w:val="center"/>
            </w:pPr>
            <w:r>
              <w:t>0,0006396</w:t>
            </w:r>
          </w:p>
        </w:tc>
        <w:tc>
          <w:tcPr>
            <w:tcW w:w="1871" w:type="dxa"/>
            <w:vAlign w:val="center"/>
          </w:tcPr>
          <w:p w14:paraId="72E57E24" w14:textId="77777777" w:rsidR="007B3626" w:rsidRDefault="007B3626">
            <w:pPr>
              <w:pStyle w:val="ConsPlusNormal"/>
            </w:pPr>
          </w:p>
        </w:tc>
      </w:tr>
      <w:tr w:rsidR="007B3626" w14:paraId="43C9F5C2" w14:textId="77777777">
        <w:tc>
          <w:tcPr>
            <w:tcW w:w="4479" w:type="dxa"/>
            <w:vAlign w:val="center"/>
          </w:tcPr>
          <w:p w14:paraId="517320E8" w14:textId="77777777" w:rsidR="007B3626" w:rsidRDefault="007B3626">
            <w:pPr>
              <w:pStyle w:val="ConsPlusNormal"/>
              <w:jc w:val="both"/>
            </w:pPr>
            <w:r>
              <w:t>третьего уровня</w:t>
            </w:r>
          </w:p>
        </w:tc>
        <w:tc>
          <w:tcPr>
            <w:tcW w:w="1531" w:type="dxa"/>
            <w:vAlign w:val="center"/>
          </w:tcPr>
          <w:p w14:paraId="48C23F8B" w14:textId="77777777" w:rsidR="007B3626" w:rsidRDefault="007B3626">
            <w:pPr>
              <w:pStyle w:val="ConsPlusNormal"/>
              <w:jc w:val="center"/>
            </w:pPr>
            <w:r>
              <w:t>случай лечения</w:t>
            </w:r>
          </w:p>
        </w:tc>
        <w:tc>
          <w:tcPr>
            <w:tcW w:w="1587" w:type="dxa"/>
            <w:vAlign w:val="center"/>
          </w:tcPr>
          <w:p w14:paraId="5F0C9A7A" w14:textId="77777777" w:rsidR="007B3626" w:rsidRDefault="007B3626">
            <w:pPr>
              <w:pStyle w:val="ConsPlusNormal"/>
              <w:jc w:val="center"/>
            </w:pPr>
            <w:r>
              <w:t>0,0324305</w:t>
            </w:r>
          </w:p>
        </w:tc>
        <w:tc>
          <w:tcPr>
            <w:tcW w:w="1871" w:type="dxa"/>
            <w:vAlign w:val="bottom"/>
          </w:tcPr>
          <w:p w14:paraId="018F1224" w14:textId="77777777" w:rsidR="007B3626" w:rsidRDefault="007B3626">
            <w:pPr>
              <w:pStyle w:val="ConsPlusNormal"/>
            </w:pPr>
          </w:p>
        </w:tc>
        <w:tc>
          <w:tcPr>
            <w:tcW w:w="1814" w:type="dxa"/>
            <w:vAlign w:val="center"/>
          </w:tcPr>
          <w:p w14:paraId="68B79E0E" w14:textId="77777777" w:rsidR="007B3626" w:rsidRDefault="007B3626">
            <w:pPr>
              <w:pStyle w:val="ConsPlusNormal"/>
              <w:jc w:val="center"/>
            </w:pPr>
            <w:r>
              <w:t>0,0320834</w:t>
            </w:r>
          </w:p>
        </w:tc>
        <w:tc>
          <w:tcPr>
            <w:tcW w:w="1757" w:type="dxa"/>
            <w:vAlign w:val="center"/>
          </w:tcPr>
          <w:p w14:paraId="67377B04" w14:textId="77777777" w:rsidR="007B3626" w:rsidRDefault="007B3626">
            <w:pPr>
              <w:pStyle w:val="ConsPlusNormal"/>
            </w:pPr>
          </w:p>
        </w:tc>
        <w:tc>
          <w:tcPr>
            <w:tcW w:w="1531" w:type="dxa"/>
            <w:vAlign w:val="center"/>
          </w:tcPr>
          <w:p w14:paraId="56773E64" w14:textId="77777777" w:rsidR="007B3626" w:rsidRDefault="007B3626">
            <w:pPr>
              <w:pStyle w:val="ConsPlusNormal"/>
              <w:jc w:val="center"/>
            </w:pPr>
            <w:r>
              <w:t>0,0003471</w:t>
            </w:r>
          </w:p>
        </w:tc>
        <w:tc>
          <w:tcPr>
            <w:tcW w:w="1871" w:type="dxa"/>
            <w:vAlign w:val="center"/>
          </w:tcPr>
          <w:p w14:paraId="37A1586C" w14:textId="77777777" w:rsidR="007B3626" w:rsidRDefault="007B3626">
            <w:pPr>
              <w:pStyle w:val="ConsPlusNormal"/>
            </w:pPr>
          </w:p>
        </w:tc>
      </w:tr>
      <w:tr w:rsidR="007B3626" w14:paraId="26CF872B" w14:textId="77777777">
        <w:tc>
          <w:tcPr>
            <w:tcW w:w="4479" w:type="dxa"/>
            <w:vAlign w:val="center"/>
          </w:tcPr>
          <w:p w14:paraId="35E5FB1A" w14:textId="77777777" w:rsidR="007B3626" w:rsidRDefault="007B3626">
            <w:pPr>
              <w:pStyle w:val="ConsPlusNormal"/>
              <w:jc w:val="both"/>
            </w:pPr>
            <w:r>
              <w:t>3.1) для оказания медицинской помощи по профилю "онкология"</w:t>
            </w:r>
          </w:p>
        </w:tc>
        <w:tc>
          <w:tcPr>
            <w:tcW w:w="1531" w:type="dxa"/>
            <w:vAlign w:val="center"/>
          </w:tcPr>
          <w:p w14:paraId="52DEF64D" w14:textId="77777777" w:rsidR="007B3626" w:rsidRDefault="007B3626">
            <w:pPr>
              <w:pStyle w:val="ConsPlusNormal"/>
              <w:jc w:val="center"/>
            </w:pPr>
            <w:r>
              <w:t>случай лечения</w:t>
            </w:r>
          </w:p>
        </w:tc>
        <w:tc>
          <w:tcPr>
            <w:tcW w:w="1587" w:type="dxa"/>
            <w:vAlign w:val="center"/>
          </w:tcPr>
          <w:p w14:paraId="4E9BCA5A" w14:textId="77777777" w:rsidR="007B3626" w:rsidRDefault="007B3626">
            <w:pPr>
              <w:pStyle w:val="ConsPlusNormal"/>
              <w:jc w:val="center"/>
            </w:pPr>
            <w:r>
              <w:t>0,0153747</w:t>
            </w:r>
          </w:p>
        </w:tc>
        <w:tc>
          <w:tcPr>
            <w:tcW w:w="1871" w:type="dxa"/>
            <w:vAlign w:val="center"/>
          </w:tcPr>
          <w:p w14:paraId="49AECB7E" w14:textId="77777777" w:rsidR="007B3626" w:rsidRDefault="007B3626">
            <w:pPr>
              <w:pStyle w:val="ConsPlusNormal"/>
              <w:jc w:val="center"/>
            </w:pPr>
            <w:r>
              <w:t>97549,90</w:t>
            </w:r>
          </w:p>
        </w:tc>
        <w:tc>
          <w:tcPr>
            <w:tcW w:w="1814" w:type="dxa"/>
            <w:vAlign w:val="center"/>
          </w:tcPr>
          <w:p w14:paraId="51C170B9" w14:textId="77777777" w:rsidR="007B3626" w:rsidRDefault="007B3626">
            <w:pPr>
              <w:pStyle w:val="ConsPlusNormal"/>
              <w:jc w:val="center"/>
            </w:pPr>
            <w:r>
              <w:t>0,014388</w:t>
            </w:r>
          </w:p>
        </w:tc>
        <w:tc>
          <w:tcPr>
            <w:tcW w:w="1757" w:type="dxa"/>
            <w:vAlign w:val="center"/>
          </w:tcPr>
          <w:p w14:paraId="050E3BC8" w14:textId="77777777" w:rsidR="007B3626" w:rsidRDefault="007B3626">
            <w:pPr>
              <w:pStyle w:val="ConsPlusNormal"/>
              <w:jc w:val="center"/>
            </w:pPr>
            <w:r>
              <w:t>98748,70</w:t>
            </w:r>
          </w:p>
        </w:tc>
        <w:tc>
          <w:tcPr>
            <w:tcW w:w="1531" w:type="dxa"/>
            <w:vAlign w:val="center"/>
          </w:tcPr>
          <w:p w14:paraId="0E182194" w14:textId="77777777" w:rsidR="007B3626" w:rsidRDefault="007B3626">
            <w:pPr>
              <w:pStyle w:val="ConsPlusNormal"/>
              <w:jc w:val="center"/>
            </w:pPr>
            <w:r>
              <w:t>0,0009867</w:t>
            </w:r>
          </w:p>
        </w:tc>
        <w:tc>
          <w:tcPr>
            <w:tcW w:w="1871" w:type="dxa"/>
            <w:vAlign w:val="center"/>
          </w:tcPr>
          <w:p w14:paraId="4ECCEDE7" w14:textId="77777777" w:rsidR="007B3626" w:rsidRDefault="007B3626">
            <w:pPr>
              <w:pStyle w:val="ConsPlusNormal"/>
              <w:jc w:val="center"/>
            </w:pPr>
            <w:r>
              <w:t>80064,90</w:t>
            </w:r>
          </w:p>
        </w:tc>
      </w:tr>
      <w:tr w:rsidR="007B3626" w14:paraId="34816127" w14:textId="77777777">
        <w:tc>
          <w:tcPr>
            <w:tcW w:w="4479" w:type="dxa"/>
            <w:vAlign w:val="center"/>
          </w:tcPr>
          <w:p w14:paraId="028144B5" w14:textId="77777777" w:rsidR="007B3626" w:rsidRDefault="007B3626">
            <w:pPr>
              <w:pStyle w:val="ConsPlusNormal"/>
              <w:jc w:val="both"/>
            </w:pPr>
            <w:r>
              <w:t>в том числе для медицинских организаций:</w:t>
            </w:r>
          </w:p>
        </w:tc>
        <w:tc>
          <w:tcPr>
            <w:tcW w:w="1531" w:type="dxa"/>
            <w:vAlign w:val="center"/>
          </w:tcPr>
          <w:p w14:paraId="34357D31" w14:textId="77777777" w:rsidR="007B3626" w:rsidRDefault="007B3626">
            <w:pPr>
              <w:pStyle w:val="ConsPlusNormal"/>
            </w:pPr>
          </w:p>
        </w:tc>
        <w:tc>
          <w:tcPr>
            <w:tcW w:w="1587" w:type="dxa"/>
            <w:vAlign w:val="center"/>
          </w:tcPr>
          <w:p w14:paraId="03108571" w14:textId="77777777" w:rsidR="007B3626" w:rsidRDefault="007B3626">
            <w:pPr>
              <w:pStyle w:val="ConsPlusNormal"/>
            </w:pPr>
          </w:p>
        </w:tc>
        <w:tc>
          <w:tcPr>
            <w:tcW w:w="1871" w:type="dxa"/>
            <w:vAlign w:val="bottom"/>
          </w:tcPr>
          <w:p w14:paraId="2BDBF2DB" w14:textId="77777777" w:rsidR="007B3626" w:rsidRDefault="007B3626">
            <w:pPr>
              <w:pStyle w:val="ConsPlusNormal"/>
            </w:pPr>
          </w:p>
        </w:tc>
        <w:tc>
          <w:tcPr>
            <w:tcW w:w="1814" w:type="dxa"/>
            <w:vAlign w:val="center"/>
          </w:tcPr>
          <w:p w14:paraId="300074E2" w14:textId="77777777" w:rsidR="007B3626" w:rsidRDefault="007B3626">
            <w:pPr>
              <w:pStyle w:val="ConsPlusNormal"/>
            </w:pPr>
          </w:p>
        </w:tc>
        <w:tc>
          <w:tcPr>
            <w:tcW w:w="1757" w:type="dxa"/>
            <w:vAlign w:val="center"/>
          </w:tcPr>
          <w:p w14:paraId="1C90CADC" w14:textId="77777777" w:rsidR="007B3626" w:rsidRDefault="007B3626">
            <w:pPr>
              <w:pStyle w:val="ConsPlusNormal"/>
            </w:pPr>
          </w:p>
        </w:tc>
        <w:tc>
          <w:tcPr>
            <w:tcW w:w="1531" w:type="dxa"/>
            <w:vAlign w:val="center"/>
          </w:tcPr>
          <w:p w14:paraId="79C31BB5" w14:textId="77777777" w:rsidR="007B3626" w:rsidRDefault="007B3626">
            <w:pPr>
              <w:pStyle w:val="ConsPlusNormal"/>
            </w:pPr>
          </w:p>
        </w:tc>
        <w:tc>
          <w:tcPr>
            <w:tcW w:w="1871" w:type="dxa"/>
            <w:vAlign w:val="center"/>
          </w:tcPr>
          <w:p w14:paraId="4D0ADB06" w14:textId="77777777" w:rsidR="007B3626" w:rsidRDefault="007B3626">
            <w:pPr>
              <w:pStyle w:val="ConsPlusNormal"/>
            </w:pPr>
          </w:p>
        </w:tc>
      </w:tr>
      <w:tr w:rsidR="007B3626" w14:paraId="43EB2D2B" w14:textId="77777777">
        <w:tc>
          <w:tcPr>
            <w:tcW w:w="4479" w:type="dxa"/>
            <w:vAlign w:val="center"/>
          </w:tcPr>
          <w:p w14:paraId="6278E531" w14:textId="77777777" w:rsidR="007B3626" w:rsidRDefault="007B3626">
            <w:pPr>
              <w:pStyle w:val="ConsPlusNormal"/>
              <w:jc w:val="both"/>
            </w:pPr>
            <w:r>
              <w:t>первого уровня</w:t>
            </w:r>
          </w:p>
        </w:tc>
        <w:tc>
          <w:tcPr>
            <w:tcW w:w="1531" w:type="dxa"/>
            <w:vAlign w:val="center"/>
          </w:tcPr>
          <w:p w14:paraId="52FD6257" w14:textId="77777777" w:rsidR="007B3626" w:rsidRDefault="007B3626">
            <w:pPr>
              <w:pStyle w:val="ConsPlusNormal"/>
              <w:jc w:val="center"/>
            </w:pPr>
            <w:r>
              <w:t>случай лечения</w:t>
            </w:r>
          </w:p>
        </w:tc>
        <w:tc>
          <w:tcPr>
            <w:tcW w:w="1587" w:type="dxa"/>
            <w:vAlign w:val="center"/>
          </w:tcPr>
          <w:p w14:paraId="5DB27FC4" w14:textId="77777777" w:rsidR="007B3626" w:rsidRDefault="007B3626">
            <w:pPr>
              <w:pStyle w:val="ConsPlusNormal"/>
              <w:jc w:val="center"/>
            </w:pPr>
            <w:r>
              <w:t>0,0000285</w:t>
            </w:r>
          </w:p>
        </w:tc>
        <w:tc>
          <w:tcPr>
            <w:tcW w:w="1871" w:type="dxa"/>
            <w:vAlign w:val="bottom"/>
          </w:tcPr>
          <w:p w14:paraId="23DC6C14" w14:textId="77777777" w:rsidR="007B3626" w:rsidRDefault="007B3626">
            <w:pPr>
              <w:pStyle w:val="ConsPlusNormal"/>
            </w:pPr>
          </w:p>
        </w:tc>
        <w:tc>
          <w:tcPr>
            <w:tcW w:w="1814" w:type="dxa"/>
            <w:vAlign w:val="center"/>
          </w:tcPr>
          <w:p w14:paraId="5A2B07FE" w14:textId="77777777" w:rsidR="007B3626" w:rsidRDefault="007B3626">
            <w:pPr>
              <w:pStyle w:val="ConsPlusNormal"/>
              <w:jc w:val="center"/>
            </w:pPr>
            <w:r>
              <w:t>0,0000285</w:t>
            </w:r>
          </w:p>
        </w:tc>
        <w:tc>
          <w:tcPr>
            <w:tcW w:w="1757" w:type="dxa"/>
            <w:vAlign w:val="center"/>
          </w:tcPr>
          <w:p w14:paraId="3FDE751D" w14:textId="77777777" w:rsidR="007B3626" w:rsidRDefault="007B3626">
            <w:pPr>
              <w:pStyle w:val="ConsPlusNormal"/>
            </w:pPr>
          </w:p>
        </w:tc>
        <w:tc>
          <w:tcPr>
            <w:tcW w:w="1531" w:type="dxa"/>
            <w:vAlign w:val="center"/>
          </w:tcPr>
          <w:p w14:paraId="543FAB35" w14:textId="77777777" w:rsidR="007B3626" w:rsidRDefault="007B3626">
            <w:pPr>
              <w:pStyle w:val="ConsPlusNormal"/>
            </w:pPr>
          </w:p>
        </w:tc>
        <w:tc>
          <w:tcPr>
            <w:tcW w:w="1871" w:type="dxa"/>
            <w:vAlign w:val="center"/>
          </w:tcPr>
          <w:p w14:paraId="2997E9A5" w14:textId="77777777" w:rsidR="007B3626" w:rsidRDefault="007B3626">
            <w:pPr>
              <w:pStyle w:val="ConsPlusNormal"/>
            </w:pPr>
          </w:p>
        </w:tc>
      </w:tr>
      <w:tr w:rsidR="007B3626" w14:paraId="5D7F50EB" w14:textId="77777777">
        <w:tc>
          <w:tcPr>
            <w:tcW w:w="4479" w:type="dxa"/>
            <w:vAlign w:val="center"/>
          </w:tcPr>
          <w:p w14:paraId="30309660" w14:textId="77777777" w:rsidR="007B3626" w:rsidRDefault="007B3626">
            <w:pPr>
              <w:pStyle w:val="ConsPlusNormal"/>
              <w:jc w:val="both"/>
            </w:pPr>
            <w:r>
              <w:t>второго уровня</w:t>
            </w:r>
          </w:p>
        </w:tc>
        <w:tc>
          <w:tcPr>
            <w:tcW w:w="1531" w:type="dxa"/>
            <w:vAlign w:val="center"/>
          </w:tcPr>
          <w:p w14:paraId="5305ACDA" w14:textId="77777777" w:rsidR="007B3626" w:rsidRDefault="007B3626">
            <w:pPr>
              <w:pStyle w:val="ConsPlusNormal"/>
              <w:jc w:val="center"/>
            </w:pPr>
            <w:r>
              <w:t>случай лечения</w:t>
            </w:r>
          </w:p>
        </w:tc>
        <w:tc>
          <w:tcPr>
            <w:tcW w:w="1587" w:type="dxa"/>
            <w:vAlign w:val="center"/>
          </w:tcPr>
          <w:p w14:paraId="1BC50815" w14:textId="77777777" w:rsidR="007B3626" w:rsidRDefault="007B3626">
            <w:pPr>
              <w:pStyle w:val="ConsPlusNormal"/>
              <w:jc w:val="center"/>
            </w:pPr>
            <w:r>
              <w:t>0,0064256</w:t>
            </w:r>
          </w:p>
        </w:tc>
        <w:tc>
          <w:tcPr>
            <w:tcW w:w="1871" w:type="dxa"/>
            <w:vAlign w:val="bottom"/>
          </w:tcPr>
          <w:p w14:paraId="70D3BBC8" w14:textId="77777777" w:rsidR="007B3626" w:rsidRDefault="007B3626">
            <w:pPr>
              <w:pStyle w:val="ConsPlusNormal"/>
            </w:pPr>
          </w:p>
        </w:tc>
        <w:tc>
          <w:tcPr>
            <w:tcW w:w="1814" w:type="dxa"/>
            <w:vAlign w:val="center"/>
          </w:tcPr>
          <w:p w14:paraId="05D7E3AB" w14:textId="77777777" w:rsidR="007B3626" w:rsidRDefault="007B3626">
            <w:pPr>
              <w:pStyle w:val="ConsPlusNormal"/>
              <w:jc w:val="center"/>
            </w:pPr>
            <w:r>
              <w:t>0,0057860</w:t>
            </w:r>
          </w:p>
        </w:tc>
        <w:tc>
          <w:tcPr>
            <w:tcW w:w="1757" w:type="dxa"/>
            <w:vAlign w:val="center"/>
          </w:tcPr>
          <w:p w14:paraId="4645BBE9" w14:textId="77777777" w:rsidR="007B3626" w:rsidRDefault="007B3626">
            <w:pPr>
              <w:pStyle w:val="ConsPlusNormal"/>
            </w:pPr>
          </w:p>
        </w:tc>
        <w:tc>
          <w:tcPr>
            <w:tcW w:w="1531" w:type="dxa"/>
            <w:vAlign w:val="center"/>
          </w:tcPr>
          <w:p w14:paraId="7C46BA99" w14:textId="77777777" w:rsidR="007B3626" w:rsidRDefault="007B3626">
            <w:pPr>
              <w:pStyle w:val="ConsPlusNormal"/>
              <w:jc w:val="center"/>
            </w:pPr>
            <w:r>
              <w:t>0,0006396</w:t>
            </w:r>
          </w:p>
        </w:tc>
        <w:tc>
          <w:tcPr>
            <w:tcW w:w="1871" w:type="dxa"/>
            <w:vAlign w:val="center"/>
          </w:tcPr>
          <w:p w14:paraId="4071816F" w14:textId="77777777" w:rsidR="007B3626" w:rsidRDefault="007B3626">
            <w:pPr>
              <w:pStyle w:val="ConsPlusNormal"/>
            </w:pPr>
          </w:p>
        </w:tc>
      </w:tr>
      <w:tr w:rsidR="007B3626" w14:paraId="43D73D30" w14:textId="77777777">
        <w:tc>
          <w:tcPr>
            <w:tcW w:w="4479" w:type="dxa"/>
            <w:vAlign w:val="center"/>
          </w:tcPr>
          <w:p w14:paraId="78504027" w14:textId="77777777" w:rsidR="007B3626" w:rsidRDefault="007B3626">
            <w:pPr>
              <w:pStyle w:val="ConsPlusNormal"/>
              <w:jc w:val="both"/>
            </w:pPr>
            <w:r>
              <w:t>третьего уровня</w:t>
            </w:r>
          </w:p>
        </w:tc>
        <w:tc>
          <w:tcPr>
            <w:tcW w:w="1531" w:type="dxa"/>
            <w:vAlign w:val="center"/>
          </w:tcPr>
          <w:p w14:paraId="39BA10E1" w14:textId="77777777" w:rsidR="007B3626" w:rsidRDefault="007B3626">
            <w:pPr>
              <w:pStyle w:val="ConsPlusNormal"/>
              <w:jc w:val="center"/>
            </w:pPr>
            <w:r>
              <w:t>случай лечения</w:t>
            </w:r>
          </w:p>
        </w:tc>
        <w:tc>
          <w:tcPr>
            <w:tcW w:w="1587" w:type="dxa"/>
            <w:vAlign w:val="center"/>
          </w:tcPr>
          <w:p w14:paraId="32265331" w14:textId="77777777" w:rsidR="007B3626" w:rsidRDefault="007B3626">
            <w:pPr>
              <w:pStyle w:val="ConsPlusNormal"/>
              <w:jc w:val="center"/>
            </w:pPr>
            <w:r>
              <w:t>0,0089206</w:t>
            </w:r>
          </w:p>
        </w:tc>
        <w:tc>
          <w:tcPr>
            <w:tcW w:w="1871" w:type="dxa"/>
            <w:vAlign w:val="bottom"/>
          </w:tcPr>
          <w:p w14:paraId="03525546" w14:textId="77777777" w:rsidR="007B3626" w:rsidRDefault="007B3626">
            <w:pPr>
              <w:pStyle w:val="ConsPlusNormal"/>
            </w:pPr>
          </w:p>
        </w:tc>
        <w:tc>
          <w:tcPr>
            <w:tcW w:w="1814" w:type="dxa"/>
            <w:vAlign w:val="center"/>
          </w:tcPr>
          <w:p w14:paraId="089E0313" w14:textId="77777777" w:rsidR="007B3626" w:rsidRDefault="007B3626">
            <w:pPr>
              <w:pStyle w:val="ConsPlusNormal"/>
              <w:jc w:val="center"/>
            </w:pPr>
            <w:r>
              <w:t>0,0085735</w:t>
            </w:r>
          </w:p>
        </w:tc>
        <w:tc>
          <w:tcPr>
            <w:tcW w:w="1757" w:type="dxa"/>
            <w:vAlign w:val="center"/>
          </w:tcPr>
          <w:p w14:paraId="30E89C90" w14:textId="77777777" w:rsidR="007B3626" w:rsidRDefault="007B3626">
            <w:pPr>
              <w:pStyle w:val="ConsPlusNormal"/>
            </w:pPr>
          </w:p>
        </w:tc>
        <w:tc>
          <w:tcPr>
            <w:tcW w:w="1531" w:type="dxa"/>
            <w:vAlign w:val="center"/>
          </w:tcPr>
          <w:p w14:paraId="66CB14AC" w14:textId="77777777" w:rsidR="007B3626" w:rsidRDefault="007B3626">
            <w:pPr>
              <w:pStyle w:val="ConsPlusNormal"/>
              <w:jc w:val="center"/>
            </w:pPr>
            <w:r>
              <w:t>0,0003471</w:t>
            </w:r>
          </w:p>
        </w:tc>
        <w:tc>
          <w:tcPr>
            <w:tcW w:w="1871" w:type="dxa"/>
            <w:vAlign w:val="center"/>
          </w:tcPr>
          <w:p w14:paraId="17E4E94F" w14:textId="77777777" w:rsidR="007B3626" w:rsidRDefault="007B3626">
            <w:pPr>
              <w:pStyle w:val="ConsPlusNormal"/>
            </w:pPr>
          </w:p>
        </w:tc>
      </w:tr>
      <w:tr w:rsidR="007B3626" w14:paraId="317072B4" w14:textId="77777777">
        <w:tc>
          <w:tcPr>
            <w:tcW w:w="4479" w:type="dxa"/>
            <w:vAlign w:val="center"/>
          </w:tcPr>
          <w:p w14:paraId="33532AD6" w14:textId="77777777" w:rsidR="007B3626" w:rsidRDefault="007B3626">
            <w:pPr>
              <w:pStyle w:val="ConsPlusNormal"/>
              <w:jc w:val="both"/>
            </w:pPr>
            <w:r>
              <w:t>3.2) для оказания медицинской помощи при экстракорпоральном оплодотворении</w:t>
            </w:r>
          </w:p>
        </w:tc>
        <w:tc>
          <w:tcPr>
            <w:tcW w:w="1531" w:type="dxa"/>
            <w:vAlign w:val="center"/>
          </w:tcPr>
          <w:p w14:paraId="189F29C3" w14:textId="77777777" w:rsidR="007B3626" w:rsidRDefault="007B3626">
            <w:pPr>
              <w:pStyle w:val="ConsPlusNormal"/>
              <w:jc w:val="center"/>
            </w:pPr>
            <w:r>
              <w:t>случай лечения</w:t>
            </w:r>
          </w:p>
        </w:tc>
        <w:tc>
          <w:tcPr>
            <w:tcW w:w="1587" w:type="dxa"/>
            <w:vAlign w:val="center"/>
          </w:tcPr>
          <w:p w14:paraId="2D11E566" w14:textId="77777777" w:rsidR="007B3626" w:rsidRDefault="007B3626">
            <w:pPr>
              <w:pStyle w:val="ConsPlusNormal"/>
              <w:jc w:val="center"/>
            </w:pPr>
            <w:r>
              <w:t>0,000741</w:t>
            </w:r>
          </w:p>
        </w:tc>
        <w:tc>
          <w:tcPr>
            <w:tcW w:w="1871" w:type="dxa"/>
            <w:vAlign w:val="center"/>
          </w:tcPr>
          <w:p w14:paraId="229A3F71" w14:textId="77777777" w:rsidR="007B3626" w:rsidRDefault="007B3626">
            <w:pPr>
              <w:pStyle w:val="ConsPlusNormal"/>
              <w:jc w:val="center"/>
            </w:pPr>
            <w:r>
              <w:t>143761,80</w:t>
            </w:r>
          </w:p>
        </w:tc>
        <w:tc>
          <w:tcPr>
            <w:tcW w:w="1814" w:type="dxa"/>
            <w:vAlign w:val="center"/>
          </w:tcPr>
          <w:p w14:paraId="12808D2C" w14:textId="77777777" w:rsidR="007B3626" w:rsidRDefault="007B3626">
            <w:pPr>
              <w:pStyle w:val="ConsPlusNormal"/>
              <w:jc w:val="center"/>
            </w:pPr>
            <w:r>
              <w:t>0,000741</w:t>
            </w:r>
          </w:p>
        </w:tc>
        <w:tc>
          <w:tcPr>
            <w:tcW w:w="1757" w:type="dxa"/>
            <w:vAlign w:val="center"/>
          </w:tcPr>
          <w:p w14:paraId="68B49085" w14:textId="77777777" w:rsidR="007B3626" w:rsidRDefault="007B3626">
            <w:pPr>
              <w:pStyle w:val="ConsPlusNormal"/>
              <w:jc w:val="center"/>
            </w:pPr>
            <w:r>
              <w:t>143761,80</w:t>
            </w:r>
          </w:p>
        </w:tc>
        <w:tc>
          <w:tcPr>
            <w:tcW w:w="1531" w:type="dxa"/>
            <w:vAlign w:val="center"/>
          </w:tcPr>
          <w:p w14:paraId="72193FB7" w14:textId="77777777" w:rsidR="007B3626" w:rsidRDefault="007B3626">
            <w:pPr>
              <w:pStyle w:val="ConsPlusNormal"/>
            </w:pPr>
          </w:p>
        </w:tc>
        <w:tc>
          <w:tcPr>
            <w:tcW w:w="1871" w:type="dxa"/>
            <w:vAlign w:val="center"/>
          </w:tcPr>
          <w:p w14:paraId="4DAE43EB" w14:textId="77777777" w:rsidR="007B3626" w:rsidRDefault="007B3626">
            <w:pPr>
              <w:pStyle w:val="ConsPlusNormal"/>
            </w:pPr>
          </w:p>
        </w:tc>
      </w:tr>
      <w:tr w:rsidR="007B3626" w14:paraId="54E71999" w14:textId="77777777">
        <w:tc>
          <w:tcPr>
            <w:tcW w:w="4479" w:type="dxa"/>
            <w:vAlign w:val="center"/>
          </w:tcPr>
          <w:p w14:paraId="41ED1F2F" w14:textId="77777777" w:rsidR="007B3626" w:rsidRDefault="007B3626">
            <w:pPr>
              <w:pStyle w:val="ConsPlusNormal"/>
              <w:jc w:val="both"/>
            </w:pPr>
            <w:r>
              <w:t>в том числе для медицинских организаций:</w:t>
            </w:r>
          </w:p>
        </w:tc>
        <w:tc>
          <w:tcPr>
            <w:tcW w:w="1531" w:type="dxa"/>
            <w:vAlign w:val="center"/>
          </w:tcPr>
          <w:p w14:paraId="40D225F7" w14:textId="77777777" w:rsidR="007B3626" w:rsidRDefault="007B3626">
            <w:pPr>
              <w:pStyle w:val="ConsPlusNormal"/>
            </w:pPr>
          </w:p>
        </w:tc>
        <w:tc>
          <w:tcPr>
            <w:tcW w:w="1587" w:type="dxa"/>
            <w:vAlign w:val="center"/>
          </w:tcPr>
          <w:p w14:paraId="5907510A" w14:textId="77777777" w:rsidR="007B3626" w:rsidRDefault="007B3626">
            <w:pPr>
              <w:pStyle w:val="ConsPlusNormal"/>
            </w:pPr>
          </w:p>
        </w:tc>
        <w:tc>
          <w:tcPr>
            <w:tcW w:w="1871" w:type="dxa"/>
            <w:vAlign w:val="center"/>
          </w:tcPr>
          <w:p w14:paraId="08BCE472" w14:textId="77777777" w:rsidR="007B3626" w:rsidRDefault="007B3626">
            <w:pPr>
              <w:pStyle w:val="ConsPlusNormal"/>
            </w:pPr>
          </w:p>
        </w:tc>
        <w:tc>
          <w:tcPr>
            <w:tcW w:w="1814" w:type="dxa"/>
            <w:vAlign w:val="center"/>
          </w:tcPr>
          <w:p w14:paraId="5194ADE6" w14:textId="77777777" w:rsidR="007B3626" w:rsidRDefault="007B3626">
            <w:pPr>
              <w:pStyle w:val="ConsPlusNormal"/>
            </w:pPr>
          </w:p>
        </w:tc>
        <w:tc>
          <w:tcPr>
            <w:tcW w:w="1757" w:type="dxa"/>
            <w:vAlign w:val="center"/>
          </w:tcPr>
          <w:p w14:paraId="4FE02B24" w14:textId="77777777" w:rsidR="007B3626" w:rsidRDefault="007B3626">
            <w:pPr>
              <w:pStyle w:val="ConsPlusNormal"/>
            </w:pPr>
          </w:p>
        </w:tc>
        <w:tc>
          <w:tcPr>
            <w:tcW w:w="1531" w:type="dxa"/>
            <w:vAlign w:val="center"/>
          </w:tcPr>
          <w:p w14:paraId="65E3F511" w14:textId="77777777" w:rsidR="007B3626" w:rsidRDefault="007B3626">
            <w:pPr>
              <w:pStyle w:val="ConsPlusNormal"/>
            </w:pPr>
          </w:p>
        </w:tc>
        <w:tc>
          <w:tcPr>
            <w:tcW w:w="1871" w:type="dxa"/>
            <w:vAlign w:val="center"/>
          </w:tcPr>
          <w:p w14:paraId="753D8A14" w14:textId="77777777" w:rsidR="007B3626" w:rsidRDefault="007B3626">
            <w:pPr>
              <w:pStyle w:val="ConsPlusNormal"/>
            </w:pPr>
          </w:p>
        </w:tc>
      </w:tr>
      <w:tr w:rsidR="007B3626" w14:paraId="1C93D9F3" w14:textId="77777777">
        <w:tc>
          <w:tcPr>
            <w:tcW w:w="4479" w:type="dxa"/>
            <w:vAlign w:val="center"/>
          </w:tcPr>
          <w:p w14:paraId="40CDF7FF" w14:textId="77777777" w:rsidR="007B3626" w:rsidRDefault="007B3626">
            <w:pPr>
              <w:pStyle w:val="ConsPlusNormal"/>
              <w:jc w:val="both"/>
            </w:pPr>
            <w:r>
              <w:t>первого уровня</w:t>
            </w:r>
          </w:p>
        </w:tc>
        <w:tc>
          <w:tcPr>
            <w:tcW w:w="1531" w:type="dxa"/>
            <w:vAlign w:val="center"/>
          </w:tcPr>
          <w:p w14:paraId="38AFBD51" w14:textId="77777777" w:rsidR="007B3626" w:rsidRDefault="007B3626">
            <w:pPr>
              <w:pStyle w:val="ConsPlusNormal"/>
              <w:jc w:val="center"/>
            </w:pPr>
            <w:r>
              <w:t>случай лечения</w:t>
            </w:r>
          </w:p>
        </w:tc>
        <w:tc>
          <w:tcPr>
            <w:tcW w:w="1587" w:type="dxa"/>
            <w:vAlign w:val="center"/>
          </w:tcPr>
          <w:p w14:paraId="48FE916F" w14:textId="77777777" w:rsidR="007B3626" w:rsidRDefault="007B3626">
            <w:pPr>
              <w:pStyle w:val="ConsPlusNormal"/>
            </w:pPr>
          </w:p>
        </w:tc>
        <w:tc>
          <w:tcPr>
            <w:tcW w:w="1871" w:type="dxa"/>
            <w:vAlign w:val="center"/>
          </w:tcPr>
          <w:p w14:paraId="691E3453" w14:textId="77777777" w:rsidR="007B3626" w:rsidRDefault="007B3626">
            <w:pPr>
              <w:pStyle w:val="ConsPlusNormal"/>
            </w:pPr>
          </w:p>
        </w:tc>
        <w:tc>
          <w:tcPr>
            <w:tcW w:w="1814" w:type="dxa"/>
            <w:vAlign w:val="center"/>
          </w:tcPr>
          <w:p w14:paraId="46CA4EA9" w14:textId="77777777" w:rsidR="007B3626" w:rsidRDefault="007B3626">
            <w:pPr>
              <w:pStyle w:val="ConsPlusNormal"/>
            </w:pPr>
          </w:p>
        </w:tc>
        <w:tc>
          <w:tcPr>
            <w:tcW w:w="1757" w:type="dxa"/>
            <w:vAlign w:val="center"/>
          </w:tcPr>
          <w:p w14:paraId="5A38828F" w14:textId="77777777" w:rsidR="007B3626" w:rsidRDefault="007B3626">
            <w:pPr>
              <w:pStyle w:val="ConsPlusNormal"/>
            </w:pPr>
          </w:p>
        </w:tc>
        <w:tc>
          <w:tcPr>
            <w:tcW w:w="1531" w:type="dxa"/>
            <w:vAlign w:val="center"/>
          </w:tcPr>
          <w:p w14:paraId="44F587A2" w14:textId="77777777" w:rsidR="007B3626" w:rsidRDefault="007B3626">
            <w:pPr>
              <w:pStyle w:val="ConsPlusNormal"/>
            </w:pPr>
          </w:p>
        </w:tc>
        <w:tc>
          <w:tcPr>
            <w:tcW w:w="1871" w:type="dxa"/>
            <w:vAlign w:val="center"/>
          </w:tcPr>
          <w:p w14:paraId="1A6129F8" w14:textId="77777777" w:rsidR="007B3626" w:rsidRDefault="007B3626">
            <w:pPr>
              <w:pStyle w:val="ConsPlusNormal"/>
            </w:pPr>
          </w:p>
        </w:tc>
      </w:tr>
      <w:tr w:rsidR="007B3626" w14:paraId="5889DA64" w14:textId="77777777">
        <w:tc>
          <w:tcPr>
            <w:tcW w:w="4479" w:type="dxa"/>
            <w:vAlign w:val="center"/>
          </w:tcPr>
          <w:p w14:paraId="6F1D045C" w14:textId="77777777" w:rsidR="007B3626" w:rsidRDefault="007B3626">
            <w:pPr>
              <w:pStyle w:val="ConsPlusNormal"/>
              <w:jc w:val="both"/>
            </w:pPr>
            <w:r>
              <w:t>второго уровня</w:t>
            </w:r>
          </w:p>
        </w:tc>
        <w:tc>
          <w:tcPr>
            <w:tcW w:w="1531" w:type="dxa"/>
            <w:vAlign w:val="center"/>
          </w:tcPr>
          <w:p w14:paraId="473D2965" w14:textId="77777777" w:rsidR="007B3626" w:rsidRDefault="007B3626">
            <w:pPr>
              <w:pStyle w:val="ConsPlusNormal"/>
              <w:jc w:val="center"/>
            </w:pPr>
            <w:r>
              <w:t>случай лечения</w:t>
            </w:r>
          </w:p>
        </w:tc>
        <w:tc>
          <w:tcPr>
            <w:tcW w:w="1587" w:type="dxa"/>
            <w:vAlign w:val="center"/>
          </w:tcPr>
          <w:p w14:paraId="1069D7CB" w14:textId="77777777" w:rsidR="007B3626" w:rsidRDefault="007B3626">
            <w:pPr>
              <w:pStyle w:val="ConsPlusNormal"/>
              <w:jc w:val="center"/>
            </w:pPr>
            <w:r>
              <w:t>0,000593</w:t>
            </w:r>
          </w:p>
        </w:tc>
        <w:tc>
          <w:tcPr>
            <w:tcW w:w="1871" w:type="dxa"/>
            <w:vAlign w:val="center"/>
          </w:tcPr>
          <w:p w14:paraId="478840E4" w14:textId="77777777" w:rsidR="007B3626" w:rsidRDefault="007B3626">
            <w:pPr>
              <w:pStyle w:val="ConsPlusNormal"/>
            </w:pPr>
          </w:p>
        </w:tc>
        <w:tc>
          <w:tcPr>
            <w:tcW w:w="1814" w:type="dxa"/>
            <w:vAlign w:val="center"/>
          </w:tcPr>
          <w:p w14:paraId="512E42DE" w14:textId="77777777" w:rsidR="007B3626" w:rsidRDefault="007B3626">
            <w:pPr>
              <w:pStyle w:val="ConsPlusNormal"/>
              <w:jc w:val="center"/>
            </w:pPr>
            <w:r>
              <w:t>0,000593</w:t>
            </w:r>
          </w:p>
        </w:tc>
        <w:tc>
          <w:tcPr>
            <w:tcW w:w="1757" w:type="dxa"/>
            <w:vAlign w:val="center"/>
          </w:tcPr>
          <w:p w14:paraId="76C828E5" w14:textId="77777777" w:rsidR="007B3626" w:rsidRDefault="007B3626">
            <w:pPr>
              <w:pStyle w:val="ConsPlusNormal"/>
            </w:pPr>
          </w:p>
        </w:tc>
        <w:tc>
          <w:tcPr>
            <w:tcW w:w="1531" w:type="dxa"/>
            <w:vAlign w:val="center"/>
          </w:tcPr>
          <w:p w14:paraId="77D5C8C2" w14:textId="77777777" w:rsidR="007B3626" w:rsidRDefault="007B3626">
            <w:pPr>
              <w:pStyle w:val="ConsPlusNormal"/>
            </w:pPr>
          </w:p>
        </w:tc>
        <w:tc>
          <w:tcPr>
            <w:tcW w:w="1871" w:type="dxa"/>
            <w:vAlign w:val="center"/>
          </w:tcPr>
          <w:p w14:paraId="5F83A626" w14:textId="77777777" w:rsidR="007B3626" w:rsidRDefault="007B3626">
            <w:pPr>
              <w:pStyle w:val="ConsPlusNormal"/>
            </w:pPr>
          </w:p>
        </w:tc>
      </w:tr>
      <w:tr w:rsidR="007B3626" w14:paraId="7098BD3E" w14:textId="77777777">
        <w:tc>
          <w:tcPr>
            <w:tcW w:w="4479" w:type="dxa"/>
            <w:vAlign w:val="center"/>
          </w:tcPr>
          <w:p w14:paraId="3B8C1F52" w14:textId="77777777" w:rsidR="007B3626" w:rsidRDefault="007B3626">
            <w:pPr>
              <w:pStyle w:val="ConsPlusNormal"/>
              <w:jc w:val="both"/>
            </w:pPr>
            <w:r>
              <w:t>третьего уровня</w:t>
            </w:r>
          </w:p>
        </w:tc>
        <w:tc>
          <w:tcPr>
            <w:tcW w:w="1531" w:type="dxa"/>
            <w:vAlign w:val="center"/>
          </w:tcPr>
          <w:p w14:paraId="099A6356" w14:textId="77777777" w:rsidR="007B3626" w:rsidRDefault="007B3626">
            <w:pPr>
              <w:pStyle w:val="ConsPlusNormal"/>
              <w:jc w:val="center"/>
            </w:pPr>
            <w:r>
              <w:t>случай лечения</w:t>
            </w:r>
          </w:p>
        </w:tc>
        <w:tc>
          <w:tcPr>
            <w:tcW w:w="1587" w:type="dxa"/>
            <w:vAlign w:val="center"/>
          </w:tcPr>
          <w:p w14:paraId="02E185DB" w14:textId="77777777" w:rsidR="007B3626" w:rsidRDefault="007B3626">
            <w:pPr>
              <w:pStyle w:val="ConsPlusNormal"/>
              <w:jc w:val="center"/>
            </w:pPr>
            <w:r>
              <w:t>0,000148</w:t>
            </w:r>
          </w:p>
        </w:tc>
        <w:tc>
          <w:tcPr>
            <w:tcW w:w="1871" w:type="dxa"/>
            <w:vAlign w:val="center"/>
          </w:tcPr>
          <w:p w14:paraId="20D8CB19" w14:textId="77777777" w:rsidR="007B3626" w:rsidRDefault="007B3626">
            <w:pPr>
              <w:pStyle w:val="ConsPlusNormal"/>
            </w:pPr>
          </w:p>
        </w:tc>
        <w:tc>
          <w:tcPr>
            <w:tcW w:w="1814" w:type="dxa"/>
            <w:vAlign w:val="center"/>
          </w:tcPr>
          <w:p w14:paraId="37F43BD3" w14:textId="77777777" w:rsidR="007B3626" w:rsidRDefault="007B3626">
            <w:pPr>
              <w:pStyle w:val="ConsPlusNormal"/>
              <w:jc w:val="center"/>
            </w:pPr>
            <w:r>
              <w:t>0,000148</w:t>
            </w:r>
          </w:p>
        </w:tc>
        <w:tc>
          <w:tcPr>
            <w:tcW w:w="1757" w:type="dxa"/>
            <w:vAlign w:val="center"/>
          </w:tcPr>
          <w:p w14:paraId="2FA7F1E8" w14:textId="77777777" w:rsidR="007B3626" w:rsidRDefault="007B3626">
            <w:pPr>
              <w:pStyle w:val="ConsPlusNormal"/>
            </w:pPr>
          </w:p>
        </w:tc>
        <w:tc>
          <w:tcPr>
            <w:tcW w:w="1531" w:type="dxa"/>
            <w:vAlign w:val="center"/>
          </w:tcPr>
          <w:p w14:paraId="58F82C78" w14:textId="77777777" w:rsidR="007B3626" w:rsidRDefault="007B3626">
            <w:pPr>
              <w:pStyle w:val="ConsPlusNormal"/>
            </w:pPr>
          </w:p>
        </w:tc>
        <w:tc>
          <w:tcPr>
            <w:tcW w:w="1871" w:type="dxa"/>
            <w:vAlign w:val="center"/>
          </w:tcPr>
          <w:p w14:paraId="43CED39B" w14:textId="77777777" w:rsidR="007B3626" w:rsidRDefault="007B3626">
            <w:pPr>
              <w:pStyle w:val="ConsPlusNormal"/>
            </w:pPr>
          </w:p>
        </w:tc>
      </w:tr>
      <w:tr w:rsidR="007B3626" w14:paraId="47E88333" w14:textId="77777777">
        <w:tc>
          <w:tcPr>
            <w:tcW w:w="4479" w:type="dxa"/>
            <w:vAlign w:val="center"/>
          </w:tcPr>
          <w:p w14:paraId="2EA0EEDB" w14:textId="77777777" w:rsidR="007B3626" w:rsidRDefault="007B3626">
            <w:pPr>
              <w:pStyle w:val="ConsPlusNormal"/>
              <w:jc w:val="both"/>
            </w:pPr>
            <w:r>
              <w:t>3.3) для оказания медицинской помощи больным с вирусным гепатитом C медицинскими организациями</w:t>
            </w:r>
          </w:p>
        </w:tc>
        <w:tc>
          <w:tcPr>
            <w:tcW w:w="1531" w:type="dxa"/>
            <w:vAlign w:val="center"/>
          </w:tcPr>
          <w:p w14:paraId="6EF820CC" w14:textId="77777777" w:rsidR="007B3626" w:rsidRDefault="007B3626">
            <w:pPr>
              <w:pStyle w:val="ConsPlusNormal"/>
              <w:jc w:val="center"/>
            </w:pPr>
            <w:r>
              <w:t>случай лечения</w:t>
            </w:r>
          </w:p>
        </w:tc>
        <w:tc>
          <w:tcPr>
            <w:tcW w:w="1587" w:type="dxa"/>
            <w:vAlign w:val="center"/>
          </w:tcPr>
          <w:p w14:paraId="400F18C3" w14:textId="77777777" w:rsidR="007B3626" w:rsidRDefault="007B3626">
            <w:pPr>
              <w:pStyle w:val="ConsPlusNormal"/>
              <w:jc w:val="center"/>
            </w:pPr>
            <w:r>
              <w:t>0,001288</w:t>
            </w:r>
          </w:p>
        </w:tc>
        <w:tc>
          <w:tcPr>
            <w:tcW w:w="1871" w:type="dxa"/>
            <w:vAlign w:val="center"/>
          </w:tcPr>
          <w:p w14:paraId="1E35C4FD" w14:textId="77777777" w:rsidR="007B3626" w:rsidRDefault="007B3626">
            <w:pPr>
              <w:pStyle w:val="ConsPlusNormal"/>
              <w:jc w:val="center"/>
            </w:pPr>
            <w:r>
              <w:t>75540,80</w:t>
            </w:r>
          </w:p>
        </w:tc>
        <w:tc>
          <w:tcPr>
            <w:tcW w:w="1814" w:type="dxa"/>
            <w:vAlign w:val="center"/>
          </w:tcPr>
          <w:p w14:paraId="0FD2D0B7" w14:textId="77777777" w:rsidR="007B3626" w:rsidRDefault="007B3626">
            <w:pPr>
              <w:pStyle w:val="ConsPlusNormal"/>
              <w:jc w:val="center"/>
            </w:pPr>
            <w:r>
              <w:t>0,001288</w:t>
            </w:r>
          </w:p>
        </w:tc>
        <w:tc>
          <w:tcPr>
            <w:tcW w:w="1757" w:type="dxa"/>
            <w:vAlign w:val="center"/>
          </w:tcPr>
          <w:p w14:paraId="259DB5CD" w14:textId="77777777" w:rsidR="007B3626" w:rsidRDefault="007B3626">
            <w:pPr>
              <w:pStyle w:val="ConsPlusNormal"/>
              <w:jc w:val="center"/>
            </w:pPr>
            <w:r>
              <w:t>75540,80</w:t>
            </w:r>
          </w:p>
        </w:tc>
        <w:tc>
          <w:tcPr>
            <w:tcW w:w="1531" w:type="dxa"/>
            <w:vAlign w:val="center"/>
          </w:tcPr>
          <w:p w14:paraId="2E545197" w14:textId="77777777" w:rsidR="007B3626" w:rsidRDefault="007B3626">
            <w:pPr>
              <w:pStyle w:val="ConsPlusNormal"/>
            </w:pPr>
          </w:p>
        </w:tc>
        <w:tc>
          <w:tcPr>
            <w:tcW w:w="1871" w:type="dxa"/>
            <w:vAlign w:val="center"/>
          </w:tcPr>
          <w:p w14:paraId="73CAD8B5" w14:textId="77777777" w:rsidR="007B3626" w:rsidRDefault="007B3626">
            <w:pPr>
              <w:pStyle w:val="ConsPlusNormal"/>
            </w:pPr>
          </w:p>
        </w:tc>
      </w:tr>
      <w:tr w:rsidR="007B3626" w14:paraId="31A35F25" w14:textId="77777777">
        <w:tc>
          <w:tcPr>
            <w:tcW w:w="4479" w:type="dxa"/>
            <w:vAlign w:val="center"/>
          </w:tcPr>
          <w:p w14:paraId="3DFE27A6" w14:textId="77777777" w:rsidR="007B3626" w:rsidRDefault="007B3626">
            <w:pPr>
              <w:pStyle w:val="ConsPlusNormal"/>
            </w:pPr>
            <w:r>
              <w:t>3.4) высокотехнологичная медицинская помощь</w:t>
            </w:r>
          </w:p>
        </w:tc>
        <w:tc>
          <w:tcPr>
            <w:tcW w:w="1531" w:type="dxa"/>
            <w:vAlign w:val="center"/>
          </w:tcPr>
          <w:p w14:paraId="5A43E943" w14:textId="77777777" w:rsidR="007B3626" w:rsidRDefault="007B3626">
            <w:pPr>
              <w:pStyle w:val="ConsPlusNormal"/>
              <w:jc w:val="center"/>
            </w:pPr>
            <w:r>
              <w:t>случай лечения</w:t>
            </w:r>
          </w:p>
        </w:tc>
        <w:tc>
          <w:tcPr>
            <w:tcW w:w="1587" w:type="dxa"/>
            <w:vAlign w:val="center"/>
          </w:tcPr>
          <w:p w14:paraId="7A58A6FF" w14:textId="77777777" w:rsidR="007B3626" w:rsidRDefault="007B3626">
            <w:pPr>
              <w:pStyle w:val="ConsPlusNormal"/>
            </w:pPr>
          </w:p>
        </w:tc>
        <w:tc>
          <w:tcPr>
            <w:tcW w:w="1871" w:type="dxa"/>
            <w:vAlign w:val="center"/>
          </w:tcPr>
          <w:p w14:paraId="360B87E9" w14:textId="77777777" w:rsidR="007B3626" w:rsidRDefault="007B3626">
            <w:pPr>
              <w:pStyle w:val="ConsPlusNormal"/>
            </w:pPr>
          </w:p>
        </w:tc>
        <w:tc>
          <w:tcPr>
            <w:tcW w:w="1814" w:type="dxa"/>
            <w:vAlign w:val="center"/>
          </w:tcPr>
          <w:p w14:paraId="7369D879" w14:textId="77777777" w:rsidR="007B3626" w:rsidRDefault="007B3626">
            <w:pPr>
              <w:pStyle w:val="ConsPlusNormal"/>
            </w:pPr>
          </w:p>
        </w:tc>
        <w:tc>
          <w:tcPr>
            <w:tcW w:w="1757" w:type="dxa"/>
            <w:vAlign w:val="center"/>
          </w:tcPr>
          <w:p w14:paraId="3EA28A33" w14:textId="77777777" w:rsidR="007B3626" w:rsidRDefault="007B3626">
            <w:pPr>
              <w:pStyle w:val="ConsPlusNormal"/>
            </w:pPr>
          </w:p>
        </w:tc>
        <w:tc>
          <w:tcPr>
            <w:tcW w:w="1531" w:type="dxa"/>
            <w:vAlign w:val="center"/>
          </w:tcPr>
          <w:p w14:paraId="7C9CA442" w14:textId="77777777" w:rsidR="007B3626" w:rsidRDefault="007B3626">
            <w:pPr>
              <w:pStyle w:val="ConsPlusNormal"/>
            </w:pPr>
          </w:p>
        </w:tc>
        <w:tc>
          <w:tcPr>
            <w:tcW w:w="1871" w:type="dxa"/>
            <w:vAlign w:val="center"/>
          </w:tcPr>
          <w:p w14:paraId="20568119" w14:textId="77777777" w:rsidR="007B3626" w:rsidRDefault="007B3626">
            <w:pPr>
              <w:pStyle w:val="ConsPlusNormal"/>
            </w:pPr>
          </w:p>
        </w:tc>
      </w:tr>
      <w:tr w:rsidR="007B3626" w14:paraId="605D8238" w14:textId="77777777">
        <w:tc>
          <w:tcPr>
            <w:tcW w:w="4479" w:type="dxa"/>
            <w:vAlign w:val="center"/>
          </w:tcPr>
          <w:p w14:paraId="6385D7B8" w14:textId="77777777" w:rsidR="007B3626" w:rsidRDefault="007B3626">
            <w:pPr>
              <w:pStyle w:val="ConsPlusNormal"/>
              <w:jc w:val="both"/>
            </w:pPr>
            <w:r>
              <w:lastRenderedPageBreak/>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(за исключением федеральных медицинских организаций):</w:t>
            </w:r>
          </w:p>
        </w:tc>
        <w:tc>
          <w:tcPr>
            <w:tcW w:w="1531" w:type="dxa"/>
            <w:vAlign w:val="center"/>
          </w:tcPr>
          <w:p w14:paraId="20B1A069" w14:textId="77777777" w:rsidR="007B3626" w:rsidRDefault="007B3626">
            <w:pPr>
              <w:pStyle w:val="ConsPlusNormal"/>
              <w:jc w:val="center"/>
            </w:pPr>
            <w:r>
              <w:t>случай госпитализации</w:t>
            </w:r>
          </w:p>
        </w:tc>
        <w:tc>
          <w:tcPr>
            <w:tcW w:w="1587" w:type="dxa"/>
            <w:vAlign w:val="center"/>
          </w:tcPr>
          <w:p w14:paraId="5963AB91" w14:textId="77777777" w:rsidR="007B3626" w:rsidRDefault="007B3626">
            <w:pPr>
              <w:pStyle w:val="ConsPlusNormal"/>
              <w:jc w:val="center"/>
            </w:pPr>
            <w:r>
              <w:t>0,1775352</w:t>
            </w:r>
          </w:p>
        </w:tc>
        <w:tc>
          <w:tcPr>
            <w:tcW w:w="1871" w:type="dxa"/>
            <w:vAlign w:val="center"/>
          </w:tcPr>
          <w:p w14:paraId="5FB9C832" w14:textId="77777777" w:rsidR="007B3626" w:rsidRDefault="007B3626">
            <w:pPr>
              <w:pStyle w:val="ConsPlusNormal"/>
              <w:jc w:val="center"/>
            </w:pPr>
            <w:r>
              <w:t>72669,60</w:t>
            </w:r>
          </w:p>
        </w:tc>
        <w:tc>
          <w:tcPr>
            <w:tcW w:w="1814" w:type="dxa"/>
            <w:vAlign w:val="center"/>
          </w:tcPr>
          <w:p w14:paraId="7541FCEE" w14:textId="77777777" w:rsidR="007B3626" w:rsidRDefault="007B3626">
            <w:pPr>
              <w:pStyle w:val="ConsPlusNormal"/>
              <w:jc w:val="center"/>
            </w:pPr>
            <w:r>
              <w:t>0,176524</w:t>
            </w:r>
          </w:p>
        </w:tc>
        <w:tc>
          <w:tcPr>
            <w:tcW w:w="1757" w:type="dxa"/>
            <w:vAlign w:val="center"/>
          </w:tcPr>
          <w:p w14:paraId="7F911D55" w14:textId="77777777" w:rsidR="007B3626" w:rsidRDefault="007B3626">
            <w:pPr>
              <w:pStyle w:val="ConsPlusNormal"/>
              <w:jc w:val="center"/>
            </w:pPr>
            <w:r>
              <w:t>72845,10</w:t>
            </w:r>
          </w:p>
        </w:tc>
        <w:tc>
          <w:tcPr>
            <w:tcW w:w="1531" w:type="dxa"/>
            <w:vAlign w:val="center"/>
          </w:tcPr>
          <w:p w14:paraId="7D1F5537" w14:textId="77777777" w:rsidR="007B3626" w:rsidRDefault="007B3626">
            <w:pPr>
              <w:pStyle w:val="ConsPlusNormal"/>
              <w:jc w:val="center"/>
            </w:pPr>
            <w:r>
              <w:t>0,0010112</w:t>
            </w:r>
          </w:p>
        </w:tc>
        <w:tc>
          <w:tcPr>
            <w:tcW w:w="1871" w:type="dxa"/>
            <w:vAlign w:val="center"/>
          </w:tcPr>
          <w:p w14:paraId="36150B41" w14:textId="77777777" w:rsidR="007B3626" w:rsidRDefault="007B3626">
            <w:pPr>
              <w:pStyle w:val="ConsPlusNormal"/>
              <w:jc w:val="center"/>
            </w:pPr>
            <w:r>
              <w:t>42029,30</w:t>
            </w:r>
          </w:p>
        </w:tc>
      </w:tr>
      <w:tr w:rsidR="007B3626" w14:paraId="1867A2FC" w14:textId="77777777">
        <w:tc>
          <w:tcPr>
            <w:tcW w:w="4479" w:type="dxa"/>
            <w:vAlign w:val="center"/>
          </w:tcPr>
          <w:p w14:paraId="7E5994BA" w14:textId="77777777" w:rsidR="007B3626" w:rsidRDefault="007B3626">
            <w:pPr>
              <w:pStyle w:val="ConsPlusNormal"/>
              <w:jc w:val="both"/>
            </w:pPr>
            <w:r>
              <w:t>в том числе для медицинских организаций:</w:t>
            </w:r>
          </w:p>
        </w:tc>
        <w:tc>
          <w:tcPr>
            <w:tcW w:w="1531" w:type="dxa"/>
            <w:vAlign w:val="center"/>
          </w:tcPr>
          <w:p w14:paraId="4DABA379" w14:textId="77777777" w:rsidR="007B3626" w:rsidRDefault="007B3626">
            <w:pPr>
              <w:pStyle w:val="ConsPlusNormal"/>
            </w:pPr>
          </w:p>
        </w:tc>
        <w:tc>
          <w:tcPr>
            <w:tcW w:w="1587" w:type="dxa"/>
            <w:vAlign w:val="center"/>
          </w:tcPr>
          <w:p w14:paraId="4CAB3531" w14:textId="77777777" w:rsidR="007B3626" w:rsidRDefault="007B3626">
            <w:pPr>
              <w:pStyle w:val="ConsPlusNormal"/>
            </w:pPr>
          </w:p>
        </w:tc>
        <w:tc>
          <w:tcPr>
            <w:tcW w:w="1871" w:type="dxa"/>
            <w:vAlign w:val="center"/>
          </w:tcPr>
          <w:p w14:paraId="5F2489A4" w14:textId="77777777" w:rsidR="007B3626" w:rsidRDefault="007B3626">
            <w:pPr>
              <w:pStyle w:val="ConsPlusNormal"/>
            </w:pPr>
          </w:p>
        </w:tc>
        <w:tc>
          <w:tcPr>
            <w:tcW w:w="1814" w:type="dxa"/>
            <w:vAlign w:val="center"/>
          </w:tcPr>
          <w:p w14:paraId="17C1478D" w14:textId="77777777" w:rsidR="007B3626" w:rsidRDefault="007B3626">
            <w:pPr>
              <w:pStyle w:val="ConsPlusNormal"/>
            </w:pPr>
          </w:p>
        </w:tc>
        <w:tc>
          <w:tcPr>
            <w:tcW w:w="1757" w:type="dxa"/>
            <w:vAlign w:val="center"/>
          </w:tcPr>
          <w:p w14:paraId="6CE2A012" w14:textId="77777777" w:rsidR="007B3626" w:rsidRDefault="007B3626">
            <w:pPr>
              <w:pStyle w:val="ConsPlusNormal"/>
            </w:pPr>
          </w:p>
        </w:tc>
        <w:tc>
          <w:tcPr>
            <w:tcW w:w="1531" w:type="dxa"/>
            <w:vAlign w:val="center"/>
          </w:tcPr>
          <w:p w14:paraId="4D23C70D" w14:textId="77777777" w:rsidR="007B3626" w:rsidRDefault="007B3626">
            <w:pPr>
              <w:pStyle w:val="ConsPlusNormal"/>
            </w:pPr>
          </w:p>
        </w:tc>
        <w:tc>
          <w:tcPr>
            <w:tcW w:w="1871" w:type="dxa"/>
            <w:vAlign w:val="center"/>
          </w:tcPr>
          <w:p w14:paraId="709828F1" w14:textId="77777777" w:rsidR="007B3626" w:rsidRDefault="007B3626">
            <w:pPr>
              <w:pStyle w:val="ConsPlusNormal"/>
            </w:pPr>
          </w:p>
        </w:tc>
      </w:tr>
      <w:tr w:rsidR="007B3626" w14:paraId="4C96165A" w14:textId="77777777">
        <w:tc>
          <w:tcPr>
            <w:tcW w:w="4479" w:type="dxa"/>
            <w:vAlign w:val="center"/>
          </w:tcPr>
          <w:p w14:paraId="5AE453B8" w14:textId="77777777" w:rsidR="007B3626" w:rsidRDefault="007B3626">
            <w:pPr>
              <w:pStyle w:val="ConsPlusNormal"/>
              <w:jc w:val="both"/>
            </w:pPr>
            <w:r>
              <w:t>первого уровня</w:t>
            </w:r>
          </w:p>
        </w:tc>
        <w:tc>
          <w:tcPr>
            <w:tcW w:w="1531" w:type="dxa"/>
            <w:vAlign w:val="center"/>
          </w:tcPr>
          <w:p w14:paraId="046CA033" w14:textId="77777777" w:rsidR="007B3626" w:rsidRDefault="007B3626">
            <w:pPr>
              <w:pStyle w:val="ConsPlusNormal"/>
              <w:jc w:val="center"/>
            </w:pPr>
            <w:r>
              <w:t>случай госпитализации</w:t>
            </w:r>
          </w:p>
        </w:tc>
        <w:tc>
          <w:tcPr>
            <w:tcW w:w="1587" w:type="dxa"/>
            <w:vAlign w:val="center"/>
          </w:tcPr>
          <w:p w14:paraId="564A7CA6" w14:textId="77777777" w:rsidR="007B3626" w:rsidRDefault="007B3626">
            <w:pPr>
              <w:pStyle w:val="ConsPlusNormal"/>
              <w:jc w:val="center"/>
            </w:pPr>
            <w:r>
              <w:t>0,0138470</w:t>
            </w:r>
          </w:p>
        </w:tc>
        <w:tc>
          <w:tcPr>
            <w:tcW w:w="1871" w:type="dxa"/>
            <w:vAlign w:val="bottom"/>
          </w:tcPr>
          <w:p w14:paraId="029CC805" w14:textId="77777777" w:rsidR="007B3626" w:rsidRDefault="007B3626">
            <w:pPr>
              <w:pStyle w:val="ConsPlusNormal"/>
            </w:pPr>
          </w:p>
        </w:tc>
        <w:tc>
          <w:tcPr>
            <w:tcW w:w="1814" w:type="dxa"/>
            <w:vAlign w:val="center"/>
          </w:tcPr>
          <w:p w14:paraId="53B227E1" w14:textId="77777777" w:rsidR="007B3626" w:rsidRDefault="007B3626">
            <w:pPr>
              <w:pStyle w:val="ConsPlusNormal"/>
              <w:jc w:val="center"/>
            </w:pPr>
            <w:r>
              <w:t>0,013847</w:t>
            </w:r>
          </w:p>
        </w:tc>
        <w:tc>
          <w:tcPr>
            <w:tcW w:w="1757" w:type="dxa"/>
            <w:vAlign w:val="center"/>
          </w:tcPr>
          <w:p w14:paraId="74B0C831" w14:textId="77777777" w:rsidR="007B3626" w:rsidRDefault="007B3626">
            <w:pPr>
              <w:pStyle w:val="ConsPlusNormal"/>
            </w:pPr>
          </w:p>
        </w:tc>
        <w:tc>
          <w:tcPr>
            <w:tcW w:w="1531" w:type="dxa"/>
            <w:vAlign w:val="center"/>
          </w:tcPr>
          <w:p w14:paraId="3CFCEE65" w14:textId="77777777" w:rsidR="007B3626" w:rsidRDefault="007B3626">
            <w:pPr>
              <w:pStyle w:val="ConsPlusNormal"/>
            </w:pPr>
          </w:p>
        </w:tc>
        <w:tc>
          <w:tcPr>
            <w:tcW w:w="1871" w:type="dxa"/>
            <w:vAlign w:val="center"/>
          </w:tcPr>
          <w:p w14:paraId="4E52766D" w14:textId="77777777" w:rsidR="007B3626" w:rsidRDefault="007B3626">
            <w:pPr>
              <w:pStyle w:val="ConsPlusNormal"/>
            </w:pPr>
          </w:p>
        </w:tc>
      </w:tr>
      <w:tr w:rsidR="007B3626" w14:paraId="1AD3B4DC" w14:textId="77777777">
        <w:tc>
          <w:tcPr>
            <w:tcW w:w="4479" w:type="dxa"/>
            <w:vAlign w:val="center"/>
          </w:tcPr>
          <w:p w14:paraId="34E463F8" w14:textId="77777777" w:rsidR="007B3626" w:rsidRDefault="007B3626">
            <w:pPr>
              <w:pStyle w:val="ConsPlusNormal"/>
              <w:jc w:val="both"/>
            </w:pPr>
            <w:r>
              <w:t>второго уровня</w:t>
            </w:r>
          </w:p>
        </w:tc>
        <w:tc>
          <w:tcPr>
            <w:tcW w:w="1531" w:type="dxa"/>
            <w:vAlign w:val="center"/>
          </w:tcPr>
          <w:p w14:paraId="38DC02CD" w14:textId="77777777" w:rsidR="007B3626" w:rsidRDefault="007B3626">
            <w:pPr>
              <w:pStyle w:val="ConsPlusNormal"/>
              <w:jc w:val="center"/>
            </w:pPr>
            <w:r>
              <w:t>случай госпитализации</w:t>
            </w:r>
          </w:p>
        </w:tc>
        <w:tc>
          <w:tcPr>
            <w:tcW w:w="1587" w:type="dxa"/>
            <w:vAlign w:val="center"/>
          </w:tcPr>
          <w:p w14:paraId="6B6446EA" w14:textId="77777777" w:rsidR="007B3626" w:rsidRDefault="007B3626">
            <w:pPr>
              <w:pStyle w:val="ConsPlusNormal"/>
              <w:jc w:val="center"/>
            </w:pPr>
            <w:r>
              <w:t>0,0600867</w:t>
            </w:r>
          </w:p>
        </w:tc>
        <w:tc>
          <w:tcPr>
            <w:tcW w:w="1871" w:type="dxa"/>
            <w:vAlign w:val="bottom"/>
          </w:tcPr>
          <w:p w14:paraId="0101740D" w14:textId="77777777" w:rsidR="007B3626" w:rsidRDefault="007B3626">
            <w:pPr>
              <w:pStyle w:val="ConsPlusNormal"/>
            </w:pPr>
          </w:p>
        </w:tc>
        <w:tc>
          <w:tcPr>
            <w:tcW w:w="1814" w:type="dxa"/>
            <w:vAlign w:val="center"/>
          </w:tcPr>
          <w:p w14:paraId="2FCDBFB6" w14:textId="77777777" w:rsidR="007B3626" w:rsidRDefault="007B3626">
            <w:pPr>
              <w:pStyle w:val="ConsPlusNormal"/>
              <w:jc w:val="center"/>
            </w:pPr>
            <w:r>
              <w:t>0,060046</w:t>
            </w:r>
          </w:p>
        </w:tc>
        <w:tc>
          <w:tcPr>
            <w:tcW w:w="1757" w:type="dxa"/>
            <w:vAlign w:val="center"/>
          </w:tcPr>
          <w:p w14:paraId="03406A4F" w14:textId="77777777" w:rsidR="007B3626" w:rsidRDefault="007B3626">
            <w:pPr>
              <w:pStyle w:val="ConsPlusNormal"/>
            </w:pPr>
          </w:p>
        </w:tc>
        <w:tc>
          <w:tcPr>
            <w:tcW w:w="1531" w:type="dxa"/>
            <w:vAlign w:val="center"/>
          </w:tcPr>
          <w:p w14:paraId="593B18B9" w14:textId="77777777" w:rsidR="007B3626" w:rsidRDefault="007B3626">
            <w:pPr>
              <w:pStyle w:val="ConsPlusNormal"/>
              <w:jc w:val="center"/>
            </w:pPr>
            <w:r>
              <w:t>0,0000407</w:t>
            </w:r>
          </w:p>
        </w:tc>
        <w:tc>
          <w:tcPr>
            <w:tcW w:w="1871" w:type="dxa"/>
            <w:vAlign w:val="bottom"/>
          </w:tcPr>
          <w:p w14:paraId="4B30665C" w14:textId="77777777" w:rsidR="007B3626" w:rsidRDefault="007B3626">
            <w:pPr>
              <w:pStyle w:val="ConsPlusNormal"/>
            </w:pPr>
          </w:p>
        </w:tc>
      </w:tr>
      <w:tr w:rsidR="007B3626" w14:paraId="2D130136" w14:textId="77777777">
        <w:tc>
          <w:tcPr>
            <w:tcW w:w="4479" w:type="dxa"/>
            <w:vAlign w:val="center"/>
          </w:tcPr>
          <w:p w14:paraId="46CE22CE" w14:textId="77777777" w:rsidR="007B3626" w:rsidRDefault="007B3626">
            <w:pPr>
              <w:pStyle w:val="ConsPlusNormal"/>
              <w:jc w:val="both"/>
            </w:pPr>
            <w:r>
              <w:t>третьего уровня</w:t>
            </w:r>
          </w:p>
        </w:tc>
        <w:tc>
          <w:tcPr>
            <w:tcW w:w="1531" w:type="dxa"/>
            <w:vAlign w:val="center"/>
          </w:tcPr>
          <w:p w14:paraId="6D1A0C3B" w14:textId="77777777" w:rsidR="007B3626" w:rsidRDefault="007B3626">
            <w:pPr>
              <w:pStyle w:val="ConsPlusNormal"/>
              <w:jc w:val="center"/>
            </w:pPr>
            <w:r>
              <w:t>случай госпитализации</w:t>
            </w:r>
          </w:p>
        </w:tc>
        <w:tc>
          <w:tcPr>
            <w:tcW w:w="1587" w:type="dxa"/>
            <w:vAlign w:val="center"/>
          </w:tcPr>
          <w:p w14:paraId="1B5413A5" w14:textId="77777777" w:rsidR="007B3626" w:rsidRDefault="007B3626">
            <w:pPr>
              <w:pStyle w:val="ConsPlusNormal"/>
              <w:jc w:val="center"/>
            </w:pPr>
            <w:r>
              <w:t>0,1036015</w:t>
            </w:r>
          </w:p>
        </w:tc>
        <w:tc>
          <w:tcPr>
            <w:tcW w:w="1871" w:type="dxa"/>
            <w:vAlign w:val="bottom"/>
          </w:tcPr>
          <w:p w14:paraId="03825D1D" w14:textId="77777777" w:rsidR="007B3626" w:rsidRDefault="007B3626">
            <w:pPr>
              <w:pStyle w:val="ConsPlusNormal"/>
            </w:pPr>
          </w:p>
        </w:tc>
        <w:tc>
          <w:tcPr>
            <w:tcW w:w="1814" w:type="dxa"/>
            <w:vAlign w:val="center"/>
          </w:tcPr>
          <w:p w14:paraId="3B3ACF8B" w14:textId="77777777" w:rsidR="007B3626" w:rsidRDefault="007B3626">
            <w:pPr>
              <w:pStyle w:val="ConsPlusNormal"/>
              <w:jc w:val="center"/>
            </w:pPr>
            <w:r>
              <w:t>0,102631</w:t>
            </w:r>
          </w:p>
        </w:tc>
        <w:tc>
          <w:tcPr>
            <w:tcW w:w="1757" w:type="dxa"/>
            <w:vAlign w:val="center"/>
          </w:tcPr>
          <w:p w14:paraId="5A38CF34" w14:textId="77777777" w:rsidR="007B3626" w:rsidRDefault="007B3626">
            <w:pPr>
              <w:pStyle w:val="ConsPlusNormal"/>
            </w:pPr>
          </w:p>
        </w:tc>
        <w:tc>
          <w:tcPr>
            <w:tcW w:w="1531" w:type="dxa"/>
            <w:vAlign w:val="center"/>
          </w:tcPr>
          <w:p w14:paraId="5071D136" w14:textId="77777777" w:rsidR="007B3626" w:rsidRDefault="007B3626">
            <w:pPr>
              <w:pStyle w:val="ConsPlusNormal"/>
              <w:jc w:val="center"/>
            </w:pPr>
            <w:r>
              <w:t>0,0009705</w:t>
            </w:r>
          </w:p>
        </w:tc>
        <w:tc>
          <w:tcPr>
            <w:tcW w:w="1871" w:type="dxa"/>
            <w:vAlign w:val="bottom"/>
          </w:tcPr>
          <w:p w14:paraId="3973DDDC" w14:textId="77777777" w:rsidR="007B3626" w:rsidRDefault="007B3626">
            <w:pPr>
              <w:pStyle w:val="ConsPlusNormal"/>
            </w:pPr>
          </w:p>
        </w:tc>
      </w:tr>
      <w:tr w:rsidR="007B3626" w14:paraId="75745E75" w14:textId="77777777">
        <w:tc>
          <w:tcPr>
            <w:tcW w:w="4479" w:type="dxa"/>
            <w:vAlign w:val="center"/>
          </w:tcPr>
          <w:p w14:paraId="4D22489C" w14:textId="77777777" w:rsidR="007B3626" w:rsidRDefault="007B3626">
            <w:pPr>
              <w:pStyle w:val="ConsPlusNormal"/>
              <w:jc w:val="both"/>
            </w:pPr>
            <w:r>
              <w:t>4.1) для оказания медицинской помощи по профилю "онкология"</w:t>
            </w:r>
          </w:p>
        </w:tc>
        <w:tc>
          <w:tcPr>
            <w:tcW w:w="1531" w:type="dxa"/>
            <w:vAlign w:val="center"/>
          </w:tcPr>
          <w:p w14:paraId="37487A44" w14:textId="77777777" w:rsidR="007B3626" w:rsidRDefault="007B3626">
            <w:pPr>
              <w:pStyle w:val="ConsPlusNormal"/>
              <w:jc w:val="center"/>
            </w:pPr>
            <w:r>
              <w:t>случай госпитализации</w:t>
            </w:r>
          </w:p>
        </w:tc>
        <w:tc>
          <w:tcPr>
            <w:tcW w:w="1587" w:type="dxa"/>
            <w:vAlign w:val="center"/>
          </w:tcPr>
          <w:p w14:paraId="72874443" w14:textId="77777777" w:rsidR="007B3626" w:rsidRDefault="007B3626">
            <w:pPr>
              <w:pStyle w:val="ConsPlusNormal"/>
              <w:jc w:val="center"/>
            </w:pPr>
            <w:r>
              <w:t>0,010707</w:t>
            </w:r>
          </w:p>
        </w:tc>
        <w:tc>
          <w:tcPr>
            <w:tcW w:w="1871" w:type="dxa"/>
            <w:vAlign w:val="center"/>
          </w:tcPr>
          <w:p w14:paraId="4A52BC12" w14:textId="77777777" w:rsidR="007B3626" w:rsidRDefault="007B3626">
            <w:pPr>
              <w:pStyle w:val="ConsPlusNormal"/>
              <w:jc w:val="center"/>
            </w:pPr>
            <w:r>
              <w:t>126306,20</w:t>
            </w:r>
          </w:p>
        </w:tc>
        <w:tc>
          <w:tcPr>
            <w:tcW w:w="1814" w:type="dxa"/>
            <w:vAlign w:val="center"/>
          </w:tcPr>
          <w:p w14:paraId="6305D095" w14:textId="77777777" w:rsidR="007B3626" w:rsidRDefault="007B3626">
            <w:pPr>
              <w:pStyle w:val="ConsPlusNormal"/>
              <w:jc w:val="center"/>
            </w:pPr>
            <w:r>
              <w:t>0,010265</w:t>
            </w:r>
          </w:p>
        </w:tc>
        <w:tc>
          <w:tcPr>
            <w:tcW w:w="1757" w:type="dxa"/>
            <w:vAlign w:val="center"/>
          </w:tcPr>
          <w:p w14:paraId="711FE05B" w14:textId="77777777" w:rsidR="007B3626" w:rsidRDefault="007B3626">
            <w:pPr>
              <w:pStyle w:val="ConsPlusNormal"/>
              <w:jc w:val="center"/>
            </w:pPr>
            <w:r>
              <w:t>129494,60</w:t>
            </w:r>
          </w:p>
        </w:tc>
        <w:tc>
          <w:tcPr>
            <w:tcW w:w="1531" w:type="dxa"/>
            <w:vAlign w:val="center"/>
          </w:tcPr>
          <w:p w14:paraId="6EEF0967" w14:textId="77777777" w:rsidR="007B3626" w:rsidRDefault="007B3626">
            <w:pPr>
              <w:pStyle w:val="ConsPlusNormal"/>
              <w:jc w:val="center"/>
            </w:pPr>
            <w:r>
              <w:t>0,000442</w:t>
            </w:r>
          </w:p>
        </w:tc>
        <w:tc>
          <w:tcPr>
            <w:tcW w:w="1871" w:type="dxa"/>
            <w:vAlign w:val="center"/>
          </w:tcPr>
          <w:p w14:paraId="6348A87B" w14:textId="77777777" w:rsidR="007B3626" w:rsidRDefault="007B3626">
            <w:pPr>
              <w:pStyle w:val="ConsPlusNormal"/>
              <w:jc w:val="center"/>
            </w:pPr>
            <w:r>
              <w:t>52262,40</w:t>
            </w:r>
          </w:p>
        </w:tc>
      </w:tr>
      <w:tr w:rsidR="007B3626" w14:paraId="55ADC688" w14:textId="77777777">
        <w:tc>
          <w:tcPr>
            <w:tcW w:w="4479" w:type="dxa"/>
            <w:vAlign w:val="center"/>
          </w:tcPr>
          <w:p w14:paraId="0C589E4D" w14:textId="77777777" w:rsidR="007B3626" w:rsidRDefault="007B3626">
            <w:pPr>
              <w:pStyle w:val="ConsPlusNormal"/>
              <w:jc w:val="both"/>
            </w:pPr>
            <w:r>
              <w:t>в том числе для медицинских организаций:</w:t>
            </w:r>
          </w:p>
        </w:tc>
        <w:tc>
          <w:tcPr>
            <w:tcW w:w="1531" w:type="dxa"/>
            <w:vAlign w:val="center"/>
          </w:tcPr>
          <w:p w14:paraId="3EBDA3C0" w14:textId="77777777" w:rsidR="007B3626" w:rsidRDefault="007B3626">
            <w:pPr>
              <w:pStyle w:val="ConsPlusNormal"/>
            </w:pPr>
          </w:p>
        </w:tc>
        <w:tc>
          <w:tcPr>
            <w:tcW w:w="1587" w:type="dxa"/>
            <w:vAlign w:val="center"/>
          </w:tcPr>
          <w:p w14:paraId="0C3FC3EF" w14:textId="77777777" w:rsidR="007B3626" w:rsidRDefault="007B3626">
            <w:pPr>
              <w:pStyle w:val="ConsPlusNormal"/>
            </w:pPr>
          </w:p>
        </w:tc>
        <w:tc>
          <w:tcPr>
            <w:tcW w:w="1871" w:type="dxa"/>
            <w:vAlign w:val="center"/>
          </w:tcPr>
          <w:p w14:paraId="054C70BC" w14:textId="77777777" w:rsidR="007B3626" w:rsidRDefault="007B3626">
            <w:pPr>
              <w:pStyle w:val="ConsPlusNormal"/>
            </w:pPr>
          </w:p>
        </w:tc>
        <w:tc>
          <w:tcPr>
            <w:tcW w:w="1814" w:type="dxa"/>
            <w:vAlign w:val="center"/>
          </w:tcPr>
          <w:p w14:paraId="608D85A8" w14:textId="77777777" w:rsidR="007B3626" w:rsidRDefault="007B3626">
            <w:pPr>
              <w:pStyle w:val="ConsPlusNormal"/>
            </w:pPr>
          </w:p>
        </w:tc>
        <w:tc>
          <w:tcPr>
            <w:tcW w:w="1757" w:type="dxa"/>
            <w:vAlign w:val="center"/>
          </w:tcPr>
          <w:p w14:paraId="304D6210" w14:textId="77777777" w:rsidR="007B3626" w:rsidRDefault="007B3626">
            <w:pPr>
              <w:pStyle w:val="ConsPlusNormal"/>
            </w:pPr>
          </w:p>
        </w:tc>
        <w:tc>
          <w:tcPr>
            <w:tcW w:w="1531" w:type="dxa"/>
            <w:vAlign w:val="center"/>
          </w:tcPr>
          <w:p w14:paraId="23B7C619" w14:textId="77777777" w:rsidR="007B3626" w:rsidRDefault="007B3626">
            <w:pPr>
              <w:pStyle w:val="ConsPlusNormal"/>
            </w:pPr>
          </w:p>
        </w:tc>
        <w:tc>
          <w:tcPr>
            <w:tcW w:w="1871" w:type="dxa"/>
            <w:vAlign w:val="center"/>
          </w:tcPr>
          <w:p w14:paraId="5C376F18" w14:textId="77777777" w:rsidR="007B3626" w:rsidRDefault="007B3626">
            <w:pPr>
              <w:pStyle w:val="ConsPlusNormal"/>
            </w:pPr>
          </w:p>
        </w:tc>
      </w:tr>
      <w:tr w:rsidR="007B3626" w14:paraId="02D315AF" w14:textId="77777777">
        <w:tc>
          <w:tcPr>
            <w:tcW w:w="4479" w:type="dxa"/>
            <w:vAlign w:val="center"/>
          </w:tcPr>
          <w:p w14:paraId="06A62EF2" w14:textId="77777777" w:rsidR="007B3626" w:rsidRDefault="007B3626">
            <w:pPr>
              <w:pStyle w:val="ConsPlusNormal"/>
              <w:jc w:val="both"/>
            </w:pPr>
            <w:r>
              <w:t>первого уровня</w:t>
            </w:r>
          </w:p>
        </w:tc>
        <w:tc>
          <w:tcPr>
            <w:tcW w:w="1531" w:type="dxa"/>
            <w:vAlign w:val="center"/>
          </w:tcPr>
          <w:p w14:paraId="30639DBB" w14:textId="77777777" w:rsidR="007B3626" w:rsidRDefault="007B3626">
            <w:pPr>
              <w:pStyle w:val="ConsPlusNormal"/>
              <w:jc w:val="center"/>
            </w:pPr>
            <w:r>
              <w:t>случай госпитализации</w:t>
            </w:r>
          </w:p>
        </w:tc>
        <w:tc>
          <w:tcPr>
            <w:tcW w:w="1587" w:type="dxa"/>
            <w:vAlign w:val="center"/>
          </w:tcPr>
          <w:p w14:paraId="78A6E207" w14:textId="77777777" w:rsidR="007B3626" w:rsidRDefault="007B3626">
            <w:pPr>
              <w:pStyle w:val="ConsPlusNormal"/>
            </w:pPr>
          </w:p>
        </w:tc>
        <w:tc>
          <w:tcPr>
            <w:tcW w:w="1871" w:type="dxa"/>
            <w:vAlign w:val="center"/>
          </w:tcPr>
          <w:p w14:paraId="353A113E" w14:textId="77777777" w:rsidR="007B3626" w:rsidRDefault="007B3626">
            <w:pPr>
              <w:pStyle w:val="ConsPlusNormal"/>
            </w:pPr>
          </w:p>
        </w:tc>
        <w:tc>
          <w:tcPr>
            <w:tcW w:w="1814" w:type="dxa"/>
            <w:vAlign w:val="center"/>
          </w:tcPr>
          <w:p w14:paraId="0FB4442E" w14:textId="77777777" w:rsidR="007B3626" w:rsidRDefault="007B3626">
            <w:pPr>
              <w:pStyle w:val="ConsPlusNormal"/>
            </w:pPr>
          </w:p>
        </w:tc>
        <w:tc>
          <w:tcPr>
            <w:tcW w:w="1757" w:type="dxa"/>
            <w:vAlign w:val="center"/>
          </w:tcPr>
          <w:p w14:paraId="11A84539" w14:textId="77777777" w:rsidR="007B3626" w:rsidRDefault="007B3626">
            <w:pPr>
              <w:pStyle w:val="ConsPlusNormal"/>
            </w:pPr>
          </w:p>
        </w:tc>
        <w:tc>
          <w:tcPr>
            <w:tcW w:w="1531" w:type="dxa"/>
            <w:vAlign w:val="center"/>
          </w:tcPr>
          <w:p w14:paraId="7F744B22" w14:textId="77777777" w:rsidR="007B3626" w:rsidRDefault="007B3626">
            <w:pPr>
              <w:pStyle w:val="ConsPlusNormal"/>
            </w:pPr>
          </w:p>
        </w:tc>
        <w:tc>
          <w:tcPr>
            <w:tcW w:w="1871" w:type="dxa"/>
            <w:vAlign w:val="center"/>
          </w:tcPr>
          <w:p w14:paraId="2B7356BB" w14:textId="77777777" w:rsidR="007B3626" w:rsidRDefault="007B3626">
            <w:pPr>
              <w:pStyle w:val="ConsPlusNormal"/>
            </w:pPr>
          </w:p>
        </w:tc>
      </w:tr>
      <w:tr w:rsidR="007B3626" w14:paraId="5C71DD56" w14:textId="77777777">
        <w:tc>
          <w:tcPr>
            <w:tcW w:w="4479" w:type="dxa"/>
            <w:vAlign w:val="center"/>
          </w:tcPr>
          <w:p w14:paraId="76F39491" w14:textId="77777777" w:rsidR="007B3626" w:rsidRDefault="007B3626">
            <w:pPr>
              <w:pStyle w:val="ConsPlusNormal"/>
              <w:jc w:val="both"/>
            </w:pPr>
            <w:r>
              <w:t>второго уровня</w:t>
            </w:r>
          </w:p>
        </w:tc>
        <w:tc>
          <w:tcPr>
            <w:tcW w:w="1531" w:type="dxa"/>
            <w:vAlign w:val="center"/>
          </w:tcPr>
          <w:p w14:paraId="79976F24" w14:textId="77777777" w:rsidR="007B3626" w:rsidRDefault="007B3626">
            <w:pPr>
              <w:pStyle w:val="ConsPlusNormal"/>
              <w:jc w:val="center"/>
            </w:pPr>
            <w:r>
              <w:t>случай госпитализации</w:t>
            </w:r>
          </w:p>
        </w:tc>
        <w:tc>
          <w:tcPr>
            <w:tcW w:w="1587" w:type="dxa"/>
            <w:vAlign w:val="center"/>
          </w:tcPr>
          <w:p w14:paraId="418FC192" w14:textId="77777777" w:rsidR="007B3626" w:rsidRDefault="007B3626">
            <w:pPr>
              <w:pStyle w:val="ConsPlusNormal"/>
              <w:jc w:val="center"/>
            </w:pPr>
            <w:r>
              <w:t>0,001479</w:t>
            </w:r>
          </w:p>
        </w:tc>
        <w:tc>
          <w:tcPr>
            <w:tcW w:w="1871" w:type="dxa"/>
            <w:vAlign w:val="bottom"/>
          </w:tcPr>
          <w:p w14:paraId="4301E3DE" w14:textId="77777777" w:rsidR="007B3626" w:rsidRDefault="007B3626">
            <w:pPr>
              <w:pStyle w:val="ConsPlusNormal"/>
            </w:pPr>
          </w:p>
        </w:tc>
        <w:tc>
          <w:tcPr>
            <w:tcW w:w="1814" w:type="dxa"/>
            <w:vAlign w:val="center"/>
          </w:tcPr>
          <w:p w14:paraId="3A8F8FB8" w14:textId="77777777" w:rsidR="007B3626" w:rsidRDefault="007B3626">
            <w:pPr>
              <w:pStyle w:val="ConsPlusNormal"/>
              <w:jc w:val="center"/>
            </w:pPr>
            <w:r>
              <w:t>0,001479</w:t>
            </w:r>
          </w:p>
        </w:tc>
        <w:tc>
          <w:tcPr>
            <w:tcW w:w="1757" w:type="dxa"/>
            <w:vAlign w:val="center"/>
          </w:tcPr>
          <w:p w14:paraId="3089580B" w14:textId="77777777" w:rsidR="007B3626" w:rsidRDefault="007B3626">
            <w:pPr>
              <w:pStyle w:val="ConsPlusNormal"/>
            </w:pPr>
          </w:p>
        </w:tc>
        <w:tc>
          <w:tcPr>
            <w:tcW w:w="1531" w:type="dxa"/>
            <w:vAlign w:val="center"/>
          </w:tcPr>
          <w:p w14:paraId="20035B71" w14:textId="77777777" w:rsidR="007B3626" w:rsidRDefault="007B3626">
            <w:pPr>
              <w:pStyle w:val="ConsPlusNormal"/>
            </w:pPr>
          </w:p>
        </w:tc>
        <w:tc>
          <w:tcPr>
            <w:tcW w:w="1871" w:type="dxa"/>
            <w:vAlign w:val="center"/>
          </w:tcPr>
          <w:p w14:paraId="3BD7AF6E" w14:textId="77777777" w:rsidR="007B3626" w:rsidRDefault="007B3626">
            <w:pPr>
              <w:pStyle w:val="ConsPlusNormal"/>
            </w:pPr>
          </w:p>
        </w:tc>
      </w:tr>
      <w:tr w:rsidR="007B3626" w14:paraId="452B63FB" w14:textId="77777777">
        <w:tc>
          <w:tcPr>
            <w:tcW w:w="4479" w:type="dxa"/>
            <w:vAlign w:val="center"/>
          </w:tcPr>
          <w:p w14:paraId="174505EF" w14:textId="77777777" w:rsidR="007B3626" w:rsidRDefault="007B3626">
            <w:pPr>
              <w:pStyle w:val="ConsPlusNormal"/>
              <w:jc w:val="both"/>
            </w:pPr>
            <w:r>
              <w:t>третьего уровня</w:t>
            </w:r>
          </w:p>
        </w:tc>
        <w:tc>
          <w:tcPr>
            <w:tcW w:w="1531" w:type="dxa"/>
            <w:vAlign w:val="center"/>
          </w:tcPr>
          <w:p w14:paraId="4E01658F" w14:textId="77777777" w:rsidR="007B3626" w:rsidRDefault="007B3626">
            <w:pPr>
              <w:pStyle w:val="ConsPlusNormal"/>
              <w:jc w:val="center"/>
            </w:pPr>
            <w:r>
              <w:t>случай госпитализации</w:t>
            </w:r>
          </w:p>
        </w:tc>
        <w:tc>
          <w:tcPr>
            <w:tcW w:w="1587" w:type="dxa"/>
            <w:vAlign w:val="center"/>
          </w:tcPr>
          <w:p w14:paraId="26A20095" w14:textId="77777777" w:rsidR="007B3626" w:rsidRDefault="007B3626">
            <w:pPr>
              <w:pStyle w:val="ConsPlusNormal"/>
              <w:jc w:val="center"/>
            </w:pPr>
            <w:r>
              <w:t>0,009228</w:t>
            </w:r>
          </w:p>
        </w:tc>
        <w:tc>
          <w:tcPr>
            <w:tcW w:w="1871" w:type="dxa"/>
            <w:vAlign w:val="bottom"/>
          </w:tcPr>
          <w:p w14:paraId="2FFD219B" w14:textId="77777777" w:rsidR="007B3626" w:rsidRDefault="007B3626">
            <w:pPr>
              <w:pStyle w:val="ConsPlusNormal"/>
            </w:pPr>
          </w:p>
        </w:tc>
        <w:tc>
          <w:tcPr>
            <w:tcW w:w="1814" w:type="dxa"/>
            <w:vAlign w:val="center"/>
          </w:tcPr>
          <w:p w14:paraId="1CFF0A1B" w14:textId="77777777" w:rsidR="007B3626" w:rsidRDefault="007B3626">
            <w:pPr>
              <w:pStyle w:val="ConsPlusNormal"/>
              <w:jc w:val="center"/>
            </w:pPr>
            <w:r>
              <w:t>0,008786</w:t>
            </w:r>
          </w:p>
        </w:tc>
        <w:tc>
          <w:tcPr>
            <w:tcW w:w="1757" w:type="dxa"/>
            <w:vAlign w:val="center"/>
          </w:tcPr>
          <w:p w14:paraId="7F337CA1" w14:textId="77777777" w:rsidR="007B3626" w:rsidRDefault="007B3626">
            <w:pPr>
              <w:pStyle w:val="ConsPlusNormal"/>
            </w:pPr>
          </w:p>
        </w:tc>
        <w:tc>
          <w:tcPr>
            <w:tcW w:w="1531" w:type="dxa"/>
            <w:vAlign w:val="center"/>
          </w:tcPr>
          <w:p w14:paraId="75412FFC" w14:textId="77777777" w:rsidR="007B3626" w:rsidRDefault="007B3626">
            <w:pPr>
              <w:pStyle w:val="ConsPlusNormal"/>
              <w:jc w:val="center"/>
            </w:pPr>
            <w:r>
              <w:t>0,000442</w:t>
            </w:r>
          </w:p>
        </w:tc>
        <w:tc>
          <w:tcPr>
            <w:tcW w:w="1871" w:type="dxa"/>
            <w:vAlign w:val="center"/>
          </w:tcPr>
          <w:p w14:paraId="60DACE5B" w14:textId="77777777" w:rsidR="007B3626" w:rsidRDefault="007B3626">
            <w:pPr>
              <w:pStyle w:val="ConsPlusNormal"/>
            </w:pPr>
          </w:p>
        </w:tc>
      </w:tr>
      <w:tr w:rsidR="007B3626" w14:paraId="7DE8E543" w14:textId="77777777">
        <w:tc>
          <w:tcPr>
            <w:tcW w:w="4479" w:type="dxa"/>
            <w:vAlign w:val="center"/>
          </w:tcPr>
          <w:p w14:paraId="2CA775BE" w14:textId="77777777" w:rsidR="007B3626" w:rsidRDefault="007B3626">
            <w:pPr>
              <w:pStyle w:val="ConsPlusNormal"/>
              <w:jc w:val="both"/>
            </w:pPr>
            <w:r>
              <w:t>4.2) стентирование коронарных артерий медицинскими организациями</w:t>
            </w:r>
          </w:p>
        </w:tc>
        <w:tc>
          <w:tcPr>
            <w:tcW w:w="1531" w:type="dxa"/>
            <w:vAlign w:val="center"/>
          </w:tcPr>
          <w:p w14:paraId="2F5CC088" w14:textId="77777777" w:rsidR="007B3626" w:rsidRDefault="007B3626">
            <w:pPr>
              <w:pStyle w:val="ConsPlusNormal"/>
              <w:jc w:val="center"/>
            </w:pPr>
            <w:r>
              <w:t>случай госпитализации</w:t>
            </w:r>
          </w:p>
        </w:tc>
        <w:tc>
          <w:tcPr>
            <w:tcW w:w="1587" w:type="dxa"/>
            <w:vAlign w:val="center"/>
          </w:tcPr>
          <w:p w14:paraId="1452F853" w14:textId="77777777" w:rsidR="007B3626" w:rsidRDefault="007B3626">
            <w:pPr>
              <w:pStyle w:val="ConsPlusNormal"/>
              <w:jc w:val="center"/>
            </w:pPr>
            <w:r>
              <w:t>0,002327</w:t>
            </w:r>
          </w:p>
        </w:tc>
        <w:tc>
          <w:tcPr>
            <w:tcW w:w="1871" w:type="dxa"/>
            <w:vAlign w:val="center"/>
          </w:tcPr>
          <w:p w14:paraId="4E0D569A" w14:textId="77777777" w:rsidR="007B3626" w:rsidRDefault="007B3626">
            <w:pPr>
              <w:pStyle w:val="ConsPlusNormal"/>
              <w:jc w:val="center"/>
            </w:pPr>
            <w:r>
              <w:t>205453,90</w:t>
            </w:r>
          </w:p>
        </w:tc>
        <w:tc>
          <w:tcPr>
            <w:tcW w:w="1814" w:type="dxa"/>
            <w:vAlign w:val="center"/>
          </w:tcPr>
          <w:p w14:paraId="70C0329A" w14:textId="77777777" w:rsidR="007B3626" w:rsidRDefault="007B3626">
            <w:pPr>
              <w:pStyle w:val="ConsPlusNormal"/>
              <w:jc w:val="center"/>
            </w:pPr>
            <w:r>
              <w:t>0,002327</w:t>
            </w:r>
          </w:p>
        </w:tc>
        <w:tc>
          <w:tcPr>
            <w:tcW w:w="1757" w:type="dxa"/>
            <w:vAlign w:val="center"/>
          </w:tcPr>
          <w:p w14:paraId="186223ED" w14:textId="77777777" w:rsidR="007B3626" w:rsidRDefault="007B3626">
            <w:pPr>
              <w:pStyle w:val="ConsPlusNormal"/>
              <w:jc w:val="center"/>
            </w:pPr>
            <w:r>
              <w:t>205453,90</w:t>
            </w:r>
          </w:p>
        </w:tc>
        <w:tc>
          <w:tcPr>
            <w:tcW w:w="1531" w:type="dxa"/>
            <w:vAlign w:val="center"/>
          </w:tcPr>
          <w:p w14:paraId="0808F6D2" w14:textId="77777777" w:rsidR="007B3626" w:rsidRDefault="007B3626">
            <w:pPr>
              <w:pStyle w:val="ConsPlusNormal"/>
            </w:pPr>
          </w:p>
        </w:tc>
        <w:tc>
          <w:tcPr>
            <w:tcW w:w="1871" w:type="dxa"/>
            <w:vAlign w:val="center"/>
          </w:tcPr>
          <w:p w14:paraId="5AF180D9" w14:textId="77777777" w:rsidR="007B3626" w:rsidRDefault="007B3626">
            <w:pPr>
              <w:pStyle w:val="ConsPlusNormal"/>
            </w:pPr>
          </w:p>
        </w:tc>
      </w:tr>
      <w:tr w:rsidR="007B3626" w14:paraId="3BBBA9B6" w14:textId="77777777">
        <w:tc>
          <w:tcPr>
            <w:tcW w:w="4479" w:type="dxa"/>
            <w:vAlign w:val="center"/>
          </w:tcPr>
          <w:p w14:paraId="6AB032C6" w14:textId="77777777" w:rsidR="007B3626" w:rsidRDefault="007B3626">
            <w:pPr>
              <w:pStyle w:val="ConsPlusNormal"/>
              <w:jc w:val="both"/>
            </w:pPr>
            <w:r>
              <w:t>4.3) имплантация частотно-</w:t>
            </w:r>
            <w:r>
              <w:lastRenderedPageBreak/>
              <w:t>адаптированного кардиостимулятора взрослым медицинскими организациями</w:t>
            </w:r>
          </w:p>
        </w:tc>
        <w:tc>
          <w:tcPr>
            <w:tcW w:w="1531" w:type="dxa"/>
            <w:vAlign w:val="center"/>
          </w:tcPr>
          <w:p w14:paraId="0498C474" w14:textId="77777777" w:rsidR="007B3626" w:rsidRDefault="007B3626">
            <w:pPr>
              <w:pStyle w:val="ConsPlusNormal"/>
              <w:jc w:val="center"/>
            </w:pPr>
            <w:r>
              <w:lastRenderedPageBreak/>
              <w:t xml:space="preserve">случай </w:t>
            </w:r>
            <w:r>
              <w:lastRenderedPageBreak/>
              <w:t>госпитализации</w:t>
            </w:r>
          </w:p>
        </w:tc>
        <w:tc>
          <w:tcPr>
            <w:tcW w:w="1587" w:type="dxa"/>
            <w:vAlign w:val="center"/>
          </w:tcPr>
          <w:p w14:paraId="73B5468B" w14:textId="77777777" w:rsidR="007B3626" w:rsidRDefault="007B3626">
            <w:pPr>
              <w:pStyle w:val="ConsPlusNormal"/>
              <w:jc w:val="center"/>
            </w:pPr>
            <w:r>
              <w:lastRenderedPageBreak/>
              <w:t>0,00043</w:t>
            </w:r>
          </w:p>
        </w:tc>
        <w:tc>
          <w:tcPr>
            <w:tcW w:w="1871" w:type="dxa"/>
            <w:vAlign w:val="center"/>
          </w:tcPr>
          <w:p w14:paraId="0C602960" w14:textId="77777777" w:rsidR="007B3626" w:rsidRDefault="007B3626">
            <w:pPr>
              <w:pStyle w:val="ConsPlusNormal"/>
              <w:jc w:val="center"/>
            </w:pPr>
            <w:r>
              <w:t>313449,70</w:t>
            </w:r>
          </w:p>
        </w:tc>
        <w:tc>
          <w:tcPr>
            <w:tcW w:w="1814" w:type="dxa"/>
            <w:vAlign w:val="center"/>
          </w:tcPr>
          <w:p w14:paraId="60200A7C" w14:textId="77777777" w:rsidR="007B3626" w:rsidRDefault="007B3626">
            <w:pPr>
              <w:pStyle w:val="ConsPlusNormal"/>
              <w:jc w:val="center"/>
            </w:pPr>
            <w:r>
              <w:t>0,00043</w:t>
            </w:r>
          </w:p>
        </w:tc>
        <w:tc>
          <w:tcPr>
            <w:tcW w:w="1757" w:type="dxa"/>
            <w:vAlign w:val="center"/>
          </w:tcPr>
          <w:p w14:paraId="483F233E" w14:textId="77777777" w:rsidR="007B3626" w:rsidRDefault="007B3626">
            <w:pPr>
              <w:pStyle w:val="ConsPlusNormal"/>
              <w:jc w:val="center"/>
            </w:pPr>
            <w:r>
              <w:t>313449,70</w:t>
            </w:r>
          </w:p>
        </w:tc>
        <w:tc>
          <w:tcPr>
            <w:tcW w:w="1531" w:type="dxa"/>
            <w:vAlign w:val="center"/>
          </w:tcPr>
          <w:p w14:paraId="3937E674" w14:textId="77777777" w:rsidR="007B3626" w:rsidRDefault="007B3626">
            <w:pPr>
              <w:pStyle w:val="ConsPlusNormal"/>
            </w:pPr>
          </w:p>
        </w:tc>
        <w:tc>
          <w:tcPr>
            <w:tcW w:w="1871" w:type="dxa"/>
            <w:vAlign w:val="center"/>
          </w:tcPr>
          <w:p w14:paraId="3090BD51" w14:textId="77777777" w:rsidR="007B3626" w:rsidRDefault="007B3626">
            <w:pPr>
              <w:pStyle w:val="ConsPlusNormal"/>
            </w:pPr>
          </w:p>
        </w:tc>
      </w:tr>
      <w:tr w:rsidR="007B3626" w14:paraId="484EFEEE" w14:textId="77777777">
        <w:tc>
          <w:tcPr>
            <w:tcW w:w="4479" w:type="dxa"/>
            <w:vAlign w:val="center"/>
          </w:tcPr>
          <w:p w14:paraId="296A8A6D" w14:textId="77777777" w:rsidR="007B3626" w:rsidRDefault="007B3626">
            <w:pPr>
              <w:pStyle w:val="ConsPlusNormal"/>
              <w:jc w:val="both"/>
            </w:pPr>
            <w:r>
              <w:t>4.4) эндоваскулярная деструкция дополнительных проводящих путей и аритмогенных зон сердца</w:t>
            </w:r>
          </w:p>
        </w:tc>
        <w:tc>
          <w:tcPr>
            <w:tcW w:w="1531" w:type="dxa"/>
            <w:vAlign w:val="center"/>
          </w:tcPr>
          <w:p w14:paraId="774D533B" w14:textId="77777777" w:rsidR="007B3626" w:rsidRDefault="007B3626">
            <w:pPr>
              <w:pStyle w:val="ConsPlusNormal"/>
              <w:jc w:val="center"/>
            </w:pPr>
            <w:r>
              <w:t>случай госпитализации</w:t>
            </w:r>
          </w:p>
        </w:tc>
        <w:tc>
          <w:tcPr>
            <w:tcW w:w="1587" w:type="dxa"/>
            <w:vAlign w:val="center"/>
          </w:tcPr>
          <w:p w14:paraId="6C7F0441" w14:textId="77777777" w:rsidR="007B3626" w:rsidRDefault="007B3626">
            <w:pPr>
              <w:pStyle w:val="ConsPlusNormal"/>
              <w:jc w:val="center"/>
            </w:pPr>
            <w:r>
              <w:t>0,000189</w:t>
            </w:r>
          </w:p>
        </w:tc>
        <w:tc>
          <w:tcPr>
            <w:tcW w:w="1871" w:type="dxa"/>
            <w:vAlign w:val="center"/>
          </w:tcPr>
          <w:p w14:paraId="5FD31B56" w14:textId="77777777" w:rsidR="007B3626" w:rsidRDefault="007B3626">
            <w:pPr>
              <w:pStyle w:val="ConsPlusNormal"/>
              <w:jc w:val="center"/>
            </w:pPr>
            <w:r>
              <w:t>425486,50</w:t>
            </w:r>
          </w:p>
        </w:tc>
        <w:tc>
          <w:tcPr>
            <w:tcW w:w="1814" w:type="dxa"/>
            <w:vAlign w:val="center"/>
          </w:tcPr>
          <w:p w14:paraId="40CC9778" w14:textId="77777777" w:rsidR="007B3626" w:rsidRDefault="007B3626">
            <w:pPr>
              <w:pStyle w:val="ConsPlusNormal"/>
              <w:jc w:val="center"/>
            </w:pPr>
            <w:r>
              <w:t>0,000189</w:t>
            </w:r>
          </w:p>
        </w:tc>
        <w:tc>
          <w:tcPr>
            <w:tcW w:w="1757" w:type="dxa"/>
            <w:vAlign w:val="center"/>
          </w:tcPr>
          <w:p w14:paraId="03DBBFA6" w14:textId="77777777" w:rsidR="007B3626" w:rsidRDefault="007B3626">
            <w:pPr>
              <w:pStyle w:val="ConsPlusNormal"/>
              <w:jc w:val="center"/>
            </w:pPr>
            <w:r>
              <w:t>425486,50</w:t>
            </w:r>
          </w:p>
        </w:tc>
        <w:tc>
          <w:tcPr>
            <w:tcW w:w="1531" w:type="dxa"/>
            <w:vAlign w:val="center"/>
          </w:tcPr>
          <w:p w14:paraId="2053E9BF" w14:textId="77777777" w:rsidR="007B3626" w:rsidRDefault="007B3626">
            <w:pPr>
              <w:pStyle w:val="ConsPlusNormal"/>
            </w:pPr>
          </w:p>
        </w:tc>
        <w:tc>
          <w:tcPr>
            <w:tcW w:w="1871" w:type="dxa"/>
            <w:vAlign w:val="center"/>
          </w:tcPr>
          <w:p w14:paraId="4E3AFED5" w14:textId="77777777" w:rsidR="007B3626" w:rsidRDefault="007B3626">
            <w:pPr>
              <w:pStyle w:val="ConsPlusNormal"/>
            </w:pPr>
          </w:p>
        </w:tc>
      </w:tr>
      <w:tr w:rsidR="007B3626" w14:paraId="5691B175" w14:textId="77777777">
        <w:tc>
          <w:tcPr>
            <w:tcW w:w="4479" w:type="dxa"/>
            <w:vAlign w:val="center"/>
          </w:tcPr>
          <w:p w14:paraId="1996CA3A" w14:textId="77777777" w:rsidR="007B3626" w:rsidRDefault="007B3626">
            <w:pPr>
              <w:pStyle w:val="ConsPlusNormal"/>
              <w:jc w:val="both"/>
            </w:pPr>
            <w:r>
              <w:t>4.5) оперативные вмешательства на брахиоцефальных артериях (стентирование или эндартерэктомия) медицинскими организациями</w:t>
            </w:r>
          </w:p>
        </w:tc>
        <w:tc>
          <w:tcPr>
            <w:tcW w:w="1531" w:type="dxa"/>
            <w:vAlign w:val="center"/>
          </w:tcPr>
          <w:p w14:paraId="48D8DDC6" w14:textId="77777777" w:rsidR="007B3626" w:rsidRDefault="007B3626">
            <w:pPr>
              <w:pStyle w:val="ConsPlusNormal"/>
              <w:jc w:val="center"/>
            </w:pPr>
            <w:r>
              <w:t>случай госпитализации</w:t>
            </w:r>
          </w:p>
        </w:tc>
        <w:tc>
          <w:tcPr>
            <w:tcW w:w="1587" w:type="dxa"/>
            <w:vAlign w:val="center"/>
          </w:tcPr>
          <w:p w14:paraId="42C0D271" w14:textId="77777777" w:rsidR="007B3626" w:rsidRDefault="007B3626">
            <w:pPr>
              <w:pStyle w:val="ConsPlusNormal"/>
              <w:jc w:val="center"/>
            </w:pPr>
            <w:r>
              <w:t>0,000472</w:t>
            </w:r>
          </w:p>
        </w:tc>
        <w:tc>
          <w:tcPr>
            <w:tcW w:w="1871" w:type="dxa"/>
            <w:vAlign w:val="center"/>
          </w:tcPr>
          <w:p w14:paraId="7A5606E6" w14:textId="77777777" w:rsidR="007B3626" w:rsidRDefault="007B3626">
            <w:pPr>
              <w:pStyle w:val="ConsPlusNormal"/>
              <w:jc w:val="center"/>
            </w:pPr>
            <w:r>
              <w:t>263253,50</w:t>
            </w:r>
          </w:p>
        </w:tc>
        <w:tc>
          <w:tcPr>
            <w:tcW w:w="1814" w:type="dxa"/>
            <w:vAlign w:val="center"/>
          </w:tcPr>
          <w:p w14:paraId="51539B31" w14:textId="77777777" w:rsidR="007B3626" w:rsidRDefault="007B3626">
            <w:pPr>
              <w:pStyle w:val="ConsPlusNormal"/>
              <w:jc w:val="center"/>
            </w:pPr>
            <w:r>
              <w:t>0,000472</w:t>
            </w:r>
          </w:p>
        </w:tc>
        <w:tc>
          <w:tcPr>
            <w:tcW w:w="1757" w:type="dxa"/>
            <w:vAlign w:val="center"/>
          </w:tcPr>
          <w:p w14:paraId="0F758789" w14:textId="77777777" w:rsidR="007B3626" w:rsidRDefault="007B3626">
            <w:pPr>
              <w:pStyle w:val="ConsPlusNormal"/>
              <w:jc w:val="center"/>
            </w:pPr>
            <w:r>
              <w:t>263253,50</w:t>
            </w:r>
          </w:p>
        </w:tc>
        <w:tc>
          <w:tcPr>
            <w:tcW w:w="1531" w:type="dxa"/>
            <w:vAlign w:val="center"/>
          </w:tcPr>
          <w:p w14:paraId="2ADD595B" w14:textId="77777777" w:rsidR="007B3626" w:rsidRDefault="007B3626">
            <w:pPr>
              <w:pStyle w:val="ConsPlusNormal"/>
            </w:pPr>
          </w:p>
        </w:tc>
        <w:tc>
          <w:tcPr>
            <w:tcW w:w="1871" w:type="dxa"/>
            <w:vAlign w:val="center"/>
          </w:tcPr>
          <w:p w14:paraId="08B9AF96" w14:textId="77777777" w:rsidR="007B3626" w:rsidRDefault="007B3626">
            <w:pPr>
              <w:pStyle w:val="ConsPlusNormal"/>
            </w:pPr>
          </w:p>
        </w:tc>
      </w:tr>
      <w:tr w:rsidR="007B3626" w14:paraId="3F16C7A3" w14:textId="77777777">
        <w:tc>
          <w:tcPr>
            <w:tcW w:w="4479" w:type="dxa"/>
            <w:vAlign w:val="center"/>
          </w:tcPr>
          <w:p w14:paraId="2E51B68A" w14:textId="77777777" w:rsidR="007B3626" w:rsidRDefault="007B3626">
            <w:pPr>
              <w:pStyle w:val="ConsPlusNormal"/>
            </w:pPr>
            <w:r>
              <w:t>4.6) высокотехнологичная медицинская помощь</w:t>
            </w:r>
          </w:p>
        </w:tc>
        <w:tc>
          <w:tcPr>
            <w:tcW w:w="1531" w:type="dxa"/>
            <w:vAlign w:val="center"/>
          </w:tcPr>
          <w:p w14:paraId="0FD4883B" w14:textId="77777777" w:rsidR="007B3626" w:rsidRDefault="007B3626">
            <w:pPr>
              <w:pStyle w:val="ConsPlusNormal"/>
              <w:jc w:val="center"/>
            </w:pPr>
            <w:r>
              <w:t>случай госпитализации</w:t>
            </w:r>
          </w:p>
        </w:tc>
        <w:tc>
          <w:tcPr>
            <w:tcW w:w="1587" w:type="dxa"/>
            <w:vAlign w:val="center"/>
          </w:tcPr>
          <w:p w14:paraId="677AE678" w14:textId="77777777" w:rsidR="007B3626" w:rsidRDefault="007B3626">
            <w:pPr>
              <w:pStyle w:val="ConsPlusNormal"/>
              <w:jc w:val="center"/>
            </w:pPr>
            <w:r>
              <w:t>0,0030057</w:t>
            </w:r>
          </w:p>
        </w:tc>
        <w:tc>
          <w:tcPr>
            <w:tcW w:w="1871" w:type="dxa"/>
            <w:vAlign w:val="center"/>
          </w:tcPr>
          <w:p w14:paraId="70E87BC8" w14:textId="77777777" w:rsidR="007B3626" w:rsidRDefault="007B3626">
            <w:pPr>
              <w:pStyle w:val="ConsPlusNormal"/>
              <w:jc w:val="center"/>
            </w:pPr>
            <w:r>
              <w:t>257457,50</w:t>
            </w:r>
          </w:p>
        </w:tc>
        <w:tc>
          <w:tcPr>
            <w:tcW w:w="1814" w:type="dxa"/>
            <w:vAlign w:val="center"/>
          </w:tcPr>
          <w:p w14:paraId="21E1A0F8" w14:textId="77777777" w:rsidR="007B3626" w:rsidRDefault="007B3626">
            <w:pPr>
              <w:pStyle w:val="ConsPlusNormal"/>
              <w:jc w:val="center"/>
            </w:pPr>
            <w:r>
              <w:t>0,0030057</w:t>
            </w:r>
          </w:p>
        </w:tc>
        <w:tc>
          <w:tcPr>
            <w:tcW w:w="1757" w:type="dxa"/>
            <w:vAlign w:val="center"/>
          </w:tcPr>
          <w:p w14:paraId="67E90091" w14:textId="77777777" w:rsidR="007B3626" w:rsidRDefault="007B3626">
            <w:pPr>
              <w:pStyle w:val="ConsPlusNormal"/>
              <w:jc w:val="center"/>
            </w:pPr>
            <w:r>
              <w:t>257457,50</w:t>
            </w:r>
          </w:p>
        </w:tc>
        <w:tc>
          <w:tcPr>
            <w:tcW w:w="1531" w:type="dxa"/>
            <w:vAlign w:val="center"/>
          </w:tcPr>
          <w:p w14:paraId="70C79689" w14:textId="77777777" w:rsidR="007B3626" w:rsidRDefault="007B3626">
            <w:pPr>
              <w:pStyle w:val="ConsPlusNormal"/>
            </w:pPr>
          </w:p>
        </w:tc>
        <w:tc>
          <w:tcPr>
            <w:tcW w:w="1871" w:type="dxa"/>
            <w:vAlign w:val="center"/>
          </w:tcPr>
          <w:p w14:paraId="33E6FA22" w14:textId="77777777" w:rsidR="007B3626" w:rsidRDefault="007B3626">
            <w:pPr>
              <w:pStyle w:val="ConsPlusNormal"/>
            </w:pPr>
          </w:p>
        </w:tc>
      </w:tr>
      <w:tr w:rsidR="007B3626" w14:paraId="74B6ADB5" w14:textId="77777777">
        <w:tc>
          <w:tcPr>
            <w:tcW w:w="4479" w:type="dxa"/>
            <w:vAlign w:val="center"/>
          </w:tcPr>
          <w:p w14:paraId="67F59786" w14:textId="77777777" w:rsidR="007B3626" w:rsidRDefault="007B3626">
            <w:pPr>
              <w:pStyle w:val="ConsPlusNormal"/>
            </w:pPr>
            <w:r>
              <w:t>4.7) трансплантация почки</w:t>
            </w:r>
          </w:p>
        </w:tc>
        <w:tc>
          <w:tcPr>
            <w:tcW w:w="1531" w:type="dxa"/>
            <w:vAlign w:val="center"/>
          </w:tcPr>
          <w:p w14:paraId="53C2CB51" w14:textId="77777777" w:rsidR="007B3626" w:rsidRDefault="007B3626">
            <w:pPr>
              <w:pStyle w:val="ConsPlusNormal"/>
              <w:jc w:val="center"/>
            </w:pPr>
            <w:r>
              <w:t>случай госпитализации</w:t>
            </w:r>
          </w:p>
        </w:tc>
        <w:tc>
          <w:tcPr>
            <w:tcW w:w="1587" w:type="dxa"/>
            <w:vAlign w:val="center"/>
          </w:tcPr>
          <w:p w14:paraId="72FEC1E2" w14:textId="77777777" w:rsidR="007B3626" w:rsidRDefault="007B3626">
            <w:pPr>
              <w:pStyle w:val="ConsPlusNormal"/>
              <w:jc w:val="center"/>
            </w:pPr>
            <w:r>
              <w:t>0,000025</w:t>
            </w:r>
          </w:p>
        </w:tc>
        <w:tc>
          <w:tcPr>
            <w:tcW w:w="1871" w:type="dxa"/>
            <w:vAlign w:val="center"/>
          </w:tcPr>
          <w:p w14:paraId="3260E4AD" w14:textId="77777777" w:rsidR="007B3626" w:rsidRDefault="007B3626">
            <w:pPr>
              <w:pStyle w:val="ConsPlusNormal"/>
              <w:jc w:val="center"/>
            </w:pPr>
            <w:r>
              <w:t>1600906,40</w:t>
            </w:r>
          </w:p>
        </w:tc>
        <w:tc>
          <w:tcPr>
            <w:tcW w:w="1814" w:type="dxa"/>
            <w:vAlign w:val="center"/>
          </w:tcPr>
          <w:p w14:paraId="4A319824" w14:textId="77777777" w:rsidR="007B3626" w:rsidRDefault="007B3626">
            <w:pPr>
              <w:pStyle w:val="ConsPlusNormal"/>
              <w:jc w:val="center"/>
            </w:pPr>
            <w:r>
              <w:t>0,000025</w:t>
            </w:r>
          </w:p>
        </w:tc>
        <w:tc>
          <w:tcPr>
            <w:tcW w:w="1757" w:type="dxa"/>
            <w:vAlign w:val="center"/>
          </w:tcPr>
          <w:p w14:paraId="6BA66801" w14:textId="77777777" w:rsidR="007B3626" w:rsidRDefault="007B3626">
            <w:pPr>
              <w:pStyle w:val="ConsPlusNormal"/>
              <w:jc w:val="center"/>
            </w:pPr>
            <w:r>
              <w:t>1600906,40</w:t>
            </w:r>
          </w:p>
        </w:tc>
        <w:tc>
          <w:tcPr>
            <w:tcW w:w="1531" w:type="dxa"/>
            <w:vAlign w:val="center"/>
          </w:tcPr>
          <w:p w14:paraId="69F0E0C7" w14:textId="77777777" w:rsidR="007B3626" w:rsidRDefault="007B3626">
            <w:pPr>
              <w:pStyle w:val="ConsPlusNormal"/>
            </w:pPr>
          </w:p>
        </w:tc>
        <w:tc>
          <w:tcPr>
            <w:tcW w:w="1871" w:type="dxa"/>
            <w:vAlign w:val="center"/>
          </w:tcPr>
          <w:p w14:paraId="58EC1A38" w14:textId="77777777" w:rsidR="007B3626" w:rsidRDefault="007B3626">
            <w:pPr>
              <w:pStyle w:val="ConsPlusNormal"/>
            </w:pPr>
          </w:p>
        </w:tc>
      </w:tr>
      <w:tr w:rsidR="007B3626" w14:paraId="33001824" w14:textId="77777777">
        <w:tc>
          <w:tcPr>
            <w:tcW w:w="4479" w:type="dxa"/>
            <w:vAlign w:val="center"/>
          </w:tcPr>
          <w:p w14:paraId="1F32F104" w14:textId="77777777" w:rsidR="007B3626" w:rsidRDefault="007B3626">
            <w:pPr>
              <w:pStyle w:val="ConsPlusNormal"/>
              <w:jc w:val="both"/>
            </w:pPr>
            <w:r>
              <w:t>5. Медицинская реабилитация</w:t>
            </w:r>
          </w:p>
        </w:tc>
        <w:tc>
          <w:tcPr>
            <w:tcW w:w="1531" w:type="dxa"/>
            <w:vAlign w:val="center"/>
          </w:tcPr>
          <w:p w14:paraId="0054EE77" w14:textId="77777777" w:rsidR="007B3626" w:rsidRDefault="007B3626">
            <w:pPr>
              <w:pStyle w:val="ConsPlusNormal"/>
            </w:pPr>
          </w:p>
        </w:tc>
        <w:tc>
          <w:tcPr>
            <w:tcW w:w="1587" w:type="dxa"/>
            <w:vAlign w:val="center"/>
          </w:tcPr>
          <w:p w14:paraId="554CEDB2" w14:textId="77777777" w:rsidR="007B3626" w:rsidRDefault="007B3626">
            <w:pPr>
              <w:pStyle w:val="ConsPlusNormal"/>
            </w:pPr>
          </w:p>
        </w:tc>
        <w:tc>
          <w:tcPr>
            <w:tcW w:w="1871" w:type="dxa"/>
            <w:vAlign w:val="center"/>
          </w:tcPr>
          <w:p w14:paraId="0347B4CA" w14:textId="77777777" w:rsidR="007B3626" w:rsidRDefault="007B3626">
            <w:pPr>
              <w:pStyle w:val="ConsPlusNormal"/>
            </w:pPr>
          </w:p>
        </w:tc>
        <w:tc>
          <w:tcPr>
            <w:tcW w:w="1814" w:type="dxa"/>
            <w:vAlign w:val="center"/>
          </w:tcPr>
          <w:p w14:paraId="70EF5331" w14:textId="77777777" w:rsidR="007B3626" w:rsidRDefault="007B3626">
            <w:pPr>
              <w:pStyle w:val="ConsPlusNormal"/>
            </w:pPr>
          </w:p>
        </w:tc>
        <w:tc>
          <w:tcPr>
            <w:tcW w:w="1757" w:type="dxa"/>
            <w:vAlign w:val="center"/>
          </w:tcPr>
          <w:p w14:paraId="28576648" w14:textId="77777777" w:rsidR="007B3626" w:rsidRDefault="007B3626">
            <w:pPr>
              <w:pStyle w:val="ConsPlusNormal"/>
            </w:pPr>
          </w:p>
        </w:tc>
        <w:tc>
          <w:tcPr>
            <w:tcW w:w="1531" w:type="dxa"/>
            <w:vAlign w:val="center"/>
          </w:tcPr>
          <w:p w14:paraId="3BFB9CB7" w14:textId="77777777" w:rsidR="007B3626" w:rsidRDefault="007B3626">
            <w:pPr>
              <w:pStyle w:val="ConsPlusNormal"/>
            </w:pPr>
          </w:p>
        </w:tc>
        <w:tc>
          <w:tcPr>
            <w:tcW w:w="1871" w:type="dxa"/>
            <w:vAlign w:val="center"/>
          </w:tcPr>
          <w:p w14:paraId="3EB7FA0A" w14:textId="77777777" w:rsidR="007B3626" w:rsidRDefault="007B3626">
            <w:pPr>
              <w:pStyle w:val="ConsPlusNormal"/>
            </w:pPr>
          </w:p>
        </w:tc>
      </w:tr>
      <w:tr w:rsidR="007B3626" w14:paraId="78E4CC65" w14:textId="77777777">
        <w:tc>
          <w:tcPr>
            <w:tcW w:w="4479" w:type="dxa"/>
            <w:vAlign w:val="center"/>
          </w:tcPr>
          <w:p w14:paraId="25AAF3FF" w14:textId="77777777" w:rsidR="007B3626" w:rsidRDefault="007B3626">
            <w:pPr>
              <w:pStyle w:val="ConsPlusNormal"/>
              <w:jc w:val="both"/>
            </w:pPr>
            <w:r>
              <w:t>5.1) в амбулаторных условиях</w:t>
            </w:r>
          </w:p>
        </w:tc>
        <w:tc>
          <w:tcPr>
            <w:tcW w:w="1531" w:type="dxa"/>
            <w:vAlign w:val="center"/>
          </w:tcPr>
          <w:p w14:paraId="2A5F4C17" w14:textId="77777777" w:rsidR="007B3626" w:rsidRDefault="007B3626">
            <w:pPr>
              <w:pStyle w:val="ConsPlusNormal"/>
              <w:jc w:val="center"/>
            </w:pPr>
            <w:r>
              <w:t>комплексное посещение</w:t>
            </w:r>
          </w:p>
        </w:tc>
        <w:tc>
          <w:tcPr>
            <w:tcW w:w="1587" w:type="dxa"/>
            <w:vAlign w:val="center"/>
          </w:tcPr>
          <w:p w14:paraId="24F6C8A7" w14:textId="77777777" w:rsidR="007B3626" w:rsidRDefault="007B3626">
            <w:pPr>
              <w:pStyle w:val="ConsPlusNormal"/>
              <w:jc w:val="center"/>
            </w:pPr>
            <w:r>
              <w:t>0,003647</w:t>
            </w:r>
          </w:p>
        </w:tc>
        <w:tc>
          <w:tcPr>
            <w:tcW w:w="1871" w:type="dxa"/>
            <w:vAlign w:val="center"/>
          </w:tcPr>
          <w:p w14:paraId="2A7C6E49" w14:textId="77777777" w:rsidR="007B3626" w:rsidRDefault="007B3626">
            <w:pPr>
              <w:pStyle w:val="ConsPlusNormal"/>
              <w:jc w:val="center"/>
            </w:pPr>
            <w:r>
              <w:t>34535,70</w:t>
            </w:r>
          </w:p>
        </w:tc>
        <w:tc>
          <w:tcPr>
            <w:tcW w:w="1814" w:type="dxa"/>
            <w:vAlign w:val="center"/>
          </w:tcPr>
          <w:p w14:paraId="029FA22B" w14:textId="77777777" w:rsidR="007B3626" w:rsidRDefault="007B3626">
            <w:pPr>
              <w:pStyle w:val="ConsPlusNormal"/>
              <w:jc w:val="center"/>
            </w:pPr>
            <w:r>
              <w:t>0,003647</w:t>
            </w:r>
          </w:p>
        </w:tc>
        <w:tc>
          <w:tcPr>
            <w:tcW w:w="1757" w:type="dxa"/>
            <w:vAlign w:val="center"/>
          </w:tcPr>
          <w:p w14:paraId="411CEF36" w14:textId="77777777" w:rsidR="007B3626" w:rsidRDefault="007B3626">
            <w:pPr>
              <w:pStyle w:val="ConsPlusNormal"/>
              <w:jc w:val="center"/>
            </w:pPr>
            <w:r>
              <w:t>34535,70</w:t>
            </w:r>
          </w:p>
        </w:tc>
        <w:tc>
          <w:tcPr>
            <w:tcW w:w="1531" w:type="dxa"/>
            <w:vAlign w:val="center"/>
          </w:tcPr>
          <w:p w14:paraId="0E11CF2D" w14:textId="77777777" w:rsidR="007B3626" w:rsidRDefault="007B3626">
            <w:pPr>
              <w:pStyle w:val="ConsPlusNormal"/>
            </w:pPr>
          </w:p>
        </w:tc>
        <w:tc>
          <w:tcPr>
            <w:tcW w:w="1871" w:type="dxa"/>
            <w:vAlign w:val="center"/>
          </w:tcPr>
          <w:p w14:paraId="5C45B2AF" w14:textId="77777777" w:rsidR="007B3626" w:rsidRDefault="007B3626">
            <w:pPr>
              <w:pStyle w:val="ConsPlusNormal"/>
            </w:pPr>
          </w:p>
        </w:tc>
      </w:tr>
      <w:tr w:rsidR="007B3626" w14:paraId="68427A63" w14:textId="77777777">
        <w:tc>
          <w:tcPr>
            <w:tcW w:w="4479" w:type="dxa"/>
            <w:vAlign w:val="center"/>
          </w:tcPr>
          <w:p w14:paraId="7C824350" w14:textId="77777777" w:rsidR="007B3626" w:rsidRDefault="007B3626">
            <w:pPr>
              <w:pStyle w:val="ConsPlusNormal"/>
              <w:jc w:val="both"/>
            </w:pPr>
            <w:r>
              <w:t>в том числе для медицинских организаций:</w:t>
            </w:r>
          </w:p>
        </w:tc>
        <w:tc>
          <w:tcPr>
            <w:tcW w:w="1531" w:type="dxa"/>
            <w:vAlign w:val="center"/>
          </w:tcPr>
          <w:p w14:paraId="2C5D4162" w14:textId="77777777" w:rsidR="007B3626" w:rsidRDefault="007B3626">
            <w:pPr>
              <w:pStyle w:val="ConsPlusNormal"/>
            </w:pPr>
          </w:p>
        </w:tc>
        <w:tc>
          <w:tcPr>
            <w:tcW w:w="1587" w:type="dxa"/>
            <w:vAlign w:val="center"/>
          </w:tcPr>
          <w:p w14:paraId="10A2270B" w14:textId="77777777" w:rsidR="007B3626" w:rsidRDefault="007B3626">
            <w:pPr>
              <w:pStyle w:val="ConsPlusNormal"/>
            </w:pPr>
          </w:p>
        </w:tc>
        <w:tc>
          <w:tcPr>
            <w:tcW w:w="1871" w:type="dxa"/>
            <w:vAlign w:val="center"/>
          </w:tcPr>
          <w:p w14:paraId="37C08DB0" w14:textId="77777777" w:rsidR="007B3626" w:rsidRDefault="007B3626">
            <w:pPr>
              <w:pStyle w:val="ConsPlusNormal"/>
            </w:pPr>
          </w:p>
        </w:tc>
        <w:tc>
          <w:tcPr>
            <w:tcW w:w="1814" w:type="dxa"/>
            <w:vAlign w:val="center"/>
          </w:tcPr>
          <w:p w14:paraId="710877B8" w14:textId="77777777" w:rsidR="007B3626" w:rsidRDefault="007B3626">
            <w:pPr>
              <w:pStyle w:val="ConsPlusNormal"/>
            </w:pPr>
          </w:p>
        </w:tc>
        <w:tc>
          <w:tcPr>
            <w:tcW w:w="1757" w:type="dxa"/>
            <w:vAlign w:val="center"/>
          </w:tcPr>
          <w:p w14:paraId="6CE5C56D" w14:textId="77777777" w:rsidR="007B3626" w:rsidRDefault="007B3626">
            <w:pPr>
              <w:pStyle w:val="ConsPlusNormal"/>
            </w:pPr>
          </w:p>
        </w:tc>
        <w:tc>
          <w:tcPr>
            <w:tcW w:w="1531" w:type="dxa"/>
            <w:vAlign w:val="center"/>
          </w:tcPr>
          <w:p w14:paraId="45D3E2E7" w14:textId="77777777" w:rsidR="007B3626" w:rsidRDefault="007B3626">
            <w:pPr>
              <w:pStyle w:val="ConsPlusNormal"/>
            </w:pPr>
          </w:p>
        </w:tc>
        <w:tc>
          <w:tcPr>
            <w:tcW w:w="1871" w:type="dxa"/>
            <w:vAlign w:val="center"/>
          </w:tcPr>
          <w:p w14:paraId="6CB49EF1" w14:textId="77777777" w:rsidR="007B3626" w:rsidRDefault="007B3626">
            <w:pPr>
              <w:pStyle w:val="ConsPlusNormal"/>
            </w:pPr>
          </w:p>
        </w:tc>
      </w:tr>
      <w:tr w:rsidR="007B3626" w14:paraId="12D209DE" w14:textId="77777777">
        <w:tc>
          <w:tcPr>
            <w:tcW w:w="4479" w:type="dxa"/>
            <w:vAlign w:val="center"/>
          </w:tcPr>
          <w:p w14:paraId="595E0519" w14:textId="77777777" w:rsidR="007B3626" w:rsidRDefault="007B3626">
            <w:pPr>
              <w:pStyle w:val="ConsPlusNormal"/>
              <w:jc w:val="both"/>
            </w:pPr>
            <w:r>
              <w:t>первого уровня</w:t>
            </w:r>
          </w:p>
        </w:tc>
        <w:tc>
          <w:tcPr>
            <w:tcW w:w="1531" w:type="dxa"/>
            <w:vAlign w:val="center"/>
          </w:tcPr>
          <w:p w14:paraId="06F687D2" w14:textId="77777777" w:rsidR="007B3626" w:rsidRDefault="007B3626">
            <w:pPr>
              <w:pStyle w:val="ConsPlusNormal"/>
              <w:jc w:val="center"/>
            </w:pPr>
            <w:r>
              <w:t>комплексное посещение</w:t>
            </w:r>
          </w:p>
        </w:tc>
        <w:tc>
          <w:tcPr>
            <w:tcW w:w="1587" w:type="dxa"/>
            <w:vAlign w:val="center"/>
          </w:tcPr>
          <w:p w14:paraId="3AC540CE" w14:textId="77777777" w:rsidR="007B3626" w:rsidRDefault="007B3626">
            <w:pPr>
              <w:pStyle w:val="ConsPlusNormal"/>
              <w:jc w:val="center"/>
            </w:pPr>
            <w:r>
              <w:t>0,000109</w:t>
            </w:r>
          </w:p>
        </w:tc>
        <w:tc>
          <w:tcPr>
            <w:tcW w:w="1871" w:type="dxa"/>
            <w:vAlign w:val="center"/>
          </w:tcPr>
          <w:p w14:paraId="3C53FD8C" w14:textId="77777777" w:rsidR="007B3626" w:rsidRDefault="007B3626">
            <w:pPr>
              <w:pStyle w:val="ConsPlusNormal"/>
            </w:pPr>
          </w:p>
        </w:tc>
        <w:tc>
          <w:tcPr>
            <w:tcW w:w="1814" w:type="dxa"/>
            <w:vAlign w:val="center"/>
          </w:tcPr>
          <w:p w14:paraId="7D32AE1C" w14:textId="77777777" w:rsidR="007B3626" w:rsidRDefault="007B3626">
            <w:pPr>
              <w:pStyle w:val="ConsPlusNormal"/>
              <w:jc w:val="center"/>
            </w:pPr>
            <w:r>
              <w:t>0,000109</w:t>
            </w:r>
          </w:p>
        </w:tc>
        <w:tc>
          <w:tcPr>
            <w:tcW w:w="1757" w:type="dxa"/>
            <w:vAlign w:val="center"/>
          </w:tcPr>
          <w:p w14:paraId="1C4E689A" w14:textId="77777777" w:rsidR="007B3626" w:rsidRDefault="007B3626">
            <w:pPr>
              <w:pStyle w:val="ConsPlusNormal"/>
            </w:pPr>
          </w:p>
        </w:tc>
        <w:tc>
          <w:tcPr>
            <w:tcW w:w="1531" w:type="dxa"/>
            <w:vAlign w:val="center"/>
          </w:tcPr>
          <w:p w14:paraId="070F9C50" w14:textId="77777777" w:rsidR="007B3626" w:rsidRDefault="007B3626">
            <w:pPr>
              <w:pStyle w:val="ConsPlusNormal"/>
            </w:pPr>
          </w:p>
        </w:tc>
        <w:tc>
          <w:tcPr>
            <w:tcW w:w="1871" w:type="dxa"/>
            <w:vAlign w:val="center"/>
          </w:tcPr>
          <w:p w14:paraId="7CEC5DA9" w14:textId="77777777" w:rsidR="007B3626" w:rsidRDefault="007B3626">
            <w:pPr>
              <w:pStyle w:val="ConsPlusNormal"/>
            </w:pPr>
          </w:p>
        </w:tc>
      </w:tr>
      <w:tr w:rsidR="007B3626" w14:paraId="71BB5A53" w14:textId="77777777">
        <w:tc>
          <w:tcPr>
            <w:tcW w:w="4479" w:type="dxa"/>
            <w:vAlign w:val="center"/>
          </w:tcPr>
          <w:p w14:paraId="1ED14BAA" w14:textId="77777777" w:rsidR="007B3626" w:rsidRDefault="007B3626">
            <w:pPr>
              <w:pStyle w:val="ConsPlusNormal"/>
              <w:jc w:val="both"/>
            </w:pPr>
            <w:r>
              <w:t>второго уровня</w:t>
            </w:r>
          </w:p>
        </w:tc>
        <w:tc>
          <w:tcPr>
            <w:tcW w:w="1531" w:type="dxa"/>
            <w:vAlign w:val="center"/>
          </w:tcPr>
          <w:p w14:paraId="5E506D35" w14:textId="77777777" w:rsidR="007B3626" w:rsidRDefault="007B3626">
            <w:pPr>
              <w:pStyle w:val="ConsPlusNormal"/>
              <w:jc w:val="center"/>
            </w:pPr>
            <w:r>
              <w:t>комплексное посещение</w:t>
            </w:r>
          </w:p>
        </w:tc>
        <w:tc>
          <w:tcPr>
            <w:tcW w:w="1587" w:type="dxa"/>
            <w:vAlign w:val="center"/>
          </w:tcPr>
          <w:p w14:paraId="4E7A69C9" w14:textId="77777777" w:rsidR="007B3626" w:rsidRDefault="007B3626">
            <w:pPr>
              <w:pStyle w:val="ConsPlusNormal"/>
              <w:jc w:val="center"/>
            </w:pPr>
            <w:r>
              <w:t>0,002232</w:t>
            </w:r>
          </w:p>
        </w:tc>
        <w:tc>
          <w:tcPr>
            <w:tcW w:w="1871" w:type="dxa"/>
            <w:vAlign w:val="center"/>
          </w:tcPr>
          <w:p w14:paraId="49393490" w14:textId="77777777" w:rsidR="007B3626" w:rsidRDefault="007B3626">
            <w:pPr>
              <w:pStyle w:val="ConsPlusNormal"/>
            </w:pPr>
          </w:p>
        </w:tc>
        <w:tc>
          <w:tcPr>
            <w:tcW w:w="1814" w:type="dxa"/>
            <w:vAlign w:val="center"/>
          </w:tcPr>
          <w:p w14:paraId="32A24B69" w14:textId="77777777" w:rsidR="007B3626" w:rsidRDefault="007B3626">
            <w:pPr>
              <w:pStyle w:val="ConsPlusNormal"/>
              <w:jc w:val="center"/>
            </w:pPr>
            <w:r>
              <w:t>0,002232</w:t>
            </w:r>
          </w:p>
        </w:tc>
        <w:tc>
          <w:tcPr>
            <w:tcW w:w="1757" w:type="dxa"/>
            <w:vAlign w:val="center"/>
          </w:tcPr>
          <w:p w14:paraId="1733BF7B" w14:textId="77777777" w:rsidR="007B3626" w:rsidRDefault="007B3626">
            <w:pPr>
              <w:pStyle w:val="ConsPlusNormal"/>
            </w:pPr>
          </w:p>
        </w:tc>
        <w:tc>
          <w:tcPr>
            <w:tcW w:w="1531" w:type="dxa"/>
            <w:vAlign w:val="center"/>
          </w:tcPr>
          <w:p w14:paraId="37459E56" w14:textId="77777777" w:rsidR="007B3626" w:rsidRDefault="007B3626">
            <w:pPr>
              <w:pStyle w:val="ConsPlusNormal"/>
            </w:pPr>
          </w:p>
        </w:tc>
        <w:tc>
          <w:tcPr>
            <w:tcW w:w="1871" w:type="dxa"/>
            <w:vAlign w:val="center"/>
          </w:tcPr>
          <w:p w14:paraId="04D81C1E" w14:textId="77777777" w:rsidR="007B3626" w:rsidRDefault="007B3626">
            <w:pPr>
              <w:pStyle w:val="ConsPlusNormal"/>
            </w:pPr>
          </w:p>
        </w:tc>
      </w:tr>
      <w:tr w:rsidR="007B3626" w14:paraId="35871A2F" w14:textId="77777777">
        <w:tc>
          <w:tcPr>
            <w:tcW w:w="4479" w:type="dxa"/>
            <w:vAlign w:val="center"/>
          </w:tcPr>
          <w:p w14:paraId="3B852188" w14:textId="77777777" w:rsidR="007B3626" w:rsidRDefault="007B3626">
            <w:pPr>
              <w:pStyle w:val="ConsPlusNormal"/>
              <w:jc w:val="both"/>
            </w:pPr>
            <w:r>
              <w:t>третьего уровня</w:t>
            </w:r>
          </w:p>
        </w:tc>
        <w:tc>
          <w:tcPr>
            <w:tcW w:w="1531" w:type="dxa"/>
            <w:vAlign w:val="center"/>
          </w:tcPr>
          <w:p w14:paraId="7D643026" w14:textId="77777777" w:rsidR="007B3626" w:rsidRDefault="007B3626">
            <w:pPr>
              <w:pStyle w:val="ConsPlusNormal"/>
              <w:jc w:val="center"/>
            </w:pPr>
            <w:r>
              <w:t>комплексное посещение</w:t>
            </w:r>
          </w:p>
        </w:tc>
        <w:tc>
          <w:tcPr>
            <w:tcW w:w="1587" w:type="dxa"/>
            <w:vAlign w:val="center"/>
          </w:tcPr>
          <w:p w14:paraId="07982888" w14:textId="77777777" w:rsidR="007B3626" w:rsidRDefault="007B3626">
            <w:pPr>
              <w:pStyle w:val="ConsPlusNormal"/>
              <w:jc w:val="center"/>
            </w:pPr>
            <w:r>
              <w:t>0,001306</w:t>
            </w:r>
          </w:p>
        </w:tc>
        <w:tc>
          <w:tcPr>
            <w:tcW w:w="1871" w:type="dxa"/>
            <w:vAlign w:val="center"/>
          </w:tcPr>
          <w:p w14:paraId="73578D4B" w14:textId="77777777" w:rsidR="007B3626" w:rsidRDefault="007B3626">
            <w:pPr>
              <w:pStyle w:val="ConsPlusNormal"/>
            </w:pPr>
          </w:p>
        </w:tc>
        <w:tc>
          <w:tcPr>
            <w:tcW w:w="1814" w:type="dxa"/>
            <w:vAlign w:val="center"/>
          </w:tcPr>
          <w:p w14:paraId="00D476AD" w14:textId="77777777" w:rsidR="007B3626" w:rsidRDefault="007B3626">
            <w:pPr>
              <w:pStyle w:val="ConsPlusNormal"/>
              <w:jc w:val="center"/>
            </w:pPr>
            <w:r>
              <w:t>0,001306</w:t>
            </w:r>
          </w:p>
        </w:tc>
        <w:tc>
          <w:tcPr>
            <w:tcW w:w="1757" w:type="dxa"/>
            <w:vAlign w:val="center"/>
          </w:tcPr>
          <w:p w14:paraId="71D98B35" w14:textId="77777777" w:rsidR="007B3626" w:rsidRDefault="007B3626">
            <w:pPr>
              <w:pStyle w:val="ConsPlusNormal"/>
            </w:pPr>
          </w:p>
        </w:tc>
        <w:tc>
          <w:tcPr>
            <w:tcW w:w="1531" w:type="dxa"/>
            <w:vAlign w:val="center"/>
          </w:tcPr>
          <w:p w14:paraId="41BE7195" w14:textId="77777777" w:rsidR="007B3626" w:rsidRDefault="007B3626">
            <w:pPr>
              <w:pStyle w:val="ConsPlusNormal"/>
            </w:pPr>
          </w:p>
        </w:tc>
        <w:tc>
          <w:tcPr>
            <w:tcW w:w="1871" w:type="dxa"/>
            <w:vAlign w:val="center"/>
          </w:tcPr>
          <w:p w14:paraId="421833C6" w14:textId="77777777" w:rsidR="007B3626" w:rsidRDefault="007B3626">
            <w:pPr>
              <w:pStyle w:val="ConsPlusNormal"/>
            </w:pPr>
          </w:p>
        </w:tc>
      </w:tr>
      <w:tr w:rsidR="007B3626" w14:paraId="7A5A047B" w14:textId="77777777">
        <w:tc>
          <w:tcPr>
            <w:tcW w:w="4479" w:type="dxa"/>
            <w:vAlign w:val="center"/>
          </w:tcPr>
          <w:p w14:paraId="1B043C17" w14:textId="77777777" w:rsidR="007B3626" w:rsidRDefault="007B3626">
            <w:pPr>
              <w:pStyle w:val="ConsPlusNormal"/>
              <w:jc w:val="both"/>
            </w:pPr>
            <w:r>
              <w:t xml:space="preserve">5.2) в условиях дневных стационаров (первичная медико-санитарная помощь, </w:t>
            </w:r>
            <w:r>
              <w:lastRenderedPageBreak/>
              <w:t>специализированная медицинская помощь), за исключением федеральных медицинских организаций</w:t>
            </w:r>
          </w:p>
        </w:tc>
        <w:tc>
          <w:tcPr>
            <w:tcW w:w="1531" w:type="dxa"/>
            <w:vAlign w:val="center"/>
          </w:tcPr>
          <w:p w14:paraId="0C820EFB" w14:textId="77777777" w:rsidR="007B3626" w:rsidRDefault="007B3626">
            <w:pPr>
              <w:pStyle w:val="ConsPlusNormal"/>
              <w:jc w:val="center"/>
            </w:pPr>
            <w:r>
              <w:lastRenderedPageBreak/>
              <w:t>случай лечения</w:t>
            </w:r>
          </w:p>
        </w:tc>
        <w:tc>
          <w:tcPr>
            <w:tcW w:w="1587" w:type="dxa"/>
            <w:vAlign w:val="center"/>
          </w:tcPr>
          <w:p w14:paraId="748577BD" w14:textId="77777777" w:rsidR="007B3626" w:rsidRDefault="007B3626">
            <w:pPr>
              <w:pStyle w:val="ConsPlusNormal"/>
              <w:jc w:val="center"/>
            </w:pPr>
            <w:r>
              <w:t>0,003044</w:t>
            </w:r>
          </w:p>
        </w:tc>
        <w:tc>
          <w:tcPr>
            <w:tcW w:w="1871" w:type="dxa"/>
            <w:vAlign w:val="center"/>
          </w:tcPr>
          <w:p w14:paraId="3F4F9595" w14:textId="77777777" w:rsidR="007B3626" w:rsidRDefault="007B3626">
            <w:pPr>
              <w:pStyle w:val="ConsPlusNormal"/>
              <w:jc w:val="center"/>
            </w:pPr>
            <w:r>
              <w:t>37785,60</w:t>
            </w:r>
          </w:p>
        </w:tc>
        <w:tc>
          <w:tcPr>
            <w:tcW w:w="1814" w:type="dxa"/>
            <w:vAlign w:val="center"/>
          </w:tcPr>
          <w:p w14:paraId="6B2A3BC9" w14:textId="77777777" w:rsidR="007B3626" w:rsidRDefault="007B3626">
            <w:pPr>
              <w:pStyle w:val="ConsPlusNormal"/>
              <w:jc w:val="center"/>
            </w:pPr>
            <w:r>
              <w:t>0,003044</w:t>
            </w:r>
          </w:p>
        </w:tc>
        <w:tc>
          <w:tcPr>
            <w:tcW w:w="1757" w:type="dxa"/>
            <w:vAlign w:val="center"/>
          </w:tcPr>
          <w:p w14:paraId="4E4472DF" w14:textId="77777777" w:rsidR="007B3626" w:rsidRDefault="007B3626">
            <w:pPr>
              <w:pStyle w:val="ConsPlusNormal"/>
              <w:jc w:val="center"/>
            </w:pPr>
            <w:r>
              <w:t>37785,60</w:t>
            </w:r>
          </w:p>
        </w:tc>
        <w:tc>
          <w:tcPr>
            <w:tcW w:w="1531" w:type="dxa"/>
            <w:vAlign w:val="center"/>
          </w:tcPr>
          <w:p w14:paraId="32F7C1BC" w14:textId="77777777" w:rsidR="007B3626" w:rsidRDefault="007B3626">
            <w:pPr>
              <w:pStyle w:val="ConsPlusNormal"/>
            </w:pPr>
          </w:p>
        </w:tc>
        <w:tc>
          <w:tcPr>
            <w:tcW w:w="1871" w:type="dxa"/>
            <w:vAlign w:val="center"/>
          </w:tcPr>
          <w:p w14:paraId="65D01246" w14:textId="77777777" w:rsidR="007B3626" w:rsidRDefault="007B3626">
            <w:pPr>
              <w:pStyle w:val="ConsPlusNormal"/>
            </w:pPr>
          </w:p>
        </w:tc>
      </w:tr>
      <w:tr w:rsidR="007B3626" w14:paraId="1E02B2D0" w14:textId="77777777">
        <w:tc>
          <w:tcPr>
            <w:tcW w:w="4479" w:type="dxa"/>
            <w:vAlign w:val="center"/>
          </w:tcPr>
          <w:p w14:paraId="6A6AE8F4" w14:textId="77777777" w:rsidR="007B3626" w:rsidRDefault="007B3626">
            <w:pPr>
              <w:pStyle w:val="ConsPlusNormal"/>
              <w:jc w:val="both"/>
            </w:pPr>
            <w:r>
              <w:t>в том числе для медицинских организаций:</w:t>
            </w:r>
          </w:p>
        </w:tc>
        <w:tc>
          <w:tcPr>
            <w:tcW w:w="1531" w:type="dxa"/>
            <w:vAlign w:val="center"/>
          </w:tcPr>
          <w:p w14:paraId="2277C5AA" w14:textId="77777777" w:rsidR="007B3626" w:rsidRDefault="007B3626">
            <w:pPr>
              <w:pStyle w:val="ConsPlusNormal"/>
            </w:pPr>
          </w:p>
        </w:tc>
        <w:tc>
          <w:tcPr>
            <w:tcW w:w="1587" w:type="dxa"/>
            <w:vAlign w:val="center"/>
          </w:tcPr>
          <w:p w14:paraId="67E6C93F" w14:textId="77777777" w:rsidR="007B3626" w:rsidRDefault="007B3626">
            <w:pPr>
              <w:pStyle w:val="ConsPlusNormal"/>
            </w:pPr>
          </w:p>
        </w:tc>
        <w:tc>
          <w:tcPr>
            <w:tcW w:w="1871" w:type="dxa"/>
            <w:vAlign w:val="center"/>
          </w:tcPr>
          <w:p w14:paraId="1BC36276" w14:textId="77777777" w:rsidR="007B3626" w:rsidRDefault="007B3626">
            <w:pPr>
              <w:pStyle w:val="ConsPlusNormal"/>
            </w:pPr>
          </w:p>
        </w:tc>
        <w:tc>
          <w:tcPr>
            <w:tcW w:w="1814" w:type="dxa"/>
            <w:vAlign w:val="center"/>
          </w:tcPr>
          <w:p w14:paraId="31A503E9" w14:textId="77777777" w:rsidR="007B3626" w:rsidRDefault="007B3626">
            <w:pPr>
              <w:pStyle w:val="ConsPlusNormal"/>
            </w:pPr>
          </w:p>
        </w:tc>
        <w:tc>
          <w:tcPr>
            <w:tcW w:w="1757" w:type="dxa"/>
            <w:vAlign w:val="center"/>
          </w:tcPr>
          <w:p w14:paraId="2293E095" w14:textId="77777777" w:rsidR="007B3626" w:rsidRDefault="007B3626">
            <w:pPr>
              <w:pStyle w:val="ConsPlusNormal"/>
            </w:pPr>
          </w:p>
        </w:tc>
        <w:tc>
          <w:tcPr>
            <w:tcW w:w="1531" w:type="dxa"/>
            <w:vAlign w:val="center"/>
          </w:tcPr>
          <w:p w14:paraId="1E1B6CED" w14:textId="77777777" w:rsidR="007B3626" w:rsidRDefault="007B3626">
            <w:pPr>
              <w:pStyle w:val="ConsPlusNormal"/>
            </w:pPr>
          </w:p>
        </w:tc>
        <w:tc>
          <w:tcPr>
            <w:tcW w:w="1871" w:type="dxa"/>
            <w:vAlign w:val="center"/>
          </w:tcPr>
          <w:p w14:paraId="1D2E8DCD" w14:textId="77777777" w:rsidR="007B3626" w:rsidRDefault="007B3626">
            <w:pPr>
              <w:pStyle w:val="ConsPlusNormal"/>
            </w:pPr>
          </w:p>
        </w:tc>
      </w:tr>
      <w:tr w:rsidR="007B3626" w14:paraId="38E0EB48" w14:textId="77777777">
        <w:tc>
          <w:tcPr>
            <w:tcW w:w="4479" w:type="dxa"/>
            <w:vAlign w:val="center"/>
          </w:tcPr>
          <w:p w14:paraId="68929806" w14:textId="77777777" w:rsidR="007B3626" w:rsidRDefault="007B3626">
            <w:pPr>
              <w:pStyle w:val="ConsPlusNormal"/>
              <w:jc w:val="both"/>
            </w:pPr>
            <w:r>
              <w:t>первого уровня</w:t>
            </w:r>
          </w:p>
        </w:tc>
        <w:tc>
          <w:tcPr>
            <w:tcW w:w="1531" w:type="dxa"/>
            <w:vAlign w:val="center"/>
          </w:tcPr>
          <w:p w14:paraId="5ADEFC70" w14:textId="77777777" w:rsidR="007B3626" w:rsidRDefault="007B3626">
            <w:pPr>
              <w:pStyle w:val="ConsPlusNormal"/>
              <w:jc w:val="center"/>
            </w:pPr>
            <w:r>
              <w:t>случай лечения</w:t>
            </w:r>
          </w:p>
        </w:tc>
        <w:tc>
          <w:tcPr>
            <w:tcW w:w="1587" w:type="dxa"/>
            <w:vAlign w:val="center"/>
          </w:tcPr>
          <w:p w14:paraId="378741DC" w14:textId="77777777" w:rsidR="007B3626" w:rsidRDefault="007B3626">
            <w:pPr>
              <w:pStyle w:val="ConsPlusNormal"/>
              <w:jc w:val="center"/>
            </w:pPr>
            <w:r>
              <w:t>0,000238</w:t>
            </w:r>
          </w:p>
        </w:tc>
        <w:tc>
          <w:tcPr>
            <w:tcW w:w="1871" w:type="dxa"/>
            <w:vAlign w:val="center"/>
          </w:tcPr>
          <w:p w14:paraId="5AF66159" w14:textId="77777777" w:rsidR="007B3626" w:rsidRDefault="007B3626">
            <w:pPr>
              <w:pStyle w:val="ConsPlusNormal"/>
            </w:pPr>
          </w:p>
        </w:tc>
        <w:tc>
          <w:tcPr>
            <w:tcW w:w="1814" w:type="dxa"/>
            <w:vAlign w:val="center"/>
          </w:tcPr>
          <w:p w14:paraId="390177A9" w14:textId="77777777" w:rsidR="007B3626" w:rsidRDefault="007B3626">
            <w:pPr>
              <w:pStyle w:val="ConsPlusNormal"/>
              <w:jc w:val="center"/>
            </w:pPr>
            <w:r>
              <w:t>0,000238</w:t>
            </w:r>
          </w:p>
        </w:tc>
        <w:tc>
          <w:tcPr>
            <w:tcW w:w="1757" w:type="dxa"/>
            <w:vAlign w:val="center"/>
          </w:tcPr>
          <w:p w14:paraId="0858708E" w14:textId="77777777" w:rsidR="007B3626" w:rsidRDefault="007B3626">
            <w:pPr>
              <w:pStyle w:val="ConsPlusNormal"/>
            </w:pPr>
          </w:p>
        </w:tc>
        <w:tc>
          <w:tcPr>
            <w:tcW w:w="1531" w:type="dxa"/>
            <w:vAlign w:val="center"/>
          </w:tcPr>
          <w:p w14:paraId="43E2A91D" w14:textId="77777777" w:rsidR="007B3626" w:rsidRDefault="007B3626">
            <w:pPr>
              <w:pStyle w:val="ConsPlusNormal"/>
            </w:pPr>
          </w:p>
        </w:tc>
        <w:tc>
          <w:tcPr>
            <w:tcW w:w="1871" w:type="dxa"/>
            <w:vAlign w:val="center"/>
          </w:tcPr>
          <w:p w14:paraId="697E99D8" w14:textId="77777777" w:rsidR="007B3626" w:rsidRDefault="007B3626">
            <w:pPr>
              <w:pStyle w:val="ConsPlusNormal"/>
            </w:pPr>
          </w:p>
        </w:tc>
      </w:tr>
      <w:tr w:rsidR="007B3626" w14:paraId="59DDFA7D" w14:textId="77777777">
        <w:tc>
          <w:tcPr>
            <w:tcW w:w="4479" w:type="dxa"/>
            <w:vAlign w:val="center"/>
          </w:tcPr>
          <w:p w14:paraId="27AEEDA4" w14:textId="77777777" w:rsidR="007B3626" w:rsidRDefault="007B3626">
            <w:pPr>
              <w:pStyle w:val="ConsPlusNormal"/>
              <w:jc w:val="both"/>
            </w:pPr>
            <w:r>
              <w:t>второго уровня</w:t>
            </w:r>
          </w:p>
        </w:tc>
        <w:tc>
          <w:tcPr>
            <w:tcW w:w="1531" w:type="dxa"/>
            <w:vAlign w:val="center"/>
          </w:tcPr>
          <w:p w14:paraId="7CDF872A" w14:textId="77777777" w:rsidR="007B3626" w:rsidRDefault="007B3626">
            <w:pPr>
              <w:pStyle w:val="ConsPlusNormal"/>
              <w:jc w:val="center"/>
            </w:pPr>
            <w:r>
              <w:t>случай лечения</w:t>
            </w:r>
          </w:p>
        </w:tc>
        <w:tc>
          <w:tcPr>
            <w:tcW w:w="1587" w:type="dxa"/>
            <w:vAlign w:val="center"/>
          </w:tcPr>
          <w:p w14:paraId="26514740" w14:textId="77777777" w:rsidR="007B3626" w:rsidRDefault="007B3626">
            <w:pPr>
              <w:pStyle w:val="ConsPlusNormal"/>
              <w:jc w:val="center"/>
            </w:pPr>
            <w:r>
              <w:t>0,001073</w:t>
            </w:r>
          </w:p>
        </w:tc>
        <w:tc>
          <w:tcPr>
            <w:tcW w:w="1871" w:type="dxa"/>
            <w:vAlign w:val="center"/>
          </w:tcPr>
          <w:p w14:paraId="172738CC" w14:textId="77777777" w:rsidR="007B3626" w:rsidRDefault="007B3626">
            <w:pPr>
              <w:pStyle w:val="ConsPlusNormal"/>
            </w:pPr>
          </w:p>
        </w:tc>
        <w:tc>
          <w:tcPr>
            <w:tcW w:w="1814" w:type="dxa"/>
            <w:vAlign w:val="center"/>
          </w:tcPr>
          <w:p w14:paraId="56BA95B7" w14:textId="77777777" w:rsidR="007B3626" w:rsidRDefault="007B3626">
            <w:pPr>
              <w:pStyle w:val="ConsPlusNormal"/>
              <w:jc w:val="center"/>
            </w:pPr>
            <w:r>
              <w:t>0,001073</w:t>
            </w:r>
          </w:p>
        </w:tc>
        <w:tc>
          <w:tcPr>
            <w:tcW w:w="1757" w:type="dxa"/>
            <w:vAlign w:val="center"/>
          </w:tcPr>
          <w:p w14:paraId="4F0E82BE" w14:textId="77777777" w:rsidR="007B3626" w:rsidRDefault="007B3626">
            <w:pPr>
              <w:pStyle w:val="ConsPlusNormal"/>
            </w:pPr>
          </w:p>
        </w:tc>
        <w:tc>
          <w:tcPr>
            <w:tcW w:w="1531" w:type="dxa"/>
            <w:vAlign w:val="center"/>
          </w:tcPr>
          <w:p w14:paraId="7ABA9720" w14:textId="77777777" w:rsidR="007B3626" w:rsidRDefault="007B3626">
            <w:pPr>
              <w:pStyle w:val="ConsPlusNormal"/>
            </w:pPr>
          </w:p>
        </w:tc>
        <w:tc>
          <w:tcPr>
            <w:tcW w:w="1871" w:type="dxa"/>
            <w:vAlign w:val="center"/>
          </w:tcPr>
          <w:p w14:paraId="63449A3D" w14:textId="77777777" w:rsidR="007B3626" w:rsidRDefault="007B3626">
            <w:pPr>
              <w:pStyle w:val="ConsPlusNormal"/>
            </w:pPr>
          </w:p>
        </w:tc>
      </w:tr>
      <w:tr w:rsidR="007B3626" w14:paraId="4230573C" w14:textId="77777777">
        <w:tc>
          <w:tcPr>
            <w:tcW w:w="4479" w:type="dxa"/>
            <w:vAlign w:val="center"/>
          </w:tcPr>
          <w:p w14:paraId="33DF6F91" w14:textId="77777777" w:rsidR="007B3626" w:rsidRDefault="007B3626">
            <w:pPr>
              <w:pStyle w:val="ConsPlusNormal"/>
              <w:jc w:val="both"/>
            </w:pPr>
            <w:r>
              <w:t>третьего уровня</w:t>
            </w:r>
          </w:p>
        </w:tc>
        <w:tc>
          <w:tcPr>
            <w:tcW w:w="1531" w:type="dxa"/>
            <w:vAlign w:val="center"/>
          </w:tcPr>
          <w:p w14:paraId="1DC7E592" w14:textId="77777777" w:rsidR="007B3626" w:rsidRDefault="007B3626">
            <w:pPr>
              <w:pStyle w:val="ConsPlusNormal"/>
              <w:jc w:val="center"/>
            </w:pPr>
            <w:r>
              <w:t>случай лечения</w:t>
            </w:r>
          </w:p>
        </w:tc>
        <w:tc>
          <w:tcPr>
            <w:tcW w:w="1587" w:type="dxa"/>
            <w:vAlign w:val="center"/>
          </w:tcPr>
          <w:p w14:paraId="18BEC7FD" w14:textId="77777777" w:rsidR="007B3626" w:rsidRDefault="007B3626">
            <w:pPr>
              <w:pStyle w:val="ConsPlusNormal"/>
              <w:jc w:val="center"/>
            </w:pPr>
            <w:r>
              <w:t>0,001733</w:t>
            </w:r>
          </w:p>
        </w:tc>
        <w:tc>
          <w:tcPr>
            <w:tcW w:w="1871" w:type="dxa"/>
            <w:vAlign w:val="center"/>
          </w:tcPr>
          <w:p w14:paraId="6A0B065B" w14:textId="77777777" w:rsidR="007B3626" w:rsidRDefault="007B3626">
            <w:pPr>
              <w:pStyle w:val="ConsPlusNormal"/>
            </w:pPr>
          </w:p>
        </w:tc>
        <w:tc>
          <w:tcPr>
            <w:tcW w:w="1814" w:type="dxa"/>
            <w:vAlign w:val="center"/>
          </w:tcPr>
          <w:p w14:paraId="43FFBBE8" w14:textId="77777777" w:rsidR="007B3626" w:rsidRDefault="007B3626">
            <w:pPr>
              <w:pStyle w:val="ConsPlusNormal"/>
              <w:jc w:val="center"/>
            </w:pPr>
            <w:r>
              <w:t>0,001733</w:t>
            </w:r>
          </w:p>
        </w:tc>
        <w:tc>
          <w:tcPr>
            <w:tcW w:w="1757" w:type="dxa"/>
            <w:vAlign w:val="center"/>
          </w:tcPr>
          <w:p w14:paraId="44D88DDF" w14:textId="77777777" w:rsidR="007B3626" w:rsidRDefault="007B3626">
            <w:pPr>
              <w:pStyle w:val="ConsPlusNormal"/>
            </w:pPr>
          </w:p>
        </w:tc>
        <w:tc>
          <w:tcPr>
            <w:tcW w:w="1531" w:type="dxa"/>
            <w:vAlign w:val="center"/>
          </w:tcPr>
          <w:p w14:paraId="42C76EA4" w14:textId="77777777" w:rsidR="007B3626" w:rsidRDefault="007B3626">
            <w:pPr>
              <w:pStyle w:val="ConsPlusNormal"/>
            </w:pPr>
          </w:p>
        </w:tc>
        <w:tc>
          <w:tcPr>
            <w:tcW w:w="1871" w:type="dxa"/>
            <w:vAlign w:val="center"/>
          </w:tcPr>
          <w:p w14:paraId="77EC601E" w14:textId="77777777" w:rsidR="007B3626" w:rsidRDefault="007B3626">
            <w:pPr>
              <w:pStyle w:val="ConsPlusNormal"/>
            </w:pPr>
          </w:p>
        </w:tc>
      </w:tr>
      <w:tr w:rsidR="007B3626" w14:paraId="6765220C" w14:textId="77777777">
        <w:tc>
          <w:tcPr>
            <w:tcW w:w="4479" w:type="dxa"/>
            <w:vAlign w:val="center"/>
          </w:tcPr>
          <w:p w14:paraId="538F67D8" w14:textId="77777777" w:rsidR="007B3626" w:rsidRDefault="007B3626">
            <w:pPr>
              <w:pStyle w:val="ConsPlusNormal"/>
              <w:jc w:val="both"/>
            </w:pPr>
            <w:r>
              <w:t>5.3) в условиях круглосуточного стационара (специализированная, в том числе высокотехнологичная, медицинская помощь), за исключением федеральных медицинских организаций</w:t>
            </w:r>
          </w:p>
        </w:tc>
        <w:tc>
          <w:tcPr>
            <w:tcW w:w="1531" w:type="dxa"/>
            <w:vAlign w:val="center"/>
          </w:tcPr>
          <w:p w14:paraId="3F8FBB83" w14:textId="77777777" w:rsidR="007B3626" w:rsidRDefault="007B3626">
            <w:pPr>
              <w:pStyle w:val="ConsPlusNormal"/>
              <w:jc w:val="center"/>
            </w:pPr>
            <w:r>
              <w:t>случай госпитализации</w:t>
            </w:r>
          </w:p>
        </w:tc>
        <w:tc>
          <w:tcPr>
            <w:tcW w:w="1587" w:type="dxa"/>
            <w:vAlign w:val="center"/>
          </w:tcPr>
          <w:p w14:paraId="0819559A" w14:textId="77777777" w:rsidR="007B3626" w:rsidRDefault="007B3626">
            <w:pPr>
              <w:pStyle w:val="ConsPlusNormal"/>
              <w:jc w:val="center"/>
            </w:pPr>
            <w:r>
              <w:t>0,006350</w:t>
            </w:r>
          </w:p>
        </w:tc>
        <w:tc>
          <w:tcPr>
            <w:tcW w:w="1871" w:type="dxa"/>
            <w:vAlign w:val="center"/>
          </w:tcPr>
          <w:p w14:paraId="4EF5B396" w14:textId="77777777" w:rsidR="007B3626" w:rsidRDefault="007B3626">
            <w:pPr>
              <w:pStyle w:val="ConsPlusNormal"/>
              <w:jc w:val="center"/>
            </w:pPr>
            <w:r>
              <w:t>72910,90</w:t>
            </w:r>
          </w:p>
        </w:tc>
        <w:tc>
          <w:tcPr>
            <w:tcW w:w="1814" w:type="dxa"/>
            <w:vAlign w:val="center"/>
          </w:tcPr>
          <w:p w14:paraId="42F755A3" w14:textId="77777777" w:rsidR="007B3626" w:rsidRDefault="007B3626">
            <w:pPr>
              <w:pStyle w:val="ConsPlusNormal"/>
              <w:jc w:val="center"/>
            </w:pPr>
            <w:r>
              <w:t>0,006350</w:t>
            </w:r>
          </w:p>
        </w:tc>
        <w:tc>
          <w:tcPr>
            <w:tcW w:w="1757" w:type="dxa"/>
            <w:vAlign w:val="center"/>
          </w:tcPr>
          <w:p w14:paraId="259D2762" w14:textId="77777777" w:rsidR="007B3626" w:rsidRDefault="007B3626">
            <w:pPr>
              <w:pStyle w:val="ConsPlusNormal"/>
              <w:jc w:val="center"/>
            </w:pPr>
            <w:r>
              <w:t>72910,90</w:t>
            </w:r>
          </w:p>
        </w:tc>
        <w:tc>
          <w:tcPr>
            <w:tcW w:w="1531" w:type="dxa"/>
            <w:vAlign w:val="center"/>
          </w:tcPr>
          <w:p w14:paraId="18FC93ED" w14:textId="77777777" w:rsidR="007B3626" w:rsidRDefault="007B3626">
            <w:pPr>
              <w:pStyle w:val="ConsPlusNormal"/>
            </w:pPr>
          </w:p>
        </w:tc>
        <w:tc>
          <w:tcPr>
            <w:tcW w:w="1871" w:type="dxa"/>
            <w:vAlign w:val="center"/>
          </w:tcPr>
          <w:p w14:paraId="2CC39CDA" w14:textId="77777777" w:rsidR="007B3626" w:rsidRDefault="007B3626">
            <w:pPr>
              <w:pStyle w:val="ConsPlusNormal"/>
            </w:pPr>
          </w:p>
        </w:tc>
      </w:tr>
      <w:tr w:rsidR="007B3626" w14:paraId="0D5928C1" w14:textId="77777777">
        <w:tc>
          <w:tcPr>
            <w:tcW w:w="4479" w:type="dxa"/>
            <w:vAlign w:val="center"/>
          </w:tcPr>
          <w:p w14:paraId="2DD811CF" w14:textId="77777777" w:rsidR="007B3626" w:rsidRDefault="007B3626">
            <w:pPr>
              <w:pStyle w:val="ConsPlusNormal"/>
              <w:jc w:val="both"/>
            </w:pPr>
            <w:r>
              <w:t>в том числе для медицинских организаций:</w:t>
            </w:r>
          </w:p>
        </w:tc>
        <w:tc>
          <w:tcPr>
            <w:tcW w:w="1531" w:type="dxa"/>
            <w:vAlign w:val="center"/>
          </w:tcPr>
          <w:p w14:paraId="552FF7CE" w14:textId="77777777" w:rsidR="007B3626" w:rsidRDefault="007B3626">
            <w:pPr>
              <w:pStyle w:val="ConsPlusNormal"/>
            </w:pPr>
          </w:p>
        </w:tc>
        <w:tc>
          <w:tcPr>
            <w:tcW w:w="1587" w:type="dxa"/>
            <w:vAlign w:val="center"/>
          </w:tcPr>
          <w:p w14:paraId="2C429039" w14:textId="77777777" w:rsidR="007B3626" w:rsidRDefault="007B3626">
            <w:pPr>
              <w:pStyle w:val="ConsPlusNormal"/>
            </w:pPr>
          </w:p>
        </w:tc>
        <w:tc>
          <w:tcPr>
            <w:tcW w:w="1871" w:type="dxa"/>
            <w:vAlign w:val="center"/>
          </w:tcPr>
          <w:p w14:paraId="10A3B440" w14:textId="77777777" w:rsidR="007B3626" w:rsidRDefault="007B3626">
            <w:pPr>
              <w:pStyle w:val="ConsPlusNormal"/>
            </w:pPr>
          </w:p>
        </w:tc>
        <w:tc>
          <w:tcPr>
            <w:tcW w:w="1814" w:type="dxa"/>
            <w:vAlign w:val="center"/>
          </w:tcPr>
          <w:p w14:paraId="7346B10C" w14:textId="77777777" w:rsidR="007B3626" w:rsidRDefault="007B3626">
            <w:pPr>
              <w:pStyle w:val="ConsPlusNormal"/>
            </w:pPr>
          </w:p>
        </w:tc>
        <w:tc>
          <w:tcPr>
            <w:tcW w:w="1757" w:type="dxa"/>
            <w:vAlign w:val="center"/>
          </w:tcPr>
          <w:p w14:paraId="7A03033B" w14:textId="77777777" w:rsidR="007B3626" w:rsidRDefault="007B3626">
            <w:pPr>
              <w:pStyle w:val="ConsPlusNormal"/>
            </w:pPr>
          </w:p>
        </w:tc>
        <w:tc>
          <w:tcPr>
            <w:tcW w:w="1531" w:type="dxa"/>
            <w:vAlign w:val="center"/>
          </w:tcPr>
          <w:p w14:paraId="609FE199" w14:textId="77777777" w:rsidR="007B3626" w:rsidRDefault="007B3626">
            <w:pPr>
              <w:pStyle w:val="ConsPlusNormal"/>
            </w:pPr>
          </w:p>
        </w:tc>
        <w:tc>
          <w:tcPr>
            <w:tcW w:w="1871" w:type="dxa"/>
            <w:vAlign w:val="center"/>
          </w:tcPr>
          <w:p w14:paraId="709E8B76" w14:textId="77777777" w:rsidR="007B3626" w:rsidRDefault="007B3626">
            <w:pPr>
              <w:pStyle w:val="ConsPlusNormal"/>
            </w:pPr>
          </w:p>
        </w:tc>
      </w:tr>
      <w:tr w:rsidR="007B3626" w14:paraId="3E54CDB6" w14:textId="77777777">
        <w:tc>
          <w:tcPr>
            <w:tcW w:w="4479" w:type="dxa"/>
            <w:vAlign w:val="center"/>
          </w:tcPr>
          <w:p w14:paraId="307D2365" w14:textId="77777777" w:rsidR="007B3626" w:rsidRDefault="007B3626">
            <w:pPr>
              <w:pStyle w:val="ConsPlusNormal"/>
              <w:jc w:val="both"/>
            </w:pPr>
            <w:r>
              <w:t>первого уровня</w:t>
            </w:r>
          </w:p>
        </w:tc>
        <w:tc>
          <w:tcPr>
            <w:tcW w:w="1531" w:type="dxa"/>
            <w:vAlign w:val="center"/>
          </w:tcPr>
          <w:p w14:paraId="4BC3A4C5" w14:textId="77777777" w:rsidR="007B3626" w:rsidRDefault="007B3626">
            <w:pPr>
              <w:pStyle w:val="ConsPlusNormal"/>
              <w:jc w:val="center"/>
            </w:pPr>
            <w:r>
              <w:t>случай госпитализации</w:t>
            </w:r>
          </w:p>
        </w:tc>
        <w:tc>
          <w:tcPr>
            <w:tcW w:w="1587" w:type="dxa"/>
            <w:vAlign w:val="center"/>
          </w:tcPr>
          <w:p w14:paraId="2B94F38F" w14:textId="77777777" w:rsidR="007B3626" w:rsidRDefault="007B3626">
            <w:pPr>
              <w:pStyle w:val="ConsPlusNormal"/>
            </w:pPr>
          </w:p>
        </w:tc>
        <w:tc>
          <w:tcPr>
            <w:tcW w:w="1871" w:type="dxa"/>
            <w:vAlign w:val="center"/>
          </w:tcPr>
          <w:p w14:paraId="0C506E33" w14:textId="77777777" w:rsidR="007B3626" w:rsidRDefault="007B3626">
            <w:pPr>
              <w:pStyle w:val="ConsPlusNormal"/>
            </w:pPr>
          </w:p>
        </w:tc>
        <w:tc>
          <w:tcPr>
            <w:tcW w:w="1814" w:type="dxa"/>
            <w:vAlign w:val="center"/>
          </w:tcPr>
          <w:p w14:paraId="04A04551" w14:textId="77777777" w:rsidR="007B3626" w:rsidRDefault="007B3626">
            <w:pPr>
              <w:pStyle w:val="ConsPlusNormal"/>
            </w:pPr>
          </w:p>
        </w:tc>
        <w:tc>
          <w:tcPr>
            <w:tcW w:w="1757" w:type="dxa"/>
            <w:vAlign w:val="center"/>
          </w:tcPr>
          <w:p w14:paraId="138FDD0A" w14:textId="77777777" w:rsidR="007B3626" w:rsidRDefault="007B3626">
            <w:pPr>
              <w:pStyle w:val="ConsPlusNormal"/>
            </w:pPr>
          </w:p>
        </w:tc>
        <w:tc>
          <w:tcPr>
            <w:tcW w:w="1531" w:type="dxa"/>
            <w:vAlign w:val="center"/>
          </w:tcPr>
          <w:p w14:paraId="111F8D58" w14:textId="77777777" w:rsidR="007B3626" w:rsidRDefault="007B3626">
            <w:pPr>
              <w:pStyle w:val="ConsPlusNormal"/>
            </w:pPr>
          </w:p>
        </w:tc>
        <w:tc>
          <w:tcPr>
            <w:tcW w:w="1871" w:type="dxa"/>
            <w:vAlign w:val="center"/>
          </w:tcPr>
          <w:p w14:paraId="027E321A" w14:textId="77777777" w:rsidR="007B3626" w:rsidRDefault="007B3626">
            <w:pPr>
              <w:pStyle w:val="ConsPlusNormal"/>
            </w:pPr>
          </w:p>
        </w:tc>
      </w:tr>
      <w:tr w:rsidR="007B3626" w14:paraId="063748BF" w14:textId="77777777">
        <w:tc>
          <w:tcPr>
            <w:tcW w:w="4479" w:type="dxa"/>
            <w:vAlign w:val="center"/>
          </w:tcPr>
          <w:p w14:paraId="566496C9" w14:textId="77777777" w:rsidR="007B3626" w:rsidRDefault="007B3626">
            <w:pPr>
              <w:pStyle w:val="ConsPlusNormal"/>
              <w:jc w:val="both"/>
            </w:pPr>
            <w:r>
              <w:t>второго уровня</w:t>
            </w:r>
          </w:p>
        </w:tc>
        <w:tc>
          <w:tcPr>
            <w:tcW w:w="1531" w:type="dxa"/>
            <w:vAlign w:val="center"/>
          </w:tcPr>
          <w:p w14:paraId="6BF97B6D" w14:textId="77777777" w:rsidR="007B3626" w:rsidRDefault="007B3626">
            <w:pPr>
              <w:pStyle w:val="ConsPlusNormal"/>
              <w:jc w:val="center"/>
            </w:pPr>
            <w:r>
              <w:t>случай госпитализации</w:t>
            </w:r>
          </w:p>
        </w:tc>
        <w:tc>
          <w:tcPr>
            <w:tcW w:w="1587" w:type="dxa"/>
            <w:vAlign w:val="center"/>
          </w:tcPr>
          <w:p w14:paraId="5D00FFB4" w14:textId="77777777" w:rsidR="007B3626" w:rsidRDefault="007B3626">
            <w:pPr>
              <w:pStyle w:val="ConsPlusNormal"/>
              <w:jc w:val="center"/>
            </w:pPr>
            <w:r>
              <w:t>0,004983</w:t>
            </w:r>
          </w:p>
        </w:tc>
        <w:tc>
          <w:tcPr>
            <w:tcW w:w="1871" w:type="dxa"/>
            <w:vAlign w:val="center"/>
          </w:tcPr>
          <w:p w14:paraId="0A5E8704" w14:textId="77777777" w:rsidR="007B3626" w:rsidRDefault="007B3626">
            <w:pPr>
              <w:pStyle w:val="ConsPlusNormal"/>
            </w:pPr>
          </w:p>
        </w:tc>
        <w:tc>
          <w:tcPr>
            <w:tcW w:w="1814" w:type="dxa"/>
            <w:vAlign w:val="center"/>
          </w:tcPr>
          <w:p w14:paraId="676E6A22" w14:textId="77777777" w:rsidR="007B3626" w:rsidRDefault="007B3626">
            <w:pPr>
              <w:pStyle w:val="ConsPlusNormal"/>
              <w:jc w:val="center"/>
            </w:pPr>
            <w:r>
              <w:t>0,004983</w:t>
            </w:r>
          </w:p>
        </w:tc>
        <w:tc>
          <w:tcPr>
            <w:tcW w:w="1757" w:type="dxa"/>
            <w:vAlign w:val="center"/>
          </w:tcPr>
          <w:p w14:paraId="11EA97B6" w14:textId="77777777" w:rsidR="007B3626" w:rsidRDefault="007B3626">
            <w:pPr>
              <w:pStyle w:val="ConsPlusNormal"/>
            </w:pPr>
          </w:p>
        </w:tc>
        <w:tc>
          <w:tcPr>
            <w:tcW w:w="1531" w:type="dxa"/>
            <w:vAlign w:val="center"/>
          </w:tcPr>
          <w:p w14:paraId="6FCAD02B" w14:textId="77777777" w:rsidR="007B3626" w:rsidRDefault="007B3626">
            <w:pPr>
              <w:pStyle w:val="ConsPlusNormal"/>
            </w:pPr>
          </w:p>
        </w:tc>
        <w:tc>
          <w:tcPr>
            <w:tcW w:w="1871" w:type="dxa"/>
            <w:vAlign w:val="center"/>
          </w:tcPr>
          <w:p w14:paraId="52A10485" w14:textId="77777777" w:rsidR="007B3626" w:rsidRDefault="007B3626">
            <w:pPr>
              <w:pStyle w:val="ConsPlusNormal"/>
            </w:pPr>
          </w:p>
        </w:tc>
      </w:tr>
      <w:tr w:rsidR="007B3626" w14:paraId="26C4A414" w14:textId="77777777">
        <w:tc>
          <w:tcPr>
            <w:tcW w:w="4479" w:type="dxa"/>
            <w:vAlign w:val="center"/>
          </w:tcPr>
          <w:p w14:paraId="11EE867B" w14:textId="77777777" w:rsidR="007B3626" w:rsidRDefault="007B3626">
            <w:pPr>
              <w:pStyle w:val="ConsPlusNormal"/>
              <w:jc w:val="both"/>
            </w:pPr>
            <w:r>
              <w:t>третьего уровня</w:t>
            </w:r>
          </w:p>
        </w:tc>
        <w:tc>
          <w:tcPr>
            <w:tcW w:w="1531" w:type="dxa"/>
            <w:vAlign w:val="center"/>
          </w:tcPr>
          <w:p w14:paraId="06A9CDEA" w14:textId="77777777" w:rsidR="007B3626" w:rsidRDefault="007B3626">
            <w:pPr>
              <w:pStyle w:val="ConsPlusNormal"/>
              <w:jc w:val="center"/>
            </w:pPr>
            <w:r>
              <w:t>случай госпитализации</w:t>
            </w:r>
          </w:p>
        </w:tc>
        <w:tc>
          <w:tcPr>
            <w:tcW w:w="1587" w:type="dxa"/>
            <w:vAlign w:val="center"/>
          </w:tcPr>
          <w:p w14:paraId="3B4D4A72" w14:textId="77777777" w:rsidR="007B3626" w:rsidRDefault="007B3626">
            <w:pPr>
              <w:pStyle w:val="ConsPlusNormal"/>
              <w:jc w:val="center"/>
            </w:pPr>
            <w:r>
              <w:t>0,001367</w:t>
            </w:r>
          </w:p>
        </w:tc>
        <w:tc>
          <w:tcPr>
            <w:tcW w:w="1871" w:type="dxa"/>
            <w:vAlign w:val="center"/>
          </w:tcPr>
          <w:p w14:paraId="1F2DD959" w14:textId="77777777" w:rsidR="007B3626" w:rsidRDefault="007B3626">
            <w:pPr>
              <w:pStyle w:val="ConsPlusNormal"/>
            </w:pPr>
          </w:p>
        </w:tc>
        <w:tc>
          <w:tcPr>
            <w:tcW w:w="1814" w:type="dxa"/>
            <w:vAlign w:val="center"/>
          </w:tcPr>
          <w:p w14:paraId="3CF7EE52" w14:textId="77777777" w:rsidR="007B3626" w:rsidRDefault="007B3626">
            <w:pPr>
              <w:pStyle w:val="ConsPlusNormal"/>
              <w:jc w:val="center"/>
            </w:pPr>
            <w:r>
              <w:t>0,001367</w:t>
            </w:r>
          </w:p>
        </w:tc>
        <w:tc>
          <w:tcPr>
            <w:tcW w:w="1757" w:type="dxa"/>
            <w:vAlign w:val="center"/>
          </w:tcPr>
          <w:p w14:paraId="0E7E821B" w14:textId="77777777" w:rsidR="007B3626" w:rsidRDefault="007B3626">
            <w:pPr>
              <w:pStyle w:val="ConsPlusNormal"/>
            </w:pPr>
          </w:p>
        </w:tc>
        <w:tc>
          <w:tcPr>
            <w:tcW w:w="1531" w:type="dxa"/>
            <w:vAlign w:val="center"/>
          </w:tcPr>
          <w:p w14:paraId="2651EFC5" w14:textId="77777777" w:rsidR="007B3626" w:rsidRDefault="007B3626">
            <w:pPr>
              <w:pStyle w:val="ConsPlusNormal"/>
            </w:pPr>
          </w:p>
        </w:tc>
        <w:tc>
          <w:tcPr>
            <w:tcW w:w="1871" w:type="dxa"/>
            <w:vAlign w:val="center"/>
          </w:tcPr>
          <w:p w14:paraId="3068279E" w14:textId="77777777" w:rsidR="007B3626" w:rsidRDefault="007B3626">
            <w:pPr>
              <w:pStyle w:val="ConsPlusNormal"/>
            </w:pPr>
          </w:p>
        </w:tc>
      </w:tr>
    </w:tbl>
    <w:p w14:paraId="60D75846" w14:textId="77777777" w:rsidR="007B3626" w:rsidRDefault="007B3626">
      <w:pPr>
        <w:pStyle w:val="ConsPlusNormal"/>
        <w:sectPr w:rsidR="007B3626">
          <w:pgSz w:w="16838" w:h="11905" w:orient="landscape"/>
          <w:pgMar w:top="1701" w:right="397" w:bottom="850" w:left="397" w:header="0" w:footer="0" w:gutter="0"/>
          <w:cols w:space="720"/>
          <w:titlePg/>
        </w:sectPr>
      </w:pPr>
    </w:p>
    <w:p w14:paraId="40625A6F" w14:textId="77777777" w:rsidR="007B3626" w:rsidRDefault="007B3626">
      <w:pPr>
        <w:pStyle w:val="ConsPlusNormal"/>
        <w:jc w:val="both"/>
      </w:pPr>
    </w:p>
    <w:p w14:paraId="18342879" w14:textId="77777777" w:rsidR="007B3626" w:rsidRDefault="007B3626">
      <w:pPr>
        <w:pStyle w:val="ConsPlusNormal"/>
        <w:ind w:firstLine="540"/>
        <w:jc w:val="both"/>
      </w:pPr>
      <w:r>
        <w:t>--------------------------------</w:t>
      </w:r>
    </w:p>
    <w:p w14:paraId="24015CC3" w14:textId="77777777" w:rsidR="007B3626" w:rsidRDefault="007B3626">
      <w:pPr>
        <w:pStyle w:val="ConsPlusNormal"/>
        <w:spacing w:before="220"/>
        <w:ind w:firstLine="540"/>
        <w:jc w:val="both"/>
      </w:pPr>
      <w:bookmarkStart w:id="487" w:name="P18463"/>
      <w:bookmarkEnd w:id="487"/>
      <w:r>
        <w:t>&lt;1&gt; Нормативы объема медицинской помощи и финансовых затрат включают в себя в том числе объем диспансеризации (0,0016306 комплексного посещения) и диспансерного наблюдения детей (0,0016306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w:t>
      </w:r>
    </w:p>
    <w:p w14:paraId="63505E28" w14:textId="77777777" w:rsidR="007B3626" w:rsidRDefault="007B3626">
      <w:pPr>
        <w:pStyle w:val="ConsPlusNormal"/>
        <w:spacing w:before="220"/>
        <w:ind w:firstLine="540"/>
        <w:jc w:val="both"/>
      </w:pPr>
      <w:r>
        <w:t>Средний норматив финансовых затрат на одно комплексное посещение в рамках диспансеризации детей, проживающих в организациях социального обслуживания (детских домах-интернатах), предоставляющих социальные услуги в стационарной форме, в 2028 году - 7294,5 рубля.</w:t>
      </w:r>
    </w:p>
    <w:p w14:paraId="1D392303" w14:textId="77777777" w:rsidR="007B3626" w:rsidRDefault="007B3626">
      <w:pPr>
        <w:pStyle w:val="ConsPlusNormal"/>
        <w:spacing w:before="220"/>
        <w:ind w:firstLine="540"/>
        <w:jc w:val="both"/>
      </w:pPr>
      <w:r>
        <w:t>Средний норматив финансовых затрат на одно комплексное посещение в рамках диспансерного наблюдения детей, проживающих в организациях социального обслуживания (детских домах-интернатах), предоставляющих социальные услуги в стационарной форме, в 2028 году - 1795,0 рубля.</w:t>
      </w:r>
    </w:p>
    <w:p w14:paraId="3400F4F2" w14:textId="77777777" w:rsidR="007B3626" w:rsidRDefault="007B3626">
      <w:pPr>
        <w:pStyle w:val="ConsPlusNormal"/>
        <w:spacing w:before="220"/>
        <w:ind w:firstLine="540"/>
        <w:jc w:val="both"/>
      </w:pPr>
      <w:r>
        <w:t>Средний норматив финансовых затрат на одно комплексное посещение в рамках диспансерного наблюдения работающих граждан составляет в 2028 году - 3955,5 рубля.</w:t>
      </w:r>
    </w:p>
    <w:p w14:paraId="23C1AD00" w14:textId="77777777" w:rsidR="007B3626" w:rsidRDefault="007B3626">
      <w:pPr>
        <w:pStyle w:val="ConsPlusNormal"/>
        <w:jc w:val="both"/>
      </w:pPr>
    </w:p>
    <w:p w14:paraId="58169E9B" w14:textId="77777777" w:rsidR="007B3626" w:rsidRDefault="007B3626">
      <w:pPr>
        <w:pStyle w:val="ConsPlusNormal"/>
        <w:jc w:val="both"/>
      </w:pPr>
    </w:p>
    <w:p w14:paraId="76CF96B1" w14:textId="77777777" w:rsidR="007B3626" w:rsidRDefault="007B3626">
      <w:pPr>
        <w:pStyle w:val="ConsPlusNormal"/>
        <w:jc w:val="both"/>
      </w:pPr>
    </w:p>
    <w:p w14:paraId="14D50435" w14:textId="77777777" w:rsidR="007B3626" w:rsidRDefault="007B3626">
      <w:pPr>
        <w:pStyle w:val="ConsPlusNormal"/>
        <w:jc w:val="both"/>
      </w:pPr>
    </w:p>
    <w:p w14:paraId="4B0F1B21" w14:textId="77777777" w:rsidR="007B3626" w:rsidRDefault="007B3626">
      <w:pPr>
        <w:pStyle w:val="ConsPlusNormal"/>
        <w:jc w:val="both"/>
      </w:pPr>
    </w:p>
    <w:p w14:paraId="1D908B78" w14:textId="77777777" w:rsidR="007B3626" w:rsidRDefault="007B3626">
      <w:pPr>
        <w:pStyle w:val="ConsPlusNormal"/>
        <w:jc w:val="right"/>
        <w:outlineLvl w:val="1"/>
      </w:pPr>
      <w:r>
        <w:t>Приложение 11</w:t>
      </w:r>
    </w:p>
    <w:p w14:paraId="4D434333" w14:textId="77777777" w:rsidR="007B3626" w:rsidRDefault="007B3626">
      <w:pPr>
        <w:pStyle w:val="ConsPlusNormal"/>
        <w:jc w:val="right"/>
      </w:pPr>
      <w:r>
        <w:t>к Территориальной программе</w:t>
      </w:r>
    </w:p>
    <w:p w14:paraId="2875D5BE" w14:textId="77777777" w:rsidR="007B3626" w:rsidRDefault="007B3626">
      <w:pPr>
        <w:pStyle w:val="ConsPlusNormal"/>
        <w:jc w:val="right"/>
      </w:pPr>
      <w:r>
        <w:t>государственных гарантий</w:t>
      </w:r>
    </w:p>
    <w:p w14:paraId="4B95A82C" w14:textId="77777777" w:rsidR="007B3626" w:rsidRDefault="007B3626">
      <w:pPr>
        <w:pStyle w:val="ConsPlusNormal"/>
        <w:jc w:val="right"/>
      </w:pPr>
      <w:r>
        <w:t>бесплатного оказания</w:t>
      </w:r>
    </w:p>
    <w:p w14:paraId="47618B22" w14:textId="77777777" w:rsidR="007B3626" w:rsidRDefault="007B3626">
      <w:pPr>
        <w:pStyle w:val="ConsPlusNormal"/>
        <w:jc w:val="right"/>
      </w:pPr>
      <w:r>
        <w:t>гражданам</w:t>
      </w:r>
    </w:p>
    <w:p w14:paraId="04236774" w14:textId="77777777" w:rsidR="007B3626" w:rsidRDefault="007B3626">
      <w:pPr>
        <w:pStyle w:val="ConsPlusNormal"/>
        <w:jc w:val="right"/>
      </w:pPr>
      <w:r>
        <w:t>медицинской помощи</w:t>
      </w:r>
    </w:p>
    <w:p w14:paraId="5D448749" w14:textId="77777777" w:rsidR="007B3626" w:rsidRDefault="007B3626">
      <w:pPr>
        <w:pStyle w:val="ConsPlusNormal"/>
        <w:jc w:val="right"/>
      </w:pPr>
      <w:r>
        <w:t>в Челябинской области</w:t>
      </w:r>
    </w:p>
    <w:p w14:paraId="2906D390" w14:textId="77777777" w:rsidR="007B3626" w:rsidRDefault="007B3626">
      <w:pPr>
        <w:pStyle w:val="ConsPlusNormal"/>
        <w:jc w:val="right"/>
      </w:pPr>
      <w:r>
        <w:t>на 2026 год и на плановый</w:t>
      </w:r>
    </w:p>
    <w:p w14:paraId="05EEFF34" w14:textId="77777777" w:rsidR="007B3626" w:rsidRDefault="007B3626">
      <w:pPr>
        <w:pStyle w:val="ConsPlusNormal"/>
        <w:jc w:val="right"/>
      </w:pPr>
      <w:r>
        <w:t>период 2027 и 2028 годов</w:t>
      </w:r>
    </w:p>
    <w:p w14:paraId="3CC110BC" w14:textId="77777777" w:rsidR="007B3626" w:rsidRDefault="007B3626">
      <w:pPr>
        <w:pStyle w:val="ConsPlusNormal"/>
        <w:jc w:val="both"/>
      </w:pPr>
    </w:p>
    <w:p w14:paraId="55ABC188" w14:textId="77777777" w:rsidR="007B3626" w:rsidRDefault="007B3626">
      <w:pPr>
        <w:pStyle w:val="ConsPlusTitle"/>
        <w:jc w:val="center"/>
      </w:pPr>
      <w:bookmarkStart w:id="488" w:name="P18482"/>
      <w:bookmarkEnd w:id="488"/>
      <w:r>
        <w:t>Перечень</w:t>
      </w:r>
    </w:p>
    <w:p w14:paraId="392C51F4" w14:textId="77777777" w:rsidR="007B3626" w:rsidRDefault="007B3626">
      <w:pPr>
        <w:pStyle w:val="ConsPlusTitle"/>
        <w:jc w:val="center"/>
      </w:pPr>
      <w:r>
        <w:t>медицинских организаций, уполномоченных проводить</w:t>
      </w:r>
    </w:p>
    <w:p w14:paraId="7450C56B" w14:textId="77777777" w:rsidR="007B3626" w:rsidRDefault="007B3626">
      <w:pPr>
        <w:pStyle w:val="ConsPlusTitle"/>
        <w:jc w:val="center"/>
      </w:pPr>
      <w:r>
        <w:t>врачебные комиссии в целях принятия решений о назначении</w:t>
      </w:r>
    </w:p>
    <w:p w14:paraId="59B29A86" w14:textId="77777777" w:rsidR="007B3626" w:rsidRDefault="007B3626">
      <w:pPr>
        <w:pStyle w:val="ConsPlusTitle"/>
        <w:jc w:val="center"/>
      </w:pPr>
      <w:r>
        <w:t>незарегистрированных лекарственных препаратов</w:t>
      </w:r>
    </w:p>
    <w:p w14:paraId="33DEDBE0" w14:textId="77777777" w:rsidR="007B3626" w:rsidRDefault="007B362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8107"/>
      </w:tblGrid>
      <w:tr w:rsidR="007B3626" w14:paraId="761319A0" w14:textId="77777777">
        <w:tc>
          <w:tcPr>
            <w:tcW w:w="964" w:type="dxa"/>
          </w:tcPr>
          <w:p w14:paraId="07A5E803" w14:textId="77777777" w:rsidR="007B3626" w:rsidRDefault="007B3626">
            <w:pPr>
              <w:pStyle w:val="ConsPlusNormal"/>
              <w:jc w:val="center"/>
            </w:pPr>
            <w:r>
              <w:t>N п/п</w:t>
            </w:r>
          </w:p>
        </w:tc>
        <w:tc>
          <w:tcPr>
            <w:tcW w:w="8107" w:type="dxa"/>
            <w:vAlign w:val="center"/>
          </w:tcPr>
          <w:p w14:paraId="02C26115" w14:textId="77777777" w:rsidR="007B3626" w:rsidRDefault="007B3626">
            <w:pPr>
              <w:pStyle w:val="ConsPlusNormal"/>
              <w:jc w:val="center"/>
            </w:pPr>
            <w:r>
              <w:t>Наименование медицинской организации</w:t>
            </w:r>
          </w:p>
        </w:tc>
      </w:tr>
      <w:tr w:rsidR="007B3626" w14:paraId="2887F3F5" w14:textId="77777777">
        <w:tc>
          <w:tcPr>
            <w:tcW w:w="964" w:type="dxa"/>
          </w:tcPr>
          <w:p w14:paraId="55CAF567" w14:textId="77777777" w:rsidR="007B3626" w:rsidRDefault="007B3626">
            <w:pPr>
              <w:pStyle w:val="ConsPlusNormal"/>
              <w:jc w:val="center"/>
            </w:pPr>
            <w:r>
              <w:t>1.</w:t>
            </w:r>
          </w:p>
        </w:tc>
        <w:tc>
          <w:tcPr>
            <w:tcW w:w="8107" w:type="dxa"/>
            <w:vAlign w:val="center"/>
          </w:tcPr>
          <w:p w14:paraId="66355EEF" w14:textId="77777777" w:rsidR="007B3626" w:rsidRDefault="007B3626">
            <w:pPr>
              <w:pStyle w:val="ConsPlusNormal"/>
              <w:jc w:val="both"/>
            </w:pPr>
            <w:r>
              <w:t>Государственное бюджетное учреждение здравоохранения "Челябинская областная клиническая больница"</w:t>
            </w:r>
          </w:p>
        </w:tc>
      </w:tr>
      <w:tr w:rsidR="007B3626" w14:paraId="415EAE6D" w14:textId="77777777">
        <w:tc>
          <w:tcPr>
            <w:tcW w:w="964" w:type="dxa"/>
          </w:tcPr>
          <w:p w14:paraId="02A6BE85" w14:textId="77777777" w:rsidR="007B3626" w:rsidRDefault="007B3626">
            <w:pPr>
              <w:pStyle w:val="ConsPlusNormal"/>
              <w:jc w:val="center"/>
            </w:pPr>
            <w:r>
              <w:t>2.</w:t>
            </w:r>
          </w:p>
        </w:tc>
        <w:tc>
          <w:tcPr>
            <w:tcW w:w="8107" w:type="dxa"/>
          </w:tcPr>
          <w:p w14:paraId="51E7B6DA" w14:textId="77777777" w:rsidR="007B3626" w:rsidRDefault="007B3626">
            <w:pPr>
              <w:pStyle w:val="ConsPlusNormal"/>
              <w:jc w:val="both"/>
            </w:pPr>
            <w:r>
              <w:t>Государственное автономное учреждение здравоохранения "Челябинская областная детская клиническая больница"</w:t>
            </w:r>
          </w:p>
        </w:tc>
      </w:tr>
      <w:tr w:rsidR="007B3626" w14:paraId="0C910E09" w14:textId="77777777">
        <w:tc>
          <w:tcPr>
            <w:tcW w:w="964" w:type="dxa"/>
          </w:tcPr>
          <w:p w14:paraId="68566549" w14:textId="77777777" w:rsidR="007B3626" w:rsidRDefault="007B3626">
            <w:pPr>
              <w:pStyle w:val="ConsPlusNormal"/>
              <w:jc w:val="center"/>
            </w:pPr>
            <w:r>
              <w:t>3.</w:t>
            </w:r>
          </w:p>
        </w:tc>
        <w:tc>
          <w:tcPr>
            <w:tcW w:w="8107" w:type="dxa"/>
          </w:tcPr>
          <w:p w14:paraId="55788B9E" w14:textId="77777777" w:rsidR="007B3626" w:rsidRDefault="007B3626">
            <w:pPr>
              <w:pStyle w:val="ConsPlusNormal"/>
              <w:jc w:val="both"/>
            </w:pPr>
            <w:r>
              <w:t>Государственное автономное учреждение здравоохранения "Челябинский областной клинический центр онкологии и ядерной медицины"</w:t>
            </w:r>
          </w:p>
        </w:tc>
      </w:tr>
      <w:tr w:rsidR="007B3626" w14:paraId="392997E1" w14:textId="77777777">
        <w:tc>
          <w:tcPr>
            <w:tcW w:w="964" w:type="dxa"/>
          </w:tcPr>
          <w:p w14:paraId="33D41662" w14:textId="77777777" w:rsidR="007B3626" w:rsidRDefault="007B3626">
            <w:pPr>
              <w:pStyle w:val="ConsPlusNormal"/>
              <w:jc w:val="center"/>
            </w:pPr>
            <w:r>
              <w:t>4.</w:t>
            </w:r>
          </w:p>
        </w:tc>
        <w:tc>
          <w:tcPr>
            <w:tcW w:w="8107" w:type="dxa"/>
          </w:tcPr>
          <w:p w14:paraId="6A6B8065" w14:textId="77777777" w:rsidR="007B3626" w:rsidRDefault="007B3626">
            <w:pPr>
              <w:pStyle w:val="ConsPlusNormal"/>
              <w:jc w:val="both"/>
            </w:pPr>
            <w:r>
              <w:t>Государственное автономное учреждение здравоохранения "Областная клиническая больница N 3"</w:t>
            </w:r>
          </w:p>
        </w:tc>
      </w:tr>
      <w:tr w:rsidR="007B3626" w14:paraId="152D4445" w14:textId="77777777">
        <w:tc>
          <w:tcPr>
            <w:tcW w:w="964" w:type="dxa"/>
          </w:tcPr>
          <w:p w14:paraId="0BB46FE1" w14:textId="77777777" w:rsidR="007B3626" w:rsidRDefault="007B3626">
            <w:pPr>
              <w:pStyle w:val="ConsPlusNormal"/>
              <w:jc w:val="center"/>
            </w:pPr>
            <w:r>
              <w:lastRenderedPageBreak/>
              <w:t>5.</w:t>
            </w:r>
          </w:p>
        </w:tc>
        <w:tc>
          <w:tcPr>
            <w:tcW w:w="8107" w:type="dxa"/>
          </w:tcPr>
          <w:p w14:paraId="2434B5C0" w14:textId="77777777" w:rsidR="007B3626" w:rsidRDefault="007B3626">
            <w:pPr>
              <w:pStyle w:val="ConsPlusNormal"/>
              <w:jc w:val="both"/>
            </w:pPr>
            <w:r>
              <w:t>Государственное бюджетное учреждение здравоохранения "Областная клиническая специализированная психоневрологическая больница N 1"</w:t>
            </w:r>
          </w:p>
        </w:tc>
      </w:tr>
      <w:tr w:rsidR="007B3626" w14:paraId="054CA9E8" w14:textId="77777777">
        <w:tc>
          <w:tcPr>
            <w:tcW w:w="964" w:type="dxa"/>
          </w:tcPr>
          <w:p w14:paraId="04A0C36B" w14:textId="77777777" w:rsidR="007B3626" w:rsidRDefault="007B3626">
            <w:pPr>
              <w:pStyle w:val="ConsPlusNormal"/>
              <w:jc w:val="center"/>
            </w:pPr>
            <w:r>
              <w:t>6.</w:t>
            </w:r>
          </w:p>
        </w:tc>
        <w:tc>
          <w:tcPr>
            <w:tcW w:w="8107" w:type="dxa"/>
          </w:tcPr>
          <w:p w14:paraId="267583C3" w14:textId="77777777" w:rsidR="007B3626" w:rsidRDefault="007B3626">
            <w:pPr>
              <w:pStyle w:val="ConsPlusNormal"/>
              <w:jc w:val="both"/>
            </w:pPr>
            <w:r>
              <w:t>Государственное бюджетное учреждение здравоохранения "Челябинская областная клиническая наркологическая больница"</w:t>
            </w:r>
          </w:p>
        </w:tc>
      </w:tr>
      <w:tr w:rsidR="007B3626" w14:paraId="618B6C9B" w14:textId="77777777">
        <w:tc>
          <w:tcPr>
            <w:tcW w:w="964" w:type="dxa"/>
          </w:tcPr>
          <w:p w14:paraId="691EE97E" w14:textId="77777777" w:rsidR="007B3626" w:rsidRDefault="007B3626">
            <w:pPr>
              <w:pStyle w:val="ConsPlusNormal"/>
              <w:jc w:val="center"/>
            </w:pPr>
            <w:r>
              <w:t>7.</w:t>
            </w:r>
          </w:p>
        </w:tc>
        <w:tc>
          <w:tcPr>
            <w:tcW w:w="8107" w:type="dxa"/>
          </w:tcPr>
          <w:p w14:paraId="61F07A29" w14:textId="77777777" w:rsidR="007B3626" w:rsidRDefault="007B3626">
            <w:pPr>
              <w:pStyle w:val="ConsPlusNormal"/>
              <w:jc w:val="both"/>
            </w:pPr>
            <w:r>
              <w:t>Государственное бюджетное учреждение здравоохранения "Челябинский областной клинический кожно-венерологический диспансер"</w:t>
            </w:r>
          </w:p>
        </w:tc>
      </w:tr>
      <w:tr w:rsidR="007B3626" w14:paraId="3AD13AB4" w14:textId="77777777">
        <w:tc>
          <w:tcPr>
            <w:tcW w:w="964" w:type="dxa"/>
          </w:tcPr>
          <w:p w14:paraId="3CD25DDC" w14:textId="77777777" w:rsidR="007B3626" w:rsidRDefault="007B3626">
            <w:pPr>
              <w:pStyle w:val="ConsPlusNormal"/>
              <w:jc w:val="center"/>
            </w:pPr>
            <w:r>
              <w:t>8.</w:t>
            </w:r>
          </w:p>
        </w:tc>
        <w:tc>
          <w:tcPr>
            <w:tcW w:w="8107" w:type="dxa"/>
          </w:tcPr>
          <w:p w14:paraId="6D679BCF" w14:textId="77777777" w:rsidR="007B3626" w:rsidRDefault="007B3626">
            <w:pPr>
              <w:pStyle w:val="ConsPlusNormal"/>
              <w:jc w:val="both"/>
            </w:pPr>
            <w:r>
              <w:t>Государственное бюджетное учреждение здравоохранения "Челябинский областной клинический противотуберкулезный диспансер"</w:t>
            </w:r>
          </w:p>
        </w:tc>
      </w:tr>
    </w:tbl>
    <w:p w14:paraId="07C5D174" w14:textId="77777777" w:rsidR="007B3626" w:rsidRDefault="007B3626">
      <w:pPr>
        <w:pStyle w:val="ConsPlusNormal"/>
        <w:jc w:val="both"/>
      </w:pPr>
    </w:p>
    <w:p w14:paraId="4B00FC3F" w14:textId="77777777" w:rsidR="007B3626" w:rsidRDefault="007B3626">
      <w:pPr>
        <w:pStyle w:val="ConsPlusNormal"/>
        <w:jc w:val="both"/>
      </w:pPr>
    </w:p>
    <w:p w14:paraId="7FD9E40F" w14:textId="77777777" w:rsidR="007B3626" w:rsidRDefault="007B3626">
      <w:pPr>
        <w:pStyle w:val="ConsPlusNormal"/>
        <w:jc w:val="both"/>
      </w:pPr>
    </w:p>
    <w:p w14:paraId="650F1838" w14:textId="77777777" w:rsidR="007B3626" w:rsidRDefault="007B3626">
      <w:pPr>
        <w:pStyle w:val="ConsPlusNormal"/>
        <w:jc w:val="both"/>
      </w:pPr>
    </w:p>
    <w:p w14:paraId="0F211774" w14:textId="77777777" w:rsidR="007B3626" w:rsidRDefault="007B3626">
      <w:pPr>
        <w:pStyle w:val="ConsPlusNormal"/>
        <w:jc w:val="both"/>
      </w:pPr>
    </w:p>
    <w:p w14:paraId="038D8154" w14:textId="77777777" w:rsidR="007B3626" w:rsidRDefault="007B3626">
      <w:pPr>
        <w:pStyle w:val="ConsPlusNormal"/>
        <w:jc w:val="right"/>
        <w:outlineLvl w:val="1"/>
      </w:pPr>
      <w:r>
        <w:t>Приложение 12</w:t>
      </w:r>
    </w:p>
    <w:p w14:paraId="66A7323B" w14:textId="77777777" w:rsidR="007B3626" w:rsidRDefault="007B3626">
      <w:pPr>
        <w:pStyle w:val="ConsPlusNormal"/>
        <w:jc w:val="right"/>
      </w:pPr>
      <w:r>
        <w:t>к Территориальной программе</w:t>
      </w:r>
    </w:p>
    <w:p w14:paraId="373EDC8C" w14:textId="77777777" w:rsidR="007B3626" w:rsidRDefault="007B3626">
      <w:pPr>
        <w:pStyle w:val="ConsPlusNormal"/>
        <w:jc w:val="right"/>
      </w:pPr>
      <w:r>
        <w:t>государственных гарантий</w:t>
      </w:r>
    </w:p>
    <w:p w14:paraId="019FBBE8" w14:textId="77777777" w:rsidR="007B3626" w:rsidRDefault="007B3626">
      <w:pPr>
        <w:pStyle w:val="ConsPlusNormal"/>
        <w:jc w:val="right"/>
      </w:pPr>
      <w:r>
        <w:t>бесплатного оказания</w:t>
      </w:r>
    </w:p>
    <w:p w14:paraId="67F86CF9" w14:textId="77777777" w:rsidR="007B3626" w:rsidRDefault="007B3626">
      <w:pPr>
        <w:pStyle w:val="ConsPlusNormal"/>
        <w:jc w:val="right"/>
      </w:pPr>
      <w:r>
        <w:t>гражданам медицинской помощи</w:t>
      </w:r>
    </w:p>
    <w:p w14:paraId="4079876A" w14:textId="77777777" w:rsidR="007B3626" w:rsidRDefault="007B3626">
      <w:pPr>
        <w:pStyle w:val="ConsPlusNormal"/>
        <w:jc w:val="right"/>
      </w:pPr>
      <w:r>
        <w:t>в Челябинской области</w:t>
      </w:r>
    </w:p>
    <w:p w14:paraId="114CD596" w14:textId="77777777" w:rsidR="007B3626" w:rsidRDefault="007B3626">
      <w:pPr>
        <w:pStyle w:val="ConsPlusNormal"/>
        <w:jc w:val="right"/>
      </w:pPr>
      <w:r>
        <w:t>на 2026 год и на плановый</w:t>
      </w:r>
    </w:p>
    <w:p w14:paraId="4BAA9A6E" w14:textId="77777777" w:rsidR="007B3626" w:rsidRDefault="007B3626">
      <w:pPr>
        <w:pStyle w:val="ConsPlusNormal"/>
        <w:jc w:val="right"/>
      </w:pPr>
      <w:r>
        <w:t>период 2027 и 2028 годов</w:t>
      </w:r>
    </w:p>
    <w:p w14:paraId="6AF35DFA" w14:textId="77777777" w:rsidR="007B3626" w:rsidRDefault="007B3626">
      <w:pPr>
        <w:pStyle w:val="ConsPlusNormal"/>
        <w:jc w:val="both"/>
      </w:pPr>
    </w:p>
    <w:p w14:paraId="15692EDE" w14:textId="77777777" w:rsidR="007B3626" w:rsidRDefault="007B3626">
      <w:pPr>
        <w:pStyle w:val="ConsPlusTitle"/>
        <w:jc w:val="center"/>
      </w:pPr>
      <w:bookmarkStart w:id="489" w:name="P18519"/>
      <w:bookmarkEnd w:id="489"/>
      <w:r>
        <w:t>Примерные программы</w:t>
      </w:r>
    </w:p>
    <w:p w14:paraId="7F37B59D" w14:textId="77777777" w:rsidR="007B3626" w:rsidRDefault="007B3626">
      <w:pPr>
        <w:pStyle w:val="ConsPlusTitle"/>
        <w:jc w:val="center"/>
      </w:pPr>
      <w:r>
        <w:t>исследований, проводимых в центрах здоровья</w:t>
      </w:r>
    </w:p>
    <w:p w14:paraId="173F465E" w14:textId="77777777" w:rsidR="007B3626" w:rsidRDefault="007B3626">
      <w:pPr>
        <w:pStyle w:val="ConsPlusTitle"/>
        <w:jc w:val="center"/>
      </w:pPr>
      <w:r>
        <w:t>(центрах медицины здорового долголетия)</w:t>
      </w:r>
    </w:p>
    <w:p w14:paraId="717B4136" w14:textId="77777777" w:rsidR="007B3626" w:rsidRDefault="007B3626">
      <w:pPr>
        <w:pStyle w:val="ConsPlusTitle"/>
        <w:jc w:val="center"/>
      </w:pPr>
      <w:r>
        <w:t>и направленных на выявление изменений в организме человека,</w:t>
      </w:r>
    </w:p>
    <w:p w14:paraId="2081B63F" w14:textId="77777777" w:rsidR="007B3626" w:rsidRDefault="007B3626">
      <w:pPr>
        <w:pStyle w:val="ConsPlusTitle"/>
        <w:jc w:val="center"/>
      </w:pPr>
      <w:r>
        <w:t>которые могут привести к преждевременной активации</w:t>
      </w:r>
    </w:p>
    <w:p w14:paraId="2B394BA8" w14:textId="77777777" w:rsidR="007B3626" w:rsidRDefault="007B3626">
      <w:pPr>
        <w:pStyle w:val="ConsPlusTitle"/>
        <w:jc w:val="center"/>
      </w:pPr>
      <w:r>
        <w:t>механизмов старения и формированию</w:t>
      </w:r>
    </w:p>
    <w:p w14:paraId="50182B6C" w14:textId="77777777" w:rsidR="007B3626" w:rsidRDefault="007B3626">
      <w:pPr>
        <w:pStyle w:val="ConsPlusTitle"/>
        <w:jc w:val="center"/>
      </w:pPr>
      <w:r>
        <w:t>факторов риска развития заболеваний</w:t>
      </w:r>
    </w:p>
    <w:p w14:paraId="4A469B56" w14:textId="77777777" w:rsidR="007B3626" w:rsidRDefault="007B362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B3626" w14:paraId="7BB0FF0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1C20890" w14:textId="77777777" w:rsidR="007B3626" w:rsidRDefault="007B362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BCF3961" w14:textId="77777777" w:rsidR="007B3626" w:rsidRDefault="007B362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7D91980" w14:textId="77777777" w:rsidR="007B3626" w:rsidRDefault="007B3626">
            <w:pPr>
              <w:pStyle w:val="ConsPlusNormal"/>
              <w:jc w:val="center"/>
            </w:pPr>
            <w:r>
              <w:rPr>
                <w:color w:val="392C69"/>
              </w:rPr>
              <w:t>Список изменяющих документов</w:t>
            </w:r>
          </w:p>
          <w:p w14:paraId="1EB4267C" w14:textId="77777777" w:rsidR="007B3626" w:rsidRDefault="007B3626">
            <w:pPr>
              <w:pStyle w:val="ConsPlusNormal"/>
              <w:jc w:val="center"/>
            </w:pPr>
            <w:r>
              <w:rPr>
                <w:color w:val="392C69"/>
              </w:rPr>
              <w:t xml:space="preserve">(введены </w:t>
            </w:r>
            <w:hyperlink r:id="rId347">
              <w:r>
                <w:rPr>
                  <w:color w:val="0000FF"/>
                </w:rPr>
                <w:t>Постановлением</w:t>
              </w:r>
            </w:hyperlink>
            <w:r>
              <w:rPr>
                <w:color w:val="392C69"/>
              </w:rPr>
              <w:t xml:space="preserve"> Правительства Челябинской области</w:t>
            </w:r>
          </w:p>
          <w:p w14:paraId="00351481" w14:textId="77777777" w:rsidR="007B3626" w:rsidRDefault="007B3626">
            <w:pPr>
              <w:pStyle w:val="ConsPlusNormal"/>
              <w:jc w:val="center"/>
            </w:pPr>
            <w:r>
              <w:rPr>
                <w:color w:val="392C69"/>
              </w:rPr>
              <w:t>от 29.04.2026 N 305-П)</w:t>
            </w:r>
          </w:p>
        </w:tc>
        <w:tc>
          <w:tcPr>
            <w:tcW w:w="113" w:type="dxa"/>
            <w:tcBorders>
              <w:top w:val="nil"/>
              <w:left w:val="nil"/>
              <w:bottom w:val="nil"/>
              <w:right w:val="nil"/>
            </w:tcBorders>
            <w:shd w:val="clear" w:color="auto" w:fill="F4F3F8"/>
            <w:tcMar>
              <w:top w:w="0" w:type="dxa"/>
              <w:left w:w="0" w:type="dxa"/>
              <w:bottom w:w="0" w:type="dxa"/>
              <w:right w:w="0" w:type="dxa"/>
            </w:tcMar>
          </w:tcPr>
          <w:p w14:paraId="0F6047D9" w14:textId="77777777" w:rsidR="007B3626" w:rsidRDefault="007B3626">
            <w:pPr>
              <w:pStyle w:val="ConsPlusNormal"/>
            </w:pPr>
          </w:p>
        </w:tc>
      </w:tr>
    </w:tbl>
    <w:p w14:paraId="5034F51C" w14:textId="77777777" w:rsidR="007B3626" w:rsidRDefault="007B3626">
      <w:pPr>
        <w:pStyle w:val="ConsPlusNormal"/>
        <w:jc w:val="both"/>
      </w:pPr>
    </w:p>
    <w:p w14:paraId="1AAC145B" w14:textId="77777777" w:rsidR="007B3626" w:rsidRDefault="007B3626">
      <w:pPr>
        <w:pStyle w:val="ConsPlusNormal"/>
        <w:ind w:firstLine="540"/>
        <w:jc w:val="both"/>
      </w:pPr>
      <w:r>
        <w:t>1. Для определения преждевременной активации иммуновоспалительного механизма старения проводятся следующие исследования:</w:t>
      </w:r>
    </w:p>
    <w:p w14:paraId="5695B116" w14:textId="77777777" w:rsidR="007B3626" w:rsidRDefault="007B3626">
      <w:pPr>
        <w:pStyle w:val="ConsPlusNormal"/>
        <w:spacing w:before="220"/>
        <w:ind w:firstLine="540"/>
        <w:jc w:val="both"/>
      </w:pPr>
      <w:r>
        <w:t>клинический анализ крови с СОЭ;</w:t>
      </w:r>
    </w:p>
    <w:p w14:paraId="47B78484" w14:textId="77777777" w:rsidR="007B3626" w:rsidRDefault="007B3626">
      <w:pPr>
        <w:pStyle w:val="ConsPlusNormal"/>
        <w:spacing w:before="220"/>
        <w:ind w:firstLine="540"/>
        <w:jc w:val="both"/>
      </w:pPr>
      <w:r>
        <w:t>общий анализ мочи;</w:t>
      </w:r>
    </w:p>
    <w:p w14:paraId="66638887" w14:textId="77777777" w:rsidR="007B3626" w:rsidRDefault="007B3626">
      <w:pPr>
        <w:pStyle w:val="ConsPlusNormal"/>
        <w:spacing w:before="220"/>
        <w:ind w:firstLine="540"/>
        <w:jc w:val="both"/>
      </w:pPr>
      <w:r>
        <w:t>биохимическое исследование крови для определения уровня ферритина, C-реактивного белка, интерлейкина-6, цинка и магния, а также фактора некроза опухоли в случае отклонения в сторону увеличения показателей биологического возраста от календарного на 5 лет и более.</w:t>
      </w:r>
    </w:p>
    <w:p w14:paraId="13799550" w14:textId="77777777" w:rsidR="007B3626" w:rsidRDefault="007B3626">
      <w:pPr>
        <w:pStyle w:val="ConsPlusNormal"/>
        <w:spacing w:before="220"/>
        <w:ind w:firstLine="540"/>
        <w:jc w:val="both"/>
      </w:pPr>
      <w:r>
        <w:t>2. Для определения инсулинорезистентности, гликирования и преждевременной активации метаболического механизма старения проводится биохимическое исследование крови для определения уровня:</w:t>
      </w:r>
    </w:p>
    <w:p w14:paraId="3A61D19D" w14:textId="77777777" w:rsidR="007B3626" w:rsidRDefault="007B3626">
      <w:pPr>
        <w:pStyle w:val="ConsPlusNormal"/>
        <w:spacing w:before="220"/>
        <w:ind w:firstLine="540"/>
        <w:jc w:val="both"/>
      </w:pPr>
      <w:r>
        <w:t>инсулина;</w:t>
      </w:r>
    </w:p>
    <w:p w14:paraId="55B34CAD" w14:textId="77777777" w:rsidR="007B3626" w:rsidRDefault="007B3626">
      <w:pPr>
        <w:pStyle w:val="ConsPlusNormal"/>
        <w:spacing w:before="220"/>
        <w:ind w:firstLine="540"/>
        <w:jc w:val="both"/>
      </w:pPr>
      <w:r>
        <w:lastRenderedPageBreak/>
        <w:t>глюкозы;</w:t>
      </w:r>
    </w:p>
    <w:p w14:paraId="5A915E1D" w14:textId="77777777" w:rsidR="007B3626" w:rsidRDefault="007B3626">
      <w:pPr>
        <w:pStyle w:val="ConsPlusNormal"/>
        <w:spacing w:before="220"/>
        <w:ind w:firstLine="540"/>
        <w:jc w:val="both"/>
      </w:pPr>
      <w:r>
        <w:t>гликозилированного гемоглобина (HBA1c);</w:t>
      </w:r>
    </w:p>
    <w:p w14:paraId="15D47380" w14:textId="77777777" w:rsidR="007B3626" w:rsidRDefault="007B3626">
      <w:pPr>
        <w:pStyle w:val="ConsPlusNormal"/>
        <w:spacing w:before="220"/>
        <w:ind w:firstLine="540"/>
        <w:jc w:val="both"/>
      </w:pPr>
      <w:r>
        <w:t>у мужчин - тестостерона общего и свободного;</w:t>
      </w:r>
    </w:p>
    <w:p w14:paraId="125FBDBC" w14:textId="77777777" w:rsidR="007B3626" w:rsidRDefault="007B3626">
      <w:pPr>
        <w:pStyle w:val="ConsPlusNormal"/>
        <w:spacing w:before="220"/>
        <w:ind w:firstLine="540"/>
        <w:jc w:val="both"/>
      </w:pPr>
      <w:r>
        <w:t>у женщин - эстрадиола;</w:t>
      </w:r>
    </w:p>
    <w:p w14:paraId="7DFE8CAA" w14:textId="77777777" w:rsidR="007B3626" w:rsidRDefault="007B3626">
      <w:pPr>
        <w:pStyle w:val="ConsPlusNormal"/>
        <w:spacing w:before="220"/>
        <w:ind w:firstLine="540"/>
        <w:jc w:val="both"/>
      </w:pPr>
      <w:r>
        <w:t>глобулина, связывающего половые гормоны;</w:t>
      </w:r>
    </w:p>
    <w:p w14:paraId="29675EE1" w14:textId="77777777" w:rsidR="007B3626" w:rsidRDefault="007B3626">
      <w:pPr>
        <w:pStyle w:val="ConsPlusNormal"/>
        <w:spacing w:before="220"/>
        <w:ind w:firstLine="540"/>
        <w:jc w:val="both"/>
      </w:pPr>
      <w:r>
        <w:t>тиреотропного гормона (ТТГ);</w:t>
      </w:r>
    </w:p>
    <w:p w14:paraId="7DAFA0CC" w14:textId="77777777" w:rsidR="007B3626" w:rsidRDefault="007B3626">
      <w:pPr>
        <w:pStyle w:val="ConsPlusNormal"/>
        <w:spacing w:before="220"/>
        <w:ind w:firstLine="540"/>
        <w:jc w:val="both"/>
      </w:pPr>
      <w:r>
        <w:t>дегидроэпиандростерон-сульфата и инсулиноподобного фактора роста 1 (ИФР-1) в случае отклонения в сторону увеличения показателей биологического возраста от календарного на 5 лет и более.</w:t>
      </w:r>
    </w:p>
    <w:p w14:paraId="55B8A1C0" w14:textId="77777777" w:rsidR="007B3626" w:rsidRDefault="007B3626">
      <w:pPr>
        <w:pStyle w:val="ConsPlusNormal"/>
        <w:spacing w:before="220"/>
        <w:ind w:firstLine="540"/>
        <w:jc w:val="both"/>
      </w:pPr>
      <w:bookmarkStart w:id="490" w:name="P18543"/>
      <w:bookmarkEnd w:id="490"/>
      <w:r>
        <w:t>3. Для определения преждевременной активации механизма оксидативного стресса и (или) митохондриальной дисфункции и сосудистого механизма старения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(далее именуются - предриски) сердечно-сосудистой системы), регенерации тканей проводится биохимическое исследование крови для определения уровня:</w:t>
      </w:r>
    </w:p>
    <w:p w14:paraId="27223578" w14:textId="77777777" w:rsidR="007B3626" w:rsidRDefault="007B3626">
      <w:pPr>
        <w:pStyle w:val="ConsPlusNormal"/>
        <w:spacing w:before="220"/>
        <w:ind w:firstLine="540"/>
        <w:jc w:val="both"/>
      </w:pPr>
      <w:r>
        <w:t>малонового диальдегида (оксидативный стресс);</w:t>
      </w:r>
    </w:p>
    <w:p w14:paraId="6669F397" w14:textId="77777777" w:rsidR="007B3626" w:rsidRDefault="007B3626">
      <w:pPr>
        <w:pStyle w:val="ConsPlusNormal"/>
        <w:spacing w:before="220"/>
        <w:ind w:firstLine="540"/>
        <w:jc w:val="both"/>
      </w:pPr>
      <w:r>
        <w:t>холестерина общего;</w:t>
      </w:r>
    </w:p>
    <w:p w14:paraId="09B2CE23" w14:textId="77777777" w:rsidR="007B3626" w:rsidRDefault="007B3626">
      <w:pPr>
        <w:pStyle w:val="ConsPlusNormal"/>
        <w:spacing w:before="220"/>
        <w:ind w:firstLine="540"/>
        <w:jc w:val="both"/>
      </w:pPr>
      <w:r>
        <w:t>триглицеридов;</w:t>
      </w:r>
    </w:p>
    <w:p w14:paraId="2B9AC5DF" w14:textId="77777777" w:rsidR="007B3626" w:rsidRDefault="007B3626">
      <w:pPr>
        <w:pStyle w:val="ConsPlusNormal"/>
        <w:spacing w:before="220"/>
        <w:ind w:firstLine="540"/>
        <w:jc w:val="both"/>
      </w:pPr>
      <w:r>
        <w:t>холестерина липопротеидов низкой плотности и липопротеидов очень низкой плотности;</w:t>
      </w:r>
    </w:p>
    <w:p w14:paraId="6BA5B57B" w14:textId="77777777" w:rsidR="007B3626" w:rsidRDefault="007B3626">
      <w:pPr>
        <w:pStyle w:val="ConsPlusNormal"/>
        <w:spacing w:before="220"/>
        <w:ind w:firstLine="540"/>
        <w:jc w:val="both"/>
      </w:pPr>
      <w:r>
        <w:t>холестерина липопротеидов высокой плотности;</w:t>
      </w:r>
    </w:p>
    <w:p w14:paraId="4F3015BC" w14:textId="77777777" w:rsidR="007B3626" w:rsidRDefault="007B3626">
      <w:pPr>
        <w:pStyle w:val="ConsPlusNormal"/>
        <w:spacing w:before="220"/>
        <w:ind w:firstLine="540"/>
        <w:jc w:val="both"/>
      </w:pPr>
      <w:r>
        <w:t>аполипопротеина b;</w:t>
      </w:r>
    </w:p>
    <w:p w14:paraId="02BEB66D" w14:textId="77777777" w:rsidR="007B3626" w:rsidRDefault="007B3626">
      <w:pPr>
        <w:pStyle w:val="ConsPlusNormal"/>
        <w:spacing w:before="220"/>
        <w:ind w:firstLine="540"/>
        <w:jc w:val="both"/>
      </w:pPr>
      <w:r>
        <w:t>липопротеида (a);</w:t>
      </w:r>
    </w:p>
    <w:p w14:paraId="69692101" w14:textId="77777777" w:rsidR="007B3626" w:rsidRDefault="007B3626">
      <w:pPr>
        <w:pStyle w:val="ConsPlusNormal"/>
        <w:spacing w:before="220"/>
        <w:ind w:firstLine="540"/>
        <w:jc w:val="both"/>
      </w:pPr>
      <w:r>
        <w:t>мочевой кислоты;</w:t>
      </w:r>
    </w:p>
    <w:p w14:paraId="0124000E" w14:textId="77777777" w:rsidR="007B3626" w:rsidRDefault="007B3626">
      <w:pPr>
        <w:pStyle w:val="ConsPlusNormal"/>
        <w:spacing w:before="220"/>
        <w:ind w:firstLine="540"/>
        <w:jc w:val="both"/>
      </w:pPr>
      <w:r>
        <w:t>омега-3-индекса;</w:t>
      </w:r>
    </w:p>
    <w:p w14:paraId="5D22D7A6" w14:textId="77777777" w:rsidR="007B3626" w:rsidRDefault="007B3626">
      <w:pPr>
        <w:pStyle w:val="ConsPlusNormal"/>
        <w:spacing w:before="220"/>
        <w:ind w:firstLine="540"/>
        <w:jc w:val="both"/>
      </w:pPr>
      <w:r>
        <w:t>гомоцистеина;</w:t>
      </w:r>
    </w:p>
    <w:p w14:paraId="1CB7EED9" w14:textId="77777777" w:rsidR="007B3626" w:rsidRDefault="007B3626">
      <w:pPr>
        <w:pStyle w:val="ConsPlusNormal"/>
        <w:spacing w:before="220"/>
        <w:ind w:firstLine="540"/>
        <w:jc w:val="both"/>
      </w:pPr>
      <w:r>
        <w:t>витамина B12;</w:t>
      </w:r>
    </w:p>
    <w:p w14:paraId="5752BD38" w14:textId="77777777" w:rsidR="007B3626" w:rsidRDefault="007B3626">
      <w:pPr>
        <w:pStyle w:val="ConsPlusNormal"/>
        <w:spacing w:before="220"/>
        <w:ind w:firstLine="540"/>
        <w:jc w:val="both"/>
      </w:pPr>
      <w:r>
        <w:t>фолиевой кислоты;</w:t>
      </w:r>
    </w:p>
    <w:p w14:paraId="1C31E4A3" w14:textId="77777777" w:rsidR="007B3626" w:rsidRDefault="007B3626">
      <w:pPr>
        <w:pStyle w:val="ConsPlusNormal"/>
        <w:spacing w:before="220"/>
        <w:ind w:firstLine="540"/>
        <w:jc w:val="both"/>
      </w:pPr>
      <w:r>
        <w:t>Д-димера;</w:t>
      </w:r>
    </w:p>
    <w:p w14:paraId="411D0C25" w14:textId="77777777" w:rsidR="007B3626" w:rsidRDefault="007B3626">
      <w:pPr>
        <w:pStyle w:val="ConsPlusNormal"/>
        <w:spacing w:before="220"/>
        <w:ind w:firstLine="540"/>
        <w:jc w:val="both"/>
      </w:pPr>
      <w:r>
        <w:t>железа;</w:t>
      </w:r>
    </w:p>
    <w:p w14:paraId="1267B37F" w14:textId="77777777" w:rsidR="007B3626" w:rsidRDefault="007B3626">
      <w:pPr>
        <w:pStyle w:val="ConsPlusNormal"/>
        <w:spacing w:before="220"/>
        <w:ind w:firstLine="540"/>
        <w:jc w:val="both"/>
      </w:pPr>
      <w:r>
        <w:t>трансферрина;</w:t>
      </w:r>
    </w:p>
    <w:p w14:paraId="2F5DD0A0" w14:textId="77777777" w:rsidR="007B3626" w:rsidRDefault="007B3626">
      <w:pPr>
        <w:pStyle w:val="ConsPlusNormal"/>
        <w:spacing w:before="220"/>
        <w:ind w:firstLine="540"/>
        <w:jc w:val="both"/>
      </w:pPr>
      <w:r>
        <w:t>натрия;</w:t>
      </w:r>
    </w:p>
    <w:p w14:paraId="3D195A86" w14:textId="77777777" w:rsidR="007B3626" w:rsidRDefault="007B3626">
      <w:pPr>
        <w:pStyle w:val="ConsPlusNormal"/>
        <w:spacing w:before="220"/>
        <w:ind w:firstLine="540"/>
        <w:jc w:val="both"/>
      </w:pPr>
      <w:r>
        <w:t>хлора;</w:t>
      </w:r>
    </w:p>
    <w:p w14:paraId="10B29CB3" w14:textId="77777777" w:rsidR="007B3626" w:rsidRDefault="007B3626">
      <w:pPr>
        <w:pStyle w:val="ConsPlusNormal"/>
        <w:spacing w:before="220"/>
        <w:ind w:firstLine="540"/>
        <w:jc w:val="both"/>
      </w:pPr>
      <w:r>
        <w:t>калия;</w:t>
      </w:r>
    </w:p>
    <w:p w14:paraId="2F324696" w14:textId="77777777" w:rsidR="007B3626" w:rsidRDefault="007B3626">
      <w:pPr>
        <w:pStyle w:val="ConsPlusNormal"/>
        <w:spacing w:before="220"/>
        <w:ind w:firstLine="540"/>
        <w:jc w:val="both"/>
      </w:pPr>
      <w:r>
        <w:lastRenderedPageBreak/>
        <w:t>про-натрийуретрического пептида в случае отклонения в сторону увеличения показателей биологического возраста от календарного на 5 лет и более.</w:t>
      </w:r>
    </w:p>
    <w:p w14:paraId="36CAADE0" w14:textId="77777777" w:rsidR="007B3626" w:rsidRDefault="007B3626">
      <w:pPr>
        <w:pStyle w:val="ConsPlusNormal"/>
        <w:spacing w:before="220"/>
        <w:ind w:firstLine="540"/>
        <w:jc w:val="both"/>
      </w:pPr>
      <w:r>
        <w:t>4. Для оценки преждевременной активации механизма старения, связанного с дисбактериозом кишечника, проводится 16-S секвенирование микробиома кишечника (при наличии инфраструктуры для проведения исследования).</w:t>
      </w:r>
    </w:p>
    <w:p w14:paraId="187D4BDC" w14:textId="77777777" w:rsidR="007B3626" w:rsidRDefault="007B3626">
      <w:pPr>
        <w:pStyle w:val="ConsPlusNormal"/>
        <w:spacing w:before="220"/>
        <w:ind w:firstLine="540"/>
        <w:jc w:val="both"/>
      </w:pPr>
      <w:r>
        <w:t>5. Для раннего выявления предриска развития нарушений опорно-двигательной системы (остеопороза и (или) саркопении) проводится биохимическое исследование крови для определения уровня:</w:t>
      </w:r>
    </w:p>
    <w:p w14:paraId="19D3F677" w14:textId="77777777" w:rsidR="007B3626" w:rsidRDefault="007B3626">
      <w:pPr>
        <w:pStyle w:val="ConsPlusNormal"/>
        <w:spacing w:before="220"/>
        <w:ind w:firstLine="540"/>
        <w:jc w:val="both"/>
      </w:pPr>
      <w:r>
        <w:t>кальция ионизированного и общего;</w:t>
      </w:r>
    </w:p>
    <w:p w14:paraId="73A2E7E7" w14:textId="77777777" w:rsidR="007B3626" w:rsidRDefault="007B3626">
      <w:pPr>
        <w:pStyle w:val="ConsPlusNormal"/>
        <w:spacing w:before="220"/>
        <w:ind w:firstLine="540"/>
        <w:jc w:val="both"/>
      </w:pPr>
      <w:r>
        <w:t>фосфора;</w:t>
      </w:r>
    </w:p>
    <w:p w14:paraId="4BA77D5B" w14:textId="77777777" w:rsidR="007B3626" w:rsidRDefault="007B3626">
      <w:pPr>
        <w:pStyle w:val="ConsPlusNormal"/>
        <w:spacing w:before="220"/>
        <w:ind w:firstLine="540"/>
        <w:jc w:val="both"/>
      </w:pPr>
      <w:r>
        <w:t>25-OH-витамина D;</w:t>
      </w:r>
    </w:p>
    <w:p w14:paraId="7380F062" w14:textId="77777777" w:rsidR="007B3626" w:rsidRDefault="007B3626">
      <w:pPr>
        <w:pStyle w:val="ConsPlusNormal"/>
        <w:spacing w:before="220"/>
        <w:ind w:firstLine="540"/>
        <w:jc w:val="both"/>
      </w:pPr>
      <w:r>
        <w:t>щелочной фосфатазы;</w:t>
      </w:r>
    </w:p>
    <w:p w14:paraId="3492E81F" w14:textId="77777777" w:rsidR="007B3626" w:rsidRDefault="007B3626">
      <w:pPr>
        <w:pStyle w:val="ConsPlusNormal"/>
        <w:spacing w:before="220"/>
        <w:ind w:firstLine="540"/>
        <w:jc w:val="both"/>
      </w:pPr>
      <w:r>
        <w:t>C-терминального телопептида сыворотки (I типа) при наличии инфраструктуры для проведения исследования.</w:t>
      </w:r>
    </w:p>
    <w:p w14:paraId="02DFC54E" w14:textId="77777777" w:rsidR="007B3626" w:rsidRDefault="007B3626">
      <w:pPr>
        <w:pStyle w:val="ConsPlusNormal"/>
        <w:spacing w:before="220"/>
        <w:ind w:firstLine="540"/>
        <w:jc w:val="both"/>
      </w:pPr>
      <w:r>
        <w:t>6. Для раннего выявления предрисков развития нарушения обмена веществ, ожирения и связанных с этим заболеваний проводятся:</w:t>
      </w:r>
    </w:p>
    <w:p w14:paraId="5DA10538" w14:textId="77777777" w:rsidR="007B3626" w:rsidRDefault="007B3626">
      <w:pPr>
        <w:pStyle w:val="ConsPlusNormal"/>
        <w:spacing w:before="220"/>
        <w:ind w:firstLine="540"/>
        <w:jc w:val="both"/>
      </w:pPr>
      <w:r>
        <w:t>биоимпедансометрия;</w:t>
      </w:r>
    </w:p>
    <w:p w14:paraId="055224EB" w14:textId="77777777" w:rsidR="007B3626" w:rsidRDefault="007B3626">
      <w:pPr>
        <w:pStyle w:val="ConsPlusNormal"/>
        <w:spacing w:before="220"/>
        <w:ind w:firstLine="540"/>
        <w:jc w:val="both"/>
      </w:pPr>
      <w:r>
        <w:t xml:space="preserve">биохимическое исследование крови в соответствии с </w:t>
      </w:r>
      <w:hyperlink w:anchor="P18543">
        <w:r>
          <w:rPr>
            <w:color w:val="0000FF"/>
          </w:rPr>
          <w:t>пунктом 3</w:t>
        </w:r>
      </w:hyperlink>
      <w:r>
        <w:t xml:space="preserve"> настоящего приложения.</w:t>
      </w:r>
    </w:p>
    <w:p w14:paraId="3B5F013F" w14:textId="77777777" w:rsidR="007B3626" w:rsidRDefault="007B3626">
      <w:pPr>
        <w:pStyle w:val="ConsPlusNormal"/>
        <w:spacing w:before="220"/>
        <w:ind w:firstLine="540"/>
        <w:jc w:val="both"/>
      </w:pPr>
      <w:r>
        <w:t>7. Для раннего выявления признаков снижения когнитивных функций и нарушений психоэмоциального состояния проводятся:</w:t>
      </w:r>
    </w:p>
    <w:p w14:paraId="46BF985E" w14:textId="77777777" w:rsidR="007B3626" w:rsidRDefault="007B3626">
      <w:pPr>
        <w:pStyle w:val="ConsPlusNormal"/>
        <w:spacing w:before="220"/>
        <w:ind w:firstLine="540"/>
        <w:jc w:val="both"/>
      </w:pPr>
      <w:r>
        <w:t>исследование с использованием зарегистрированных программных продуктов для оценки когнитивных функций и психоэмоционального состояния;</w:t>
      </w:r>
    </w:p>
    <w:p w14:paraId="3F4516C1" w14:textId="77777777" w:rsidR="007B3626" w:rsidRDefault="007B3626">
      <w:pPr>
        <w:pStyle w:val="ConsPlusNormal"/>
        <w:spacing w:before="220"/>
        <w:ind w:firstLine="540"/>
        <w:jc w:val="both"/>
      </w:pPr>
      <w:r>
        <w:t xml:space="preserve">биохимическое исследование крови в соответствии с </w:t>
      </w:r>
      <w:hyperlink w:anchor="P18543">
        <w:r>
          <w:rPr>
            <w:color w:val="0000FF"/>
          </w:rPr>
          <w:t>пунктом 3</w:t>
        </w:r>
      </w:hyperlink>
      <w:r>
        <w:t xml:space="preserve"> настоящего приложения.</w:t>
      </w:r>
    </w:p>
    <w:p w14:paraId="5886C453" w14:textId="77777777" w:rsidR="007B3626" w:rsidRDefault="007B3626">
      <w:pPr>
        <w:pStyle w:val="ConsPlusNormal"/>
        <w:jc w:val="both"/>
      </w:pPr>
    </w:p>
    <w:p w14:paraId="452698AA" w14:textId="77777777" w:rsidR="007B3626" w:rsidRDefault="007B3626">
      <w:pPr>
        <w:pStyle w:val="ConsPlusNormal"/>
        <w:jc w:val="both"/>
      </w:pPr>
    </w:p>
    <w:p w14:paraId="74BB9CE7" w14:textId="77777777" w:rsidR="007B3626" w:rsidRDefault="007B3626">
      <w:pPr>
        <w:pStyle w:val="ConsPlusNormal"/>
        <w:pBdr>
          <w:bottom w:val="single" w:sz="6" w:space="0" w:color="auto"/>
        </w:pBdr>
        <w:spacing w:before="100" w:after="100"/>
        <w:jc w:val="both"/>
        <w:rPr>
          <w:sz w:val="2"/>
          <w:szCs w:val="2"/>
        </w:rPr>
      </w:pPr>
    </w:p>
    <w:p w14:paraId="42474538" w14:textId="77777777" w:rsidR="00C853DB" w:rsidRDefault="00C853DB"/>
    <w:sectPr w:rsidR="00C853DB">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626"/>
    <w:rsid w:val="007B3626"/>
    <w:rsid w:val="00C853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91782"/>
  <w15:chartTrackingRefBased/>
  <w15:docId w15:val="{371619C1-424E-41E0-B3F8-80E3E127F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B362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B362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B362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B362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B362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B362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B362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B362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LAW169&amp;n=240709&amp;dst=100191" TargetMode="External"/><Relationship Id="rId299" Type="http://schemas.openxmlformats.org/officeDocument/2006/relationships/hyperlink" Target="https://login.consultant.ru/link/?req=doc&amp;base=RLAW169&amp;n=182606" TargetMode="External"/><Relationship Id="rId21" Type="http://schemas.openxmlformats.org/officeDocument/2006/relationships/hyperlink" Target="https://login.consultant.ru/link/?req=doc&amp;base=RLAW169&amp;n=240709&amp;dst=100026" TargetMode="External"/><Relationship Id="rId63" Type="http://schemas.openxmlformats.org/officeDocument/2006/relationships/hyperlink" Target="https://login.consultant.ru/link/?req=doc&amp;base=LAW&amp;n=522588&amp;dst=100026" TargetMode="External"/><Relationship Id="rId159" Type="http://schemas.openxmlformats.org/officeDocument/2006/relationships/hyperlink" Target="https://login.consultant.ru/link/?req=doc&amp;base=RLAW169&amp;n=244863&amp;dst=100014" TargetMode="External"/><Relationship Id="rId324" Type="http://schemas.openxmlformats.org/officeDocument/2006/relationships/hyperlink" Target="https://login.consultant.ru/link/?req=doc&amp;base=RLAW169&amp;n=240709&amp;dst=100517" TargetMode="External"/><Relationship Id="rId170" Type="http://schemas.openxmlformats.org/officeDocument/2006/relationships/hyperlink" Target="https://login.consultant.ru/link/?req=doc&amp;base=RLAW169&amp;n=240709&amp;dst=100275" TargetMode="External"/><Relationship Id="rId226" Type="http://schemas.openxmlformats.org/officeDocument/2006/relationships/hyperlink" Target="https://login.consultant.ru/link/?req=doc&amp;base=RLAW169&amp;n=240709&amp;dst=100320" TargetMode="External"/><Relationship Id="rId268" Type="http://schemas.openxmlformats.org/officeDocument/2006/relationships/hyperlink" Target="https://login.consultant.ru/link/?req=doc&amp;base=RLAW169&amp;n=240709&amp;dst=100511" TargetMode="External"/><Relationship Id="rId32" Type="http://schemas.openxmlformats.org/officeDocument/2006/relationships/hyperlink" Target="https://login.consultant.ru/link/?req=doc&amp;base=LAW&amp;n=541061" TargetMode="External"/><Relationship Id="rId74" Type="http://schemas.openxmlformats.org/officeDocument/2006/relationships/hyperlink" Target="https://login.consultant.ru/link/?req=doc&amp;base=RLAW169&amp;n=240709&amp;dst=100098" TargetMode="External"/><Relationship Id="rId128" Type="http://schemas.openxmlformats.org/officeDocument/2006/relationships/hyperlink" Target="https://login.consultant.ru/link/?req=doc&amp;base=LAW&amp;n=530892&amp;dst=101912" TargetMode="External"/><Relationship Id="rId335" Type="http://schemas.openxmlformats.org/officeDocument/2006/relationships/hyperlink" Target="https://login.consultant.ru/link/?req=doc&amp;base=RLAW169&amp;n=234317" TargetMode="External"/><Relationship Id="rId5" Type="http://schemas.openxmlformats.org/officeDocument/2006/relationships/hyperlink" Target="https://login.consultant.ru/link/?req=doc&amp;base=RLAW169&amp;n=241793&amp;dst=100006" TargetMode="External"/><Relationship Id="rId181" Type="http://schemas.openxmlformats.org/officeDocument/2006/relationships/hyperlink" Target="https://login.consultant.ru/link/?req=doc&amp;base=RLAW169&amp;n=240709&amp;dst=100292" TargetMode="External"/><Relationship Id="rId237" Type="http://schemas.openxmlformats.org/officeDocument/2006/relationships/hyperlink" Target="https://login.consultant.ru/link/?req=doc&amp;base=LAW&amp;n=443468&amp;dst=100052" TargetMode="External"/><Relationship Id="rId279" Type="http://schemas.openxmlformats.org/officeDocument/2006/relationships/hyperlink" Target="https://login.consultant.ru/link/?req=doc&amp;base=RLAW169&amp;n=126837" TargetMode="External"/><Relationship Id="rId43" Type="http://schemas.openxmlformats.org/officeDocument/2006/relationships/hyperlink" Target="https://login.consultant.ru/link/?req=doc&amp;base=RLAW169&amp;n=240709&amp;dst=100057" TargetMode="External"/><Relationship Id="rId139" Type="http://schemas.openxmlformats.org/officeDocument/2006/relationships/hyperlink" Target="https://login.consultant.ru/link/?req=doc&amp;base=LAW&amp;n=530892&amp;dst=103513" TargetMode="External"/><Relationship Id="rId290" Type="http://schemas.openxmlformats.org/officeDocument/2006/relationships/hyperlink" Target="https://login.consultant.ru/link/?req=doc&amp;base=RLAW169&amp;n=167596" TargetMode="External"/><Relationship Id="rId304" Type="http://schemas.openxmlformats.org/officeDocument/2006/relationships/hyperlink" Target="https://login.consultant.ru/link/?req=doc&amp;base=RLAW169&amp;n=218064" TargetMode="External"/><Relationship Id="rId346" Type="http://schemas.openxmlformats.org/officeDocument/2006/relationships/hyperlink" Target="https://login.consultant.ru/link/?req=doc&amp;base=RLAW169&amp;n=244863&amp;dst=101269" TargetMode="External"/><Relationship Id="rId85" Type="http://schemas.openxmlformats.org/officeDocument/2006/relationships/hyperlink" Target="https://login.consultant.ru/link/?req=doc&amp;base=RLAW169&amp;n=240709&amp;dst=100112" TargetMode="External"/><Relationship Id="rId150" Type="http://schemas.openxmlformats.org/officeDocument/2006/relationships/hyperlink" Target="https://login.consultant.ru/link/?req=doc&amp;base=RLAW169&amp;n=240709&amp;dst=100225" TargetMode="External"/><Relationship Id="rId192" Type="http://schemas.openxmlformats.org/officeDocument/2006/relationships/hyperlink" Target="https://login.consultant.ru/link/?req=doc&amp;base=RLAW169&amp;n=240709&amp;dst=100307" TargetMode="External"/><Relationship Id="rId206" Type="http://schemas.openxmlformats.org/officeDocument/2006/relationships/hyperlink" Target="https://login.consultant.ru/link/?req=doc&amp;base=LAW&amp;n=541061&amp;dst=100275" TargetMode="External"/><Relationship Id="rId248" Type="http://schemas.openxmlformats.org/officeDocument/2006/relationships/hyperlink" Target="https://login.consultant.ru/link/?req=doc&amp;base=RLAW169&amp;n=240709&amp;dst=100411" TargetMode="External"/><Relationship Id="rId12" Type="http://schemas.openxmlformats.org/officeDocument/2006/relationships/hyperlink" Target="https://login.consultant.ru/link/?req=doc&amp;base=LAW&amp;n=545502&amp;dst=100012" TargetMode="External"/><Relationship Id="rId108" Type="http://schemas.openxmlformats.org/officeDocument/2006/relationships/hyperlink" Target="https://login.consultant.ru/link/?req=doc&amp;base=RLAW169&amp;n=240709&amp;dst=100137" TargetMode="External"/><Relationship Id="rId315" Type="http://schemas.openxmlformats.org/officeDocument/2006/relationships/hyperlink" Target="https://login.consultant.ru/link/?req=doc&amp;base=RLAW169&amp;n=220741" TargetMode="External"/><Relationship Id="rId54" Type="http://schemas.openxmlformats.org/officeDocument/2006/relationships/hyperlink" Target="https://login.consultant.ru/link/?req=doc&amp;base=RLAW169&amp;n=240709&amp;dst=100071" TargetMode="External"/><Relationship Id="rId96" Type="http://schemas.openxmlformats.org/officeDocument/2006/relationships/hyperlink" Target="https://login.consultant.ru/link/?req=doc&amp;base=RLAW169&amp;n=240709&amp;dst=100122" TargetMode="External"/><Relationship Id="rId161" Type="http://schemas.openxmlformats.org/officeDocument/2006/relationships/hyperlink" Target="https://login.consultant.ru/link/?req=doc&amp;base=LAW&amp;n=533482&amp;dst=100331" TargetMode="External"/><Relationship Id="rId217" Type="http://schemas.openxmlformats.org/officeDocument/2006/relationships/hyperlink" Target="https://login.consultant.ru/link/?req=doc&amp;base=LAW&amp;n=535773" TargetMode="External"/><Relationship Id="rId259" Type="http://schemas.openxmlformats.org/officeDocument/2006/relationships/hyperlink" Target="https://login.consultant.ru/link/?req=doc&amp;base=LAW&amp;n=458868&amp;dst=100023" TargetMode="External"/><Relationship Id="rId23" Type="http://schemas.openxmlformats.org/officeDocument/2006/relationships/hyperlink" Target="https://login.consultant.ru/link/?req=doc&amp;base=RLAW169&amp;n=240709&amp;dst=100028" TargetMode="External"/><Relationship Id="rId119" Type="http://schemas.openxmlformats.org/officeDocument/2006/relationships/hyperlink" Target="https://login.consultant.ru/link/?req=doc&amp;base=LAW&amp;n=530892&amp;dst=101912" TargetMode="External"/><Relationship Id="rId270" Type="http://schemas.openxmlformats.org/officeDocument/2006/relationships/hyperlink" Target="https://login.consultant.ru/link/?req=doc&amp;base=LAW&amp;n=174041" TargetMode="External"/><Relationship Id="rId326" Type="http://schemas.openxmlformats.org/officeDocument/2006/relationships/hyperlink" Target="https://login.consultant.ru/link/?req=doc&amp;base=RLAW169&amp;n=225997" TargetMode="External"/><Relationship Id="rId65" Type="http://schemas.openxmlformats.org/officeDocument/2006/relationships/hyperlink" Target="https://login.consultant.ru/link/?req=doc&amp;base=LAW&amp;n=512199&amp;dst=100012" TargetMode="External"/><Relationship Id="rId130" Type="http://schemas.openxmlformats.org/officeDocument/2006/relationships/hyperlink" Target="https://login.consultant.ru/link/?req=doc&amp;base=LAW&amp;n=35503&amp;dst=100036" TargetMode="External"/><Relationship Id="rId172" Type="http://schemas.openxmlformats.org/officeDocument/2006/relationships/hyperlink" Target="https://login.consultant.ru/link/?req=doc&amp;base=RLAW169&amp;n=240709&amp;dst=100276" TargetMode="External"/><Relationship Id="rId228" Type="http://schemas.openxmlformats.org/officeDocument/2006/relationships/hyperlink" Target="https://login.consultant.ru/link/?req=doc&amp;base=RLAW169&amp;n=240709&amp;dst=100323" TargetMode="External"/><Relationship Id="rId281" Type="http://schemas.openxmlformats.org/officeDocument/2006/relationships/hyperlink" Target="https://login.consultant.ru/link/?req=doc&amp;base=RLAW169&amp;n=135706" TargetMode="External"/><Relationship Id="rId337" Type="http://schemas.openxmlformats.org/officeDocument/2006/relationships/hyperlink" Target="https://login.consultant.ru/link/?req=doc&amp;base=RLAW169&amp;n=240709&amp;dst=100521" TargetMode="External"/><Relationship Id="rId34" Type="http://schemas.openxmlformats.org/officeDocument/2006/relationships/hyperlink" Target="https://login.consultant.ru/link/?req=doc&amp;base=RLAW169&amp;n=240709&amp;dst=100040" TargetMode="External"/><Relationship Id="rId76" Type="http://schemas.openxmlformats.org/officeDocument/2006/relationships/hyperlink" Target="https://login.consultant.ru/link/?req=doc&amp;base=RLAW169&amp;n=240709&amp;dst=100101" TargetMode="External"/><Relationship Id="rId141" Type="http://schemas.openxmlformats.org/officeDocument/2006/relationships/hyperlink" Target="https://login.consultant.ru/link/?req=doc&amp;base=RLAW169&amp;n=240709&amp;dst=100208" TargetMode="External"/><Relationship Id="rId7" Type="http://schemas.openxmlformats.org/officeDocument/2006/relationships/hyperlink" Target="https://login.consultant.ru/link/?req=doc&amp;base=RLAW169&amp;n=244863&amp;dst=100006" TargetMode="External"/><Relationship Id="rId183" Type="http://schemas.openxmlformats.org/officeDocument/2006/relationships/hyperlink" Target="https://login.consultant.ru/link/?req=doc&amp;base=RLAW169&amp;n=240709&amp;dst=100296" TargetMode="External"/><Relationship Id="rId239" Type="http://schemas.openxmlformats.org/officeDocument/2006/relationships/hyperlink" Target="https://login.consultant.ru/link/?req=doc&amp;base=RLAW169&amp;n=198319&amp;dst=100044" TargetMode="External"/><Relationship Id="rId250" Type="http://schemas.openxmlformats.org/officeDocument/2006/relationships/hyperlink" Target="https://login.consultant.ru/link/?req=doc&amp;base=RLAW169&amp;n=240709&amp;dst=100428" TargetMode="External"/><Relationship Id="rId292" Type="http://schemas.openxmlformats.org/officeDocument/2006/relationships/hyperlink" Target="https://login.consultant.ru/link/?req=doc&amp;base=RLAW169&amp;n=240709&amp;dst=100514" TargetMode="External"/><Relationship Id="rId306" Type="http://schemas.openxmlformats.org/officeDocument/2006/relationships/hyperlink" Target="https://login.consultant.ru/link/?req=doc&amp;base=RLAW169&amp;n=223089" TargetMode="External"/><Relationship Id="rId45" Type="http://schemas.openxmlformats.org/officeDocument/2006/relationships/hyperlink" Target="https://login.consultant.ru/link/?req=doc&amp;base=RLAW169&amp;n=240709&amp;dst=100061" TargetMode="External"/><Relationship Id="rId87" Type="http://schemas.openxmlformats.org/officeDocument/2006/relationships/hyperlink" Target="https://login.consultant.ru/link/?req=doc&amp;base=RLAW169&amp;n=240709&amp;dst=100114" TargetMode="External"/><Relationship Id="rId110" Type="http://schemas.openxmlformats.org/officeDocument/2006/relationships/hyperlink" Target="https://login.consultant.ru/link/?req=doc&amp;base=LAW&amp;n=530892&amp;dst=101474" TargetMode="External"/><Relationship Id="rId348" Type="http://schemas.openxmlformats.org/officeDocument/2006/relationships/fontTable" Target="fontTable.xml"/><Relationship Id="rId152" Type="http://schemas.openxmlformats.org/officeDocument/2006/relationships/hyperlink" Target="https://login.consultant.ru/link/?req=doc&amp;base=RLAW169&amp;n=240709&amp;dst=100227" TargetMode="External"/><Relationship Id="rId194" Type="http://schemas.openxmlformats.org/officeDocument/2006/relationships/hyperlink" Target="https://login.consultant.ru/link/?req=doc&amp;base=RLAW169&amp;n=240709&amp;dst=100309" TargetMode="External"/><Relationship Id="rId208" Type="http://schemas.openxmlformats.org/officeDocument/2006/relationships/hyperlink" Target="https://login.consultant.ru/link/?req=doc&amp;base=LAW&amp;n=541134&amp;dst=102" TargetMode="External"/><Relationship Id="rId261" Type="http://schemas.openxmlformats.org/officeDocument/2006/relationships/hyperlink" Target="https://login.consultant.ru/link/?req=doc&amp;base=RLAW169&amp;n=243572&amp;dst=100006" TargetMode="External"/><Relationship Id="rId14" Type="http://schemas.openxmlformats.org/officeDocument/2006/relationships/hyperlink" Target="https://login.consultant.ru/link/?req=doc&amp;base=RLAW169&amp;n=240709&amp;dst=100017" TargetMode="External"/><Relationship Id="rId56" Type="http://schemas.openxmlformats.org/officeDocument/2006/relationships/hyperlink" Target="https://login.consultant.ru/link/?req=doc&amp;base=RLAW169&amp;n=240709&amp;dst=100074" TargetMode="External"/><Relationship Id="rId317" Type="http://schemas.openxmlformats.org/officeDocument/2006/relationships/hyperlink" Target="https://login.consultant.ru/link/?req=doc&amp;base=RLAW169&amp;n=221156" TargetMode="External"/><Relationship Id="rId8" Type="http://schemas.openxmlformats.org/officeDocument/2006/relationships/hyperlink" Target="https://login.consultant.ru/link/?req=doc&amp;base=LAW&amp;n=541061&amp;dst=100831" TargetMode="External"/><Relationship Id="rId98" Type="http://schemas.openxmlformats.org/officeDocument/2006/relationships/hyperlink" Target="https://login.consultant.ru/link/?req=doc&amp;base=RLAW169&amp;n=240709&amp;dst=100124" TargetMode="External"/><Relationship Id="rId121" Type="http://schemas.openxmlformats.org/officeDocument/2006/relationships/hyperlink" Target="https://login.consultant.ru/link/?req=doc&amp;base=RLAW169&amp;n=240709&amp;dst=100199" TargetMode="External"/><Relationship Id="rId142" Type="http://schemas.openxmlformats.org/officeDocument/2006/relationships/hyperlink" Target="https://login.consultant.ru/link/?req=doc&amp;base=LAW&amp;n=422211" TargetMode="External"/><Relationship Id="rId163" Type="http://schemas.openxmlformats.org/officeDocument/2006/relationships/hyperlink" Target="https://login.consultant.ru/link/?req=doc&amp;base=LAW&amp;n=533482&amp;dst=100331" TargetMode="External"/><Relationship Id="rId184" Type="http://schemas.openxmlformats.org/officeDocument/2006/relationships/hyperlink" Target="https://login.consultant.ru/link/?req=doc&amp;base=RLAW169&amp;n=240709&amp;dst=100298" TargetMode="External"/><Relationship Id="rId219" Type="http://schemas.openxmlformats.org/officeDocument/2006/relationships/hyperlink" Target="https://login.consultant.ru/link/?req=doc&amp;base=LAW&amp;n=416066" TargetMode="External"/><Relationship Id="rId230" Type="http://schemas.openxmlformats.org/officeDocument/2006/relationships/hyperlink" Target="https://login.consultant.ru/link/?req=doc&amp;base=RLAW169&amp;n=240709&amp;dst=100324" TargetMode="External"/><Relationship Id="rId251" Type="http://schemas.openxmlformats.org/officeDocument/2006/relationships/hyperlink" Target="https://login.consultant.ru/link/?req=doc&amp;base=RLAW169&amp;n=240709&amp;dst=100436" TargetMode="External"/><Relationship Id="rId25" Type="http://schemas.openxmlformats.org/officeDocument/2006/relationships/hyperlink" Target="https://login.consultant.ru/link/?req=doc&amp;base=RLAW169&amp;n=240709&amp;dst=100030" TargetMode="External"/><Relationship Id="rId46" Type="http://schemas.openxmlformats.org/officeDocument/2006/relationships/hyperlink" Target="https://login.consultant.ru/link/?req=doc&amp;base=RLAW169&amp;n=240709&amp;dst=100062" TargetMode="External"/><Relationship Id="rId67" Type="http://schemas.openxmlformats.org/officeDocument/2006/relationships/hyperlink" Target="https://login.consultant.ru/link/?req=doc&amp;base=RLAW169&amp;n=240709&amp;dst=100082" TargetMode="External"/><Relationship Id="rId272" Type="http://schemas.openxmlformats.org/officeDocument/2006/relationships/hyperlink" Target="https://login.consultant.ru/link/?req=doc&amp;base=RLAW169&amp;n=31915" TargetMode="External"/><Relationship Id="rId293" Type="http://schemas.openxmlformats.org/officeDocument/2006/relationships/hyperlink" Target="https://login.consultant.ru/link/?req=doc&amp;base=RLAW169&amp;n=218045" TargetMode="External"/><Relationship Id="rId307" Type="http://schemas.openxmlformats.org/officeDocument/2006/relationships/hyperlink" Target="https://login.consultant.ru/link/?req=doc&amp;base=RLAW169&amp;n=198319" TargetMode="External"/><Relationship Id="rId328" Type="http://schemas.openxmlformats.org/officeDocument/2006/relationships/hyperlink" Target="https://login.consultant.ru/link/?req=doc&amp;base=RLAW169&amp;n=226440" TargetMode="External"/><Relationship Id="rId349" Type="http://schemas.openxmlformats.org/officeDocument/2006/relationships/theme" Target="theme/theme1.xml"/><Relationship Id="rId88" Type="http://schemas.openxmlformats.org/officeDocument/2006/relationships/hyperlink" Target="https://login.consultant.ru/link/?req=doc&amp;base=LAW&amp;n=389899&amp;dst=100010" TargetMode="External"/><Relationship Id="rId111" Type="http://schemas.openxmlformats.org/officeDocument/2006/relationships/hyperlink" Target="https://login.consultant.ru/link/?req=doc&amp;base=LAW&amp;n=530892&amp;dst=101474" TargetMode="External"/><Relationship Id="rId132" Type="http://schemas.openxmlformats.org/officeDocument/2006/relationships/hyperlink" Target="https://login.consultant.ru/link/?req=doc&amp;base=RLAW169&amp;n=240709&amp;dst=100206" TargetMode="External"/><Relationship Id="rId153" Type="http://schemas.openxmlformats.org/officeDocument/2006/relationships/hyperlink" Target="https://login.consultant.ru/link/?req=doc&amp;base=LAW&amp;n=533482&amp;dst=198" TargetMode="External"/><Relationship Id="rId174" Type="http://schemas.openxmlformats.org/officeDocument/2006/relationships/hyperlink" Target="https://login.consultant.ru/link/?req=doc&amp;base=RLAW169&amp;n=240709&amp;dst=100280" TargetMode="External"/><Relationship Id="rId195" Type="http://schemas.openxmlformats.org/officeDocument/2006/relationships/hyperlink" Target="https://login.consultant.ru/link/?req=doc&amp;base=LAW&amp;n=506927&amp;dst=100018" TargetMode="External"/><Relationship Id="rId209" Type="http://schemas.openxmlformats.org/officeDocument/2006/relationships/hyperlink" Target="https://login.consultant.ru/link/?req=doc&amp;base=LAW&amp;n=541134&amp;dst=114" TargetMode="External"/><Relationship Id="rId220" Type="http://schemas.openxmlformats.org/officeDocument/2006/relationships/hyperlink" Target="https://login.consultant.ru/link/?req=doc&amp;base=LAW&amp;n=505879" TargetMode="External"/><Relationship Id="rId241" Type="http://schemas.openxmlformats.org/officeDocument/2006/relationships/hyperlink" Target="https://login.consultant.ru/link/?req=doc&amp;base=RLAW169&amp;n=240709&amp;dst=100357" TargetMode="External"/><Relationship Id="rId15" Type="http://schemas.openxmlformats.org/officeDocument/2006/relationships/hyperlink" Target="https://login.consultant.ru/link/?req=doc&amp;base=RLAW169&amp;n=240709&amp;dst=100020" TargetMode="External"/><Relationship Id="rId36" Type="http://schemas.openxmlformats.org/officeDocument/2006/relationships/hyperlink" Target="https://login.consultant.ru/link/?req=doc&amp;base=RLAW169&amp;n=240709&amp;dst=100047" TargetMode="External"/><Relationship Id="rId57" Type="http://schemas.openxmlformats.org/officeDocument/2006/relationships/hyperlink" Target="https://login.consultant.ru/link/?req=doc&amp;base=RLAW169&amp;n=240709&amp;dst=100076" TargetMode="External"/><Relationship Id="rId262" Type="http://schemas.openxmlformats.org/officeDocument/2006/relationships/hyperlink" Target="https://login.consultant.ru/link/?req=doc&amp;base=RLAW169&amp;n=244863&amp;dst=100046" TargetMode="External"/><Relationship Id="rId283" Type="http://schemas.openxmlformats.org/officeDocument/2006/relationships/hyperlink" Target="https://login.consultant.ru/link/?req=doc&amp;base=RLAW169&amp;n=135333" TargetMode="External"/><Relationship Id="rId318" Type="http://schemas.openxmlformats.org/officeDocument/2006/relationships/hyperlink" Target="https://login.consultant.ru/link/?req=doc&amp;base=RLAW169&amp;n=221189" TargetMode="External"/><Relationship Id="rId339" Type="http://schemas.openxmlformats.org/officeDocument/2006/relationships/hyperlink" Target="https://login.consultant.ru/link/?req=doc&amp;base=RLAW169&amp;n=240709&amp;dst=100523" TargetMode="External"/><Relationship Id="rId78" Type="http://schemas.openxmlformats.org/officeDocument/2006/relationships/hyperlink" Target="https://login.consultant.ru/link/?req=doc&amp;base=RLAW169&amp;n=240709&amp;dst=100104" TargetMode="External"/><Relationship Id="rId99" Type="http://schemas.openxmlformats.org/officeDocument/2006/relationships/hyperlink" Target="https://login.consultant.ru/link/?req=doc&amp;base=RLAW169&amp;n=240709&amp;dst=100126" TargetMode="External"/><Relationship Id="rId101" Type="http://schemas.openxmlformats.org/officeDocument/2006/relationships/hyperlink" Target="https://login.consultant.ru/link/?req=doc&amp;base=RLAW169&amp;n=240709&amp;dst=100129" TargetMode="External"/><Relationship Id="rId122" Type="http://schemas.openxmlformats.org/officeDocument/2006/relationships/hyperlink" Target="https://login.consultant.ru/link/?req=doc&amp;base=RLAW169&amp;n=240709&amp;dst=100200" TargetMode="External"/><Relationship Id="rId143" Type="http://schemas.openxmlformats.org/officeDocument/2006/relationships/hyperlink" Target="https://login.consultant.ru/link/?req=doc&amp;base=RLAW169&amp;n=240709&amp;dst=100212" TargetMode="External"/><Relationship Id="rId164" Type="http://schemas.openxmlformats.org/officeDocument/2006/relationships/hyperlink" Target="https://login.consultant.ru/link/?req=doc&amp;base=LAW&amp;n=541061&amp;dst=100752" TargetMode="External"/><Relationship Id="rId185" Type="http://schemas.openxmlformats.org/officeDocument/2006/relationships/hyperlink" Target="https://login.consultant.ru/link/?req=doc&amp;base=RLAW169&amp;n=240709&amp;dst=100300" TargetMode="External"/><Relationship Id="rId9" Type="http://schemas.openxmlformats.org/officeDocument/2006/relationships/hyperlink" Target="https://login.consultant.ru/link/?req=doc&amp;base=RLAW169&amp;n=241793&amp;dst=100006" TargetMode="External"/><Relationship Id="rId210" Type="http://schemas.openxmlformats.org/officeDocument/2006/relationships/hyperlink" Target="https://login.consultant.ru/link/?req=doc&amp;base=LAW&amp;n=541075&amp;dst=100177" TargetMode="External"/><Relationship Id="rId26" Type="http://schemas.openxmlformats.org/officeDocument/2006/relationships/hyperlink" Target="https://login.consultant.ru/link/?req=doc&amp;base=RLAW169&amp;n=240709&amp;dst=100031" TargetMode="External"/><Relationship Id="rId231" Type="http://schemas.openxmlformats.org/officeDocument/2006/relationships/hyperlink" Target="https://login.consultant.ru/link/?req=doc&amp;base=LAW&amp;n=341304" TargetMode="External"/><Relationship Id="rId252" Type="http://schemas.openxmlformats.org/officeDocument/2006/relationships/hyperlink" Target="https://login.consultant.ru/link/?req=doc&amp;base=RLAW169&amp;n=240709&amp;dst=100444" TargetMode="External"/><Relationship Id="rId273" Type="http://schemas.openxmlformats.org/officeDocument/2006/relationships/hyperlink" Target="https://login.consultant.ru/link/?req=doc&amp;base=RLAW169&amp;n=44403" TargetMode="External"/><Relationship Id="rId294" Type="http://schemas.openxmlformats.org/officeDocument/2006/relationships/hyperlink" Target="https://login.consultant.ru/link/?req=doc&amp;base=RLAW169&amp;n=170952" TargetMode="External"/><Relationship Id="rId308" Type="http://schemas.openxmlformats.org/officeDocument/2006/relationships/hyperlink" Target="https://login.consultant.ru/link/?req=doc&amp;base=RLAW169&amp;n=202619" TargetMode="External"/><Relationship Id="rId329" Type="http://schemas.openxmlformats.org/officeDocument/2006/relationships/hyperlink" Target="https://login.consultant.ru/link/?req=doc&amp;base=RLAW169&amp;n=229630" TargetMode="External"/><Relationship Id="rId47" Type="http://schemas.openxmlformats.org/officeDocument/2006/relationships/hyperlink" Target="https://login.consultant.ru/link/?req=doc&amp;base=LAW&amp;n=533482&amp;dst=100099" TargetMode="External"/><Relationship Id="rId68" Type="http://schemas.openxmlformats.org/officeDocument/2006/relationships/hyperlink" Target="https://login.consultant.ru/link/?req=doc&amp;base=RLAW169&amp;n=240709&amp;dst=100085" TargetMode="External"/><Relationship Id="rId89" Type="http://schemas.openxmlformats.org/officeDocument/2006/relationships/hyperlink" Target="https://login.consultant.ru/link/?req=doc&amp;base=RLAW169&amp;n=240709&amp;dst=100115" TargetMode="External"/><Relationship Id="rId112" Type="http://schemas.openxmlformats.org/officeDocument/2006/relationships/hyperlink" Target="https://login.consultant.ru/link/?req=doc&amp;base=RLAW169&amp;n=240709&amp;dst=100138" TargetMode="External"/><Relationship Id="rId133" Type="http://schemas.openxmlformats.org/officeDocument/2006/relationships/hyperlink" Target="https://login.consultant.ru/link/?req=doc&amp;base=LAW&amp;n=541061&amp;dst=59" TargetMode="External"/><Relationship Id="rId154" Type="http://schemas.openxmlformats.org/officeDocument/2006/relationships/hyperlink" Target="https://login.consultant.ru/link/?req=doc&amp;base=LAW&amp;n=530892&amp;dst=100616" TargetMode="External"/><Relationship Id="rId175" Type="http://schemas.openxmlformats.org/officeDocument/2006/relationships/hyperlink" Target="https://login.consultant.ru/link/?req=doc&amp;base=RLAW169&amp;n=240709&amp;dst=100281" TargetMode="External"/><Relationship Id="rId340" Type="http://schemas.openxmlformats.org/officeDocument/2006/relationships/hyperlink" Target="https://login.consultant.ru/link/?req=doc&amp;base=RLAW169&amp;n=242839" TargetMode="External"/><Relationship Id="rId196" Type="http://schemas.openxmlformats.org/officeDocument/2006/relationships/hyperlink" Target="https://login.consultant.ru/link/?req=doc&amp;base=RLAW169&amp;n=240709&amp;dst=100310" TargetMode="External"/><Relationship Id="rId200" Type="http://schemas.openxmlformats.org/officeDocument/2006/relationships/hyperlink" Target="https://login.consultant.ru/link/?req=doc&amp;base=LAW&amp;n=506556" TargetMode="External"/><Relationship Id="rId16" Type="http://schemas.openxmlformats.org/officeDocument/2006/relationships/hyperlink" Target="https://login.consultant.ru/link/?req=doc&amp;base=LAW&amp;n=545502&amp;dst=100012" TargetMode="External"/><Relationship Id="rId221" Type="http://schemas.openxmlformats.org/officeDocument/2006/relationships/hyperlink" Target="https://login.consultant.ru/link/?req=doc&amp;base=LAW&amp;n=535773&amp;dst=100015" TargetMode="External"/><Relationship Id="rId242" Type="http://schemas.openxmlformats.org/officeDocument/2006/relationships/hyperlink" Target="https://login.consultant.ru/link/?req=doc&amp;base=RLAW169&amp;n=240709&amp;dst=100370" TargetMode="External"/><Relationship Id="rId263" Type="http://schemas.openxmlformats.org/officeDocument/2006/relationships/hyperlink" Target="https://login.consultant.ru/link/?req=doc&amp;base=LAW&amp;n=530892&amp;dst=103513" TargetMode="External"/><Relationship Id="rId284" Type="http://schemas.openxmlformats.org/officeDocument/2006/relationships/hyperlink" Target="https://login.consultant.ru/link/?req=doc&amp;base=RLAW169&amp;n=143706" TargetMode="External"/><Relationship Id="rId319" Type="http://schemas.openxmlformats.org/officeDocument/2006/relationships/hyperlink" Target="https://login.consultant.ru/link/?req=doc&amp;base=RLAW169&amp;n=216668" TargetMode="External"/><Relationship Id="rId37" Type="http://schemas.openxmlformats.org/officeDocument/2006/relationships/hyperlink" Target="https://login.consultant.ru/link/?req=doc&amp;base=LAW&amp;n=504158&amp;dst=100744" TargetMode="External"/><Relationship Id="rId58" Type="http://schemas.openxmlformats.org/officeDocument/2006/relationships/hyperlink" Target="https://login.consultant.ru/link/?req=doc&amp;base=RLAW169&amp;n=240709&amp;dst=100077" TargetMode="External"/><Relationship Id="rId79" Type="http://schemas.openxmlformats.org/officeDocument/2006/relationships/hyperlink" Target="https://login.consultant.ru/link/?req=doc&amp;base=LAW&amp;n=530892&amp;dst=101293" TargetMode="External"/><Relationship Id="rId102" Type="http://schemas.openxmlformats.org/officeDocument/2006/relationships/hyperlink" Target="https://login.consultant.ru/link/?req=doc&amp;base=RLAW169&amp;n=240709&amp;dst=100131" TargetMode="External"/><Relationship Id="rId123" Type="http://schemas.openxmlformats.org/officeDocument/2006/relationships/hyperlink" Target="https://login.consultant.ru/link/?req=doc&amp;base=RLAW169&amp;n=240709&amp;dst=100201" TargetMode="External"/><Relationship Id="rId144" Type="http://schemas.openxmlformats.org/officeDocument/2006/relationships/hyperlink" Target="https://login.consultant.ru/link/?req=doc&amp;base=RLAW169&amp;n=240709&amp;dst=100213" TargetMode="External"/><Relationship Id="rId330" Type="http://schemas.openxmlformats.org/officeDocument/2006/relationships/hyperlink" Target="https://login.consultant.ru/link/?req=doc&amp;base=RLAW169&amp;n=231854" TargetMode="External"/><Relationship Id="rId90" Type="http://schemas.openxmlformats.org/officeDocument/2006/relationships/hyperlink" Target="https://login.consultant.ru/link/?req=doc&amp;base=RLAW169&amp;n=240709&amp;dst=100116" TargetMode="External"/><Relationship Id="rId165" Type="http://schemas.openxmlformats.org/officeDocument/2006/relationships/hyperlink" Target="https://login.consultant.ru/link/?req=doc&amp;base=RLAW169&amp;n=240709&amp;dst=100267" TargetMode="External"/><Relationship Id="rId186" Type="http://schemas.openxmlformats.org/officeDocument/2006/relationships/hyperlink" Target="https://login.consultant.ru/link/?req=doc&amp;base=RLAW169&amp;n=240709&amp;dst=100301" TargetMode="External"/><Relationship Id="rId211" Type="http://schemas.openxmlformats.org/officeDocument/2006/relationships/hyperlink" Target="https://login.consultant.ru/link/?req=doc&amp;base=LAW&amp;n=541061&amp;dst=100081" TargetMode="External"/><Relationship Id="rId232" Type="http://schemas.openxmlformats.org/officeDocument/2006/relationships/hyperlink" Target="https://login.consultant.ru/link/?req=doc&amp;base=LAW&amp;n=517708" TargetMode="External"/><Relationship Id="rId253" Type="http://schemas.openxmlformats.org/officeDocument/2006/relationships/hyperlink" Target="https://login.consultant.ru/link/?req=doc&amp;base=RLAW169&amp;n=240709&amp;dst=100455" TargetMode="External"/><Relationship Id="rId274" Type="http://schemas.openxmlformats.org/officeDocument/2006/relationships/hyperlink" Target="https://login.consultant.ru/link/?req=doc&amp;base=RLAW169&amp;n=79422" TargetMode="External"/><Relationship Id="rId295" Type="http://schemas.openxmlformats.org/officeDocument/2006/relationships/hyperlink" Target="https://login.consultant.ru/link/?req=doc&amp;base=RLAW169&amp;n=179119" TargetMode="External"/><Relationship Id="rId309" Type="http://schemas.openxmlformats.org/officeDocument/2006/relationships/hyperlink" Target="https://login.consultant.ru/link/?req=doc&amp;base=RLAW169&amp;n=220756" TargetMode="External"/><Relationship Id="rId27" Type="http://schemas.openxmlformats.org/officeDocument/2006/relationships/hyperlink" Target="https://login.consultant.ru/link/?req=doc&amp;base=LAW&amp;n=530892&amp;dst=100031" TargetMode="External"/><Relationship Id="rId48" Type="http://schemas.openxmlformats.org/officeDocument/2006/relationships/hyperlink" Target="https://login.consultant.ru/link/?req=doc&amp;base=LAW&amp;n=541061&amp;dst=100069" TargetMode="External"/><Relationship Id="rId69" Type="http://schemas.openxmlformats.org/officeDocument/2006/relationships/hyperlink" Target="https://login.consultant.ru/link/?req=doc&amp;base=RLAW169&amp;n=240709&amp;dst=100086" TargetMode="External"/><Relationship Id="rId113" Type="http://schemas.openxmlformats.org/officeDocument/2006/relationships/hyperlink" Target="https://login.consultant.ru/link/?req=doc&amp;base=RLAW169&amp;n=240709&amp;dst=100187" TargetMode="External"/><Relationship Id="rId134" Type="http://schemas.openxmlformats.org/officeDocument/2006/relationships/hyperlink" Target="https://login.consultant.ru/link/?req=doc&amp;base=LAW&amp;n=513926" TargetMode="External"/><Relationship Id="rId320" Type="http://schemas.openxmlformats.org/officeDocument/2006/relationships/hyperlink" Target="https://login.consultant.ru/link/?req=doc&amp;base=RLAW169&amp;n=218109" TargetMode="External"/><Relationship Id="rId80" Type="http://schemas.openxmlformats.org/officeDocument/2006/relationships/hyperlink" Target="https://login.consultant.ru/link/?req=doc&amp;base=RLAW169&amp;n=240709&amp;dst=100105" TargetMode="External"/><Relationship Id="rId155" Type="http://schemas.openxmlformats.org/officeDocument/2006/relationships/hyperlink" Target="https://login.consultant.ru/link/?req=doc&amp;base=RLAW169&amp;n=240709&amp;dst=100228" TargetMode="External"/><Relationship Id="rId176" Type="http://schemas.openxmlformats.org/officeDocument/2006/relationships/hyperlink" Target="https://login.consultant.ru/link/?req=doc&amp;base=RLAW169&amp;n=240709&amp;dst=100283" TargetMode="External"/><Relationship Id="rId197" Type="http://schemas.openxmlformats.org/officeDocument/2006/relationships/hyperlink" Target="https://login.consultant.ru/link/?req=doc&amp;base=RLAW169&amp;n=240709&amp;dst=100312" TargetMode="External"/><Relationship Id="rId341" Type="http://schemas.openxmlformats.org/officeDocument/2006/relationships/hyperlink" Target="https://login.consultant.ru/link/?req=doc&amp;base=RLAW169&amp;n=240709&amp;dst=100524" TargetMode="External"/><Relationship Id="rId201" Type="http://schemas.openxmlformats.org/officeDocument/2006/relationships/hyperlink" Target="https://login.consultant.ru/link/?req=doc&amp;base=LAW&amp;n=506336" TargetMode="External"/><Relationship Id="rId222" Type="http://schemas.openxmlformats.org/officeDocument/2006/relationships/hyperlink" Target="https://login.consultant.ru/link/?req=doc&amp;base=LAW&amp;n=472753&amp;dst=100012" TargetMode="External"/><Relationship Id="rId243" Type="http://schemas.openxmlformats.org/officeDocument/2006/relationships/hyperlink" Target="https://login.consultant.ru/link/?req=doc&amp;base=RLAW169&amp;n=240709&amp;dst=100374" TargetMode="External"/><Relationship Id="rId264" Type="http://schemas.openxmlformats.org/officeDocument/2006/relationships/hyperlink" Target="https://login.consultant.ru/link/?req=doc&amp;base=RLAW169&amp;n=244863&amp;dst=100046" TargetMode="External"/><Relationship Id="rId285" Type="http://schemas.openxmlformats.org/officeDocument/2006/relationships/hyperlink" Target="https://login.consultant.ru/link/?req=doc&amp;base=RLAW169&amp;n=144640" TargetMode="External"/><Relationship Id="rId17" Type="http://schemas.openxmlformats.org/officeDocument/2006/relationships/hyperlink" Target="https://login.consultant.ru/link/?req=doc&amp;base=LAW&amp;n=545502&amp;dst=100013" TargetMode="External"/><Relationship Id="rId38" Type="http://schemas.openxmlformats.org/officeDocument/2006/relationships/hyperlink" Target="https://login.consultant.ru/link/?req=doc&amp;base=RLAW169&amp;n=241793&amp;dst=100048" TargetMode="External"/><Relationship Id="rId59" Type="http://schemas.openxmlformats.org/officeDocument/2006/relationships/hyperlink" Target="https://login.consultant.ru/link/?req=doc&amp;base=RLAW169&amp;n=240709&amp;dst=100078" TargetMode="External"/><Relationship Id="rId103" Type="http://schemas.openxmlformats.org/officeDocument/2006/relationships/hyperlink" Target="https://login.consultant.ru/link/?req=doc&amp;base=LAW&amp;n=541061&amp;dst=100273" TargetMode="External"/><Relationship Id="rId124" Type="http://schemas.openxmlformats.org/officeDocument/2006/relationships/hyperlink" Target="https://login.consultant.ru/link/?req=doc&amp;base=RLAW169&amp;n=240709&amp;dst=100202" TargetMode="External"/><Relationship Id="rId310" Type="http://schemas.openxmlformats.org/officeDocument/2006/relationships/hyperlink" Target="https://login.consultant.ru/link/?req=doc&amp;base=RLAW169&amp;n=200732" TargetMode="External"/><Relationship Id="rId70" Type="http://schemas.openxmlformats.org/officeDocument/2006/relationships/hyperlink" Target="https://login.consultant.ru/link/?req=doc&amp;base=RLAW169&amp;n=240709&amp;dst=100088" TargetMode="External"/><Relationship Id="rId91" Type="http://schemas.openxmlformats.org/officeDocument/2006/relationships/hyperlink" Target="https://login.consultant.ru/link/?req=doc&amp;base=LAW&amp;n=530892&amp;dst=101451" TargetMode="External"/><Relationship Id="rId145" Type="http://schemas.openxmlformats.org/officeDocument/2006/relationships/hyperlink" Target="https://login.consultant.ru/link/?req=doc&amp;base=RLAW169&amp;n=240709&amp;dst=100217" TargetMode="External"/><Relationship Id="rId166" Type="http://schemas.openxmlformats.org/officeDocument/2006/relationships/hyperlink" Target="https://login.consultant.ru/link/?req=doc&amp;base=RLAW169&amp;n=240709&amp;dst=100270" TargetMode="External"/><Relationship Id="rId187" Type="http://schemas.openxmlformats.org/officeDocument/2006/relationships/hyperlink" Target="https://login.consultant.ru/link/?req=doc&amp;base=RLAW169&amp;n=240709&amp;dst=100302" TargetMode="External"/><Relationship Id="rId331" Type="http://schemas.openxmlformats.org/officeDocument/2006/relationships/hyperlink" Target="https://login.consultant.ru/link/?req=doc&amp;base=RLAW169&amp;n=230825" TargetMode="External"/><Relationship Id="rId1" Type="http://schemas.openxmlformats.org/officeDocument/2006/relationships/styles" Target="styles.xml"/><Relationship Id="rId212" Type="http://schemas.openxmlformats.org/officeDocument/2006/relationships/hyperlink" Target="https://login.consultant.ru/link/?req=doc&amp;base=LAW&amp;n=333986" TargetMode="External"/><Relationship Id="rId233" Type="http://schemas.openxmlformats.org/officeDocument/2006/relationships/hyperlink" Target="https://login.consultant.ru/link/?req=doc&amp;base=LAW&amp;n=517708" TargetMode="External"/><Relationship Id="rId254" Type="http://schemas.openxmlformats.org/officeDocument/2006/relationships/hyperlink" Target="https://login.consultant.ru/link/?req=doc&amp;base=RLAW169&amp;n=240709&amp;dst=100468" TargetMode="External"/><Relationship Id="rId28" Type="http://schemas.openxmlformats.org/officeDocument/2006/relationships/hyperlink" Target="https://login.consultant.ru/link/?req=doc&amp;base=RLAW169&amp;n=240709&amp;dst=100033" TargetMode="External"/><Relationship Id="rId49" Type="http://schemas.openxmlformats.org/officeDocument/2006/relationships/hyperlink" Target="https://login.consultant.ru/link/?req=doc&amp;base=RLAW169&amp;n=240709&amp;dst=100065" TargetMode="External"/><Relationship Id="rId114" Type="http://schemas.openxmlformats.org/officeDocument/2006/relationships/hyperlink" Target="https://login.consultant.ru/link/?req=doc&amp;base=RLAW169&amp;n=240709&amp;dst=100188" TargetMode="External"/><Relationship Id="rId275" Type="http://schemas.openxmlformats.org/officeDocument/2006/relationships/hyperlink" Target="https://login.consultant.ru/link/?req=doc&amp;base=RLAW169&amp;n=126916" TargetMode="External"/><Relationship Id="rId296" Type="http://schemas.openxmlformats.org/officeDocument/2006/relationships/hyperlink" Target="https://login.consultant.ru/link/?req=doc&amp;base=RLAW169&amp;n=176101" TargetMode="External"/><Relationship Id="rId300" Type="http://schemas.openxmlformats.org/officeDocument/2006/relationships/hyperlink" Target="https://login.consultant.ru/link/?req=doc&amp;base=RLAW169&amp;n=186167" TargetMode="External"/><Relationship Id="rId60" Type="http://schemas.openxmlformats.org/officeDocument/2006/relationships/hyperlink" Target="https://login.consultant.ru/link/?req=doc&amp;base=RLAW169&amp;n=240709&amp;dst=100079" TargetMode="External"/><Relationship Id="rId81" Type="http://schemas.openxmlformats.org/officeDocument/2006/relationships/hyperlink" Target="https://login.consultant.ru/link/?req=doc&amp;base=RLAW169&amp;n=240709&amp;dst=100106" TargetMode="External"/><Relationship Id="rId135" Type="http://schemas.openxmlformats.org/officeDocument/2006/relationships/hyperlink" Target="https://login.consultant.ru/link/?req=doc&amp;base=LAW&amp;n=530892&amp;dst=103513" TargetMode="External"/><Relationship Id="rId156" Type="http://schemas.openxmlformats.org/officeDocument/2006/relationships/hyperlink" Target="https://login.consultant.ru/link/?req=doc&amp;base=RLAW169&amp;n=240709&amp;dst=100230" TargetMode="External"/><Relationship Id="rId177" Type="http://schemas.openxmlformats.org/officeDocument/2006/relationships/hyperlink" Target="https://login.consultant.ru/link/?req=doc&amp;base=RLAW169&amp;n=240709&amp;dst=100285" TargetMode="External"/><Relationship Id="rId198" Type="http://schemas.openxmlformats.org/officeDocument/2006/relationships/hyperlink" Target="https://login.consultant.ru/link/?req=doc&amp;base=RLAW169&amp;n=240709&amp;dst=100313" TargetMode="External"/><Relationship Id="rId321" Type="http://schemas.openxmlformats.org/officeDocument/2006/relationships/hyperlink" Target="https://login.consultant.ru/link/?req=doc&amp;base=RLAW169&amp;n=216223" TargetMode="External"/><Relationship Id="rId342" Type="http://schemas.openxmlformats.org/officeDocument/2006/relationships/hyperlink" Target="https://login.consultant.ru/link/?req=doc&amp;base=RLAW169&amp;n=238244" TargetMode="External"/><Relationship Id="rId202" Type="http://schemas.openxmlformats.org/officeDocument/2006/relationships/hyperlink" Target="https://login.consultant.ru/link/?req=doc&amp;base=LAW&amp;n=133322" TargetMode="External"/><Relationship Id="rId223" Type="http://schemas.openxmlformats.org/officeDocument/2006/relationships/hyperlink" Target="https://login.consultant.ru/link/?req=doc&amp;base=LAW&amp;n=505576&amp;dst=100013" TargetMode="External"/><Relationship Id="rId244" Type="http://schemas.openxmlformats.org/officeDocument/2006/relationships/hyperlink" Target="https://login.consultant.ru/link/?req=doc&amp;base=RLAW169&amp;n=240709&amp;dst=100385" TargetMode="External"/><Relationship Id="rId18" Type="http://schemas.openxmlformats.org/officeDocument/2006/relationships/hyperlink" Target="https://login.consultant.ru/link/?req=doc&amp;base=RLAW169&amp;n=240709&amp;dst=100023" TargetMode="External"/><Relationship Id="rId39" Type="http://schemas.openxmlformats.org/officeDocument/2006/relationships/hyperlink" Target="https://login.consultant.ru/link/?req=doc&amp;base=RLAW169&amp;n=240709&amp;dst=100050" TargetMode="External"/><Relationship Id="rId265" Type="http://schemas.openxmlformats.org/officeDocument/2006/relationships/hyperlink" Target="https://login.consultant.ru/link/?req=doc&amp;base=RLAW169&amp;n=240709&amp;dst=100485" TargetMode="External"/><Relationship Id="rId286" Type="http://schemas.openxmlformats.org/officeDocument/2006/relationships/hyperlink" Target="https://login.consultant.ru/link/?req=doc&amp;base=RLAW169&amp;n=238851" TargetMode="External"/><Relationship Id="rId50" Type="http://schemas.openxmlformats.org/officeDocument/2006/relationships/hyperlink" Target="https://login.consultant.ru/link/?req=doc&amp;base=RLAW169&amp;n=240709&amp;dst=100066" TargetMode="External"/><Relationship Id="rId104" Type="http://schemas.openxmlformats.org/officeDocument/2006/relationships/hyperlink" Target="https://login.consultant.ru/link/?req=doc&amp;base=LAW&amp;n=541061&amp;dst=231" TargetMode="External"/><Relationship Id="rId125" Type="http://schemas.openxmlformats.org/officeDocument/2006/relationships/hyperlink" Target="https://login.consultant.ru/link/?req=doc&amp;base=RLAW169&amp;n=240709&amp;dst=100203" TargetMode="External"/><Relationship Id="rId146" Type="http://schemas.openxmlformats.org/officeDocument/2006/relationships/hyperlink" Target="https://login.consultant.ru/link/?req=doc&amp;base=RLAW169&amp;n=240709&amp;dst=100219" TargetMode="External"/><Relationship Id="rId167" Type="http://schemas.openxmlformats.org/officeDocument/2006/relationships/hyperlink" Target="https://login.consultant.ru/link/?req=doc&amp;base=RLAW169&amp;n=240709&amp;dst=100272" TargetMode="External"/><Relationship Id="rId188" Type="http://schemas.openxmlformats.org/officeDocument/2006/relationships/hyperlink" Target="https://login.consultant.ru/link/?req=doc&amp;base=LAW&amp;n=530892&amp;dst=101522" TargetMode="External"/><Relationship Id="rId311" Type="http://schemas.openxmlformats.org/officeDocument/2006/relationships/hyperlink" Target="https://login.consultant.ru/link/?req=doc&amp;base=RLAW169&amp;n=223284" TargetMode="External"/><Relationship Id="rId332" Type="http://schemas.openxmlformats.org/officeDocument/2006/relationships/hyperlink" Target="https://login.consultant.ru/link/?req=doc&amp;base=RLAW169&amp;n=240709&amp;dst=100518" TargetMode="External"/><Relationship Id="rId71" Type="http://schemas.openxmlformats.org/officeDocument/2006/relationships/hyperlink" Target="https://login.consultant.ru/link/?req=doc&amp;base=RLAW169&amp;n=240709&amp;dst=100090" TargetMode="External"/><Relationship Id="rId92" Type="http://schemas.openxmlformats.org/officeDocument/2006/relationships/hyperlink" Target="https://login.consultant.ru/link/?req=doc&amp;base=RLAW169&amp;n=240709&amp;dst=100117" TargetMode="External"/><Relationship Id="rId213" Type="http://schemas.openxmlformats.org/officeDocument/2006/relationships/hyperlink" Target="https://login.consultant.ru/link/?req=doc&amp;base=RLAW169&amp;n=223074" TargetMode="External"/><Relationship Id="rId234" Type="http://schemas.openxmlformats.org/officeDocument/2006/relationships/hyperlink" Target="https://login.consultant.ru/link/?req=doc&amp;base=LAW&amp;n=341304" TargetMode="External"/><Relationship Id="rId2" Type="http://schemas.openxmlformats.org/officeDocument/2006/relationships/settings" Target="settings.xml"/><Relationship Id="rId29" Type="http://schemas.openxmlformats.org/officeDocument/2006/relationships/hyperlink" Target="https://login.consultant.ru/link/?req=doc&amp;base=RLAW169&amp;n=240709&amp;dst=100034" TargetMode="External"/><Relationship Id="rId255" Type="http://schemas.openxmlformats.org/officeDocument/2006/relationships/hyperlink" Target="https://login.consultant.ru/link/?req=doc&amp;base=RLAW169&amp;n=240709&amp;dst=100472" TargetMode="External"/><Relationship Id="rId276" Type="http://schemas.openxmlformats.org/officeDocument/2006/relationships/hyperlink" Target="https://login.consultant.ru/link/?req=doc&amp;base=RLAW169&amp;n=210053" TargetMode="External"/><Relationship Id="rId297" Type="http://schemas.openxmlformats.org/officeDocument/2006/relationships/hyperlink" Target="https://login.consultant.ru/link/?req=doc&amp;base=RLAW169&amp;n=182607" TargetMode="External"/><Relationship Id="rId40" Type="http://schemas.openxmlformats.org/officeDocument/2006/relationships/hyperlink" Target="https://login.consultant.ru/link/?req=doc&amp;base=RLAW169&amp;n=240709&amp;dst=100052" TargetMode="External"/><Relationship Id="rId115" Type="http://schemas.openxmlformats.org/officeDocument/2006/relationships/hyperlink" Target="https://login.consultant.ru/link/?req=doc&amp;base=RLAW169&amp;n=240709&amp;dst=100189" TargetMode="External"/><Relationship Id="rId136" Type="http://schemas.openxmlformats.org/officeDocument/2006/relationships/hyperlink" Target="https://login.consultant.ru/link/?req=doc&amp;base=RLAW169&amp;n=240709&amp;dst=100207" TargetMode="External"/><Relationship Id="rId157" Type="http://schemas.openxmlformats.org/officeDocument/2006/relationships/hyperlink" Target="https://login.consultant.ru/link/?req=doc&amp;base=RLAW169&amp;n=240709&amp;dst=100232" TargetMode="External"/><Relationship Id="rId178" Type="http://schemas.openxmlformats.org/officeDocument/2006/relationships/hyperlink" Target="https://login.consultant.ru/link/?req=doc&amp;base=RLAW169&amp;n=240709&amp;dst=100288" TargetMode="External"/><Relationship Id="rId301" Type="http://schemas.openxmlformats.org/officeDocument/2006/relationships/hyperlink" Target="https://login.consultant.ru/link/?req=doc&amp;base=RLAW169&amp;n=184658" TargetMode="External"/><Relationship Id="rId322" Type="http://schemas.openxmlformats.org/officeDocument/2006/relationships/hyperlink" Target="https://login.consultant.ru/link/?req=doc&amp;base=RLAW169&amp;n=240709&amp;dst=100517" TargetMode="External"/><Relationship Id="rId343" Type="http://schemas.openxmlformats.org/officeDocument/2006/relationships/hyperlink" Target="https://login.consultant.ru/link/?req=doc&amp;base=RLAW169&amp;n=240709&amp;dst=100525" TargetMode="External"/><Relationship Id="rId61" Type="http://schemas.openxmlformats.org/officeDocument/2006/relationships/hyperlink" Target="https://login.consultant.ru/link/?req=doc&amp;base=RLAW169&amp;n=244863&amp;dst=100013" TargetMode="External"/><Relationship Id="rId82" Type="http://schemas.openxmlformats.org/officeDocument/2006/relationships/hyperlink" Target="https://login.consultant.ru/link/?req=doc&amp;base=RLAW169&amp;n=240709&amp;dst=100107" TargetMode="External"/><Relationship Id="rId199" Type="http://schemas.openxmlformats.org/officeDocument/2006/relationships/hyperlink" Target="https://login.consultant.ru/link/?req=doc&amp;base=LAW&amp;n=541061" TargetMode="External"/><Relationship Id="rId203" Type="http://schemas.openxmlformats.org/officeDocument/2006/relationships/hyperlink" Target="https://login.consultant.ru/link/?req=doc&amp;base=LAW&amp;n=541061&amp;dst=100275" TargetMode="External"/><Relationship Id="rId19" Type="http://schemas.openxmlformats.org/officeDocument/2006/relationships/hyperlink" Target="https://login.consultant.ru/link/?req=doc&amp;base=LAW&amp;n=533482&amp;dst=100747" TargetMode="External"/><Relationship Id="rId224" Type="http://schemas.openxmlformats.org/officeDocument/2006/relationships/hyperlink" Target="https://login.consultant.ru/link/?req=doc&amp;base=RLAW169&amp;n=240709&amp;dst=100319" TargetMode="External"/><Relationship Id="rId245" Type="http://schemas.openxmlformats.org/officeDocument/2006/relationships/hyperlink" Target="https://login.consultant.ru/link/?req=doc&amp;base=RLAW169&amp;n=240709&amp;dst=100402" TargetMode="External"/><Relationship Id="rId266" Type="http://schemas.openxmlformats.org/officeDocument/2006/relationships/hyperlink" Target="https://login.consultant.ru/link/?req=doc&amp;base=RLAW169&amp;n=240709&amp;dst=100486" TargetMode="External"/><Relationship Id="rId287" Type="http://schemas.openxmlformats.org/officeDocument/2006/relationships/hyperlink" Target="https://login.consultant.ru/link/?req=doc&amp;base=RLAW169&amp;n=153080" TargetMode="External"/><Relationship Id="rId30" Type="http://schemas.openxmlformats.org/officeDocument/2006/relationships/hyperlink" Target="https://login.consultant.ru/link/?req=doc&amp;base=RLAW169&amp;n=240709&amp;dst=100036" TargetMode="External"/><Relationship Id="rId105" Type="http://schemas.openxmlformats.org/officeDocument/2006/relationships/hyperlink" Target="https://login.consultant.ru/link/?req=doc&amp;base=RLAW169&amp;n=240709&amp;dst=100133" TargetMode="External"/><Relationship Id="rId126" Type="http://schemas.openxmlformats.org/officeDocument/2006/relationships/hyperlink" Target="https://login.consultant.ru/link/?req=doc&amp;base=RLAW169&amp;n=240709&amp;dst=100204" TargetMode="External"/><Relationship Id="rId147" Type="http://schemas.openxmlformats.org/officeDocument/2006/relationships/hyperlink" Target="https://login.consultant.ru/link/?req=doc&amp;base=RLAW169&amp;n=240709&amp;dst=100221" TargetMode="External"/><Relationship Id="rId168" Type="http://schemas.openxmlformats.org/officeDocument/2006/relationships/hyperlink" Target="https://login.consultant.ru/link/?req=doc&amp;base=LAW&amp;n=508506&amp;dst=100755" TargetMode="External"/><Relationship Id="rId312" Type="http://schemas.openxmlformats.org/officeDocument/2006/relationships/hyperlink" Target="https://login.consultant.ru/link/?req=doc&amp;base=RLAW169&amp;n=243671" TargetMode="External"/><Relationship Id="rId333" Type="http://schemas.openxmlformats.org/officeDocument/2006/relationships/hyperlink" Target="https://login.consultant.ru/link/?req=doc&amp;base=RLAW169&amp;n=231372" TargetMode="External"/><Relationship Id="rId51" Type="http://schemas.openxmlformats.org/officeDocument/2006/relationships/hyperlink" Target="https://login.consultant.ru/link/?req=doc&amp;base=RLAW169&amp;n=244254&amp;dst=140233" TargetMode="External"/><Relationship Id="rId72" Type="http://schemas.openxmlformats.org/officeDocument/2006/relationships/hyperlink" Target="https://login.consultant.ru/link/?req=doc&amp;base=RLAW169&amp;n=240709&amp;dst=100092" TargetMode="External"/><Relationship Id="rId93" Type="http://schemas.openxmlformats.org/officeDocument/2006/relationships/hyperlink" Target="https://login.consultant.ru/link/?req=doc&amp;base=RLAW169&amp;n=240709&amp;dst=100119" TargetMode="External"/><Relationship Id="rId189" Type="http://schemas.openxmlformats.org/officeDocument/2006/relationships/hyperlink" Target="https://login.consultant.ru/link/?req=doc&amp;base=RLAW169&amp;n=240709&amp;dst=100303" TargetMode="External"/><Relationship Id="rId3" Type="http://schemas.openxmlformats.org/officeDocument/2006/relationships/webSettings" Target="webSettings.xml"/><Relationship Id="rId214" Type="http://schemas.openxmlformats.org/officeDocument/2006/relationships/hyperlink" Target="https://login.consultant.ru/link/?req=doc&amp;base=RLAW169&amp;n=240709&amp;dst=100316" TargetMode="External"/><Relationship Id="rId235" Type="http://schemas.openxmlformats.org/officeDocument/2006/relationships/hyperlink" Target="https://login.consultant.ru/link/?req=doc&amp;base=LAW&amp;n=443468&amp;dst=100012" TargetMode="External"/><Relationship Id="rId256" Type="http://schemas.openxmlformats.org/officeDocument/2006/relationships/hyperlink" Target="https://login.consultant.ru/link/?req=doc&amp;base=RLAW169&amp;n=240709&amp;dst=100482" TargetMode="External"/><Relationship Id="rId277" Type="http://schemas.openxmlformats.org/officeDocument/2006/relationships/hyperlink" Target="https://login.consultant.ru/link/?req=doc&amp;base=RLAW169&amp;n=127041" TargetMode="External"/><Relationship Id="rId298" Type="http://schemas.openxmlformats.org/officeDocument/2006/relationships/hyperlink" Target="https://login.consultant.ru/link/?req=doc&amp;base=RLAW169&amp;n=240709&amp;dst=100515" TargetMode="External"/><Relationship Id="rId116" Type="http://schemas.openxmlformats.org/officeDocument/2006/relationships/hyperlink" Target="https://login.consultant.ru/link/?req=doc&amp;base=RLAW169&amp;n=240709&amp;dst=100190" TargetMode="External"/><Relationship Id="rId137" Type="http://schemas.openxmlformats.org/officeDocument/2006/relationships/hyperlink" Target="https://login.consultant.ru/link/?req=doc&amp;base=LAW&amp;n=536701&amp;dst=32379" TargetMode="External"/><Relationship Id="rId158" Type="http://schemas.openxmlformats.org/officeDocument/2006/relationships/hyperlink" Target="https://login.consultant.ru/link/?req=doc&amp;base=LAW&amp;n=530892&amp;dst=101911" TargetMode="External"/><Relationship Id="rId302" Type="http://schemas.openxmlformats.org/officeDocument/2006/relationships/hyperlink" Target="https://login.consultant.ru/link/?req=doc&amp;base=RLAW169&amp;n=240709&amp;dst=100517" TargetMode="External"/><Relationship Id="rId323" Type="http://schemas.openxmlformats.org/officeDocument/2006/relationships/hyperlink" Target="https://login.consultant.ru/link/?req=doc&amp;base=RLAW169&amp;n=222387" TargetMode="External"/><Relationship Id="rId344" Type="http://schemas.openxmlformats.org/officeDocument/2006/relationships/hyperlink" Target="https://login.consultant.ru/link/?req=doc&amp;base=RLAW169&amp;n=243572&amp;dst=104096" TargetMode="External"/><Relationship Id="rId20" Type="http://schemas.openxmlformats.org/officeDocument/2006/relationships/hyperlink" Target="https://login.consultant.ru/link/?req=doc&amp;base=RLAW169&amp;n=240709&amp;dst=100025" TargetMode="External"/><Relationship Id="rId41" Type="http://schemas.openxmlformats.org/officeDocument/2006/relationships/hyperlink" Target="https://login.consultant.ru/link/?req=doc&amp;base=LAW&amp;n=530892&amp;dst=101911" TargetMode="External"/><Relationship Id="rId62" Type="http://schemas.openxmlformats.org/officeDocument/2006/relationships/hyperlink" Target="https://login.consultant.ru/link/?req=doc&amp;base=RLAW169&amp;n=244863&amp;dst=100009" TargetMode="External"/><Relationship Id="rId83" Type="http://schemas.openxmlformats.org/officeDocument/2006/relationships/hyperlink" Target="https://login.consultant.ru/link/?req=doc&amp;base=RLAW169&amp;n=240709&amp;dst=100109" TargetMode="External"/><Relationship Id="rId179" Type="http://schemas.openxmlformats.org/officeDocument/2006/relationships/hyperlink" Target="https://login.consultant.ru/link/?req=doc&amp;base=RLAW169&amp;n=240709&amp;dst=100290" TargetMode="External"/><Relationship Id="rId190" Type="http://schemas.openxmlformats.org/officeDocument/2006/relationships/hyperlink" Target="https://login.consultant.ru/link/?req=doc&amp;base=LAW&amp;n=530892&amp;dst=101522" TargetMode="External"/><Relationship Id="rId204" Type="http://schemas.openxmlformats.org/officeDocument/2006/relationships/hyperlink" Target="https://login.consultant.ru/link/?req=doc&amp;base=LAW&amp;n=541061&amp;dst=100298" TargetMode="External"/><Relationship Id="rId225" Type="http://schemas.openxmlformats.org/officeDocument/2006/relationships/hyperlink" Target="https://login.consultant.ru/link/?req=doc&amp;base=LAW&amp;n=365474" TargetMode="External"/><Relationship Id="rId246" Type="http://schemas.openxmlformats.org/officeDocument/2006/relationships/hyperlink" Target="https://login.consultant.ru/link/?req=doc&amp;base=RLAW169&amp;n=240709&amp;dst=100406" TargetMode="External"/><Relationship Id="rId267" Type="http://schemas.openxmlformats.org/officeDocument/2006/relationships/hyperlink" Target="https://login.consultant.ru/link/?req=doc&amp;base=RLAW169&amp;n=240709&amp;dst=100487" TargetMode="External"/><Relationship Id="rId288" Type="http://schemas.openxmlformats.org/officeDocument/2006/relationships/hyperlink" Target="https://login.consultant.ru/link/?req=doc&amp;base=RLAW169&amp;n=156039" TargetMode="External"/><Relationship Id="rId106" Type="http://schemas.openxmlformats.org/officeDocument/2006/relationships/hyperlink" Target="https://login.consultant.ru/link/?req=doc&amp;base=RLAW169&amp;n=240709&amp;dst=100134" TargetMode="External"/><Relationship Id="rId127" Type="http://schemas.openxmlformats.org/officeDocument/2006/relationships/hyperlink" Target="https://login.consultant.ru/link/?req=doc&amp;base=LAW&amp;n=530892&amp;dst=103513" TargetMode="External"/><Relationship Id="rId313" Type="http://schemas.openxmlformats.org/officeDocument/2006/relationships/hyperlink" Target="https://login.consultant.ru/link/?req=doc&amp;base=RLAW169&amp;n=204214" TargetMode="External"/><Relationship Id="rId10" Type="http://schemas.openxmlformats.org/officeDocument/2006/relationships/hyperlink" Target="https://login.consultant.ru/link/?req=doc&amp;base=RLAW169&amp;n=243572&amp;dst=100006" TargetMode="External"/><Relationship Id="rId31" Type="http://schemas.openxmlformats.org/officeDocument/2006/relationships/hyperlink" Target="https://login.consultant.ru/link/?req=doc&amp;base=RLAW169&amp;n=240709&amp;dst=100038" TargetMode="External"/><Relationship Id="rId52" Type="http://schemas.openxmlformats.org/officeDocument/2006/relationships/hyperlink" Target="https://login.consultant.ru/link/?req=doc&amp;base=RLAW169&amp;n=240709&amp;dst=100068" TargetMode="External"/><Relationship Id="rId73" Type="http://schemas.openxmlformats.org/officeDocument/2006/relationships/hyperlink" Target="https://login.consultant.ru/link/?req=doc&amp;base=RLAW169&amp;n=240709&amp;dst=100096" TargetMode="External"/><Relationship Id="rId94" Type="http://schemas.openxmlformats.org/officeDocument/2006/relationships/hyperlink" Target="https://login.consultant.ru/link/?req=doc&amp;base=RLAW169&amp;n=240709&amp;dst=100120" TargetMode="External"/><Relationship Id="rId148" Type="http://schemas.openxmlformats.org/officeDocument/2006/relationships/hyperlink" Target="https://login.consultant.ru/link/?req=doc&amp;base=RLAW169&amp;n=240709&amp;dst=100222" TargetMode="External"/><Relationship Id="rId169" Type="http://schemas.openxmlformats.org/officeDocument/2006/relationships/hyperlink" Target="https://login.consultant.ru/link/?req=doc&amp;base=RLAW169&amp;n=240709&amp;dst=100273" TargetMode="External"/><Relationship Id="rId334" Type="http://schemas.openxmlformats.org/officeDocument/2006/relationships/hyperlink" Target="https://login.consultant.ru/link/?req=doc&amp;base=RLAW169&amp;n=240709&amp;dst=100520"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RLAW169&amp;n=240709&amp;dst=100291" TargetMode="External"/><Relationship Id="rId215" Type="http://schemas.openxmlformats.org/officeDocument/2006/relationships/hyperlink" Target="https://login.consultant.ru/link/?req=doc&amp;base=LAW&amp;n=530892&amp;dst=101911" TargetMode="External"/><Relationship Id="rId236" Type="http://schemas.openxmlformats.org/officeDocument/2006/relationships/hyperlink" Target="https://login.consultant.ru/link/?req=doc&amp;base=LAW&amp;n=443468&amp;dst=100040" TargetMode="External"/><Relationship Id="rId257" Type="http://schemas.openxmlformats.org/officeDocument/2006/relationships/image" Target="NULL"/><Relationship Id="rId278" Type="http://schemas.openxmlformats.org/officeDocument/2006/relationships/hyperlink" Target="https://login.consultant.ru/link/?req=doc&amp;base=RLAW169&amp;n=124844" TargetMode="External"/><Relationship Id="rId303" Type="http://schemas.openxmlformats.org/officeDocument/2006/relationships/hyperlink" Target="https://login.consultant.ru/link/?req=doc&amp;base=RLAW169&amp;n=184649" TargetMode="External"/><Relationship Id="rId42" Type="http://schemas.openxmlformats.org/officeDocument/2006/relationships/hyperlink" Target="https://login.consultant.ru/link/?req=doc&amp;base=RLAW169&amp;n=240709&amp;dst=100054" TargetMode="External"/><Relationship Id="rId84" Type="http://schemas.openxmlformats.org/officeDocument/2006/relationships/hyperlink" Target="https://login.consultant.ru/link/?req=doc&amp;base=RLAW169&amp;n=240709&amp;dst=100110" TargetMode="External"/><Relationship Id="rId138" Type="http://schemas.openxmlformats.org/officeDocument/2006/relationships/hyperlink" Target="https://login.consultant.ru/link/?req=doc&amp;base=LAW&amp;n=439282" TargetMode="External"/><Relationship Id="rId345" Type="http://schemas.openxmlformats.org/officeDocument/2006/relationships/hyperlink" Target="https://login.consultant.ru/link/?req=doc&amp;base=RLAW169&amp;n=244863&amp;dst=101269" TargetMode="External"/><Relationship Id="rId191" Type="http://schemas.openxmlformats.org/officeDocument/2006/relationships/hyperlink" Target="https://login.consultant.ru/link/?req=doc&amp;base=RLAW169&amp;n=240709&amp;dst=100305" TargetMode="External"/><Relationship Id="rId205" Type="http://schemas.openxmlformats.org/officeDocument/2006/relationships/hyperlink" Target="https://login.consultant.ru/link/?req=doc&amp;base=LAW&amp;n=541061&amp;dst=100305" TargetMode="External"/><Relationship Id="rId247" Type="http://schemas.openxmlformats.org/officeDocument/2006/relationships/hyperlink" Target="https://login.consultant.ru/link/?req=doc&amp;base=LAW&amp;n=481536" TargetMode="External"/><Relationship Id="rId107" Type="http://schemas.openxmlformats.org/officeDocument/2006/relationships/hyperlink" Target="https://login.consultant.ru/link/?req=doc&amp;base=RLAW169&amp;n=240709&amp;dst=100136" TargetMode="External"/><Relationship Id="rId289" Type="http://schemas.openxmlformats.org/officeDocument/2006/relationships/hyperlink" Target="https://login.consultant.ru/link/?req=doc&amp;base=RLAW169&amp;n=221550" TargetMode="External"/><Relationship Id="rId11" Type="http://schemas.openxmlformats.org/officeDocument/2006/relationships/hyperlink" Target="https://login.consultant.ru/link/?req=doc&amp;base=RLAW169&amp;n=244863&amp;dst=100006" TargetMode="External"/><Relationship Id="rId53" Type="http://schemas.openxmlformats.org/officeDocument/2006/relationships/hyperlink" Target="https://login.consultant.ru/link/?req=doc&amp;base=RLAW169&amp;n=240709&amp;dst=100070" TargetMode="External"/><Relationship Id="rId149" Type="http://schemas.openxmlformats.org/officeDocument/2006/relationships/hyperlink" Target="https://login.consultant.ru/link/?req=doc&amp;base=RLAW169&amp;n=240709&amp;dst=100224" TargetMode="External"/><Relationship Id="rId314" Type="http://schemas.openxmlformats.org/officeDocument/2006/relationships/hyperlink" Target="https://login.consultant.ru/link/?req=doc&amp;base=RLAW169&amp;n=206158" TargetMode="External"/><Relationship Id="rId95" Type="http://schemas.openxmlformats.org/officeDocument/2006/relationships/hyperlink" Target="https://login.consultant.ru/link/?req=doc&amp;base=RLAW169&amp;n=240709&amp;dst=100121" TargetMode="External"/><Relationship Id="rId160" Type="http://schemas.openxmlformats.org/officeDocument/2006/relationships/hyperlink" Target="https://login.consultant.ru/link/?req=doc&amp;base=RLAW169&amp;n=240709&amp;dst=100264" TargetMode="External"/><Relationship Id="rId216" Type="http://schemas.openxmlformats.org/officeDocument/2006/relationships/hyperlink" Target="https://login.consultant.ru/link/?req=doc&amp;base=LAW&amp;n=506075" TargetMode="External"/><Relationship Id="rId258" Type="http://schemas.openxmlformats.org/officeDocument/2006/relationships/hyperlink" Target="https://login.consultant.ru/link/?req=doc&amp;base=RLAW169&amp;n=244863&amp;dst=100045" TargetMode="External"/><Relationship Id="rId22" Type="http://schemas.openxmlformats.org/officeDocument/2006/relationships/hyperlink" Target="https://login.consultant.ru/link/?req=doc&amp;base=RLAW169&amp;n=240709&amp;dst=100027" TargetMode="External"/><Relationship Id="rId64" Type="http://schemas.openxmlformats.org/officeDocument/2006/relationships/hyperlink" Target="https://login.consultant.ru/link/?req=doc&amp;base=LAW&amp;n=470444&amp;dst=100010" TargetMode="External"/><Relationship Id="rId118" Type="http://schemas.openxmlformats.org/officeDocument/2006/relationships/hyperlink" Target="https://login.consultant.ru/link/?req=doc&amp;base=RLAW169&amp;n=240709&amp;dst=100194" TargetMode="External"/><Relationship Id="rId325" Type="http://schemas.openxmlformats.org/officeDocument/2006/relationships/hyperlink" Target="https://login.consultant.ru/link/?req=doc&amp;base=RLAW169&amp;n=226107" TargetMode="External"/><Relationship Id="rId171" Type="http://schemas.openxmlformats.org/officeDocument/2006/relationships/hyperlink" Target="https://login.consultant.ru/link/?req=doc&amp;base=LAW&amp;n=504158&amp;dst=100722" TargetMode="External"/><Relationship Id="rId227" Type="http://schemas.openxmlformats.org/officeDocument/2006/relationships/hyperlink" Target="https://login.consultant.ru/link/?req=doc&amp;base=RLAW169&amp;n=240709&amp;dst=100322" TargetMode="External"/><Relationship Id="rId269" Type="http://schemas.openxmlformats.org/officeDocument/2006/relationships/hyperlink" Target="https://login.consultant.ru/link/?req=doc&amp;base=RLAW169&amp;n=240709&amp;dst=100512" TargetMode="External"/><Relationship Id="rId33" Type="http://schemas.openxmlformats.org/officeDocument/2006/relationships/hyperlink" Target="https://login.consultant.ru/link/?req=doc&amp;base=LAW&amp;n=533482" TargetMode="External"/><Relationship Id="rId129" Type="http://schemas.openxmlformats.org/officeDocument/2006/relationships/hyperlink" Target="https://login.consultant.ru/link/?req=doc&amp;base=LAW&amp;n=354666&amp;dst=100051" TargetMode="External"/><Relationship Id="rId280" Type="http://schemas.openxmlformats.org/officeDocument/2006/relationships/hyperlink" Target="https://login.consultant.ru/link/?req=doc&amp;base=RLAW169&amp;n=136009" TargetMode="External"/><Relationship Id="rId336" Type="http://schemas.openxmlformats.org/officeDocument/2006/relationships/hyperlink" Target="https://login.consultant.ru/link/?req=doc&amp;base=RLAW169&amp;n=234270" TargetMode="External"/><Relationship Id="rId75" Type="http://schemas.openxmlformats.org/officeDocument/2006/relationships/hyperlink" Target="https://login.consultant.ru/link/?req=doc&amp;base=RLAW169&amp;n=240709&amp;dst=100100" TargetMode="External"/><Relationship Id="rId140" Type="http://schemas.openxmlformats.org/officeDocument/2006/relationships/hyperlink" Target="https://login.consultant.ru/link/?req=doc&amp;base=LAW&amp;n=540405&amp;dst=287" TargetMode="External"/><Relationship Id="rId182" Type="http://schemas.openxmlformats.org/officeDocument/2006/relationships/hyperlink" Target="https://login.consultant.ru/link/?req=doc&amp;base=RLAW169&amp;n=240709&amp;dst=100294" TargetMode="External"/><Relationship Id="rId6" Type="http://schemas.openxmlformats.org/officeDocument/2006/relationships/hyperlink" Target="https://login.consultant.ru/link/?req=doc&amp;base=RLAW169&amp;n=243572&amp;dst=100006" TargetMode="External"/><Relationship Id="rId238" Type="http://schemas.openxmlformats.org/officeDocument/2006/relationships/hyperlink" Target="https://login.consultant.ru/link/?req=doc&amp;base=RLAW169&amp;n=198319&amp;dst=100918" TargetMode="External"/><Relationship Id="rId291" Type="http://schemas.openxmlformats.org/officeDocument/2006/relationships/hyperlink" Target="https://login.consultant.ru/link/?req=doc&amp;base=RLAW169&amp;n=169183" TargetMode="External"/><Relationship Id="rId305" Type="http://schemas.openxmlformats.org/officeDocument/2006/relationships/hyperlink" Target="https://login.consultant.ru/link/?req=doc&amp;base=RLAW169&amp;n=190455" TargetMode="External"/><Relationship Id="rId347" Type="http://schemas.openxmlformats.org/officeDocument/2006/relationships/hyperlink" Target="https://login.consultant.ru/link/?req=doc&amp;base=RLAW169&amp;n=240709&amp;dst=100527" TargetMode="External"/><Relationship Id="rId44" Type="http://schemas.openxmlformats.org/officeDocument/2006/relationships/hyperlink" Target="https://login.consultant.ru/link/?req=doc&amp;base=RLAW169&amp;n=240709&amp;dst=100059" TargetMode="External"/><Relationship Id="rId86" Type="http://schemas.openxmlformats.org/officeDocument/2006/relationships/hyperlink" Target="https://login.consultant.ru/link/?req=doc&amp;base=RLAW169&amp;n=240709&amp;dst=100113" TargetMode="External"/><Relationship Id="rId151" Type="http://schemas.openxmlformats.org/officeDocument/2006/relationships/hyperlink" Target="https://login.consultant.ru/link/?req=doc&amp;base=LAW&amp;n=541289" TargetMode="External"/><Relationship Id="rId193" Type="http://schemas.openxmlformats.org/officeDocument/2006/relationships/hyperlink" Target="https://login.consultant.ru/link/?req=doc&amp;base=LAW&amp;n=541061" TargetMode="External"/><Relationship Id="rId207" Type="http://schemas.openxmlformats.org/officeDocument/2006/relationships/hyperlink" Target="https://login.consultant.ru/link/?req=doc&amp;base=LAW&amp;n=541134&amp;dst=28" TargetMode="External"/><Relationship Id="rId249" Type="http://schemas.openxmlformats.org/officeDocument/2006/relationships/hyperlink" Target="https://login.consultant.ru/link/?req=doc&amp;base=RLAW169&amp;n=240709&amp;dst=100424" TargetMode="External"/><Relationship Id="rId13" Type="http://schemas.openxmlformats.org/officeDocument/2006/relationships/hyperlink" Target="https://login.consultant.ru/link/?req=doc&amp;base=LAW&amp;n=545502&amp;dst=100013" TargetMode="External"/><Relationship Id="rId109" Type="http://schemas.openxmlformats.org/officeDocument/2006/relationships/hyperlink" Target="https://login.consultant.ru/link/?req=doc&amp;base=LAW&amp;n=530892&amp;dst=101474" TargetMode="External"/><Relationship Id="rId260" Type="http://schemas.openxmlformats.org/officeDocument/2006/relationships/hyperlink" Target="https://login.consultant.ru/link/?req=doc&amp;base=LAW&amp;n=458868&amp;dst=100023" TargetMode="External"/><Relationship Id="rId316" Type="http://schemas.openxmlformats.org/officeDocument/2006/relationships/hyperlink" Target="https://login.consultant.ru/link/?req=doc&amp;base=RLAW169&amp;n=240709&amp;dst=100517" TargetMode="External"/><Relationship Id="rId55" Type="http://schemas.openxmlformats.org/officeDocument/2006/relationships/hyperlink" Target="https://login.consultant.ru/link/?req=doc&amp;base=RLAW169&amp;n=240709&amp;dst=100073" TargetMode="External"/><Relationship Id="rId97" Type="http://schemas.openxmlformats.org/officeDocument/2006/relationships/hyperlink" Target="https://login.consultant.ru/link/?req=doc&amp;base=RLAW169&amp;n=240709&amp;dst=100123" TargetMode="External"/><Relationship Id="rId120" Type="http://schemas.openxmlformats.org/officeDocument/2006/relationships/hyperlink" Target="https://login.consultant.ru/link/?req=doc&amp;base=RLAW169&amp;n=240709&amp;dst=100196" TargetMode="External"/><Relationship Id="rId162" Type="http://schemas.openxmlformats.org/officeDocument/2006/relationships/hyperlink" Target="https://login.consultant.ru/link/?req=doc&amp;base=LAW&amp;n=533482&amp;dst=100404" TargetMode="External"/><Relationship Id="rId218" Type="http://schemas.openxmlformats.org/officeDocument/2006/relationships/hyperlink" Target="https://login.consultant.ru/link/?req=doc&amp;base=LAW&amp;n=506446" TargetMode="External"/><Relationship Id="rId271" Type="http://schemas.openxmlformats.org/officeDocument/2006/relationships/hyperlink" Target="https://login.consultant.ru/link/?req=doc&amp;base=RLAW169&amp;n=240709&amp;dst=100513" TargetMode="External"/><Relationship Id="rId24" Type="http://schemas.openxmlformats.org/officeDocument/2006/relationships/hyperlink" Target="https://login.consultant.ru/link/?req=doc&amp;base=RLAW169&amp;n=240709&amp;dst=100029" TargetMode="External"/><Relationship Id="rId66" Type="http://schemas.openxmlformats.org/officeDocument/2006/relationships/hyperlink" Target="https://login.consultant.ru/link/?req=doc&amp;base=RLAW169&amp;n=244863&amp;dst=100013" TargetMode="External"/><Relationship Id="rId131" Type="http://schemas.openxmlformats.org/officeDocument/2006/relationships/hyperlink" Target="https://login.consultant.ru/link/?req=doc&amp;base=LAW&amp;n=35503&amp;dst=100036" TargetMode="External"/><Relationship Id="rId327" Type="http://schemas.openxmlformats.org/officeDocument/2006/relationships/hyperlink" Target="https://login.consultant.ru/link/?req=doc&amp;base=RLAW169&amp;n=241795" TargetMode="External"/><Relationship Id="rId173" Type="http://schemas.openxmlformats.org/officeDocument/2006/relationships/hyperlink" Target="https://login.consultant.ru/link/?req=doc&amp;base=RLAW169&amp;n=240709&amp;dst=100279" TargetMode="External"/><Relationship Id="rId229" Type="http://schemas.openxmlformats.org/officeDocument/2006/relationships/hyperlink" Target="https://login.consultant.ru/link/?req=doc&amp;base=LAW&amp;n=533482&amp;dst=100449" TargetMode="External"/><Relationship Id="rId240" Type="http://schemas.openxmlformats.org/officeDocument/2006/relationships/hyperlink" Target="https://login.consultant.ru/link/?req=doc&amp;base=RLAW169&amp;n=218109" TargetMode="External"/><Relationship Id="rId35" Type="http://schemas.openxmlformats.org/officeDocument/2006/relationships/hyperlink" Target="https://login.consultant.ru/link/?req=doc&amp;base=RLAW169&amp;n=121859" TargetMode="External"/><Relationship Id="rId77" Type="http://schemas.openxmlformats.org/officeDocument/2006/relationships/hyperlink" Target="https://login.consultant.ru/link/?req=doc&amp;base=RLAW169&amp;n=240709&amp;dst=100102" TargetMode="External"/><Relationship Id="rId100" Type="http://schemas.openxmlformats.org/officeDocument/2006/relationships/hyperlink" Target="https://login.consultant.ru/link/?req=doc&amp;base=RLAW169&amp;n=240709&amp;dst=100128" TargetMode="External"/><Relationship Id="rId282" Type="http://schemas.openxmlformats.org/officeDocument/2006/relationships/hyperlink" Target="https://login.consultant.ru/link/?req=doc&amp;base=RLAW169&amp;n=135648" TargetMode="External"/><Relationship Id="rId338" Type="http://schemas.openxmlformats.org/officeDocument/2006/relationships/hyperlink" Target="https://login.consultant.ru/link/?req=doc&amp;base=RLAW169&amp;n=24253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437</Pages>
  <Words>99439</Words>
  <Characters>566806</Characters>
  <Application>Microsoft Office Word</Application>
  <DocSecurity>0</DocSecurity>
  <Lines>4723</Lines>
  <Paragraphs>1329</Paragraphs>
  <ScaleCrop>false</ScaleCrop>
  <Company/>
  <LinksUpToDate>false</LinksUpToDate>
  <CharactersWithSpaces>664916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97592</dc:creator>
  <cp:keywords/>
  <dc:description/>
  <cp:lastModifiedBy>97592</cp:lastModifiedBy>
  <cp:revision>1</cp:revision>
  <dcterms:created xsi:type="dcterms:W3CDTF">2026-10-08T10:03:00Z</dcterms:created>
  <dcterms:modified xsi:type="dcterms:W3CDTF">2026-10-08T10:04:00Z</dcterms:modified>
</cp:coreProperties>
</file>